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E6E29" w:rsidRPr="002E6E29">
        <w:rPr>
          <w:rFonts w:hint="eastAsia"/>
        </w:rPr>
        <w:t>據悉，行政院農業委員會（下稱農委會）109年政策行銷費用達新臺幣（下同）8千餘萬元，惟109年9月</w:t>
      </w:r>
      <w:r w:rsidR="004C6803">
        <w:rPr>
          <w:rFonts w:hint="eastAsia"/>
        </w:rPr>
        <w:t>「</w:t>
      </w:r>
      <w:r w:rsidR="002E6E29" w:rsidRPr="002E6E29">
        <w:rPr>
          <w:rFonts w:hint="eastAsia"/>
        </w:rPr>
        <w:t>科學人</w:t>
      </w:r>
      <w:r w:rsidR="004C6803">
        <w:rPr>
          <w:rFonts w:hint="eastAsia"/>
        </w:rPr>
        <w:t>」</w:t>
      </w:r>
      <w:r w:rsidR="002E6E29" w:rsidRPr="002E6E29">
        <w:rPr>
          <w:rFonts w:hint="eastAsia"/>
        </w:rPr>
        <w:t>雜誌廣告發文宣稱養豬加入萊克多巴胺</w:t>
      </w:r>
      <w:r w:rsidR="004C6803">
        <w:rPr>
          <w:rFonts w:hint="eastAsia"/>
        </w:rPr>
        <w:t>「</w:t>
      </w:r>
      <w:r w:rsidR="002E6E29" w:rsidRPr="002E6E29">
        <w:rPr>
          <w:rFonts w:hint="eastAsia"/>
        </w:rPr>
        <w:t>可以增加收益又環保</w:t>
      </w:r>
      <w:r w:rsidR="004C6803">
        <w:rPr>
          <w:rFonts w:hint="eastAsia"/>
        </w:rPr>
        <w:t>」</w:t>
      </w:r>
      <w:r w:rsidR="002E6E29" w:rsidRPr="002E6E29">
        <w:rPr>
          <w:rFonts w:hint="eastAsia"/>
        </w:rPr>
        <w:t>等爭議，農委會也掌管各項農業特別收入基金，這幾年宣傳名目多、標案預算執行引發外界關注，</w:t>
      </w:r>
      <w:proofErr w:type="gramStart"/>
      <w:r w:rsidR="002E6E29" w:rsidRPr="002E6E29">
        <w:rPr>
          <w:rFonts w:hint="eastAsia"/>
        </w:rPr>
        <w:t>審計部亦就</w:t>
      </w:r>
      <w:proofErr w:type="gramEnd"/>
      <w:r w:rsidR="002E6E29" w:rsidRPr="002E6E29">
        <w:rPr>
          <w:rFonts w:hint="eastAsia"/>
        </w:rPr>
        <w:t>購買廣告未經審認提出質疑，要求農委會改善。農委會各項政策行銷的採購，有沒有經過審核、載明是</w:t>
      </w:r>
      <w:r w:rsidR="004C6803">
        <w:rPr>
          <w:rFonts w:hint="eastAsia"/>
        </w:rPr>
        <w:t>「廣告」</w:t>
      </w:r>
      <w:r w:rsidR="002E6E29" w:rsidRPr="002E6E29">
        <w:rPr>
          <w:rFonts w:hint="eastAsia"/>
        </w:rPr>
        <w:t>？預算科目是否符合？有無行政</w:t>
      </w:r>
      <w:proofErr w:type="gramStart"/>
      <w:r w:rsidR="002E6E29" w:rsidRPr="002E6E29">
        <w:rPr>
          <w:rFonts w:hint="eastAsia"/>
        </w:rPr>
        <w:t>上糾錯究</w:t>
      </w:r>
      <w:proofErr w:type="gramEnd"/>
      <w:r w:rsidR="002E6E29" w:rsidRPr="002E6E29">
        <w:rPr>
          <w:rFonts w:hint="eastAsia"/>
        </w:rPr>
        <w:t>責之必要？</w:t>
      </w:r>
      <w:proofErr w:type="gramStart"/>
      <w:r w:rsidR="002E6E29" w:rsidRPr="002E6E29">
        <w:rPr>
          <w:rFonts w:hint="eastAsia"/>
        </w:rPr>
        <w:t>均有調查</w:t>
      </w:r>
      <w:proofErr w:type="gramEnd"/>
      <w:r w:rsidR="002E6E29" w:rsidRPr="002E6E29">
        <w:rPr>
          <w:rFonts w:hint="eastAsia"/>
        </w:rPr>
        <w:t>之必要案。</w:t>
      </w:r>
    </w:p>
    <w:p w:rsidR="00E25849" w:rsidRDefault="005D57F6"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2471B1" w:rsidP="00A639F4">
      <w:pPr>
        <w:pStyle w:val="10"/>
        <w:ind w:left="680" w:firstLine="680"/>
      </w:pPr>
      <w:bookmarkStart w:id="49" w:name="_Toc524902730"/>
      <w:r>
        <w:rPr>
          <w:rFonts w:hint="eastAsia"/>
        </w:rPr>
        <w:t>有關</w:t>
      </w:r>
      <w:r w:rsidRPr="002E6E29">
        <w:rPr>
          <w:rFonts w:hAnsi="Arial" w:hint="eastAsia"/>
        </w:rPr>
        <w:t>行政院農業委員會（下稱農委會）</w:t>
      </w:r>
      <w:r>
        <w:rPr>
          <w:rFonts w:hAnsi="Arial" w:hint="eastAsia"/>
        </w:rPr>
        <w:t>民國（下同）</w:t>
      </w:r>
      <w:r w:rsidRPr="002E6E29">
        <w:rPr>
          <w:rFonts w:hAnsi="Arial" w:hint="eastAsia"/>
        </w:rPr>
        <w:t>109年政策</w:t>
      </w:r>
      <w:r w:rsidR="00796E6C">
        <w:rPr>
          <w:rFonts w:hAnsi="Arial" w:hint="eastAsia"/>
        </w:rPr>
        <w:t>宣導</w:t>
      </w:r>
      <w:r w:rsidRPr="002E6E29">
        <w:rPr>
          <w:rFonts w:hAnsi="Arial" w:hint="eastAsia"/>
        </w:rPr>
        <w:t>費用</w:t>
      </w:r>
      <w:r>
        <w:rPr>
          <w:rFonts w:hAnsi="Arial" w:hint="eastAsia"/>
        </w:rPr>
        <w:t>金額龐大</w:t>
      </w:r>
      <w:r w:rsidRPr="002E6E29">
        <w:rPr>
          <w:rFonts w:hAnsi="Arial" w:hint="eastAsia"/>
        </w:rPr>
        <w:t>，惟</w:t>
      </w:r>
      <w:r>
        <w:rPr>
          <w:rFonts w:hAnsi="Arial" w:hint="eastAsia"/>
        </w:rPr>
        <w:t>該委員會</w:t>
      </w:r>
      <w:r w:rsidR="00BC2EDC">
        <w:rPr>
          <w:rFonts w:hAnsi="Arial" w:hint="eastAsia"/>
        </w:rPr>
        <w:t>所屬機關</w:t>
      </w:r>
      <w:r w:rsidR="00796E6C">
        <w:rPr>
          <w:rFonts w:hAnsi="Arial" w:hint="eastAsia"/>
        </w:rPr>
        <w:t>政策宣</w:t>
      </w:r>
      <w:r w:rsidR="009603AD">
        <w:rPr>
          <w:rFonts w:hAnsi="Arial" w:hint="eastAsia"/>
        </w:rPr>
        <w:t>導</w:t>
      </w:r>
      <w:r>
        <w:rPr>
          <w:rFonts w:hAnsi="Arial" w:hint="eastAsia"/>
        </w:rPr>
        <w:t>案於</w:t>
      </w:r>
      <w:r w:rsidRPr="002E6E29">
        <w:rPr>
          <w:rFonts w:hAnsi="Arial" w:hint="eastAsia"/>
        </w:rPr>
        <w:t>109年9月</w:t>
      </w:r>
      <w:r>
        <w:rPr>
          <w:rFonts w:hAnsi="Arial" w:hint="eastAsia"/>
        </w:rPr>
        <w:t>由「</w:t>
      </w:r>
      <w:r w:rsidRPr="002E6E29">
        <w:rPr>
          <w:rFonts w:hAnsi="Arial" w:hint="eastAsia"/>
        </w:rPr>
        <w:t>科學人</w:t>
      </w:r>
      <w:r>
        <w:rPr>
          <w:rFonts w:hAnsi="Arial" w:hint="eastAsia"/>
        </w:rPr>
        <w:t>」</w:t>
      </w:r>
      <w:r w:rsidRPr="002E6E29">
        <w:rPr>
          <w:rFonts w:hAnsi="Arial" w:hint="eastAsia"/>
        </w:rPr>
        <w:t>雜誌廣告發文宣稱養豬加入萊克多巴胺</w:t>
      </w:r>
      <w:r>
        <w:rPr>
          <w:rFonts w:hAnsi="Arial" w:hint="eastAsia"/>
        </w:rPr>
        <w:t>「</w:t>
      </w:r>
      <w:r w:rsidRPr="002E6E29">
        <w:rPr>
          <w:rFonts w:hAnsi="Arial" w:hint="eastAsia"/>
        </w:rPr>
        <w:t>可以增加收益又環保</w:t>
      </w:r>
      <w:r>
        <w:rPr>
          <w:rFonts w:hAnsi="Arial" w:hint="eastAsia"/>
        </w:rPr>
        <w:t>」，造成各界</w:t>
      </w:r>
      <w:r w:rsidRPr="002E6E29">
        <w:rPr>
          <w:rFonts w:hAnsi="Arial" w:hint="eastAsia"/>
        </w:rPr>
        <w:t>爭議，</w:t>
      </w:r>
      <w:r>
        <w:rPr>
          <w:rFonts w:hAnsi="Arial" w:hint="eastAsia"/>
        </w:rPr>
        <w:t>且</w:t>
      </w:r>
      <w:r w:rsidRPr="002E6E29">
        <w:rPr>
          <w:rFonts w:hAnsi="Arial" w:hint="eastAsia"/>
        </w:rPr>
        <w:t>農委會</w:t>
      </w:r>
      <w:r>
        <w:rPr>
          <w:rFonts w:hAnsi="Arial" w:hint="eastAsia"/>
        </w:rPr>
        <w:t>轄下</w:t>
      </w:r>
      <w:r w:rsidRPr="002E6E29">
        <w:rPr>
          <w:rFonts w:hAnsi="Arial" w:hint="eastAsia"/>
        </w:rPr>
        <w:t>特別收入基金，這幾年宣傳名目多、標案預算執行引發外界關注</w:t>
      </w:r>
      <w:r>
        <w:rPr>
          <w:rFonts w:hAnsi="Arial" w:hint="eastAsia"/>
        </w:rPr>
        <w:t>一案，經調閱</w:t>
      </w:r>
      <w:r>
        <w:rPr>
          <w:rFonts w:hint="eastAsia"/>
          <w:szCs w:val="32"/>
        </w:rPr>
        <w:t>行政院主計總處（下稱主計總處）、</w:t>
      </w:r>
      <w:r w:rsidRPr="00834C64">
        <w:rPr>
          <w:rFonts w:hint="eastAsia"/>
          <w:szCs w:val="32"/>
        </w:rPr>
        <w:t>衛生福利部</w:t>
      </w:r>
      <w:r>
        <w:rPr>
          <w:rFonts w:hint="eastAsia"/>
          <w:szCs w:val="32"/>
        </w:rPr>
        <w:t>食品藥物管理署、審計</w:t>
      </w:r>
      <w:proofErr w:type="gramStart"/>
      <w:r>
        <w:rPr>
          <w:rFonts w:hint="eastAsia"/>
          <w:szCs w:val="32"/>
        </w:rPr>
        <w:t>部及農委會之卷</w:t>
      </w:r>
      <w:proofErr w:type="gramEnd"/>
      <w:r>
        <w:rPr>
          <w:rFonts w:hint="eastAsia"/>
          <w:szCs w:val="32"/>
        </w:rPr>
        <w:t>證資料</w:t>
      </w:r>
      <w:r w:rsidRPr="009C7FF2">
        <w:rPr>
          <w:rFonts w:hint="eastAsia"/>
        </w:rPr>
        <w:t>，並於</w:t>
      </w:r>
      <w:r>
        <w:rPr>
          <w:rFonts w:hint="eastAsia"/>
        </w:rPr>
        <w:t>1</w:t>
      </w:r>
      <w:r>
        <w:t>10</w:t>
      </w:r>
      <w:r w:rsidRPr="009C7FF2">
        <w:rPr>
          <w:rFonts w:hint="eastAsia"/>
        </w:rPr>
        <w:t>年</w:t>
      </w:r>
      <w:r>
        <w:rPr>
          <w:rFonts w:hint="eastAsia"/>
        </w:rPr>
        <w:t>2</w:t>
      </w:r>
      <w:r w:rsidRPr="009C7FF2">
        <w:rPr>
          <w:rFonts w:hint="eastAsia"/>
        </w:rPr>
        <w:t>月</w:t>
      </w:r>
      <w:r>
        <w:rPr>
          <w:rFonts w:hint="eastAsia"/>
        </w:rPr>
        <w:t>2</w:t>
      </w:r>
      <w:r>
        <w:t>5</w:t>
      </w:r>
      <w:r w:rsidRPr="009C7FF2">
        <w:rPr>
          <w:rFonts w:hint="eastAsia"/>
        </w:rPr>
        <w:t>日詢問</w:t>
      </w:r>
      <w:r>
        <w:rPr>
          <w:rFonts w:hint="eastAsia"/>
        </w:rPr>
        <w:t>行政院及農委會之業務主管</w:t>
      </w:r>
      <w:r w:rsidRPr="009C7FF2">
        <w:rPr>
          <w:rFonts w:hint="eastAsia"/>
        </w:rPr>
        <w:t>人員</w:t>
      </w:r>
      <w:r>
        <w:rPr>
          <w:rFonts w:hint="eastAsia"/>
        </w:rPr>
        <w:t>，並經補充資料後，業已</w:t>
      </w:r>
      <w:proofErr w:type="gramStart"/>
      <w:r>
        <w:rPr>
          <w:rFonts w:hint="eastAsia"/>
        </w:rPr>
        <w:t>調查竣事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AF2C21" w:rsidRDefault="00AF2C21" w:rsidP="00A639F4">
      <w:pPr>
        <w:pStyle w:val="10"/>
        <w:ind w:left="680" w:firstLine="680"/>
      </w:pPr>
    </w:p>
    <w:p w:rsidR="00073CB5" w:rsidRPr="001F1CE4" w:rsidRDefault="007254D8" w:rsidP="00DE4238">
      <w:pPr>
        <w:pStyle w:val="2"/>
        <w:rPr>
          <w:b/>
        </w:rPr>
      </w:pPr>
      <w:r w:rsidRPr="001F1CE4">
        <w:rPr>
          <w:rFonts w:hAnsi="標楷體" w:hint="eastAsia"/>
          <w:b/>
          <w:szCs w:val="32"/>
          <w:lang w:eastAsia="zh-HK"/>
        </w:rPr>
        <w:t>農委會辦理政策宣導業務，</w:t>
      </w:r>
      <w:r w:rsidR="00BD00FF">
        <w:rPr>
          <w:rFonts w:hAnsi="標楷體" w:hint="eastAsia"/>
          <w:b/>
          <w:szCs w:val="32"/>
        </w:rPr>
        <w:t>有</w:t>
      </w:r>
      <w:r w:rsidRPr="001F1CE4">
        <w:rPr>
          <w:rFonts w:hAnsi="標楷體" w:hint="eastAsia"/>
          <w:b/>
          <w:szCs w:val="32"/>
          <w:lang w:eastAsia="zh-HK"/>
        </w:rPr>
        <w:t>欠缺刊登前審認相關資料妥適性</w:t>
      </w:r>
      <w:r w:rsidR="00761472" w:rsidRPr="001F1CE4">
        <w:rPr>
          <w:rFonts w:hAnsi="標楷體" w:hint="eastAsia"/>
          <w:b/>
          <w:szCs w:val="32"/>
        </w:rPr>
        <w:t>之缺</w:t>
      </w:r>
      <w:r w:rsidRPr="001F1CE4">
        <w:rPr>
          <w:rFonts w:hAnsi="標楷體" w:hint="eastAsia"/>
          <w:b/>
          <w:szCs w:val="32"/>
        </w:rPr>
        <w:t>失，</w:t>
      </w:r>
      <w:proofErr w:type="gramStart"/>
      <w:r w:rsidRPr="001F1CE4">
        <w:rPr>
          <w:rFonts w:hAnsi="標楷體" w:hint="eastAsia"/>
          <w:b/>
          <w:szCs w:val="32"/>
        </w:rPr>
        <w:t>審計部曾於</w:t>
      </w:r>
      <w:proofErr w:type="gramEnd"/>
      <w:r w:rsidRPr="001F1CE4">
        <w:rPr>
          <w:rFonts w:hAnsi="標楷體" w:hint="eastAsia"/>
          <w:b/>
          <w:szCs w:val="32"/>
          <w:lang w:eastAsia="zh-HK"/>
        </w:rPr>
        <w:t>108年6月</w:t>
      </w:r>
      <w:r w:rsidRPr="001F1CE4">
        <w:rPr>
          <w:rFonts w:hAnsi="標楷體" w:hint="eastAsia"/>
          <w:b/>
          <w:szCs w:val="32"/>
        </w:rPr>
        <w:t>函請該會改善，</w:t>
      </w:r>
      <w:r w:rsidR="00682C8B">
        <w:rPr>
          <w:rFonts w:hAnsi="標楷體" w:hint="eastAsia"/>
          <w:b/>
          <w:szCs w:val="32"/>
        </w:rPr>
        <w:t>雖經</w:t>
      </w:r>
      <w:r w:rsidRPr="001F1CE4">
        <w:rPr>
          <w:rFonts w:hAnsi="標楷體" w:hint="eastAsia"/>
          <w:b/>
          <w:szCs w:val="32"/>
        </w:rPr>
        <w:t>該會函復</w:t>
      </w:r>
      <w:r w:rsidRPr="001F1CE4">
        <w:rPr>
          <w:rFonts w:hAnsi="標楷體"/>
          <w:b/>
          <w:szCs w:val="32"/>
          <w:lang w:eastAsia="zh-HK"/>
        </w:rPr>
        <w:t>將精進相關審認機制</w:t>
      </w:r>
      <w:r w:rsidR="00E72B71">
        <w:rPr>
          <w:rFonts w:hAnsi="標楷體" w:hint="eastAsia"/>
          <w:b/>
          <w:szCs w:val="32"/>
        </w:rPr>
        <w:t>。</w:t>
      </w:r>
      <w:r w:rsidRPr="001F1CE4">
        <w:rPr>
          <w:rFonts w:hAnsi="標楷體" w:hint="eastAsia"/>
          <w:b/>
          <w:szCs w:val="32"/>
        </w:rPr>
        <w:t>惟</w:t>
      </w:r>
      <w:r w:rsidR="004E5AB1" w:rsidRPr="001F1CE4">
        <w:rPr>
          <w:rFonts w:hAnsi="標楷體" w:hint="eastAsia"/>
          <w:b/>
          <w:szCs w:val="32"/>
        </w:rPr>
        <w:t>該會</w:t>
      </w:r>
      <w:r w:rsidR="00E72B71">
        <w:rPr>
          <w:rFonts w:hAnsi="標楷體" w:hint="eastAsia"/>
          <w:b/>
          <w:szCs w:val="32"/>
        </w:rPr>
        <w:t>其後因審稿匆忙，</w:t>
      </w:r>
      <w:r w:rsidRPr="001F1CE4">
        <w:rPr>
          <w:rFonts w:hAnsi="標楷體" w:hint="eastAsia"/>
          <w:b/>
          <w:szCs w:val="32"/>
        </w:rPr>
        <w:t>於</w:t>
      </w:r>
      <w:proofErr w:type="gramStart"/>
      <w:r w:rsidRPr="001F1CE4">
        <w:rPr>
          <w:rFonts w:hAnsi="標楷體" w:hint="eastAsia"/>
          <w:b/>
          <w:szCs w:val="32"/>
        </w:rPr>
        <w:t>1</w:t>
      </w:r>
      <w:r w:rsidRPr="001F1CE4">
        <w:rPr>
          <w:rFonts w:hAnsi="標楷體"/>
          <w:b/>
          <w:szCs w:val="32"/>
        </w:rPr>
        <w:t>09</w:t>
      </w:r>
      <w:r w:rsidRPr="001F1CE4">
        <w:rPr>
          <w:rFonts w:hAnsi="標楷體" w:hint="eastAsia"/>
          <w:b/>
          <w:szCs w:val="32"/>
        </w:rPr>
        <w:t>年9月</w:t>
      </w:r>
      <w:r w:rsidR="004E5AB1" w:rsidRPr="001F1CE4">
        <w:rPr>
          <w:rFonts w:hAnsi="標楷體" w:hint="eastAsia"/>
          <w:b/>
          <w:szCs w:val="32"/>
        </w:rPr>
        <w:t>間</w:t>
      </w:r>
      <w:r w:rsidRPr="001F1CE4">
        <w:rPr>
          <w:rFonts w:hAnsi="標楷體" w:hint="eastAsia"/>
          <w:b/>
          <w:szCs w:val="32"/>
        </w:rPr>
        <w:t>仍再次</w:t>
      </w:r>
      <w:proofErr w:type="gramEnd"/>
      <w:r w:rsidRPr="001F1CE4">
        <w:rPr>
          <w:rFonts w:hAnsi="標楷體" w:hint="eastAsia"/>
          <w:b/>
          <w:szCs w:val="32"/>
        </w:rPr>
        <w:t>發生</w:t>
      </w:r>
      <w:r w:rsidR="004E5AB1" w:rsidRPr="001F1CE4">
        <w:rPr>
          <w:rFonts w:hAnsi="標楷體" w:hint="eastAsia"/>
          <w:b/>
          <w:szCs w:val="32"/>
        </w:rPr>
        <w:t>委請廠商上架</w:t>
      </w:r>
      <w:r w:rsidRPr="001F1CE4">
        <w:rPr>
          <w:rFonts w:hAnsi="標楷體" w:hint="eastAsia"/>
          <w:b/>
          <w:szCs w:val="32"/>
        </w:rPr>
        <w:t>政策宣導</w:t>
      </w:r>
      <w:r w:rsidR="004E5AB1" w:rsidRPr="001F1CE4">
        <w:rPr>
          <w:rFonts w:hAnsi="標楷體" w:hint="eastAsia"/>
          <w:b/>
          <w:szCs w:val="32"/>
        </w:rPr>
        <w:t>文宣</w:t>
      </w:r>
      <w:r w:rsidRPr="001F1CE4">
        <w:rPr>
          <w:rFonts w:hAnsi="標楷體" w:hint="eastAsia"/>
          <w:b/>
          <w:szCs w:val="32"/>
        </w:rPr>
        <w:t>內容，</w:t>
      </w:r>
      <w:r w:rsidR="000E7F3B" w:rsidRPr="001F1CE4">
        <w:rPr>
          <w:rFonts w:hint="eastAsia"/>
          <w:b/>
        </w:rPr>
        <w:t>載有</w:t>
      </w:r>
      <w:r w:rsidR="00682C8B">
        <w:rPr>
          <w:rFonts w:hint="eastAsia"/>
          <w:b/>
        </w:rPr>
        <w:t>養豬「加了</w:t>
      </w:r>
      <w:r w:rsidRPr="001F1CE4">
        <w:rPr>
          <w:rFonts w:hint="eastAsia"/>
          <w:b/>
        </w:rPr>
        <w:t>萊克多巴</w:t>
      </w:r>
      <w:proofErr w:type="gramStart"/>
      <w:r w:rsidRPr="001F1CE4">
        <w:rPr>
          <w:rFonts w:hint="eastAsia"/>
          <w:b/>
        </w:rPr>
        <w:t>胺</w:t>
      </w:r>
      <w:proofErr w:type="gramEnd"/>
      <w:r w:rsidRPr="001F1CE4">
        <w:rPr>
          <w:rFonts w:hint="eastAsia"/>
          <w:b/>
        </w:rPr>
        <w:t>可以</w:t>
      </w:r>
      <w:r w:rsidRPr="001F1CE4">
        <w:rPr>
          <w:rFonts w:hint="eastAsia"/>
          <w:b/>
        </w:rPr>
        <w:lastRenderedPageBreak/>
        <w:t>增加收益又環保」</w:t>
      </w:r>
      <w:r w:rsidR="001F1CE4" w:rsidRPr="001F1CE4">
        <w:rPr>
          <w:rFonts w:hint="eastAsia"/>
          <w:b/>
        </w:rPr>
        <w:t>等引發爭議</w:t>
      </w:r>
      <w:r w:rsidR="000E7F3B" w:rsidRPr="001F1CE4">
        <w:rPr>
          <w:rFonts w:hint="eastAsia"/>
          <w:b/>
        </w:rPr>
        <w:t>之訛誤內容</w:t>
      </w:r>
      <w:r w:rsidR="00682C8B">
        <w:rPr>
          <w:rFonts w:hint="eastAsia"/>
          <w:b/>
        </w:rPr>
        <w:t>。</w:t>
      </w:r>
      <w:r w:rsidR="00667439" w:rsidRPr="001F1CE4">
        <w:rPr>
          <w:rFonts w:hint="eastAsia"/>
          <w:b/>
        </w:rPr>
        <w:t>且</w:t>
      </w:r>
      <w:r w:rsidR="00682C8B">
        <w:rPr>
          <w:rFonts w:hint="eastAsia"/>
          <w:b/>
        </w:rPr>
        <w:t>前</w:t>
      </w:r>
      <w:proofErr w:type="gramStart"/>
      <w:r w:rsidR="00682C8B">
        <w:rPr>
          <w:rFonts w:hint="eastAsia"/>
          <w:b/>
        </w:rPr>
        <w:t>揭文宣亦</w:t>
      </w:r>
      <w:proofErr w:type="gramEnd"/>
      <w:r w:rsidR="00977EA1">
        <w:rPr>
          <w:rFonts w:hint="eastAsia"/>
          <w:b/>
        </w:rPr>
        <w:t>未依規定標示</w:t>
      </w:r>
      <w:r w:rsidR="00C97862">
        <w:rPr>
          <w:rFonts w:hint="eastAsia"/>
          <w:b/>
        </w:rPr>
        <w:t>其為</w:t>
      </w:r>
      <w:r w:rsidR="00977EA1">
        <w:rPr>
          <w:rFonts w:hint="eastAsia"/>
          <w:b/>
        </w:rPr>
        <w:t>「廣告」</w:t>
      </w:r>
      <w:r w:rsidRPr="001F1CE4">
        <w:rPr>
          <w:rFonts w:hint="eastAsia"/>
          <w:b/>
        </w:rPr>
        <w:t>，</w:t>
      </w:r>
      <w:r w:rsidR="000E7F3B" w:rsidRPr="001F1CE4">
        <w:rPr>
          <w:rFonts w:hint="eastAsia"/>
          <w:b/>
        </w:rPr>
        <w:t>顯見該會並未落實改善作為</w:t>
      </w:r>
      <w:r w:rsidRPr="001F1CE4">
        <w:rPr>
          <w:rFonts w:hint="eastAsia"/>
          <w:b/>
        </w:rPr>
        <w:t>，核有</w:t>
      </w:r>
      <w:r w:rsidR="00E72B71">
        <w:rPr>
          <w:rFonts w:hint="eastAsia"/>
          <w:b/>
        </w:rPr>
        <w:t>嚴重疏漏</w:t>
      </w:r>
      <w:r w:rsidRPr="001F1CE4">
        <w:rPr>
          <w:rFonts w:hint="eastAsia"/>
          <w:b/>
        </w:rPr>
        <w:t>。</w:t>
      </w:r>
    </w:p>
    <w:p w:rsidR="00FA61CA" w:rsidRDefault="00FA61CA" w:rsidP="00FA61CA">
      <w:pPr>
        <w:pStyle w:val="3"/>
      </w:pPr>
      <w:r>
        <w:rPr>
          <w:rFonts w:hint="eastAsia"/>
        </w:rPr>
        <w:t>依預算法第6</w:t>
      </w:r>
      <w:r>
        <w:t>2</w:t>
      </w:r>
      <w:r>
        <w:rPr>
          <w:rFonts w:hint="eastAsia"/>
        </w:rPr>
        <w:t>條之1規定略</w:t>
      </w:r>
      <w:proofErr w:type="gramStart"/>
      <w:r>
        <w:rPr>
          <w:rFonts w:hint="eastAsia"/>
        </w:rPr>
        <w:t>以</w:t>
      </w:r>
      <w:proofErr w:type="gramEnd"/>
      <w:r>
        <w:rPr>
          <w:rFonts w:hint="eastAsia"/>
        </w:rPr>
        <w:t>，基於行政中立、維護新聞自由及人民權益，政府各機關</w:t>
      </w:r>
      <w:r w:rsidRPr="00E72B71">
        <w:rPr>
          <w:rFonts w:hint="eastAsia"/>
        </w:rPr>
        <w:t>編列預算辦理政策宣導</w:t>
      </w:r>
      <w:r>
        <w:rPr>
          <w:rFonts w:hint="eastAsia"/>
        </w:rPr>
        <w:t>，</w:t>
      </w:r>
      <w:r w:rsidRPr="00E72B71">
        <w:rPr>
          <w:rFonts w:hint="eastAsia"/>
        </w:rPr>
        <w:t>應明確標示其為廣告</w:t>
      </w:r>
      <w:r>
        <w:rPr>
          <w:rFonts w:hint="eastAsia"/>
        </w:rPr>
        <w:t>且揭示辦理機關、單位名稱。</w:t>
      </w:r>
    </w:p>
    <w:p w:rsidR="00530783" w:rsidRPr="005B2488" w:rsidRDefault="004E5AB1" w:rsidP="00FA61CA">
      <w:pPr>
        <w:pStyle w:val="3"/>
      </w:pPr>
      <w:r>
        <w:rPr>
          <w:rFonts w:hint="eastAsia"/>
        </w:rPr>
        <w:t>按</w:t>
      </w:r>
      <w:r w:rsidR="005B2488">
        <w:rPr>
          <w:rFonts w:hint="eastAsia"/>
        </w:rPr>
        <w:t>審計</w:t>
      </w:r>
      <w:r w:rsidR="005B2488" w:rsidRPr="001349E5">
        <w:rPr>
          <w:rFonts w:hAnsi="標楷體" w:hint="eastAsia"/>
          <w:szCs w:val="32"/>
          <w:lang w:eastAsia="zh-HK"/>
        </w:rPr>
        <w:t>部查核農委會</w:t>
      </w:r>
      <w:proofErr w:type="gramStart"/>
      <w:r w:rsidR="005B2488" w:rsidRPr="001349E5">
        <w:rPr>
          <w:rFonts w:hAnsi="標楷體" w:hint="eastAsia"/>
          <w:szCs w:val="32"/>
          <w:lang w:eastAsia="zh-HK"/>
        </w:rPr>
        <w:t>106</w:t>
      </w:r>
      <w:proofErr w:type="gramEnd"/>
      <w:r w:rsidR="005B2488" w:rsidRPr="001349E5">
        <w:rPr>
          <w:rFonts w:hAnsi="標楷體" w:hint="eastAsia"/>
          <w:szCs w:val="32"/>
          <w:lang w:eastAsia="zh-HK"/>
        </w:rPr>
        <w:t>年度新農業政策多元傳播廣告服務勞務採購案，</w:t>
      </w:r>
      <w:r>
        <w:rPr>
          <w:rFonts w:hAnsi="標楷體" w:hint="eastAsia"/>
          <w:szCs w:val="32"/>
        </w:rPr>
        <w:t>在</w:t>
      </w:r>
      <w:r w:rsidR="005B2488" w:rsidRPr="001349E5">
        <w:rPr>
          <w:rFonts w:hAnsi="標楷體" w:hint="eastAsia"/>
          <w:szCs w:val="32"/>
          <w:lang w:eastAsia="zh-HK"/>
        </w:rPr>
        <w:t>平面媒體等多元媒體通路宣導新農業，以提升政策溝通效果</w:t>
      </w:r>
      <w:r>
        <w:rPr>
          <w:rFonts w:hAnsi="標楷體" w:hint="eastAsia"/>
          <w:szCs w:val="32"/>
        </w:rPr>
        <w:t>，發現該會委由</w:t>
      </w:r>
      <w:r w:rsidR="005B2488" w:rsidRPr="001349E5">
        <w:rPr>
          <w:rFonts w:hAnsi="標楷體" w:hint="eastAsia"/>
          <w:szCs w:val="32"/>
          <w:lang w:eastAsia="zh-HK"/>
        </w:rPr>
        <w:t>廠商於電視與網路等多元媒體發送之農業政策宣導資料與廣告，雖已依預算法第62條之1規定標示為農委會廣告，惟欠缺刊登前經該會審認相關資料妥適性之書面文件。</w:t>
      </w:r>
      <w:r w:rsidR="005B2488">
        <w:rPr>
          <w:rFonts w:hAnsi="標楷體" w:hint="eastAsia"/>
          <w:szCs w:val="32"/>
          <w:lang w:eastAsia="zh-HK"/>
        </w:rPr>
        <w:t>又</w:t>
      </w:r>
      <w:r w:rsidR="005B2488" w:rsidRPr="001349E5">
        <w:rPr>
          <w:rFonts w:hAnsi="標楷體" w:hint="eastAsia"/>
          <w:szCs w:val="32"/>
          <w:lang w:eastAsia="zh-HK"/>
        </w:rPr>
        <w:t>該會於106</w:t>
      </w:r>
      <w:r w:rsidR="00D37FC2">
        <w:rPr>
          <w:rFonts w:hAnsi="標楷體" w:hint="eastAsia"/>
          <w:szCs w:val="32"/>
        </w:rPr>
        <w:t>及</w:t>
      </w:r>
      <w:proofErr w:type="gramStart"/>
      <w:r w:rsidR="005B2488" w:rsidRPr="001349E5">
        <w:rPr>
          <w:rFonts w:hAnsi="標楷體" w:hint="eastAsia"/>
          <w:szCs w:val="32"/>
          <w:lang w:eastAsia="zh-HK"/>
        </w:rPr>
        <w:t>107</w:t>
      </w:r>
      <w:proofErr w:type="gramEnd"/>
      <w:r w:rsidR="005B2488" w:rsidRPr="001349E5">
        <w:rPr>
          <w:rFonts w:hAnsi="標楷體" w:hint="eastAsia"/>
          <w:szCs w:val="32"/>
          <w:lang w:eastAsia="zh-HK"/>
        </w:rPr>
        <w:t>年度辦理之加強新媒體農業傳播計畫勞務採購案，承攬廠商於該</w:t>
      </w:r>
      <w:proofErr w:type="gramStart"/>
      <w:r w:rsidR="005B2488" w:rsidRPr="001349E5">
        <w:rPr>
          <w:rFonts w:hAnsi="標楷體" w:hint="eastAsia"/>
          <w:szCs w:val="32"/>
          <w:lang w:eastAsia="zh-HK"/>
        </w:rPr>
        <w:t>會臉書粉絲團專</w:t>
      </w:r>
      <w:proofErr w:type="gramEnd"/>
      <w:r w:rsidR="005B2488" w:rsidRPr="001349E5">
        <w:rPr>
          <w:rFonts w:hAnsi="標楷體" w:hint="eastAsia"/>
          <w:szCs w:val="32"/>
          <w:lang w:eastAsia="zh-HK"/>
        </w:rPr>
        <w:t>頁、LINE等社群媒體</w:t>
      </w:r>
      <w:proofErr w:type="gramStart"/>
      <w:r w:rsidR="005B2488" w:rsidRPr="001349E5">
        <w:rPr>
          <w:rFonts w:hAnsi="標楷體" w:hint="eastAsia"/>
          <w:szCs w:val="32"/>
          <w:lang w:eastAsia="zh-HK"/>
        </w:rPr>
        <w:t>發布及維運</w:t>
      </w:r>
      <w:proofErr w:type="gramEnd"/>
      <w:r w:rsidR="005B2488" w:rsidRPr="001349E5">
        <w:rPr>
          <w:rFonts w:hAnsi="標楷體" w:hint="eastAsia"/>
          <w:szCs w:val="32"/>
          <w:lang w:eastAsia="zh-HK"/>
        </w:rPr>
        <w:t>之圖文、影片，亦欠缺經該會事前書面確認或核可之文件可</w:t>
      </w:r>
      <w:proofErr w:type="gramStart"/>
      <w:r w:rsidR="005B2488" w:rsidRPr="001349E5">
        <w:rPr>
          <w:rFonts w:hAnsi="標楷體" w:hint="eastAsia"/>
          <w:szCs w:val="32"/>
          <w:lang w:eastAsia="zh-HK"/>
        </w:rPr>
        <w:t>稽</w:t>
      </w:r>
      <w:proofErr w:type="gramEnd"/>
      <w:r w:rsidR="005B2488">
        <w:rPr>
          <w:rFonts w:hAnsi="標楷體" w:hint="eastAsia"/>
          <w:szCs w:val="32"/>
        </w:rPr>
        <w:t>等情，</w:t>
      </w:r>
      <w:proofErr w:type="gramStart"/>
      <w:r w:rsidR="005B2488">
        <w:rPr>
          <w:rFonts w:hAnsi="標楷體" w:hint="eastAsia"/>
          <w:szCs w:val="32"/>
        </w:rPr>
        <w:t>爰</w:t>
      </w:r>
      <w:proofErr w:type="gramEnd"/>
      <w:r w:rsidR="005B2488">
        <w:rPr>
          <w:rFonts w:hAnsi="標楷體" w:hint="eastAsia"/>
          <w:szCs w:val="32"/>
        </w:rPr>
        <w:t>以審計部</w:t>
      </w:r>
      <w:r w:rsidR="005B2488" w:rsidRPr="001349E5">
        <w:rPr>
          <w:rFonts w:hAnsi="標楷體" w:hint="eastAsia"/>
          <w:szCs w:val="32"/>
          <w:lang w:eastAsia="zh-HK"/>
        </w:rPr>
        <w:t>108年6月6日</w:t>
      </w:r>
      <w:proofErr w:type="gramStart"/>
      <w:r w:rsidR="005B2488">
        <w:rPr>
          <w:rFonts w:hAnsi="標楷體" w:hint="eastAsia"/>
          <w:szCs w:val="32"/>
        </w:rPr>
        <w:t>台審部教字</w:t>
      </w:r>
      <w:proofErr w:type="gramEnd"/>
      <w:r w:rsidR="005B2488">
        <w:rPr>
          <w:rFonts w:hAnsi="標楷體" w:hint="eastAsia"/>
          <w:szCs w:val="32"/>
        </w:rPr>
        <w:t>第1088501396</w:t>
      </w:r>
      <w:r w:rsidR="00BD00FF">
        <w:rPr>
          <w:rFonts w:hAnsi="標楷體" w:hint="eastAsia"/>
          <w:szCs w:val="32"/>
        </w:rPr>
        <w:t>號</w:t>
      </w:r>
      <w:r w:rsidR="005B2488" w:rsidRPr="001349E5">
        <w:rPr>
          <w:rFonts w:hAnsi="標楷體" w:hint="eastAsia"/>
          <w:szCs w:val="32"/>
          <w:lang w:eastAsia="zh-HK"/>
        </w:rPr>
        <w:t>函請農委會檢討改善。</w:t>
      </w:r>
      <w:proofErr w:type="gramStart"/>
      <w:r w:rsidR="005B2488">
        <w:rPr>
          <w:rFonts w:hAnsi="標楷體" w:hint="eastAsia"/>
          <w:szCs w:val="32"/>
        </w:rPr>
        <w:t>嗣</w:t>
      </w:r>
      <w:proofErr w:type="gramEnd"/>
      <w:r w:rsidR="005B2488" w:rsidRPr="001349E5">
        <w:rPr>
          <w:rFonts w:hAnsi="標楷體" w:hint="eastAsia"/>
          <w:szCs w:val="32"/>
          <w:lang w:eastAsia="zh-HK"/>
        </w:rPr>
        <w:t>據</w:t>
      </w:r>
      <w:r w:rsidR="005B2488">
        <w:rPr>
          <w:rFonts w:hAnsi="標楷體" w:hint="eastAsia"/>
          <w:szCs w:val="32"/>
        </w:rPr>
        <w:t>農委會108年6月24日農會字第1080122203號函復審計部略</w:t>
      </w:r>
      <w:proofErr w:type="gramStart"/>
      <w:r w:rsidR="005B2488">
        <w:rPr>
          <w:rFonts w:hAnsi="標楷體" w:hint="eastAsia"/>
          <w:szCs w:val="32"/>
        </w:rPr>
        <w:t>以</w:t>
      </w:r>
      <w:proofErr w:type="gramEnd"/>
      <w:r w:rsidR="005B2488">
        <w:rPr>
          <w:rFonts w:hAnsi="標楷體" w:hint="eastAsia"/>
          <w:szCs w:val="32"/>
        </w:rPr>
        <w:t>，該會</w:t>
      </w:r>
      <w:r w:rsidR="005B2488" w:rsidRPr="001349E5">
        <w:rPr>
          <w:rFonts w:hAnsi="標楷體"/>
          <w:szCs w:val="32"/>
          <w:lang w:eastAsia="zh-HK"/>
        </w:rPr>
        <w:t>已利用通訊軟體或與業務主辦單位直接</w:t>
      </w:r>
      <w:r w:rsidR="007F1AC0">
        <w:rPr>
          <w:rFonts w:hAnsi="標楷體"/>
          <w:szCs w:val="32"/>
          <w:lang w:eastAsia="zh-HK"/>
        </w:rPr>
        <w:t>討論確定，及經主管審核後方予發布</w:t>
      </w:r>
      <w:r w:rsidR="00E72B71">
        <w:rPr>
          <w:rFonts w:hAnsi="標楷體" w:hint="eastAsia"/>
          <w:szCs w:val="32"/>
        </w:rPr>
        <w:t>，</w:t>
      </w:r>
      <w:r w:rsidR="007F1AC0">
        <w:rPr>
          <w:rFonts w:hAnsi="標楷體"/>
          <w:szCs w:val="32"/>
          <w:lang w:eastAsia="zh-HK"/>
        </w:rPr>
        <w:t>後續將精進相關審認機制或作為</w:t>
      </w:r>
      <w:r w:rsidR="001076B4">
        <w:rPr>
          <w:rFonts w:hAnsi="標楷體" w:hint="eastAsia"/>
          <w:szCs w:val="32"/>
        </w:rPr>
        <w:t>等情</w:t>
      </w:r>
      <w:r w:rsidR="005B2488">
        <w:rPr>
          <w:rFonts w:hAnsi="標楷體" w:hint="eastAsia"/>
          <w:szCs w:val="32"/>
        </w:rPr>
        <w:t xml:space="preserve">。 </w:t>
      </w:r>
    </w:p>
    <w:p w:rsidR="005C7D7E" w:rsidRPr="005C7D7E" w:rsidRDefault="002F3993" w:rsidP="00FA61CA">
      <w:pPr>
        <w:pStyle w:val="3"/>
      </w:pPr>
      <w:r w:rsidRPr="00031A96">
        <w:rPr>
          <w:rFonts w:hAnsi="標楷體" w:hint="eastAsia"/>
          <w:szCs w:val="32"/>
        </w:rPr>
        <w:t>農委</w:t>
      </w:r>
      <w:r w:rsidRPr="00031A96">
        <w:rPr>
          <w:rFonts w:hAnsi="標楷體" w:hint="eastAsia"/>
          <w:szCs w:val="32"/>
          <w:lang w:eastAsia="zh-HK"/>
        </w:rPr>
        <w:t>會</w:t>
      </w:r>
      <w:proofErr w:type="gramStart"/>
      <w:r w:rsidR="001076B4">
        <w:rPr>
          <w:rFonts w:hAnsi="標楷體" w:hint="eastAsia"/>
          <w:szCs w:val="32"/>
        </w:rPr>
        <w:t>查復本院</w:t>
      </w:r>
      <w:proofErr w:type="gramEnd"/>
      <w:r>
        <w:rPr>
          <w:rFonts w:ascii="Times New Roman" w:hAnsi="Times New Roman" w:hint="eastAsia"/>
          <w:szCs w:val="28"/>
        </w:rPr>
        <w:t>稱</w:t>
      </w:r>
      <w:r>
        <w:rPr>
          <w:rFonts w:ascii="Times New Roman" w:hAnsi="Times New Roman"/>
          <w:szCs w:val="28"/>
        </w:rPr>
        <w:t>，</w:t>
      </w:r>
      <w:r w:rsidR="007F1AC0">
        <w:rPr>
          <w:rFonts w:hint="eastAsia"/>
        </w:rPr>
        <w:t>「</w:t>
      </w:r>
      <w:r w:rsidR="005C7D7E">
        <w:rPr>
          <w:rFonts w:ascii="Times New Roman" w:hAnsi="Times New Roman"/>
          <w:szCs w:val="28"/>
        </w:rPr>
        <w:t>科學人</w:t>
      </w:r>
      <w:r w:rsidR="007F1AC0">
        <w:rPr>
          <w:rFonts w:ascii="Times New Roman" w:hAnsi="Times New Roman" w:hint="eastAsia"/>
          <w:szCs w:val="28"/>
        </w:rPr>
        <w:t>」</w:t>
      </w:r>
      <w:r w:rsidR="005C7D7E">
        <w:rPr>
          <w:rFonts w:ascii="Times New Roman" w:hAnsi="Times New Roman"/>
          <w:szCs w:val="28"/>
        </w:rPr>
        <w:t>雜誌</w:t>
      </w:r>
      <w:r w:rsidR="005C7D7E">
        <w:rPr>
          <w:rFonts w:ascii="Times New Roman" w:hAnsi="Times New Roman" w:hint="eastAsia"/>
          <w:szCs w:val="28"/>
        </w:rPr>
        <w:t>於</w:t>
      </w:r>
      <w:r w:rsidR="005C7D7E" w:rsidRPr="00504A7C">
        <w:rPr>
          <w:rFonts w:ascii="Times New Roman" w:hAnsi="Times New Roman"/>
          <w:szCs w:val="28"/>
        </w:rPr>
        <w:t>109</w:t>
      </w:r>
      <w:r w:rsidR="005C7D7E" w:rsidRPr="00504A7C">
        <w:rPr>
          <w:rFonts w:ascii="Times New Roman" w:hAnsi="Times New Roman"/>
          <w:szCs w:val="28"/>
        </w:rPr>
        <w:t>年</w:t>
      </w:r>
      <w:r w:rsidR="005C7D7E" w:rsidRPr="00504A7C">
        <w:rPr>
          <w:rFonts w:ascii="Times New Roman" w:hAnsi="Times New Roman"/>
          <w:szCs w:val="28"/>
        </w:rPr>
        <w:t>5</w:t>
      </w:r>
      <w:r w:rsidR="005C7D7E" w:rsidRPr="00504A7C">
        <w:rPr>
          <w:rFonts w:ascii="Times New Roman" w:hAnsi="Times New Roman"/>
          <w:szCs w:val="28"/>
        </w:rPr>
        <w:t>月起陸續主動接洽</w:t>
      </w:r>
      <w:r>
        <w:rPr>
          <w:rFonts w:ascii="Times New Roman" w:hAnsi="Times New Roman" w:hint="eastAsia"/>
          <w:szCs w:val="28"/>
        </w:rPr>
        <w:t>該會</w:t>
      </w:r>
      <w:r w:rsidRPr="00031A96">
        <w:rPr>
          <w:rFonts w:hAnsi="標楷體" w:hint="eastAsia"/>
          <w:szCs w:val="32"/>
          <w:lang w:eastAsia="zh-HK"/>
        </w:rPr>
        <w:t>動植物防疫檢疫局</w:t>
      </w:r>
      <w:r>
        <w:rPr>
          <w:rFonts w:hAnsi="標楷體" w:hint="eastAsia"/>
          <w:szCs w:val="32"/>
        </w:rPr>
        <w:t>（下稱</w:t>
      </w:r>
      <w:r w:rsidRPr="00504A7C">
        <w:rPr>
          <w:rFonts w:ascii="Times New Roman" w:hAnsi="Times New Roman"/>
          <w:szCs w:val="28"/>
        </w:rPr>
        <w:t>防檢局</w:t>
      </w:r>
      <w:r>
        <w:rPr>
          <w:rFonts w:ascii="Times New Roman" w:hAnsi="Times New Roman" w:hint="eastAsia"/>
          <w:szCs w:val="28"/>
        </w:rPr>
        <w:t>）</w:t>
      </w:r>
      <w:r w:rsidR="005C7D7E">
        <w:rPr>
          <w:rFonts w:ascii="Times New Roman" w:hAnsi="Times New Roman"/>
          <w:szCs w:val="28"/>
        </w:rPr>
        <w:t>表達</w:t>
      </w:r>
      <w:r w:rsidR="005C7D7E">
        <w:rPr>
          <w:rFonts w:ascii="Times New Roman" w:hAnsi="Times New Roman" w:hint="eastAsia"/>
          <w:szCs w:val="28"/>
        </w:rPr>
        <w:t>該</w:t>
      </w:r>
      <w:r w:rsidR="005C7D7E" w:rsidRPr="00504A7C">
        <w:rPr>
          <w:rFonts w:ascii="Times New Roman" w:hAnsi="Times New Roman"/>
          <w:szCs w:val="28"/>
        </w:rPr>
        <w:t>雜誌繁體中文版引進台灣</w:t>
      </w:r>
      <w:r w:rsidR="005C7D7E" w:rsidRPr="00504A7C">
        <w:rPr>
          <w:rFonts w:ascii="Times New Roman" w:hAnsi="Times New Roman"/>
          <w:szCs w:val="28"/>
        </w:rPr>
        <w:t>19</w:t>
      </w:r>
      <w:r w:rsidR="005C7D7E" w:rsidRPr="00504A7C">
        <w:rPr>
          <w:rFonts w:ascii="Times New Roman" w:hAnsi="Times New Roman"/>
          <w:szCs w:val="28"/>
        </w:rPr>
        <w:t>年來，持續關注國內外動植物檢疫的科學研究發展，對於防檢局</w:t>
      </w:r>
      <w:r w:rsidR="007F1AC0">
        <w:rPr>
          <w:rFonts w:ascii="Times New Roman" w:hAnsi="Times New Roman"/>
          <w:szCs w:val="28"/>
        </w:rPr>
        <w:t>有關業務可藉由</w:t>
      </w:r>
      <w:r w:rsidR="007F1AC0">
        <w:rPr>
          <w:rFonts w:ascii="Times New Roman" w:hAnsi="Times New Roman" w:hint="eastAsia"/>
          <w:szCs w:val="28"/>
        </w:rPr>
        <w:t>該</w:t>
      </w:r>
      <w:proofErr w:type="gramStart"/>
      <w:r w:rsidR="005C7D7E" w:rsidRPr="00504A7C">
        <w:rPr>
          <w:rFonts w:ascii="Times New Roman" w:hAnsi="Times New Roman"/>
          <w:szCs w:val="28"/>
        </w:rPr>
        <w:t>雜誌線上及</w:t>
      </w:r>
      <w:proofErr w:type="gramEnd"/>
      <w:r w:rsidR="005C7D7E" w:rsidRPr="00504A7C">
        <w:rPr>
          <w:rFonts w:ascii="Times New Roman" w:hAnsi="Times New Roman"/>
          <w:szCs w:val="28"/>
        </w:rPr>
        <w:t>線下的媒體資源平台推廣至科學社群，對目標群眾進行精</w:t>
      </w:r>
      <w:proofErr w:type="gramStart"/>
      <w:r w:rsidR="005C7D7E" w:rsidRPr="00504A7C">
        <w:rPr>
          <w:rFonts w:ascii="Times New Roman" w:hAnsi="Times New Roman"/>
          <w:szCs w:val="28"/>
        </w:rPr>
        <w:t>準</w:t>
      </w:r>
      <w:proofErr w:type="gramEnd"/>
      <w:r w:rsidR="005C7D7E" w:rsidRPr="00504A7C">
        <w:rPr>
          <w:rFonts w:ascii="Times New Roman" w:hAnsi="Times New Roman"/>
          <w:szCs w:val="28"/>
        </w:rPr>
        <w:t>且廣度</w:t>
      </w:r>
      <w:r w:rsidR="007F1AC0">
        <w:rPr>
          <w:rFonts w:ascii="Times New Roman" w:hAnsi="Times New Roman" w:hint="eastAsia"/>
          <w:szCs w:val="28"/>
        </w:rPr>
        <w:t>之</w:t>
      </w:r>
      <w:r w:rsidR="005C7D7E" w:rsidRPr="00504A7C">
        <w:rPr>
          <w:rFonts w:ascii="Times New Roman" w:hAnsi="Times New Roman"/>
          <w:szCs w:val="28"/>
        </w:rPr>
        <w:t>溝通，強化宣傳效益</w:t>
      </w:r>
      <w:r>
        <w:rPr>
          <w:rFonts w:ascii="Times New Roman" w:hAnsi="Times New Roman" w:hint="eastAsia"/>
          <w:szCs w:val="28"/>
        </w:rPr>
        <w:t>等情</w:t>
      </w:r>
      <w:r w:rsidR="005C7D7E" w:rsidRPr="00504A7C">
        <w:rPr>
          <w:rFonts w:ascii="Times New Roman" w:hAnsi="Times New Roman"/>
          <w:szCs w:val="28"/>
        </w:rPr>
        <w:t>。</w:t>
      </w:r>
      <w:proofErr w:type="gramStart"/>
      <w:r w:rsidR="00031A96">
        <w:rPr>
          <w:rFonts w:ascii="Times New Roman" w:hAnsi="Times New Roman" w:hint="eastAsia"/>
          <w:szCs w:val="28"/>
        </w:rPr>
        <w:t>嗣</w:t>
      </w:r>
      <w:proofErr w:type="gramEnd"/>
      <w:r w:rsidR="00031A96" w:rsidRPr="005820FC">
        <w:rPr>
          <w:rFonts w:hint="eastAsia"/>
        </w:rPr>
        <w:t>防檢局建議三立</w:t>
      </w:r>
      <w:r w:rsidR="00031A96">
        <w:rPr>
          <w:rFonts w:hint="eastAsia"/>
        </w:rPr>
        <w:t>電視股</w:t>
      </w:r>
      <w:r w:rsidR="00031A96">
        <w:rPr>
          <w:rFonts w:hint="eastAsia"/>
        </w:rPr>
        <w:lastRenderedPageBreak/>
        <w:t>份有限公司</w:t>
      </w:r>
      <w:r w:rsidR="009D444F">
        <w:rPr>
          <w:rStyle w:val="afe"/>
        </w:rPr>
        <w:footnoteReference w:id="1"/>
      </w:r>
      <w:r w:rsidR="009143EE">
        <w:rPr>
          <w:rFonts w:hint="eastAsia"/>
        </w:rPr>
        <w:t>（下稱三立公司）</w:t>
      </w:r>
      <w:r w:rsidR="00031A96" w:rsidRPr="005820FC">
        <w:rPr>
          <w:rFonts w:hint="eastAsia"/>
        </w:rPr>
        <w:t>與</w:t>
      </w:r>
      <w:r w:rsidR="00031A96">
        <w:rPr>
          <w:rFonts w:hint="eastAsia"/>
        </w:rPr>
        <w:t>「</w:t>
      </w:r>
      <w:r w:rsidR="00031A96" w:rsidRPr="005820FC">
        <w:rPr>
          <w:rFonts w:hint="eastAsia"/>
        </w:rPr>
        <w:t>科學人</w:t>
      </w:r>
      <w:r w:rsidR="00031A96">
        <w:rPr>
          <w:rFonts w:hint="eastAsia"/>
        </w:rPr>
        <w:t>」雜誌</w:t>
      </w:r>
      <w:r w:rsidR="00031A96" w:rsidRPr="005820FC">
        <w:rPr>
          <w:rFonts w:hint="eastAsia"/>
        </w:rPr>
        <w:t>聯繫，評估提案內容。</w:t>
      </w:r>
      <w:r w:rsidR="00DB1C17">
        <w:rPr>
          <w:rFonts w:ascii="Times New Roman" w:hAnsi="Times New Roman" w:hint="eastAsia"/>
          <w:szCs w:val="28"/>
        </w:rPr>
        <w:t>其後</w:t>
      </w:r>
      <w:r w:rsidR="00DB1C17">
        <w:rPr>
          <w:rFonts w:ascii="Times New Roman" w:hAnsi="Times New Roman"/>
          <w:szCs w:val="28"/>
        </w:rPr>
        <w:t>防檢局</w:t>
      </w:r>
      <w:proofErr w:type="gramStart"/>
      <w:r w:rsidR="00DB1C17">
        <w:rPr>
          <w:rFonts w:ascii="Times New Roman" w:hAnsi="Times New Roman"/>
          <w:szCs w:val="28"/>
        </w:rPr>
        <w:t>陸續依需與</w:t>
      </w:r>
      <w:proofErr w:type="gramEnd"/>
      <w:r w:rsidR="00DB1C17">
        <w:rPr>
          <w:rFonts w:ascii="Times New Roman" w:hAnsi="Times New Roman"/>
          <w:szCs w:val="28"/>
        </w:rPr>
        <w:t>社會溝通之議題</w:t>
      </w:r>
      <w:r w:rsidR="002878EA">
        <w:rPr>
          <w:rFonts w:ascii="Times New Roman" w:hAnsi="Times New Roman" w:hint="eastAsia"/>
          <w:szCs w:val="28"/>
        </w:rPr>
        <w:t>與該雜誌</w:t>
      </w:r>
      <w:r w:rsidR="00DB1C17">
        <w:rPr>
          <w:rFonts w:ascii="Times New Roman" w:hAnsi="Times New Roman"/>
          <w:szCs w:val="28"/>
        </w:rPr>
        <w:t>進行合作，</w:t>
      </w:r>
      <w:r w:rsidR="00BD00FF">
        <w:rPr>
          <w:rFonts w:ascii="Times New Roman" w:hAnsi="Times New Roman"/>
          <w:szCs w:val="28"/>
        </w:rPr>
        <w:t>計</w:t>
      </w:r>
      <w:proofErr w:type="gramStart"/>
      <w:r w:rsidR="005C7D7E" w:rsidRPr="00504A7C">
        <w:rPr>
          <w:rFonts w:ascii="Times New Roman" w:hAnsi="Times New Roman"/>
          <w:szCs w:val="28"/>
        </w:rPr>
        <w:t>在臉</w:t>
      </w:r>
      <w:r w:rsidR="005C7D7E" w:rsidRPr="00304CAF">
        <w:rPr>
          <w:rFonts w:ascii="Times New Roman" w:hAnsi="Times New Roman"/>
          <w:szCs w:val="28"/>
        </w:rPr>
        <w:t>書</w:t>
      </w:r>
      <w:proofErr w:type="gramEnd"/>
      <w:r w:rsidR="005C7D7E" w:rsidRPr="00304CAF">
        <w:rPr>
          <w:rFonts w:ascii="Times New Roman" w:hAnsi="Times New Roman"/>
          <w:szCs w:val="28"/>
        </w:rPr>
        <w:t>「科學人粉絲團」於</w:t>
      </w:r>
      <w:r w:rsidR="005C7D7E" w:rsidRPr="00304CAF">
        <w:rPr>
          <w:rFonts w:ascii="Times New Roman" w:hAnsi="Times New Roman"/>
          <w:szCs w:val="28"/>
        </w:rPr>
        <w:t>109</w:t>
      </w:r>
      <w:r w:rsidR="005C7D7E" w:rsidRPr="00304CAF">
        <w:rPr>
          <w:rFonts w:ascii="Times New Roman" w:hAnsi="Times New Roman"/>
          <w:szCs w:val="28"/>
        </w:rPr>
        <w:t>年</w:t>
      </w:r>
      <w:r w:rsidR="005C7D7E" w:rsidRPr="00304CAF">
        <w:rPr>
          <w:rFonts w:ascii="Times New Roman" w:hAnsi="Times New Roman"/>
          <w:szCs w:val="28"/>
        </w:rPr>
        <w:t>7</w:t>
      </w:r>
      <w:r w:rsidR="005C7D7E" w:rsidRPr="00304CAF">
        <w:rPr>
          <w:rFonts w:ascii="Times New Roman" w:hAnsi="Times New Roman"/>
          <w:szCs w:val="28"/>
        </w:rPr>
        <w:t>月</w:t>
      </w:r>
      <w:r w:rsidR="005C7D7E" w:rsidRPr="00304CAF">
        <w:rPr>
          <w:rFonts w:ascii="Times New Roman" w:hAnsi="Times New Roman"/>
          <w:szCs w:val="28"/>
        </w:rPr>
        <w:t>20</w:t>
      </w:r>
      <w:r w:rsidR="005C7D7E" w:rsidRPr="00304CAF">
        <w:rPr>
          <w:rFonts w:ascii="Times New Roman" w:hAnsi="Times New Roman"/>
          <w:szCs w:val="28"/>
        </w:rPr>
        <w:t>日上架之「為什麼要</w:t>
      </w:r>
      <w:proofErr w:type="gramStart"/>
      <w:r w:rsidR="005C7D7E" w:rsidRPr="00304CAF">
        <w:rPr>
          <w:rFonts w:ascii="Times New Roman" w:hAnsi="Times New Roman"/>
          <w:szCs w:val="28"/>
        </w:rPr>
        <w:t>使用固殺草</w:t>
      </w:r>
      <w:proofErr w:type="gramEnd"/>
      <w:r w:rsidR="005C7D7E" w:rsidRPr="00304CAF">
        <w:rPr>
          <w:rFonts w:ascii="Times New Roman" w:hAnsi="Times New Roman"/>
          <w:szCs w:val="28"/>
        </w:rPr>
        <w:t>」（懶人包）</w:t>
      </w:r>
      <w:r w:rsidR="00031A96">
        <w:rPr>
          <w:rFonts w:ascii="Times New Roman" w:hAnsi="Times New Roman" w:hint="eastAsia"/>
          <w:szCs w:val="28"/>
        </w:rPr>
        <w:t>及</w:t>
      </w:r>
      <w:r w:rsidR="00DB1C17">
        <w:rPr>
          <w:rFonts w:ascii="Times New Roman" w:hAnsi="Times New Roman"/>
          <w:szCs w:val="28"/>
        </w:rPr>
        <w:t>7</w:t>
      </w:r>
      <w:r w:rsidR="00031A96" w:rsidRPr="00304CAF">
        <w:rPr>
          <w:rFonts w:ascii="Times New Roman" w:hAnsi="Times New Roman"/>
          <w:szCs w:val="28"/>
        </w:rPr>
        <w:t>月</w:t>
      </w:r>
      <w:r w:rsidR="00DB1C17">
        <w:rPr>
          <w:rFonts w:ascii="Times New Roman" w:hAnsi="Times New Roman" w:hint="eastAsia"/>
          <w:szCs w:val="28"/>
        </w:rPr>
        <w:t>3</w:t>
      </w:r>
      <w:r w:rsidR="00031A96" w:rsidRPr="00304CAF">
        <w:rPr>
          <w:rFonts w:ascii="Times New Roman" w:hAnsi="Times New Roman"/>
          <w:szCs w:val="28"/>
        </w:rPr>
        <w:t>0</w:t>
      </w:r>
      <w:r w:rsidR="00031A96" w:rsidRPr="00304CAF">
        <w:rPr>
          <w:rFonts w:ascii="Times New Roman" w:hAnsi="Times New Roman"/>
          <w:szCs w:val="28"/>
        </w:rPr>
        <w:t>日上架之「牛結節</w:t>
      </w:r>
      <w:proofErr w:type="gramStart"/>
      <w:r w:rsidR="00031A96" w:rsidRPr="00304CAF">
        <w:rPr>
          <w:rFonts w:ascii="Times New Roman" w:hAnsi="Times New Roman"/>
          <w:szCs w:val="28"/>
        </w:rPr>
        <w:t>疹</w:t>
      </w:r>
      <w:proofErr w:type="gramEnd"/>
      <w:r w:rsidR="00031A96" w:rsidRPr="00304CAF">
        <w:rPr>
          <w:rFonts w:ascii="Times New Roman" w:hAnsi="Times New Roman"/>
          <w:szCs w:val="28"/>
        </w:rPr>
        <w:t>簡介及疫苗注射網路宣傳」</w:t>
      </w:r>
      <w:proofErr w:type="gramStart"/>
      <w:r w:rsidR="00BD00FF">
        <w:rPr>
          <w:rFonts w:ascii="Times New Roman" w:hAnsi="Times New Roman" w:hint="eastAsia"/>
          <w:szCs w:val="28"/>
        </w:rPr>
        <w:t>均置有</w:t>
      </w:r>
      <w:proofErr w:type="gramEnd"/>
      <w:r w:rsidR="00031A96">
        <w:rPr>
          <w:rFonts w:ascii="Times New Roman" w:hAnsi="Times New Roman" w:hint="eastAsia"/>
          <w:szCs w:val="28"/>
        </w:rPr>
        <w:t>政策宣導文宣。</w:t>
      </w:r>
      <w:r w:rsidR="005C7D7E">
        <w:rPr>
          <w:rFonts w:ascii="Times New Roman" w:hAnsi="Times New Roman" w:hint="eastAsia"/>
          <w:szCs w:val="28"/>
        </w:rPr>
        <w:t xml:space="preserve"> </w:t>
      </w:r>
    </w:p>
    <w:p w:rsidR="009D444F" w:rsidRPr="009D444F" w:rsidRDefault="009764BB" w:rsidP="009143EE">
      <w:pPr>
        <w:pStyle w:val="3"/>
      </w:pPr>
      <w:proofErr w:type="gramStart"/>
      <w:r>
        <w:rPr>
          <w:rFonts w:hAnsi="標楷體" w:hint="eastAsia"/>
          <w:szCs w:val="32"/>
        </w:rPr>
        <w:t>嗣</w:t>
      </w:r>
      <w:proofErr w:type="gramEnd"/>
      <w:r w:rsidR="005B2488" w:rsidRPr="00031A96">
        <w:rPr>
          <w:rFonts w:hAnsi="標楷體" w:hint="eastAsia"/>
          <w:szCs w:val="32"/>
          <w:lang w:eastAsia="zh-HK"/>
        </w:rPr>
        <w:t>政府於</w:t>
      </w:r>
      <w:r w:rsidR="005B2488" w:rsidRPr="00031A96">
        <w:rPr>
          <w:rFonts w:hAnsi="標楷體" w:hint="eastAsia"/>
          <w:szCs w:val="32"/>
        </w:rPr>
        <w:t>1</w:t>
      </w:r>
      <w:r w:rsidR="005B2488" w:rsidRPr="00031A96">
        <w:rPr>
          <w:rFonts w:hAnsi="標楷體" w:hint="eastAsia"/>
          <w:szCs w:val="32"/>
          <w:lang w:eastAsia="zh-HK"/>
        </w:rPr>
        <w:t>09年</w:t>
      </w:r>
      <w:r w:rsidR="005B2488" w:rsidRPr="00031A96">
        <w:rPr>
          <w:rFonts w:hAnsi="標楷體" w:hint="eastAsia"/>
          <w:szCs w:val="32"/>
        </w:rPr>
        <w:t>8</w:t>
      </w:r>
      <w:r w:rsidR="005B2488" w:rsidRPr="00031A96">
        <w:rPr>
          <w:rFonts w:hAnsi="標楷體" w:hint="eastAsia"/>
          <w:szCs w:val="32"/>
          <w:lang w:eastAsia="zh-HK"/>
        </w:rPr>
        <w:t>月</w:t>
      </w:r>
      <w:r w:rsidR="00DB1C17">
        <w:rPr>
          <w:rFonts w:hAnsi="標楷體" w:hint="eastAsia"/>
          <w:szCs w:val="32"/>
        </w:rPr>
        <w:t>間</w:t>
      </w:r>
      <w:r w:rsidR="005B2488" w:rsidRPr="00031A96">
        <w:rPr>
          <w:rFonts w:hAnsi="標楷體" w:hint="eastAsia"/>
          <w:szCs w:val="32"/>
          <w:lang w:eastAsia="zh-HK"/>
        </w:rPr>
        <w:t>宣布110年1月1日將開放含有萊克多巴胺之美國豬肉進口，</w:t>
      </w:r>
      <w:r w:rsidR="00DB1C17">
        <w:rPr>
          <w:rFonts w:hAnsi="標楷體" w:hint="eastAsia"/>
          <w:szCs w:val="32"/>
        </w:rPr>
        <w:t>為</w:t>
      </w:r>
      <w:r w:rsidR="005B2488" w:rsidRPr="00031A96">
        <w:rPr>
          <w:rFonts w:hAnsi="標楷體" w:hint="eastAsia"/>
          <w:szCs w:val="32"/>
          <w:lang w:eastAsia="zh-HK"/>
        </w:rPr>
        <w:t>因應前揭政策之實施，</w:t>
      </w:r>
      <w:r w:rsidR="005B2488" w:rsidRPr="00031A96">
        <w:rPr>
          <w:rFonts w:hAnsi="標楷體" w:hint="eastAsia"/>
          <w:szCs w:val="32"/>
        </w:rPr>
        <w:t>農委</w:t>
      </w:r>
      <w:r w:rsidR="005B2488" w:rsidRPr="00031A96">
        <w:rPr>
          <w:rFonts w:hAnsi="標楷體" w:hint="eastAsia"/>
          <w:szCs w:val="32"/>
          <w:lang w:eastAsia="zh-HK"/>
        </w:rPr>
        <w:t>會於109年8月28日預告</w:t>
      </w:r>
      <w:r w:rsidR="00F33A0D">
        <w:rPr>
          <w:rStyle w:val="afe"/>
          <w:rFonts w:hAnsi="標楷體"/>
          <w:szCs w:val="32"/>
          <w:lang w:eastAsia="zh-HK"/>
        </w:rPr>
        <w:footnoteReference w:id="2"/>
      </w:r>
      <w:r w:rsidR="005B2488" w:rsidRPr="00031A96">
        <w:rPr>
          <w:rFonts w:hAnsi="標楷體" w:hint="eastAsia"/>
          <w:szCs w:val="32"/>
          <w:lang w:eastAsia="zh-HK"/>
        </w:rPr>
        <w:t>修正</w:t>
      </w:r>
      <w:r w:rsidR="00FC5706" w:rsidRPr="00031A96">
        <w:rPr>
          <w:rFonts w:hAnsi="標楷體" w:hint="eastAsia"/>
          <w:szCs w:val="32"/>
        </w:rPr>
        <w:t>該</w:t>
      </w:r>
      <w:r w:rsidR="005B2488" w:rsidRPr="00031A96">
        <w:rPr>
          <w:rFonts w:hAnsi="標楷體" w:hint="eastAsia"/>
          <w:szCs w:val="32"/>
          <w:lang w:eastAsia="zh-HK"/>
        </w:rPr>
        <w:t>會</w:t>
      </w:r>
      <w:r w:rsidR="005B2488" w:rsidRPr="00031A96">
        <w:rPr>
          <w:rFonts w:hAnsi="標楷體" w:hint="eastAsia"/>
          <w:szCs w:val="32"/>
        </w:rPr>
        <w:t>1</w:t>
      </w:r>
      <w:r w:rsidR="005B2488" w:rsidRPr="00031A96">
        <w:rPr>
          <w:rFonts w:hAnsi="標楷體" w:hint="eastAsia"/>
          <w:szCs w:val="32"/>
          <w:lang w:eastAsia="zh-HK"/>
        </w:rPr>
        <w:t>01年</w:t>
      </w:r>
      <w:r w:rsidR="005B2488" w:rsidRPr="00031A96">
        <w:rPr>
          <w:rFonts w:hAnsi="標楷體" w:hint="eastAsia"/>
          <w:szCs w:val="32"/>
        </w:rPr>
        <w:t>9</w:t>
      </w:r>
      <w:r w:rsidR="005B2488" w:rsidRPr="00031A96">
        <w:rPr>
          <w:rFonts w:hAnsi="標楷體" w:hint="eastAsia"/>
          <w:szCs w:val="32"/>
          <w:lang w:eastAsia="zh-HK"/>
        </w:rPr>
        <w:t>月</w:t>
      </w:r>
      <w:r w:rsidR="005B2488" w:rsidRPr="00031A96">
        <w:rPr>
          <w:rFonts w:hAnsi="標楷體" w:hint="eastAsia"/>
          <w:szCs w:val="32"/>
        </w:rPr>
        <w:t>7</w:t>
      </w:r>
      <w:r w:rsidR="005B2488" w:rsidRPr="00031A96">
        <w:rPr>
          <w:rFonts w:hAnsi="標楷體" w:hint="eastAsia"/>
          <w:szCs w:val="32"/>
          <w:lang w:eastAsia="zh-HK"/>
        </w:rPr>
        <w:t>日</w:t>
      </w:r>
      <w:proofErr w:type="gramStart"/>
      <w:r w:rsidR="005B2488" w:rsidRPr="00031A96">
        <w:rPr>
          <w:rFonts w:hAnsi="標楷體" w:hint="eastAsia"/>
          <w:szCs w:val="32"/>
          <w:lang w:eastAsia="zh-HK"/>
        </w:rPr>
        <w:t>農防字</w:t>
      </w:r>
      <w:proofErr w:type="gramEnd"/>
      <w:r w:rsidR="005B2488" w:rsidRPr="00031A96">
        <w:rPr>
          <w:rFonts w:hAnsi="標楷體" w:hint="eastAsia"/>
          <w:szCs w:val="32"/>
          <w:lang w:eastAsia="zh-HK"/>
        </w:rPr>
        <w:t>第</w:t>
      </w:r>
      <w:r w:rsidR="005B2488" w:rsidRPr="00031A96">
        <w:rPr>
          <w:rFonts w:hAnsi="標楷體" w:hint="eastAsia"/>
          <w:szCs w:val="32"/>
        </w:rPr>
        <w:t>1</w:t>
      </w:r>
      <w:r w:rsidR="005B2488" w:rsidRPr="00031A96">
        <w:rPr>
          <w:rFonts w:hAnsi="標楷體" w:hint="eastAsia"/>
          <w:szCs w:val="32"/>
          <w:lang w:eastAsia="zh-HK"/>
        </w:rPr>
        <w:t>011473960號公告，</w:t>
      </w:r>
      <w:r w:rsidR="005B2488" w:rsidRPr="00031A96">
        <w:rPr>
          <w:rFonts w:hAnsi="標楷體" w:hint="eastAsia"/>
          <w:szCs w:val="32"/>
        </w:rPr>
        <w:t>將</w:t>
      </w:r>
      <w:r w:rsidR="005B2488" w:rsidRPr="00031A96">
        <w:rPr>
          <w:rFonts w:hAnsi="標楷體" w:hint="eastAsia"/>
          <w:szCs w:val="32"/>
          <w:lang w:eastAsia="zh-HK"/>
        </w:rPr>
        <w:t>「乙型受體素（β-agonist）為禁止製造、調劑、輸入、輸出、販賣或陳列之藥品。但不包括</w:t>
      </w:r>
      <w:proofErr w:type="gramStart"/>
      <w:r w:rsidR="005B2488" w:rsidRPr="00031A96">
        <w:rPr>
          <w:rFonts w:hAnsi="標楷體" w:hint="eastAsia"/>
          <w:szCs w:val="32"/>
          <w:lang w:eastAsia="zh-HK"/>
        </w:rPr>
        <w:t>作為供牛隻</w:t>
      </w:r>
      <w:proofErr w:type="gramEnd"/>
      <w:r w:rsidR="005B2488" w:rsidRPr="00031A96">
        <w:rPr>
          <w:rFonts w:hAnsi="標楷體" w:hint="eastAsia"/>
          <w:szCs w:val="32"/>
          <w:lang w:eastAsia="zh-HK"/>
        </w:rPr>
        <w:t>使用之含藥物飼料添加物。」修正為「乙型受體素（β-agonist）為禁止製造、調劑、輸入、輸出、販賣或陳列之藥品。但不包括</w:t>
      </w:r>
      <w:proofErr w:type="gramStart"/>
      <w:r w:rsidR="005B2488" w:rsidRPr="00031A96">
        <w:rPr>
          <w:rFonts w:hAnsi="標楷體" w:hint="eastAsia"/>
          <w:szCs w:val="32"/>
          <w:lang w:eastAsia="zh-HK"/>
        </w:rPr>
        <w:t>作為供牛</w:t>
      </w:r>
      <w:r w:rsidR="005B2488" w:rsidRPr="00031A96">
        <w:rPr>
          <w:rFonts w:hAnsi="標楷體" w:hint="eastAsia"/>
          <w:b/>
          <w:szCs w:val="32"/>
          <w:lang w:eastAsia="zh-HK"/>
        </w:rPr>
        <w:t>及</w:t>
      </w:r>
      <w:proofErr w:type="gramEnd"/>
      <w:r w:rsidR="005B2488" w:rsidRPr="00031A96">
        <w:rPr>
          <w:rFonts w:hAnsi="標楷體" w:hint="eastAsia"/>
          <w:b/>
          <w:szCs w:val="32"/>
          <w:lang w:eastAsia="zh-HK"/>
        </w:rPr>
        <w:t>豬隻</w:t>
      </w:r>
      <w:r w:rsidR="005B2488" w:rsidRPr="00031A96">
        <w:rPr>
          <w:rFonts w:hAnsi="標楷體" w:hint="eastAsia"/>
          <w:szCs w:val="32"/>
          <w:lang w:eastAsia="zh-HK"/>
        </w:rPr>
        <w:t>使用之萊克多巴胺（</w:t>
      </w:r>
      <w:proofErr w:type="spellStart"/>
      <w:r w:rsidR="005B2488" w:rsidRPr="00031A96">
        <w:rPr>
          <w:rFonts w:hAnsi="標楷體" w:hint="eastAsia"/>
          <w:szCs w:val="32"/>
          <w:lang w:eastAsia="zh-HK"/>
        </w:rPr>
        <w:t>Ractopamine</w:t>
      </w:r>
      <w:proofErr w:type="spellEnd"/>
      <w:r w:rsidR="005B2488" w:rsidRPr="00031A96">
        <w:rPr>
          <w:rFonts w:hAnsi="標楷體" w:hint="eastAsia"/>
          <w:szCs w:val="32"/>
          <w:lang w:eastAsia="zh-HK"/>
        </w:rPr>
        <w:t>）含藥物飼料添加物。」</w:t>
      </w:r>
      <w:r w:rsidR="00DB1C17">
        <w:rPr>
          <w:rFonts w:hAnsi="標楷體" w:hint="eastAsia"/>
          <w:szCs w:val="32"/>
          <w:lang w:eastAsia="zh-HK"/>
        </w:rPr>
        <w:t>前揭</w:t>
      </w:r>
      <w:r w:rsidR="00DB1C17">
        <w:rPr>
          <w:rFonts w:hAnsi="標楷體" w:hint="eastAsia"/>
          <w:szCs w:val="32"/>
        </w:rPr>
        <w:t>預</w:t>
      </w:r>
      <w:r w:rsidR="005B2488" w:rsidRPr="00031A96">
        <w:rPr>
          <w:rFonts w:hAnsi="標楷體" w:hint="eastAsia"/>
          <w:szCs w:val="32"/>
          <w:lang w:eastAsia="zh-HK"/>
        </w:rPr>
        <w:t>告</w:t>
      </w:r>
      <w:r w:rsidR="00F33A0D" w:rsidRPr="00031A96">
        <w:rPr>
          <w:rFonts w:hAnsi="標楷體" w:hint="eastAsia"/>
          <w:szCs w:val="32"/>
        </w:rPr>
        <w:t>後，</w:t>
      </w:r>
      <w:r w:rsidR="00031A96">
        <w:rPr>
          <w:rFonts w:hAnsi="標楷體" w:hint="eastAsia"/>
          <w:szCs w:val="32"/>
        </w:rPr>
        <w:t>因</w:t>
      </w:r>
      <w:proofErr w:type="gramStart"/>
      <w:r w:rsidR="002878EA">
        <w:rPr>
          <w:rFonts w:hAnsi="標楷體" w:hint="eastAsia"/>
          <w:szCs w:val="32"/>
        </w:rPr>
        <w:t>外界迭</w:t>
      </w:r>
      <w:r w:rsidR="00031A96">
        <w:rPr>
          <w:rFonts w:hAnsi="標楷體" w:hint="eastAsia"/>
          <w:szCs w:val="32"/>
        </w:rPr>
        <w:t>有</w:t>
      </w:r>
      <w:r w:rsidR="005B2488" w:rsidRPr="00031A96">
        <w:rPr>
          <w:rFonts w:hAnsi="標楷體" w:hint="eastAsia"/>
          <w:szCs w:val="32"/>
          <w:lang w:eastAsia="zh-HK"/>
        </w:rPr>
        <w:t>臺灣</w:t>
      </w:r>
      <w:proofErr w:type="gramEnd"/>
      <w:r w:rsidR="005B2488" w:rsidRPr="00031A96">
        <w:rPr>
          <w:rFonts w:hAnsi="標楷體" w:hint="eastAsia"/>
          <w:szCs w:val="32"/>
          <w:lang w:eastAsia="zh-HK"/>
        </w:rPr>
        <w:t>養豬業也可以使用瘦肉精之假消息，防檢局</w:t>
      </w:r>
      <w:r w:rsidR="009D444F">
        <w:rPr>
          <w:rFonts w:hAnsi="標楷體" w:hint="eastAsia"/>
          <w:szCs w:val="32"/>
        </w:rPr>
        <w:t>稱</w:t>
      </w:r>
      <w:r w:rsidR="006351C3">
        <w:rPr>
          <w:rFonts w:ascii="Times New Roman" w:hAnsi="Times New Roman"/>
          <w:szCs w:val="28"/>
        </w:rPr>
        <w:t>基於說明政策、澄清不</w:t>
      </w:r>
      <w:r w:rsidR="006351C3">
        <w:rPr>
          <w:rFonts w:ascii="Times New Roman" w:hAnsi="Times New Roman" w:hint="eastAsia"/>
          <w:szCs w:val="28"/>
        </w:rPr>
        <w:t>實</w:t>
      </w:r>
      <w:r w:rsidR="002878EA">
        <w:rPr>
          <w:rFonts w:ascii="Times New Roman" w:hAnsi="Times New Roman"/>
          <w:szCs w:val="28"/>
        </w:rPr>
        <w:t>謠言之</w:t>
      </w:r>
      <w:r w:rsidR="002878EA">
        <w:rPr>
          <w:rFonts w:ascii="Times New Roman" w:hAnsi="Times New Roman" w:hint="eastAsia"/>
          <w:szCs w:val="28"/>
        </w:rPr>
        <w:t>需</w:t>
      </w:r>
      <w:r w:rsidR="009D444F" w:rsidRPr="00304CAF">
        <w:rPr>
          <w:rFonts w:ascii="Times New Roman" w:hAnsi="Times New Roman"/>
          <w:szCs w:val="28"/>
        </w:rPr>
        <w:t>，</w:t>
      </w:r>
      <w:proofErr w:type="gramStart"/>
      <w:r w:rsidR="00D20BE6">
        <w:rPr>
          <w:rFonts w:ascii="Times New Roman" w:hAnsi="Times New Roman" w:hint="eastAsia"/>
          <w:szCs w:val="28"/>
        </w:rPr>
        <w:t>爰</w:t>
      </w:r>
      <w:proofErr w:type="gramEnd"/>
      <w:r w:rsidR="00797E13">
        <w:rPr>
          <w:rFonts w:ascii="Times New Roman" w:hAnsi="Times New Roman" w:hint="eastAsia"/>
          <w:szCs w:val="28"/>
        </w:rPr>
        <w:t>該局</w:t>
      </w:r>
      <w:r w:rsidR="006C65C0">
        <w:rPr>
          <w:rFonts w:ascii="Times New Roman" w:hAnsi="Times New Roman"/>
          <w:szCs w:val="28"/>
        </w:rPr>
        <w:t>接續與</w:t>
      </w:r>
      <w:r w:rsidR="006C65C0">
        <w:rPr>
          <w:rFonts w:ascii="Times New Roman" w:hAnsi="Times New Roman" w:hint="eastAsia"/>
          <w:szCs w:val="28"/>
        </w:rPr>
        <w:t>「科學人」雜誌</w:t>
      </w:r>
      <w:r w:rsidR="002878EA">
        <w:rPr>
          <w:rFonts w:ascii="Times New Roman" w:hAnsi="Times New Roman"/>
          <w:szCs w:val="28"/>
        </w:rPr>
        <w:t>合作進行</w:t>
      </w:r>
      <w:r w:rsidR="009D444F" w:rsidRPr="00304CAF">
        <w:rPr>
          <w:rFonts w:ascii="Times New Roman" w:hAnsi="Times New Roman"/>
          <w:szCs w:val="28"/>
        </w:rPr>
        <w:t>「</w:t>
      </w:r>
      <w:proofErr w:type="gramStart"/>
      <w:r w:rsidR="009D444F" w:rsidRPr="00304CAF">
        <w:rPr>
          <w:rFonts w:ascii="Times New Roman" w:hAnsi="Times New Roman"/>
          <w:szCs w:val="28"/>
        </w:rPr>
        <w:t>美豬美牛</w:t>
      </w:r>
      <w:proofErr w:type="gramEnd"/>
      <w:r w:rsidR="009D444F" w:rsidRPr="00304CAF">
        <w:rPr>
          <w:rFonts w:ascii="Times New Roman" w:hAnsi="Times New Roman"/>
          <w:szCs w:val="28"/>
        </w:rPr>
        <w:t>進口議題」</w:t>
      </w:r>
      <w:r w:rsidR="00797E13">
        <w:rPr>
          <w:rFonts w:ascii="Times New Roman" w:hAnsi="Times New Roman" w:hint="eastAsia"/>
          <w:szCs w:val="28"/>
        </w:rPr>
        <w:t>專區內容</w:t>
      </w:r>
      <w:r w:rsidR="00AE2C3D">
        <w:rPr>
          <w:rFonts w:ascii="Times New Roman" w:hAnsi="Times New Roman" w:hint="eastAsia"/>
          <w:szCs w:val="28"/>
        </w:rPr>
        <w:t>之宣導。</w:t>
      </w:r>
      <w:r w:rsidR="00D20BE6">
        <w:rPr>
          <w:rFonts w:ascii="Times New Roman" w:hAnsi="Times New Roman" w:hint="eastAsia"/>
          <w:szCs w:val="28"/>
        </w:rPr>
        <w:t xml:space="preserve"> </w:t>
      </w:r>
    </w:p>
    <w:p w:rsidR="005B2488" w:rsidRPr="00AE2C3D" w:rsidRDefault="00AE2C3D" w:rsidP="009143EE">
      <w:pPr>
        <w:pStyle w:val="3"/>
      </w:pPr>
      <w:proofErr w:type="gramStart"/>
      <w:r>
        <w:rPr>
          <w:rFonts w:hAnsi="標楷體" w:hint="eastAsia"/>
          <w:szCs w:val="32"/>
        </w:rPr>
        <w:t>惟查防</w:t>
      </w:r>
      <w:proofErr w:type="gramEnd"/>
      <w:r>
        <w:rPr>
          <w:rFonts w:hAnsi="標楷體" w:hint="eastAsia"/>
          <w:szCs w:val="32"/>
        </w:rPr>
        <w:t>檢局</w:t>
      </w:r>
      <w:r w:rsidR="005B2488" w:rsidRPr="00031A96">
        <w:rPr>
          <w:rFonts w:hAnsi="標楷體" w:hint="eastAsia"/>
          <w:szCs w:val="32"/>
          <w:lang w:eastAsia="zh-HK"/>
        </w:rPr>
        <w:t>委請廠商於</w:t>
      </w:r>
      <w:r w:rsidR="00D20BE6">
        <w:rPr>
          <w:rFonts w:hAnsi="標楷體" w:hint="eastAsia"/>
          <w:szCs w:val="32"/>
        </w:rPr>
        <w:t>「</w:t>
      </w:r>
      <w:r w:rsidR="005B2488" w:rsidRPr="00031A96">
        <w:rPr>
          <w:rFonts w:hAnsi="標楷體" w:hint="eastAsia"/>
          <w:szCs w:val="32"/>
          <w:lang w:eastAsia="zh-HK"/>
        </w:rPr>
        <w:t>科學人</w:t>
      </w:r>
      <w:r w:rsidR="00D20BE6">
        <w:rPr>
          <w:rFonts w:hAnsi="標楷體" w:hint="eastAsia"/>
          <w:szCs w:val="32"/>
        </w:rPr>
        <w:t>」</w:t>
      </w:r>
      <w:proofErr w:type="gramStart"/>
      <w:r w:rsidR="005B2488" w:rsidRPr="00031A96">
        <w:rPr>
          <w:rFonts w:hAnsi="標楷體" w:hint="eastAsia"/>
          <w:szCs w:val="32"/>
          <w:lang w:eastAsia="zh-HK"/>
        </w:rPr>
        <w:t>雜誌臉書</w:t>
      </w:r>
      <w:proofErr w:type="gramEnd"/>
      <w:r w:rsidR="005B2488" w:rsidRPr="00031A96">
        <w:rPr>
          <w:rFonts w:hAnsi="標楷體" w:hint="eastAsia"/>
          <w:szCs w:val="32"/>
          <w:lang w:eastAsia="zh-HK"/>
        </w:rPr>
        <w:t>刋登「萊克多巴胺國內維持禁用規定」之</w:t>
      </w:r>
      <w:r w:rsidR="00797E13">
        <w:rPr>
          <w:rFonts w:hAnsi="標楷體" w:hint="eastAsia"/>
          <w:szCs w:val="32"/>
        </w:rPr>
        <w:t>政策宣導</w:t>
      </w:r>
      <w:r w:rsidR="005B2488" w:rsidRPr="00031A96">
        <w:rPr>
          <w:rFonts w:hAnsi="標楷體" w:hint="eastAsia"/>
          <w:szCs w:val="32"/>
          <w:lang w:eastAsia="zh-HK"/>
        </w:rPr>
        <w:t>廣告</w:t>
      </w:r>
      <w:r w:rsidR="00ED1C5E">
        <w:rPr>
          <w:rFonts w:hAnsi="標楷體" w:hint="eastAsia"/>
          <w:szCs w:val="32"/>
        </w:rPr>
        <w:t>（下稱「本案廣告」）</w:t>
      </w:r>
      <w:r w:rsidR="005B2488" w:rsidRPr="00031A96">
        <w:rPr>
          <w:rFonts w:hAnsi="標楷體" w:hint="eastAsia"/>
          <w:szCs w:val="32"/>
          <w:lang w:eastAsia="zh-HK"/>
        </w:rPr>
        <w:t>，</w:t>
      </w:r>
      <w:r>
        <w:rPr>
          <w:rFonts w:hAnsi="標楷體" w:hint="eastAsia"/>
          <w:szCs w:val="32"/>
        </w:rPr>
        <w:t>內容</w:t>
      </w:r>
      <w:r w:rsidR="00D20BE6">
        <w:rPr>
          <w:rFonts w:hAnsi="標楷體" w:hint="eastAsia"/>
          <w:szCs w:val="32"/>
        </w:rPr>
        <w:t>包</w:t>
      </w:r>
      <w:r w:rsidR="005B2488" w:rsidRPr="00031A96">
        <w:rPr>
          <w:rFonts w:hAnsi="標楷體" w:hint="eastAsia"/>
          <w:szCs w:val="32"/>
          <w:lang w:eastAsia="zh-HK"/>
        </w:rPr>
        <w:t>含貼文及圖卡</w:t>
      </w:r>
      <w:r w:rsidR="00D20BE6">
        <w:rPr>
          <w:rFonts w:hAnsi="標楷體" w:hint="eastAsia"/>
          <w:szCs w:val="32"/>
        </w:rPr>
        <w:t>兩部分</w:t>
      </w:r>
      <w:r w:rsidR="005B2488" w:rsidRPr="00031A96">
        <w:rPr>
          <w:rFonts w:hAnsi="標楷體" w:hint="eastAsia"/>
          <w:szCs w:val="32"/>
          <w:lang w:eastAsia="zh-HK"/>
        </w:rPr>
        <w:t>，其中貼文內容提及「加了萊克多巴胺可以增加收益又環保，為何國內仍禁用呢？」</w:t>
      </w:r>
      <w:r>
        <w:rPr>
          <w:rFonts w:hAnsi="標楷體" w:hint="eastAsia"/>
          <w:szCs w:val="32"/>
        </w:rPr>
        <w:t>等</w:t>
      </w:r>
      <w:r w:rsidR="005B2488" w:rsidRPr="00031A96">
        <w:rPr>
          <w:rFonts w:hAnsi="標楷體" w:hint="eastAsia"/>
          <w:szCs w:val="32"/>
          <w:lang w:eastAsia="zh-HK"/>
        </w:rPr>
        <w:t>文字，敘述國外養豬產業使用瘦肉精之好處</w:t>
      </w:r>
      <w:r w:rsidR="009143EE" w:rsidRPr="00AE15FF">
        <w:rPr>
          <w:rFonts w:hAnsi="標楷體" w:hint="eastAsia"/>
          <w:szCs w:val="32"/>
          <w:lang w:eastAsia="zh-HK"/>
        </w:rPr>
        <w:t>，易讓民眾誤解</w:t>
      </w:r>
      <w:r w:rsidR="005B2488" w:rsidRPr="00031A96">
        <w:rPr>
          <w:rFonts w:hAnsi="標楷體" w:hint="eastAsia"/>
          <w:szCs w:val="32"/>
          <w:lang w:eastAsia="zh-HK"/>
        </w:rPr>
        <w:t>，</w:t>
      </w:r>
      <w:r w:rsidR="009143EE">
        <w:rPr>
          <w:rFonts w:hAnsi="標楷體" w:hint="eastAsia"/>
          <w:szCs w:val="32"/>
        </w:rPr>
        <w:t>是前揭</w:t>
      </w:r>
      <w:r w:rsidR="005B2488" w:rsidRPr="00031A96">
        <w:rPr>
          <w:rFonts w:hAnsi="標楷體" w:hint="eastAsia"/>
          <w:szCs w:val="32"/>
          <w:lang w:eastAsia="zh-HK"/>
        </w:rPr>
        <w:t>內容</w:t>
      </w:r>
      <w:r>
        <w:rPr>
          <w:rFonts w:hAnsi="標楷體" w:hint="eastAsia"/>
          <w:szCs w:val="32"/>
        </w:rPr>
        <w:t>明顯</w:t>
      </w:r>
      <w:r w:rsidR="005B2488" w:rsidRPr="00031A96">
        <w:rPr>
          <w:rFonts w:hAnsi="標楷體" w:hint="eastAsia"/>
          <w:szCs w:val="32"/>
          <w:lang w:eastAsia="zh-HK"/>
        </w:rPr>
        <w:t>存有爭議</w:t>
      </w:r>
      <w:r w:rsidR="006C65C0">
        <w:rPr>
          <w:rFonts w:hAnsi="標楷體" w:hint="eastAsia"/>
          <w:szCs w:val="32"/>
        </w:rPr>
        <w:t>，</w:t>
      </w:r>
      <w:r w:rsidR="001E5E36">
        <w:rPr>
          <w:rFonts w:hAnsi="標楷體" w:hint="eastAsia"/>
          <w:szCs w:val="32"/>
        </w:rPr>
        <w:t>惟</w:t>
      </w:r>
      <w:r w:rsidR="006C65C0">
        <w:rPr>
          <w:rFonts w:hAnsi="標楷體" w:hint="eastAsia"/>
          <w:szCs w:val="32"/>
        </w:rPr>
        <w:t>農委會</w:t>
      </w:r>
      <w:r w:rsidR="00E72B71">
        <w:rPr>
          <w:rFonts w:hAnsi="標楷體" w:hint="eastAsia"/>
          <w:szCs w:val="32"/>
        </w:rPr>
        <w:t>顯</w:t>
      </w:r>
      <w:r w:rsidR="006C65C0">
        <w:rPr>
          <w:rFonts w:hAnsi="標楷體" w:hint="eastAsia"/>
          <w:szCs w:val="32"/>
        </w:rPr>
        <w:t>有未</w:t>
      </w:r>
      <w:r w:rsidR="00E72B71">
        <w:rPr>
          <w:rFonts w:hAnsi="標楷體" w:hint="eastAsia"/>
          <w:szCs w:val="32"/>
        </w:rPr>
        <w:t>善盡</w:t>
      </w:r>
      <w:r w:rsidR="006C65C0">
        <w:rPr>
          <w:rFonts w:hAnsi="標楷體" w:hint="eastAsia"/>
          <w:szCs w:val="32"/>
        </w:rPr>
        <w:t>審核文案</w:t>
      </w:r>
      <w:r w:rsidR="00797E13">
        <w:rPr>
          <w:rFonts w:hAnsi="標楷體" w:hint="eastAsia"/>
          <w:szCs w:val="32"/>
        </w:rPr>
        <w:lastRenderedPageBreak/>
        <w:t>內容</w:t>
      </w:r>
      <w:r w:rsidR="006C65C0">
        <w:rPr>
          <w:rFonts w:hAnsi="標楷體" w:hint="eastAsia"/>
          <w:szCs w:val="32"/>
        </w:rPr>
        <w:t>之責</w:t>
      </w:r>
      <w:r w:rsidR="00D20BE6">
        <w:rPr>
          <w:rFonts w:hAnsi="標楷體" w:hint="eastAsia"/>
          <w:szCs w:val="32"/>
        </w:rPr>
        <w:t>。</w:t>
      </w:r>
      <w:proofErr w:type="gramStart"/>
      <w:r w:rsidR="00D20BE6">
        <w:rPr>
          <w:rFonts w:hAnsi="標楷體" w:hint="eastAsia"/>
          <w:szCs w:val="32"/>
        </w:rPr>
        <w:t>另</w:t>
      </w:r>
      <w:proofErr w:type="gramEnd"/>
      <w:r w:rsidR="00D20BE6">
        <w:rPr>
          <w:rFonts w:hAnsi="標楷體" w:hint="eastAsia"/>
          <w:szCs w:val="32"/>
        </w:rPr>
        <w:t>，</w:t>
      </w:r>
      <w:r w:rsidR="00D20BE6">
        <w:rPr>
          <w:rFonts w:hAnsi="標楷體" w:hint="eastAsia"/>
          <w:szCs w:val="32"/>
          <w:lang w:eastAsia="zh-HK"/>
        </w:rPr>
        <w:t>圖卡</w:t>
      </w:r>
      <w:r w:rsidR="00D20BE6">
        <w:rPr>
          <w:rFonts w:hAnsi="標楷體" w:hint="eastAsia"/>
          <w:szCs w:val="32"/>
        </w:rPr>
        <w:t>雖</w:t>
      </w:r>
      <w:r w:rsidR="00D20BE6" w:rsidRPr="00AE15FF">
        <w:rPr>
          <w:rFonts w:hAnsi="標楷體" w:hint="eastAsia"/>
          <w:szCs w:val="32"/>
          <w:lang w:eastAsia="zh-HK"/>
        </w:rPr>
        <w:t>有標示</w:t>
      </w:r>
      <w:r w:rsidR="006C65C0">
        <w:rPr>
          <w:rFonts w:hAnsi="標楷體" w:hint="eastAsia"/>
          <w:szCs w:val="32"/>
        </w:rPr>
        <w:t>「</w:t>
      </w:r>
      <w:r w:rsidR="00D20BE6" w:rsidRPr="00AE15FF">
        <w:rPr>
          <w:rFonts w:hAnsi="標楷體" w:hint="eastAsia"/>
          <w:szCs w:val="32"/>
          <w:lang w:eastAsia="zh-HK"/>
        </w:rPr>
        <w:t>廣告</w:t>
      </w:r>
      <w:r w:rsidR="006C65C0">
        <w:rPr>
          <w:rFonts w:hAnsi="標楷體" w:hint="eastAsia"/>
          <w:szCs w:val="32"/>
        </w:rPr>
        <w:t>」</w:t>
      </w:r>
      <w:r w:rsidR="00D20BE6" w:rsidRPr="00AE15FF">
        <w:rPr>
          <w:rFonts w:hAnsi="標楷體" w:hint="eastAsia"/>
          <w:szCs w:val="32"/>
          <w:lang w:eastAsia="zh-HK"/>
        </w:rPr>
        <w:t>及</w:t>
      </w:r>
      <w:r w:rsidR="006C65C0">
        <w:rPr>
          <w:rFonts w:hAnsi="標楷體" w:hint="eastAsia"/>
          <w:szCs w:val="32"/>
        </w:rPr>
        <w:t>「</w:t>
      </w:r>
      <w:r w:rsidR="00D20BE6" w:rsidRPr="00AE15FF">
        <w:rPr>
          <w:rFonts w:hAnsi="標楷體" w:hint="eastAsia"/>
          <w:szCs w:val="32"/>
          <w:lang w:eastAsia="zh-HK"/>
        </w:rPr>
        <w:t>農委會</w:t>
      </w:r>
      <w:r w:rsidR="006C65C0">
        <w:rPr>
          <w:rFonts w:hAnsi="標楷體" w:hint="eastAsia"/>
          <w:szCs w:val="32"/>
        </w:rPr>
        <w:t>」等文字</w:t>
      </w:r>
      <w:r w:rsidR="00D20BE6" w:rsidRPr="00AE15FF">
        <w:rPr>
          <w:rFonts w:hAnsi="標楷體" w:hint="eastAsia"/>
          <w:szCs w:val="32"/>
          <w:lang w:eastAsia="zh-HK"/>
        </w:rPr>
        <w:t>，</w:t>
      </w:r>
      <w:proofErr w:type="gramStart"/>
      <w:r w:rsidR="00D20BE6">
        <w:rPr>
          <w:rFonts w:hAnsi="標楷體" w:hint="eastAsia"/>
          <w:szCs w:val="32"/>
        </w:rPr>
        <w:t>惟</w:t>
      </w:r>
      <w:r w:rsidRPr="00AE15FF">
        <w:rPr>
          <w:rFonts w:hAnsi="標楷體" w:hint="eastAsia"/>
          <w:szCs w:val="32"/>
          <w:lang w:eastAsia="zh-HK"/>
        </w:rPr>
        <w:t>貼文</w:t>
      </w:r>
      <w:proofErr w:type="gramEnd"/>
      <w:r w:rsidR="00D20BE6">
        <w:rPr>
          <w:rFonts w:hAnsi="標楷體" w:hint="eastAsia"/>
          <w:szCs w:val="32"/>
        </w:rPr>
        <w:t>部分僅</w:t>
      </w:r>
      <w:r w:rsidRPr="00AE15FF">
        <w:rPr>
          <w:rFonts w:hAnsi="標楷體" w:hint="eastAsia"/>
          <w:szCs w:val="32"/>
          <w:lang w:eastAsia="zh-HK"/>
        </w:rPr>
        <w:t>有「動植物防疫檢疫局-防疫小尖兵」字樣，</w:t>
      </w:r>
      <w:proofErr w:type="gramStart"/>
      <w:r w:rsidR="00D20BE6">
        <w:rPr>
          <w:rFonts w:hAnsi="標楷體" w:hint="eastAsia"/>
          <w:szCs w:val="32"/>
        </w:rPr>
        <w:t>然</w:t>
      </w:r>
      <w:r w:rsidRPr="00AE15FF">
        <w:rPr>
          <w:rFonts w:hAnsi="標楷體" w:hint="eastAsia"/>
          <w:szCs w:val="32"/>
          <w:lang w:eastAsia="zh-HK"/>
        </w:rPr>
        <w:t>未明確</w:t>
      </w:r>
      <w:proofErr w:type="gramEnd"/>
      <w:r w:rsidRPr="00AE15FF">
        <w:rPr>
          <w:rFonts w:hAnsi="標楷體" w:hint="eastAsia"/>
          <w:szCs w:val="32"/>
          <w:lang w:eastAsia="zh-HK"/>
        </w:rPr>
        <w:t>標示其為</w:t>
      </w:r>
      <w:r w:rsidR="006C65C0">
        <w:rPr>
          <w:rFonts w:hAnsi="標楷體" w:hint="eastAsia"/>
          <w:szCs w:val="32"/>
        </w:rPr>
        <w:t>「</w:t>
      </w:r>
      <w:r w:rsidRPr="00AE15FF">
        <w:rPr>
          <w:rFonts w:hAnsi="標楷體" w:hint="eastAsia"/>
          <w:szCs w:val="32"/>
          <w:lang w:eastAsia="zh-HK"/>
        </w:rPr>
        <w:t>廣告</w:t>
      </w:r>
      <w:r w:rsidR="006C65C0">
        <w:rPr>
          <w:rFonts w:hAnsi="標楷體" w:hint="eastAsia"/>
          <w:szCs w:val="32"/>
        </w:rPr>
        <w:t>」</w:t>
      </w:r>
      <w:r w:rsidR="009143EE">
        <w:rPr>
          <w:rFonts w:hAnsi="標楷體" w:hint="eastAsia"/>
          <w:szCs w:val="32"/>
          <w:lang w:eastAsia="zh-HK"/>
        </w:rPr>
        <w:t>，</w:t>
      </w:r>
      <w:r w:rsidR="009143EE">
        <w:rPr>
          <w:rFonts w:hAnsi="標楷體" w:hint="eastAsia"/>
          <w:szCs w:val="32"/>
        </w:rPr>
        <w:t>顯</w:t>
      </w:r>
      <w:r>
        <w:rPr>
          <w:rFonts w:hAnsi="標楷體" w:hint="eastAsia"/>
          <w:szCs w:val="32"/>
        </w:rPr>
        <w:t>與首揭規定不符。</w:t>
      </w:r>
      <w:r w:rsidR="00D20BE6">
        <w:rPr>
          <w:rFonts w:hAnsi="標楷體" w:hint="eastAsia"/>
          <w:szCs w:val="32"/>
        </w:rPr>
        <w:t xml:space="preserve"> </w:t>
      </w:r>
    </w:p>
    <w:p w:rsidR="00AE2C3D" w:rsidRPr="00F55A9B" w:rsidRDefault="00EA6569" w:rsidP="009143EE">
      <w:pPr>
        <w:pStyle w:val="3"/>
      </w:pPr>
      <w:r>
        <w:rPr>
          <w:rFonts w:hAnsi="標楷體" w:hint="eastAsia"/>
          <w:szCs w:val="32"/>
        </w:rPr>
        <w:t>有關該</w:t>
      </w:r>
      <w:r w:rsidR="00797E13">
        <w:rPr>
          <w:rFonts w:hAnsi="標楷體" w:hint="eastAsia"/>
          <w:szCs w:val="32"/>
        </w:rPr>
        <w:t>「本案廣告」</w:t>
      </w:r>
      <w:r w:rsidR="00AE2C3D" w:rsidRPr="006C65C0">
        <w:rPr>
          <w:rFonts w:hAnsi="標楷體" w:hint="eastAsia"/>
          <w:szCs w:val="32"/>
        </w:rPr>
        <w:t>之審核情形，</w:t>
      </w:r>
      <w:proofErr w:type="gramStart"/>
      <w:r w:rsidR="00AE2C3D" w:rsidRPr="006C65C0">
        <w:rPr>
          <w:rFonts w:hAnsi="標楷體" w:hint="eastAsia"/>
          <w:szCs w:val="32"/>
        </w:rPr>
        <w:t>詢</w:t>
      </w:r>
      <w:proofErr w:type="gramEnd"/>
      <w:r w:rsidR="00AE2C3D" w:rsidRPr="006C65C0">
        <w:rPr>
          <w:rFonts w:hAnsi="標楷體" w:hint="eastAsia"/>
          <w:szCs w:val="32"/>
        </w:rPr>
        <w:t>據農委會稱，簽訂確認表時廠商僅提供初步規劃提案，尚未進行細部文案撰擬</w:t>
      </w:r>
      <w:proofErr w:type="gramStart"/>
      <w:r w:rsidR="00AE2C3D" w:rsidRPr="006C65C0">
        <w:rPr>
          <w:rFonts w:hAnsi="標楷體" w:hint="eastAsia"/>
          <w:szCs w:val="32"/>
        </w:rPr>
        <w:t>研</w:t>
      </w:r>
      <w:proofErr w:type="gramEnd"/>
      <w:r w:rsidR="00AE2C3D" w:rsidRPr="006C65C0">
        <w:rPr>
          <w:rFonts w:hAnsi="標楷體" w:hint="eastAsia"/>
          <w:szCs w:val="32"/>
        </w:rPr>
        <w:t>議，且相關資料原定露出時間為</w:t>
      </w:r>
      <w:r w:rsidR="009143EE" w:rsidRPr="006C65C0">
        <w:rPr>
          <w:rFonts w:hAnsi="標楷體" w:hint="eastAsia"/>
          <w:szCs w:val="32"/>
        </w:rPr>
        <w:t>109年</w:t>
      </w:r>
      <w:r w:rsidR="00AE2C3D" w:rsidRPr="006C65C0">
        <w:rPr>
          <w:rFonts w:hAnsi="標楷體" w:hint="eastAsia"/>
          <w:szCs w:val="32"/>
        </w:rPr>
        <w:t>9月底，但因9月16日晚間起突接獲</w:t>
      </w:r>
      <w:r w:rsidR="00AE2C3D" w:rsidRPr="009143EE">
        <w:rPr>
          <w:rFonts w:hAnsi="標楷體" w:hint="eastAsia"/>
          <w:szCs w:val="32"/>
        </w:rPr>
        <w:t>各方回報網路大量轉傳國內將開放國內使用萊克多巴胺</w:t>
      </w:r>
      <w:proofErr w:type="gramStart"/>
      <w:r w:rsidR="00AE2C3D" w:rsidRPr="009143EE">
        <w:rPr>
          <w:rFonts w:hAnsi="標楷體" w:hint="eastAsia"/>
          <w:szCs w:val="32"/>
        </w:rPr>
        <w:t>之錯假消息</w:t>
      </w:r>
      <w:proofErr w:type="gramEnd"/>
      <w:r w:rsidR="00AE2C3D" w:rsidRPr="009143EE">
        <w:rPr>
          <w:rFonts w:hAnsi="標楷體" w:hint="eastAsia"/>
          <w:szCs w:val="32"/>
        </w:rPr>
        <w:t>，此一訊息與政策方向明顯相悖，</w:t>
      </w:r>
      <w:proofErr w:type="gramStart"/>
      <w:r w:rsidR="00AE2C3D" w:rsidRPr="009143EE">
        <w:rPr>
          <w:rFonts w:hAnsi="標楷體" w:hint="eastAsia"/>
          <w:szCs w:val="32"/>
        </w:rPr>
        <w:t>爰</w:t>
      </w:r>
      <w:proofErr w:type="gramEnd"/>
      <w:r w:rsidR="00AE2C3D" w:rsidRPr="009143EE">
        <w:rPr>
          <w:rFonts w:hAnsi="標楷體" w:hint="eastAsia"/>
          <w:szCs w:val="32"/>
        </w:rPr>
        <w:t>防檢</w:t>
      </w:r>
      <w:r>
        <w:rPr>
          <w:rFonts w:hAnsi="標楷體" w:hint="eastAsia"/>
          <w:szCs w:val="32"/>
        </w:rPr>
        <w:t>局</w:t>
      </w:r>
      <w:r w:rsidR="00AE2C3D" w:rsidRPr="009143EE">
        <w:rPr>
          <w:rFonts w:hAnsi="標楷體" w:hint="eastAsia"/>
          <w:szCs w:val="32"/>
        </w:rPr>
        <w:t>於9月19日當天以</w:t>
      </w:r>
      <w:r w:rsidR="001E5E36">
        <w:rPr>
          <w:rFonts w:hAnsi="標楷體" w:hint="eastAsia"/>
          <w:szCs w:val="32"/>
        </w:rPr>
        <w:t>「</w:t>
      </w:r>
      <w:r w:rsidR="00AE2C3D" w:rsidRPr="009143EE">
        <w:rPr>
          <w:rFonts w:hAnsi="標楷體" w:hint="eastAsia"/>
          <w:szCs w:val="32"/>
        </w:rPr>
        <w:t>動植物防疫檢疫局-防疫小尖兵</w:t>
      </w:r>
      <w:r w:rsidR="001E5E36">
        <w:rPr>
          <w:rFonts w:hAnsi="標楷體" w:hint="eastAsia"/>
          <w:szCs w:val="32"/>
        </w:rPr>
        <w:t>」</w:t>
      </w:r>
      <w:proofErr w:type="gramStart"/>
      <w:r w:rsidR="00AE2C3D" w:rsidRPr="009143EE">
        <w:rPr>
          <w:rFonts w:hAnsi="標楷體" w:hint="eastAsia"/>
          <w:szCs w:val="32"/>
        </w:rPr>
        <w:t>臉書專</w:t>
      </w:r>
      <w:proofErr w:type="gramEnd"/>
      <w:r w:rsidR="00AE2C3D" w:rsidRPr="009143EE">
        <w:rPr>
          <w:rFonts w:hAnsi="標楷體" w:hint="eastAsia"/>
          <w:szCs w:val="32"/>
        </w:rPr>
        <w:t>頁製作圖</w:t>
      </w:r>
      <w:proofErr w:type="gramStart"/>
      <w:r w:rsidR="00AE2C3D" w:rsidRPr="009143EE">
        <w:rPr>
          <w:rFonts w:hAnsi="標楷體" w:hint="eastAsia"/>
          <w:szCs w:val="32"/>
        </w:rPr>
        <w:t>卡貼文</w:t>
      </w:r>
      <w:proofErr w:type="gramEnd"/>
      <w:r w:rsidR="00AE2C3D" w:rsidRPr="009143EE">
        <w:rPr>
          <w:rFonts w:hAnsi="標楷體" w:hint="eastAsia"/>
          <w:szCs w:val="32"/>
        </w:rPr>
        <w:t>，重申國內將秉持維持禁用萊克多巴胺</w:t>
      </w:r>
      <w:r>
        <w:rPr>
          <w:rFonts w:hAnsi="標楷體" w:hint="eastAsia"/>
          <w:szCs w:val="32"/>
        </w:rPr>
        <w:t>等</w:t>
      </w:r>
      <w:r w:rsidR="00AE2C3D" w:rsidRPr="009143EE">
        <w:rPr>
          <w:rFonts w:hAnsi="標楷體" w:hint="eastAsia"/>
          <w:szCs w:val="32"/>
        </w:rPr>
        <w:t>作法</w:t>
      </w:r>
      <w:r>
        <w:rPr>
          <w:rFonts w:hAnsi="標楷體" w:hint="eastAsia"/>
          <w:szCs w:val="32"/>
        </w:rPr>
        <w:t>進行訊息澄清</w:t>
      </w:r>
      <w:r w:rsidR="00AE2C3D" w:rsidRPr="009143EE">
        <w:rPr>
          <w:rFonts w:hAnsi="標楷體" w:hint="eastAsia"/>
          <w:szCs w:val="32"/>
        </w:rPr>
        <w:t>等語</w:t>
      </w:r>
      <w:r w:rsidR="00AE2C3D">
        <w:rPr>
          <w:rFonts w:hAnsi="標楷體" w:hint="eastAsia"/>
          <w:sz w:val="28"/>
          <w:szCs w:val="28"/>
        </w:rPr>
        <w:t>。</w:t>
      </w:r>
      <w:proofErr w:type="gramStart"/>
      <w:r>
        <w:rPr>
          <w:rFonts w:hAnsi="標楷體" w:hint="eastAsia"/>
          <w:szCs w:val="32"/>
        </w:rPr>
        <w:t>惟</w:t>
      </w:r>
      <w:r w:rsidR="009143EE" w:rsidRPr="006C65C0">
        <w:rPr>
          <w:rFonts w:hAnsi="標楷體" w:hint="eastAsia"/>
          <w:szCs w:val="32"/>
        </w:rPr>
        <w:t>核</w:t>
      </w:r>
      <w:r w:rsidR="00B81E95" w:rsidRPr="006C65C0">
        <w:rPr>
          <w:rFonts w:hAnsi="標楷體" w:hint="eastAsia"/>
          <w:szCs w:val="32"/>
        </w:rPr>
        <w:t>防</w:t>
      </w:r>
      <w:proofErr w:type="gramEnd"/>
      <w:r w:rsidR="00B81E95" w:rsidRPr="006C65C0">
        <w:rPr>
          <w:rFonts w:hAnsi="標楷體" w:hint="eastAsia"/>
          <w:szCs w:val="32"/>
        </w:rPr>
        <w:t>檢局</w:t>
      </w:r>
      <w:r w:rsidR="009143EE" w:rsidRPr="006C65C0">
        <w:rPr>
          <w:rFonts w:hAnsi="標楷體" w:hint="eastAsia"/>
          <w:szCs w:val="32"/>
        </w:rPr>
        <w:t>「</w:t>
      </w:r>
      <w:proofErr w:type="gramStart"/>
      <w:r w:rsidR="009143EE" w:rsidRPr="006C65C0">
        <w:rPr>
          <w:rFonts w:hAnsi="標楷體" w:hint="eastAsia"/>
          <w:szCs w:val="32"/>
        </w:rPr>
        <w:t>109</w:t>
      </w:r>
      <w:proofErr w:type="gramEnd"/>
      <w:r w:rsidR="009143EE" w:rsidRPr="006C65C0">
        <w:rPr>
          <w:rFonts w:hAnsi="標楷體" w:hint="eastAsia"/>
          <w:szCs w:val="32"/>
        </w:rPr>
        <w:t>年度防檢疫政策行銷案使用單位</w:t>
      </w:r>
      <w:r w:rsidR="00B81E95" w:rsidRPr="006C65C0">
        <w:rPr>
          <w:rFonts w:hAnsi="標楷體" w:hint="eastAsia"/>
          <w:szCs w:val="32"/>
        </w:rPr>
        <w:t>確認表</w:t>
      </w:r>
      <w:r w:rsidR="009143EE" w:rsidRPr="006C65C0">
        <w:rPr>
          <w:rFonts w:hAnsi="標楷體" w:hint="eastAsia"/>
          <w:szCs w:val="32"/>
        </w:rPr>
        <w:t>」</w:t>
      </w:r>
      <w:r w:rsidR="00B81E95" w:rsidRPr="006C65C0">
        <w:rPr>
          <w:rFonts w:hAnsi="標楷體" w:hint="eastAsia"/>
          <w:szCs w:val="32"/>
        </w:rPr>
        <w:t>，防檢局</w:t>
      </w:r>
      <w:r w:rsidR="00B81E95" w:rsidRPr="006C65C0">
        <w:rPr>
          <w:rFonts w:hint="eastAsia"/>
          <w:szCs w:val="32"/>
        </w:rPr>
        <w:t>已於109年9月11日</w:t>
      </w:r>
      <w:r w:rsidR="006C65C0">
        <w:rPr>
          <w:rFonts w:hint="eastAsia"/>
          <w:szCs w:val="32"/>
        </w:rPr>
        <w:t>審</w:t>
      </w:r>
      <w:r w:rsidR="00B81E95" w:rsidRPr="006C65C0">
        <w:rPr>
          <w:rFonts w:hint="eastAsia"/>
          <w:szCs w:val="32"/>
        </w:rPr>
        <w:t>認</w:t>
      </w:r>
      <w:r w:rsidR="006C65C0">
        <w:rPr>
          <w:rFonts w:hint="eastAsia"/>
          <w:szCs w:val="32"/>
        </w:rPr>
        <w:t>通過</w:t>
      </w:r>
      <w:proofErr w:type="gramStart"/>
      <w:r w:rsidR="006C65C0" w:rsidRPr="006C65C0">
        <w:rPr>
          <w:rFonts w:hAnsi="標楷體" w:hint="eastAsia"/>
          <w:szCs w:val="32"/>
        </w:rPr>
        <w:t>前揭文案</w:t>
      </w:r>
      <w:proofErr w:type="gramEnd"/>
      <w:r w:rsidR="00B81E95" w:rsidRPr="006C65C0">
        <w:rPr>
          <w:rFonts w:hint="eastAsia"/>
          <w:szCs w:val="32"/>
        </w:rPr>
        <w:t>，該確認表之執行日期雖註明為「109年9月30</w:t>
      </w:r>
      <w:r w:rsidR="001D3033">
        <w:rPr>
          <w:rFonts w:hint="eastAsia"/>
          <w:szCs w:val="32"/>
        </w:rPr>
        <w:t>日前執行完畢」。</w:t>
      </w:r>
      <w:proofErr w:type="gramStart"/>
      <w:r w:rsidR="001E5E36">
        <w:rPr>
          <w:rFonts w:hint="eastAsia"/>
          <w:szCs w:val="32"/>
        </w:rPr>
        <w:t>然</w:t>
      </w:r>
      <w:r w:rsidR="001D3033">
        <w:rPr>
          <w:rFonts w:hint="eastAsia"/>
          <w:szCs w:val="32"/>
        </w:rPr>
        <w:t>核</w:t>
      </w:r>
      <w:proofErr w:type="gramEnd"/>
      <w:r w:rsidR="00B81E95" w:rsidRPr="006C65C0">
        <w:rPr>
          <w:rFonts w:hint="eastAsia"/>
          <w:szCs w:val="32"/>
        </w:rPr>
        <w:t>三立公司與</w:t>
      </w:r>
      <w:r w:rsidR="001D3033">
        <w:rPr>
          <w:rFonts w:hint="eastAsia"/>
          <w:szCs w:val="32"/>
        </w:rPr>
        <w:t>「</w:t>
      </w:r>
      <w:r w:rsidR="00B81E95" w:rsidRPr="006C65C0">
        <w:rPr>
          <w:rFonts w:hint="eastAsia"/>
          <w:szCs w:val="32"/>
        </w:rPr>
        <w:t>科學人</w:t>
      </w:r>
      <w:r w:rsidR="001D3033">
        <w:rPr>
          <w:rFonts w:hint="eastAsia"/>
          <w:szCs w:val="32"/>
        </w:rPr>
        <w:t>」雜誌</w:t>
      </w:r>
      <w:r w:rsidR="00B81E95" w:rsidRPr="006C65C0">
        <w:rPr>
          <w:rFonts w:hint="eastAsia"/>
          <w:szCs w:val="32"/>
        </w:rPr>
        <w:t>合作委刊單上</w:t>
      </w:r>
      <w:r w:rsidR="00C47780" w:rsidRPr="006C65C0">
        <w:rPr>
          <w:rFonts w:hint="eastAsia"/>
          <w:szCs w:val="32"/>
        </w:rPr>
        <w:t>明確載有：「9</w:t>
      </w:r>
      <w:r w:rsidR="00C47780" w:rsidRPr="006C65C0">
        <w:rPr>
          <w:szCs w:val="32"/>
        </w:rPr>
        <w:t>/8</w:t>
      </w:r>
      <w:r w:rsidR="00C47780" w:rsidRPr="006C65C0">
        <w:rPr>
          <w:rFonts w:hint="eastAsia"/>
          <w:szCs w:val="32"/>
        </w:rPr>
        <w:t>提供第一篇文案確認，9/10提供排版圖文、9/11下午5點上架」等內容，</w:t>
      </w:r>
      <w:r w:rsidR="001D3033" w:rsidRPr="006C65C0">
        <w:rPr>
          <w:rFonts w:hint="eastAsia"/>
          <w:szCs w:val="32"/>
        </w:rPr>
        <w:t>足證</w:t>
      </w:r>
      <w:r w:rsidR="001D3033">
        <w:rPr>
          <w:rFonts w:hAnsi="標楷體" w:hint="eastAsia"/>
          <w:szCs w:val="32"/>
        </w:rPr>
        <w:t>「本案廣告」</w:t>
      </w:r>
      <w:r w:rsidR="00761472" w:rsidRPr="006C65C0">
        <w:rPr>
          <w:rFonts w:hint="eastAsia"/>
          <w:szCs w:val="32"/>
        </w:rPr>
        <w:t>係該委刊</w:t>
      </w:r>
      <w:proofErr w:type="gramStart"/>
      <w:r w:rsidR="00761472" w:rsidRPr="006C65C0">
        <w:rPr>
          <w:rFonts w:hint="eastAsia"/>
          <w:szCs w:val="32"/>
        </w:rPr>
        <w:t>單</w:t>
      </w:r>
      <w:r w:rsidR="001D3033">
        <w:rPr>
          <w:rFonts w:hint="eastAsia"/>
          <w:szCs w:val="32"/>
        </w:rPr>
        <w:t>所稱</w:t>
      </w:r>
      <w:r w:rsidR="00761472" w:rsidRPr="006C65C0">
        <w:rPr>
          <w:rFonts w:hint="eastAsia"/>
          <w:szCs w:val="32"/>
        </w:rPr>
        <w:t>第</w:t>
      </w:r>
      <w:r w:rsidR="001D3033">
        <w:rPr>
          <w:rFonts w:hint="eastAsia"/>
          <w:szCs w:val="32"/>
        </w:rPr>
        <w:t>一</w:t>
      </w:r>
      <w:r w:rsidR="006C65C0">
        <w:rPr>
          <w:rFonts w:hint="eastAsia"/>
          <w:szCs w:val="32"/>
        </w:rPr>
        <w:t>篇</w:t>
      </w:r>
      <w:proofErr w:type="gramEnd"/>
      <w:r w:rsidR="00761472" w:rsidRPr="006C65C0">
        <w:rPr>
          <w:rFonts w:hint="eastAsia"/>
          <w:szCs w:val="32"/>
        </w:rPr>
        <w:t>文案，</w:t>
      </w:r>
      <w:proofErr w:type="gramStart"/>
      <w:r w:rsidR="001D3033">
        <w:rPr>
          <w:rFonts w:hint="eastAsia"/>
          <w:szCs w:val="32"/>
        </w:rPr>
        <w:t>且</w:t>
      </w:r>
      <w:r w:rsidR="00C47780" w:rsidRPr="006C65C0">
        <w:rPr>
          <w:rFonts w:hint="eastAsia"/>
          <w:szCs w:val="32"/>
        </w:rPr>
        <w:t>防檢</w:t>
      </w:r>
      <w:proofErr w:type="gramEnd"/>
      <w:r w:rsidR="00C47780" w:rsidRPr="006C65C0">
        <w:rPr>
          <w:rFonts w:hint="eastAsia"/>
          <w:szCs w:val="32"/>
        </w:rPr>
        <w:t>局</w:t>
      </w:r>
      <w:r w:rsidR="00761472" w:rsidRPr="006C65C0">
        <w:rPr>
          <w:rFonts w:hint="eastAsia"/>
          <w:szCs w:val="32"/>
        </w:rPr>
        <w:t>確</w:t>
      </w:r>
      <w:r w:rsidR="00C47780" w:rsidRPr="006C65C0">
        <w:rPr>
          <w:rFonts w:hint="eastAsia"/>
          <w:szCs w:val="32"/>
        </w:rPr>
        <w:t>未</w:t>
      </w:r>
      <w:r w:rsidR="00761472" w:rsidRPr="006C65C0">
        <w:rPr>
          <w:rFonts w:hint="eastAsia"/>
          <w:szCs w:val="32"/>
        </w:rPr>
        <w:t>完成</w:t>
      </w:r>
      <w:r w:rsidR="00C47780" w:rsidRPr="006C65C0">
        <w:rPr>
          <w:rFonts w:hint="eastAsia"/>
          <w:szCs w:val="32"/>
        </w:rPr>
        <w:t>審核</w:t>
      </w:r>
      <w:r w:rsidR="00761472" w:rsidRPr="006C65C0">
        <w:rPr>
          <w:rFonts w:hint="eastAsia"/>
          <w:szCs w:val="32"/>
        </w:rPr>
        <w:t>該</w:t>
      </w:r>
      <w:r>
        <w:rPr>
          <w:rFonts w:hint="eastAsia"/>
          <w:szCs w:val="32"/>
        </w:rPr>
        <w:t>宣導文案，然廠商已將</w:t>
      </w:r>
      <w:r w:rsidR="001D3033">
        <w:rPr>
          <w:rFonts w:hAnsi="標楷體" w:hint="eastAsia"/>
          <w:szCs w:val="32"/>
        </w:rPr>
        <w:t>「本案廣告」</w:t>
      </w:r>
      <w:r>
        <w:rPr>
          <w:rFonts w:hint="eastAsia"/>
          <w:szCs w:val="32"/>
        </w:rPr>
        <w:t>上架</w:t>
      </w:r>
      <w:r w:rsidR="00C47780" w:rsidRPr="006C65C0">
        <w:rPr>
          <w:rFonts w:hint="eastAsia"/>
          <w:szCs w:val="32"/>
        </w:rPr>
        <w:t>。</w:t>
      </w:r>
    </w:p>
    <w:p w:rsidR="00F55A9B" w:rsidRPr="00761472" w:rsidRDefault="00F55A9B" w:rsidP="009143EE">
      <w:pPr>
        <w:pStyle w:val="3"/>
      </w:pPr>
      <w:proofErr w:type="gramStart"/>
      <w:r>
        <w:rPr>
          <w:rFonts w:hint="eastAsia"/>
          <w:szCs w:val="32"/>
        </w:rPr>
        <w:t>嗣</w:t>
      </w:r>
      <w:proofErr w:type="gramEnd"/>
      <w:r>
        <w:rPr>
          <w:rFonts w:hint="eastAsia"/>
          <w:szCs w:val="32"/>
        </w:rPr>
        <w:t>農委會於本院詢問後</w:t>
      </w:r>
      <w:r w:rsidR="00EA6569">
        <w:rPr>
          <w:rFonts w:hint="eastAsia"/>
          <w:szCs w:val="32"/>
        </w:rPr>
        <w:t>再</w:t>
      </w:r>
      <w:r>
        <w:rPr>
          <w:rFonts w:hint="eastAsia"/>
          <w:szCs w:val="32"/>
        </w:rPr>
        <w:t>補充說明：「</w:t>
      </w:r>
      <w:r>
        <w:rPr>
          <w:rFonts w:hint="eastAsia"/>
        </w:rPr>
        <w:t>防檢局『緊急輿論回應』</w:t>
      </w:r>
      <w:r w:rsidRPr="00786827">
        <w:rPr>
          <w:rFonts w:hint="eastAsia"/>
        </w:rPr>
        <w:t>部分，多為通訊軟體群組緊急提出澄清或回應需求，由業務組提供相關資訊說明後，委託廠商製作澄清圖卡等素材，</w:t>
      </w:r>
      <w:r>
        <w:rPr>
          <w:rFonts w:hint="eastAsia"/>
        </w:rPr>
        <w:t>並經核定後</w:t>
      </w:r>
      <w:r w:rsidRPr="00786827">
        <w:rPr>
          <w:rFonts w:hint="eastAsia"/>
        </w:rPr>
        <w:t>再行露出。</w:t>
      </w:r>
      <w:r w:rsidR="00EA6569">
        <w:rPr>
          <w:rFonts w:hint="eastAsia"/>
        </w:rPr>
        <w:t>『</w:t>
      </w:r>
      <w:r w:rsidRPr="00786827">
        <w:rPr>
          <w:rFonts w:hint="eastAsia"/>
        </w:rPr>
        <w:t>本案廣告</w:t>
      </w:r>
      <w:r w:rsidR="00EA6569">
        <w:rPr>
          <w:rFonts w:hint="eastAsia"/>
        </w:rPr>
        <w:t>』</w:t>
      </w:r>
      <w:r w:rsidRPr="00786827">
        <w:rPr>
          <w:rFonts w:hint="eastAsia"/>
        </w:rPr>
        <w:t>圖卡亦經由上述程序審核認可</w:t>
      </w:r>
      <w:r>
        <w:rPr>
          <w:rFonts w:hint="eastAsia"/>
        </w:rPr>
        <w:t>。</w:t>
      </w:r>
      <w:proofErr w:type="gramStart"/>
      <w:r>
        <w:rPr>
          <w:rFonts w:hint="eastAsia"/>
        </w:rPr>
        <w:t>惟爭議性文案由</w:t>
      </w:r>
      <w:proofErr w:type="gramEnd"/>
      <w:r>
        <w:rPr>
          <w:rFonts w:hint="eastAsia"/>
        </w:rPr>
        <w:t>科學人</w:t>
      </w:r>
      <w:r w:rsidRPr="00786827">
        <w:rPr>
          <w:rFonts w:hint="eastAsia"/>
        </w:rPr>
        <w:t>自行撰擬，</w:t>
      </w:r>
      <w:r>
        <w:rPr>
          <w:rFonts w:hint="eastAsia"/>
        </w:rPr>
        <w:t>審稿匆忙，並</w:t>
      </w:r>
      <w:r w:rsidRPr="00786827">
        <w:rPr>
          <w:rFonts w:hint="eastAsia"/>
        </w:rPr>
        <w:t>未傳送至</w:t>
      </w:r>
      <w:proofErr w:type="gramStart"/>
      <w:r>
        <w:rPr>
          <w:rFonts w:hint="eastAsia"/>
        </w:rPr>
        <w:t>前揭</w:t>
      </w:r>
      <w:r w:rsidRPr="00786827">
        <w:rPr>
          <w:rFonts w:hint="eastAsia"/>
        </w:rPr>
        <w:t>群組</w:t>
      </w:r>
      <w:proofErr w:type="gramEnd"/>
      <w:r w:rsidRPr="00786827">
        <w:rPr>
          <w:rFonts w:hint="eastAsia"/>
        </w:rPr>
        <w:t>審閱</w:t>
      </w:r>
      <w:r>
        <w:rPr>
          <w:rFonts w:hint="eastAsia"/>
        </w:rPr>
        <w:t>。</w:t>
      </w:r>
      <w:r w:rsidR="001D3033">
        <w:rPr>
          <w:rFonts w:hint="eastAsia"/>
        </w:rPr>
        <w:t>…</w:t>
      </w:r>
      <w:proofErr w:type="gramStart"/>
      <w:r w:rsidR="001D3033">
        <w:rPr>
          <w:rFonts w:hint="eastAsia"/>
        </w:rPr>
        <w:t>…</w:t>
      </w:r>
      <w:proofErr w:type="gramEnd"/>
      <w:r>
        <w:rPr>
          <w:rFonts w:hint="eastAsia"/>
        </w:rPr>
        <w:t>事件之後，防檢局重新</w:t>
      </w:r>
      <w:r w:rsidRPr="005D4C49">
        <w:rPr>
          <w:rFonts w:hint="eastAsia"/>
        </w:rPr>
        <w:t>檢討相關作業流程，其中有關之</w:t>
      </w:r>
      <w:r>
        <w:rPr>
          <w:rFonts w:hint="eastAsia"/>
        </w:rPr>
        <w:t>『</w:t>
      </w:r>
      <w:r w:rsidRPr="005D4C49">
        <w:rPr>
          <w:rFonts w:hint="eastAsia"/>
        </w:rPr>
        <w:t>緊急輿論回應</w:t>
      </w:r>
      <w:r>
        <w:rPr>
          <w:rFonts w:hint="eastAsia"/>
        </w:rPr>
        <w:t>』</w:t>
      </w:r>
      <w:r w:rsidRPr="005D4C49">
        <w:rPr>
          <w:rFonts w:hint="eastAsia"/>
        </w:rPr>
        <w:t>部分，</w:t>
      </w:r>
      <w:r>
        <w:rPr>
          <w:rFonts w:hint="eastAsia"/>
        </w:rPr>
        <w:lastRenderedPageBreak/>
        <w:t>修正由防檢</w:t>
      </w:r>
      <w:r w:rsidRPr="005D4C49">
        <w:rPr>
          <w:rFonts w:hint="eastAsia"/>
        </w:rPr>
        <w:t>局提供文字說明(200字)</w:t>
      </w:r>
      <w:r>
        <w:rPr>
          <w:rFonts w:hint="eastAsia"/>
        </w:rPr>
        <w:t>或新聞稿、法源依據及相關圖片予廠商；發稿前需</w:t>
      </w:r>
      <w:proofErr w:type="gramStart"/>
      <w:r>
        <w:rPr>
          <w:rFonts w:hint="eastAsia"/>
        </w:rPr>
        <w:t>傳送至防檢</w:t>
      </w:r>
      <w:proofErr w:type="gramEnd"/>
      <w:r w:rsidRPr="005D4C49">
        <w:rPr>
          <w:rFonts w:hint="eastAsia"/>
        </w:rPr>
        <w:t>局一層長官群組審閱後再行露出，如有關重大政策或爭議性題材，需經農委會長官群組審閱後發布</w:t>
      </w:r>
      <w:r>
        <w:rPr>
          <w:rFonts w:hint="eastAsia"/>
        </w:rPr>
        <w:t>。」</w:t>
      </w:r>
      <w:r w:rsidR="002878EA">
        <w:rPr>
          <w:rFonts w:hint="eastAsia"/>
        </w:rPr>
        <w:t>農委會並</w:t>
      </w:r>
      <w:r w:rsidR="00E72B71">
        <w:rPr>
          <w:rFonts w:hint="eastAsia"/>
        </w:rPr>
        <w:t>稱，本案</w:t>
      </w:r>
      <w:r w:rsidR="002878EA">
        <w:rPr>
          <w:rFonts w:hint="eastAsia"/>
        </w:rPr>
        <w:t>廠商</w:t>
      </w:r>
      <w:r w:rsidR="002878EA" w:rsidRPr="00C159F0">
        <w:rPr>
          <w:rFonts w:hint="eastAsia"/>
        </w:rPr>
        <w:t>三立公司委託科學人雜誌粉絲專頁</w:t>
      </w:r>
      <w:r w:rsidR="002878EA">
        <w:rPr>
          <w:rFonts w:hint="eastAsia"/>
        </w:rPr>
        <w:t>上</w:t>
      </w:r>
      <w:proofErr w:type="gramStart"/>
      <w:r w:rsidR="002878EA">
        <w:rPr>
          <w:rFonts w:hint="eastAsia"/>
        </w:rPr>
        <w:t>架前揭</w:t>
      </w:r>
      <w:r w:rsidR="002878EA" w:rsidRPr="00C159F0">
        <w:rPr>
          <w:rFonts w:hint="eastAsia"/>
        </w:rPr>
        <w:t>貼文</w:t>
      </w:r>
      <w:proofErr w:type="gramEnd"/>
      <w:r w:rsidR="002878EA" w:rsidRPr="00C159F0">
        <w:rPr>
          <w:rFonts w:hint="eastAsia"/>
        </w:rPr>
        <w:t>後，</w:t>
      </w:r>
      <w:r w:rsidR="00E72B71">
        <w:rPr>
          <w:rFonts w:hint="eastAsia"/>
        </w:rPr>
        <w:t>因</w:t>
      </w:r>
      <w:r w:rsidR="002878EA" w:rsidRPr="00C159F0">
        <w:rPr>
          <w:rFonts w:hint="eastAsia"/>
        </w:rPr>
        <w:t>產生輿論風波</w:t>
      </w:r>
      <w:proofErr w:type="gramStart"/>
      <w:r w:rsidR="002878EA" w:rsidRPr="00C159F0">
        <w:rPr>
          <w:rFonts w:hint="eastAsia"/>
        </w:rPr>
        <w:t>而撤稿</w:t>
      </w:r>
      <w:proofErr w:type="gramEnd"/>
      <w:r w:rsidR="002878EA" w:rsidRPr="00C159F0">
        <w:rPr>
          <w:rFonts w:hint="eastAsia"/>
        </w:rPr>
        <w:t>，後續</w:t>
      </w:r>
      <w:proofErr w:type="gramStart"/>
      <w:r w:rsidR="002878EA" w:rsidRPr="00C159F0">
        <w:rPr>
          <w:rFonts w:hint="eastAsia"/>
        </w:rPr>
        <w:t>五篇貼文之</w:t>
      </w:r>
      <w:proofErr w:type="gramEnd"/>
      <w:r w:rsidR="002878EA" w:rsidRPr="00C159F0">
        <w:rPr>
          <w:rFonts w:hint="eastAsia"/>
        </w:rPr>
        <w:t>規劃即全數中斷，並未支付任何款項</w:t>
      </w:r>
      <w:r>
        <w:rPr>
          <w:rFonts w:hint="eastAsia"/>
        </w:rPr>
        <w:t>等情，</w:t>
      </w:r>
      <w:proofErr w:type="gramStart"/>
      <w:r>
        <w:rPr>
          <w:rFonts w:hint="eastAsia"/>
        </w:rPr>
        <w:t>併予敘</w:t>
      </w:r>
      <w:proofErr w:type="gramEnd"/>
      <w:r>
        <w:rPr>
          <w:rFonts w:hint="eastAsia"/>
        </w:rPr>
        <w:t>明。</w:t>
      </w:r>
    </w:p>
    <w:p w:rsidR="00977EA1" w:rsidRPr="001F1CE4" w:rsidRDefault="00761472" w:rsidP="00977EA1">
      <w:pPr>
        <w:pStyle w:val="3"/>
        <w:rPr>
          <w:b/>
        </w:rPr>
      </w:pPr>
      <w:r w:rsidRPr="006C65C0">
        <w:rPr>
          <w:rFonts w:hint="eastAsia"/>
        </w:rPr>
        <w:t>綜上，</w:t>
      </w:r>
      <w:r w:rsidR="00977EA1" w:rsidRPr="00977EA1">
        <w:rPr>
          <w:rFonts w:hint="eastAsia"/>
          <w:lang w:eastAsia="zh-HK"/>
        </w:rPr>
        <w:t>農委會辦理政策宣導業務，</w:t>
      </w:r>
      <w:r w:rsidR="00BD00FF">
        <w:rPr>
          <w:rFonts w:hint="eastAsia"/>
        </w:rPr>
        <w:t>有</w:t>
      </w:r>
      <w:r w:rsidR="00977EA1" w:rsidRPr="00977EA1">
        <w:rPr>
          <w:rFonts w:hint="eastAsia"/>
          <w:lang w:eastAsia="zh-HK"/>
        </w:rPr>
        <w:t>欠缺刊登前審認相關資料妥適性</w:t>
      </w:r>
      <w:r w:rsidR="00977EA1" w:rsidRPr="00977EA1">
        <w:rPr>
          <w:rFonts w:hint="eastAsia"/>
        </w:rPr>
        <w:t>之缺失，</w:t>
      </w:r>
      <w:proofErr w:type="gramStart"/>
      <w:r w:rsidR="00977EA1" w:rsidRPr="00977EA1">
        <w:rPr>
          <w:rFonts w:hint="eastAsia"/>
        </w:rPr>
        <w:t>審計部曾於</w:t>
      </w:r>
      <w:proofErr w:type="gramEnd"/>
      <w:r w:rsidR="00977EA1" w:rsidRPr="00977EA1">
        <w:rPr>
          <w:rFonts w:hint="eastAsia"/>
          <w:lang w:eastAsia="zh-HK"/>
        </w:rPr>
        <w:t>108年6月</w:t>
      </w:r>
      <w:r w:rsidR="00977EA1" w:rsidRPr="00977EA1">
        <w:rPr>
          <w:rFonts w:hint="eastAsia"/>
        </w:rPr>
        <w:t>函請該會改善，雖經該會函復</w:t>
      </w:r>
      <w:r w:rsidR="00977EA1" w:rsidRPr="00977EA1">
        <w:rPr>
          <w:lang w:eastAsia="zh-HK"/>
        </w:rPr>
        <w:t>將精進相關審認機制</w:t>
      </w:r>
      <w:r w:rsidR="00977EA1" w:rsidRPr="00977EA1">
        <w:rPr>
          <w:rFonts w:hint="eastAsia"/>
        </w:rPr>
        <w:t>。惟該會其後因審稿匆忙，於</w:t>
      </w:r>
      <w:proofErr w:type="gramStart"/>
      <w:r w:rsidR="00977EA1" w:rsidRPr="00977EA1">
        <w:rPr>
          <w:rFonts w:hint="eastAsia"/>
        </w:rPr>
        <w:t>1</w:t>
      </w:r>
      <w:r w:rsidR="00977EA1" w:rsidRPr="00977EA1">
        <w:t>09</w:t>
      </w:r>
      <w:r w:rsidR="00977EA1" w:rsidRPr="00977EA1">
        <w:rPr>
          <w:rFonts w:hint="eastAsia"/>
        </w:rPr>
        <w:t>年9月間仍再次</w:t>
      </w:r>
      <w:proofErr w:type="gramEnd"/>
      <w:r w:rsidR="00977EA1" w:rsidRPr="00977EA1">
        <w:rPr>
          <w:rFonts w:hint="eastAsia"/>
        </w:rPr>
        <w:t>發生委請廠商上架政策宣導文宣內容，載有養豬「加了萊克多巴</w:t>
      </w:r>
      <w:proofErr w:type="gramStart"/>
      <w:r w:rsidR="00977EA1" w:rsidRPr="00977EA1">
        <w:rPr>
          <w:rFonts w:hint="eastAsia"/>
        </w:rPr>
        <w:t>胺</w:t>
      </w:r>
      <w:proofErr w:type="gramEnd"/>
      <w:r w:rsidR="00977EA1" w:rsidRPr="00977EA1">
        <w:rPr>
          <w:rFonts w:hint="eastAsia"/>
        </w:rPr>
        <w:t>可以增加收益又環保」等引發爭議之訛誤內容。且前</w:t>
      </w:r>
      <w:proofErr w:type="gramStart"/>
      <w:r w:rsidR="00977EA1" w:rsidRPr="00977EA1">
        <w:rPr>
          <w:rFonts w:hint="eastAsia"/>
        </w:rPr>
        <w:t>揭文宣亦</w:t>
      </w:r>
      <w:proofErr w:type="gramEnd"/>
      <w:r w:rsidR="00977EA1" w:rsidRPr="00977EA1">
        <w:rPr>
          <w:rFonts w:hint="eastAsia"/>
        </w:rPr>
        <w:t>未依規定標示</w:t>
      </w:r>
      <w:r w:rsidR="00C97862">
        <w:rPr>
          <w:rFonts w:hint="eastAsia"/>
        </w:rPr>
        <w:t>其為</w:t>
      </w:r>
      <w:r w:rsidR="00977EA1" w:rsidRPr="00977EA1">
        <w:rPr>
          <w:rFonts w:hint="eastAsia"/>
        </w:rPr>
        <w:t>「廣告」，顯見該會並未落實改善作為，核有嚴重疏漏。</w:t>
      </w:r>
    </w:p>
    <w:p w:rsidR="00EA6569" w:rsidRPr="00EA6569" w:rsidRDefault="00EA6569" w:rsidP="00EA6569"/>
    <w:p w:rsidR="007254D8" w:rsidRPr="00C27400" w:rsidRDefault="007254D8" w:rsidP="00DE4238">
      <w:pPr>
        <w:pStyle w:val="2"/>
        <w:rPr>
          <w:b/>
        </w:rPr>
      </w:pPr>
      <w:r w:rsidRPr="00C27400">
        <w:rPr>
          <w:rFonts w:hAnsi="標楷體" w:cs="Arial" w:hint="eastAsia"/>
          <w:b/>
          <w:color w:val="222222"/>
          <w:szCs w:val="32"/>
          <w:shd w:val="clear" w:color="auto" w:fill="FFFFFF"/>
        </w:rPr>
        <w:t>農委會於1</w:t>
      </w:r>
      <w:r w:rsidRPr="00C27400">
        <w:rPr>
          <w:rFonts w:hAnsi="標楷體" w:cs="Arial"/>
          <w:b/>
          <w:color w:val="222222"/>
          <w:szCs w:val="32"/>
          <w:shd w:val="clear" w:color="auto" w:fill="FFFFFF"/>
        </w:rPr>
        <w:t>07</w:t>
      </w:r>
      <w:r w:rsidRPr="00C27400">
        <w:rPr>
          <w:rFonts w:hAnsi="標楷體" w:cs="Arial" w:hint="eastAsia"/>
          <w:b/>
          <w:color w:val="222222"/>
          <w:szCs w:val="32"/>
          <w:shd w:val="clear" w:color="auto" w:fill="FFFFFF"/>
        </w:rPr>
        <w:t>年底為辦理</w:t>
      </w:r>
      <w:r w:rsidRPr="00C27400">
        <w:rPr>
          <w:rFonts w:hAnsi="標楷體" w:cs="Arial"/>
          <w:b/>
          <w:color w:val="222222"/>
          <w:szCs w:val="32"/>
          <w:shd w:val="clear" w:color="auto" w:fill="FFFFFF"/>
        </w:rPr>
        <w:t>「因應國際重要動植物</w:t>
      </w:r>
      <w:proofErr w:type="gramStart"/>
      <w:r w:rsidRPr="00C27400">
        <w:rPr>
          <w:rFonts w:hAnsi="標楷體" w:cs="Arial"/>
          <w:b/>
          <w:color w:val="222222"/>
          <w:szCs w:val="32"/>
          <w:shd w:val="clear" w:color="auto" w:fill="FFFFFF"/>
        </w:rPr>
        <w:t>疫</w:t>
      </w:r>
      <w:proofErr w:type="gramEnd"/>
      <w:r w:rsidRPr="00C27400">
        <w:rPr>
          <w:rFonts w:hAnsi="標楷體" w:cs="Arial"/>
          <w:b/>
          <w:color w:val="222222"/>
          <w:szCs w:val="32"/>
          <w:shd w:val="clear" w:color="auto" w:fill="FFFFFF"/>
        </w:rPr>
        <w:t>災</w:t>
      </w:r>
      <w:r w:rsidRPr="00C27400">
        <w:rPr>
          <w:rFonts w:ascii="Times New Roman" w:hAnsi="Times New Roman"/>
          <w:b/>
          <w:color w:val="222222"/>
          <w:szCs w:val="32"/>
          <w:shd w:val="clear" w:color="auto" w:fill="FFFFFF"/>
        </w:rPr>
        <w:t>(</w:t>
      </w:r>
      <w:r w:rsidRPr="00C27400">
        <w:rPr>
          <w:rFonts w:hAnsi="標楷體" w:cs="Arial"/>
          <w:b/>
          <w:color w:val="222222"/>
          <w:szCs w:val="32"/>
          <w:shd w:val="clear" w:color="auto" w:fill="FFFFFF"/>
        </w:rPr>
        <w:t>非洲豬瘟</w:t>
      </w:r>
      <w:r w:rsidRPr="00C27400">
        <w:rPr>
          <w:rFonts w:ascii="Times New Roman" w:hAnsi="Times New Roman"/>
          <w:b/>
          <w:color w:val="222222"/>
          <w:szCs w:val="32"/>
          <w:shd w:val="clear" w:color="auto" w:fill="FFFFFF"/>
        </w:rPr>
        <w:t>)</w:t>
      </w:r>
      <w:r w:rsidRPr="00C27400">
        <w:rPr>
          <w:rFonts w:hAnsi="標楷體" w:cs="Arial"/>
          <w:b/>
          <w:color w:val="222222"/>
          <w:szCs w:val="32"/>
          <w:shd w:val="clear" w:color="auto" w:fill="FFFFFF"/>
        </w:rPr>
        <w:t>之防疫檢疫管制措施計畫」</w:t>
      </w:r>
      <w:r w:rsidRPr="00C27400">
        <w:rPr>
          <w:rFonts w:hAnsi="標楷體" w:cs="Arial" w:hint="eastAsia"/>
          <w:b/>
          <w:color w:val="222222"/>
          <w:szCs w:val="32"/>
          <w:shd w:val="clear" w:color="auto" w:fill="FFFFFF"/>
        </w:rPr>
        <w:t>，</w:t>
      </w:r>
      <w:r w:rsidR="000E7F3B" w:rsidRPr="00C27400">
        <w:rPr>
          <w:rFonts w:hAnsi="標楷體" w:cs="Arial" w:hint="eastAsia"/>
          <w:b/>
          <w:color w:val="222222"/>
          <w:szCs w:val="32"/>
          <w:shd w:val="clear" w:color="auto" w:fill="FFFFFF"/>
        </w:rPr>
        <w:t>所需經費曾</w:t>
      </w:r>
      <w:r w:rsidR="0043716D">
        <w:rPr>
          <w:rFonts w:hAnsi="標楷體" w:cs="Arial" w:hint="eastAsia"/>
          <w:b/>
          <w:color w:val="222222"/>
          <w:szCs w:val="32"/>
          <w:shd w:val="clear" w:color="auto" w:fill="FFFFFF"/>
        </w:rPr>
        <w:t>3</w:t>
      </w:r>
      <w:r w:rsidR="000E7F3B" w:rsidRPr="00C27400">
        <w:rPr>
          <w:rFonts w:hAnsi="標楷體" w:cs="Arial" w:hint="eastAsia"/>
          <w:b/>
          <w:color w:val="222222"/>
          <w:szCs w:val="32"/>
          <w:shd w:val="clear" w:color="auto" w:fill="FFFFFF"/>
        </w:rPr>
        <w:t>次簽請行政院同意動支第</w:t>
      </w:r>
      <w:r w:rsidR="0043716D">
        <w:rPr>
          <w:rFonts w:hAnsi="標楷體" w:cs="Arial" w:hint="eastAsia"/>
          <w:b/>
          <w:color w:val="222222"/>
          <w:szCs w:val="32"/>
          <w:shd w:val="clear" w:color="auto" w:fill="FFFFFF"/>
        </w:rPr>
        <w:t>二</w:t>
      </w:r>
      <w:r w:rsidR="000E7F3B" w:rsidRPr="00C27400">
        <w:rPr>
          <w:rFonts w:hAnsi="標楷體" w:cs="Arial" w:hint="eastAsia"/>
          <w:b/>
          <w:color w:val="222222"/>
          <w:szCs w:val="32"/>
          <w:shd w:val="clear" w:color="auto" w:fill="FFFFFF"/>
        </w:rPr>
        <w:t>預備金</w:t>
      </w:r>
      <w:r w:rsidR="001B174D" w:rsidRPr="00C27400">
        <w:rPr>
          <w:rFonts w:hAnsi="標楷體" w:cs="Arial" w:hint="eastAsia"/>
          <w:b/>
          <w:color w:val="222222"/>
          <w:szCs w:val="32"/>
          <w:shd w:val="clear" w:color="auto" w:fill="FFFFFF"/>
        </w:rPr>
        <w:t>，惟行政院仍指示該</w:t>
      </w:r>
      <w:proofErr w:type="gramStart"/>
      <w:r w:rsidR="001B174D" w:rsidRPr="00C27400">
        <w:rPr>
          <w:rFonts w:hAnsi="標楷體" w:cs="Arial" w:hint="eastAsia"/>
          <w:b/>
          <w:color w:val="222222"/>
          <w:szCs w:val="32"/>
          <w:shd w:val="clear" w:color="auto" w:fill="FFFFFF"/>
        </w:rPr>
        <w:t>會由轄下</w:t>
      </w:r>
      <w:proofErr w:type="gramEnd"/>
      <w:r w:rsidR="001B174D" w:rsidRPr="00C27400">
        <w:rPr>
          <w:rFonts w:hAnsi="標楷體" w:cs="Arial" w:hint="eastAsia"/>
          <w:b/>
          <w:color w:val="222222"/>
          <w:szCs w:val="32"/>
          <w:shd w:val="clear" w:color="auto" w:fill="FFFFFF"/>
        </w:rPr>
        <w:t>農產品受進口損害救助基金支應，</w:t>
      </w:r>
      <w:r w:rsidR="001D3033">
        <w:rPr>
          <w:rFonts w:hAnsi="標楷體" w:cs="Arial" w:hint="eastAsia"/>
          <w:b/>
          <w:color w:val="222222"/>
          <w:szCs w:val="32"/>
          <w:shd w:val="clear" w:color="auto" w:fill="FFFFFF"/>
        </w:rPr>
        <w:t>除產生</w:t>
      </w:r>
      <w:r w:rsidR="001B174D" w:rsidRPr="00C27400">
        <w:rPr>
          <w:rFonts w:hAnsi="標楷體" w:cs="Arial" w:hint="eastAsia"/>
          <w:b/>
          <w:color w:val="222222"/>
          <w:szCs w:val="32"/>
          <w:shd w:val="clear" w:color="auto" w:fill="FFFFFF"/>
        </w:rPr>
        <w:t>與</w:t>
      </w:r>
      <w:r w:rsidR="00A131D3">
        <w:rPr>
          <w:rFonts w:hAnsi="標楷體" w:cs="Arial" w:hint="eastAsia"/>
          <w:b/>
          <w:color w:val="222222"/>
          <w:szCs w:val="32"/>
          <w:shd w:val="clear" w:color="auto" w:fill="FFFFFF"/>
        </w:rPr>
        <w:t>基金設立目的不符之疑義</w:t>
      </w:r>
      <w:r w:rsidR="00D15831">
        <w:rPr>
          <w:rFonts w:hAnsi="標楷體" w:cs="Arial" w:hint="eastAsia"/>
          <w:b/>
          <w:color w:val="222222"/>
          <w:szCs w:val="32"/>
          <w:shd w:val="clear" w:color="auto" w:fill="FFFFFF"/>
        </w:rPr>
        <w:t>外，</w:t>
      </w:r>
      <w:proofErr w:type="gramStart"/>
      <w:r w:rsidR="00D15831">
        <w:rPr>
          <w:rFonts w:hAnsi="標楷體" w:cs="Arial" w:hint="eastAsia"/>
          <w:b/>
          <w:color w:val="222222"/>
          <w:szCs w:val="32"/>
          <w:shd w:val="clear" w:color="auto" w:fill="FFFFFF"/>
        </w:rPr>
        <w:t>嗣</w:t>
      </w:r>
      <w:proofErr w:type="gramEnd"/>
      <w:r w:rsidR="0043716D">
        <w:rPr>
          <w:rFonts w:hAnsi="標楷體" w:cs="Arial" w:hint="eastAsia"/>
          <w:b/>
          <w:color w:val="222222"/>
          <w:szCs w:val="32"/>
          <w:shd w:val="clear" w:color="auto" w:fill="FFFFFF"/>
        </w:rPr>
        <w:t>再衍生</w:t>
      </w:r>
      <w:r w:rsidR="00A91F86">
        <w:rPr>
          <w:rFonts w:hAnsi="標楷體" w:cs="Arial" w:hint="eastAsia"/>
          <w:b/>
          <w:color w:val="222222"/>
          <w:szCs w:val="32"/>
          <w:shd w:val="clear" w:color="auto" w:fill="FFFFFF"/>
        </w:rPr>
        <w:t>農委會</w:t>
      </w:r>
      <w:r w:rsidR="0043716D">
        <w:rPr>
          <w:rFonts w:hAnsi="標楷體" w:cs="Arial" w:hint="eastAsia"/>
          <w:b/>
          <w:color w:val="222222"/>
          <w:szCs w:val="32"/>
          <w:shd w:val="clear" w:color="auto" w:fill="FFFFFF"/>
        </w:rPr>
        <w:t>運用該基金預算辦理國內維持禁用萊克多巴胺之政策宣導，惟</w:t>
      </w:r>
      <w:r w:rsidR="00D15831">
        <w:rPr>
          <w:rFonts w:hAnsi="標楷體" w:cs="Arial" w:hint="eastAsia"/>
          <w:b/>
          <w:color w:val="222222"/>
          <w:szCs w:val="32"/>
          <w:shd w:val="clear" w:color="auto" w:fill="FFFFFF"/>
        </w:rPr>
        <w:t>內容存有</w:t>
      </w:r>
      <w:proofErr w:type="gramStart"/>
      <w:r w:rsidR="0043716D">
        <w:rPr>
          <w:rFonts w:hAnsi="標楷體" w:cs="Arial" w:hint="eastAsia"/>
          <w:b/>
          <w:color w:val="222222"/>
          <w:szCs w:val="32"/>
          <w:shd w:val="clear" w:color="auto" w:fill="FFFFFF"/>
        </w:rPr>
        <w:t>恐</w:t>
      </w:r>
      <w:proofErr w:type="gramEnd"/>
      <w:r w:rsidR="0043716D">
        <w:rPr>
          <w:rFonts w:hAnsi="標楷體" w:cs="Arial" w:hint="eastAsia"/>
          <w:b/>
          <w:color w:val="222222"/>
          <w:szCs w:val="32"/>
          <w:shd w:val="clear" w:color="auto" w:fill="FFFFFF"/>
        </w:rPr>
        <w:t>不利國內養豬產業競爭</w:t>
      </w:r>
      <w:r w:rsidR="00D15831">
        <w:rPr>
          <w:rFonts w:hAnsi="標楷體" w:cs="Arial" w:hint="eastAsia"/>
          <w:b/>
          <w:color w:val="222222"/>
          <w:szCs w:val="32"/>
          <w:shd w:val="clear" w:color="auto" w:fill="FFFFFF"/>
        </w:rPr>
        <w:t>之爭議</w:t>
      </w:r>
      <w:r w:rsidR="00A91F86">
        <w:rPr>
          <w:rFonts w:hAnsi="標楷體" w:cs="Arial" w:hint="eastAsia"/>
          <w:b/>
          <w:color w:val="222222"/>
          <w:szCs w:val="32"/>
          <w:shd w:val="clear" w:color="auto" w:fill="FFFFFF"/>
        </w:rPr>
        <w:t>情事</w:t>
      </w:r>
      <w:r w:rsidR="001B174D" w:rsidRPr="00C27400">
        <w:rPr>
          <w:rFonts w:hAnsi="標楷體" w:cs="Arial" w:hint="eastAsia"/>
          <w:b/>
          <w:color w:val="222222"/>
          <w:szCs w:val="32"/>
          <w:shd w:val="clear" w:color="auto" w:fill="FFFFFF"/>
        </w:rPr>
        <w:t>，</w:t>
      </w:r>
      <w:proofErr w:type="gramStart"/>
      <w:r w:rsidR="00A91F86">
        <w:rPr>
          <w:rFonts w:hAnsi="標楷體" w:cs="Arial" w:hint="eastAsia"/>
          <w:b/>
          <w:color w:val="222222"/>
          <w:szCs w:val="32"/>
          <w:shd w:val="clear" w:color="auto" w:fill="FFFFFF"/>
        </w:rPr>
        <w:t>爰</w:t>
      </w:r>
      <w:proofErr w:type="gramEnd"/>
      <w:r w:rsidR="00A91F86">
        <w:rPr>
          <w:rFonts w:hAnsi="標楷體" w:cs="Arial" w:hint="eastAsia"/>
          <w:b/>
          <w:color w:val="222222"/>
          <w:szCs w:val="32"/>
          <w:shd w:val="clear" w:color="auto" w:fill="FFFFFF"/>
        </w:rPr>
        <w:t>行政院及農委會辦理前揭作業</w:t>
      </w:r>
      <w:r w:rsidR="00A131D3">
        <w:rPr>
          <w:rFonts w:hAnsi="標楷體" w:cs="Arial" w:hint="eastAsia"/>
          <w:b/>
          <w:color w:val="222222"/>
          <w:szCs w:val="32"/>
          <w:shd w:val="clear" w:color="auto" w:fill="FFFFFF"/>
        </w:rPr>
        <w:t>過程</w:t>
      </w:r>
      <w:r w:rsidR="001B174D" w:rsidRPr="00C27400">
        <w:rPr>
          <w:rFonts w:hAnsi="標楷體" w:cs="Arial" w:hint="eastAsia"/>
          <w:b/>
          <w:color w:val="222222"/>
          <w:szCs w:val="32"/>
          <w:shd w:val="clear" w:color="auto" w:fill="FFFFFF"/>
        </w:rPr>
        <w:t>容</w:t>
      </w:r>
      <w:r w:rsidR="00A91F86">
        <w:rPr>
          <w:rFonts w:hAnsi="標楷體" w:cs="Arial" w:hint="eastAsia"/>
          <w:b/>
          <w:color w:val="222222"/>
          <w:szCs w:val="32"/>
          <w:shd w:val="clear" w:color="auto" w:fill="FFFFFF"/>
        </w:rPr>
        <w:t>不無</w:t>
      </w:r>
      <w:r w:rsidR="001B174D" w:rsidRPr="00C27400">
        <w:rPr>
          <w:rFonts w:hAnsi="標楷體" w:cs="Arial" w:hint="eastAsia"/>
          <w:b/>
          <w:color w:val="222222"/>
          <w:szCs w:val="32"/>
          <w:shd w:val="clear" w:color="auto" w:fill="FFFFFF"/>
        </w:rPr>
        <w:t>審</w:t>
      </w:r>
      <w:r w:rsidR="00A91F86">
        <w:rPr>
          <w:rFonts w:hAnsi="標楷體" w:cs="Arial" w:hint="eastAsia"/>
          <w:b/>
          <w:color w:val="222222"/>
          <w:szCs w:val="32"/>
          <w:shd w:val="clear" w:color="auto" w:fill="FFFFFF"/>
        </w:rPr>
        <w:t>酌之需</w:t>
      </w:r>
      <w:r w:rsidR="000E7F3B" w:rsidRPr="00C27400">
        <w:rPr>
          <w:rFonts w:hAnsi="標楷體" w:cs="Arial" w:hint="eastAsia"/>
          <w:b/>
          <w:color w:val="222222"/>
          <w:szCs w:val="32"/>
          <w:shd w:val="clear" w:color="auto" w:fill="FFFFFF"/>
        </w:rPr>
        <w:t>。</w:t>
      </w:r>
    </w:p>
    <w:p w:rsidR="00AE583B" w:rsidRDefault="00AE583B" w:rsidP="001B174D">
      <w:pPr>
        <w:pStyle w:val="3"/>
      </w:pPr>
      <w:r>
        <w:rPr>
          <w:rFonts w:hint="eastAsia"/>
        </w:rPr>
        <w:t>按</w:t>
      </w:r>
      <w:r w:rsidR="00C83CB9" w:rsidRPr="00C83CB9">
        <w:rPr>
          <w:rFonts w:hint="eastAsia"/>
        </w:rPr>
        <w:t>農產品受進口損害救助基金（下稱</w:t>
      </w:r>
      <w:r w:rsidRPr="00C83CB9">
        <w:rPr>
          <w:rFonts w:hint="eastAsia"/>
        </w:rPr>
        <w:t>「農損基金」</w:t>
      </w:r>
      <w:r w:rsidR="00C83CB9" w:rsidRPr="00C83CB9">
        <w:rPr>
          <w:rFonts w:hint="eastAsia"/>
        </w:rPr>
        <w:t>）</w:t>
      </w:r>
      <w:r>
        <w:rPr>
          <w:rFonts w:hint="eastAsia"/>
        </w:rPr>
        <w:t>為預算法第4條第1項第2款所定之特種基金，依法其歲入</w:t>
      </w:r>
      <w:proofErr w:type="gramStart"/>
      <w:r>
        <w:rPr>
          <w:rFonts w:hint="eastAsia"/>
        </w:rPr>
        <w:t>須用供特殊</w:t>
      </w:r>
      <w:proofErr w:type="gramEnd"/>
      <w:r>
        <w:rPr>
          <w:rFonts w:hint="eastAsia"/>
        </w:rPr>
        <w:t>用途。且依該</w:t>
      </w:r>
      <w:r w:rsidRPr="00815E0C">
        <w:rPr>
          <w:rFonts w:hAnsi="標楷體" w:hint="eastAsia"/>
          <w:szCs w:val="32"/>
          <w:lang w:eastAsia="zh-HK"/>
        </w:rPr>
        <w:t>基金收支保管及運用辦法</w:t>
      </w:r>
      <w:proofErr w:type="gramStart"/>
      <w:r w:rsidRPr="00815E0C">
        <w:rPr>
          <w:rFonts w:hAnsi="標楷體" w:hint="eastAsia"/>
          <w:szCs w:val="32"/>
          <w:lang w:eastAsia="zh-HK"/>
        </w:rPr>
        <w:t>第1條</w:t>
      </w:r>
      <w:r>
        <w:rPr>
          <w:rFonts w:hAnsi="標楷體" w:hint="eastAsia"/>
          <w:szCs w:val="32"/>
        </w:rPr>
        <w:t>已敘明</w:t>
      </w:r>
      <w:proofErr w:type="gramEnd"/>
      <w:r>
        <w:rPr>
          <w:rFonts w:hAnsi="標楷體" w:hint="eastAsia"/>
          <w:szCs w:val="32"/>
          <w:lang w:eastAsia="zh-HK"/>
        </w:rPr>
        <w:t>，</w:t>
      </w:r>
      <w:r>
        <w:rPr>
          <w:rFonts w:hAnsi="標楷體" w:hint="eastAsia"/>
          <w:szCs w:val="32"/>
        </w:rPr>
        <w:t>其設立目的</w:t>
      </w:r>
      <w:r w:rsidR="00C83CB9">
        <w:rPr>
          <w:rFonts w:hAnsi="標楷體" w:hint="eastAsia"/>
          <w:szCs w:val="32"/>
        </w:rPr>
        <w:t>：「</w:t>
      </w:r>
      <w:r w:rsidRPr="00815E0C">
        <w:rPr>
          <w:rFonts w:hAnsi="標楷體" w:cs="CIDFont+F2" w:hint="eastAsia"/>
          <w:color w:val="000000"/>
          <w:kern w:val="0"/>
          <w:szCs w:val="32"/>
        </w:rPr>
        <w:t>為對國產農產</w:t>
      </w:r>
      <w:r w:rsidRPr="00815E0C">
        <w:rPr>
          <w:rFonts w:hAnsi="標楷體" w:cs="CIDFont+F2" w:hint="eastAsia"/>
          <w:color w:val="000000"/>
          <w:kern w:val="0"/>
          <w:szCs w:val="32"/>
        </w:rPr>
        <w:lastRenderedPageBreak/>
        <w:t>品因進口或與外國或國際組織協議降低關稅稅率或開放進口，而遭受損害或有損害之虞，實施</w:t>
      </w:r>
      <w:r w:rsidRPr="00C83CB9">
        <w:rPr>
          <w:rFonts w:hAnsi="標楷體" w:cs="CIDFont+F2" w:hint="eastAsia"/>
          <w:b/>
          <w:color w:val="000000"/>
          <w:kern w:val="0"/>
          <w:szCs w:val="32"/>
        </w:rPr>
        <w:t>救助</w:t>
      </w:r>
      <w:r w:rsidR="00C83CB9">
        <w:rPr>
          <w:rFonts w:hAnsi="標楷體" w:cs="CIDFont+F2" w:hint="eastAsia"/>
          <w:color w:val="000000"/>
          <w:kern w:val="0"/>
          <w:szCs w:val="32"/>
        </w:rPr>
        <w:t>」</w:t>
      </w:r>
      <w:r>
        <w:rPr>
          <w:rFonts w:hAnsi="標楷體" w:cs="CIDFont+F2" w:hint="eastAsia"/>
          <w:color w:val="000000"/>
          <w:kern w:val="0"/>
          <w:szCs w:val="32"/>
        </w:rPr>
        <w:t>；同辦法第4條亦明定各項補（輔）助名義支出，自不宜輕率擴大其支出名目，始不失其原定設立目的，</w:t>
      </w:r>
      <w:proofErr w:type="gramStart"/>
      <w:r>
        <w:rPr>
          <w:rFonts w:hAnsi="標楷體" w:cs="CIDFont+F2" w:hint="eastAsia"/>
          <w:color w:val="000000"/>
          <w:kern w:val="0"/>
          <w:szCs w:val="32"/>
        </w:rPr>
        <w:t>先予敘明</w:t>
      </w:r>
      <w:proofErr w:type="gramEnd"/>
      <w:r>
        <w:rPr>
          <w:rFonts w:hAnsi="標楷體" w:cs="CIDFont+F2" w:hint="eastAsia"/>
          <w:color w:val="000000"/>
          <w:kern w:val="0"/>
          <w:szCs w:val="32"/>
        </w:rPr>
        <w:t>。</w:t>
      </w:r>
    </w:p>
    <w:p w:rsidR="0052599A" w:rsidRDefault="0052599A" w:rsidP="001B174D">
      <w:pPr>
        <w:pStyle w:val="3"/>
      </w:pPr>
      <w:r>
        <w:rPr>
          <w:rFonts w:hint="eastAsia"/>
        </w:rPr>
        <w:t>中國大陸於107年8月3日遼寧省首次爆發非洲豬瘟疫情，擴散速度快速，</w:t>
      </w:r>
      <w:r w:rsidR="00C64C94">
        <w:rPr>
          <w:rFonts w:hint="eastAsia"/>
        </w:rPr>
        <w:t>基於</w:t>
      </w:r>
      <w:r>
        <w:rPr>
          <w:rFonts w:hint="eastAsia"/>
        </w:rPr>
        <w:t>中國大陸鄰近金門、馬祖之廣東省、福建省及浙江省</w:t>
      </w:r>
      <w:proofErr w:type="gramStart"/>
      <w:r>
        <w:rPr>
          <w:rFonts w:hint="eastAsia"/>
        </w:rPr>
        <w:t>均有發生疫</w:t>
      </w:r>
      <w:proofErr w:type="gramEnd"/>
      <w:r>
        <w:rPr>
          <w:rFonts w:hint="eastAsia"/>
        </w:rPr>
        <w:t>情，對我國的威脅迫在眉睫。防檢局遂依據行政院107年9月27日第3619次之院會決議，</w:t>
      </w:r>
      <w:r w:rsidR="002140A7">
        <w:rPr>
          <w:rFonts w:hint="eastAsia"/>
        </w:rPr>
        <w:t>進行</w:t>
      </w:r>
      <w:proofErr w:type="gramStart"/>
      <w:r>
        <w:rPr>
          <w:rFonts w:hint="eastAsia"/>
        </w:rPr>
        <w:t>研</w:t>
      </w:r>
      <w:proofErr w:type="gramEnd"/>
      <w:r>
        <w:rPr>
          <w:rFonts w:hint="eastAsia"/>
        </w:rPr>
        <w:t>議「防範中國大陸非洲豬瘟入侵之邊境管制措施及國內防疫作為」。</w:t>
      </w:r>
      <w:proofErr w:type="gramStart"/>
      <w:r w:rsidR="002140A7">
        <w:rPr>
          <w:rFonts w:hint="eastAsia"/>
        </w:rPr>
        <w:t>嗣</w:t>
      </w:r>
      <w:proofErr w:type="gramEnd"/>
      <w:r w:rsidR="002140A7">
        <w:rPr>
          <w:rFonts w:hint="eastAsia"/>
        </w:rPr>
        <w:t>防檢局彙整各相關單位需求後，擬定108年至109年「因應國際重要動植物</w:t>
      </w:r>
      <w:proofErr w:type="gramStart"/>
      <w:r w:rsidR="002140A7">
        <w:rPr>
          <w:rFonts w:hint="eastAsia"/>
        </w:rPr>
        <w:t>疫</w:t>
      </w:r>
      <w:proofErr w:type="gramEnd"/>
      <w:r w:rsidR="002140A7">
        <w:rPr>
          <w:rFonts w:hint="eastAsia"/>
        </w:rPr>
        <w:t>災(非洲豬瘟)之防疫檢疫管制措施計畫」（下稱</w:t>
      </w:r>
      <w:r w:rsidR="002140A7" w:rsidRPr="00A01341">
        <w:rPr>
          <w:rFonts w:hint="eastAsia"/>
        </w:rPr>
        <w:t>「非洲豬瘟防疫檢疫管制措施計畫」）</w:t>
      </w:r>
      <w:r w:rsidR="00C83CB9">
        <w:rPr>
          <w:rFonts w:hint="eastAsia"/>
        </w:rPr>
        <w:t xml:space="preserve"> </w:t>
      </w:r>
    </w:p>
    <w:p w:rsidR="002140A7" w:rsidRDefault="00455ED6" w:rsidP="00C64C94">
      <w:pPr>
        <w:pStyle w:val="3"/>
      </w:pPr>
      <w:r>
        <w:rPr>
          <w:rFonts w:hint="eastAsia"/>
        </w:rPr>
        <w:t>按「本案廣告」所涉之</w:t>
      </w:r>
      <w:r w:rsidR="002140A7">
        <w:rPr>
          <w:rFonts w:hint="eastAsia"/>
        </w:rPr>
        <w:t>農委會</w:t>
      </w:r>
      <w:r w:rsidR="002140A7" w:rsidRPr="005A1457">
        <w:rPr>
          <w:rFonts w:hAnsi="標楷體" w:cs="Arial" w:hint="eastAsia"/>
          <w:szCs w:val="32"/>
          <w:shd w:val="clear" w:color="auto" w:fill="FFFFFF"/>
        </w:rPr>
        <w:t>「</w:t>
      </w:r>
      <w:proofErr w:type="gramStart"/>
      <w:r w:rsidR="002140A7" w:rsidRPr="005A1457">
        <w:rPr>
          <w:rFonts w:hAnsi="標楷體" w:cs="Arial" w:hint="eastAsia"/>
          <w:szCs w:val="32"/>
          <w:shd w:val="clear" w:color="auto" w:fill="FFFFFF"/>
        </w:rPr>
        <w:t>109</w:t>
      </w:r>
      <w:proofErr w:type="gramEnd"/>
      <w:r w:rsidR="002140A7" w:rsidRPr="005A1457">
        <w:rPr>
          <w:rFonts w:hAnsi="標楷體" w:cs="Arial" w:hint="eastAsia"/>
          <w:szCs w:val="32"/>
          <w:shd w:val="clear" w:color="auto" w:fill="FFFFFF"/>
        </w:rPr>
        <w:t>年度</w:t>
      </w:r>
      <w:r w:rsidR="002140A7" w:rsidRPr="005A1457">
        <w:rPr>
          <w:rFonts w:hAnsi="標楷體" w:cs="Arial"/>
          <w:szCs w:val="32"/>
          <w:shd w:val="clear" w:color="auto" w:fill="FFFFFF"/>
        </w:rPr>
        <w:t>防檢疫政策整合行銷</w:t>
      </w:r>
      <w:r w:rsidR="002140A7" w:rsidRPr="005A1457">
        <w:rPr>
          <w:rFonts w:hAnsi="標楷體" w:cs="Arial" w:hint="eastAsia"/>
          <w:szCs w:val="32"/>
          <w:shd w:val="clear" w:color="auto" w:fill="FFFFFF"/>
        </w:rPr>
        <w:t>採購案</w:t>
      </w:r>
      <w:r w:rsidR="002140A7" w:rsidRPr="005A1457">
        <w:rPr>
          <w:rFonts w:hAnsi="標楷體" w:cs="Arial"/>
          <w:szCs w:val="32"/>
          <w:shd w:val="clear" w:color="auto" w:fill="FFFFFF"/>
        </w:rPr>
        <w:t>」</w:t>
      </w:r>
      <w:r w:rsidR="002140A7" w:rsidRPr="005A1457">
        <w:rPr>
          <w:rFonts w:hAnsi="標楷體" w:cs="Arial" w:hint="eastAsia"/>
          <w:szCs w:val="32"/>
          <w:shd w:val="clear" w:color="auto" w:fill="FFFFFF"/>
        </w:rPr>
        <w:t>經費來源</w:t>
      </w:r>
      <w:r>
        <w:rPr>
          <w:rFonts w:hAnsi="標楷體" w:cs="Arial" w:hint="eastAsia"/>
          <w:szCs w:val="32"/>
          <w:shd w:val="clear" w:color="auto" w:fill="FFFFFF"/>
        </w:rPr>
        <w:t>，係</w:t>
      </w:r>
      <w:r w:rsidRPr="00A01341">
        <w:rPr>
          <w:rFonts w:hint="eastAsia"/>
        </w:rPr>
        <w:t>「非洲豬瘟防疫檢疫管制措施計畫」</w:t>
      </w:r>
      <w:r w:rsidR="002774A0" w:rsidRPr="00A01341">
        <w:rPr>
          <w:rFonts w:hint="eastAsia"/>
        </w:rPr>
        <w:t>中，列於</w:t>
      </w:r>
      <w:r w:rsidRPr="00A01341">
        <w:rPr>
          <w:rFonts w:hint="eastAsia"/>
        </w:rPr>
        <w:t>「加强宣導以達全民防疫」工作項目中編列。有關前揭</w:t>
      </w:r>
      <w:r w:rsidR="00AE583B" w:rsidRPr="00A01341">
        <w:rPr>
          <w:rFonts w:hint="eastAsia"/>
        </w:rPr>
        <w:t>計畫</w:t>
      </w:r>
      <w:r w:rsidRPr="005A1457">
        <w:rPr>
          <w:rFonts w:hAnsi="標楷體" w:cs="Arial" w:hint="eastAsia"/>
          <w:szCs w:val="32"/>
          <w:shd w:val="clear" w:color="auto" w:fill="FFFFFF"/>
        </w:rPr>
        <w:t>經費來源</w:t>
      </w:r>
      <w:r>
        <w:rPr>
          <w:rFonts w:hAnsi="標楷體" w:cs="Arial" w:hint="eastAsia"/>
          <w:szCs w:val="32"/>
          <w:shd w:val="clear" w:color="auto" w:fill="FFFFFF"/>
        </w:rPr>
        <w:t>之妥適性</w:t>
      </w:r>
      <w:r w:rsidRPr="005A1457">
        <w:rPr>
          <w:rFonts w:hAnsi="標楷體" w:cs="Arial" w:hint="eastAsia"/>
          <w:szCs w:val="32"/>
          <w:shd w:val="clear" w:color="auto" w:fill="FFFFFF"/>
        </w:rPr>
        <w:t>，</w:t>
      </w:r>
      <w:proofErr w:type="gramStart"/>
      <w:r>
        <w:rPr>
          <w:rFonts w:hAnsi="標楷體" w:cs="Arial" w:hint="eastAsia"/>
          <w:szCs w:val="32"/>
          <w:shd w:val="clear" w:color="auto" w:fill="FFFFFF"/>
        </w:rPr>
        <w:t>詢</w:t>
      </w:r>
      <w:proofErr w:type="gramEnd"/>
      <w:r>
        <w:rPr>
          <w:rFonts w:hAnsi="標楷體" w:cs="Arial" w:hint="eastAsia"/>
          <w:szCs w:val="32"/>
          <w:shd w:val="clear" w:color="auto" w:fill="FFFFFF"/>
        </w:rPr>
        <w:t>據行政院</w:t>
      </w:r>
      <w:r w:rsidRPr="005A1457">
        <w:rPr>
          <w:rFonts w:hAnsi="標楷體" w:cs="Arial" w:hint="eastAsia"/>
          <w:szCs w:val="32"/>
          <w:shd w:val="clear" w:color="auto" w:fill="FFFFFF"/>
        </w:rPr>
        <w:t>稱：</w:t>
      </w:r>
      <w:r w:rsidRPr="005A1457">
        <w:rPr>
          <w:rFonts w:hAnsi="標楷體" w:cs="Arial"/>
          <w:szCs w:val="32"/>
        </w:rPr>
        <w:t>「</w:t>
      </w:r>
      <w:r w:rsidR="00C83CB9">
        <w:rPr>
          <w:rFonts w:hAnsi="標楷體" w:hint="eastAsia"/>
          <w:szCs w:val="32"/>
        </w:rPr>
        <w:t>農委會</w:t>
      </w:r>
      <w:r w:rsidR="00C83CB9" w:rsidRPr="00D52EF0">
        <w:rPr>
          <w:rFonts w:hAnsi="標楷體" w:hint="eastAsia"/>
          <w:szCs w:val="32"/>
        </w:rPr>
        <w:t>基於維護產業</w:t>
      </w:r>
      <w:r w:rsidR="00C83CB9">
        <w:rPr>
          <w:rFonts w:hAnsi="標楷體" w:hint="eastAsia"/>
          <w:szCs w:val="32"/>
        </w:rPr>
        <w:t>之</w:t>
      </w:r>
      <w:r w:rsidR="00C83CB9" w:rsidRPr="00D52EF0">
        <w:rPr>
          <w:rFonts w:hAnsi="標楷體" w:hint="eastAsia"/>
          <w:szCs w:val="32"/>
        </w:rPr>
        <w:t>宗旨，重申國內將秉持維持禁用萊克多巴</w:t>
      </w:r>
      <w:proofErr w:type="gramStart"/>
      <w:r w:rsidR="00C83CB9" w:rsidRPr="00D52EF0">
        <w:rPr>
          <w:rFonts w:hAnsi="標楷體" w:hint="eastAsia"/>
          <w:szCs w:val="32"/>
        </w:rPr>
        <w:t>胺</w:t>
      </w:r>
      <w:proofErr w:type="gramEnd"/>
      <w:r w:rsidR="00C83CB9" w:rsidRPr="00D52EF0">
        <w:rPr>
          <w:rFonts w:hAnsi="標楷體" w:hint="eastAsia"/>
          <w:szCs w:val="32"/>
        </w:rPr>
        <w:t>政策，並再度強化動植物防疫檢疫規定之宣導</w:t>
      </w:r>
      <w:r w:rsidR="00B5562C">
        <w:rPr>
          <w:rFonts w:hAnsi="標楷體" w:hint="eastAsia"/>
          <w:szCs w:val="32"/>
        </w:rPr>
        <w:t>…</w:t>
      </w:r>
      <w:proofErr w:type="gramStart"/>
      <w:r w:rsidR="00B5562C">
        <w:rPr>
          <w:rFonts w:hAnsi="標楷體" w:hint="eastAsia"/>
          <w:szCs w:val="32"/>
        </w:rPr>
        <w:t>…</w:t>
      </w:r>
      <w:proofErr w:type="gramEnd"/>
      <w:r w:rsidR="00C83CB9">
        <w:rPr>
          <w:rFonts w:hAnsi="標楷體" w:hint="eastAsia"/>
          <w:szCs w:val="32"/>
        </w:rPr>
        <w:t>尚</w:t>
      </w:r>
      <w:r w:rsidR="00C83CB9" w:rsidRPr="00D52EF0">
        <w:rPr>
          <w:rFonts w:hAnsi="標楷體" w:hint="eastAsia"/>
          <w:szCs w:val="32"/>
        </w:rPr>
        <w:t>符合</w:t>
      </w:r>
      <w:r w:rsidR="00B5562C">
        <w:rPr>
          <w:rFonts w:hAnsi="標楷體" w:hint="eastAsia"/>
          <w:szCs w:val="32"/>
        </w:rPr>
        <w:t>『</w:t>
      </w:r>
      <w:proofErr w:type="gramStart"/>
      <w:r w:rsidR="00C83CB9" w:rsidRPr="00D52EF0">
        <w:rPr>
          <w:rFonts w:hAnsi="標楷體" w:hint="eastAsia"/>
          <w:szCs w:val="32"/>
        </w:rPr>
        <w:t>農損基金</w:t>
      </w:r>
      <w:proofErr w:type="gramEnd"/>
      <w:r w:rsidR="00B5562C">
        <w:rPr>
          <w:rFonts w:hAnsi="標楷體" w:hint="eastAsia"/>
          <w:szCs w:val="32"/>
        </w:rPr>
        <w:t>』</w:t>
      </w:r>
      <w:r w:rsidR="00C83CB9" w:rsidRPr="00D52EF0">
        <w:rPr>
          <w:rFonts w:hAnsi="標楷體" w:hint="eastAsia"/>
          <w:szCs w:val="32"/>
        </w:rPr>
        <w:t>收支保管及運用辦法第4條第9</w:t>
      </w:r>
      <w:r w:rsidR="00C83CB9">
        <w:rPr>
          <w:rFonts w:hAnsi="標楷體" w:hint="eastAsia"/>
          <w:szCs w:val="32"/>
        </w:rPr>
        <w:t>款</w:t>
      </w:r>
      <w:r w:rsidR="00C83CB9" w:rsidRPr="00D52EF0">
        <w:rPr>
          <w:rFonts w:hAnsi="標楷體" w:hint="eastAsia"/>
          <w:szCs w:val="32"/>
        </w:rPr>
        <w:t>其他調整產業之相關輔導措施所需支出</w:t>
      </w:r>
      <w:r w:rsidR="00C83CB9">
        <w:rPr>
          <w:rFonts w:hAnsi="標楷體" w:hint="eastAsia"/>
          <w:szCs w:val="32"/>
        </w:rPr>
        <w:t>。</w:t>
      </w:r>
      <w:r w:rsidRPr="005A1457">
        <w:rPr>
          <w:rFonts w:hAnsi="標楷體" w:cs="Arial"/>
          <w:szCs w:val="32"/>
        </w:rPr>
        <w:t>本</w:t>
      </w:r>
      <w:r w:rsidRPr="005A1457">
        <w:rPr>
          <w:rFonts w:hAnsi="標楷體" w:cs="Arial" w:hint="eastAsia"/>
          <w:szCs w:val="32"/>
        </w:rPr>
        <w:t>案係</w:t>
      </w:r>
      <w:r w:rsidRPr="005A1457">
        <w:rPr>
          <w:rFonts w:hAnsi="標楷體" w:cs="Arial"/>
          <w:szCs w:val="32"/>
        </w:rPr>
        <w:t>經</w:t>
      </w:r>
      <w:r w:rsidRPr="005A1457">
        <w:rPr>
          <w:rFonts w:hAnsi="標楷體" w:cs="Arial" w:hint="eastAsia"/>
          <w:szCs w:val="32"/>
        </w:rPr>
        <w:t>費</w:t>
      </w:r>
      <w:r w:rsidRPr="005A1457">
        <w:rPr>
          <w:rFonts w:hAnsi="標楷體" w:cs="Arial"/>
          <w:szCs w:val="32"/>
        </w:rPr>
        <w:t>來源及合理</w:t>
      </w:r>
      <w:r w:rsidRPr="005A1457">
        <w:rPr>
          <w:rFonts w:hAnsi="標楷體" w:cs="Arial" w:hint="eastAsia"/>
          <w:szCs w:val="32"/>
        </w:rPr>
        <w:t>資源</w:t>
      </w:r>
      <w:r w:rsidRPr="005A1457">
        <w:rPr>
          <w:rFonts w:hAnsi="標楷體" w:cs="Arial"/>
          <w:szCs w:val="32"/>
        </w:rPr>
        <w:t>配</w:t>
      </w:r>
      <w:r w:rsidRPr="005A1457">
        <w:rPr>
          <w:rFonts w:hAnsi="標楷體" w:cs="Arial" w:hint="eastAsia"/>
          <w:szCs w:val="32"/>
        </w:rPr>
        <w:t>置，實屬農委會之權責</w:t>
      </w:r>
      <w:r w:rsidRPr="005A1457">
        <w:rPr>
          <w:rFonts w:hAnsi="標楷體" w:cs="Arial"/>
          <w:szCs w:val="32"/>
        </w:rPr>
        <w:t>規劃推動</w:t>
      </w:r>
      <w:r w:rsidRPr="005A1457">
        <w:rPr>
          <w:rFonts w:hAnsi="標楷體" w:cs="Arial" w:hint="eastAsia"/>
          <w:szCs w:val="32"/>
        </w:rPr>
        <w:t>，</w:t>
      </w:r>
      <w:r>
        <w:rPr>
          <w:rFonts w:hAnsi="標楷體" w:cs="Arial" w:hint="eastAsia"/>
          <w:szCs w:val="32"/>
        </w:rPr>
        <w:t>行政</w:t>
      </w:r>
      <w:r w:rsidRPr="005A1457">
        <w:rPr>
          <w:rFonts w:hAnsi="標楷體" w:cs="Arial"/>
          <w:szCs w:val="32"/>
        </w:rPr>
        <w:t>院敬表尊重</w:t>
      </w:r>
      <w:r w:rsidRPr="005A1457">
        <w:rPr>
          <w:rFonts w:hAnsi="標楷體" w:cs="Arial" w:hint="eastAsia"/>
          <w:szCs w:val="32"/>
        </w:rPr>
        <w:t>」</w:t>
      </w:r>
      <w:r>
        <w:rPr>
          <w:rFonts w:hAnsi="標楷體" w:cs="Arial" w:hint="eastAsia"/>
          <w:szCs w:val="32"/>
        </w:rPr>
        <w:t>等</w:t>
      </w:r>
      <w:r w:rsidR="00B535B9">
        <w:rPr>
          <w:rFonts w:hAnsi="標楷體" w:cs="Arial" w:hint="eastAsia"/>
          <w:szCs w:val="32"/>
        </w:rPr>
        <w:t>語</w:t>
      </w:r>
      <w:r>
        <w:rPr>
          <w:rFonts w:hAnsi="標楷體" w:cs="Arial" w:hint="eastAsia"/>
          <w:szCs w:val="32"/>
        </w:rPr>
        <w:t>。</w:t>
      </w:r>
      <w:r w:rsidR="00C83CB9">
        <w:rPr>
          <w:rFonts w:hAnsi="標楷體" w:cs="Arial" w:hint="eastAsia"/>
          <w:szCs w:val="32"/>
        </w:rPr>
        <w:t xml:space="preserve"> </w:t>
      </w:r>
    </w:p>
    <w:p w:rsidR="00455ED6" w:rsidRPr="00455ED6" w:rsidRDefault="00455ED6" w:rsidP="00C64C94">
      <w:pPr>
        <w:pStyle w:val="3"/>
      </w:pPr>
      <w:proofErr w:type="gramStart"/>
      <w:r>
        <w:rPr>
          <w:rFonts w:hint="eastAsia"/>
        </w:rPr>
        <w:t>惟</w:t>
      </w:r>
      <w:r w:rsidR="00C64C94">
        <w:rPr>
          <w:rFonts w:hint="eastAsia"/>
        </w:rPr>
        <w:t>查</w:t>
      </w:r>
      <w:proofErr w:type="gramEnd"/>
      <w:r w:rsidRPr="00A01341">
        <w:rPr>
          <w:rFonts w:hint="eastAsia"/>
        </w:rPr>
        <w:t>「非洲豬瘟防疫檢疫管制措施計畫」</w:t>
      </w:r>
      <w:r w:rsidR="00B5562C" w:rsidRPr="00A01341">
        <w:rPr>
          <w:rFonts w:hint="eastAsia"/>
        </w:rPr>
        <w:t>所需經費，</w:t>
      </w:r>
      <w:r w:rsidRPr="00A01341">
        <w:rPr>
          <w:rFonts w:hint="eastAsia"/>
        </w:rPr>
        <w:t>農委會</w:t>
      </w:r>
      <w:r w:rsidR="00B5562C" w:rsidRPr="00A01341">
        <w:rPr>
          <w:rFonts w:hint="eastAsia"/>
        </w:rPr>
        <w:t>原擬向行政院申請動支第二預備金支應，惟</w:t>
      </w:r>
      <w:proofErr w:type="gramStart"/>
      <w:r w:rsidR="00B5562C" w:rsidRPr="00A01341">
        <w:rPr>
          <w:rFonts w:hint="eastAsia"/>
        </w:rPr>
        <w:t>嗣</w:t>
      </w:r>
      <w:proofErr w:type="gramEnd"/>
      <w:r w:rsidRPr="00A01341">
        <w:rPr>
          <w:rFonts w:hint="eastAsia"/>
        </w:rPr>
        <w:t>依行政院指示</w:t>
      </w:r>
      <w:r w:rsidR="002774A0" w:rsidRPr="00A01341">
        <w:rPr>
          <w:rFonts w:hint="eastAsia"/>
        </w:rPr>
        <w:t>，主要</w:t>
      </w:r>
      <w:r w:rsidRPr="00A01341">
        <w:rPr>
          <w:rFonts w:hint="eastAsia"/>
        </w:rPr>
        <w:t>以「</w:t>
      </w:r>
      <w:proofErr w:type="gramStart"/>
      <w:r w:rsidRPr="006E33A7">
        <w:rPr>
          <w:rFonts w:hAnsi="標楷體" w:cs="CIDFont+F2" w:hint="eastAsia"/>
          <w:color w:val="000000"/>
          <w:kern w:val="0"/>
          <w:szCs w:val="32"/>
        </w:rPr>
        <w:t>農損基金</w:t>
      </w:r>
      <w:proofErr w:type="gramEnd"/>
      <w:r>
        <w:rPr>
          <w:rFonts w:hAnsi="標楷體" w:cs="CIDFont+F2" w:hint="eastAsia"/>
          <w:color w:val="000000"/>
          <w:kern w:val="0"/>
          <w:szCs w:val="32"/>
        </w:rPr>
        <w:t>」</w:t>
      </w:r>
      <w:r w:rsidR="002774A0">
        <w:rPr>
          <w:rFonts w:hAnsi="標楷體" w:cs="CIDFont+F2" w:hint="eastAsia"/>
          <w:color w:val="000000"/>
          <w:kern w:val="0"/>
          <w:szCs w:val="32"/>
        </w:rPr>
        <w:t>經費</w:t>
      </w:r>
      <w:r w:rsidR="00B5562C">
        <w:rPr>
          <w:rFonts w:hAnsi="標楷體" w:cs="CIDFont+F2" w:hint="eastAsia"/>
          <w:color w:val="000000"/>
          <w:kern w:val="0"/>
          <w:szCs w:val="32"/>
        </w:rPr>
        <w:t>動</w:t>
      </w:r>
      <w:r>
        <w:rPr>
          <w:rFonts w:hAnsi="標楷體" w:cs="CIDFont+F2" w:hint="eastAsia"/>
          <w:color w:val="000000"/>
          <w:kern w:val="0"/>
          <w:szCs w:val="32"/>
        </w:rPr>
        <w:t>支，相關辦理經過如下：</w:t>
      </w:r>
    </w:p>
    <w:p w:rsidR="00C64C94" w:rsidRDefault="00C64C94" w:rsidP="00455ED6">
      <w:pPr>
        <w:pStyle w:val="4"/>
      </w:pPr>
      <w:r>
        <w:rPr>
          <w:rFonts w:hint="eastAsia"/>
        </w:rPr>
        <w:lastRenderedPageBreak/>
        <w:t>農委會先於107年12月24日以農防字第1071482473</w:t>
      </w:r>
      <w:r w:rsidR="00B5562C">
        <w:rPr>
          <w:rFonts w:hint="eastAsia"/>
        </w:rPr>
        <w:t>號函報</w:t>
      </w:r>
      <w:r>
        <w:rPr>
          <w:rFonts w:hint="eastAsia"/>
        </w:rPr>
        <w:t>行政院，前揭計畫</w:t>
      </w:r>
      <w:r w:rsidR="007F3851">
        <w:rPr>
          <w:rFonts w:hint="eastAsia"/>
        </w:rPr>
        <w:t>經費需求</w:t>
      </w:r>
      <w:r w:rsidR="002774A0">
        <w:rPr>
          <w:rFonts w:hint="eastAsia"/>
        </w:rPr>
        <w:t>原列</w:t>
      </w:r>
      <w:r w:rsidR="007F3851">
        <w:rPr>
          <w:rFonts w:hint="eastAsia"/>
        </w:rPr>
        <w:t>新臺幣（下同）</w:t>
      </w:r>
      <w:r w:rsidR="007F3851" w:rsidRPr="007F3851">
        <w:t>5.85</w:t>
      </w:r>
      <w:r w:rsidR="007F3851" w:rsidRPr="007F3851">
        <w:rPr>
          <w:rFonts w:hint="eastAsia"/>
        </w:rPr>
        <w:t>億</w:t>
      </w:r>
      <w:r w:rsidR="00B5562C">
        <w:rPr>
          <w:rFonts w:hint="eastAsia"/>
        </w:rPr>
        <w:t>餘</w:t>
      </w:r>
      <w:r w:rsidR="007F3851" w:rsidRPr="007F3851">
        <w:rPr>
          <w:rFonts w:hint="eastAsia"/>
        </w:rPr>
        <w:t>元</w:t>
      </w:r>
      <w:r w:rsidR="007F3851" w:rsidRPr="002774A0">
        <w:rPr>
          <w:rFonts w:hint="eastAsia"/>
          <w:szCs w:val="32"/>
        </w:rPr>
        <w:t>，且計畫</w:t>
      </w:r>
      <w:r w:rsidRPr="002774A0">
        <w:rPr>
          <w:rFonts w:hint="eastAsia"/>
          <w:szCs w:val="32"/>
        </w:rPr>
        <w:t>內載</w:t>
      </w:r>
      <w:r>
        <w:rPr>
          <w:rFonts w:hint="eastAsia"/>
        </w:rPr>
        <w:t>明：「</w:t>
      </w:r>
      <w:proofErr w:type="gramStart"/>
      <w:r>
        <w:rPr>
          <w:rFonts w:hint="eastAsia"/>
        </w:rPr>
        <w:t>1</w:t>
      </w:r>
      <w:r w:rsidRPr="00C64C94">
        <w:t>08</w:t>
      </w:r>
      <w:proofErr w:type="gramEnd"/>
      <w:r w:rsidRPr="00C64C94">
        <w:rPr>
          <w:rFonts w:hint="eastAsia"/>
        </w:rPr>
        <w:t>年度將循預算程序向行政院申請動支第二預備金</w:t>
      </w:r>
      <w:r w:rsidR="00606A5D">
        <w:rPr>
          <w:rFonts w:hint="eastAsia"/>
        </w:rPr>
        <w:t>，</w:t>
      </w:r>
      <w:proofErr w:type="gramStart"/>
      <w:r w:rsidRPr="00C64C94">
        <w:rPr>
          <w:rFonts w:hint="eastAsia"/>
        </w:rPr>
        <w:t>109</w:t>
      </w:r>
      <w:proofErr w:type="gramEnd"/>
      <w:r w:rsidRPr="00C64C94">
        <w:rPr>
          <w:rFonts w:hint="eastAsia"/>
        </w:rPr>
        <w:t>年度起循預算程序編列</w:t>
      </w:r>
      <w:r>
        <w:rPr>
          <w:rFonts w:hint="eastAsia"/>
        </w:rPr>
        <w:t>」</w:t>
      </w:r>
      <w:r w:rsidR="00B5562C">
        <w:rPr>
          <w:rFonts w:hint="eastAsia"/>
        </w:rPr>
        <w:t>。</w:t>
      </w:r>
      <w:r>
        <w:rPr>
          <w:rFonts w:hint="eastAsia"/>
        </w:rPr>
        <w:t>行政院於108年3月8日</w:t>
      </w:r>
      <w:r w:rsidR="00B5562C">
        <w:rPr>
          <w:rFonts w:hint="eastAsia"/>
        </w:rPr>
        <w:t>雖</w:t>
      </w:r>
      <w:r>
        <w:rPr>
          <w:rFonts w:hint="eastAsia"/>
        </w:rPr>
        <w:t>以院</w:t>
      </w:r>
      <w:proofErr w:type="gramStart"/>
      <w:r>
        <w:rPr>
          <w:rFonts w:hint="eastAsia"/>
        </w:rPr>
        <w:t>臺農字</w:t>
      </w:r>
      <w:proofErr w:type="gramEnd"/>
      <w:r>
        <w:rPr>
          <w:rFonts w:hint="eastAsia"/>
        </w:rPr>
        <w:t>第1080002002號函復同意辦理，惟指示108年所需經費，由該會優先檢討</w:t>
      </w:r>
      <w:r w:rsidR="00B5562C">
        <w:rPr>
          <w:rFonts w:hint="eastAsia"/>
        </w:rPr>
        <w:t>原編</w:t>
      </w:r>
      <w:r>
        <w:rPr>
          <w:rFonts w:hint="eastAsia"/>
        </w:rPr>
        <w:t>公務預算或「</w:t>
      </w:r>
      <w:proofErr w:type="gramStart"/>
      <w:r>
        <w:rPr>
          <w:rFonts w:hint="eastAsia"/>
        </w:rPr>
        <w:t>農損基金</w:t>
      </w:r>
      <w:proofErr w:type="gramEnd"/>
      <w:r>
        <w:rPr>
          <w:rFonts w:hint="eastAsia"/>
        </w:rPr>
        <w:t>」相關經費支應，109年所需經費納編</w:t>
      </w:r>
      <w:r w:rsidR="00606A5D">
        <w:rPr>
          <w:rFonts w:hint="eastAsia"/>
        </w:rPr>
        <w:t>該會</w:t>
      </w:r>
      <w:r>
        <w:rPr>
          <w:rFonts w:hint="eastAsia"/>
        </w:rPr>
        <w:t>年度預算</w:t>
      </w:r>
      <w:r w:rsidR="009E0A92">
        <w:rPr>
          <w:rFonts w:hint="eastAsia"/>
        </w:rPr>
        <w:t>等情</w:t>
      </w:r>
      <w:r>
        <w:rPr>
          <w:rFonts w:hint="eastAsia"/>
        </w:rPr>
        <w:t>。</w:t>
      </w:r>
    </w:p>
    <w:p w:rsidR="00C64C94" w:rsidRDefault="002774A0" w:rsidP="00455ED6">
      <w:pPr>
        <w:pStyle w:val="4"/>
      </w:pPr>
      <w:proofErr w:type="gramStart"/>
      <w:r>
        <w:rPr>
          <w:rFonts w:hint="eastAsia"/>
        </w:rPr>
        <w:t>嗣</w:t>
      </w:r>
      <w:proofErr w:type="gramEnd"/>
      <w:r w:rsidR="00C64C94">
        <w:rPr>
          <w:rFonts w:hint="eastAsia"/>
        </w:rPr>
        <w:t>因各相關單位新增經費需求提出變更，</w:t>
      </w:r>
      <w:r w:rsidR="009E0A92">
        <w:rPr>
          <w:rFonts w:hint="eastAsia"/>
        </w:rPr>
        <w:t>農委會再以</w:t>
      </w:r>
      <w:r w:rsidR="009E0A92" w:rsidRPr="000F0FA2">
        <w:rPr>
          <w:rFonts w:hint="eastAsia"/>
        </w:rPr>
        <w:t>10</w:t>
      </w:r>
      <w:r w:rsidR="009E0A92" w:rsidRPr="000F0FA2">
        <w:t>8</w:t>
      </w:r>
      <w:r w:rsidR="009E0A92" w:rsidRPr="000F0FA2">
        <w:rPr>
          <w:rFonts w:hint="eastAsia"/>
        </w:rPr>
        <w:t>年4月11日農防字第1081481306號函提出修正計畫，除提高計畫金額</w:t>
      </w:r>
      <w:r w:rsidR="00606A5D">
        <w:rPr>
          <w:rFonts w:hint="eastAsia"/>
        </w:rPr>
        <w:t>為11.14億餘元</w:t>
      </w:r>
      <w:r w:rsidR="009E0A92" w:rsidRPr="000F0FA2">
        <w:rPr>
          <w:rFonts w:hint="eastAsia"/>
        </w:rPr>
        <w:t>外，仍要求</w:t>
      </w:r>
      <w:proofErr w:type="gramStart"/>
      <w:r w:rsidR="009E0A92" w:rsidRPr="000F0FA2">
        <w:t>108</w:t>
      </w:r>
      <w:proofErr w:type="gramEnd"/>
      <w:r w:rsidR="009E0A92" w:rsidRPr="000F0FA2">
        <w:rPr>
          <w:rFonts w:hint="eastAsia"/>
        </w:rPr>
        <w:t>年度</w:t>
      </w:r>
      <w:r w:rsidR="00606A5D">
        <w:rPr>
          <w:rFonts w:hint="eastAsia"/>
        </w:rPr>
        <w:t>經費</w:t>
      </w:r>
      <w:r w:rsidR="009E0A92" w:rsidRPr="000F0FA2">
        <w:rPr>
          <w:rFonts w:hint="eastAsia"/>
        </w:rPr>
        <w:t>將向行政院申請動支第二預備金，</w:t>
      </w:r>
      <w:proofErr w:type="gramStart"/>
      <w:r w:rsidR="009E0A92" w:rsidRPr="000F0FA2">
        <w:rPr>
          <w:rFonts w:hint="eastAsia"/>
        </w:rPr>
        <w:t>109</w:t>
      </w:r>
      <w:proofErr w:type="gramEnd"/>
      <w:r w:rsidR="009E0A92" w:rsidRPr="000F0FA2">
        <w:rPr>
          <w:rFonts w:hint="eastAsia"/>
        </w:rPr>
        <w:t>年度起循預算程序編列</w:t>
      </w:r>
      <w:r w:rsidR="00B5562C">
        <w:rPr>
          <w:rFonts w:hint="eastAsia"/>
        </w:rPr>
        <w:t>所需經費</w:t>
      </w:r>
      <w:r w:rsidR="009E0A92" w:rsidRPr="000F0FA2">
        <w:rPr>
          <w:rFonts w:hint="eastAsia"/>
        </w:rPr>
        <w:t>等情。</w:t>
      </w:r>
      <w:r w:rsidR="00C64C94">
        <w:rPr>
          <w:rFonts w:hint="eastAsia"/>
        </w:rPr>
        <w:t>行政院</w:t>
      </w:r>
      <w:r w:rsidR="00606A5D">
        <w:rPr>
          <w:rFonts w:hint="eastAsia"/>
        </w:rPr>
        <w:t>雖</w:t>
      </w:r>
      <w:r w:rsidR="00B5562C">
        <w:rPr>
          <w:rFonts w:hint="eastAsia"/>
        </w:rPr>
        <w:t>再</w:t>
      </w:r>
      <w:r w:rsidR="00C64C94">
        <w:rPr>
          <w:rFonts w:hint="eastAsia"/>
        </w:rPr>
        <w:t>以108年6月17日院</w:t>
      </w:r>
      <w:proofErr w:type="gramStart"/>
      <w:r w:rsidR="00C64C94">
        <w:rPr>
          <w:rFonts w:hint="eastAsia"/>
        </w:rPr>
        <w:t>臺農字</w:t>
      </w:r>
      <w:proofErr w:type="gramEnd"/>
      <w:r w:rsidR="00C64C94">
        <w:rPr>
          <w:rFonts w:hint="eastAsia"/>
        </w:rPr>
        <w:t>第1080017871號</w:t>
      </w:r>
      <w:r w:rsidR="009E0A92">
        <w:rPr>
          <w:rFonts w:hint="eastAsia"/>
        </w:rPr>
        <w:t>函復同意</w:t>
      </w:r>
      <w:r w:rsidR="00370413">
        <w:rPr>
          <w:rStyle w:val="afe"/>
        </w:rPr>
        <w:footnoteReference w:id="3"/>
      </w:r>
      <w:r w:rsidR="009E0A92">
        <w:rPr>
          <w:rFonts w:hint="eastAsia"/>
        </w:rPr>
        <w:t>，惟經費來源仍指示農委會依該院108年3月8日函辦理。</w:t>
      </w:r>
      <w:r w:rsidR="00606A5D">
        <w:rPr>
          <w:rFonts w:hint="eastAsia"/>
        </w:rPr>
        <w:t xml:space="preserve"> </w:t>
      </w:r>
    </w:p>
    <w:p w:rsidR="00C64C94" w:rsidRDefault="00C64C94" w:rsidP="00455ED6">
      <w:pPr>
        <w:pStyle w:val="4"/>
      </w:pPr>
      <w:r>
        <w:rPr>
          <w:rFonts w:hint="eastAsia"/>
        </w:rPr>
        <w:t>再為新增工作項目，新增邊境管制措施及整備國內動物防疫量能，</w:t>
      </w:r>
      <w:r w:rsidRPr="00B2428B">
        <w:rPr>
          <w:rFonts w:hint="eastAsia"/>
        </w:rPr>
        <w:t>農委會10</w:t>
      </w:r>
      <w:r w:rsidRPr="00B2428B">
        <w:t>8</w:t>
      </w:r>
      <w:r w:rsidRPr="00B2428B">
        <w:rPr>
          <w:rFonts w:hint="eastAsia"/>
        </w:rPr>
        <w:t>年10月7日農防字第1081482267號函</w:t>
      </w:r>
      <w:r w:rsidR="000F0FA2">
        <w:rPr>
          <w:rFonts w:hint="eastAsia"/>
        </w:rPr>
        <w:t>報</w:t>
      </w:r>
      <w:r w:rsidRPr="00B2428B">
        <w:rPr>
          <w:rFonts w:hint="eastAsia"/>
        </w:rPr>
        <w:t>行政院</w:t>
      </w:r>
      <w:r w:rsidR="000F0FA2">
        <w:rPr>
          <w:rFonts w:hint="eastAsia"/>
        </w:rPr>
        <w:t>第3次</w:t>
      </w:r>
      <w:r w:rsidR="000F0FA2">
        <w:rPr>
          <w:rStyle w:val="afe"/>
        </w:rPr>
        <w:footnoteReference w:id="4"/>
      </w:r>
      <w:r w:rsidRPr="00B2428B">
        <w:rPr>
          <w:rFonts w:hint="eastAsia"/>
        </w:rPr>
        <w:t>修正計畫，提高經費需求至14.15</w:t>
      </w:r>
      <w:r w:rsidR="002F538F">
        <w:rPr>
          <w:rFonts w:hint="eastAsia"/>
        </w:rPr>
        <w:t>億餘元（</w:t>
      </w:r>
      <w:r w:rsidRPr="00B2428B">
        <w:rPr>
          <w:rFonts w:hint="eastAsia"/>
        </w:rPr>
        <w:t>108年與1</w:t>
      </w:r>
      <w:r w:rsidRPr="00B2428B">
        <w:t>09</w:t>
      </w:r>
      <w:r w:rsidRPr="00B2428B">
        <w:rPr>
          <w:rFonts w:hint="eastAsia"/>
        </w:rPr>
        <w:t>年分別為5.07億餘元及9.07億餘元</w:t>
      </w:r>
      <w:r w:rsidR="002F538F">
        <w:rPr>
          <w:rFonts w:hint="eastAsia"/>
        </w:rPr>
        <w:t>）</w:t>
      </w:r>
      <w:r w:rsidRPr="00B2428B">
        <w:rPr>
          <w:rFonts w:hint="eastAsia"/>
        </w:rPr>
        <w:t>，其中</w:t>
      </w:r>
      <w:proofErr w:type="gramStart"/>
      <w:r w:rsidRPr="00B2428B">
        <w:rPr>
          <w:rFonts w:hint="eastAsia"/>
        </w:rPr>
        <w:t>1</w:t>
      </w:r>
      <w:r w:rsidRPr="00B2428B">
        <w:t>09</w:t>
      </w:r>
      <w:proofErr w:type="gramEnd"/>
      <w:r w:rsidRPr="00B2428B">
        <w:rPr>
          <w:rFonts w:hint="eastAsia"/>
        </w:rPr>
        <w:t>年度</w:t>
      </w:r>
      <w:r w:rsidR="002F538F">
        <w:rPr>
          <w:rFonts w:hint="eastAsia"/>
        </w:rPr>
        <w:t>部分，該會</w:t>
      </w:r>
      <w:r w:rsidRPr="00B2428B">
        <w:rPr>
          <w:rFonts w:hint="eastAsia"/>
        </w:rPr>
        <w:t>編列4</w:t>
      </w:r>
      <w:r w:rsidRPr="00B2428B">
        <w:t>.55</w:t>
      </w:r>
      <w:r w:rsidRPr="00B2428B">
        <w:rPr>
          <w:rFonts w:hint="eastAsia"/>
        </w:rPr>
        <w:t>億餘元</w:t>
      </w:r>
      <w:r w:rsidR="002F538F">
        <w:rPr>
          <w:rStyle w:val="afe"/>
        </w:rPr>
        <w:footnoteReference w:id="5"/>
      </w:r>
      <w:r w:rsidRPr="00B2428B">
        <w:rPr>
          <w:rFonts w:hint="eastAsia"/>
        </w:rPr>
        <w:t>，</w:t>
      </w:r>
      <w:proofErr w:type="gramStart"/>
      <w:r w:rsidRPr="00B2428B">
        <w:rPr>
          <w:rFonts w:hint="eastAsia"/>
        </w:rPr>
        <w:t>餘不敷數</w:t>
      </w:r>
      <w:proofErr w:type="gramEnd"/>
      <w:r w:rsidR="002F538F">
        <w:rPr>
          <w:rFonts w:hint="eastAsia"/>
        </w:rPr>
        <w:t>部分，亦再表示將</w:t>
      </w:r>
      <w:r w:rsidRPr="00B2428B">
        <w:rPr>
          <w:rFonts w:hint="eastAsia"/>
        </w:rPr>
        <w:t>向行政院申請動支第二預備金支應。</w:t>
      </w:r>
      <w:proofErr w:type="gramStart"/>
      <w:r w:rsidRPr="00B2428B">
        <w:rPr>
          <w:rFonts w:hint="eastAsia"/>
        </w:rPr>
        <w:t>惟</w:t>
      </w:r>
      <w:proofErr w:type="gramEnd"/>
      <w:r w:rsidRPr="00B2428B">
        <w:rPr>
          <w:rFonts w:hint="eastAsia"/>
        </w:rPr>
        <w:t>行政院10</w:t>
      </w:r>
      <w:r w:rsidRPr="00B2428B">
        <w:t>8</w:t>
      </w:r>
      <w:r w:rsidRPr="00B2428B">
        <w:rPr>
          <w:rFonts w:hint="eastAsia"/>
        </w:rPr>
        <w:t>年12月30日院</w:t>
      </w:r>
      <w:proofErr w:type="gramStart"/>
      <w:r w:rsidRPr="00B2428B">
        <w:rPr>
          <w:rFonts w:hint="eastAsia"/>
        </w:rPr>
        <w:t>臺農字</w:t>
      </w:r>
      <w:proofErr w:type="gramEnd"/>
      <w:r w:rsidRPr="00B2428B">
        <w:rPr>
          <w:rFonts w:hint="eastAsia"/>
        </w:rPr>
        <w:t>第1080039529號</w:t>
      </w:r>
      <w:proofErr w:type="gramStart"/>
      <w:r w:rsidRPr="00B2428B">
        <w:rPr>
          <w:rFonts w:hint="eastAsia"/>
        </w:rPr>
        <w:t>查復該</w:t>
      </w:r>
      <w:r w:rsidRPr="00B2428B">
        <w:rPr>
          <w:rFonts w:hint="eastAsia"/>
        </w:rPr>
        <w:lastRenderedPageBreak/>
        <w:t>會</w:t>
      </w:r>
      <w:proofErr w:type="gramEnd"/>
      <w:r w:rsidR="00884D70">
        <w:rPr>
          <w:rFonts w:hint="eastAsia"/>
        </w:rPr>
        <w:t>，再</w:t>
      </w:r>
      <w:r w:rsidRPr="00B2428B">
        <w:rPr>
          <w:rFonts w:hint="eastAsia"/>
        </w:rPr>
        <w:t>指示農委會</w:t>
      </w:r>
      <w:proofErr w:type="gramStart"/>
      <w:r w:rsidRPr="00B2428B">
        <w:rPr>
          <w:rFonts w:hint="eastAsia"/>
        </w:rPr>
        <w:t>109</w:t>
      </w:r>
      <w:proofErr w:type="gramEnd"/>
      <w:r w:rsidRPr="00B2428B">
        <w:rPr>
          <w:rFonts w:hint="eastAsia"/>
        </w:rPr>
        <w:t>年度整備國內動物防疫量能所需經費部</w:t>
      </w:r>
      <w:r w:rsidR="00782014">
        <w:rPr>
          <w:rFonts w:hint="eastAsia"/>
        </w:rPr>
        <w:t>分</w:t>
      </w:r>
      <w:r w:rsidRPr="00B2428B">
        <w:rPr>
          <w:rFonts w:hint="eastAsia"/>
        </w:rPr>
        <w:t>，先行檢討「</w:t>
      </w:r>
      <w:proofErr w:type="gramStart"/>
      <w:r w:rsidRPr="00B2428B">
        <w:rPr>
          <w:rFonts w:hint="eastAsia"/>
        </w:rPr>
        <w:t>農損基金</w:t>
      </w:r>
      <w:proofErr w:type="gramEnd"/>
      <w:r w:rsidRPr="00B2428B">
        <w:rPr>
          <w:rFonts w:hint="eastAsia"/>
        </w:rPr>
        <w:t>」各項計晝優先性、必要性及效益性，於該基金預算總額內調整容納等情。</w:t>
      </w:r>
      <w:r>
        <w:rPr>
          <w:rFonts w:hint="eastAsia"/>
        </w:rPr>
        <w:t xml:space="preserve"> </w:t>
      </w:r>
    </w:p>
    <w:p w:rsidR="000F0FA2" w:rsidRDefault="00A131D3" w:rsidP="00455ED6">
      <w:pPr>
        <w:pStyle w:val="4"/>
      </w:pPr>
      <w:r>
        <w:rPr>
          <w:rFonts w:hint="eastAsia"/>
        </w:rPr>
        <w:t>其後，</w:t>
      </w:r>
      <w:r w:rsidR="000F0FA2" w:rsidRPr="00E22950">
        <w:rPr>
          <w:rFonts w:hint="eastAsia"/>
        </w:rPr>
        <w:t>「非洲豬瘟防疫檢疫管制措施計畫」</w:t>
      </w:r>
      <w:r w:rsidR="000F0FA2">
        <w:rPr>
          <w:rFonts w:hint="eastAsia"/>
        </w:rPr>
        <w:t>所需108年及1</w:t>
      </w:r>
      <w:r w:rsidR="000F0FA2">
        <w:t>09年</w:t>
      </w:r>
      <w:proofErr w:type="gramStart"/>
      <w:r w:rsidR="000F0FA2">
        <w:rPr>
          <w:rFonts w:hint="eastAsia"/>
        </w:rPr>
        <w:t>2</w:t>
      </w:r>
      <w:proofErr w:type="gramEnd"/>
      <w:r w:rsidR="000F0FA2">
        <w:rPr>
          <w:rFonts w:hint="eastAsia"/>
        </w:rPr>
        <w:t>年度</w:t>
      </w:r>
      <w:r w:rsidR="002140A7">
        <w:rPr>
          <w:rFonts w:hint="eastAsia"/>
        </w:rPr>
        <w:t>總</w:t>
      </w:r>
      <w:r w:rsidR="000F0FA2">
        <w:rPr>
          <w:rFonts w:hint="eastAsia"/>
        </w:rPr>
        <w:t>經費</w:t>
      </w:r>
      <w:r w:rsidR="002140A7">
        <w:rPr>
          <w:rFonts w:hint="eastAsia"/>
        </w:rPr>
        <w:t>計14.15億元，</w:t>
      </w:r>
      <w:r w:rsidR="00FE5528">
        <w:rPr>
          <w:rFonts w:hint="eastAsia"/>
        </w:rPr>
        <w:t>據農委會查復資料，</w:t>
      </w:r>
      <w:r w:rsidR="002140A7">
        <w:rPr>
          <w:rFonts w:hint="eastAsia"/>
        </w:rPr>
        <w:t>屬</w:t>
      </w:r>
      <w:r w:rsidR="00FE5528">
        <w:rPr>
          <w:rFonts w:hint="eastAsia"/>
        </w:rPr>
        <w:t>該</w:t>
      </w:r>
      <w:r w:rsidR="002140A7">
        <w:rPr>
          <w:rFonts w:hint="eastAsia"/>
        </w:rPr>
        <w:t>會部分為14.02億元</w:t>
      </w:r>
      <w:r>
        <w:rPr>
          <w:rFonts w:hint="eastAsia"/>
        </w:rPr>
        <w:t>係</w:t>
      </w:r>
      <w:r w:rsidR="000F0FA2">
        <w:rPr>
          <w:rFonts w:hint="eastAsia"/>
        </w:rPr>
        <w:t>由「</w:t>
      </w:r>
      <w:proofErr w:type="gramStart"/>
      <w:r w:rsidR="002140A7" w:rsidRPr="00C23A3A">
        <w:rPr>
          <w:rFonts w:hAnsi="標楷體" w:cs="Arial" w:hint="eastAsia"/>
          <w:color w:val="000000"/>
          <w:szCs w:val="32"/>
        </w:rPr>
        <w:t>農損基金</w:t>
      </w:r>
      <w:proofErr w:type="gramEnd"/>
      <w:r w:rsidR="002140A7" w:rsidRPr="00E22950">
        <w:rPr>
          <w:rFonts w:hint="eastAsia"/>
        </w:rPr>
        <w:t>」</w:t>
      </w:r>
      <w:r w:rsidR="002140A7">
        <w:rPr>
          <w:rFonts w:hint="eastAsia"/>
        </w:rPr>
        <w:t>支應</w:t>
      </w:r>
      <w:r w:rsidR="007F3851">
        <w:rPr>
          <w:rFonts w:hint="eastAsia"/>
        </w:rPr>
        <w:t>等情</w:t>
      </w:r>
      <w:r w:rsidR="00455ED6">
        <w:rPr>
          <w:rFonts w:hint="eastAsia"/>
        </w:rPr>
        <w:t>。</w:t>
      </w:r>
    </w:p>
    <w:p w:rsidR="00A91F86" w:rsidRPr="00A91F86" w:rsidRDefault="00A86DCC" w:rsidP="00C37487">
      <w:pPr>
        <w:pStyle w:val="3"/>
      </w:pPr>
      <w:r>
        <w:rPr>
          <w:rFonts w:hint="eastAsia"/>
        </w:rPr>
        <w:t>有關行政院指示農委會以「</w:t>
      </w:r>
      <w:proofErr w:type="gramStart"/>
      <w:r>
        <w:rPr>
          <w:rFonts w:hint="eastAsia"/>
        </w:rPr>
        <w:t>農損基金</w:t>
      </w:r>
      <w:proofErr w:type="gramEnd"/>
      <w:r>
        <w:rPr>
          <w:rFonts w:hint="eastAsia"/>
        </w:rPr>
        <w:t>」支應前揭計畫之緣由，</w:t>
      </w:r>
      <w:r w:rsidR="00884D70">
        <w:rPr>
          <w:rFonts w:hint="eastAsia"/>
        </w:rPr>
        <w:t>再</w:t>
      </w:r>
      <w:r>
        <w:rPr>
          <w:rFonts w:hint="eastAsia"/>
        </w:rPr>
        <w:t>據該院</w:t>
      </w:r>
      <w:r w:rsidR="00884D70">
        <w:rPr>
          <w:rFonts w:hint="eastAsia"/>
        </w:rPr>
        <w:t>補充說明</w:t>
      </w:r>
      <w:r>
        <w:rPr>
          <w:rFonts w:hint="eastAsia"/>
        </w:rPr>
        <w:t>略</w:t>
      </w:r>
      <w:proofErr w:type="gramStart"/>
      <w:r>
        <w:rPr>
          <w:rFonts w:hint="eastAsia"/>
        </w:rPr>
        <w:t>以</w:t>
      </w:r>
      <w:proofErr w:type="gramEnd"/>
      <w:r>
        <w:rPr>
          <w:rFonts w:hint="eastAsia"/>
        </w:rPr>
        <w:t>：「『</w:t>
      </w:r>
      <w:proofErr w:type="gramStart"/>
      <w:r w:rsidRPr="005A1457">
        <w:rPr>
          <w:rFonts w:hAnsi="標楷體" w:hint="eastAsia"/>
          <w:szCs w:val="32"/>
        </w:rPr>
        <w:t>農損基金</w:t>
      </w:r>
      <w:proofErr w:type="gramEnd"/>
      <w:r>
        <w:rPr>
          <w:rFonts w:hAnsi="標楷體" w:hint="eastAsia"/>
          <w:szCs w:val="32"/>
        </w:rPr>
        <w:t>』</w:t>
      </w:r>
      <w:r w:rsidRPr="005A1457">
        <w:rPr>
          <w:rFonts w:hAnsi="標楷體" w:hint="eastAsia"/>
          <w:szCs w:val="32"/>
        </w:rPr>
        <w:t>預計107年底尚有現金餘額21億元</w:t>
      </w:r>
      <w:proofErr w:type="gramStart"/>
      <w:r w:rsidRPr="005A1457">
        <w:rPr>
          <w:rFonts w:hAnsi="標楷體" w:hint="eastAsia"/>
          <w:szCs w:val="32"/>
        </w:rPr>
        <w:t>可滾存</w:t>
      </w:r>
      <w:proofErr w:type="gramEnd"/>
      <w:r w:rsidRPr="005A1457">
        <w:rPr>
          <w:rFonts w:hAnsi="標楷體" w:hint="eastAsia"/>
          <w:szCs w:val="32"/>
        </w:rPr>
        <w:t>至</w:t>
      </w:r>
      <w:proofErr w:type="gramStart"/>
      <w:r w:rsidRPr="005A1457">
        <w:rPr>
          <w:rFonts w:hAnsi="標楷體" w:hint="eastAsia"/>
          <w:szCs w:val="32"/>
        </w:rPr>
        <w:t>108</w:t>
      </w:r>
      <w:proofErr w:type="gramEnd"/>
      <w:r w:rsidRPr="005A1457">
        <w:rPr>
          <w:rFonts w:hAnsi="標楷體" w:hint="eastAsia"/>
          <w:szCs w:val="32"/>
        </w:rPr>
        <w:t>年度使用</w:t>
      </w:r>
      <w:r>
        <w:rPr>
          <w:rFonts w:hint="eastAsia"/>
        </w:rPr>
        <w:t>」及「</w:t>
      </w:r>
      <w:proofErr w:type="gramStart"/>
      <w:r w:rsidRPr="005A1457">
        <w:rPr>
          <w:rFonts w:hAnsi="標楷體" w:hint="eastAsia"/>
          <w:szCs w:val="32"/>
        </w:rPr>
        <w:t>109</w:t>
      </w:r>
      <w:proofErr w:type="gramEnd"/>
      <w:r w:rsidRPr="005A1457">
        <w:rPr>
          <w:rFonts w:hAnsi="標楷體" w:hint="eastAsia"/>
          <w:szCs w:val="32"/>
        </w:rPr>
        <w:t>年度</w:t>
      </w:r>
      <w:r>
        <w:rPr>
          <w:rFonts w:hAnsi="標楷體" w:hint="eastAsia"/>
          <w:szCs w:val="32"/>
        </w:rPr>
        <w:t>…</w:t>
      </w:r>
      <w:proofErr w:type="gramStart"/>
      <w:r>
        <w:rPr>
          <w:rFonts w:hAnsi="標楷體" w:hint="eastAsia"/>
          <w:szCs w:val="32"/>
        </w:rPr>
        <w:t>…</w:t>
      </w:r>
      <w:proofErr w:type="gramEnd"/>
      <w:r w:rsidRPr="005A1457">
        <w:rPr>
          <w:rFonts w:hAnsi="標楷體" w:hint="eastAsia"/>
          <w:szCs w:val="32"/>
        </w:rPr>
        <w:t>基金當時尚有基金餘額44.2億元，又</w:t>
      </w:r>
      <w:proofErr w:type="gramStart"/>
      <w:r w:rsidRPr="005A1457">
        <w:rPr>
          <w:rFonts w:hAnsi="標楷體" w:hint="eastAsia"/>
          <w:szCs w:val="32"/>
        </w:rPr>
        <w:t>109</w:t>
      </w:r>
      <w:proofErr w:type="gramEnd"/>
      <w:r w:rsidRPr="005A1457">
        <w:rPr>
          <w:rFonts w:hAnsi="標楷體" w:hint="eastAsia"/>
          <w:szCs w:val="32"/>
        </w:rPr>
        <w:t>年度公務預算亦擬再增撥</w:t>
      </w:r>
      <w:r w:rsidR="005F020B">
        <w:rPr>
          <w:rFonts w:hAnsi="標楷體" w:hint="eastAsia"/>
          <w:szCs w:val="32"/>
        </w:rPr>
        <w:t>『</w:t>
      </w:r>
      <w:proofErr w:type="gramStart"/>
      <w:r w:rsidRPr="005A1457">
        <w:rPr>
          <w:rFonts w:hAnsi="標楷體" w:hint="eastAsia"/>
          <w:szCs w:val="32"/>
        </w:rPr>
        <w:t>農損基金</w:t>
      </w:r>
      <w:proofErr w:type="gramEnd"/>
      <w:r w:rsidR="005F020B">
        <w:rPr>
          <w:rFonts w:hAnsi="標楷體" w:hint="eastAsia"/>
          <w:szCs w:val="32"/>
        </w:rPr>
        <w:t>』</w:t>
      </w:r>
      <w:r w:rsidRPr="005A1457">
        <w:rPr>
          <w:rFonts w:hAnsi="標楷體" w:hint="eastAsia"/>
          <w:szCs w:val="32"/>
        </w:rPr>
        <w:t>100.38億元</w:t>
      </w:r>
      <w:r>
        <w:rPr>
          <w:rFonts w:hint="eastAsia"/>
        </w:rPr>
        <w:t>」</w:t>
      </w:r>
      <w:r w:rsidR="00AE583B">
        <w:rPr>
          <w:rFonts w:hint="eastAsia"/>
        </w:rPr>
        <w:t>。再</w:t>
      </w:r>
      <w:r w:rsidR="00884D70">
        <w:rPr>
          <w:rFonts w:hint="eastAsia"/>
        </w:rPr>
        <w:t>據</w:t>
      </w:r>
      <w:r>
        <w:rPr>
          <w:rFonts w:hint="eastAsia"/>
        </w:rPr>
        <w:t>該院</w:t>
      </w:r>
      <w:r w:rsidRPr="005A1457">
        <w:rPr>
          <w:rFonts w:hAnsi="標楷體" w:hint="eastAsia"/>
          <w:szCs w:val="32"/>
        </w:rPr>
        <w:t>108年3月8日</w:t>
      </w:r>
      <w:r>
        <w:rPr>
          <w:rFonts w:hAnsi="標楷體" w:hint="eastAsia"/>
          <w:szCs w:val="32"/>
        </w:rPr>
        <w:t>函及</w:t>
      </w:r>
      <w:r w:rsidRPr="005A1457">
        <w:rPr>
          <w:rFonts w:hAnsi="標楷體" w:hint="eastAsia"/>
          <w:szCs w:val="32"/>
        </w:rPr>
        <w:t>108年12月30日函</w:t>
      </w:r>
      <w:r w:rsidR="00FB01E7">
        <w:rPr>
          <w:rFonts w:hAnsi="標楷體" w:hint="eastAsia"/>
          <w:szCs w:val="32"/>
        </w:rPr>
        <w:t>指示</w:t>
      </w:r>
      <w:r w:rsidR="003D1194">
        <w:rPr>
          <w:rFonts w:hAnsi="標楷體" w:hint="eastAsia"/>
          <w:szCs w:val="32"/>
        </w:rPr>
        <w:t>農委</w:t>
      </w:r>
      <w:r>
        <w:rPr>
          <w:rFonts w:hAnsi="標楷體" w:hint="eastAsia"/>
          <w:szCs w:val="32"/>
        </w:rPr>
        <w:t>會</w:t>
      </w:r>
      <w:r w:rsidR="00AE583B">
        <w:rPr>
          <w:rFonts w:hAnsi="標楷體" w:hint="eastAsia"/>
          <w:szCs w:val="32"/>
        </w:rPr>
        <w:t>動支「</w:t>
      </w:r>
      <w:proofErr w:type="gramStart"/>
      <w:r w:rsidR="00AE583B">
        <w:rPr>
          <w:rFonts w:hAnsi="標楷體" w:hint="eastAsia"/>
          <w:szCs w:val="32"/>
        </w:rPr>
        <w:t>農損基金</w:t>
      </w:r>
      <w:proofErr w:type="gramEnd"/>
      <w:r w:rsidR="00AE583B">
        <w:rPr>
          <w:rFonts w:hAnsi="標楷體" w:hint="eastAsia"/>
          <w:szCs w:val="32"/>
        </w:rPr>
        <w:t>」資金過程</w:t>
      </w:r>
      <w:proofErr w:type="gramStart"/>
      <w:r w:rsidR="00AE583B">
        <w:rPr>
          <w:rFonts w:hAnsi="標楷體" w:hint="eastAsia"/>
          <w:szCs w:val="32"/>
        </w:rPr>
        <w:t>等情</w:t>
      </w:r>
      <w:r>
        <w:rPr>
          <w:rFonts w:hAnsi="標楷體" w:hint="eastAsia"/>
          <w:szCs w:val="32"/>
        </w:rPr>
        <w:t>如前述</w:t>
      </w:r>
      <w:proofErr w:type="gramEnd"/>
      <w:r>
        <w:rPr>
          <w:rFonts w:hAnsi="標楷體" w:hint="eastAsia"/>
          <w:szCs w:val="32"/>
        </w:rPr>
        <w:t>，足</w:t>
      </w:r>
      <w:r w:rsidR="00FB01E7">
        <w:rPr>
          <w:rFonts w:hAnsi="標楷體" w:hint="eastAsia"/>
          <w:szCs w:val="32"/>
        </w:rPr>
        <w:t>證</w:t>
      </w:r>
      <w:r>
        <w:rPr>
          <w:rFonts w:hAnsi="標楷體" w:hint="eastAsia"/>
          <w:szCs w:val="32"/>
        </w:rPr>
        <w:t>行政院</w:t>
      </w:r>
      <w:r w:rsidR="00FB01E7">
        <w:rPr>
          <w:rFonts w:hAnsi="標楷體" w:hint="eastAsia"/>
          <w:szCs w:val="32"/>
        </w:rPr>
        <w:t>僅檢視</w:t>
      </w:r>
      <w:r w:rsidR="00884D70">
        <w:rPr>
          <w:rFonts w:hAnsi="標楷體" w:hint="eastAsia"/>
          <w:szCs w:val="32"/>
        </w:rPr>
        <w:t>「</w:t>
      </w:r>
      <w:proofErr w:type="gramStart"/>
      <w:r w:rsidR="00884D70">
        <w:rPr>
          <w:rFonts w:hAnsi="標楷體" w:hint="eastAsia"/>
          <w:szCs w:val="32"/>
        </w:rPr>
        <w:t>農損基金</w:t>
      </w:r>
      <w:proofErr w:type="gramEnd"/>
      <w:r w:rsidR="00884D70">
        <w:rPr>
          <w:rFonts w:hAnsi="標楷體" w:hint="eastAsia"/>
          <w:szCs w:val="32"/>
        </w:rPr>
        <w:t>」之</w:t>
      </w:r>
      <w:r w:rsidR="00FB01E7">
        <w:rPr>
          <w:rFonts w:hAnsi="標楷體" w:hint="eastAsia"/>
          <w:szCs w:val="32"/>
        </w:rPr>
        <w:t>資金</w:t>
      </w:r>
      <w:r w:rsidR="0043716D">
        <w:rPr>
          <w:rFonts w:hAnsi="標楷體" w:hint="eastAsia"/>
          <w:szCs w:val="32"/>
        </w:rPr>
        <w:t>可用額度</w:t>
      </w:r>
      <w:r w:rsidR="00FB01E7">
        <w:rPr>
          <w:rFonts w:hAnsi="標楷體" w:hint="eastAsia"/>
          <w:szCs w:val="32"/>
        </w:rPr>
        <w:t>情況，然</w:t>
      </w:r>
      <w:proofErr w:type="gramStart"/>
      <w:r>
        <w:rPr>
          <w:rFonts w:hAnsi="標楷體" w:hint="eastAsia"/>
          <w:szCs w:val="32"/>
        </w:rPr>
        <w:t>均未</w:t>
      </w:r>
      <w:r w:rsidR="00FB01E7">
        <w:rPr>
          <w:rFonts w:hAnsi="標楷體" w:hint="eastAsia"/>
          <w:szCs w:val="32"/>
        </w:rPr>
        <w:t>見</w:t>
      </w:r>
      <w:r>
        <w:rPr>
          <w:rFonts w:hAnsi="標楷體" w:hint="eastAsia"/>
          <w:szCs w:val="32"/>
        </w:rPr>
        <w:t>慮</w:t>
      </w:r>
      <w:proofErr w:type="gramEnd"/>
      <w:r>
        <w:rPr>
          <w:rFonts w:hAnsi="標楷體" w:hint="eastAsia"/>
          <w:szCs w:val="32"/>
        </w:rPr>
        <w:t>及</w:t>
      </w:r>
      <w:proofErr w:type="gramStart"/>
      <w:r>
        <w:rPr>
          <w:rFonts w:hAnsi="標楷體" w:hint="eastAsia"/>
          <w:szCs w:val="32"/>
        </w:rPr>
        <w:t>動支</w:t>
      </w:r>
      <w:r w:rsidR="00884D70">
        <w:rPr>
          <w:rFonts w:hAnsi="標楷體" w:hint="eastAsia"/>
          <w:szCs w:val="32"/>
        </w:rPr>
        <w:t>該基金</w:t>
      </w:r>
      <w:proofErr w:type="gramEnd"/>
      <w:r>
        <w:rPr>
          <w:rFonts w:hAnsi="標楷體" w:hint="eastAsia"/>
          <w:szCs w:val="32"/>
        </w:rPr>
        <w:t>資金之</w:t>
      </w:r>
      <w:r w:rsidR="00FB01E7">
        <w:rPr>
          <w:rFonts w:hAnsi="標楷體" w:hint="eastAsia"/>
          <w:szCs w:val="32"/>
        </w:rPr>
        <w:t>適</w:t>
      </w:r>
      <w:r>
        <w:rPr>
          <w:rFonts w:hAnsi="標楷體" w:hint="eastAsia"/>
          <w:szCs w:val="32"/>
        </w:rPr>
        <w:t>法</w:t>
      </w:r>
      <w:r w:rsidR="00FB01E7">
        <w:rPr>
          <w:rFonts w:hAnsi="標楷體" w:hint="eastAsia"/>
          <w:szCs w:val="32"/>
        </w:rPr>
        <w:t>性</w:t>
      </w:r>
      <w:r>
        <w:rPr>
          <w:rFonts w:hAnsi="標楷體" w:hint="eastAsia"/>
          <w:szCs w:val="32"/>
        </w:rPr>
        <w:t>疑義。</w:t>
      </w:r>
      <w:r w:rsidR="00C56F6D">
        <w:rPr>
          <w:rFonts w:hAnsi="標楷體" w:hint="eastAsia"/>
          <w:szCs w:val="32"/>
        </w:rPr>
        <w:t>復以</w:t>
      </w:r>
      <w:r w:rsidR="00C56F6D">
        <w:rPr>
          <w:rFonts w:hint="eastAsia"/>
        </w:rPr>
        <w:t>農委會</w:t>
      </w:r>
      <w:r w:rsidR="00C56F6D" w:rsidRPr="005A1457">
        <w:rPr>
          <w:rFonts w:hAnsi="標楷體" w:cs="Arial" w:hint="eastAsia"/>
          <w:szCs w:val="32"/>
          <w:shd w:val="clear" w:color="auto" w:fill="FFFFFF"/>
        </w:rPr>
        <w:t>「</w:t>
      </w:r>
      <w:proofErr w:type="gramStart"/>
      <w:r w:rsidR="00C56F6D" w:rsidRPr="005A1457">
        <w:rPr>
          <w:rFonts w:hAnsi="標楷體" w:cs="Arial" w:hint="eastAsia"/>
          <w:szCs w:val="32"/>
          <w:shd w:val="clear" w:color="auto" w:fill="FFFFFF"/>
        </w:rPr>
        <w:t>109</w:t>
      </w:r>
      <w:proofErr w:type="gramEnd"/>
      <w:r w:rsidR="00C56F6D" w:rsidRPr="005A1457">
        <w:rPr>
          <w:rFonts w:hAnsi="標楷體" w:cs="Arial" w:hint="eastAsia"/>
          <w:szCs w:val="32"/>
          <w:shd w:val="clear" w:color="auto" w:fill="FFFFFF"/>
        </w:rPr>
        <w:t>年度</w:t>
      </w:r>
      <w:r w:rsidR="00C56F6D" w:rsidRPr="005A1457">
        <w:rPr>
          <w:rFonts w:hAnsi="標楷體" w:cs="Arial"/>
          <w:szCs w:val="32"/>
          <w:shd w:val="clear" w:color="auto" w:fill="FFFFFF"/>
        </w:rPr>
        <w:t>防檢疫政策整合行銷</w:t>
      </w:r>
      <w:r w:rsidR="00C56F6D" w:rsidRPr="005A1457">
        <w:rPr>
          <w:rFonts w:hAnsi="標楷體" w:cs="Arial" w:hint="eastAsia"/>
          <w:szCs w:val="32"/>
          <w:shd w:val="clear" w:color="auto" w:fill="FFFFFF"/>
        </w:rPr>
        <w:t>採購案</w:t>
      </w:r>
      <w:r w:rsidR="00C56F6D" w:rsidRPr="005A1457">
        <w:rPr>
          <w:rFonts w:hAnsi="標楷體" w:cs="Arial"/>
          <w:szCs w:val="32"/>
          <w:shd w:val="clear" w:color="auto" w:fill="FFFFFF"/>
        </w:rPr>
        <w:t>」</w:t>
      </w:r>
      <w:r w:rsidR="00C56F6D" w:rsidRPr="005A1457">
        <w:rPr>
          <w:rFonts w:hAnsi="標楷體" w:cs="Arial" w:hint="eastAsia"/>
          <w:szCs w:val="32"/>
          <w:shd w:val="clear" w:color="auto" w:fill="FFFFFF"/>
        </w:rPr>
        <w:t>經費來源</w:t>
      </w:r>
      <w:r w:rsidR="00C56F6D">
        <w:rPr>
          <w:rFonts w:hAnsi="標楷體" w:cs="Arial" w:hint="eastAsia"/>
          <w:szCs w:val="32"/>
          <w:shd w:val="clear" w:color="auto" w:fill="FFFFFF"/>
        </w:rPr>
        <w:t>既為「</w:t>
      </w:r>
      <w:proofErr w:type="gramStart"/>
      <w:r w:rsidR="00C56F6D">
        <w:rPr>
          <w:rFonts w:hAnsi="標楷體" w:cs="Arial" w:hint="eastAsia"/>
          <w:szCs w:val="32"/>
          <w:shd w:val="clear" w:color="auto" w:fill="FFFFFF"/>
        </w:rPr>
        <w:t>農損基金</w:t>
      </w:r>
      <w:proofErr w:type="gramEnd"/>
      <w:r w:rsidR="00C56F6D">
        <w:rPr>
          <w:rFonts w:hAnsi="標楷體" w:cs="Arial" w:hint="eastAsia"/>
          <w:szCs w:val="32"/>
          <w:shd w:val="clear" w:color="auto" w:fill="FFFFFF"/>
        </w:rPr>
        <w:t>」，</w:t>
      </w:r>
      <w:r w:rsidR="00906042">
        <w:rPr>
          <w:rFonts w:hAnsi="標楷體" w:cs="Arial" w:hint="eastAsia"/>
          <w:szCs w:val="32"/>
          <w:shd w:val="clear" w:color="auto" w:fill="FFFFFF"/>
        </w:rPr>
        <w:t>所涉宣導內容</w:t>
      </w:r>
      <w:r w:rsidR="00C56F6D">
        <w:rPr>
          <w:rFonts w:hAnsi="標楷體" w:cs="Arial" w:hint="eastAsia"/>
          <w:szCs w:val="32"/>
          <w:shd w:val="clear" w:color="auto" w:fill="FFFFFF"/>
        </w:rPr>
        <w:t>亦應謹守前述基金之設立目的，</w:t>
      </w:r>
      <w:proofErr w:type="gramStart"/>
      <w:r w:rsidR="00C56F6D">
        <w:rPr>
          <w:rFonts w:hAnsi="標楷體" w:cs="Arial" w:hint="eastAsia"/>
          <w:szCs w:val="32"/>
          <w:shd w:val="clear" w:color="auto" w:fill="FFFFFF"/>
        </w:rPr>
        <w:t>惟查該</w:t>
      </w:r>
      <w:proofErr w:type="gramEnd"/>
      <w:r w:rsidR="00C56F6D">
        <w:rPr>
          <w:rFonts w:hAnsi="標楷體" w:cs="Arial" w:hint="eastAsia"/>
          <w:szCs w:val="32"/>
          <w:shd w:val="clear" w:color="auto" w:fill="FFFFFF"/>
        </w:rPr>
        <w:t>政策宣導案包含「防範稻熱病廣播</w:t>
      </w:r>
      <w:r w:rsidR="00906042">
        <w:rPr>
          <w:rFonts w:hAnsi="標楷體" w:cs="Arial" w:hint="eastAsia"/>
          <w:szCs w:val="32"/>
          <w:shd w:val="clear" w:color="auto" w:fill="FFFFFF"/>
        </w:rPr>
        <w:t>宣導」及「檳榔防治」等內容，明顯與進口品傷害我國農產品無關之文宣。</w:t>
      </w:r>
    </w:p>
    <w:p w:rsidR="00C37487" w:rsidRDefault="00B535B9" w:rsidP="00C37487">
      <w:pPr>
        <w:pStyle w:val="3"/>
      </w:pPr>
      <w:r>
        <w:rPr>
          <w:rFonts w:hAnsi="標楷體" w:cs="CIDFont+F2" w:hint="eastAsia"/>
          <w:color w:val="000000"/>
          <w:kern w:val="0"/>
          <w:szCs w:val="32"/>
        </w:rPr>
        <w:t>末</w:t>
      </w:r>
      <w:proofErr w:type="gramStart"/>
      <w:r>
        <w:rPr>
          <w:rFonts w:hAnsi="標楷體" w:cs="CIDFont+F2" w:hint="eastAsia"/>
          <w:color w:val="000000"/>
          <w:kern w:val="0"/>
          <w:szCs w:val="32"/>
        </w:rPr>
        <w:t>以</w:t>
      </w:r>
      <w:proofErr w:type="gramEnd"/>
      <w:r>
        <w:rPr>
          <w:rFonts w:hAnsi="標楷體" w:cs="CIDFont+F2" w:hint="eastAsia"/>
          <w:color w:val="000000"/>
          <w:kern w:val="0"/>
          <w:szCs w:val="32"/>
        </w:rPr>
        <w:t>，</w:t>
      </w:r>
      <w:r w:rsidR="00C27400">
        <w:rPr>
          <w:rFonts w:hAnsi="標楷體" w:cs="CIDFont+F2" w:hint="eastAsia"/>
          <w:color w:val="000000"/>
          <w:kern w:val="0"/>
          <w:szCs w:val="32"/>
        </w:rPr>
        <w:t>再</w:t>
      </w:r>
      <w:r w:rsidR="00081AAC">
        <w:rPr>
          <w:rFonts w:hint="eastAsia"/>
        </w:rPr>
        <w:t>為防範非洲豬瘟入侵，並落實動植物疫病蟲害防疫工作，</w:t>
      </w:r>
      <w:proofErr w:type="gramStart"/>
      <w:r w:rsidR="00081AAC">
        <w:rPr>
          <w:rFonts w:hint="eastAsia"/>
        </w:rPr>
        <w:t>爰</w:t>
      </w:r>
      <w:proofErr w:type="gramEnd"/>
      <w:r w:rsidR="00081AAC" w:rsidRPr="0094162F">
        <w:rPr>
          <w:rFonts w:hint="eastAsia"/>
        </w:rPr>
        <w:t>防檢局彙整各相關單位需求，</w:t>
      </w:r>
      <w:r w:rsidR="00081AAC">
        <w:rPr>
          <w:rFonts w:hint="eastAsia"/>
        </w:rPr>
        <w:t>已</w:t>
      </w:r>
      <w:r w:rsidR="00081AAC" w:rsidRPr="0094162F">
        <w:rPr>
          <w:rFonts w:hint="eastAsia"/>
        </w:rPr>
        <w:t>擬定「防範非洲豬瘟邊境管制及國內防疫整備計畫」，於109年4月9日以農防字第1091434007號函送行政院，</w:t>
      </w:r>
      <w:r w:rsidR="00081AAC">
        <w:rPr>
          <w:rFonts w:hint="eastAsia"/>
        </w:rPr>
        <w:t>經該院</w:t>
      </w:r>
      <w:r w:rsidR="00081AAC" w:rsidRPr="0094162F">
        <w:rPr>
          <w:rFonts w:hint="eastAsia"/>
        </w:rPr>
        <w:t>109年9月26日院</w:t>
      </w:r>
      <w:proofErr w:type="gramStart"/>
      <w:r w:rsidR="00081AAC" w:rsidRPr="0094162F">
        <w:rPr>
          <w:rFonts w:hint="eastAsia"/>
        </w:rPr>
        <w:t>臺農字</w:t>
      </w:r>
      <w:proofErr w:type="gramEnd"/>
      <w:r w:rsidR="00081AAC" w:rsidRPr="0094162F">
        <w:rPr>
          <w:rFonts w:hint="eastAsia"/>
        </w:rPr>
        <w:t>第1090027295號函復同意辦理，</w:t>
      </w:r>
      <w:proofErr w:type="gramStart"/>
      <w:r w:rsidR="00081AAC" w:rsidRPr="0094162F">
        <w:rPr>
          <w:rFonts w:hint="eastAsia"/>
        </w:rPr>
        <w:t>110</w:t>
      </w:r>
      <w:proofErr w:type="gramEnd"/>
      <w:r w:rsidR="00081AAC" w:rsidRPr="0094162F">
        <w:rPr>
          <w:rFonts w:hint="eastAsia"/>
        </w:rPr>
        <w:t>年度經費已編列於</w:t>
      </w:r>
      <w:proofErr w:type="gramStart"/>
      <w:r w:rsidR="00081AAC" w:rsidRPr="0094162F">
        <w:rPr>
          <w:rFonts w:hint="eastAsia"/>
        </w:rPr>
        <w:t>110</w:t>
      </w:r>
      <w:proofErr w:type="gramEnd"/>
      <w:r w:rsidR="00081AAC" w:rsidRPr="0094162F">
        <w:rPr>
          <w:rFonts w:hint="eastAsia"/>
        </w:rPr>
        <w:t>年度公務預算下支應</w:t>
      </w:r>
      <w:r w:rsidR="00081AAC">
        <w:rPr>
          <w:rFonts w:hint="eastAsia"/>
        </w:rPr>
        <w:t>，</w:t>
      </w:r>
      <w:proofErr w:type="gramStart"/>
      <w:r w:rsidR="00081AAC">
        <w:rPr>
          <w:rFonts w:hint="eastAsia"/>
        </w:rPr>
        <w:t>併予敘</w:t>
      </w:r>
      <w:proofErr w:type="gramEnd"/>
      <w:r w:rsidR="00081AAC">
        <w:rPr>
          <w:rFonts w:hint="eastAsia"/>
        </w:rPr>
        <w:t>明</w:t>
      </w:r>
      <w:r w:rsidR="00081AAC" w:rsidRPr="0094162F">
        <w:rPr>
          <w:rFonts w:hint="eastAsia"/>
        </w:rPr>
        <w:t>。</w:t>
      </w:r>
    </w:p>
    <w:p w:rsidR="00C27400" w:rsidRPr="00C27400" w:rsidRDefault="00081AAC" w:rsidP="00C27400">
      <w:pPr>
        <w:pStyle w:val="3"/>
      </w:pPr>
      <w:r>
        <w:rPr>
          <w:rFonts w:hint="eastAsia"/>
        </w:rPr>
        <w:lastRenderedPageBreak/>
        <w:t>綜上，</w:t>
      </w:r>
      <w:r w:rsidR="00906042" w:rsidRPr="00906042">
        <w:rPr>
          <w:rFonts w:hAnsi="標楷體" w:cs="Arial" w:hint="eastAsia"/>
          <w:color w:val="222222"/>
          <w:szCs w:val="32"/>
          <w:shd w:val="clear" w:color="auto" w:fill="FFFFFF"/>
        </w:rPr>
        <w:t>農委會於1</w:t>
      </w:r>
      <w:r w:rsidR="00906042" w:rsidRPr="00906042">
        <w:rPr>
          <w:rFonts w:hAnsi="標楷體" w:cs="Arial"/>
          <w:color w:val="222222"/>
          <w:szCs w:val="32"/>
          <w:shd w:val="clear" w:color="auto" w:fill="FFFFFF"/>
        </w:rPr>
        <w:t>07</w:t>
      </w:r>
      <w:r w:rsidR="00906042" w:rsidRPr="00906042">
        <w:rPr>
          <w:rFonts w:hAnsi="標楷體" w:cs="Arial" w:hint="eastAsia"/>
          <w:color w:val="222222"/>
          <w:szCs w:val="32"/>
          <w:shd w:val="clear" w:color="auto" w:fill="FFFFFF"/>
        </w:rPr>
        <w:t>年底為辦理</w:t>
      </w:r>
      <w:r w:rsidR="00906042" w:rsidRPr="00906042">
        <w:rPr>
          <w:rFonts w:hAnsi="標楷體" w:cs="Arial"/>
          <w:color w:val="222222"/>
          <w:szCs w:val="32"/>
          <w:shd w:val="clear" w:color="auto" w:fill="FFFFFF"/>
        </w:rPr>
        <w:t>「因應國際重要動植物</w:t>
      </w:r>
      <w:proofErr w:type="gramStart"/>
      <w:r w:rsidR="00906042" w:rsidRPr="00906042">
        <w:rPr>
          <w:rFonts w:hAnsi="標楷體" w:cs="Arial"/>
          <w:color w:val="222222"/>
          <w:szCs w:val="32"/>
          <w:shd w:val="clear" w:color="auto" w:fill="FFFFFF"/>
        </w:rPr>
        <w:t>疫</w:t>
      </w:r>
      <w:proofErr w:type="gramEnd"/>
      <w:r w:rsidR="00906042" w:rsidRPr="00906042">
        <w:rPr>
          <w:rFonts w:hAnsi="標楷體" w:cs="Arial"/>
          <w:color w:val="222222"/>
          <w:szCs w:val="32"/>
          <w:shd w:val="clear" w:color="auto" w:fill="FFFFFF"/>
        </w:rPr>
        <w:t>災</w:t>
      </w:r>
      <w:r w:rsidR="00906042" w:rsidRPr="00906042">
        <w:rPr>
          <w:rFonts w:ascii="Times New Roman" w:hAnsi="Times New Roman"/>
          <w:color w:val="222222"/>
          <w:szCs w:val="32"/>
          <w:shd w:val="clear" w:color="auto" w:fill="FFFFFF"/>
        </w:rPr>
        <w:t>(</w:t>
      </w:r>
      <w:r w:rsidR="00906042" w:rsidRPr="00906042">
        <w:rPr>
          <w:rFonts w:hAnsi="標楷體" w:cs="Arial"/>
          <w:color w:val="222222"/>
          <w:szCs w:val="32"/>
          <w:shd w:val="clear" w:color="auto" w:fill="FFFFFF"/>
        </w:rPr>
        <w:t>非洲豬瘟</w:t>
      </w:r>
      <w:r w:rsidR="00906042" w:rsidRPr="00906042">
        <w:rPr>
          <w:rFonts w:ascii="Times New Roman" w:hAnsi="Times New Roman"/>
          <w:color w:val="222222"/>
          <w:szCs w:val="32"/>
          <w:shd w:val="clear" w:color="auto" w:fill="FFFFFF"/>
        </w:rPr>
        <w:t>)</w:t>
      </w:r>
      <w:r w:rsidR="00906042" w:rsidRPr="00906042">
        <w:rPr>
          <w:rFonts w:hAnsi="標楷體" w:cs="Arial"/>
          <w:color w:val="222222"/>
          <w:szCs w:val="32"/>
          <w:shd w:val="clear" w:color="auto" w:fill="FFFFFF"/>
        </w:rPr>
        <w:t>之防疫檢疫管制措施計畫」</w:t>
      </w:r>
      <w:r w:rsidR="00906042" w:rsidRPr="00906042">
        <w:rPr>
          <w:rFonts w:hAnsi="標楷體" w:cs="Arial" w:hint="eastAsia"/>
          <w:color w:val="222222"/>
          <w:szCs w:val="32"/>
          <w:shd w:val="clear" w:color="auto" w:fill="FFFFFF"/>
        </w:rPr>
        <w:t>，所需經費曾3次簽請行政院同意動支第二預備金，惟行政院仍指示該</w:t>
      </w:r>
      <w:proofErr w:type="gramStart"/>
      <w:r w:rsidR="00906042" w:rsidRPr="00906042">
        <w:rPr>
          <w:rFonts w:hAnsi="標楷體" w:cs="Arial" w:hint="eastAsia"/>
          <w:color w:val="222222"/>
          <w:szCs w:val="32"/>
          <w:shd w:val="clear" w:color="auto" w:fill="FFFFFF"/>
        </w:rPr>
        <w:t>會由轄下</w:t>
      </w:r>
      <w:proofErr w:type="gramEnd"/>
      <w:r w:rsidR="00906042">
        <w:rPr>
          <w:rFonts w:hAnsi="標楷體" w:cs="Arial" w:hint="eastAsia"/>
          <w:color w:val="222222"/>
          <w:szCs w:val="32"/>
          <w:shd w:val="clear" w:color="auto" w:fill="FFFFFF"/>
        </w:rPr>
        <w:t>「</w:t>
      </w:r>
      <w:proofErr w:type="gramStart"/>
      <w:r w:rsidR="00906042" w:rsidRPr="00906042">
        <w:rPr>
          <w:rFonts w:hAnsi="標楷體" w:cs="Arial" w:hint="eastAsia"/>
          <w:color w:val="222222"/>
          <w:szCs w:val="32"/>
          <w:shd w:val="clear" w:color="auto" w:fill="FFFFFF"/>
        </w:rPr>
        <w:t>農損基金</w:t>
      </w:r>
      <w:proofErr w:type="gramEnd"/>
      <w:r w:rsidR="00906042">
        <w:rPr>
          <w:rFonts w:hAnsi="標楷體" w:cs="Arial" w:hint="eastAsia"/>
          <w:color w:val="222222"/>
          <w:szCs w:val="32"/>
          <w:shd w:val="clear" w:color="auto" w:fill="FFFFFF"/>
        </w:rPr>
        <w:t>」</w:t>
      </w:r>
      <w:r w:rsidR="00906042" w:rsidRPr="00906042">
        <w:rPr>
          <w:rFonts w:hAnsi="標楷體" w:cs="Arial" w:hint="eastAsia"/>
          <w:color w:val="222222"/>
          <w:szCs w:val="32"/>
          <w:shd w:val="clear" w:color="auto" w:fill="FFFFFF"/>
        </w:rPr>
        <w:t>支應，除產生與基金設立目的不符之疑義外，</w:t>
      </w:r>
      <w:proofErr w:type="gramStart"/>
      <w:r w:rsidR="00906042" w:rsidRPr="00906042">
        <w:rPr>
          <w:rFonts w:hAnsi="標楷體" w:cs="Arial" w:hint="eastAsia"/>
          <w:color w:val="222222"/>
          <w:szCs w:val="32"/>
          <w:shd w:val="clear" w:color="auto" w:fill="FFFFFF"/>
        </w:rPr>
        <w:t>嗣</w:t>
      </w:r>
      <w:proofErr w:type="gramEnd"/>
      <w:r w:rsidR="00906042" w:rsidRPr="00906042">
        <w:rPr>
          <w:rFonts w:hAnsi="標楷體" w:cs="Arial" w:hint="eastAsia"/>
          <w:color w:val="222222"/>
          <w:szCs w:val="32"/>
          <w:shd w:val="clear" w:color="auto" w:fill="FFFFFF"/>
        </w:rPr>
        <w:t>再衍生農委會運用該基金預算辦理國內維持禁用萊克多巴胺之政策宣導，惟內容存有</w:t>
      </w:r>
      <w:proofErr w:type="gramStart"/>
      <w:r w:rsidR="00906042" w:rsidRPr="00906042">
        <w:rPr>
          <w:rFonts w:hAnsi="標楷體" w:cs="Arial" w:hint="eastAsia"/>
          <w:color w:val="222222"/>
          <w:szCs w:val="32"/>
          <w:shd w:val="clear" w:color="auto" w:fill="FFFFFF"/>
        </w:rPr>
        <w:t>恐</w:t>
      </w:r>
      <w:proofErr w:type="gramEnd"/>
      <w:r w:rsidR="00906042" w:rsidRPr="00906042">
        <w:rPr>
          <w:rFonts w:hAnsi="標楷體" w:cs="Arial" w:hint="eastAsia"/>
          <w:color w:val="222222"/>
          <w:szCs w:val="32"/>
          <w:shd w:val="clear" w:color="auto" w:fill="FFFFFF"/>
        </w:rPr>
        <w:t>不利國內養豬產業競爭之爭議情事，</w:t>
      </w:r>
      <w:proofErr w:type="gramStart"/>
      <w:r w:rsidR="00906042" w:rsidRPr="00906042">
        <w:rPr>
          <w:rFonts w:hAnsi="標楷體" w:cs="Arial" w:hint="eastAsia"/>
          <w:color w:val="222222"/>
          <w:szCs w:val="32"/>
          <w:shd w:val="clear" w:color="auto" w:fill="FFFFFF"/>
        </w:rPr>
        <w:t>爰</w:t>
      </w:r>
      <w:proofErr w:type="gramEnd"/>
      <w:r w:rsidR="00906042" w:rsidRPr="00906042">
        <w:rPr>
          <w:rFonts w:hAnsi="標楷體" w:cs="Arial" w:hint="eastAsia"/>
          <w:color w:val="222222"/>
          <w:szCs w:val="32"/>
          <w:shd w:val="clear" w:color="auto" w:fill="FFFFFF"/>
        </w:rPr>
        <w:t>行政院及農委會辦理前揭作業過程容不無審酌之需。</w:t>
      </w:r>
      <w:r w:rsidR="00A131D3" w:rsidRPr="00AE583B">
        <w:rPr>
          <w:rFonts w:hint="eastAsia"/>
        </w:rPr>
        <w:t xml:space="preserve"> </w:t>
      </w:r>
    </w:p>
    <w:p w:rsidR="00C64C94" w:rsidRPr="00C64C94" w:rsidRDefault="00C64C94" w:rsidP="00C64C94"/>
    <w:p w:rsidR="00667439" w:rsidRPr="00F73585" w:rsidRDefault="00667439" w:rsidP="00DE4238">
      <w:pPr>
        <w:pStyle w:val="2"/>
        <w:rPr>
          <w:szCs w:val="32"/>
        </w:rPr>
      </w:pPr>
      <w:r w:rsidRPr="00CF2EBC">
        <w:rPr>
          <w:rFonts w:hAnsi="標楷體" w:hint="eastAsia"/>
          <w:b/>
          <w:szCs w:val="32"/>
        </w:rPr>
        <w:t>農委</w:t>
      </w:r>
      <w:r w:rsidR="00A37B61" w:rsidRPr="00CF2EBC">
        <w:rPr>
          <w:rFonts w:hAnsi="標楷體" w:hint="eastAsia"/>
          <w:b/>
          <w:szCs w:val="32"/>
          <w:lang w:eastAsia="zh-HK"/>
        </w:rPr>
        <w:t>會及所屬</w:t>
      </w:r>
      <w:r w:rsidR="00F73585" w:rsidRPr="00CF2EBC">
        <w:rPr>
          <w:rFonts w:hAnsi="標楷體" w:hint="eastAsia"/>
          <w:b/>
          <w:szCs w:val="32"/>
          <w:lang w:eastAsia="zh-HK"/>
        </w:rPr>
        <w:t>機關</w:t>
      </w:r>
      <w:r w:rsidR="00F73585" w:rsidRPr="00CF2EBC">
        <w:rPr>
          <w:rFonts w:hAnsi="標楷體" w:hint="eastAsia"/>
          <w:b/>
          <w:szCs w:val="32"/>
        </w:rPr>
        <w:t>108年及109年</w:t>
      </w:r>
      <w:r w:rsidR="00F73585" w:rsidRPr="00CF2EBC">
        <w:rPr>
          <w:rFonts w:hAnsi="標楷體" w:hint="eastAsia"/>
          <w:b/>
          <w:szCs w:val="32"/>
          <w:lang w:eastAsia="zh-HK"/>
        </w:rPr>
        <w:t>於四大媒體辦理</w:t>
      </w:r>
      <w:r w:rsidR="00F73585" w:rsidRPr="00CF2EBC">
        <w:rPr>
          <w:rFonts w:hAnsi="標楷體" w:hint="eastAsia"/>
          <w:b/>
          <w:szCs w:val="32"/>
        </w:rPr>
        <w:t>之</w:t>
      </w:r>
      <w:r w:rsidR="00F73585" w:rsidRPr="00CF2EBC">
        <w:rPr>
          <w:rFonts w:hAnsi="標楷體" w:hint="eastAsia"/>
          <w:b/>
          <w:szCs w:val="32"/>
          <w:lang w:eastAsia="zh-HK"/>
        </w:rPr>
        <w:t>政策宣導</w:t>
      </w:r>
      <w:r w:rsidR="00F73585" w:rsidRPr="00CF2EBC">
        <w:rPr>
          <w:rFonts w:hAnsi="標楷體" w:hint="eastAsia"/>
          <w:b/>
          <w:szCs w:val="32"/>
        </w:rPr>
        <w:t>資料</w:t>
      </w:r>
      <w:r w:rsidRPr="00CF2EBC">
        <w:rPr>
          <w:rFonts w:hAnsi="標楷體" w:hint="eastAsia"/>
          <w:b/>
          <w:szCs w:val="32"/>
          <w:lang w:eastAsia="zh-HK"/>
        </w:rPr>
        <w:t>，</w:t>
      </w:r>
      <w:r w:rsidR="00CF2EBC" w:rsidRPr="00CF2EBC">
        <w:rPr>
          <w:rFonts w:hAnsi="標楷體" w:hint="eastAsia"/>
          <w:b/>
          <w:szCs w:val="32"/>
        </w:rPr>
        <w:t>有</w:t>
      </w:r>
      <w:r w:rsidR="00CF2EBC" w:rsidRPr="00CF2EBC">
        <w:rPr>
          <w:rFonts w:hint="eastAsia"/>
          <w:b/>
        </w:rPr>
        <w:t>漏列或誤報而</w:t>
      </w:r>
      <w:r w:rsidRPr="00CF2EBC">
        <w:rPr>
          <w:rFonts w:hAnsi="標楷體" w:hint="eastAsia"/>
          <w:b/>
          <w:szCs w:val="32"/>
          <w:lang w:eastAsia="zh-HK"/>
        </w:rPr>
        <w:t>未</w:t>
      </w:r>
      <w:proofErr w:type="gramStart"/>
      <w:r w:rsidRPr="00CF2EBC">
        <w:rPr>
          <w:rFonts w:hAnsi="標楷體" w:hint="eastAsia"/>
          <w:b/>
          <w:szCs w:val="32"/>
        </w:rPr>
        <w:t>按季彙送</w:t>
      </w:r>
      <w:proofErr w:type="gramEnd"/>
      <w:r w:rsidRPr="00CF2EBC">
        <w:rPr>
          <w:rFonts w:hAnsi="標楷體" w:hint="eastAsia"/>
          <w:b/>
          <w:szCs w:val="32"/>
        </w:rPr>
        <w:t>立法院</w:t>
      </w:r>
      <w:r w:rsidR="00F73585" w:rsidRPr="00CF2EBC">
        <w:rPr>
          <w:rFonts w:hAnsi="標楷體" w:hint="eastAsia"/>
          <w:b/>
          <w:szCs w:val="32"/>
        </w:rPr>
        <w:t>情形</w:t>
      </w:r>
      <w:r w:rsidR="00CF2EBC" w:rsidRPr="00CF2EBC">
        <w:rPr>
          <w:rFonts w:hAnsi="標楷體" w:hint="eastAsia"/>
          <w:b/>
          <w:szCs w:val="32"/>
        </w:rPr>
        <w:t>，</w:t>
      </w:r>
      <w:r w:rsidRPr="00CF2EBC">
        <w:rPr>
          <w:rFonts w:hAnsi="標楷體" w:hint="eastAsia"/>
          <w:b/>
          <w:szCs w:val="32"/>
        </w:rPr>
        <w:t>亦</w:t>
      </w:r>
      <w:r w:rsidR="00CF2EBC" w:rsidRPr="00CF2EBC">
        <w:rPr>
          <w:rFonts w:hAnsi="標楷體" w:hint="eastAsia"/>
          <w:b/>
          <w:szCs w:val="32"/>
        </w:rPr>
        <w:t>應再加檢視</w:t>
      </w:r>
      <w:r w:rsidR="003D1194">
        <w:rPr>
          <w:rFonts w:hAnsi="標楷體" w:hint="eastAsia"/>
          <w:b/>
          <w:szCs w:val="32"/>
        </w:rPr>
        <w:t>並</w:t>
      </w:r>
      <w:r w:rsidR="00CF2EBC" w:rsidRPr="00CF2EBC">
        <w:rPr>
          <w:rFonts w:hAnsi="標楷體" w:hint="eastAsia"/>
          <w:b/>
          <w:szCs w:val="32"/>
        </w:rPr>
        <w:t>完善相關作業，以利國會監督</w:t>
      </w:r>
      <w:r w:rsidRPr="00667439">
        <w:rPr>
          <w:rFonts w:hAnsi="標楷體" w:hint="eastAsia"/>
          <w:szCs w:val="32"/>
        </w:rPr>
        <w:t>。</w:t>
      </w:r>
      <w:r w:rsidR="00F73585">
        <w:rPr>
          <w:rFonts w:hAnsi="標楷體" w:hint="eastAsia"/>
          <w:szCs w:val="32"/>
        </w:rPr>
        <w:t xml:space="preserve"> </w:t>
      </w:r>
    </w:p>
    <w:p w:rsidR="00F73585" w:rsidRPr="00F73585" w:rsidRDefault="00F73585" w:rsidP="00F73585">
      <w:pPr>
        <w:pStyle w:val="3"/>
      </w:pPr>
      <w:r w:rsidRPr="00630A5A">
        <w:rPr>
          <w:rFonts w:hAnsi="標楷體" w:hint="eastAsia"/>
          <w:szCs w:val="32"/>
          <w:lang w:eastAsia="zh-HK"/>
        </w:rPr>
        <w:t>依立法院</w:t>
      </w:r>
      <w:proofErr w:type="gramStart"/>
      <w:r w:rsidRPr="00630A5A">
        <w:rPr>
          <w:rFonts w:hAnsi="標楷體"/>
          <w:szCs w:val="32"/>
          <w:lang w:eastAsia="zh-HK"/>
        </w:rPr>
        <w:t>101</w:t>
      </w:r>
      <w:proofErr w:type="gramEnd"/>
      <w:r w:rsidRPr="00630A5A">
        <w:rPr>
          <w:rFonts w:hAnsi="標楷體" w:hint="eastAsia"/>
          <w:szCs w:val="32"/>
          <w:lang w:eastAsia="zh-HK"/>
        </w:rPr>
        <w:t>年度中央政府總預算案審查總報告伍、審議總結果八、</w:t>
      </w:r>
      <w:r w:rsidRPr="00630A5A">
        <w:rPr>
          <w:rFonts w:hAnsi="標楷體"/>
          <w:szCs w:val="32"/>
          <w:lang w:eastAsia="zh-HK"/>
        </w:rPr>
        <w:t>(</w:t>
      </w:r>
      <w:r w:rsidRPr="00630A5A">
        <w:rPr>
          <w:rFonts w:hAnsi="標楷體" w:hint="eastAsia"/>
          <w:szCs w:val="32"/>
          <w:lang w:eastAsia="zh-HK"/>
        </w:rPr>
        <w:t>四</w:t>
      </w:r>
      <w:r w:rsidRPr="00630A5A">
        <w:rPr>
          <w:rFonts w:hAnsi="標楷體"/>
          <w:szCs w:val="32"/>
          <w:lang w:eastAsia="zh-HK"/>
        </w:rPr>
        <w:t>)</w:t>
      </w:r>
      <w:r w:rsidRPr="00630A5A">
        <w:rPr>
          <w:rFonts w:hAnsi="標楷體" w:hint="eastAsia"/>
          <w:szCs w:val="32"/>
          <w:lang w:eastAsia="zh-HK"/>
        </w:rPr>
        <w:t>略</w:t>
      </w:r>
      <w:proofErr w:type="gramStart"/>
      <w:r w:rsidRPr="00630A5A">
        <w:rPr>
          <w:rFonts w:hAnsi="標楷體" w:hint="eastAsia"/>
          <w:szCs w:val="32"/>
          <w:lang w:eastAsia="zh-HK"/>
        </w:rPr>
        <w:t>以</w:t>
      </w:r>
      <w:proofErr w:type="gramEnd"/>
      <w:r w:rsidRPr="00630A5A">
        <w:rPr>
          <w:rFonts w:hAnsi="標楷體" w:hint="eastAsia"/>
          <w:szCs w:val="32"/>
          <w:lang w:eastAsia="zh-HK"/>
        </w:rPr>
        <w:t>，</w:t>
      </w:r>
      <w:r w:rsidRPr="009541CD">
        <w:rPr>
          <w:rFonts w:hAnsi="標楷體" w:hint="eastAsia"/>
          <w:szCs w:val="32"/>
          <w:lang w:eastAsia="zh-HK"/>
        </w:rPr>
        <w:t>為利國會及社會大眾之監督，自</w:t>
      </w:r>
      <w:proofErr w:type="gramStart"/>
      <w:r w:rsidRPr="009541CD">
        <w:rPr>
          <w:rFonts w:hAnsi="標楷體" w:hint="eastAsia"/>
          <w:szCs w:val="32"/>
          <w:lang w:eastAsia="zh-HK"/>
        </w:rPr>
        <w:t>101</w:t>
      </w:r>
      <w:proofErr w:type="gramEnd"/>
      <w:r w:rsidRPr="009541CD">
        <w:rPr>
          <w:rFonts w:hAnsi="標楷體" w:hint="eastAsia"/>
          <w:szCs w:val="32"/>
          <w:lang w:eastAsia="zh-HK"/>
        </w:rPr>
        <w:t>年度起，各機關含附屬單位及依預算法第62條之1所定財團法人於平面媒體、網路媒體、廣播媒體及電視媒體辦理政策宣導相關之廣告，</w:t>
      </w:r>
      <w:proofErr w:type="gramStart"/>
      <w:r w:rsidRPr="009541CD">
        <w:rPr>
          <w:rFonts w:hAnsi="標楷體" w:hint="eastAsia"/>
          <w:szCs w:val="32"/>
          <w:lang w:eastAsia="zh-HK"/>
        </w:rPr>
        <w:t>均應按月</w:t>
      </w:r>
      <w:proofErr w:type="gramEnd"/>
      <w:r w:rsidRPr="009541CD">
        <w:rPr>
          <w:rFonts w:hAnsi="標楷體" w:hint="eastAsia"/>
          <w:szCs w:val="32"/>
          <w:lang w:eastAsia="zh-HK"/>
        </w:rPr>
        <w:t>於機關網站資訊公開區中單獨列示公布，並由各該主管機關</w:t>
      </w:r>
      <w:proofErr w:type="gramStart"/>
      <w:r w:rsidRPr="009541CD">
        <w:rPr>
          <w:rFonts w:hAnsi="標楷體" w:hint="eastAsia"/>
          <w:szCs w:val="32"/>
          <w:lang w:eastAsia="zh-HK"/>
        </w:rPr>
        <w:t>按季彙整</w:t>
      </w:r>
      <w:proofErr w:type="gramEnd"/>
      <w:r w:rsidRPr="009541CD">
        <w:rPr>
          <w:rFonts w:hAnsi="標楷體" w:hint="eastAsia"/>
          <w:szCs w:val="32"/>
          <w:lang w:eastAsia="zh-HK"/>
        </w:rPr>
        <w:t>送立法院。</w:t>
      </w:r>
      <w:r>
        <w:rPr>
          <w:rFonts w:hAnsi="標楷體" w:hint="eastAsia"/>
          <w:szCs w:val="32"/>
          <w:lang w:eastAsia="zh-HK"/>
        </w:rPr>
        <w:t>另</w:t>
      </w:r>
      <w:r w:rsidRPr="00743761">
        <w:rPr>
          <w:rFonts w:hAnsi="標楷體" w:hint="eastAsia"/>
          <w:szCs w:val="32"/>
          <w:lang w:eastAsia="zh-HK"/>
        </w:rPr>
        <w:t>中央政府各機關執行立法院審查108</w:t>
      </w:r>
      <w:r>
        <w:rPr>
          <w:rFonts w:hAnsi="標楷體" w:hint="eastAsia"/>
          <w:szCs w:val="32"/>
          <w:lang w:eastAsia="zh-HK"/>
        </w:rPr>
        <w:t>及</w:t>
      </w:r>
      <w:proofErr w:type="gramStart"/>
      <w:r>
        <w:rPr>
          <w:rFonts w:hAnsi="標楷體" w:hint="eastAsia"/>
          <w:szCs w:val="32"/>
          <w:lang w:eastAsia="zh-HK"/>
        </w:rPr>
        <w:t>109</w:t>
      </w:r>
      <w:proofErr w:type="gramEnd"/>
      <w:r w:rsidRPr="00743761">
        <w:rPr>
          <w:rFonts w:hAnsi="標楷體" w:hint="eastAsia"/>
          <w:szCs w:val="32"/>
          <w:lang w:eastAsia="zh-HK"/>
        </w:rPr>
        <w:t>年度中央政府總預算案所作決議之應行配合注意事項</w:t>
      </w:r>
      <w:r>
        <w:rPr>
          <w:rFonts w:hAnsi="標楷體" w:hint="eastAsia"/>
          <w:szCs w:val="32"/>
          <w:lang w:eastAsia="zh-HK"/>
        </w:rPr>
        <w:t>，亦有相同之規定。</w:t>
      </w:r>
    </w:p>
    <w:p w:rsidR="00F73585" w:rsidRPr="00F73585" w:rsidRDefault="00F73585" w:rsidP="00F73585">
      <w:pPr>
        <w:pStyle w:val="3"/>
      </w:pPr>
      <w:r>
        <w:rPr>
          <w:rFonts w:hAnsi="標楷體" w:hint="eastAsia"/>
          <w:szCs w:val="32"/>
        </w:rPr>
        <w:t>依審計</w:t>
      </w:r>
      <w:proofErr w:type="gramStart"/>
      <w:r>
        <w:rPr>
          <w:rFonts w:hAnsi="標楷體" w:hint="eastAsia"/>
          <w:szCs w:val="32"/>
        </w:rPr>
        <w:t>部查復本</w:t>
      </w:r>
      <w:proofErr w:type="gramEnd"/>
      <w:r>
        <w:rPr>
          <w:rFonts w:hAnsi="標楷體" w:hint="eastAsia"/>
          <w:szCs w:val="32"/>
        </w:rPr>
        <w:t>院資料，</w:t>
      </w:r>
      <w:r>
        <w:rPr>
          <w:rFonts w:hint="eastAsia"/>
        </w:rPr>
        <w:t>農委</w:t>
      </w:r>
      <w:r>
        <w:rPr>
          <w:lang w:eastAsia="zh-HK"/>
        </w:rPr>
        <w:t>會及所屬機關（含附屬單位）</w:t>
      </w:r>
      <w:proofErr w:type="gramStart"/>
      <w:r>
        <w:rPr>
          <w:lang w:eastAsia="zh-HK"/>
        </w:rPr>
        <w:t>暨依預算法</w:t>
      </w:r>
      <w:proofErr w:type="gramEnd"/>
      <w:r>
        <w:rPr>
          <w:lang w:eastAsia="zh-HK"/>
        </w:rPr>
        <w:t>第62條之1所定財團法人，於四大媒體辦理之政策宣導案件，漏未</w:t>
      </w:r>
      <w:proofErr w:type="gramStart"/>
      <w:r>
        <w:t>按季彙送</w:t>
      </w:r>
      <w:proofErr w:type="gramEnd"/>
      <w:r>
        <w:t>立法院</w:t>
      </w:r>
      <w:r>
        <w:rPr>
          <w:lang w:eastAsia="zh-HK"/>
        </w:rPr>
        <w:t>者，</w:t>
      </w:r>
      <w:proofErr w:type="gramStart"/>
      <w:r>
        <w:rPr>
          <w:lang w:eastAsia="zh-HK"/>
        </w:rPr>
        <w:t>108</w:t>
      </w:r>
      <w:proofErr w:type="gramEnd"/>
      <w:r>
        <w:rPr>
          <w:lang w:eastAsia="zh-HK"/>
        </w:rPr>
        <w:t>年度合計</w:t>
      </w:r>
      <w:r>
        <w:rPr>
          <w:rFonts w:hAnsi="標楷體" w:cs="標楷體"/>
          <w:color w:val="000000"/>
          <w:szCs w:val="28"/>
          <w:lang w:eastAsia="zh-HK"/>
        </w:rPr>
        <w:t>有</w:t>
      </w:r>
      <w:r>
        <w:rPr>
          <w:lang w:eastAsia="zh-HK"/>
        </w:rPr>
        <w:t>金額1,691萬餘元，</w:t>
      </w:r>
      <w:proofErr w:type="gramStart"/>
      <w:r>
        <w:rPr>
          <w:lang w:eastAsia="zh-HK"/>
        </w:rPr>
        <w:t>109</w:t>
      </w:r>
      <w:proofErr w:type="gramEnd"/>
      <w:r>
        <w:rPr>
          <w:lang w:eastAsia="zh-HK"/>
        </w:rPr>
        <w:t>年度截至9月底</w:t>
      </w:r>
      <w:proofErr w:type="gramStart"/>
      <w:r>
        <w:rPr>
          <w:lang w:eastAsia="zh-HK"/>
        </w:rPr>
        <w:t>止</w:t>
      </w:r>
      <w:proofErr w:type="gramEnd"/>
      <w:r>
        <w:rPr>
          <w:lang w:eastAsia="zh-HK"/>
        </w:rPr>
        <w:t>合計金額390萬餘元</w:t>
      </w:r>
      <w:r>
        <w:rPr>
          <w:rFonts w:hint="eastAsia"/>
        </w:rPr>
        <w:t>等情。</w:t>
      </w:r>
    </w:p>
    <w:p w:rsidR="00C2096D" w:rsidRDefault="00F73585" w:rsidP="00F73585">
      <w:pPr>
        <w:pStyle w:val="3"/>
      </w:pPr>
      <w:proofErr w:type="gramStart"/>
      <w:r>
        <w:rPr>
          <w:rFonts w:hint="eastAsia"/>
        </w:rPr>
        <w:t>詢</w:t>
      </w:r>
      <w:proofErr w:type="gramEnd"/>
      <w:r>
        <w:rPr>
          <w:rFonts w:hint="eastAsia"/>
        </w:rPr>
        <w:t>據農委會稱，經該會</w:t>
      </w:r>
      <w:r w:rsidRPr="008344C0">
        <w:rPr>
          <w:rFonts w:hint="eastAsia"/>
        </w:rPr>
        <w:t>重新盤點後發現部分案件</w:t>
      </w:r>
      <w:r w:rsidR="003A4F40">
        <w:rPr>
          <w:rFonts w:hint="eastAsia"/>
        </w:rPr>
        <w:t>確有</w:t>
      </w:r>
      <w:r>
        <w:rPr>
          <w:rFonts w:hint="eastAsia"/>
        </w:rPr>
        <w:t>漏列或誤報，爾後將嚴謹檢視，確實填報，並積</w:t>
      </w:r>
      <w:r>
        <w:rPr>
          <w:rFonts w:hint="eastAsia"/>
        </w:rPr>
        <w:lastRenderedPageBreak/>
        <w:t>極督促各所屬機關</w:t>
      </w:r>
      <w:r w:rsidRPr="008344C0">
        <w:rPr>
          <w:rFonts w:hint="eastAsia"/>
        </w:rPr>
        <w:t>依預算法第62條之1</w:t>
      </w:r>
      <w:r w:rsidR="003D1194">
        <w:rPr>
          <w:rFonts w:hint="eastAsia"/>
        </w:rPr>
        <w:t>詳實填列，避免類此情況發生；</w:t>
      </w:r>
      <w:proofErr w:type="gramStart"/>
      <w:r w:rsidR="003A4F40">
        <w:rPr>
          <w:rFonts w:hint="eastAsia"/>
        </w:rPr>
        <w:t>嗣</w:t>
      </w:r>
      <w:proofErr w:type="gramEnd"/>
      <w:r w:rsidR="003D1194">
        <w:rPr>
          <w:rFonts w:hint="eastAsia"/>
        </w:rPr>
        <w:t>確認</w:t>
      </w:r>
      <w:r>
        <w:rPr>
          <w:rFonts w:hint="eastAsia"/>
        </w:rPr>
        <w:t>該會及所屬機關</w:t>
      </w:r>
      <w:r w:rsidR="00C2096D">
        <w:rPr>
          <w:lang w:eastAsia="zh-HK"/>
        </w:rPr>
        <w:t>（含附屬單位）</w:t>
      </w:r>
      <w:r>
        <w:rPr>
          <w:rFonts w:hint="eastAsia"/>
        </w:rPr>
        <w:t>政策宣導費用漏未報立法院108年為38則文宣及1</w:t>
      </w:r>
      <w:r>
        <w:t>,</w:t>
      </w:r>
      <w:r>
        <w:rPr>
          <w:rFonts w:hint="eastAsia"/>
        </w:rPr>
        <w:t>124萬餘元，10</w:t>
      </w:r>
      <w:r>
        <w:t>9</w:t>
      </w:r>
      <w:r>
        <w:rPr>
          <w:rFonts w:hint="eastAsia"/>
        </w:rPr>
        <w:t>年為19則文宣及390萬餘元</w:t>
      </w:r>
      <w:r>
        <w:rPr>
          <w:rStyle w:val="afe"/>
        </w:rPr>
        <w:footnoteReference w:id="6"/>
      </w:r>
      <w:r>
        <w:rPr>
          <w:rFonts w:hint="eastAsia"/>
        </w:rPr>
        <w:t>等情。</w:t>
      </w:r>
      <w:r w:rsidR="00C2096D">
        <w:rPr>
          <w:rFonts w:hint="eastAsia"/>
        </w:rPr>
        <w:t xml:space="preserve"> </w:t>
      </w:r>
    </w:p>
    <w:p w:rsidR="00F73585" w:rsidRDefault="00C2096D" w:rsidP="00F73585">
      <w:pPr>
        <w:pStyle w:val="3"/>
      </w:pPr>
      <w:r>
        <w:rPr>
          <w:rFonts w:hint="eastAsia"/>
        </w:rPr>
        <w:t>綜上，</w:t>
      </w:r>
      <w:r w:rsidR="00F73585" w:rsidRPr="00667439">
        <w:rPr>
          <w:rFonts w:hAnsi="標楷體" w:hint="eastAsia"/>
          <w:szCs w:val="32"/>
        </w:rPr>
        <w:t>農委</w:t>
      </w:r>
      <w:r w:rsidR="00F73585">
        <w:rPr>
          <w:rFonts w:hAnsi="標楷體" w:hint="eastAsia"/>
          <w:szCs w:val="32"/>
          <w:lang w:eastAsia="zh-HK"/>
        </w:rPr>
        <w:t>會及所屬機關</w:t>
      </w:r>
      <w:r w:rsidR="00F73585">
        <w:rPr>
          <w:rFonts w:hAnsi="標楷體" w:hint="eastAsia"/>
          <w:szCs w:val="32"/>
        </w:rPr>
        <w:t>108年及109年</w:t>
      </w:r>
      <w:r w:rsidR="00F73585">
        <w:rPr>
          <w:rFonts w:hAnsi="標楷體" w:hint="eastAsia"/>
          <w:szCs w:val="32"/>
          <w:lang w:eastAsia="zh-HK"/>
        </w:rPr>
        <w:t>於四大媒體辦理</w:t>
      </w:r>
      <w:r w:rsidR="00F73585">
        <w:rPr>
          <w:rFonts w:hAnsi="標楷體" w:hint="eastAsia"/>
          <w:szCs w:val="32"/>
        </w:rPr>
        <w:t>之</w:t>
      </w:r>
      <w:r w:rsidR="00F73585">
        <w:rPr>
          <w:rFonts w:hAnsi="標楷體" w:hint="eastAsia"/>
          <w:szCs w:val="32"/>
          <w:lang w:eastAsia="zh-HK"/>
        </w:rPr>
        <w:t>政策宣導</w:t>
      </w:r>
      <w:r w:rsidR="00F73585">
        <w:rPr>
          <w:rFonts w:hAnsi="標楷體" w:hint="eastAsia"/>
          <w:szCs w:val="32"/>
        </w:rPr>
        <w:t>資料</w:t>
      </w:r>
      <w:r w:rsidR="00F73585" w:rsidRPr="00667439">
        <w:rPr>
          <w:rFonts w:hAnsi="標楷體" w:hint="eastAsia"/>
          <w:szCs w:val="32"/>
          <w:lang w:eastAsia="zh-HK"/>
        </w:rPr>
        <w:t>，</w:t>
      </w:r>
      <w:r w:rsidR="00CF2EBC">
        <w:rPr>
          <w:rFonts w:hAnsi="標楷體" w:hint="eastAsia"/>
          <w:szCs w:val="32"/>
        </w:rPr>
        <w:t>確</w:t>
      </w:r>
      <w:r w:rsidR="00F73585">
        <w:rPr>
          <w:rFonts w:hAnsi="標楷體" w:hint="eastAsia"/>
          <w:szCs w:val="32"/>
        </w:rPr>
        <w:t>有</w:t>
      </w:r>
      <w:r w:rsidR="00CF2EBC" w:rsidRPr="00CF2EBC">
        <w:rPr>
          <w:rFonts w:hint="eastAsia"/>
        </w:rPr>
        <w:t>漏列或誤報而</w:t>
      </w:r>
      <w:r w:rsidR="00CF2EBC" w:rsidRPr="00CF2EBC">
        <w:rPr>
          <w:rFonts w:hAnsi="標楷體" w:hint="eastAsia"/>
          <w:szCs w:val="32"/>
          <w:lang w:eastAsia="zh-HK"/>
        </w:rPr>
        <w:t>未</w:t>
      </w:r>
      <w:proofErr w:type="gramStart"/>
      <w:r w:rsidR="00CF2EBC" w:rsidRPr="00CF2EBC">
        <w:rPr>
          <w:rFonts w:hAnsi="標楷體" w:hint="eastAsia"/>
          <w:szCs w:val="32"/>
        </w:rPr>
        <w:t>按季彙送</w:t>
      </w:r>
      <w:proofErr w:type="gramEnd"/>
      <w:r w:rsidR="00CF2EBC" w:rsidRPr="00CF2EBC">
        <w:rPr>
          <w:rFonts w:hAnsi="標楷體" w:hint="eastAsia"/>
          <w:szCs w:val="32"/>
        </w:rPr>
        <w:t>立法院情形，亦應再加檢視</w:t>
      </w:r>
      <w:r w:rsidR="003D1194">
        <w:rPr>
          <w:rFonts w:hAnsi="標楷體" w:hint="eastAsia"/>
          <w:szCs w:val="32"/>
        </w:rPr>
        <w:t>並</w:t>
      </w:r>
      <w:r w:rsidR="00CF2EBC" w:rsidRPr="00CF2EBC">
        <w:rPr>
          <w:rFonts w:hAnsi="標楷體" w:hint="eastAsia"/>
          <w:szCs w:val="32"/>
        </w:rPr>
        <w:t>完善相關作業，以利國會監督</w:t>
      </w:r>
      <w:r w:rsidR="00F73585" w:rsidRPr="00CF2EBC">
        <w:rPr>
          <w:rFonts w:hAnsi="標楷體" w:hint="eastAsia"/>
          <w:szCs w:val="32"/>
        </w:rPr>
        <w:t>。</w:t>
      </w:r>
    </w:p>
    <w:p w:rsidR="00F73585" w:rsidRPr="00667439" w:rsidRDefault="00F73585" w:rsidP="00980B78">
      <w:pPr>
        <w:pStyle w:val="3"/>
        <w:numPr>
          <w:ilvl w:val="0"/>
          <w:numId w:val="0"/>
        </w:numPr>
        <w:ind w:left="1361"/>
      </w:pPr>
    </w:p>
    <w:p w:rsidR="00225426" w:rsidRPr="007734F6" w:rsidRDefault="00225426" w:rsidP="002938F9">
      <w:pPr>
        <w:pStyle w:val="2"/>
        <w:spacing w:line="370" w:lineRule="exact"/>
        <w:ind w:rightChars="-25" w:right="-85"/>
        <w:rPr>
          <w:b/>
          <w:szCs w:val="32"/>
        </w:rPr>
      </w:pPr>
      <w:r w:rsidRPr="00225426">
        <w:rPr>
          <w:b/>
          <w:szCs w:val="32"/>
        </w:rPr>
        <w:t>農委會</w:t>
      </w:r>
      <w:r w:rsidRPr="00225426">
        <w:rPr>
          <w:rFonts w:hint="eastAsia"/>
          <w:b/>
          <w:szCs w:val="32"/>
        </w:rPr>
        <w:t>所屬</w:t>
      </w:r>
      <w:proofErr w:type="gramStart"/>
      <w:r w:rsidRPr="00225426">
        <w:rPr>
          <w:b/>
          <w:szCs w:val="32"/>
        </w:rPr>
        <w:t>110</w:t>
      </w:r>
      <w:proofErr w:type="gramEnd"/>
      <w:r w:rsidRPr="00225426">
        <w:rPr>
          <w:b/>
          <w:szCs w:val="32"/>
        </w:rPr>
        <w:t>年度附屬單位預算</w:t>
      </w:r>
      <w:r w:rsidRPr="00225426">
        <w:rPr>
          <w:rFonts w:hint="eastAsia"/>
          <w:b/>
          <w:szCs w:val="32"/>
        </w:rPr>
        <w:t>案書</w:t>
      </w:r>
      <w:r>
        <w:rPr>
          <w:rFonts w:hint="eastAsia"/>
          <w:b/>
          <w:szCs w:val="32"/>
        </w:rPr>
        <w:t>，有關政策宣導費用</w:t>
      </w:r>
      <w:r w:rsidR="00AA4A03">
        <w:rPr>
          <w:rFonts w:hint="eastAsia"/>
          <w:b/>
          <w:szCs w:val="32"/>
        </w:rPr>
        <w:t>係全以「業務宣導費」科目編列</w:t>
      </w:r>
      <w:r w:rsidR="00C2096D">
        <w:rPr>
          <w:rFonts w:hint="eastAsia"/>
          <w:b/>
          <w:szCs w:val="32"/>
        </w:rPr>
        <w:t>，雖經主計總處認定符合立法院決議</w:t>
      </w:r>
      <w:r w:rsidR="003A4F40">
        <w:rPr>
          <w:rFonts w:hint="eastAsia"/>
          <w:b/>
          <w:szCs w:val="32"/>
        </w:rPr>
        <w:t>要</w:t>
      </w:r>
      <w:r w:rsidR="003A4F40" w:rsidRPr="008D214F">
        <w:rPr>
          <w:rFonts w:hint="eastAsia"/>
          <w:b/>
          <w:szCs w:val="32"/>
        </w:rPr>
        <w:t>求</w:t>
      </w:r>
      <w:r w:rsidR="001C6E78" w:rsidRPr="00494366">
        <w:rPr>
          <w:rFonts w:hint="eastAsia"/>
          <w:b/>
          <w:szCs w:val="32"/>
        </w:rPr>
        <w:t>，惟仍宜審慎執行</w:t>
      </w:r>
      <w:r w:rsidR="00C2096D" w:rsidRPr="00494366">
        <w:rPr>
          <w:rFonts w:hint="eastAsia"/>
          <w:b/>
          <w:szCs w:val="32"/>
        </w:rPr>
        <w:t>前揭編</w:t>
      </w:r>
      <w:r w:rsidR="00DA5FDB" w:rsidRPr="00494366">
        <w:rPr>
          <w:rFonts w:hint="eastAsia"/>
          <w:b/>
          <w:szCs w:val="32"/>
        </w:rPr>
        <w:t>列之政策宣導業</w:t>
      </w:r>
      <w:r w:rsidR="00C2096D" w:rsidRPr="00494366">
        <w:rPr>
          <w:rFonts w:hint="eastAsia"/>
          <w:b/>
          <w:szCs w:val="32"/>
        </w:rPr>
        <w:t>務</w:t>
      </w:r>
      <w:r w:rsidR="00DA5FDB" w:rsidRPr="00494366">
        <w:rPr>
          <w:rFonts w:hint="eastAsia"/>
          <w:b/>
          <w:szCs w:val="32"/>
        </w:rPr>
        <w:t>內容</w:t>
      </w:r>
      <w:bookmarkStart w:id="50" w:name="_GoBack"/>
      <w:bookmarkEnd w:id="50"/>
      <w:r w:rsidR="00DA5FDB" w:rsidRPr="00494366">
        <w:rPr>
          <w:rFonts w:hint="eastAsia"/>
          <w:b/>
          <w:szCs w:val="32"/>
        </w:rPr>
        <w:t>。</w:t>
      </w:r>
      <w:r w:rsidR="0025583A" w:rsidRPr="002A68CB">
        <w:rPr>
          <w:rFonts w:hint="eastAsia"/>
          <w:b/>
          <w:szCs w:val="32"/>
        </w:rPr>
        <w:t>復以</w:t>
      </w:r>
      <w:r w:rsidR="00AA4A03" w:rsidRPr="002A68CB">
        <w:rPr>
          <w:rFonts w:hAnsi="標楷體" w:cs="新細明體" w:hint="eastAsia"/>
          <w:b/>
          <w:color w:val="000000"/>
          <w:kern w:val="0"/>
          <w:szCs w:val="32"/>
        </w:rPr>
        <w:t>立法院已作成，</w:t>
      </w:r>
      <w:proofErr w:type="gramStart"/>
      <w:r w:rsidR="00AA4A03" w:rsidRPr="002A68CB">
        <w:rPr>
          <w:rFonts w:hAnsi="標楷體" w:hint="eastAsia"/>
          <w:b/>
          <w:szCs w:val="32"/>
        </w:rPr>
        <w:t>1</w:t>
      </w:r>
      <w:r w:rsidR="00AA4A03" w:rsidRPr="002A68CB">
        <w:rPr>
          <w:rFonts w:hAnsi="標楷體"/>
          <w:b/>
          <w:szCs w:val="32"/>
        </w:rPr>
        <w:t>11</w:t>
      </w:r>
      <w:proofErr w:type="gramEnd"/>
      <w:r w:rsidR="00AA4A03" w:rsidRPr="002A68CB">
        <w:rPr>
          <w:rFonts w:hAnsi="標楷體" w:hint="eastAsia"/>
          <w:b/>
          <w:szCs w:val="32"/>
        </w:rPr>
        <w:t>年度起各機關編列政策宣導經費應於預算書中以表列方式</w:t>
      </w:r>
      <w:r w:rsidR="0025583A" w:rsidRPr="002A68CB">
        <w:rPr>
          <w:rFonts w:hAnsi="標楷體" w:hint="eastAsia"/>
          <w:b/>
          <w:szCs w:val="32"/>
        </w:rPr>
        <w:t>揭露相關資料</w:t>
      </w:r>
      <w:r w:rsidR="00AA4A03" w:rsidRPr="002A68CB">
        <w:rPr>
          <w:rFonts w:hAnsi="標楷體" w:hint="eastAsia"/>
          <w:b/>
          <w:szCs w:val="32"/>
        </w:rPr>
        <w:t>，以利外界監督之</w:t>
      </w:r>
      <w:r w:rsidR="00AA4A03" w:rsidRPr="002A68CB">
        <w:rPr>
          <w:rFonts w:hAnsi="標楷體" w:cs="新細明體" w:hint="eastAsia"/>
          <w:b/>
          <w:color w:val="000000"/>
          <w:kern w:val="0"/>
          <w:szCs w:val="32"/>
        </w:rPr>
        <w:t>決議要求，行政院允應注意辦理期程，以應實需</w:t>
      </w:r>
      <w:r w:rsidR="002A68CB">
        <w:rPr>
          <w:rFonts w:hAnsi="標楷體" w:cs="新細明體" w:hint="eastAsia"/>
          <w:b/>
          <w:color w:val="000000"/>
          <w:kern w:val="0"/>
          <w:szCs w:val="32"/>
        </w:rPr>
        <w:t>。</w:t>
      </w:r>
    </w:p>
    <w:p w:rsidR="007734F6" w:rsidRPr="007734F6" w:rsidRDefault="007734F6" w:rsidP="00372F9B">
      <w:pPr>
        <w:pStyle w:val="3"/>
        <w:spacing w:line="370" w:lineRule="exact"/>
      </w:pPr>
      <w:r w:rsidRPr="00B04146">
        <w:rPr>
          <w:rFonts w:hAnsi="標楷體" w:hint="eastAsia"/>
          <w:szCs w:val="32"/>
          <w:lang w:eastAsia="zh-HK"/>
        </w:rPr>
        <w:t>依立法院</w:t>
      </w:r>
      <w:proofErr w:type="gramStart"/>
      <w:r w:rsidRPr="00B04146">
        <w:rPr>
          <w:rFonts w:hAnsi="標楷體"/>
          <w:szCs w:val="32"/>
          <w:lang w:eastAsia="zh-HK"/>
        </w:rPr>
        <w:t>102</w:t>
      </w:r>
      <w:proofErr w:type="gramEnd"/>
      <w:r w:rsidRPr="00B04146">
        <w:rPr>
          <w:rFonts w:hAnsi="標楷體" w:hint="eastAsia"/>
          <w:szCs w:val="32"/>
          <w:lang w:eastAsia="zh-HK"/>
        </w:rPr>
        <w:t>年度中央政府總預算案審查總報告伍、審議總結果八、</w:t>
      </w:r>
      <w:r w:rsidRPr="00B04146">
        <w:rPr>
          <w:rFonts w:hAnsi="標楷體"/>
          <w:szCs w:val="32"/>
          <w:lang w:eastAsia="zh-HK"/>
        </w:rPr>
        <w:t>(</w:t>
      </w:r>
      <w:r w:rsidRPr="00B04146">
        <w:rPr>
          <w:rFonts w:hAnsi="標楷體" w:hint="eastAsia"/>
          <w:szCs w:val="32"/>
          <w:lang w:eastAsia="zh-HK"/>
        </w:rPr>
        <w:t>三</w:t>
      </w:r>
      <w:r w:rsidRPr="00B04146">
        <w:rPr>
          <w:rFonts w:hAnsi="標楷體"/>
          <w:szCs w:val="32"/>
          <w:lang w:eastAsia="zh-HK"/>
        </w:rPr>
        <w:t>)</w:t>
      </w:r>
      <w:r w:rsidRPr="00B04146">
        <w:rPr>
          <w:rFonts w:hAnsi="標楷體" w:hint="eastAsia"/>
          <w:szCs w:val="32"/>
          <w:lang w:eastAsia="zh-HK"/>
        </w:rPr>
        <w:t>略</w:t>
      </w:r>
      <w:proofErr w:type="gramStart"/>
      <w:r w:rsidRPr="00B04146">
        <w:rPr>
          <w:rFonts w:hAnsi="標楷體" w:hint="eastAsia"/>
          <w:szCs w:val="32"/>
          <w:lang w:eastAsia="zh-HK"/>
        </w:rPr>
        <w:t>以</w:t>
      </w:r>
      <w:proofErr w:type="gramEnd"/>
      <w:r w:rsidRPr="00B04146">
        <w:rPr>
          <w:rFonts w:hAnsi="標楷體" w:hint="eastAsia"/>
          <w:szCs w:val="32"/>
          <w:lang w:eastAsia="zh-HK"/>
        </w:rPr>
        <w:t>，</w:t>
      </w:r>
      <w:proofErr w:type="gramStart"/>
      <w:r w:rsidRPr="00B04146">
        <w:rPr>
          <w:rFonts w:hAnsi="標楷體"/>
          <w:szCs w:val="32"/>
          <w:lang w:eastAsia="zh-HK"/>
        </w:rPr>
        <w:t>103</w:t>
      </w:r>
      <w:proofErr w:type="gramEnd"/>
      <w:r w:rsidRPr="00B04146">
        <w:rPr>
          <w:rFonts w:hAnsi="標楷體" w:hint="eastAsia"/>
          <w:szCs w:val="32"/>
          <w:lang w:eastAsia="zh-HK"/>
        </w:rPr>
        <w:t>年度起，各機關（含附屬單位）編列政策宣導經費，應於預算書表內將經費編列情形妥適表達，以利國會及社會大眾監督；又該院</w:t>
      </w:r>
      <w:proofErr w:type="gramStart"/>
      <w:r w:rsidR="0025583A">
        <w:rPr>
          <w:rFonts w:hAnsi="標楷體"/>
          <w:szCs w:val="32"/>
          <w:lang w:eastAsia="zh-HK"/>
        </w:rPr>
        <w:t>103</w:t>
      </w:r>
      <w:proofErr w:type="gramEnd"/>
      <w:r w:rsidRPr="00B04146">
        <w:rPr>
          <w:rFonts w:hAnsi="標楷體" w:hint="eastAsia"/>
          <w:szCs w:val="32"/>
          <w:lang w:eastAsia="zh-HK"/>
        </w:rPr>
        <w:t>年度中央政府總預算案審查總報告伍、審議總結果八、</w:t>
      </w:r>
      <w:r w:rsidRPr="00B04146">
        <w:rPr>
          <w:rFonts w:hAnsi="標楷體"/>
          <w:szCs w:val="32"/>
          <w:lang w:eastAsia="zh-HK"/>
        </w:rPr>
        <w:t>(</w:t>
      </w:r>
      <w:r w:rsidRPr="00B04146">
        <w:rPr>
          <w:rFonts w:hAnsi="標楷體" w:hint="eastAsia"/>
          <w:szCs w:val="32"/>
          <w:lang w:eastAsia="zh-HK"/>
        </w:rPr>
        <w:t>十</w:t>
      </w:r>
      <w:r w:rsidRPr="00B04146">
        <w:rPr>
          <w:rFonts w:hAnsi="標楷體"/>
          <w:szCs w:val="32"/>
          <w:lang w:eastAsia="zh-HK"/>
        </w:rPr>
        <w:t>)</w:t>
      </w:r>
      <w:r w:rsidRPr="00B04146">
        <w:rPr>
          <w:rFonts w:hAnsi="標楷體" w:hint="eastAsia"/>
          <w:szCs w:val="32"/>
          <w:lang w:eastAsia="zh-HK"/>
        </w:rPr>
        <w:t>特別重申上開決議內容，並決議「</w:t>
      </w:r>
      <w:proofErr w:type="gramStart"/>
      <w:r w:rsidRPr="00B04146">
        <w:rPr>
          <w:rFonts w:hAnsi="標楷體"/>
          <w:szCs w:val="32"/>
          <w:lang w:eastAsia="zh-HK"/>
        </w:rPr>
        <w:t>103</w:t>
      </w:r>
      <w:proofErr w:type="gramEnd"/>
      <w:r w:rsidRPr="00B04146">
        <w:rPr>
          <w:rFonts w:hAnsi="標楷體" w:hint="eastAsia"/>
          <w:szCs w:val="32"/>
          <w:lang w:eastAsia="zh-HK"/>
        </w:rPr>
        <w:t>年度起，除依立法院要求妥適表達編列之專項宣導經費</w:t>
      </w:r>
      <w:r w:rsidR="0025583A">
        <w:rPr>
          <w:rFonts w:hAnsi="標楷體" w:hint="eastAsia"/>
          <w:szCs w:val="32"/>
        </w:rPr>
        <w:t>外，不得動支任何經費進行宣導</w:t>
      </w:r>
      <w:r w:rsidRPr="00B04146">
        <w:rPr>
          <w:rFonts w:hAnsi="標楷體" w:hint="eastAsia"/>
          <w:szCs w:val="32"/>
          <w:lang w:eastAsia="zh-HK"/>
        </w:rPr>
        <w:t>」</w:t>
      </w:r>
      <w:r>
        <w:rPr>
          <w:rFonts w:hAnsi="標楷體" w:hint="eastAsia"/>
          <w:szCs w:val="32"/>
        </w:rPr>
        <w:t xml:space="preserve"> </w:t>
      </w:r>
    </w:p>
    <w:p w:rsidR="007734F6" w:rsidRPr="00336410" w:rsidRDefault="007734F6" w:rsidP="00372F9B">
      <w:pPr>
        <w:pStyle w:val="3"/>
        <w:spacing w:line="370" w:lineRule="exact"/>
        <w:rPr>
          <w:szCs w:val="32"/>
        </w:rPr>
      </w:pPr>
      <w:r w:rsidRPr="00336410">
        <w:rPr>
          <w:rFonts w:hAnsi="標楷體" w:hint="eastAsia"/>
          <w:szCs w:val="32"/>
        </w:rPr>
        <w:t>有關農委會</w:t>
      </w:r>
      <w:proofErr w:type="gramStart"/>
      <w:r w:rsidRPr="00336410">
        <w:rPr>
          <w:rFonts w:hint="eastAsia"/>
          <w:szCs w:val="32"/>
        </w:rPr>
        <w:t>109</w:t>
      </w:r>
      <w:proofErr w:type="gramEnd"/>
      <w:r w:rsidRPr="00336410">
        <w:rPr>
          <w:rFonts w:hint="eastAsia"/>
          <w:szCs w:val="32"/>
        </w:rPr>
        <w:t>年度之政策宣導經費預算，仍由各業務單位於計畫項下分列，未以「專項」方式編列，不利國會及社會大眾監督，允應檢討改進之缺失業經本院指出，並請該會檢討改進在案（</w:t>
      </w:r>
      <w:r w:rsidR="00336410" w:rsidRPr="00336410">
        <w:rPr>
          <w:rFonts w:hint="eastAsia"/>
          <w:szCs w:val="32"/>
        </w:rPr>
        <w:t>本院109財調27參照</w:t>
      </w:r>
      <w:r w:rsidRPr="00336410">
        <w:rPr>
          <w:rFonts w:hint="eastAsia"/>
          <w:szCs w:val="32"/>
        </w:rPr>
        <w:t>）</w:t>
      </w:r>
      <w:r w:rsidR="00336410" w:rsidRPr="00336410">
        <w:rPr>
          <w:rFonts w:hint="eastAsia"/>
          <w:szCs w:val="32"/>
        </w:rPr>
        <w:t>。</w:t>
      </w:r>
      <w:proofErr w:type="gramStart"/>
      <w:r w:rsidR="00336410" w:rsidRPr="00336410">
        <w:rPr>
          <w:rFonts w:hint="eastAsia"/>
          <w:szCs w:val="32"/>
        </w:rPr>
        <w:t>詢</w:t>
      </w:r>
      <w:proofErr w:type="gramEnd"/>
      <w:r w:rsidR="00336410" w:rsidRPr="00336410">
        <w:rPr>
          <w:rFonts w:hint="eastAsia"/>
          <w:szCs w:val="32"/>
        </w:rPr>
        <w:t>據</w:t>
      </w:r>
      <w:proofErr w:type="gramStart"/>
      <w:r w:rsidR="00336410" w:rsidRPr="00336410">
        <w:rPr>
          <w:rFonts w:hint="eastAsia"/>
          <w:szCs w:val="32"/>
        </w:rPr>
        <w:t>農委會復稱</w:t>
      </w:r>
      <w:proofErr w:type="gramEnd"/>
      <w:r w:rsidR="00336410" w:rsidRPr="00336410">
        <w:rPr>
          <w:rFonts w:hint="eastAsia"/>
          <w:szCs w:val="32"/>
        </w:rPr>
        <w:t>，該</w:t>
      </w:r>
      <w:r w:rsidR="00336410" w:rsidRPr="00336410">
        <w:rPr>
          <w:rFonts w:hAnsi="標楷體" w:hint="eastAsia"/>
          <w:szCs w:val="32"/>
        </w:rPr>
        <w:t>會108、109年度政策宣導經費係由農業管理相關業務費支應，於預算書表農業管理項下各分支計畫之說明欄內表達辦理</w:t>
      </w:r>
      <w:r w:rsidR="00336410" w:rsidRPr="00336410">
        <w:rPr>
          <w:rFonts w:hAnsi="標楷體" w:hint="eastAsia"/>
          <w:szCs w:val="32"/>
        </w:rPr>
        <w:lastRenderedPageBreak/>
        <w:t>相關宣導等，</w:t>
      </w:r>
      <w:r w:rsidR="003D1194">
        <w:rPr>
          <w:rFonts w:hAnsi="標楷體" w:hint="eastAsia"/>
          <w:szCs w:val="32"/>
        </w:rPr>
        <w:t>因預算編列時程之故，</w:t>
      </w:r>
      <w:r w:rsidR="0025583A">
        <w:rPr>
          <w:rFonts w:hAnsi="標楷體" w:hint="eastAsia"/>
          <w:szCs w:val="32"/>
        </w:rPr>
        <w:t>尚</w:t>
      </w:r>
      <w:r w:rsidR="00336410" w:rsidRPr="00336410">
        <w:rPr>
          <w:rFonts w:hAnsi="標楷體" w:hint="eastAsia"/>
          <w:szCs w:val="32"/>
        </w:rPr>
        <w:t>未</w:t>
      </w:r>
      <w:r w:rsidR="0025583A">
        <w:rPr>
          <w:rFonts w:hAnsi="標楷體" w:hint="eastAsia"/>
          <w:szCs w:val="32"/>
        </w:rPr>
        <w:t>能</w:t>
      </w:r>
      <w:r w:rsidR="00336410" w:rsidRPr="00336410">
        <w:rPr>
          <w:rFonts w:hAnsi="標楷體" w:hint="eastAsia"/>
          <w:szCs w:val="32"/>
        </w:rPr>
        <w:t>於預算籌</w:t>
      </w:r>
      <w:proofErr w:type="gramStart"/>
      <w:r w:rsidR="00336410" w:rsidRPr="00336410">
        <w:rPr>
          <w:rFonts w:hAnsi="標楷體" w:hint="eastAsia"/>
          <w:szCs w:val="32"/>
        </w:rPr>
        <w:t>編時專項</w:t>
      </w:r>
      <w:proofErr w:type="gramEnd"/>
      <w:r w:rsidR="004F6B7A">
        <w:rPr>
          <w:rFonts w:hAnsi="標楷體" w:hint="eastAsia"/>
          <w:szCs w:val="32"/>
        </w:rPr>
        <w:t>表達</w:t>
      </w:r>
      <w:r w:rsidR="00336410" w:rsidRPr="00336410">
        <w:rPr>
          <w:rFonts w:hAnsi="標楷體" w:hint="eastAsia"/>
          <w:szCs w:val="32"/>
        </w:rPr>
        <w:t>編列經費</w:t>
      </w:r>
      <w:r w:rsidR="0025583A">
        <w:rPr>
          <w:rFonts w:hAnsi="標楷體" w:hint="eastAsia"/>
          <w:szCs w:val="32"/>
        </w:rPr>
        <w:t>。</w:t>
      </w:r>
      <w:r w:rsidR="00336410" w:rsidRPr="00336410">
        <w:rPr>
          <w:rFonts w:hAnsi="標楷體" w:hint="eastAsia"/>
          <w:szCs w:val="32"/>
        </w:rPr>
        <w:t>惟</w:t>
      </w:r>
      <w:proofErr w:type="gramStart"/>
      <w:r w:rsidR="00336410" w:rsidRPr="00336410">
        <w:rPr>
          <w:rFonts w:hAnsi="標楷體" w:hint="eastAsia"/>
          <w:szCs w:val="32"/>
        </w:rPr>
        <w:t>110</w:t>
      </w:r>
      <w:proofErr w:type="gramEnd"/>
      <w:r w:rsidR="00336410" w:rsidRPr="00336410">
        <w:rPr>
          <w:rFonts w:hAnsi="標楷體" w:hint="eastAsia"/>
          <w:szCs w:val="32"/>
        </w:rPr>
        <w:t>年度預算已於預算書</w:t>
      </w:r>
      <w:proofErr w:type="gramStart"/>
      <w:r w:rsidR="00336410" w:rsidRPr="00336410">
        <w:rPr>
          <w:rFonts w:hAnsi="標楷體" w:hint="eastAsia"/>
          <w:szCs w:val="32"/>
        </w:rPr>
        <w:t>表內妥適</w:t>
      </w:r>
      <w:proofErr w:type="gramEnd"/>
      <w:r w:rsidR="00336410" w:rsidRPr="00336410">
        <w:rPr>
          <w:rFonts w:hAnsi="標楷體" w:hint="eastAsia"/>
          <w:szCs w:val="32"/>
        </w:rPr>
        <w:t>表達政策宣導經費項目及金額等情。</w:t>
      </w:r>
    </w:p>
    <w:p w:rsidR="00DA5FDB" w:rsidRDefault="000B356D" w:rsidP="00372F9B">
      <w:pPr>
        <w:pStyle w:val="3"/>
        <w:spacing w:line="370" w:lineRule="exact"/>
        <w:rPr>
          <w:szCs w:val="32"/>
        </w:rPr>
      </w:pPr>
      <w:proofErr w:type="gramStart"/>
      <w:r>
        <w:rPr>
          <w:rFonts w:hint="eastAsia"/>
          <w:szCs w:val="32"/>
        </w:rPr>
        <w:t>110</w:t>
      </w:r>
      <w:proofErr w:type="gramEnd"/>
      <w:r>
        <w:rPr>
          <w:rFonts w:hint="eastAsia"/>
          <w:szCs w:val="32"/>
        </w:rPr>
        <w:t>年度</w:t>
      </w:r>
      <w:r w:rsidR="00DA5FDB">
        <w:rPr>
          <w:rFonts w:hint="eastAsia"/>
          <w:szCs w:val="32"/>
        </w:rPr>
        <w:t>農委會所屬附屬單位之政策宣導費用預算編列方式，尚有再精進空間</w:t>
      </w:r>
    </w:p>
    <w:p w:rsidR="00336410" w:rsidRPr="007E320A" w:rsidRDefault="001076B4" w:rsidP="00372F9B">
      <w:pPr>
        <w:pStyle w:val="31"/>
        <w:spacing w:line="370" w:lineRule="exact"/>
        <w:ind w:left="1361" w:firstLine="680"/>
      </w:pPr>
      <w:r>
        <w:rPr>
          <w:rFonts w:hint="eastAsia"/>
        </w:rPr>
        <w:t>有關農委會</w:t>
      </w:r>
      <w:proofErr w:type="gramStart"/>
      <w:r>
        <w:rPr>
          <w:rFonts w:hint="eastAsia"/>
        </w:rPr>
        <w:t>110</w:t>
      </w:r>
      <w:proofErr w:type="gramEnd"/>
      <w:r>
        <w:rPr>
          <w:rFonts w:hint="eastAsia"/>
        </w:rPr>
        <w:t>年度政策宣導費用預算編列是否妥適，</w:t>
      </w:r>
      <w:proofErr w:type="gramStart"/>
      <w:r>
        <w:rPr>
          <w:rFonts w:hint="eastAsia"/>
        </w:rPr>
        <w:t>詢</w:t>
      </w:r>
      <w:proofErr w:type="gramEnd"/>
      <w:r>
        <w:rPr>
          <w:rFonts w:hint="eastAsia"/>
        </w:rPr>
        <w:t>據主計總處表示：「</w:t>
      </w:r>
      <w:r w:rsidRPr="001076B4">
        <w:t>經檢視農委會</w:t>
      </w:r>
      <w:r w:rsidRPr="001076B4">
        <w:rPr>
          <w:rFonts w:hint="eastAsia"/>
        </w:rPr>
        <w:t>及所屬</w:t>
      </w:r>
      <w:proofErr w:type="gramStart"/>
      <w:r w:rsidRPr="001076B4">
        <w:t>110</w:t>
      </w:r>
      <w:proofErr w:type="gramEnd"/>
      <w:r w:rsidRPr="001076B4">
        <w:t>年度</w:t>
      </w:r>
      <w:r w:rsidRPr="001076B4">
        <w:rPr>
          <w:rFonts w:hint="eastAsia"/>
        </w:rPr>
        <w:t>各單位</w:t>
      </w:r>
      <w:r w:rsidRPr="001076B4">
        <w:t>預算</w:t>
      </w:r>
      <w:r w:rsidRPr="001076B4">
        <w:rPr>
          <w:rFonts w:hint="eastAsia"/>
        </w:rPr>
        <w:t>案及</w:t>
      </w:r>
      <w:r w:rsidRPr="001076B4">
        <w:t>附屬單位預算</w:t>
      </w:r>
      <w:r w:rsidRPr="001076B4">
        <w:rPr>
          <w:rFonts w:hint="eastAsia"/>
        </w:rPr>
        <w:t>案書表內容</w:t>
      </w:r>
      <w:r w:rsidRPr="001076B4">
        <w:t>，</w:t>
      </w:r>
      <w:r w:rsidRPr="001076B4">
        <w:rPr>
          <w:rFonts w:hint="eastAsia"/>
        </w:rPr>
        <w:t>該會已依規定妥適表達</w:t>
      </w:r>
      <w:r w:rsidRPr="001076B4">
        <w:t>政策宣導經費</w:t>
      </w:r>
      <w:r>
        <w:rPr>
          <w:rFonts w:hint="eastAsia"/>
        </w:rPr>
        <w:t>」</w:t>
      </w:r>
      <w:r w:rsidR="0025583A">
        <w:rPr>
          <w:rFonts w:hint="eastAsia"/>
        </w:rPr>
        <w:t>等語</w:t>
      </w:r>
      <w:r>
        <w:rPr>
          <w:rFonts w:hint="eastAsia"/>
        </w:rPr>
        <w:t>。</w:t>
      </w:r>
      <w:r w:rsidR="00BA361A">
        <w:rPr>
          <w:rFonts w:hint="eastAsia"/>
        </w:rPr>
        <w:t>經查公務預算部分，農委會政策</w:t>
      </w:r>
      <w:r w:rsidR="00BA361A" w:rsidRPr="00C454F5">
        <w:rPr>
          <w:rFonts w:hint="eastAsia"/>
        </w:rPr>
        <w:t>宣導經費係編列於「業務費-一般事務費」用途別科目</w:t>
      </w:r>
      <w:r w:rsidR="00BA361A">
        <w:rPr>
          <w:rFonts w:hint="eastAsia"/>
        </w:rPr>
        <w:t>下</w:t>
      </w:r>
      <w:r w:rsidR="00BA361A" w:rsidRPr="00C454F5">
        <w:rPr>
          <w:rFonts w:hint="eastAsia"/>
        </w:rPr>
        <w:t>，</w:t>
      </w:r>
      <w:r w:rsidR="00BA361A">
        <w:rPr>
          <w:rFonts w:hint="eastAsia"/>
        </w:rPr>
        <w:t>再</w:t>
      </w:r>
      <w:r w:rsidR="006832C0">
        <w:rPr>
          <w:rFonts w:hint="eastAsia"/>
        </w:rPr>
        <w:t>於</w:t>
      </w:r>
      <w:r w:rsidR="00BA361A" w:rsidRPr="00C454F5">
        <w:rPr>
          <w:rFonts w:hint="eastAsia"/>
        </w:rPr>
        <w:t>「歲出計畫提要及分支計畫概況表」之說明欄</w:t>
      </w:r>
      <w:r w:rsidR="00BA361A">
        <w:rPr>
          <w:rFonts w:hint="eastAsia"/>
        </w:rPr>
        <w:t>註明</w:t>
      </w:r>
      <w:r w:rsidR="00BA361A" w:rsidRPr="00C454F5">
        <w:rPr>
          <w:rFonts w:hint="eastAsia"/>
        </w:rPr>
        <w:t>辦理</w:t>
      </w:r>
      <w:r w:rsidR="006832C0">
        <w:rPr>
          <w:rFonts w:hint="eastAsia"/>
        </w:rPr>
        <w:t>政策</w:t>
      </w:r>
      <w:r w:rsidR="00BA361A" w:rsidRPr="00C454F5">
        <w:rPr>
          <w:rFonts w:hint="eastAsia"/>
        </w:rPr>
        <w:t>宣導</w:t>
      </w:r>
      <w:r w:rsidR="006832C0">
        <w:rPr>
          <w:rFonts w:hint="eastAsia"/>
        </w:rPr>
        <w:t>相關</w:t>
      </w:r>
      <w:r w:rsidR="00BA361A" w:rsidRPr="00C454F5">
        <w:rPr>
          <w:rFonts w:hint="eastAsia"/>
        </w:rPr>
        <w:t>金額</w:t>
      </w:r>
      <w:r w:rsidR="006832C0">
        <w:rPr>
          <w:rFonts w:hint="eastAsia"/>
        </w:rPr>
        <w:t>數字</w:t>
      </w:r>
      <w:r w:rsidR="00BA361A">
        <w:rPr>
          <w:rFonts w:hint="eastAsia"/>
        </w:rPr>
        <w:t>，</w:t>
      </w:r>
      <w:r w:rsidR="0025583A">
        <w:rPr>
          <w:rFonts w:cs="新細明體" w:hint="eastAsia"/>
          <w:color w:val="000000"/>
          <w:kern w:val="0"/>
        </w:rPr>
        <w:t>例如在農業管理項下「企劃管理」</w:t>
      </w:r>
      <w:r w:rsidR="00D12BF8" w:rsidRPr="00C454F5">
        <w:rPr>
          <w:rFonts w:hint="eastAsia"/>
        </w:rPr>
        <w:t>「業務費-一般事務費」</w:t>
      </w:r>
      <w:r w:rsidR="0025583A">
        <w:rPr>
          <w:rFonts w:cs="新細明體" w:hint="eastAsia"/>
          <w:color w:val="000000"/>
          <w:kern w:val="0"/>
        </w:rPr>
        <w:t>之用途別科目說明欄</w:t>
      </w:r>
      <w:r w:rsidR="00BA361A" w:rsidRPr="00276111">
        <w:rPr>
          <w:rFonts w:cs="新細明體" w:hint="eastAsia"/>
          <w:color w:val="000000"/>
          <w:kern w:val="0"/>
        </w:rPr>
        <w:t>列示「辦理政策宣導相關經費4,000千元」，</w:t>
      </w:r>
      <w:r w:rsidR="006832C0">
        <w:rPr>
          <w:rFonts w:cs="新細明體" w:hint="eastAsia"/>
          <w:color w:val="000000"/>
          <w:kern w:val="0"/>
        </w:rPr>
        <w:t>依現行作業規定尚</w:t>
      </w:r>
      <w:r w:rsidR="00DA5FDB">
        <w:rPr>
          <w:rFonts w:cs="新細明體" w:hint="eastAsia"/>
          <w:color w:val="000000"/>
          <w:kern w:val="0"/>
        </w:rPr>
        <w:t>難認有</w:t>
      </w:r>
      <w:r w:rsidR="006832C0">
        <w:rPr>
          <w:rFonts w:cs="新細明體" w:hint="eastAsia"/>
          <w:color w:val="000000"/>
          <w:kern w:val="0"/>
        </w:rPr>
        <w:t>不妥</w:t>
      </w:r>
      <w:r w:rsidR="00BA361A" w:rsidRPr="00276111">
        <w:rPr>
          <w:rFonts w:cs="新細明體" w:hint="eastAsia"/>
          <w:color w:val="000000"/>
          <w:kern w:val="0"/>
        </w:rPr>
        <w:t>。</w:t>
      </w:r>
      <w:proofErr w:type="gramStart"/>
      <w:r w:rsidR="006832C0">
        <w:rPr>
          <w:rFonts w:cs="新細明體" w:hint="eastAsia"/>
          <w:color w:val="000000"/>
          <w:kern w:val="0"/>
        </w:rPr>
        <w:t>惟查</w:t>
      </w:r>
      <w:r w:rsidR="00DA5FDB" w:rsidRPr="00AB39D2">
        <w:rPr>
          <w:rFonts w:cs="Arial"/>
          <w:color w:val="222222"/>
          <w:shd w:val="clear" w:color="auto" w:fill="FFFFFF"/>
        </w:rPr>
        <w:t>110年</w:t>
      </w:r>
      <w:proofErr w:type="gramEnd"/>
      <w:r w:rsidR="00DA5FDB">
        <w:rPr>
          <w:rFonts w:cs="新細明體" w:hint="eastAsia"/>
          <w:color w:val="000000"/>
          <w:kern w:val="0"/>
        </w:rPr>
        <w:t>「農村再生基金」預算部分，</w:t>
      </w:r>
      <w:r w:rsidR="00F50B17">
        <w:rPr>
          <w:rFonts w:cs="新細明體" w:hint="eastAsia"/>
          <w:color w:val="000000"/>
          <w:kern w:val="0"/>
        </w:rPr>
        <w:t>在</w:t>
      </w:r>
      <w:r w:rsidR="00DA5FDB" w:rsidRPr="00AB39D2">
        <w:rPr>
          <w:rFonts w:cs="Arial"/>
          <w:color w:val="222222"/>
          <w:shd w:val="clear" w:color="auto" w:fill="FFFFFF"/>
        </w:rPr>
        <w:t>服務費用-</w:t>
      </w:r>
      <w:r w:rsidR="00DA5FDB">
        <w:rPr>
          <w:rFonts w:cs="新細明體" w:hint="eastAsia"/>
          <w:color w:val="000000"/>
          <w:kern w:val="0"/>
        </w:rPr>
        <w:t>「</w:t>
      </w:r>
      <w:r w:rsidR="00F50B17" w:rsidRPr="00AB39D2">
        <w:rPr>
          <w:rFonts w:cs="Arial"/>
          <w:color w:val="222222"/>
          <w:shd w:val="clear" w:color="auto" w:fill="FFFFFF"/>
        </w:rPr>
        <w:t>業務宣導費</w:t>
      </w:r>
      <w:r w:rsidR="00DA5FDB">
        <w:rPr>
          <w:rFonts w:cs="Arial" w:hint="eastAsia"/>
          <w:color w:val="222222"/>
          <w:shd w:val="clear" w:color="auto" w:fill="FFFFFF"/>
        </w:rPr>
        <w:t>」</w:t>
      </w:r>
      <w:r w:rsidR="00F50B17" w:rsidRPr="00AB39D2">
        <w:rPr>
          <w:rFonts w:cs="Arial"/>
          <w:color w:val="222222"/>
          <w:shd w:val="clear" w:color="auto" w:fill="FFFFFF"/>
        </w:rPr>
        <w:t>科目</w:t>
      </w:r>
      <w:r w:rsidR="00F50B17">
        <w:rPr>
          <w:rFonts w:cs="Arial" w:hint="eastAsia"/>
          <w:color w:val="222222"/>
          <w:shd w:val="clear" w:color="auto" w:fill="FFFFFF"/>
        </w:rPr>
        <w:t>下</w:t>
      </w:r>
      <w:r w:rsidR="00F50B17" w:rsidRPr="00AB39D2">
        <w:rPr>
          <w:rFonts w:cs="Arial"/>
          <w:color w:val="222222"/>
          <w:shd w:val="clear" w:color="auto" w:fill="FFFFFF"/>
        </w:rPr>
        <w:t>編列90萬元</w:t>
      </w:r>
      <w:r w:rsidR="00F50B17">
        <w:rPr>
          <w:rFonts w:cs="Arial" w:hint="eastAsia"/>
          <w:color w:val="222222"/>
          <w:shd w:val="clear" w:color="auto" w:fill="FFFFFF"/>
        </w:rPr>
        <w:t>，</w:t>
      </w:r>
      <w:r w:rsidR="00F50B17" w:rsidRPr="00AB39D2">
        <w:rPr>
          <w:rFonts w:cs="Arial"/>
          <w:color w:val="222222"/>
          <w:shd w:val="clear" w:color="auto" w:fill="FFFFFF"/>
        </w:rPr>
        <w:t>以括弧文字</w:t>
      </w:r>
      <w:r w:rsidR="00D12BF8">
        <w:rPr>
          <w:rFonts w:cs="Arial" w:hint="eastAsia"/>
          <w:color w:val="222222"/>
          <w:shd w:val="clear" w:color="auto" w:fill="FFFFFF"/>
        </w:rPr>
        <w:t>註明</w:t>
      </w:r>
      <w:r w:rsidR="00F50B17">
        <w:rPr>
          <w:rFonts w:cs="Arial" w:hint="eastAsia"/>
          <w:color w:val="222222"/>
          <w:shd w:val="clear" w:color="auto" w:fill="FFFFFF"/>
        </w:rPr>
        <w:t>:</w:t>
      </w:r>
      <w:r w:rsidR="00F50B17" w:rsidRPr="006D26FA">
        <w:rPr>
          <w:rFonts w:ascii="Times New Roman"/>
          <w:color w:val="222222"/>
          <w:shd w:val="clear" w:color="auto" w:fill="FFFFFF"/>
        </w:rPr>
        <w:t>(</w:t>
      </w:r>
      <w:r w:rsidR="00F50B17" w:rsidRPr="00AB39D2">
        <w:rPr>
          <w:rFonts w:cs="Arial"/>
          <w:color w:val="222222"/>
          <w:shd w:val="clear" w:color="auto" w:fill="FFFFFF"/>
        </w:rPr>
        <w:t>辦理温網室設施相關研討會</w:t>
      </w:r>
      <w:r w:rsidR="00F50B17" w:rsidRPr="00AB39D2">
        <w:rPr>
          <w:rFonts w:ascii="MS Gothic" w:eastAsia="MS Gothic" w:hAnsi="MS Gothic" w:cs="MS Gothic" w:hint="eastAsia"/>
          <w:color w:val="222222"/>
          <w:shd w:val="clear" w:color="auto" w:fill="FFFFFF"/>
        </w:rPr>
        <w:t>⋯⋯</w:t>
      </w:r>
      <w:r w:rsidR="00F50B17" w:rsidRPr="006D26FA">
        <w:rPr>
          <w:rFonts w:ascii="Times New Roman"/>
          <w:color w:val="222222"/>
          <w:shd w:val="clear" w:color="auto" w:fill="FFFFFF"/>
        </w:rPr>
        <w:t>)</w:t>
      </w:r>
      <w:r w:rsidR="00F50B17">
        <w:rPr>
          <w:rFonts w:cs="Arial" w:hint="eastAsia"/>
          <w:color w:val="222222"/>
          <w:shd w:val="clear" w:color="auto" w:fill="FFFFFF"/>
        </w:rPr>
        <w:t>，</w:t>
      </w:r>
      <w:r w:rsidR="00F50B17" w:rsidRPr="00AB39D2">
        <w:rPr>
          <w:rFonts w:cs="Arial"/>
          <w:color w:val="222222"/>
          <w:shd w:val="clear" w:color="auto" w:fill="FFFFFF"/>
        </w:rPr>
        <w:t>而未如前述農委會單位預算之表達方式</w:t>
      </w:r>
      <w:r w:rsidR="00F50B17" w:rsidRPr="006D26FA">
        <w:rPr>
          <w:rFonts w:ascii="Times New Roman"/>
          <w:color w:val="222222"/>
          <w:shd w:val="clear" w:color="auto" w:fill="FFFFFF"/>
        </w:rPr>
        <w:t>(</w:t>
      </w:r>
      <w:r w:rsidR="00DA5FDB">
        <w:rPr>
          <w:rFonts w:ascii="Times New Roman" w:hint="eastAsia"/>
          <w:color w:val="222222"/>
          <w:shd w:val="clear" w:color="auto" w:fill="FFFFFF"/>
        </w:rPr>
        <w:t>如</w:t>
      </w:r>
      <w:r w:rsidR="008468B5">
        <w:rPr>
          <w:rFonts w:ascii="Times New Roman" w:hint="eastAsia"/>
          <w:color w:val="222222"/>
          <w:shd w:val="clear" w:color="auto" w:fill="FFFFFF"/>
        </w:rPr>
        <w:t>農民福利業務</w:t>
      </w:r>
      <w:r w:rsidR="007E320A">
        <w:rPr>
          <w:rFonts w:ascii="Times New Roman" w:hint="eastAsia"/>
          <w:color w:val="222222"/>
          <w:shd w:val="clear" w:color="auto" w:fill="FFFFFF"/>
        </w:rPr>
        <w:t>項下</w:t>
      </w:r>
      <w:r w:rsidR="008468B5">
        <w:rPr>
          <w:rFonts w:ascii="Times New Roman" w:hint="eastAsia"/>
          <w:color w:val="222222"/>
          <w:shd w:val="clear" w:color="auto" w:fill="FFFFFF"/>
        </w:rPr>
        <w:t>，</w:t>
      </w:r>
      <w:r w:rsidR="00F50B17" w:rsidRPr="00AB39D2">
        <w:rPr>
          <w:rFonts w:cs="Arial"/>
          <w:color w:val="222222"/>
          <w:shd w:val="clear" w:color="auto" w:fill="FFFFFF"/>
        </w:rPr>
        <w:t>即</w:t>
      </w:r>
      <w:r w:rsidR="008468B5">
        <w:rPr>
          <w:rFonts w:hint="eastAsia"/>
        </w:rPr>
        <w:t>於</w:t>
      </w:r>
      <w:r w:rsidR="008468B5" w:rsidRPr="00C454F5">
        <w:rPr>
          <w:rFonts w:hint="eastAsia"/>
        </w:rPr>
        <w:t>「歲出計畫提要及分支計畫概況表」之</w:t>
      </w:r>
      <w:r w:rsidR="008468B5">
        <w:rPr>
          <w:rFonts w:hint="eastAsia"/>
        </w:rPr>
        <w:t>說明欄註</w:t>
      </w:r>
      <w:r w:rsidR="00F50B17" w:rsidRPr="00AB39D2">
        <w:rPr>
          <w:rFonts w:cs="Arial"/>
          <w:color w:val="222222"/>
          <w:shd w:val="clear" w:color="auto" w:fill="FFFFFF"/>
        </w:rPr>
        <w:t>明「辦理</w:t>
      </w:r>
      <w:r w:rsidR="00F50B17" w:rsidRPr="00F50B17">
        <w:rPr>
          <w:rFonts w:cs="Arial"/>
          <w:color w:val="222222"/>
          <w:shd w:val="clear" w:color="auto" w:fill="FFFFFF"/>
        </w:rPr>
        <w:t>農民退休儲金</w:t>
      </w:r>
      <w:r w:rsidR="00F50B17" w:rsidRPr="006D26FA">
        <w:rPr>
          <w:rFonts w:cs="Arial"/>
          <w:b/>
          <w:color w:val="222222"/>
          <w:shd w:val="clear" w:color="auto" w:fill="FFFFFF"/>
        </w:rPr>
        <w:t>政策宣導</w:t>
      </w:r>
      <w:r w:rsidR="00F50B17" w:rsidRPr="00AB39D2">
        <w:rPr>
          <w:rFonts w:cs="Arial"/>
          <w:color w:val="222222"/>
          <w:shd w:val="clear" w:color="auto" w:fill="FFFFFF"/>
        </w:rPr>
        <w:t>相關經費」等文字</w:t>
      </w:r>
      <w:r w:rsidR="00F50B17">
        <w:rPr>
          <w:rFonts w:cs="Arial" w:hint="eastAsia"/>
          <w:color w:val="222222"/>
          <w:shd w:val="clear" w:color="auto" w:fill="FFFFFF"/>
        </w:rPr>
        <w:t>。</w:t>
      </w:r>
      <w:proofErr w:type="gramStart"/>
      <w:r w:rsidR="00F50B17">
        <w:rPr>
          <w:rFonts w:cs="Arial" w:hint="eastAsia"/>
          <w:color w:val="222222"/>
          <w:shd w:val="clear" w:color="auto" w:fill="FFFFFF"/>
        </w:rPr>
        <w:t>嗣</w:t>
      </w:r>
      <w:proofErr w:type="gramEnd"/>
      <w:r w:rsidR="00F50B17">
        <w:rPr>
          <w:rFonts w:cs="Arial" w:hint="eastAsia"/>
          <w:color w:val="222222"/>
          <w:shd w:val="clear" w:color="auto" w:fill="FFFFFF"/>
        </w:rPr>
        <w:t>主計總處表示</w:t>
      </w:r>
      <w:r w:rsidR="008468B5">
        <w:rPr>
          <w:rFonts w:cs="Arial" w:hint="eastAsia"/>
          <w:color w:val="222222"/>
          <w:shd w:val="clear" w:color="auto" w:fill="FFFFFF"/>
        </w:rPr>
        <w:t>：「</w:t>
      </w:r>
      <w:r w:rsidR="008468B5" w:rsidRPr="005A1457">
        <w:rPr>
          <w:rFonts w:ascii="Times New Roman" w:hint="eastAsia"/>
        </w:rPr>
        <w:t>農委</w:t>
      </w:r>
      <w:r w:rsidR="008468B5" w:rsidRPr="005A1457">
        <w:rPr>
          <w:rFonts w:hint="eastAsia"/>
          <w:kern w:val="0"/>
        </w:rPr>
        <w:t>會附屬單位說明內容與單位預算差異僅</w:t>
      </w:r>
      <w:r w:rsidR="008468B5">
        <w:rPr>
          <w:rFonts w:hint="eastAsia"/>
          <w:kern w:val="0"/>
        </w:rPr>
        <w:t>『</w:t>
      </w:r>
      <w:r w:rsidR="008468B5" w:rsidRPr="005A1457">
        <w:rPr>
          <w:rFonts w:hint="eastAsia"/>
          <w:kern w:val="0"/>
        </w:rPr>
        <w:t>政策</w:t>
      </w:r>
      <w:r w:rsidR="008468B5">
        <w:rPr>
          <w:rFonts w:hint="eastAsia"/>
          <w:kern w:val="0"/>
        </w:rPr>
        <w:t>』</w:t>
      </w:r>
      <w:r w:rsidR="008468B5" w:rsidRPr="005A1457">
        <w:rPr>
          <w:rFonts w:hint="eastAsia"/>
          <w:kern w:val="0"/>
        </w:rPr>
        <w:t>宣導二字，未來將配合檢討載明，以為周全。</w:t>
      </w:r>
      <w:r w:rsidR="008468B5">
        <w:rPr>
          <w:rFonts w:hint="eastAsia"/>
          <w:kern w:val="0"/>
        </w:rPr>
        <w:t>」</w:t>
      </w:r>
    </w:p>
    <w:p w:rsidR="000B356D" w:rsidRDefault="000B356D" w:rsidP="00372F9B">
      <w:pPr>
        <w:pStyle w:val="3"/>
        <w:spacing w:line="370" w:lineRule="exact"/>
        <w:rPr>
          <w:szCs w:val="32"/>
        </w:rPr>
      </w:pPr>
      <w:r w:rsidRPr="00F62272">
        <w:rPr>
          <w:rFonts w:hAnsi="標楷體" w:cs="Arial"/>
          <w:color w:val="222222"/>
          <w:szCs w:val="32"/>
          <w:shd w:val="clear" w:color="auto" w:fill="FFFFFF"/>
        </w:rPr>
        <w:t>營業基金或非營業特種基金適用之用途別科目雖有</w:t>
      </w:r>
      <w:r>
        <w:rPr>
          <w:rFonts w:hAnsi="標楷體" w:cs="Arial" w:hint="eastAsia"/>
          <w:color w:val="222222"/>
          <w:szCs w:val="32"/>
          <w:shd w:val="clear" w:color="auto" w:fill="FFFFFF"/>
        </w:rPr>
        <w:t>「</w:t>
      </w:r>
      <w:r w:rsidRPr="00F62272">
        <w:rPr>
          <w:rFonts w:hAnsi="標楷體" w:cs="Arial"/>
          <w:color w:val="222222"/>
          <w:szCs w:val="32"/>
          <w:shd w:val="clear" w:color="auto" w:fill="FFFFFF"/>
        </w:rPr>
        <w:t>廣告費</w:t>
      </w:r>
      <w:r>
        <w:rPr>
          <w:rFonts w:hAnsi="標楷體" w:cs="Arial" w:hint="eastAsia"/>
          <w:color w:val="222222"/>
          <w:szCs w:val="32"/>
          <w:shd w:val="clear" w:color="auto" w:fill="FFFFFF"/>
        </w:rPr>
        <w:t>」及「</w:t>
      </w:r>
      <w:r w:rsidRPr="00F62272">
        <w:rPr>
          <w:rFonts w:hAnsi="標楷體" w:cs="Arial"/>
          <w:color w:val="222222"/>
          <w:szCs w:val="32"/>
          <w:shd w:val="clear" w:color="auto" w:fill="FFFFFF"/>
        </w:rPr>
        <w:t>業務宣導費</w:t>
      </w:r>
      <w:r>
        <w:rPr>
          <w:rFonts w:hAnsi="標楷體" w:cs="Arial" w:hint="eastAsia"/>
          <w:color w:val="222222"/>
          <w:szCs w:val="32"/>
          <w:shd w:val="clear" w:color="auto" w:fill="FFFFFF"/>
        </w:rPr>
        <w:t>」，惟</w:t>
      </w:r>
      <w:r w:rsidR="004F6B7A">
        <w:rPr>
          <w:rFonts w:hAnsi="標楷體" w:cs="Arial" w:hint="eastAsia"/>
          <w:color w:val="222222"/>
          <w:szCs w:val="32"/>
          <w:shd w:val="clear" w:color="auto" w:fill="FFFFFF"/>
        </w:rPr>
        <w:t>農委會</w:t>
      </w:r>
      <w:r w:rsidR="00494366" w:rsidRPr="00494366">
        <w:rPr>
          <w:rFonts w:hint="eastAsia"/>
          <w:szCs w:val="32"/>
        </w:rPr>
        <w:t>仍宜審慎執行</w:t>
      </w:r>
      <w:r w:rsidR="004F6B7A">
        <w:rPr>
          <w:rFonts w:hAnsi="標楷體" w:cs="Arial" w:hint="eastAsia"/>
          <w:color w:val="222222"/>
          <w:szCs w:val="32"/>
          <w:shd w:val="clear" w:color="auto" w:fill="FFFFFF"/>
        </w:rPr>
        <w:t>110年</w:t>
      </w:r>
      <w:r w:rsidR="00494366">
        <w:rPr>
          <w:rFonts w:hAnsi="標楷體" w:cs="Arial" w:hint="eastAsia"/>
          <w:color w:val="222222"/>
          <w:szCs w:val="32"/>
          <w:shd w:val="clear" w:color="auto" w:fill="FFFFFF"/>
        </w:rPr>
        <w:t>預定</w:t>
      </w:r>
      <w:r w:rsidR="004F6B7A">
        <w:rPr>
          <w:rFonts w:hAnsi="標楷體" w:cs="Arial" w:hint="eastAsia"/>
          <w:color w:val="222222"/>
          <w:szCs w:val="32"/>
          <w:shd w:val="clear" w:color="auto" w:fill="FFFFFF"/>
        </w:rPr>
        <w:t>辦理</w:t>
      </w:r>
      <w:r>
        <w:rPr>
          <w:rFonts w:hAnsi="標楷體" w:cs="Arial" w:hint="eastAsia"/>
          <w:color w:val="222222"/>
          <w:szCs w:val="32"/>
          <w:shd w:val="clear" w:color="auto" w:fill="FFFFFF"/>
        </w:rPr>
        <w:t>政策宣導業務</w:t>
      </w:r>
      <w:r w:rsidR="004F6B7A">
        <w:rPr>
          <w:rFonts w:hAnsi="標楷體" w:cs="Arial" w:hint="eastAsia"/>
          <w:color w:val="222222"/>
          <w:szCs w:val="32"/>
          <w:shd w:val="clear" w:color="auto" w:fill="FFFFFF"/>
        </w:rPr>
        <w:t>之</w:t>
      </w:r>
      <w:r>
        <w:rPr>
          <w:rFonts w:hAnsi="標楷體" w:cs="Arial" w:hint="eastAsia"/>
          <w:color w:val="222222"/>
          <w:szCs w:val="32"/>
          <w:shd w:val="clear" w:color="auto" w:fill="FFFFFF"/>
        </w:rPr>
        <w:t>工作內容</w:t>
      </w:r>
    </w:p>
    <w:p w:rsidR="004B742F" w:rsidRPr="004B742F" w:rsidRDefault="008B72A0" w:rsidP="00372F9B">
      <w:pPr>
        <w:pStyle w:val="4"/>
        <w:spacing w:line="370" w:lineRule="exact"/>
      </w:pPr>
      <w:r>
        <w:rPr>
          <w:rFonts w:hint="eastAsia"/>
        </w:rPr>
        <w:t>依</w:t>
      </w:r>
      <w:r w:rsidRPr="00DC0D8D">
        <w:rPr>
          <w:rFonts w:hint="eastAsia"/>
        </w:rPr>
        <w:t>「附屬單位預算共同項目編列作業規範」</w:t>
      </w:r>
      <w:r>
        <w:rPr>
          <w:rFonts w:hint="eastAsia"/>
        </w:rPr>
        <w:t>參、乙、五、（二）規定略</w:t>
      </w:r>
      <w:proofErr w:type="gramStart"/>
      <w:r>
        <w:rPr>
          <w:rFonts w:hint="eastAsia"/>
        </w:rPr>
        <w:t>以</w:t>
      </w:r>
      <w:proofErr w:type="gramEnd"/>
      <w:r w:rsidRPr="00DC0D8D">
        <w:rPr>
          <w:rFonts w:hint="eastAsia"/>
        </w:rPr>
        <w:t>：政策宣導經費須於</w:t>
      </w:r>
      <w:proofErr w:type="gramStart"/>
      <w:r w:rsidRPr="00DC0D8D">
        <w:rPr>
          <w:rFonts w:hint="eastAsia"/>
        </w:rPr>
        <w:t>預算內妥適</w:t>
      </w:r>
      <w:proofErr w:type="gramEnd"/>
      <w:r w:rsidRPr="00DC0D8D">
        <w:rPr>
          <w:rFonts w:hint="eastAsia"/>
        </w:rPr>
        <w:t>說明編列金額及內容</w:t>
      </w:r>
      <w:r>
        <w:rPr>
          <w:rFonts w:hint="eastAsia"/>
        </w:rPr>
        <w:t>。另</w:t>
      </w:r>
      <w:r w:rsidRPr="00DC0D8D">
        <w:rPr>
          <w:rFonts w:hint="eastAsia"/>
        </w:rPr>
        <w:t>「債務基金、特別收入基金及資本計畫基金用途別預算科目核定表」：</w:t>
      </w:r>
      <w:r w:rsidR="000B356D">
        <w:rPr>
          <w:rFonts w:hint="eastAsia"/>
        </w:rPr>
        <w:t>亦</w:t>
      </w:r>
      <w:r w:rsidRPr="00DC0D8D">
        <w:rPr>
          <w:rFonts w:hint="eastAsia"/>
        </w:rPr>
        <w:t>定有「廣告費」及「業務宣導費」專項科目</w:t>
      </w:r>
      <w:r>
        <w:rPr>
          <w:rFonts w:hint="eastAsia"/>
        </w:rPr>
        <w:t>，可作為編列政策宣導經費</w:t>
      </w:r>
      <w:r w:rsidR="004B742F">
        <w:rPr>
          <w:rFonts w:hint="eastAsia"/>
        </w:rPr>
        <w:t>預算時表達</w:t>
      </w:r>
      <w:r>
        <w:rPr>
          <w:rFonts w:hint="eastAsia"/>
        </w:rPr>
        <w:t>使用。</w:t>
      </w:r>
      <w:r w:rsidR="004B742F">
        <w:rPr>
          <w:rFonts w:hint="eastAsia"/>
        </w:rPr>
        <w:t>有關前揭二科目之定義及適用範圍，</w:t>
      </w:r>
      <w:proofErr w:type="gramStart"/>
      <w:r w:rsidR="004B742F">
        <w:rPr>
          <w:rFonts w:hint="eastAsia"/>
        </w:rPr>
        <w:t>詢</w:t>
      </w:r>
      <w:proofErr w:type="gramEnd"/>
      <w:r w:rsidR="004B742F">
        <w:rPr>
          <w:rFonts w:hint="eastAsia"/>
        </w:rPr>
        <w:t>據行政院表示：「『</w:t>
      </w:r>
      <w:r w:rsidR="004B742F" w:rsidRPr="005A1457">
        <w:rPr>
          <w:rFonts w:hint="eastAsia"/>
        </w:rPr>
        <w:t>廣告費</w:t>
      </w:r>
      <w:r w:rsidR="004B742F">
        <w:rPr>
          <w:rFonts w:hint="eastAsia"/>
        </w:rPr>
        <w:t>』</w:t>
      </w:r>
      <w:r w:rsidR="004B742F" w:rsidRPr="005A1457">
        <w:rPr>
          <w:rFonts w:hint="eastAsia"/>
        </w:rPr>
        <w:t>科目定義為</w:t>
      </w:r>
      <w:r w:rsidR="004B742F">
        <w:rPr>
          <w:rFonts w:hint="eastAsia"/>
        </w:rPr>
        <w:t>『</w:t>
      </w:r>
      <w:r w:rsidR="004B742F" w:rsidRPr="005A1457">
        <w:rPr>
          <w:rFonts w:hint="eastAsia"/>
        </w:rPr>
        <w:t>凡各項廣告費用屬之</w:t>
      </w:r>
      <w:r w:rsidR="004B742F">
        <w:rPr>
          <w:rFonts w:hint="eastAsia"/>
        </w:rPr>
        <w:t>』</w:t>
      </w:r>
      <w:r w:rsidR="004B742F" w:rsidRPr="005A1457">
        <w:rPr>
          <w:rFonts w:hint="eastAsia"/>
        </w:rPr>
        <w:t>，例如：於報章雜誌、電視及網路等媒體刊登廣告之費用。</w:t>
      </w:r>
      <w:r w:rsidR="004B742F">
        <w:rPr>
          <w:rFonts w:hint="eastAsia"/>
        </w:rPr>
        <w:t>『業務宣導費』</w:t>
      </w:r>
      <w:r w:rsidR="004B742F" w:rsidRPr="005A1457">
        <w:rPr>
          <w:rFonts w:hint="eastAsia"/>
        </w:rPr>
        <w:t>科目定義為</w:t>
      </w:r>
      <w:r w:rsidR="004B742F">
        <w:rPr>
          <w:rFonts w:hint="eastAsia"/>
        </w:rPr>
        <w:lastRenderedPageBreak/>
        <w:t>『</w:t>
      </w:r>
      <w:r w:rsidR="004B742F" w:rsidRPr="005A1457">
        <w:rPr>
          <w:rFonts w:hint="eastAsia"/>
        </w:rPr>
        <w:t>凡為產品示範、推廣、促銷及各項業務、節目之宣導費屬之</w:t>
      </w:r>
      <w:r w:rsidR="004B742F">
        <w:rPr>
          <w:rFonts w:hint="eastAsia"/>
        </w:rPr>
        <w:t>』</w:t>
      </w:r>
      <w:r w:rsidR="004B742F" w:rsidRPr="005A1457">
        <w:rPr>
          <w:rFonts w:hint="eastAsia"/>
        </w:rPr>
        <w:t>，例如：舉辦業務推廣活動</w:t>
      </w:r>
      <w:r w:rsidR="004B742F" w:rsidRPr="005A1457">
        <w:rPr>
          <w:rFonts w:ascii="Times New Roman" w:hAnsi="Times New Roman"/>
        </w:rPr>
        <w:t>(</w:t>
      </w:r>
      <w:r w:rsidR="004B742F" w:rsidRPr="005A1457">
        <w:rPr>
          <w:rFonts w:hint="eastAsia"/>
        </w:rPr>
        <w:t>展覽、園遊會或座談會</w:t>
      </w:r>
      <w:r w:rsidR="004B742F" w:rsidRPr="005A1457">
        <w:rPr>
          <w:rFonts w:ascii="Times New Roman" w:hAnsi="Times New Roman"/>
        </w:rPr>
        <w:t>)</w:t>
      </w:r>
      <w:r w:rsidR="004B742F" w:rsidRPr="005A1457">
        <w:rPr>
          <w:rFonts w:hint="eastAsia"/>
        </w:rPr>
        <w:t>、宣導品製作費用等。</w:t>
      </w:r>
      <w:r w:rsidR="004B742F">
        <w:rPr>
          <w:rFonts w:hint="eastAsia"/>
        </w:rPr>
        <w:t>」</w:t>
      </w:r>
    </w:p>
    <w:p w:rsidR="007E320A" w:rsidRDefault="004B742F" w:rsidP="00372F9B">
      <w:pPr>
        <w:pStyle w:val="4"/>
        <w:spacing w:line="370" w:lineRule="exact"/>
      </w:pPr>
      <w:proofErr w:type="gramStart"/>
      <w:r>
        <w:rPr>
          <w:rFonts w:hint="eastAsia"/>
        </w:rPr>
        <w:t>惟查農委會</w:t>
      </w:r>
      <w:proofErr w:type="gramEnd"/>
      <w:r>
        <w:rPr>
          <w:rFonts w:hint="eastAsia"/>
        </w:rPr>
        <w:t>辦理</w:t>
      </w:r>
      <w:proofErr w:type="gramStart"/>
      <w:r>
        <w:rPr>
          <w:rFonts w:hint="eastAsia"/>
        </w:rPr>
        <w:t>109</w:t>
      </w:r>
      <w:proofErr w:type="gramEnd"/>
      <w:r>
        <w:rPr>
          <w:rFonts w:hint="eastAsia"/>
        </w:rPr>
        <w:t>年度防檢疫政策整合行銷勞務採購案，其經費係由「</w:t>
      </w:r>
      <w:proofErr w:type="gramStart"/>
      <w:r>
        <w:rPr>
          <w:rFonts w:hint="eastAsia"/>
        </w:rPr>
        <w:t>農損基金</w:t>
      </w:r>
      <w:proofErr w:type="gramEnd"/>
      <w:r>
        <w:rPr>
          <w:rFonts w:hint="eastAsia"/>
        </w:rPr>
        <w:t>」以「廣告費」科目編列預算6</w:t>
      </w:r>
      <w:r>
        <w:t>,</w:t>
      </w:r>
      <w:r>
        <w:rPr>
          <w:rFonts w:hint="eastAsia"/>
        </w:rPr>
        <w:t>600</w:t>
      </w:r>
      <w:r w:rsidR="007C6FAB">
        <w:rPr>
          <w:rFonts w:hint="eastAsia"/>
        </w:rPr>
        <w:t>千元，依約得標廠商應履行之服務</w:t>
      </w:r>
      <w:r>
        <w:rPr>
          <w:rFonts w:hint="eastAsia"/>
        </w:rPr>
        <w:t>項目</w:t>
      </w:r>
      <w:r w:rsidR="007C6FAB">
        <w:rPr>
          <w:rFonts w:hint="eastAsia"/>
        </w:rPr>
        <w:t>及工作範圍，</w:t>
      </w:r>
      <w:r>
        <w:rPr>
          <w:rFonts w:hint="eastAsia"/>
        </w:rPr>
        <w:t>除</w:t>
      </w:r>
      <w:r w:rsidR="007C6FAB">
        <w:rPr>
          <w:rFonts w:hint="eastAsia"/>
        </w:rPr>
        <w:t>於平面媒體、廣播、電視、網路等媒體介面，辦理製作、刊登廣告之作為外，</w:t>
      </w:r>
      <w:proofErr w:type="gramStart"/>
      <w:r w:rsidR="007C6FAB">
        <w:rPr>
          <w:rFonts w:hint="eastAsia"/>
        </w:rPr>
        <w:t>尚負有</w:t>
      </w:r>
      <w:proofErr w:type="gramEnd"/>
      <w:r w:rsidR="007C6FAB">
        <w:rPr>
          <w:rFonts w:hint="eastAsia"/>
        </w:rPr>
        <w:t>辦理專案活動（如講座、展示、園遊會）之履約義務，明顯已超出「廣告費」科目之定義範圍。再查該會110年附屬單位</w:t>
      </w:r>
      <w:proofErr w:type="gramStart"/>
      <w:r w:rsidR="007C6FAB">
        <w:rPr>
          <w:rFonts w:hint="eastAsia"/>
        </w:rPr>
        <w:t>預算均以</w:t>
      </w:r>
      <w:proofErr w:type="gramEnd"/>
      <w:r w:rsidR="007C6FAB">
        <w:rPr>
          <w:rFonts w:hint="eastAsia"/>
        </w:rPr>
        <w:t>「業務宣導費」專項科目編列政策宣導經費，如</w:t>
      </w:r>
      <w:r w:rsidR="00B261EC" w:rsidRPr="00DC0D8D">
        <w:rPr>
          <w:rFonts w:hAnsi="標楷體" w:hint="eastAsia"/>
        </w:rPr>
        <w:t>農村再生基金</w:t>
      </w:r>
      <w:r w:rsidR="00B261EC" w:rsidRPr="00DC0D8D">
        <w:rPr>
          <w:rFonts w:hAnsi="標楷體" w:hint="eastAsia"/>
          <w:color w:val="000000"/>
        </w:rPr>
        <w:t>以「業務宣導費」科目</w:t>
      </w:r>
      <w:r w:rsidR="00B261EC">
        <w:rPr>
          <w:rFonts w:hAnsi="標楷體" w:hint="eastAsia"/>
          <w:color w:val="000000"/>
        </w:rPr>
        <w:t>編列13,</w:t>
      </w:r>
      <w:r w:rsidR="00B261EC">
        <w:rPr>
          <w:rFonts w:hAnsi="標楷體"/>
          <w:color w:val="000000"/>
        </w:rPr>
        <w:t>508</w:t>
      </w:r>
      <w:r w:rsidR="00B261EC">
        <w:rPr>
          <w:rFonts w:hAnsi="標楷體" w:hint="eastAsia"/>
          <w:color w:val="000000"/>
        </w:rPr>
        <w:t>千元，作為辦理「農村再生政策及執行成果業務宣導」業務經費</w:t>
      </w:r>
      <w:r w:rsidR="004F6B7A">
        <w:rPr>
          <w:rFonts w:cs="Arial" w:hint="eastAsia"/>
          <w:color w:val="222222"/>
          <w:shd w:val="clear" w:color="auto" w:fill="FFFFFF"/>
        </w:rPr>
        <w:t>等情</w:t>
      </w:r>
      <w:r w:rsidR="00494366">
        <w:rPr>
          <w:rFonts w:hAnsi="標楷體" w:hint="eastAsia"/>
          <w:color w:val="000000"/>
        </w:rPr>
        <w:t>，亦有審慎執行</w:t>
      </w:r>
      <w:r w:rsidR="00B261EC">
        <w:rPr>
          <w:rFonts w:hAnsi="標楷體" w:hint="eastAsia"/>
          <w:color w:val="000000"/>
        </w:rPr>
        <w:t>工作項目</w:t>
      </w:r>
      <w:r w:rsidR="00494366">
        <w:rPr>
          <w:rFonts w:hAnsi="標楷體" w:hint="eastAsia"/>
          <w:color w:val="000000"/>
        </w:rPr>
        <w:t>內容</w:t>
      </w:r>
      <w:r w:rsidR="00B261EC">
        <w:rPr>
          <w:rFonts w:hAnsi="標楷體" w:hint="eastAsia"/>
          <w:color w:val="000000"/>
        </w:rPr>
        <w:t>之必要，而</w:t>
      </w:r>
      <w:r w:rsidR="0057759C">
        <w:rPr>
          <w:rFonts w:hAnsi="標楷體" w:hint="eastAsia"/>
          <w:color w:val="000000"/>
        </w:rPr>
        <w:t>應</w:t>
      </w:r>
      <w:r w:rsidR="00B261EC">
        <w:rPr>
          <w:rFonts w:hAnsi="標楷體" w:hint="eastAsia"/>
          <w:color w:val="000000"/>
        </w:rPr>
        <w:t>其後編列預算時再</w:t>
      </w:r>
      <w:r w:rsidR="004F6B7A">
        <w:rPr>
          <w:rFonts w:hAnsi="標楷體" w:hint="eastAsia"/>
          <w:color w:val="000000"/>
        </w:rPr>
        <w:t>為</w:t>
      </w:r>
      <w:r w:rsidR="0057759C">
        <w:rPr>
          <w:rFonts w:hAnsi="標楷體" w:hint="eastAsia"/>
          <w:color w:val="000000"/>
        </w:rPr>
        <w:t>精進</w:t>
      </w:r>
      <w:r w:rsidR="000B356D">
        <w:rPr>
          <w:rFonts w:hAnsi="標楷體" w:hint="eastAsia"/>
          <w:color w:val="000000"/>
        </w:rPr>
        <w:t>作業</w:t>
      </w:r>
      <w:r w:rsidR="0057759C">
        <w:rPr>
          <w:rFonts w:hAnsi="標楷體" w:hint="eastAsia"/>
          <w:color w:val="000000"/>
        </w:rPr>
        <w:t>之需</w:t>
      </w:r>
      <w:r w:rsidR="00B261EC">
        <w:rPr>
          <w:rFonts w:hAnsi="標楷體" w:hint="eastAsia"/>
          <w:color w:val="000000"/>
        </w:rPr>
        <w:t>。</w:t>
      </w:r>
    </w:p>
    <w:p w:rsidR="000B356D" w:rsidRDefault="000B356D" w:rsidP="00372F9B">
      <w:pPr>
        <w:pStyle w:val="3"/>
        <w:spacing w:line="370" w:lineRule="exact"/>
        <w:rPr>
          <w:szCs w:val="32"/>
        </w:rPr>
      </w:pPr>
      <w:r>
        <w:rPr>
          <w:rFonts w:hint="eastAsia"/>
          <w:szCs w:val="32"/>
        </w:rPr>
        <w:t>立法院已作成決議要求，</w:t>
      </w:r>
      <w:r w:rsidRPr="00470247">
        <w:rPr>
          <w:rFonts w:hAnsi="標楷體" w:hint="eastAsia"/>
          <w:szCs w:val="32"/>
        </w:rPr>
        <w:t>機關編列政策宣導經費應於單位預算書或附屬單位預算書中以</w:t>
      </w:r>
      <w:r w:rsidRPr="0057759C">
        <w:rPr>
          <w:rFonts w:hAnsi="標楷體" w:hint="eastAsia"/>
          <w:b/>
          <w:szCs w:val="32"/>
        </w:rPr>
        <w:t>表列</w:t>
      </w:r>
      <w:r w:rsidRPr="00470247">
        <w:rPr>
          <w:rFonts w:hAnsi="標楷體" w:hint="eastAsia"/>
          <w:szCs w:val="32"/>
        </w:rPr>
        <w:t>方式</w:t>
      </w:r>
      <w:r w:rsidR="002E18CE">
        <w:rPr>
          <w:rFonts w:hAnsi="標楷體" w:hint="eastAsia"/>
          <w:szCs w:val="32"/>
        </w:rPr>
        <w:t>揭露</w:t>
      </w:r>
      <w:r w:rsidRPr="00470247">
        <w:rPr>
          <w:rFonts w:hAnsi="標楷體" w:hint="eastAsia"/>
          <w:szCs w:val="32"/>
        </w:rPr>
        <w:t>呈現</w:t>
      </w:r>
      <w:r>
        <w:rPr>
          <w:rFonts w:hAnsi="標楷體" w:hint="eastAsia"/>
          <w:szCs w:val="32"/>
        </w:rPr>
        <w:t>，惟相關配套尚未完成</w:t>
      </w:r>
    </w:p>
    <w:p w:rsidR="0057759C" w:rsidRDefault="0057759C" w:rsidP="00372F9B">
      <w:pPr>
        <w:pStyle w:val="31"/>
        <w:spacing w:line="370" w:lineRule="exact"/>
        <w:ind w:left="1361" w:firstLine="680"/>
      </w:pPr>
      <w:r>
        <w:rPr>
          <w:rFonts w:hint="eastAsia"/>
        </w:rPr>
        <w:t>末</w:t>
      </w:r>
      <w:proofErr w:type="gramStart"/>
      <w:r>
        <w:rPr>
          <w:rFonts w:hint="eastAsia"/>
        </w:rPr>
        <w:t>以</w:t>
      </w:r>
      <w:proofErr w:type="gramEnd"/>
      <w:r w:rsidR="000B356D">
        <w:rPr>
          <w:rFonts w:hint="eastAsia"/>
        </w:rPr>
        <w:t>，</w:t>
      </w:r>
      <w:r w:rsidRPr="00470247">
        <w:rPr>
          <w:rFonts w:hint="eastAsia"/>
        </w:rPr>
        <w:t>立法院審議中央政府前瞻基礎建設計畫第3期特別預算案及</w:t>
      </w:r>
      <w:proofErr w:type="gramStart"/>
      <w:r w:rsidRPr="00470247">
        <w:rPr>
          <w:rFonts w:hint="eastAsia"/>
        </w:rPr>
        <w:t>1</w:t>
      </w:r>
      <w:r w:rsidRPr="00470247">
        <w:t>10</w:t>
      </w:r>
      <w:proofErr w:type="gramEnd"/>
      <w:r w:rsidRPr="00470247">
        <w:rPr>
          <w:rFonts w:hint="eastAsia"/>
        </w:rPr>
        <w:t>年度中央政府總預算案所作決議</w:t>
      </w:r>
      <w:r>
        <w:rPr>
          <w:rFonts w:hint="eastAsia"/>
        </w:rPr>
        <w:t>如下</w:t>
      </w:r>
      <w:r w:rsidRPr="00470247">
        <w:rPr>
          <w:rFonts w:hint="eastAsia"/>
        </w:rPr>
        <w:t>：「為利公開透明，並讓立法院監督各行政機關及基金預算執行情形，</w:t>
      </w:r>
      <w:proofErr w:type="gramStart"/>
      <w:r w:rsidRPr="00470247">
        <w:rPr>
          <w:rFonts w:hint="eastAsia"/>
        </w:rPr>
        <w:t>俾</w:t>
      </w:r>
      <w:proofErr w:type="gramEnd"/>
      <w:r w:rsidRPr="00470247">
        <w:rPr>
          <w:rFonts w:hint="eastAsia"/>
        </w:rPr>
        <w:t>利發揮預算財務效益，</w:t>
      </w:r>
      <w:proofErr w:type="gramStart"/>
      <w:r w:rsidRPr="00470247">
        <w:rPr>
          <w:rFonts w:hint="eastAsia"/>
        </w:rPr>
        <w:t>爰</w:t>
      </w:r>
      <w:proofErr w:type="gramEnd"/>
      <w:r w:rsidRPr="00470247">
        <w:rPr>
          <w:rFonts w:hint="eastAsia"/>
        </w:rPr>
        <w:t>請自</w:t>
      </w:r>
      <w:proofErr w:type="gramStart"/>
      <w:r w:rsidRPr="00470247">
        <w:rPr>
          <w:rFonts w:hint="eastAsia"/>
        </w:rPr>
        <w:t>1</w:t>
      </w:r>
      <w:r w:rsidRPr="00470247">
        <w:t>11</w:t>
      </w:r>
      <w:proofErr w:type="gramEnd"/>
      <w:r w:rsidRPr="00470247">
        <w:rPr>
          <w:rFonts w:hint="eastAsia"/>
        </w:rPr>
        <w:t>年度起各機關編列政策宣導經費應於單位預算書或附屬單位預算書中以</w:t>
      </w:r>
      <w:r w:rsidRPr="0057759C">
        <w:rPr>
          <w:rFonts w:hint="eastAsia"/>
          <w:b/>
        </w:rPr>
        <w:t>表列</w:t>
      </w:r>
      <w:r w:rsidRPr="00470247">
        <w:rPr>
          <w:rFonts w:hint="eastAsia"/>
        </w:rPr>
        <w:t>方式呈現預算科目、金額、預計執行內容等，以利外界監督。」</w:t>
      </w:r>
      <w:r>
        <w:rPr>
          <w:rFonts w:hint="eastAsia"/>
        </w:rPr>
        <w:t>為</w:t>
      </w:r>
      <w:r w:rsidR="000B356D">
        <w:rPr>
          <w:rFonts w:hint="eastAsia"/>
        </w:rPr>
        <w:t>瞭解行政院</w:t>
      </w:r>
      <w:r>
        <w:rPr>
          <w:rFonts w:hint="eastAsia"/>
        </w:rPr>
        <w:t>配合前揭決議</w:t>
      </w:r>
      <w:r w:rsidR="000B356D">
        <w:rPr>
          <w:rFonts w:hint="eastAsia"/>
        </w:rPr>
        <w:t>之作業情形</w:t>
      </w:r>
      <w:r>
        <w:rPr>
          <w:rFonts w:hint="eastAsia"/>
        </w:rPr>
        <w:t>，經本院110年2月</w:t>
      </w:r>
      <w:r w:rsidR="00AA4A03">
        <w:rPr>
          <w:rFonts w:hint="eastAsia"/>
        </w:rPr>
        <w:t>間</w:t>
      </w:r>
      <w:r>
        <w:rPr>
          <w:rFonts w:hint="eastAsia"/>
        </w:rPr>
        <w:t>詢問行政院表示，</w:t>
      </w:r>
      <w:r w:rsidRPr="005A1457">
        <w:rPr>
          <w:rFonts w:cs="Arial" w:hint="eastAsia"/>
          <w:shd w:val="clear" w:color="auto" w:fill="FFFFFF"/>
        </w:rPr>
        <w:t>主計</w:t>
      </w:r>
      <w:r w:rsidRPr="005A1457">
        <w:rPr>
          <w:rFonts w:hint="eastAsia"/>
        </w:rPr>
        <w:t>總處將要求各機關依立法院決議，於</w:t>
      </w:r>
      <w:proofErr w:type="gramStart"/>
      <w:r w:rsidRPr="005A1457">
        <w:rPr>
          <w:rFonts w:hint="eastAsia"/>
        </w:rPr>
        <w:t>111</w:t>
      </w:r>
      <w:proofErr w:type="gramEnd"/>
      <w:r w:rsidRPr="005A1457">
        <w:rPr>
          <w:rFonts w:hint="eastAsia"/>
        </w:rPr>
        <w:t>年度單位預算書及附屬單位預算書以表列方式呈現政策宣導經費之預算科目、金額及預計執行內容等，至相關書表格式刻正</w:t>
      </w:r>
      <w:proofErr w:type="gramStart"/>
      <w:r w:rsidRPr="005A1457">
        <w:rPr>
          <w:rFonts w:hint="eastAsia"/>
        </w:rPr>
        <w:t>研</w:t>
      </w:r>
      <w:proofErr w:type="gramEnd"/>
      <w:r w:rsidRPr="005A1457">
        <w:rPr>
          <w:rFonts w:hint="eastAsia"/>
        </w:rPr>
        <w:t>議中</w:t>
      </w:r>
      <w:r w:rsidR="00AA4A03">
        <w:rPr>
          <w:rFonts w:hint="eastAsia"/>
        </w:rPr>
        <w:t>等情，顯示相關配套規範尚未完成，允</w:t>
      </w:r>
      <w:r w:rsidR="00FC6678">
        <w:rPr>
          <w:rFonts w:hint="eastAsia"/>
        </w:rPr>
        <w:t>宜</w:t>
      </w:r>
      <w:r w:rsidR="00AA4A03">
        <w:rPr>
          <w:rFonts w:hint="eastAsia"/>
        </w:rPr>
        <w:t>注意辦理期程，</w:t>
      </w:r>
      <w:proofErr w:type="gramStart"/>
      <w:r w:rsidR="00AA4A03">
        <w:rPr>
          <w:rFonts w:hint="eastAsia"/>
        </w:rPr>
        <w:t>俾</w:t>
      </w:r>
      <w:proofErr w:type="gramEnd"/>
      <w:r w:rsidR="00AA4A03">
        <w:rPr>
          <w:rFonts w:hint="eastAsia"/>
        </w:rPr>
        <w:t>利各行政機關其後遵循辦理</w:t>
      </w:r>
      <w:r w:rsidRPr="005A1457">
        <w:rPr>
          <w:rFonts w:hint="eastAsia"/>
        </w:rPr>
        <w:t>。</w:t>
      </w:r>
    </w:p>
    <w:p w:rsidR="003A5927" w:rsidRDefault="00AA4A03" w:rsidP="00372F9B">
      <w:pPr>
        <w:pStyle w:val="3"/>
        <w:spacing w:line="370" w:lineRule="exact"/>
      </w:pPr>
      <w:r w:rsidRPr="009764BB">
        <w:rPr>
          <w:rFonts w:hint="eastAsia"/>
          <w:szCs w:val="32"/>
        </w:rPr>
        <w:t>據</w:t>
      </w:r>
      <w:proofErr w:type="gramStart"/>
      <w:r w:rsidRPr="009764BB">
        <w:rPr>
          <w:rFonts w:hint="eastAsia"/>
          <w:szCs w:val="32"/>
        </w:rPr>
        <w:t>上論結</w:t>
      </w:r>
      <w:proofErr w:type="gramEnd"/>
      <w:r w:rsidRPr="009764BB">
        <w:rPr>
          <w:rFonts w:hint="eastAsia"/>
          <w:szCs w:val="32"/>
        </w:rPr>
        <w:t>，</w:t>
      </w:r>
      <w:r w:rsidRPr="008B1F7E">
        <w:rPr>
          <w:szCs w:val="32"/>
        </w:rPr>
        <w:t>農委會</w:t>
      </w:r>
      <w:r w:rsidRPr="008B1F7E">
        <w:rPr>
          <w:rFonts w:hint="eastAsia"/>
          <w:szCs w:val="32"/>
        </w:rPr>
        <w:t>及所屬</w:t>
      </w:r>
      <w:proofErr w:type="gramStart"/>
      <w:r w:rsidRPr="008B1F7E">
        <w:rPr>
          <w:szCs w:val="32"/>
        </w:rPr>
        <w:t>110</w:t>
      </w:r>
      <w:proofErr w:type="gramEnd"/>
      <w:r w:rsidRPr="008B1F7E">
        <w:rPr>
          <w:szCs w:val="32"/>
        </w:rPr>
        <w:t>年度</w:t>
      </w:r>
      <w:r w:rsidRPr="008B1F7E">
        <w:rPr>
          <w:rFonts w:hint="eastAsia"/>
          <w:szCs w:val="32"/>
        </w:rPr>
        <w:t>各單位</w:t>
      </w:r>
      <w:r w:rsidRPr="008B1F7E">
        <w:rPr>
          <w:szCs w:val="32"/>
        </w:rPr>
        <w:t>預算</w:t>
      </w:r>
      <w:r w:rsidRPr="008B1F7E">
        <w:rPr>
          <w:rFonts w:hint="eastAsia"/>
          <w:szCs w:val="32"/>
        </w:rPr>
        <w:t>案及</w:t>
      </w:r>
      <w:r w:rsidRPr="008B1F7E">
        <w:rPr>
          <w:szCs w:val="32"/>
        </w:rPr>
        <w:t>附屬單位預算</w:t>
      </w:r>
      <w:r w:rsidRPr="008B1F7E">
        <w:rPr>
          <w:rFonts w:hint="eastAsia"/>
          <w:szCs w:val="32"/>
        </w:rPr>
        <w:t>案書表內容，有關政策宣導費用之編列方式，雖經主</w:t>
      </w:r>
      <w:r w:rsidR="00C87A17" w:rsidRPr="008B1F7E">
        <w:rPr>
          <w:rFonts w:hint="eastAsia"/>
          <w:szCs w:val="32"/>
        </w:rPr>
        <w:t>計總處認定符合立法院決議，有關「妥</w:t>
      </w:r>
      <w:r w:rsidR="00C87A17" w:rsidRPr="008B1F7E">
        <w:rPr>
          <w:rFonts w:hint="eastAsia"/>
          <w:szCs w:val="32"/>
        </w:rPr>
        <w:lastRenderedPageBreak/>
        <w:t>適表達編列專項宣導經費」要求。</w:t>
      </w:r>
      <w:proofErr w:type="gramStart"/>
      <w:r w:rsidRPr="008B1F7E">
        <w:rPr>
          <w:rFonts w:hint="eastAsia"/>
          <w:szCs w:val="32"/>
        </w:rPr>
        <w:t>惟</w:t>
      </w:r>
      <w:proofErr w:type="gramEnd"/>
      <w:r w:rsidRPr="008B1F7E">
        <w:rPr>
          <w:rFonts w:hint="eastAsia"/>
          <w:szCs w:val="32"/>
        </w:rPr>
        <w:t>有關</w:t>
      </w:r>
      <w:r w:rsidRPr="008B1F7E">
        <w:rPr>
          <w:szCs w:val="32"/>
        </w:rPr>
        <w:t>附屬單位預算</w:t>
      </w:r>
      <w:r w:rsidRPr="008B1F7E">
        <w:rPr>
          <w:rFonts w:hint="eastAsia"/>
          <w:szCs w:val="32"/>
        </w:rPr>
        <w:t>中之政策宣導費用適用科目，有</w:t>
      </w:r>
      <w:r w:rsidRPr="008B1F7E">
        <w:rPr>
          <w:rFonts w:hAnsi="標楷體" w:cs="新細明體" w:hint="eastAsia"/>
          <w:color w:val="000000"/>
          <w:kern w:val="0"/>
          <w:szCs w:val="32"/>
        </w:rPr>
        <w:t>「廣告</w:t>
      </w:r>
      <w:r w:rsidRPr="009764BB">
        <w:rPr>
          <w:rFonts w:hAnsi="標楷體" w:cs="新細明體" w:hint="eastAsia"/>
          <w:color w:val="000000"/>
          <w:kern w:val="0"/>
          <w:szCs w:val="32"/>
        </w:rPr>
        <w:t>費」與「業務宣導費」</w:t>
      </w:r>
      <w:r w:rsidR="00FC6678" w:rsidRPr="009764BB">
        <w:rPr>
          <w:rFonts w:hAnsi="標楷體" w:cs="新細明體" w:hint="eastAsia"/>
          <w:color w:val="000000"/>
          <w:kern w:val="0"/>
          <w:szCs w:val="32"/>
        </w:rPr>
        <w:t>二項，然</w:t>
      </w:r>
      <w:r w:rsidRPr="009764BB">
        <w:rPr>
          <w:rFonts w:hAnsi="標楷體" w:cs="新細明體" w:hint="eastAsia"/>
          <w:color w:val="000000"/>
          <w:kern w:val="0"/>
          <w:szCs w:val="32"/>
        </w:rPr>
        <w:t>109年「</w:t>
      </w:r>
      <w:proofErr w:type="gramStart"/>
      <w:r w:rsidRPr="009764BB">
        <w:rPr>
          <w:rFonts w:hAnsi="標楷體" w:cs="新細明體" w:hint="eastAsia"/>
          <w:color w:val="000000"/>
          <w:kern w:val="0"/>
          <w:szCs w:val="32"/>
        </w:rPr>
        <w:t>農損基金</w:t>
      </w:r>
      <w:proofErr w:type="gramEnd"/>
      <w:r w:rsidRPr="009764BB">
        <w:rPr>
          <w:rFonts w:hAnsi="標楷體" w:cs="新細明體" w:hint="eastAsia"/>
          <w:color w:val="000000"/>
          <w:kern w:val="0"/>
          <w:szCs w:val="32"/>
        </w:rPr>
        <w:t>」</w:t>
      </w:r>
      <w:r w:rsidR="00FC6678" w:rsidRPr="009764BB">
        <w:rPr>
          <w:rFonts w:hAnsi="標楷體" w:cs="新細明體" w:hint="eastAsia"/>
          <w:color w:val="000000"/>
          <w:kern w:val="0"/>
          <w:szCs w:val="32"/>
        </w:rPr>
        <w:t>辦理之政策宣導勞務採購案經費，係編列於該基金「廣告費」科目下，</w:t>
      </w:r>
      <w:r w:rsidR="008031CB">
        <w:rPr>
          <w:rFonts w:hAnsi="標楷體" w:cs="新細明體" w:hint="eastAsia"/>
          <w:color w:val="000000"/>
          <w:kern w:val="0"/>
          <w:szCs w:val="32"/>
        </w:rPr>
        <w:t>前揭勞務採購案之廠商工作項目，除刊登廣告外，尚有辦理園遊</w:t>
      </w:r>
      <w:r w:rsidRPr="009764BB">
        <w:rPr>
          <w:rFonts w:hAnsi="標楷體" w:cs="新細明體" w:hint="eastAsia"/>
          <w:color w:val="000000"/>
          <w:kern w:val="0"/>
          <w:szCs w:val="32"/>
        </w:rPr>
        <w:t>會及展示會等活動工作</w:t>
      </w:r>
      <w:r w:rsidR="00B46137">
        <w:rPr>
          <w:rFonts w:hAnsi="標楷體" w:cs="新細明體" w:hint="eastAsia"/>
          <w:color w:val="000000"/>
          <w:kern w:val="0"/>
          <w:szCs w:val="32"/>
        </w:rPr>
        <w:t>項目</w:t>
      </w:r>
      <w:r w:rsidRPr="009764BB">
        <w:rPr>
          <w:rFonts w:hAnsi="標楷體" w:cs="新細明體" w:hint="eastAsia"/>
          <w:color w:val="000000"/>
          <w:kern w:val="0"/>
          <w:szCs w:val="32"/>
        </w:rPr>
        <w:t>，顯見該會附屬單位預算中，有關「政策宣導」經費之編列作業，尚有再精進之空間。且立法院已作成，</w:t>
      </w:r>
      <w:proofErr w:type="gramStart"/>
      <w:r w:rsidRPr="009764BB">
        <w:rPr>
          <w:rFonts w:hAnsi="標楷體" w:hint="eastAsia"/>
          <w:szCs w:val="32"/>
        </w:rPr>
        <w:t>1</w:t>
      </w:r>
      <w:r w:rsidRPr="009764BB">
        <w:rPr>
          <w:rFonts w:hAnsi="標楷體"/>
          <w:szCs w:val="32"/>
        </w:rPr>
        <w:t>11</w:t>
      </w:r>
      <w:proofErr w:type="gramEnd"/>
      <w:r w:rsidRPr="009764BB">
        <w:rPr>
          <w:rFonts w:hAnsi="標楷體" w:hint="eastAsia"/>
          <w:szCs w:val="32"/>
        </w:rPr>
        <w:t>年度起各機關編列政策宣導經費應於單位預算書或附屬單位預算書中</w:t>
      </w:r>
      <w:r w:rsidR="00B46137">
        <w:rPr>
          <w:rFonts w:hAnsi="標楷體" w:hint="eastAsia"/>
          <w:szCs w:val="32"/>
        </w:rPr>
        <w:t>應</w:t>
      </w:r>
      <w:r w:rsidRPr="009764BB">
        <w:rPr>
          <w:rFonts w:hAnsi="標楷體" w:hint="eastAsia"/>
          <w:szCs w:val="32"/>
        </w:rPr>
        <w:t>以</w:t>
      </w:r>
      <w:r w:rsidRPr="00E30277">
        <w:rPr>
          <w:rFonts w:hAnsi="標楷體" w:hint="eastAsia"/>
          <w:szCs w:val="32"/>
        </w:rPr>
        <w:t>表列</w:t>
      </w:r>
      <w:r w:rsidRPr="009764BB">
        <w:rPr>
          <w:rFonts w:hAnsi="標楷體" w:hint="eastAsia"/>
          <w:szCs w:val="32"/>
        </w:rPr>
        <w:t>方式</w:t>
      </w:r>
      <w:r w:rsidR="00B46137">
        <w:rPr>
          <w:rFonts w:hAnsi="標楷體" w:hint="eastAsia"/>
          <w:szCs w:val="32"/>
        </w:rPr>
        <w:t>揭露相關資料</w:t>
      </w:r>
      <w:r w:rsidRPr="009764BB">
        <w:rPr>
          <w:rFonts w:hAnsi="標楷體" w:hint="eastAsia"/>
          <w:szCs w:val="32"/>
        </w:rPr>
        <w:t>，以利外界監督之</w:t>
      </w:r>
      <w:r w:rsidRPr="009764BB">
        <w:rPr>
          <w:rFonts w:hAnsi="標楷體" w:cs="新細明體" w:hint="eastAsia"/>
          <w:color w:val="000000"/>
          <w:kern w:val="0"/>
          <w:szCs w:val="32"/>
        </w:rPr>
        <w:t>決議，行政院允應注意</w:t>
      </w:r>
      <w:r w:rsidR="00FC6678" w:rsidRPr="009764BB">
        <w:rPr>
          <w:rFonts w:hAnsi="標楷體" w:cs="新細明體" w:hint="eastAsia"/>
          <w:color w:val="000000"/>
          <w:kern w:val="0"/>
          <w:szCs w:val="32"/>
        </w:rPr>
        <w:t>配套措施</w:t>
      </w:r>
      <w:r w:rsidRPr="009764BB">
        <w:rPr>
          <w:rFonts w:hAnsi="標楷體" w:cs="新細明體" w:hint="eastAsia"/>
          <w:color w:val="000000"/>
          <w:kern w:val="0"/>
          <w:szCs w:val="32"/>
        </w:rPr>
        <w:t>辦理期程，以應</w:t>
      </w:r>
      <w:r w:rsidR="00B46137">
        <w:rPr>
          <w:rFonts w:hAnsi="標楷體" w:cs="新細明體" w:hint="eastAsia"/>
          <w:color w:val="000000"/>
          <w:kern w:val="0"/>
          <w:szCs w:val="32"/>
        </w:rPr>
        <w:t>編製</w:t>
      </w:r>
      <w:proofErr w:type="gramStart"/>
      <w:r w:rsidR="00B46137">
        <w:rPr>
          <w:rFonts w:hAnsi="標楷體" w:cs="新細明體" w:hint="eastAsia"/>
          <w:color w:val="000000"/>
          <w:kern w:val="0"/>
          <w:szCs w:val="32"/>
        </w:rPr>
        <w:t>111</w:t>
      </w:r>
      <w:proofErr w:type="gramEnd"/>
      <w:r w:rsidR="00B46137">
        <w:rPr>
          <w:rFonts w:hAnsi="標楷體" w:cs="新細明體" w:hint="eastAsia"/>
          <w:color w:val="000000"/>
          <w:kern w:val="0"/>
          <w:szCs w:val="32"/>
        </w:rPr>
        <w:t>年度預算案</w:t>
      </w:r>
      <w:r w:rsidR="00C87A17">
        <w:rPr>
          <w:rFonts w:hAnsi="標楷體" w:cs="新細明體" w:hint="eastAsia"/>
          <w:color w:val="000000"/>
          <w:kern w:val="0"/>
          <w:szCs w:val="32"/>
        </w:rPr>
        <w:t>之</w:t>
      </w:r>
      <w:r w:rsidRPr="009764BB">
        <w:rPr>
          <w:rFonts w:hAnsi="標楷體" w:cs="新細明體" w:hint="eastAsia"/>
          <w:color w:val="000000"/>
          <w:kern w:val="0"/>
          <w:szCs w:val="32"/>
        </w:rPr>
        <w:t>實需。</w:t>
      </w:r>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D27D96">
        <w:t xml:space="preserve"> </w:t>
      </w:r>
    </w:p>
    <w:p w:rsidR="00E25849"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調查意見，函請</w:t>
      </w:r>
      <w:r w:rsidR="00D27D96">
        <w:rPr>
          <w:rFonts w:hint="eastAsia"/>
        </w:rPr>
        <w:t>行政院督促</w:t>
      </w:r>
      <w:r w:rsidR="00906042">
        <w:rPr>
          <w:rFonts w:hint="eastAsia"/>
        </w:rPr>
        <w:t>農委會</w:t>
      </w:r>
      <w:r>
        <w:rPr>
          <w:rFonts w:hint="eastAsia"/>
        </w:rPr>
        <w:t>檢討改進</w:t>
      </w:r>
      <w:proofErr w:type="gramStart"/>
      <w:r w:rsidR="00D1539E">
        <w:rPr>
          <w:rFonts w:hint="eastAsia"/>
        </w:rPr>
        <w:t>見復</w:t>
      </w:r>
      <w:r w:rsidR="00226B84">
        <w:rPr>
          <w:rFonts w:hint="eastAsia"/>
        </w:rPr>
        <w:t>、</w:t>
      </w:r>
      <w:proofErr w:type="gramEnd"/>
      <w:r w:rsidR="00226B84">
        <w:rPr>
          <w:rFonts w:hint="eastAsia"/>
        </w:rPr>
        <w:t>調查意見二，亦</w:t>
      </w:r>
      <w:r w:rsidR="00D27D96">
        <w:rPr>
          <w:rFonts w:hint="eastAsia"/>
        </w:rPr>
        <w:t>請行政院檢討改進</w:t>
      </w:r>
      <w:proofErr w:type="gramStart"/>
      <w:r w:rsidR="00D27D96">
        <w:rPr>
          <w:rFonts w:hint="eastAsia"/>
        </w:rPr>
        <w:t>見復</w:t>
      </w:r>
      <w:r>
        <w:rPr>
          <w:rFonts w:hint="eastAsia"/>
        </w:rPr>
        <w:t>。</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E25849" w:rsidRDefault="00E25849">
      <w:pPr>
        <w:pStyle w:val="2"/>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Pr>
          <w:rFonts w:hint="eastAsia"/>
          <w:color w:val="000000"/>
        </w:rPr>
        <w:t>檢</w:t>
      </w:r>
      <w:proofErr w:type="gramStart"/>
      <w:r>
        <w:rPr>
          <w:rFonts w:hint="eastAsia"/>
          <w:color w:val="000000"/>
        </w:rPr>
        <w:t>附派查函</w:t>
      </w:r>
      <w:proofErr w:type="gramEnd"/>
      <w:r>
        <w:rPr>
          <w:rFonts w:hint="eastAsia"/>
          <w:color w:val="000000"/>
        </w:rPr>
        <w:t>及相關附件，送請</w:t>
      </w:r>
      <w:r w:rsidR="00D27D96">
        <w:rPr>
          <w:rFonts w:hint="eastAsia"/>
          <w:color w:val="000000"/>
        </w:rPr>
        <w:t>財政</w:t>
      </w:r>
      <w:r>
        <w:rPr>
          <w:rFonts w:hint="eastAsia"/>
          <w:color w:val="000000"/>
        </w:rPr>
        <w:t>及</w:t>
      </w:r>
      <w:r w:rsidR="00D27D96">
        <w:rPr>
          <w:rFonts w:hint="eastAsia"/>
          <w:color w:val="000000"/>
        </w:rPr>
        <w:t>經濟</w:t>
      </w:r>
      <w:r>
        <w:rPr>
          <w:rFonts w:hint="eastAsia"/>
          <w:color w:val="000000"/>
        </w:rPr>
        <w:t>委員會處理。</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1E35FA">
        <w:rPr>
          <w:rFonts w:hint="eastAsia"/>
          <w:b w:val="0"/>
          <w:bCs/>
          <w:snapToGrid/>
          <w:spacing w:val="12"/>
          <w:kern w:val="0"/>
          <w:sz w:val="40"/>
        </w:rPr>
        <w:t>陳景峻</w:t>
      </w: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9764BB">
        <w:rPr>
          <w:rFonts w:hAnsi="標楷體"/>
          <w:bCs/>
        </w:rPr>
        <w:t>10</w:t>
      </w:r>
      <w:r>
        <w:rPr>
          <w:rFonts w:hAnsi="標楷體" w:hint="eastAsia"/>
          <w:bCs/>
        </w:rPr>
        <w:t xml:space="preserve">　年　</w:t>
      </w:r>
      <w:r w:rsidR="001E35FA">
        <w:rPr>
          <w:rFonts w:hAnsi="標楷體" w:hint="eastAsia"/>
          <w:bCs/>
        </w:rPr>
        <w:t>4</w:t>
      </w:r>
      <w:r>
        <w:rPr>
          <w:rFonts w:hAnsi="標楷體" w:hint="eastAsia"/>
          <w:bCs/>
        </w:rPr>
        <w:t xml:space="preserve">　月　</w:t>
      </w:r>
      <w:r w:rsidR="001E35FA">
        <w:rPr>
          <w:rFonts w:hAnsi="標楷體" w:hint="eastAsia"/>
          <w:bCs/>
        </w:rPr>
        <w:t>7</w:t>
      </w:r>
      <w:r>
        <w:rPr>
          <w:rFonts w:hAnsi="標楷體" w:hint="eastAsia"/>
          <w:bCs/>
        </w:rPr>
        <w:t xml:space="preserve">　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92C" w:rsidRDefault="004E492C">
      <w:r>
        <w:separator/>
      </w:r>
    </w:p>
  </w:endnote>
  <w:endnote w:type="continuationSeparator" w:id="0">
    <w:p w:rsidR="004E492C" w:rsidRDefault="004E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細明體, PMingLiU">
    <w:charset w:val="00"/>
    <w:family w:val="roman"/>
    <w:pitch w:val="variable"/>
  </w:font>
  <w:font w:name="CIDFont+F2">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F6D" w:rsidRDefault="00C56F6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214F">
      <w:rPr>
        <w:rStyle w:val="ac"/>
        <w:noProof/>
        <w:sz w:val="24"/>
      </w:rPr>
      <w:t>10</w:t>
    </w:r>
    <w:r>
      <w:rPr>
        <w:rStyle w:val="ac"/>
        <w:sz w:val="24"/>
      </w:rPr>
      <w:fldChar w:fldCharType="end"/>
    </w:r>
  </w:p>
  <w:p w:rsidR="00C56F6D" w:rsidRDefault="00C56F6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92C" w:rsidRDefault="004E492C">
      <w:r>
        <w:separator/>
      </w:r>
    </w:p>
  </w:footnote>
  <w:footnote w:type="continuationSeparator" w:id="0">
    <w:p w:rsidR="004E492C" w:rsidRDefault="004E492C">
      <w:r>
        <w:continuationSeparator/>
      </w:r>
    </w:p>
  </w:footnote>
  <w:footnote w:id="1">
    <w:p w:rsidR="00C56F6D" w:rsidRPr="009D444F" w:rsidRDefault="00C56F6D">
      <w:pPr>
        <w:pStyle w:val="afc"/>
      </w:pPr>
      <w:r>
        <w:rPr>
          <w:rStyle w:val="afe"/>
        </w:rPr>
        <w:footnoteRef/>
      </w:r>
      <w:r>
        <w:t xml:space="preserve"> </w:t>
      </w:r>
      <w:r w:rsidRPr="009D444F">
        <w:rPr>
          <w:rFonts w:hAnsi="標楷體" w:hint="eastAsia"/>
          <w:lang w:eastAsia="zh-HK"/>
        </w:rPr>
        <w:t>「</w:t>
      </w:r>
      <w:proofErr w:type="gramStart"/>
      <w:r w:rsidRPr="009D444F">
        <w:rPr>
          <w:rFonts w:hAnsi="標楷體" w:hint="eastAsia"/>
          <w:bCs/>
          <w:lang w:eastAsia="zh-HK"/>
        </w:rPr>
        <w:t>109</w:t>
      </w:r>
      <w:proofErr w:type="gramEnd"/>
      <w:r w:rsidRPr="009D444F">
        <w:rPr>
          <w:rFonts w:hAnsi="標楷體" w:hint="eastAsia"/>
          <w:bCs/>
          <w:lang w:eastAsia="zh-HK"/>
        </w:rPr>
        <w:t>年度防檢疫政策整合行銷採購案E案</w:t>
      </w:r>
      <w:r w:rsidRPr="009D444F">
        <w:rPr>
          <w:rFonts w:hAnsi="標楷體" w:hint="eastAsia"/>
          <w:lang w:eastAsia="zh-HK"/>
        </w:rPr>
        <w:t>」</w:t>
      </w:r>
      <w:r w:rsidRPr="009D444F">
        <w:rPr>
          <w:rFonts w:hAnsi="標楷體" w:hint="eastAsia"/>
        </w:rPr>
        <w:t>得標廠商。</w:t>
      </w:r>
    </w:p>
  </w:footnote>
  <w:footnote w:id="2">
    <w:p w:rsidR="00C56F6D" w:rsidRDefault="00C56F6D">
      <w:pPr>
        <w:pStyle w:val="afc"/>
      </w:pPr>
      <w:r>
        <w:rPr>
          <w:rStyle w:val="afe"/>
        </w:rPr>
        <w:footnoteRef/>
      </w:r>
      <w:r>
        <w:t xml:space="preserve"> </w:t>
      </w:r>
      <w:r w:rsidRPr="00602EAE">
        <w:t>https://www.coa.gov.tw/theme_data.php?theme=publication&amp;id=4710</w:t>
      </w:r>
      <w:r>
        <w:rPr>
          <w:rFonts w:hint="eastAsia"/>
        </w:rPr>
        <w:t>。</w:t>
      </w:r>
    </w:p>
  </w:footnote>
  <w:footnote w:id="3">
    <w:p w:rsidR="00C56F6D" w:rsidRPr="00884D70" w:rsidRDefault="00C56F6D">
      <w:pPr>
        <w:pStyle w:val="afc"/>
      </w:pPr>
      <w:r>
        <w:rPr>
          <w:rStyle w:val="afe"/>
        </w:rPr>
        <w:footnoteRef/>
      </w:r>
      <w:r>
        <w:t xml:space="preserve"> </w:t>
      </w:r>
      <w:r>
        <w:rPr>
          <w:rFonts w:hint="eastAsia"/>
        </w:rPr>
        <w:t>農委會已依行政院指示，</w:t>
      </w:r>
      <w:r w:rsidRPr="00370413">
        <w:rPr>
          <w:rFonts w:hint="eastAsia"/>
        </w:rPr>
        <w:t>提108年5月31日農業特別收入基金管理會第61次會議報告事項八、「</w:t>
      </w:r>
      <w:proofErr w:type="gramStart"/>
      <w:r w:rsidRPr="00370413">
        <w:rPr>
          <w:rFonts w:hint="eastAsia"/>
        </w:rPr>
        <w:t>108</w:t>
      </w:r>
      <w:proofErr w:type="gramEnd"/>
      <w:r w:rsidRPr="00370413">
        <w:rPr>
          <w:rFonts w:hint="eastAsia"/>
        </w:rPr>
        <w:t>年度</w:t>
      </w:r>
      <w:r>
        <w:rPr>
          <w:rFonts w:hint="eastAsia"/>
        </w:rPr>
        <w:t>『</w:t>
      </w:r>
      <w:proofErr w:type="gramStart"/>
      <w:r w:rsidRPr="00370413">
        <w:rPr>
          <w:rFonts w:hint="eastAsia"/>
        </w:rPr>
        <w:t>農損基金</w:t>
      </w:r>
      <w:proofErr w:type="gramEnd"/>
      <w:r>
        <w:rPr>
          <w:rFonts w:hint="eastAsia"/>
        </w:rPr>
        <w:t>』</w:t>
      </w:r>
      <w:r w:rsidRPr="00370413">
        <w:rPr>
          <w:rFonts w:hint="eastAsia"/>
        </w:rPr>
        <w:t>『調整產業或防範措施計畫』擬超支</w:t>
      </w:r>
      <w:proofErr w:type="gramStart"/>
      <w:r w:rsidRPr="00370413">
        <w:rPr>
          <w:rFonts w:hint="eastAsia"/>
        </w:rPr>
        <w:t>併</w:t>
      </w:r>
      <w:proofErr w:type="gramEnd"/>
      <w:r w:rsidRPr="00370413">
        <w:rPr>
          <w:rFonts w:hint="eastAsia"/>
        </w:rPr>
        <w:t>決算及補辦預算案」</w:t>
      </w:r>
      <w:r>
        <w:rPr>
          <w:rFonts w:hint="eastAsia"/>
        </w:rPr>
        <w:t>後辦理。</w:t>
      </w:r>
      <w:r w:rsidRPr="00884D70">
        <w:rPr>
          <w:rFonts w:hint="eastAsia"/>
        </w:rPr>
        <w:t xml:space="preserve"> </w:t>
      </w:r>
    </w:p>
  </w:footnote>
  <w:footnote w:id="4">
    <w:p w:rsidR="00C56F6D" w:rsidRPr="000F0FA2" w:rsidRDefault="00C56F6D">
      <w:pPr>
        <w:pStyle w:val="afc"/>
      </w:pPr>
      <w:r>
        <w:rPr>
          <w:rStyle w:val="afe"/>
        </w:rPr>
        <w:footnoteRef/>
      </w:r>
      <w:r>
        <w:t xml:space="preserve"> </w:t>
      </w:r>
      <w:r w:rsidRPr="00B5562C">
        <w:rPr>
          <w:rFonts w:hint="eastAsia"/>
        </w:rPr>
        <w:t>農委會10</w:t>
      </w:r>
      <w:r w:rsidRPr="00B5562C">
        <w:t>8</w:t>
      </w:r>
      <w:r w:rsidRPr="00B5562C">
        <w:rPr>
          <w:rFonts w:hint="eastAsia"/>
        </w:rPr>
        <w:t>年8月13日</w:t>
      </w:r>
      <w:proofErr w:type="gramStart"/>
      <w:r w:rsidRPr="00B5562C">
        <w:rPr>
          <w:rFonts w:hint="eastAsia"/>
        </w:rPr>
        <w:t>農防字</w:t>
      </w:r>
      <w:proofErr w:type="gramEnd"/>
      <w:r w:rsidRPr="00B5562C">
        <w:rPr>
          <w:rFonts w:hint="eastAsia"/>
        </w:rPr>
        <w:t>第1081481890號函送</w:t>
      </w:r>
      <w:r>
        <w:rPr>
          <w:rFonts w:hint="eastAsia"/>
        </w:rPr>
        <w:t>第2次修正計畫，係變更工作項目經費，經費總額不變。</w:t>
      </w:r>
    </w:p>
  </w:footnote>
  <w:footnote w:id="5">
    <w:p w:rsidR="00C56F6D" w:rsidRPr="002F538F" w:rsidRDefault="00C56F6D">
      <w:pPr>
        <w:pStyle w:val="afc"/>
      </w:pPr>
      <w:r>
        <w:rPr>
          <w:rStyle w:val="afe"/>
        </w:rPr>
        <w:footnoteRef/>
      </w:r>
      <w:r>
        <w:t xml:space="preserve"> </w:t>
      </w:r>
      <w:r>
        <w:rPr>
          <w:rFonts w:hint="eastAsia"/>
        </w:rPr>
        <w:t>行政院補充說明：</w:t>
      </w:r>
      <w:r w:rsidRPr="00B2428B">
        <w:rPr>
          <w:rFonts w:hint="eastAsia"/>
        </w:rPr>
        <w:t>4</w:t>
      </w:r>
      <w:r w:rsidRPr="00B2428B">
        <w:t>.55</w:t>
      </w:r>
      <w:r w:rsidRPr="00B2428B">
        <w:rPr>
          <w:rFonts w:hint="eastAsia"/>
        </w:rPr>
        <w:t>億餘元</w:t>
      </w:r>
      <w:r>
        <w:rPr>
          <w:rFonts w:hint="eastAsia"/>
        </w:rPr>
        <w:t>中，其後</w:t>
      </w:r>
      <w:r w:rsidRPr="002F538F">
        <w:rPr>
          <w:rFonts w:hint="eastAsia"/>
        </w:rPr>
        <w:t>公務預算支應0.37億元、「</w:t>
      </w:r>
      <w:proofErr w:type="gramStart"/>
      <w:r w:rsidRPr="002F538F">
        <w:rPr>
          <w:rFonts w:hint="eastAsia"/>
        </w:rPr>
        <w:t>農損基金</w:t>
      </w:r>
      <w:proofErr w:type="gramEnd"/>
      <w:r w:rsidRPr="002F538F">
        <w:rPr>
          <w:rFonts w:hint="eastAsia"/>
        </w:rPr>
        <w:t>」支應4.18億元。</w:t>
      </w:r>
      <w:r>
        <w:rPr>
          <w:rFonts w:hint="eastAsia"/>
        </w:rPr>
        <w:t xml:space="preserve"> </w:t>
      </w:r>
    </w:p>
  </w:footnote>
  <w:footnote w:id="6">
    <w:p w:rsidR="00C56F6D" w:rsidRPr="00BB0584" w:rsidRDefault="00C56F6D" w:rsidP="00F73585">
      <w:pPr>
        <w:pStyle w:val="afc"/>
      </w:pPr>
      <w:r>
        <w:rPr>
          <w:rStyle w:val="afe"/>
        </w:rPr>
        <w:footnoteRef/>
      </w:r>
      <w:r>
        <w:t xml:space="preserve"> </w:t>
      </w:r>
      <w:r>
        <w:rPr>
          <w:rFonts w:hint="eastAsia"/>
        </w:rPr>
        <w:t>審計部108年及109年之數據基礎不一致（計入</w:t>
      </w:r>
      <w:r w:rsidRPr="00C57E78">
        <w:rPr>
          <w:rFonts w:hint="eastAsia"/>
        </w:rPr>
        <w:t>財團法人</w:t>
      </w:r>
      <w:r>
        <w:rPr>
          <w:rFonts w:hint="eastAsia"/>
        </w:rPr>
        <w:t>部分之則數及金額不一），為求基礎一致，本院係以農委會及所屬機關（含附屬單位）為基礎統計。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DA3DA2"/>
    <w:lvl w:ilvl="0" w:tplc="DACA21A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A6"/>
    <w:rsid w:val="00005829"/>
    <w:rsid w:val="00006961"/>
    <w:rsid w:val="000112BF"/>
    <w:rsid w:val="00012233"/>
    <w:rsid w:val="000160AD"/>
    <w:rsid w:val="00017318"/>
    <w:rsid w:val="00017640"/>
    <w:rsid w:val="000229AD"/>
    <w:rsid w:val="000246F7"/>
    <w:rsid w:val="00027542"/>
    <w:rsid w:val="0003114D"/>
    <w:rsid w:val="00031A96"/>
    <w:rsid w:val="00036D76"/>
    <w:rsid w:val="00053783"/>
    <w:rsid w:val="000542ED"/>
    <w:rsid w:val="00057F32"/>
    <w:rsid w:val="00062A25"/>
    <w:rsid w:val="000679D4"/>
    <w:rsid w:val="00073CB5"/>
    <w:rsid w:val="0007425C"/>
    <w:rsid w:val="00077553"/>
    <w:rsid w:val="00081AAC"/>
    <w:rsid w:val="000851A2"/>
    <w:rsid w:val="0009352E"/>
    <w:rsid w:val="00096B96"/>
    <w:rsid w:val="000A2F3F"/>
    <w:rsid w:val="000B0B4A"/>
    <w:rsid w:val="000B279A"/>
    <w:rsid w:val="000B356D"/>
    <w:rsid w:val="000B61D2"/>
    <w:rsid w:val="000B70A7"/>
    <w:rsid w:val="000B73DD"/>
    <w:rsid w:val="000C17FD"/>
    <w:rsid w:val="000C495F"/>
    <w:rsid w:val="000C4E46"/>
    <w:rsid w:val="000D66D9"/>
    <w:rsid w:val="000E5790"/>
    <w:rsid w:val="000E6431"/>
    <w:rsid w:val="000E7F3B"/>
    <w:rsid w:val="000F0FA2"/>
    <w:rsid w:val="000F21A5"/>
    <w:rsid w:val="00102B9F"/>
    <w:rsid w:val="001076B4"/>
    <w:rsid w:val="00112637"/>
    <w:rsid w:val="00112ABC"/>
    <w:rsid w:val="00114594"/>
    <w:rsid w:val="0012001E"/>
    <w:rsid w:val="00120A71"/>
    <w:rsid w:val="00126A55"/>
    <w:rsid w:val="001332D6"/>
    <w:rsid w:val="00133F08"/>
    <w:rsid w:val="001345E6"/>
    <w:rsid w:val="001378B0"/>
    <w:rsid w:val="00142E00"/>
    <w:rsid w:val="00152793"/>
    <w:rsid w:val="00153B7E"/>
    <w:rsid w:val="001545A9"/>
    <w:rsid w:val="001637C7"/>
    <w:rsid w:val="0016480E"/>
    <w:rsid w:val="001731DB"/>
    <w:rsid w:val="00174297"/>
    <w:rsid w:val="00174829"/>
    <w:rsid w:val="00180E06"/>
    <w:rsid w:val="001817B3"/>
    <w:rsid w:val="00183014"/>
    <w:rsid w:val="001959C2"/>
    <w:rsid w:val="001A51E3"/>
    <w:rsid w:val="001A7968"/>
    <w:rsid w:val="001B174D"/>
    <w:rsid w:val="001B2E98"/>
    <w:rsid w:val="001B3483"/>
    <w:rsid w:val="001B3C1E"/>
    <w:rsid w:val="001B4494"/>
    <w:rsid w:val="001C0D8B"/>
    <w:rsid w:val="001C0DA8"/>
    <w:rsid w:val="001C6E78"/>
    <w:rsid w:val="001D232B"/>
    <w:rsid w:val="001D3033"/>
    <w:rsid w:val="001D4AD7"/>
    <w:rsid w:val="001E0D8A"/>
    <w:rsid w:val="001E35FA"/>
    <w:rsid w:val="001E5E36"/>
    <w:rsid w:val="001E67BA"/>
    <w:rsid w:val="001E74C2"/>
    <w:rsid w:val="001F1CE4"/>
    <w:rsid w:val="001F4F82"/>
    <w:rsid w:val="001F5A48"/>
    <w:rsid w:val="001F6260"/>
    <w:rsid w:val="00200007"/>
    <w:rsid w:val="002030A5"/>
    <w:rsid w:val="00203131"/>
    <w:rsid w:val="00203F93"/>
    <w:rsid w:val="00205F56"/>
    <w:rsid w:val="00212E88"/>
    <w:rsid w:val="00213C9C"/>
    <w:rsid w:val="002140A7"/>
    <w:rsid w:val="0022009E"/>
    <w:rsid w:val="00223241"/>
    <w:rsid w:val="00223D00"/>
    <w:rsid w:val="0022425C"/>
    <w:rsid w:val="002246DE"/>
    <w:rsid w:val="00224D98"/>
    <w:rsid w:val="00225426"/>
    <w:rsid w:val="00226B84"/>
    <w:rsid w:val="0023024D"/>
    <w:rsid w:val="002429E2"/>
    <w:rsid w:val="00242C90"/>
    <w:rsid w:val="002471B1"/>
    <w:rsid w:val="00252BC4"/>
    <w:rsid w:val="00254014"/>
    <w:rsid w:val="00254B39"/>
    <w:rsid w:val="0025583A"/>
    <w:rsid w:val="0026504D"/>
    <w:rsid w:val="00273A2F"/>
    <w:rsid w:val="002774A0"/>
    <w:rsid w:val="00280986"/>
    <w:rsid w:val="00281ECE"/>
    <w:rsid w:val="002831C7"/>
    <w:rsid w:val="002840C6"/>
    <w:rsid w:val="002878EA"/>
    <w:rsid w:val="002938F9"/>
    <w:rsid w:val="00295174"/>
    <w:rsid w:val="00296172"/>
    <w:rsid w:val="00296B92"/>
    <w:rsid w:val="002A2C22"/>
    <w:rsid w:val="002A68CB"/>
    <w:rsid w:val="002A76E3"/>
    <w:rsid w:val="002B02EB"/>
    <w:rsid w:val="002B393A"/>
    <w:rsid w:val="002C0602"/>
    <w:rsid w:val="002C6365"/>
    <w:rsid w:val="002D5C16"/>
    <w:rsid w:val="002E18CE"/>
    <w:rsid w:val="002E6E29"/>
    <w:rsid w:val="002F2476"/>
    <w:rsid w:val="002F3993"/>
    <w:rsid w:val="002F3DFF"/>
    <w:rsid w:val="002F538F"/>
    <w:rsid w:val="002F5E05"/>
    <w:rsid w:val="0030731B"/>
    <w:rsid w:val="00307A76"/>
    <w:rsid w:val="0031455E"/>
    <w:rsid w:val="00315A16"/>
    <w:rsid w:val="00317053"/>
    <w:rsid w:val="0032109C"/>
    <w:rsid w:val="00322B45"/>
    <w:rsid w:val="00323809"/>
    <w:rsid w:val="00323D41"/>
    <w:rsid w:val="00325414"/>
    <w:rsid w:val="003302F1"/>
    <w:rsid w:val="00330643"/>
    <w:rsid w:val="00336410"/>
    <w:rsid w:val="0034470E"/>
    <w:rsid w:val="00352DB0"/>
    <w:rsid w:val="00361063"/>
    <w:rsid w:val="003647CF"/>
    <w:rsid w:val="00365555"/>
    <w:rsid w:val="00367897"/>
    <w:rsid w:val="00370413"/>
    <w:rsid w:val="0037094A"/>
    <w:rsid w:val="00371ED3"/>
    <w:rsid w:val="00372659"/>
    <w:rsid w:val="00372E38"/>
    <w:rsid w:val="00372F9B"/>
    <w:rsid w:val="00372FFC"/>
    <w:rsid w:val="0037728A"/>
    <w:rsid w:val="00380B7D"/>
    <w:rsid w:val="00381A99"/>
    <w:rsid w:val="003829C2"/>
    <w:rsid w:val="003830B2"/>
    <w:rsid w:val="00384724"/>
    <w:rsid w:val="003919B7"/>
    <w:rsid w:val="00391D57"/>
    <w:rsid w:val="00392152"/>
    <w:rsid w:val="00392292"/>
    <w:rsid w:val="00394F45"/>
    <w:rsid w:val="003A4F40"/>
    <w:rsid w:val="003A5927"/>
    <w:rsid w:val="003B1017"/>
    <w:rsid w:val="003B3C07"/>
    <w:rsid w:val="003B6081"/>
    <w:rsid w:val="003B6775"/>
    <w:rsid w:val="003C5FE2"/>
    <w:rsid w:val="003D05FB"/>
    <w:rsid w:val="003D1194"/>
    <w:rsid w:val="003D181E"/>
    <w:rsid w:val="003D1B16"/>
    <w:rsid w:val="003D45BF"/>
    <w:rsid w:val="003D508A"/>
    <w:rsid w:val="003D537F"/>
    <w:rsid w:val="003D5EB9"/>
    <w:rsid w:val="003D7B75"/>
    <w:rsid w:val="003E0208"/>
    <w:rsid w:val="003E02AF"/>
    <w:rsid w:val="003E37D7"/>
    <w:rsid w:val="003E4B57"/>
    <w:rsid w:val="003F27E1"/>
    <w:rsid w:val="003F437A"/>
    <w:rsid w:val="003F5C2B"/>
    <w:rsid w:val="00402240"/>
    <w:rsid w:val="004023E9"/>
    <w:rsid w:val="0040454A"/>
    <w:rsid w:val="00413F83"/>
    <w:rsid w:val="0041490C"/>
    <w:rsid w:val="00415335"/>
    <w:rsid w:val="00416191"/>
    <w:rsid w:val="00416721"/>
    <w:rsid w:val="00421EF0"/>
    <w:rsid w:val="004224FA"/>
    <w:rsid w:val="00423D07"/>
    <w:rsid w:val="00427936"/>
    <w:rsid w:val="0043716D"/>
    <w:rsid w:val="0044346F"/>
    <w:rsid w:val="00453FF6"/>
    <w:rsid w:val="00455ED6"/>
    <w:rsid w:val="00463154"/>
    <w:rsid w:val="0046520A"/>
    <w:rsid w:val="004672AB"/>
    <w:rsid w:val="004714FE"/>
    <w:rsid w:val="004745A6"/>
    <w:rsid w:val="00477BAA"/>
    <w:rsid w:val="0048458C"/>
    <w:rsid w:val="00494366"/>
    <w:rsid w:val="00495053"/>
    <w:rsid w:val="00497B9C"/>
    <w:rsid w:val="004A1F59"/>
    <w:rsid w:val="004A29BE"/>
    <w:rsid w:val="004A3225"/>
    <w:rsid w:val="004A33EE"/>
    <w:rsid w:val="004A3AA8"/>
    <w:rsid w:val="004B13C7"/>
    <w:rsid w:val="004B742F"/>
    <w:rsid w:val="004B778F"/>
    <w:rsid w:val="004C0609"/>
    <w:rsid w:val="004C639F"/>
    <w:rsid w:val="004C6803"/>
    <w:rsid w:val="004D037C"/>
    <w:rsid w:val="004D141F"/>
    <w:rsid w:val="004D2742"/>
    <w:rsid w:val="004D6310"/>
    <w:rsid w:val="004E0062"/>
    <w:rsid w:val="004E05A1"/>
    <w:rsid w:val="004E0AAF"/>
    <w:rsid w:val="004E492C"/>
    <w:rsid w:val="004E5AB1"/>
    <w:rsid w:val="004F472A"/>
    <w:rsid w:val="004F5E57"/>
    <w:rsid w:val="004F6710"/>
    <w:rsid w:val="004F6B7A"/>
    <w:rsid w:val="00500C3E"/>
    <w:rsid w:val="00502849"/>
    <w:rsid w:val="00504334"/>
    <w:rsid w:val="0050498D"/>
    <w:rsid w:val="005104D7"/>
    <w:rsid w:val="00510B9E"/>
    <w:rsid w:val="0051761D"/>
    <w:rsid w:val="0052599A"/>
    <w:rsid w:val="00530783"/>
    <w:rsid w:val="00535938"/>
    <w:rsid w:val="00536BC2"/>
    <w:rsid w:val="005425E1"/>
    <w:rsid w:val="005427C5"/>
    <w:rsid w:val="00542CF6"/>
    <w:rsid w:val="00553C03"/>
    <w:rsid w:val="00560DDA"/>
    <w:rsid w:val="00563692"/>
    <w:rsid w:val="00571679"/>
    <w:rsid w:val="00572111"/>
    <w:rsid w:val="0057759C"/>
    <w:rsid w:val="00584235"/>
    <w:rsid w:val="005844E7"/>
    <w:rsid w:val="005908B8"/>
    <w:rsid w:val="0059512E"/>
    <w:rsid w:val="00596BB9"/>
    <w:rsid w:val="005A6DD2"/>
    <w:rsid w:val="005B2488"/>
    <w:rsid w:val="005C385D"/>
    <w:rsid w:val="005C7D7E"/>
    <w:rsid w:val="005D3B20"/>
    <w:rsid w:val="005D57F6"/>
    <w:rsid w:val="005D71B7"/>
    <w:rsid w:val="005E4759"/>
    <w:rsid w:val="005E5C68"/>
    <w:rsid w:val="005E65C0"/>
    <w:rsid w:val="005F020B"/>
    <w:rsid w:val="005F0390"/>
    <w:rsid w:val="00602EAE"/>
    <w:rsid w:val="0060458E"/>
    <w:rsid w:val="00606A5D"/>
    <w:rsid w:val="006072CD"/>
    <w:rsid w:val="0061181A"/>
    <w:rsid w:val="00612023"/>
    <w:rsid w:val="006129DF"/>
    <w:rsid w:val="00614190"/>
    <w:rsid w:val="00622A99"/>
    <w:rsid w:val="00622E67"/>
    <w:rsid w:val="00626B57"/>
    <w:rsid w:val="00626EDC"/>
    <w:rsid w:val="006351C3"/>
    <w:rsid w:val="006452D3"/>
    <w:rsid w:val="006470EC"/>
    <w:rsid w:val="006542D6"/>
    <w:rsid w:val="0065598E"/>
    <w:rsid w:val="00655AF2"/>
    <w:rsid w:val="00655BC5"/>
    <w:rsid w:val="006568BE"/>
    <w:rsid w:val="0066025D"/>
    <w:rsid w:val="0066091A"/>
    <w:rsid w:val="00667439"/>
    <w:rsid w:val="00670DB1"/>
    <w:rsid w:val="006773EC"/>
    <w:rsid w:val="00680504"/>
    <w:rsid w:val="00680A49"/>
    <w:rsid w:val="00681CD9"/>
    <w:rsid w:val="00682C8B"/>
    <w:rsid w:val="006832C0"/>
    <w:rsid w:val="00683E30"/>
    <w:rsid w:val="00687024"/>
    <w:rsid w:val="00695E22"/>
    <w:rsid w:val="006A0BD5"/>
    <w:rsid w:val="006B7093"/>
    <w:rsid w:val="006B7417"/>
    <w:rsid w:val="006C5FF1"/>
    <w:rsid w:val="006C65C0"/>
    <w:rsid w:val="006D31F9"/>
    <w:rsid w:val="006D3691"/>
    <w:rsid w:val="006E5EF0"/>
    <w:rsid w:val="006F3563"/>
    <w:rsid w:val="006F42B9"/>
    <w:rsid w:val="006F6103"/>
    <w:rsid w:val="00704E00"/>
    <w:rsid w:val="0070788D"/>
    <w:rsid w:val="007137C7"/>
    <w:rsid w:val="007209E7"/>
    <w:rsid w:val="00723AA9"/>
    <w:rsid w:val="007254D8"/>
    <w:rsid w:val="00726182"/>
    <w:rsid w:val="00727635"/>
    <w:rsid w:val="00732329"/>
    <w:rsid w:val="007337CA"/>
    <w:rsid w:val="00734B76"/>
    <w:rsid w:val="00734CE4"/>
    <w:rsid w:val="00735123"/>
    <w:rsid w:val="00741837"/>
    <w:rsid w:val="007453E6"/>
    <w:rsid w:val="00753FB1"/>
    <w:rsid w:val="00761472"/>
    <w:rsid w:val="00770453"/>
    <w:rsid w:val="0077309D"/>
    <w:rsid w:val="007734F6"/>
    <w:rsid w:val="007774EE"/>
    <w:rsid w:val="00781822"/>
    <w:rsid w:val="00782014"/>
    <w:rsid w:val="00783F21"/>
    <w:rsid w:val="00787159"/>
    <w:rsid w:val="0079043A"/>
    <w:rsid w:val="00791668"/>
    <w:rsid w:val="00791AA1"/>
    <w:rsid w:val="00796C73"/>
    <w:rsid w:val="00796E6C"/>
    <w:rsid w:val="00797E13"/>
    <w:rsid w:val="007A2C44"/>
    <w:rsid w:val="007A3793"/>
    <w:rsid w:val="007C1BA2"/>
    <w:rsid w:val="007C2B48"/>
    <w:rsid w:val="007C4C0B"/>
    <w:rsid w:val="007C6FAB"/>
    <w:rsid w:val="007D20E9"/>
    <w:rsid w:val="007D516A"/>
    <w:rsid w:val="007D7881"/>
    <w:rsid w:val="007D7E3A"/>
    <w:rsid w:val="007E0E10"/>
    <w:rsid w:val="007E320A"/>
    <w:rsid w:val="007E4768"/>
    <w:rsid w:val="007E777B"/>
    <w:rsid w:val="007F011D"/>
    <w:rsid w:val="007F1AC0"/>
    <w:rsid w:val="007F2070"/>
    <w:rsid w:val="007F3851"/>
    <w:rsid w:val="007F458B"/>
    <w:rsid w:val="007F63C1"/>
    <w:rsid w:val="008031CB"/>
    <w:rsid w:val="008053F5"/>
    <w:rsid w:val="00807AF7"/>
    <w:rsid w:val="00810198"/>
    <w:rsid w:val="008101C6"/>
    <w:rsid w:val="00814EC4"/>
    <w:rsid w:val="00815DA8"/>
    <w:rsid w:val="00817E30"/>
    <w:rsid w:val="0082194D"/>
    <w:rsid w:val="008221F9"/>
    <w:rsid w:val="0082628D"/>
    <w:rsid w:val="00826EF5"/>
    <w:rsid w:val="00831693"/>
    <w:rsid w:val="00840104"/>
    <w:rsid w:val="00840973"/>
    <w:rsid w:val="00840C1F"/>
    <w:rsid w:val="008411C9"/>
    <w:rsid w:val="00841FC5"/>
    <w:rsid w:val="00843D0F"/>
    <w:rsid w:val="00845709"/>
    <w:rsid w:val="008468B5"/>
    <w:rsid w:val="008576BD"/>
    <w:rsid w:val="00860463"/>
    <w:rsid w:val="00866B2F"/>
    <w:rsid w:val="008733DA"/>
    <w:rsid w:val="0087491D"/>
    <w:rsid w:val="00884D70"/>
    <w:rsid w:val="008850E4"/>
    <w:rsid w:val="008939AB"/>
    <w:rsid w:val="008A12F5"/>
    <w:rsid w:val="008B1587"/>
    <w:rsid w:val="008B1B01"/>
    <w:rsid w:val="008B1F7E"/>
    <w:rsid w:val="008B3BCD"/>
    <w:rsid w:val="008B6DF8"/>
    <w:rsid w:val="008B72A0"/>
    <w:rsid w:val="008C106C"/>
    <w:rsid w:val="008C10F1"/>
    <w:rsid w:val="008C1926"/>
    <w:rsid w:val="008C1E99"/>
    <w:rsid w:val="008C29C9"/>
    <w:rsid w:val="008C3BC6"/>
    <w:rsid w:val="008D214F"/>
    <w:rsid w:val="008D655E"/>
    <w:rsid w:val="008E0085"/>
    <w:rsid w:val="008E2AA6"/>
    <w:rsid w:val="008E311B"/>
    <w:rsid w:val="008F16D9"/>
    <w:rsid w:val="008F46E7"/>
    <w:rsid w:val="008F64CA"/>
    <w:rsid w:val="008F6F0B"/>
    <w:rsid w:val="008F7E4B"/>
    <w:rsid w:val="0090420A"/>
    <w:rsid w:val="00906042"/>
    <w:rsid w:val="00907BA7"/>
    <w:rsid w:val="0091064E"/>
    <w:rsid w:val="00911FC5"/>
    <w:rsid w:val="009143EE"/>
    <w:rsid w:val="00931A10"/>
    <w:rsid w:val="00947967"/>
    <w:rsid w:val="00951EF0"/>
    <w:rsid w:val="00955201"/>
    <w:rsid w:val="009603AD"/>
    <w:rsid w:val="00965200"/>
    <w:rsid w:val="009668B3"/>
    <w:rsid w:val="00971471"/>
    <w:rsid w:val="00973F05"/>
    <w:rsid w:val="00975C2F"/>
    <w:rsid w:val="009764BB"/>
    <w:rsid w:val="00977EA1"/>
    <w:rsid w:val="00980626"/>
    <w:rsid w:val="00980B78"/>
    <w:rsid w:val="009849C2"/>
    <w:rsid w:val="00984D24"/>
    <w:rsid w:val="009858EB"/>
    <w:rsid w:val="00992A1E"/>
    <w:rsid w:val="009940FF"/>
    <w:rsid w:val="009A3F47"/>
    <w:rsid w:val="009B0046"/>
    <w:rsid w:val="009B2F46"/>
    <w:rsid w:val="009C1440"/>
    <w:rsid w:val="009C2107"/>
    <w:rsid w:val="009C29DF"/>
    <w:rsid w:val="009C4423"/>
    <w:rsid w:val="009C5D9E"/>
    <w:rsid w:val="009D2C3E"/>
    <w:rsid w:val="009D444F"/>
    <w:rsid w:val="009E0625"/>
    <w:rsid w:val="009E0A92"/>
    <w:rsid w:val="009E3034"/>
    <w:rsid w:val="009E30D6"/>
    <w:rsid w:val="009E34D4"/>
    <w:rsid w:val="009E42AB"/>
    <w:rsid w:val="009E4D8F"/>
    <w:rsid w:val="009E549F"/>
    <w:rsid w:val="009F28A8"/>
    <w:rsid w:val="009F473E"/>
    <w:rsid w:val="009F5247"/>
    <w:rsid w:val="009F682A"/>
    <w:rsid w:val="00A01341"/>
    <w:rsid w:val="00A022BE"/>
    <w:rsid w:val="00A0397A"/>
    <w:rsid w:val="00A07B4B"/>
    <w:rsid w:val="00A131D3"/>
    <w:rsid w:val="00A153D2"/>
    <w:rsid w:val="00A161DF"/>
    <w:rsid w:val="00A24C95"/>
    <w:rsid w:val="00A2599A"/>
    <w:rsid w:val="00A26094"/>
    <w:rsid w:val="00A27FB7"/>
    <w:rsid w:val="00A301BF"/>
    <w:rsid w:val="00A302B2"/>
    <w:rsid w:val="00A331B4"/>
    <w:rsid w:val="00A3484E"/>
    <w:rsid w:val="00A34B45"/>
    <w:rsid w:val="00A356D3"/>
    <w:rsid w:val="00A36ADA"/>
    <w:rsid w:val="00A37B61"/>
    <w:rsid w:val="00A37C4D"/>
    <w:rsid w:val="00A438D8"/>
    <w:rsid w:val="00A473F5"/>
    <w:rsid w:val="00A51F9D"/>
    <w:rsid w:val="00A5416A"/>
    <w:rsid w:val="00A56DD7"/>
    <w:rsid w:val="00A60835"/>
    <w:rsid w:val="00A639F4"/>
    <w:rsid w:val="00A65864"/>
    <w:rsid w:val="00A65FAE"/>
    <w:rsid w:val="00A77505"/>
    <w:rsid w:val="00A81A32"/>
    <w:rsid w:val="00A835BD"/>
    <w:rsid w:val="00A86DCC"/>
    <w:rsid w:val="00A91F86"/>
    <w:rsid w:val="00A93DBF"/>
    <w:rsid w:val="00A97B15"/>
    <w:rsid w:val="00AA42D5"/>
    <w:rsid w:val="00AA4A03"/>
    <w:rsid w:val="00AA7D34"/>
    <w:rsid w:val="00AB2FAB"/>
    <w:rsid w:val="00AB5C14"/>
    <w:rsid w:val="00AB740C"/>
    <w:rsid w:val="00AC1EE7"/>
    <w:rsid w:val="00AC333F"/>
    <w:rsid w:val="00AC585C"/>
    <w:rsid w:val="00AD1925"/>
    <w:rsid w:val="00AD1B4A"/>
    <w:rsid w:val="00AE067D"/>
    <w:rsid w:val="00AE16F9"/>
    <w:rsid w:val="00AE2C3D"/>
    <w:rsid w:val="00AE583B"/>
    <w:rsid w:val="00AF1181"/>
    <w:rsid w:val="00AF2C21"/>
    <w:rsid w:val="00AF2F79"/>
    <w:rsid w:val="00AF4653"/>
    <w:rsid w:val="00AF7DB7"/>
    <w:rsid w:val="00B03FC6"/>
    <w:rsid w:val="00B10D02"/>
    <w:rsid w:val="00B201E2"/>
    <w:rsid w:val="00B2428B"/>
    <w:rsid w:val="00B261C9"/>
    <w:rsid w:val="00B261EC"/>
    <w:rsid w:val="00B27C8A"/>
    <w:rsid w:val="00B443E4"/>
    <w:rsid w:val="00B46137"/>
    <w:rsid w:val="00B535B9"/>
    <w:rsid w:val="00B5484D"/>
    <w:rsid w:val="00B5562C"/>
    <w:rsid w:val="00B563EA"/>
    <w:rsid w:val="00B56CDF"/>
    <w:rsid w:val="00B60E51"/>
    <w:rsid w:val="00B63A54"/>
    <w:rsid w:val="00B66741"/>
    <w:rsid w:val="00B77D18"/>
    <w:rsid w:val="00B81E95"/>
    <w:rsid w:val="00B8313A"/>
    <w:rsid w:val="00B93503"/>
    <w:rsid w:val="00BA31E8"/>
    <w:rsid w:val="00BA361A"/>
    <w:rsid w:val="00BA55E0"/>
    <w:rsid w:val="00BA6BD4"/>
    <w:rsid w:val="00BA6C7A"/>
    <w:rsid w:val="00BB0584"/>
    <w:rsid w:val="00BB17D1"/>
    <w:rsid w:val="00BB2AD1"/>
    <w:rsid w:val="00BB2D6B"/>
    <w:rsid w:val="00BB3752"/>
    <w:rsid w:val="00BB5C51"/>
    <w:rsid w:val="00BB6688"/>
    <w:rsid w:val="00BC26D4"/>
    <w:rsid w:val="00BC2EDC"/>
    <w:rsid w:val="00BC33BD"/>
    <w:rsid w:val="00BD00FF"/>
    <w:rsid w:val="00BE0C80"/>
    <w:rsid w:val="00BF2A42"/>
    <w:rsid w:val="00BF50F2"/>
    <w:rsid w:val="00BF5A66"/>
    <w:rsid w:val="00BF6AA8"/>
    <w:rsid w:val="00C03D8C"/>
    <w:rsid w:val="00C055EC"/>
    <w:rsid w:val="00C10DC9"/>
    <w:rsid w:val="00C1248D"/>
    <w:rsid w:val="00C12FB3"/>
    <w:rsid w:val="00C17341"/>
    <w:rsid w:val="00C2096D"/>
    <w:rsid w:val="00C22500"/>
    <w:rsid w:val="00C24EEF"/>
    <w:rsid w:val="00C25CF6"/>
    <w:rsid w:val="00C26C36"/>
    <w:rsid w:val="00C27400"/>
    <w:rsid w:val="00C32768"/>
    <w:rsid w:val="00C37487"/>
    <w:rsid w:val="00C431DF"/>
    <w:rsid w:val="00C456BD"/>
    <w:rsid w:val="00C460B3"/>
    <w:rsid w:val="00C47780"/>
    <w:rsid w:val="00C530DC"/>
    <w:rsid w:val="00C5350D"/>
    <w:rsid w:val="00C56F6D"/>
    <w:rsid w:val="00C57E78"/>
    <w:rsid w:val="00C6123C"/>
    <w:rsid w:val="00C6311A"/>
    <w:rsid w:val="00C64C94"/>
    <w:rsid w:val="00C65F89"/>
    <w:rsid w:val="00C7084D"/>
    <w:rsid w:val="00C7315E"/>
    <w:rsid w:val="00C75895"/>
    <w:rsid w:val="00C83C9F"/>
    <w:rsid w:val="00C83CB9"/>
    <w:rsid w:val="00C87A17"/>
    <w:rsid w:val="00C94840"/>
    <w:rsid w:val="00C97862"/>
    <w:rsid w:val="00CA213A"/>
    <w:rsid w:val="00CA4EE3"/>
    <w:rsid w:val="00CB01D6"/>
    <w:rsid w:val="00CB027F"/>
    <w:rsid w:val="00CC0EBB"/>
    <w:rsid w:val="00CC6297"/>
    <w:rsid w:val="00CC7690"/>
    <w:rsid w:val="00CD1986"/>
    <w:rsid w:val="00CD3FC4"/>
    <w:rsid w:val="00CD54BF"/>
    <w:rsid w:val="00CE4D5C"/>
    <w:rsid w:val="00CF05DA"/>
    <w:rsid w:val="00CF2EBC"/>
    <w:rsid w:val="00CF58EB"/>
    <w:rsid w:val="00CF6FEC"/>
    <w:rsid w:val="00D0106E"/>
    <w:rsid w:val="00D06383"/>
    <w:rsid w:val="00D12BF8"/>
    <w:rsid w:val="00D1539E"/>
    <w:rsid w:val="00D15831"/>
    <w:rsid w:val="00D20BE6"/>
    <w:rsid w:val="00D20E85"/>
    <w:rsid w:val="00D24615"/>
    <w:rsid w:val="00D27D96"/>
    <w:rsid w:val="00D37842"/>
    <w:rsid w:val="00D37FC2"/>
    <w:rsid w:val="00D42DC2"/>
    <w:rsid w:val="00D4302B"/>
    <w:rsid w:val="00D434F6"/>
    <w:rsid w:val="00D459C1"/>
    <w:rsid w:val="00D537E1"/>
    <w:rsid w:val="00D55BB2"/>
    <w:rsid w:val="00D55EF1"/>
    <w:rsid w:val="00D57650"/>
    <w:rsid w:val="00D6091A"/>
    <w:rsid w:val="00D6605A"/>
    <w:rsid w:val="00D6695F"/>
    <w:rsid w:val="00D72C72"/>
    <w:rsid w:val="00D75644"/>
    <w:rsid w:val="00D81656"/>
    <w:rsid w:val="00D83D87"/>
    <w:rsid w:val="00D84A6D"/>
    <w:rsid w:val="00D86A30"/>
    <w:rsid w:val="00D921D9"/>
    <w:rsid w:val="00D97CB4"/>
    <w:rsid w:val="00D97DD4"/>
    <w:rsid w:val="00DA4D90"/>
    <w:rsid w:val="00DA5A8A"/>
    <w:rsid w:val="00DA5FDB"/>
    <w:rsid w:val="00DA7805"/>
    <w:rsid w:val="00DB1170"/>
    <w:rsid w:val="00DB1C17"/>
    <w:rsid w:val="00DB26CD"/>
    <w:rsid w:val="00DB441C"/>
    <w:rsid w:val="00DB44AF"/>
    <w:rsid w:val="00DB496D"/>
    <w:rsid w:val="00DC1F58"/>
    <w:rsid w:val="00DC339B"/>
    <w:rsid w:val="00DC35FF"/>
    <w:rsid w:val="00DC5D40"/>
    <w:rsid w:val="00DC69A7"/>
    <w:rsid w:val="00DD30E9"/>
    <w:rsid w:val="00DD4F47"/>
    <w:rsid w:val="00DD7FBB"/>
    <w:rsid w:val="00DE0B9F"/>
    <w:rsid w:val="00DE2A9E"/>
    <w:rsid w:val="00DE4238"/>
    <w:rsid w:val="00DE657F"/>
    <w:rsid w:val="00DE6888"/>
    <w:rsid w:val="00DF1218"/>
    <w:rsid w:val="00DF6462"/>
    <w:rsid w:val="00E0068B"/>
    <w:rsid w:val="00E02FA0"/>
    <w:rsid w:val="00E036DC"/>
    <w:rsid w:val="00E10454"/>
    <w:rsid w:val="00E112E5"/>
    <w:rsid w:val="00E122D8"/>
    <w:rsid w:val="00E12CC8"/>
    <w:rsid w:val="00E14AFF"/>
    <w:rsid w:val="00E15352"/>
    <w:rsid w:val="00E21CC7"/>
    <w:rsid w:val="00E22950"/>
    <w:rsid w:val="00E24D9E"/>
    <w:rsid w:val="00E25849"/>
    <w:rsid w:val="00E27C19"/>
    <w:rsid w:val="00E30277"/>
    <w:rsid w:val="00E3197E"/>
    <w:rsid w:val="00E342F8"/>
    <w:rsid w:val="00E351ED"/>
    <w:rsid w:val="00E42B19"/>
    <w:rsid w:val="00E44BA6"/>
    <w:rsid w:val="00E6034B"/>
    <w:rsid w:val="00E6549E"/>
    <w:rsid w:val="00E65EDE"/>
    <w:rsid w:val="00E70F81"/>
    <w:rsid w:val="00E72B71"/>
    <w:rsid w:val="00E77055"/>
    <w:rsid w:val="00E77460"/>
    <w:rsid w:val="00E83ABC"/>
    <w:rsid w:val="00E844F2"/>
    <w:rsid w:val="00E84D31"/>
    <w:rsid w:val="00E90AD0"/>
    <w:rsid w:val="00E92FCB"/>
    <w:rsid w:val="00E94CBE"/>
    <w:rsid w:val="00E94F45"/>
    <w:rsid w:val="00EA147F"/>
    <w:rsid w:val="00EA4A27"/>
    <w:rsid w:val="00EA4FA6"/>
    <w:rsid w:val="00EA6569"/>
    <w:rsid w:val="00EB1A25"/>
    <w:rsid w:val="00EC6469"/>
    <w:rsid w:val="00EC7363"/>
    <w:rsid w:val="00ED03AB"/>
    <w:rsid w:val="00ED1963"/>
    <w:rsid w:val="00ED1C5E"/>
    <w:rsid w:val="00ED1CD4"/>
    <w:rsid w:val="00ED1D2B"/>
    <w:rsid w:val="00ED64B5"/>
    <w:rsid w:val="00EE028C"/>
    <w:rsid w:val="00EE65C4"/>
    <w:rsid w:val="00EE7CCA"/>
    <w:rsid w:val="00F06E53"/>
    <w:rsid w:val="00F16A14"/>
    <w:rsid w:val="00F21F8D"/>
    <w:rsid w:val="00F240BA"/>
    <w:rsid w:val="00F30B2D"/>
    <w:rsid w:val="00F323F5"/>
    <w:rsid w:val="00F33A0D"/>
    <w:rsid w:val="00F362D7"/>
    <w:rsid w:val="00F37D7B"/>
    <w:rsid w:val="00F50B17"/>
    <w:rsid w:val="00F5314C"/>
    <w:rsid w:val="00F55A9B"/>
    <w:rsid w:val="00F5688C"/>
    <w:rsid w:val="00F60048"/>
    <w:rsid w:val="00F635DD"/>
    <w:rsid w:val="00F6627B"/>
    <w:rsid w:val="00F7336E"/>
    <w:rsid w:val="00F734F2"/>
    <w:rsid w:val="00F73585"/>
    <w:rsid w:val="00F75052"/>
    <w:rsid w:val="00F804D3"/>
    <w:rsid w:val="00F816CB"/>
    <w:rsid w:val="00F81CD2"/>
    <w:rsid w:val="00F82641"/>
    <w:rsid w:val="00F907BB"/>
    <w:rsid w:val="00F90F18"/>
    <w:rsid w:val="00F937E4"/>
    <w:rsid w:val="00F95EE7"/>
    <w:rsid w:val="00FA39E6"/>
    <w:rsid w:val="00FA61CA"/>
    <w:rsid w:val="00FA7BC9"/>
    <w:rsid w:val="00FB01E7"/>
    <w:rsid w:val="00FB378E"/>
    <w:rsid w:val="00FB37F1"/>
    <w:rsid w:val="00FB47C0"/>
    <w:rsid w:val="00FB501B"/>
    <w:rsid w:val="00FB719A"/>
    <w:rsid w:val="00FB7770"/>
    <w:rsid w:val="00FC5706"/>
    <w:rsid w:val="00FC6678"/>
    <w:rsid w:val="00FD3B91"/>
    <w:rsid w:val="00FD576B"/>
    <w:rsid w:val="00FD579E"/>
    <w:rsid w:val="00FD6845"/>
    <w:rsid w:val="00FE4516"/>
    <w:rsid w:val="00FE5528"/>
    <w:rsid w:val="00FE64C8"/>
    <w:rsid w:val="00FF1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E8E4DD-36E2-4DE6-877B-E41351B5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0397A"/>
    <w:pPr>
      <w:snapToGrid w:val="0"/>
      <w:jc w:val="left"/>
    </w:pPr>
    <w:rPr>
      <w:sz w:val="20"/>
    </w:rPr>
  </w:style>
  <w:style w:type="character" w:customStyle="1" w:styleId="afd">
    <w:name w:val="註腳文字 字元"/>
    <w:basedOn w:val="a7"/>
    <w:link w:val="afc"/>
    <w:uiPriority w:val="99"/>
    <w:semiHidden/>
    <w:rsid w:val="00A0397A"/>
    <w:rPr>
      <w:rFonts w:ascii="標楷體" w:eastAsia="標楷體"/>
      <w:kern w:val="2"/>
    </w:rPr>
  </w:style>
  <w:style w:type="character" w:styleId="afe">
    <w:name w:val="footnote reference"/>
    <w:basedOn w:val="a7"/>
    <w:uiPriority w:val="99"/>
    <w:semiHidden/>
    <w:unhideWhenUsed/>
    <w:rsid w:val="00A0397A"/>
    <w:rPr>
      <w:vertAlign w:val="superscript"/>
    </w:rPr>
  </w:style>
  <w:style w:type="paragraph" w:customStyle="1" w:styleId="Standard">
    <w:name w:val="Standard"/>
    <w:rsid w:val="00DE6888"/>
    <w:pPr>
      <w:widowControl w:val="0"/>
      <w:suppressAutoHyphens/>
      <w:autoSpaceDN w:val="0"/>
      <w:textAlignment w:val="baseline"/>
    </w:pPr>
    <w:rPr>
      <w:rFonts w:eastAsia="新細明體, PMingLiU"/>
      <w:kern w:val="3"/>
      <w:sz w:val="24"/>
      <w:szCs w:val="24"/>
    </w:rPr>
  </w:style>
  <w:style w:type="character" w:customStyle="1" w:styleId="40">
    <w:name w:val="標題 4 字元"/>
    <w:link w:val="4"/>
    <w:rsid w:val="00203F93"/>
    <w:rPr>
      <w:rFonts w:ascii="標楷體" w:eastAsia="標楷體" w:hAnsi="Arial"/>
      <w:kern w:val="32"/>
      <w:sz w:val="32"/>
      <w:szCs w:val="36"/>
    </w:rPr>
  </w:style>
  <w:style w:type="character" w:customStyle="1" w:styleId="50">
    <w:name w:val="標題 5 字元"/>
    <w:link w:val="5"/>
    <w:rsid w:val="00DA7805"/>
    <w:rPr>
      <w:rFonts w:ascii="標楷體" w:eastAsia="標楷體" w:hAnsi="Arial"/>
      <w:bCs/>
      <w:kern w:val="32"/>
      <w:sz w:val="32"/>
      <w:szCs w:val="36"/>
    </w:rPr>
  </w:style>
  <w:style w:type="character" w:styleId="aff">
    <w:name w:val="FollowedHyperlink"/>
    <w:basedOn w:val="a7"/>
    <w:uiPriority w:val="99"/>
    <w:semiHidden/>
    <w:unhideWhenUsed/>
    <w:rsid w:val="00D37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50B5-7E7C-401A-AF2E-FFB82FE5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1238</Words>
  <Characters>7061</Characters>
  <Application>Microsoft Office Word</Application>
  <DocSecurity>0</DocSecurity>
  <Lines>58</Lines>
  <Paragraphs>16</Paragraphs>
  <ScaleCrop>false</ScaleCrop>
  <Company>cy</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2021-04-07T02:58:00Z</cp:lastPrinted>
  <dcterms:created xsi:type="dcterms:W3CDTF">2021-04-09T08:04:00Z</dcterms:created>
  <dcterms:modified xsi:type="dcterms:W3CDTF">2021-04-09T08:06:00Z</dcterms:modified>
</cp:coreProperties>
</file>