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9919"/>
        <w:gridCol w:w="3415"/>
      </w:tblGrid>
      <w:tr w:rsidR="00FF343B" w:rsidTr="00605E93">
        <w:trPr>
          <w:tblHeader/>
        </w:trPr>
        <w:tc>
          <w:tcPr>
            <w:tcW w:w="545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案號</w:t>
            </w:r>
          </w:p>
        </w:tc>
        <w:tc>
          <w:tcPr>
            <w:tcW w:w="5762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  <w:spacing w:val="60"/>
              </w:rPr>
            </w:pPr>
            <w:r>
              <w:rPr>
                <w:rFonts w:eastAsia="標楷體" w:hint="eastAsia"/>
                <w:b/>
                <w:spacing w:val="60"/>
              </w:rPr>
              <w:t>機關改善與處置情形</w:t>
            </w:r>
          </w:p>
        </w:tc>
        <w:tc>
          <w:tcPr>
            <w:tcW w:w="1984" w:type="dxa"/>
            <w:vAlign w:val="center"/>
          </w:tcPr>
          <w:p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結案情形</w:t>
            </w:r>
          </w:p>
        </w:tc>
      </w:tr>
      <w:tr w:rsidR="00FF343B" w:rsidRPr="00203463" w:rsidTr="00605E93">
        <w:trPr>
          <w:trHeight w:val="468"/>
        </w:trPr>
        <w:tc>
          <w:tcPr>
            <w:tcW w:w="545" w:type="dxa"/>
            <w:vAlign w:val="center"/>
          </w:tcPr>
          <w:p w:rsidR="00FF343B" w:rsidRDefault="007336A7" w:rsidP="00720393">
            <w:pPr>
              <w:spacing w:line="360" w:lineRule="atLeast"/>
              <w:ind w:leftChars="50" w:left="120" w:rightChars="50" w:right="12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104</w:t>
            </w:r>
            <w:r>
              <w:rPr>
                <w:rFonts w:eastAsia="標楷體" w:hint="eastAsia"/>
                <w:bCs/>
                <w:szCs w:val="28"/>
              </w:rPr>
              <w:t>內調</w:t>
            </w:r>
            <w:r>
              <w:rPr>
                <w:rFonts w:eastAsia="標楷體" w:hint="eastAsia"/>
                <w:bCs/>
                <w:szCs w:val="28"/>
              </w:rPr>
              <w:t>0043</w:t>
            </w:r>
          </w:p>
        </w:tc>
        <w:tc>
          <w:tcPr>
            <w:tcW w:w="5762" w:type="dxa"/>
          </w:tcPr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◆產生行政變革績效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針對本案邊境管理闕漏部分，「稅則號列</w:t>
            </w:r>
            <w:r>
              <w:rPr>
                <w:rFonts w:eastAsia="標楷體" w:hint="eastAsia"/>
                <w:bCs/>
              </w:rPr>
              <w:t xml:space="preserve">1211.90.92.20-9 </w:t>
            </w:r>
            <w:r>
              <w:rPr>
                <w:rFonts w:eastAsia="標楷體" w:hint="eastAsia"/>
                <w:bCs/>
              </w:rPr>
              <w:t>進口業者稽查專案」計稽查</w:t>
            </w:r>
            <w:r>
              <w:rPr>
                <w:rFonts w:eastAsia="標楷體" w:hint="eastAsia"/>
                <w:bCs/>
              </w:rPr>
              <w:t>161</w:t>
            </w:r>
            <w:r>
              <w:rPr>
                <w:rFonts w:eastAsia="標楷體" w:hint="eastAsia"/>
                <w:bCs/>
              </w:rPr>
              <w:t>家進口業者，其中農藥殘留檢驗不符規定</w:t>
            </w:r>
            <w:r>
              <w:rPr>
                <w:rFonts w:eastAsia="標楷體" w:hint="eastAsia"/>
                <w:bCs/>
              </w:rPr>
              <w:t>10</w:t>
            </w:r>
            <w:r>
              <w:rPr>
                <w:rFonts w:eastAsia="標楷體" w:hint="eastAsia"/>
                <w:bCs/>
              </w:rPr>
              <w:t>家、庫存逾效期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家、輸入非供食用</w:t>
            </w:r>
            <w:r>
              <w:rPr>
                <w:rFonts w:eastAsia="標楷體" w:hint="eastAsia"/>
                <w:bCs/>
              </w:rPr>
              <w:t>66</w:t>
            </w:r>
            <w:r>
              <w:rPr>
                <w:rFonts w:eastAsia="標楷體" w:hint="eastAsia"/>
                <w:bCs/>
              </w:rPr>
              <w:t>家並下架回收其產品。總計已完成銷毀</w:t>
            </w:r>
            <w:r>
              <w:rPr>
                <w:rFonts w:eastAsia="標楷體" w:hint="eastAsia"/>
                <w:bCs/>
              </w:rPr>
              <w:t>4,198</w:t>
            </w:r>
            <w:r>
              <w:rPr>
                <w:rFonts w:eastAsia="標楷體" w:hint="eastAsia"/>
                <w:bCs/>
              </w:rPr>
              <w:t>公斤，封存</w:t>
            </w:r>
            <w:r>
              <w:rPr>
                <w:rFonts w:eastAsia="標楷體" w:hint="eastAsia"/>
                <w:bCs/>
              </w:rPr>
              <w:t>4,251</w:t>
            </w:r>
            <w:r>
              <w:rPr>
                <w:rFonts w:eastAsia="標楷體" w:hint="eastAsia"/>
                <w:bCs/>
              </w:rPr>
              <w:t>公斤；裁處新台幣</w:t>
            </w:r>
            <w:r>
              <w:rPr>
                <w:rFonts w:eastAsia="標楷體" w:hint="eastAsia"/>
                <w:bCs/>
              </w:rPr>
              <w:t>64</w:t>
            </w:r>
            <w:r>
              <w:rPr>
                <w:rFonts w:eastAsia="標楷體" w:hint="eastAsia"/>
                <w:bCs/>
              </w:rPr>
              <w:t>萬元。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2.</w:t>
            </w:r>
            <w:r>
              <w:rPr>
                <w:rFonts w:eastAsia="標楷體" w:hint="eastAsia"/>
                <w:bCs/>
              </w:rPr>
              <w:t>農委會已開發</w:t>
            </w:r>
            <w:r>
              <w:rPr>
                <w:rFonts w:eastAsia="標楷體" w:hint="eastAsia"/>
                <w:bCs/>
              </w:rPr>
              <w:t>13</w:t>
            </w:r>
            <w:r>
              <w:rPr>
                <w:rFonts w:eastAsia="標楷體" w:hint="eastAsia"/>
                <w:bCs/>
              </w:rPr>
              <w:t>組短片段</w:t>
            </w:r>
            <w:r>
              <w:rPr>
                <w:rFonts w:eastAsia="標楷體" w:hint="eastAsia"/>
                <w:bCs/>
              </w:rPr>
              <w:t>DNA</w:t>
            </w:r>
            <w:r>
              <w:rPr>
                <w:rFonts w:eastAsia="標楷體" w:hint="eastAsia"/>
                <w:bCs/>
              </w:rPr>
              <w:t>分子標誌鑑定技術，作為區別國產紅茶及進口紅茶輔助判別系統。已建立台式烏龍茶茶葉樣品之元素資料庫，並完成鑑別烏龍茶產地之判別模式。上開「茶葉</w:t>
            </w:r>
            <w:r>
              <w:rPr>
                <w:rFonts w:eastAsia="標楷體" w:hint="eastAsia"/>
                <w:bCs/>
              </w:rPr>
              <w:t>DNA</w:t>
            </w:r>
            <w:r>
              <w:rPr>
                <w:rFonts w:eastAsia="標楷體" w:hint="eastAsia"/>
                <w:bCs/>
              </w:rPr>
              <w:t>指紋鑑定技術」獲同意以非專屬授權方式公告徵求業者，授權於臺灣地區內運用。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3.</w:t>
            </w:r>
            <w:r>
              <w:rPr>
                <w:rFonts w:eastAsia="標楷體" w:hint="eastAsia"/>
                <w:bCs/>
              </w:rPr>
              <w:t>食藥署自</w:t>
            </w:r>
            <w:r>
              <w:rPr>
                <w:rFonts w:eastAsia="標楷體" w:hint="eastAsia"/>
                <w:bCs/>
              </w:rPr>
              <w:t>105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7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31</w:t>
            </w:r>
            <w:r>
              <w:rPr>
                <w:rFonts w:eastAsia="標楷體" w:hint="eastAsia"/>
                <w:bCs/>
              </w:rPr>
              <w:t>日起分階段針對</w:t>
            </w:r>
            <w:r>
              <w:rPr>
                <w:rFonts w:eastAsia="標楷體" w:hint="eastAsia"/>
                <w:bCs/>
              </w:rPr>
              <w:t>17</w:t>
            </w:r>
            <w:r>
              <w:rPr>
                <w:rFonts w:eastAsia="標楷體" w:hint="eastAsia"/>
                <w:bCs/>
              </w:rPr>
              <w:t>類食品業者推動實施食品安全監測計畫，截至</w:t>
            </w:r>
            <w:r>
              <w:rPr>
                <w:rFonts w:eastAsia="標楷體" w:hint="eastAsia"/>
                <w:bCs/>
              </w:rPr>
              <w:t>106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6</w:t>
            </w:r>
            <w:r>
              <w:rPr>
                <w:rFonts w:eastAsia="標楷體" w:hint="eastAsia"/>
                <w:bCs/>
              </w:rPr>
              <w:t>月底，共計查核</w:t>
            </w:r>
            <w:r>
              <w:rPr>
                <w:rFonts w:eastAsia="標楷體" w:hint="eastAsia"/>
                <w:bCs/>
              </w:rPr>
              <w:t>303</w:t>
            </w:r>
            <w:r>
              <w:rPr>
                <w:rFonts w:eastAsia="標楷體" w:hint="eastAsia"/>
                <w:bCs/>
              </w:rPr>
              <w:t>家業者，查核結果皆符合規定。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4.</w:t>
            </w:r>
            <w:r>
              <w:rPr>
                <w:rFonts w:eastAsia="標楷體" w:hint="eastAsia"/>
                <w:bCs/>
              </w:rPr>
              <w:t>食藥署已針對本案調查期間，財政部關務署</w:t>
            </w:r>
            <w:r>
              <w:rPr>
                <w:rFonts w:eastAsia="標楷體" w:hint="eastAsia"/>
                <w:bCs/>
              </w:rPr>
              <w:t>104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6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25</w:t>
            </w:r>
            <w:r>
              <w:rPr>
                <w:rFonts w:eastAsia="標楷體" w:hint="eastAsia"/>
                <w:bCs/>
              </w:rPr>
              <w:t>日提供「貨名標註為『供食品用』但不具食品輸入規定之</w:t>
            </w:r>
            <w:r>
              <w:rPr>
                <w:rFonts w:eastAsia="標楷體" w:hint="eastAsia"/>
                <w:bCs/>
              </w:rPr>
              <w:t>121</w:t>
            </w:r>
            <w:r>
              <w:rPr>
                <w:rFonts w:eastAsia="標楷體" w:hint="eastAsia"/>
                <w:bCs/>
              </w:rPr>
              <w:t>項貨品分類號列」者，於</w:t>
            </w:r>
            <w:r>
              <w:rPr>
                <w:rFonts w:eastAsia="標楷體" w:hint="eastAsia"/>
                <w:bCs/>
              </w:rPr>
              <w:t>105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 w:hint="eastAsia"/>
                <w:bCs/>
              </w:rPr>
              <w:t>日全數評估完畢並生效實施，其中增列食品相關輸入規定者計</w:t>
            </w:r>
            <w:r>
              <w:rPr>
                <w:rFonts w:eastAsia="標楷體" w:hint="eastAsia"/>
                <w:bCs/>
              </w:rPr>
              <w:t>94</w:t>
            </w:r>
            <w:r>
              <w:rPr>
                <w:rFonts w:eastAsia="標楷體" w:hint="eastAsia"/>
                <w:bCs/>
              </w:rPr>
              <w:t>項。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5.</w:t>
            </w:r>
            <w:r>
              <w:rPr>
                <w:rFonts w:eastAsia="標楷體" w:hint="eastAsia"/>
                <w:bCs/>
              </w:rPr>
              <w:t>農委會農糧署、茶業改良場及各地方政府辦理茶葉農藥殘留抽檢監測工作，合格率已從</w:t>
            </w:r>
            <w:r>
              <w:rPr>
                <w:rFonts w:eastAsia="標楷體" w:hint="eastAsia"/>
                <w:bCs/>
              </w:rPr>
              <w:t>104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97</w:t>
            </w:r>
            <w:r>
              <w:rPr>
                <w:rFonts w:eastAsia="標楷體" w:hint="eastAsia"/>
                <w:bCs/>
              </w:rPr>
              <w:t>％，提升至</w:t>
            </w:r>
            <w:r>
              <w:rPr>
                <w:rFonts w:eastAsia="標楷體" w:hint="eastAsia"/>
                <w:bCs/>
              </w:rPr>
              <w:t>105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98</w:t>
            </w:r>
            <w:r>
              <w:rPr>
                <w:rFonts w:eastAsia="標楷體" w:hint="eastAsia"/>
                <w:bCs/>
              </w:rPr>
              <w:t>％、</w:t>
            </w:r>
            <w:r>
              <w:rPr>
                <w:rFonts w:eastAsia="標楷體" w:hint="eastAsia"/>
                <w:bCs/>
              </w:rPr>
              <w:t>106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97.6</w:t>
            </w:r>
            <w:r>
              <w:rPr>
                <w:rFonts w:eastAsia="標楷體" w:hint="eastAsia"/>
                <w:bCs/>
              </w:rPr>
              <w:t>％。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6.106</w:t>
            </w:r>
            <w:r>
              <w:rPr>
                <w:rFonts w:eastAsia="標楷體" w:hint="eastAsia"/>
                <w:bCs/>
              </w:rPr>
              <w:t>年度農糧署及茶業改良場分別輔導建置</w:t>
            </w:r>
            <w:r>
              <w:rPr>
                <w:rFonts w:eastAsia="標楷體" w:hint="eastAsia"/>
                <w:bCs/>
              </w:rPr>
              <w:t>23</w:t>
            </w:r>
            <w:r>
              <w:rPr>
                <w:rFonts w:eastAsia="標楷體" w:hint="eastAsia"/>
                <w:bCs/>
              </w:rPr>
              <w:t>處優質茶集團產區及</w:t>
            </w:r>
            <w:r>
              <w:rPr>
                <w:rFonts w:eastAsia="標楷體" w:hint="eastAsia"/>
                <w:bCs/>
              </w:rPr>
              <w:t>8</w:t>
            </w:r>
            <w:r>
              <w:rPr>
                <w:rFonts w:eastAsia="標楷體" w:hint="eastAsia"/>
                <w:bCs/>
              </w:rPr>
              <w:t>處茶葉健康管理生產專區，導入共同用藥防治、生產追溯及品質自主管理等觀念。並於</w:t>
            </w:r>
            <w:r>
              <w:rPr>
                <w:rFonts w:eastAsia="標楷體" w:hint="eastAsia"/>
                <w:bCs/>
              </w:rPr>
              <w:t>106</w:t>
            </w:r>
            <w:r>
              <w:rPr>
                <w:rFonts w:eastAsia="標楷體" w:hint="eastAsia"/>
                <w:bCs/>
              </w:rPr>
              <w:t>年度辦理</w:t>
            </w:r>
            <w:r>
              <w:rPr>
                <w:rFonts w:eastAsia="標楷體" w:hint="eastAsia"/>
                <w:bCs/>
              </w:rPr>
              <w:t>32</w:t>
            </w:r>
            <w:r>
              <w:rPr>
                <w:rFonts w:eastAsia="標楷體" w:hint="eastAsia"/>
                <w:bCs/>
              </w:rPr>
              <w:t>場次安全用藥講習，合計</w:t>
            </w:r>
            <w:r>
              <w:rPr>
                <w:rFonts w:eastAsia="標楷體" w:hint="eastAsia"/>
                <w:bCs/>
              </w:rPr>
              <w:t>1,382</w:t>
            </w:r>
            <w:r>
              <w:rPr>
                <w:rFonts w:eastAsia="標楷體" w:hint="eastAsia"/>
                <w:bCs/>
              </w:rPr>
              <w:t>人次參加。食用花草類作物（杭菊）合格率已從</w:t>
            </w:r>
            <w:r>
              <w:rPr>
                <w:rFonts w:eastAsia="標楷體" w:hint="eastAsia"/>
                <w:bCs/>
              </w:rPr>
              <w:t>104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85.1</w:t>
            </w:r>
            <w:r>
              <w:rPr>
                <w:rFonts w:eastAsia="標楷體" w:hint="eastAsia"/>
                <w:bCs/>
              </w:rPr>
              <w:t>％，提升至</w:t>
            </w:r>
            <w:r>
              <w:rPr>
                <w:rFonts w:eastAsia="標楷體" w:hint="eastAsia"/>
                <w:bCs/>
              </w:rPr>
              <w:t>105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97.9</w:t>
            </w:r>
            <w:r>
              <w:rPr>
                <w:rFonts w:eastAsia="標楷體" w:hint="eastAsia"/>
                <w:bCs/>
              </w:rPr>
              <w:t>％、</w:t>
            </w:r>
            <w:r>
              <w:rPr>
                <w:rFonts w:eastAsia="標楷體" w:hint="eastAsia"/>
                <w:bCs/>
              </w:rPr>
              <w:t>106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96.1</w:t>
            </w:r>
            <w:r>
              <w:rPr>
                <w:rFonts w:eastAsia="標楷體" w:hint="eastAsia"/>
                <w:bCs/>
              </w:rPr>
              <w:t>％。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◆促成法令增修績效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食藥署於</w:t>
            </w:r>
            <w:r>
              <w:rPr>
                <w:rFonts w:eastAsia="標楷體" w:hint="eastAsia"/>
                <w:bCs/>
              </w:rPr>
              <w:t>106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6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7</w:t>
            </w:r>
            <w:r>
              <w:rPr>
                <w:rFonts w:eastAsia="標楷體" w:hint="eastAsia"/>
                <w:bCs/>
              </w:rPr>
              <w:t>日修正食品安全監測計畫草案內容，針對</w:t>
            </w: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 w:hint="eastAsia"/>
                <w:bCs/>
              </w:rPr>
              <w:t>類輸入業者，其輸入規</w:t>
            </w:r>
            <w:r>
              <w:rPr>
                <w:rFonts w:eastAsia="標楷體" w:hint="eastAsia"/>
                <w:bCs/>
              </w:rPr>
              <w:lastRenderedPageBreak/>
              <w:t>模為半年（或三個月內）或單一批次輸入達一定量以上者，自</w:t>
            </w:r>
            <w:r>
              <w:rPr>
                <w:rFonts w:eastAsia="標楷體" w:hint="eastAsia"/>
                <w:bCs/>
              </w:rPr>
              <w:t>107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日起應訂定食品安全監測計畫，其中包括茶葉、農產植物類輸入業者。並導入多項輔導措施，提升業者認知及落實法規能力，包括：發布「食品製造業者訂定食品安全監測計畫指引」、「食品輸入業者訂定食品安全監測計畫指引」、「綜合商品零售業者訂定食品安全監測計畫指引」草案供業者參引。每年實地輔導食品業者</w:t>
            </w:r>
            <w:r>
              <w:rPr>
                <w:rFonts w:eastAsia="標楷體" w:hint="eastAsia"/>
                <w:bCs/>
              </w:rPr>
              <w:t>200</w:t>
            </w:r>
            <w:r>
              <w:rPr>
                <w:rFonts w:eastAsia="標楷體" w:hint="eastAsia"/>
                <w:bCs/>
              </w:rPr>
              <w:t>家以上。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2.</w:t>
            </w:r>
            <w:r>
              <w:rPr>
                <w:rFonts w:eastAsia="標楷體" w:hint="eastAsia"/>
                <w:bCs/>
              </w:rPr>
              <w:t>動植物防疫檢疫局業擬訂「農藥使用及農產品殘留違規樣態裁罰基準」（草案）並發函促請各地方政府研訂裁罰基準，已有桃園市、嘉義市、臺中市、金門縣及花蓮縣完成法規公告作業。另「農藥使用及農產品農藥殘留抽驗辦法」部分條文修正部分，防檢局業於</w:t>
            </w:r>
            <w:r>
              <w:rPr>
                <w:rFonts w:eastAsia="標楷體" w:hint="eastAsia"/>
                <w:bCs/>
              </w:rPr>
              <w:t>108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11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28</w:t>
            </w:r>
            <w:r>
              <w:rPr>
                <w:rFonts w:eastAsia="標楷體" w:hint="eastAsia"/>
                <w:bCs/>
              </w:rPr>
              <w:t>日以農防字第</w:t>
            </w:r>
            <w:r>
              <w:rPr>
                <w:rFonts w:eastAsia="標楷體" w:hint="eastAsia"/>
                <w:bCs/>
              </w:rPr>
              <w:t>1081489891</w:t>
            </w:r>
            <w:r>
              <w:rPr>
                <w:rFonts w:eastAsia="標楷體" w:hint="eastAsia"/>
                <w:bCs/>
              </w:rPr>
              <w:t>號公告修正在案。</w:t>
            </w:r>
          </w:p>
          <w:p w:rsidR="00FF343B" w:rsidRPr="0078237E" w:rsidRDefault="00FF343B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</w:p>
          <w:p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</w:p>
        </w:tc>
        <w:tc>
          <w:tcPr>
            <w:tcW w:w="1984" w:type="dxa"/>
          </w:tcPr>
          <w:p w:rsidR="00FF343B" w:rsidRDefault="007336A7" w:rsidP="00FD1947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內政及族群、財政及經濟委員會109.01.21第5屆第66次聯席會議決議 : 結案存查。</w:t>
            </w:r>
          </w:p>
        </w:tc>
      </w:tr>
    </w:tbl>
    <w:p w:rsidR="008E6A2A" w:rsidRDefault="008E6A2A" w:rsidP="00B80D60">
      <w:pPr>
        <w:snapToGrid w:val="0"/>
        <w:spacing w:beforeLines="100" w:before="360" w:line="240" w:lineRule="atLeast"/>
        <w:ind w:leftChars="6" w:left="866" w:hangingChars="304" w:hanging="852"/>
        <w:rPr>
          <w:rFonts w:eastAsia="標楷體"/>
          <w:b/>
          <w:bCs/>
          <w:sz w:val="28"/>
        </w:rPr>
      </w:pPr>
      <w:bookmarkStart w:id="0" w:name="_GoBack"/>
      <w:bookmarkEnd w:id="0"/>
    </w:p>
    <w:sectPr w:rsidR="008E6A2A" w:rsidSect="00E95086">
      <w:headerReference w:type="default" r:id="rId7"/>
      <w:footerReference w:type="even" r:id="rId8"/>
      <w:footerReference w:type="default" r:id="rId9"/>
      <w:pgSz w:w="16840" w:h="11907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B1" w:rsidRDefault="006848B1" w:rsidP="008E6A2A">
      <w:r>
        <w:separator/>
      </w:r>
    </w:p>
  </w:endnote>
  <w:endnote w:type="continuationSeparator" w:id="0">
    <w:p w:rsidR="006848B1" w:rsidRDefault="006848B1" w:rsidP="008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A2A" w:rsidRDefault="00835D9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A2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6A2A" w:rsidRDefault="008E6A2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A2A" w:rsidRPr="00530BF4" w:rsidRDefault="008E6A2A" w:rsidP="00530BF4">
    <w:pPr>
      <w:pStyle w:val="a9"/>
      <w:tabs>
        <w:tab w:val="clear" w:pos="4153"/>
        <w:tab w:val="clear" w:pos="8306"/>
        <w:tab w:val="center" w:pos="7002"/>
        <w:tab w:val="right" w:pos="14004"/>
      </w:tabs>
      <w:ind w:right="360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B1" w:rsidRDefault="006848B1" w:rsidP="008E6A2A">
      <w:r>
        <w:separator/>
      </w:r>
    </w:p>
  </w:footnote>
  <w:footnote w:type="continuationSeparator" w:id="0">
    <w:p w:rsidR="006848B1" w:rsidRDefault="006848B1" w:rsidP="008E6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19" w:rsidRDefault="008E6A2A" w:rsidP="002551AA">
    <w:pPr>
      <w:pStyle w:val="ab"/>
      <w:spacing w:beforeLines="120" w:before="288"/>
      <w:jc w:val="center"/>
      <w:rPr>
        <w:rFonts w:eastAsia="標楷體"/>
        <w:b/>
        <w:bCs/>
        <w:sz w:val="40"/>
      </w:rPr>
    </w:pPr>
    <w:bookmarkStart w:id="1" w:name="OLE_LINK1"/>
    <w:r>
      <w:rPr>
        <w:rFonts w:eastAsia="標楷體" w:hint="eastAsia"/>
        <w:b/>
        <w:bCs/>
        <w:sz w:val="40"/>
      </w:rPr>
      <w:t>監察院內政及族群委員會調查報告結案情形一覽表</w:t>
    </w:r>
  </w:p>
  <w:bookmarkEnd w:id="1"/>
  <w:p w:rsidR="008E6A2A" w:rsidRPr="00BF6519" w:rsidRDefault="008E6A2A" w:rsidP="002551AA">
    <w:pPr>
      <w:pStyle w:val="ab"/>
      <w:spacing w:beforeLines="120" w:before="288" w:line="240" w:lineRule="exact"/>
      <w:jc w:val="right"/>
      <w:rPr>
        <w:rFonts w:ascii="標楷體" w:eastAsia="標楷體" w:hAnsi="標楷體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3CA"/>
    <w:multiLevelType w:val="hybridMultilevel"/>
    <w:tmpl w:val="9EF81C50"/>
    <w:lvl w:ilvl="0" w:tplc="82126094">
      <w:start w:val="1"/>
      <w:numFmt w:val="decimal"/>
      <w:lvlText w:val="%1."/>
      <w:lvlJc w:val="left"/>
      <w:pPr>
        <w:tabs>
          <w:tab w:val="num" w:pos="2120"/>
        </w:tabs>
        <w:ind w:left="2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1" w15:restartNumberingAfterBreak="0">
    <w:nsid w:val="048B68F4"/>
    <w:multiLevelType w:val="hybridMultilevel"/>
    <w:tmpl w:val="E60AB688"/>
    <w:lvl w:ilvl="0" w:tplc="43E8A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742D7"/>
    <w:multiLevelType w:val="hybridMultilevel"/>
    <w:tmpl w:val="237E18CA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B56071"/>
    <w:multiLevelType w:val="hybridMultilevel"/>
    <w:tmpl w:val="376EDB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8469A8"/>
    <w:multiLevelType w:val="hybridMultilevel"/>
    <w:tmpl w:val="1D1C2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0E010C"/>
    <w:multiLevelType w:val="multilevel"/>
    <w:tmpl w:val="F4CCF22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6" w15:restartNumberingAfterBreak="0">
    <w:nsid w:val="1EA258FA"/>
    <w:multiLevelType w:val="hybridMultilevel"/>
    <w:tmpl w:val="B13CD934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93CB5"/>
    <w:multiLevelType w:val="hybridMultilevel"/>
    <w:tmpl w:val="3B7EAF7C"/>
    <w:lvl w:ilvl="0" w:tplc="66D0B3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63EF9"/>
    <w:multiLevelType w:val="hybridMultilevel"/>
    <w:tmpl w:val="717C36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D0113"/>
    <w:multiLevelType w:val="hybridMultilevel"/>
    <w:tmpl w:val="BF36096A"/>
    <w:lvl w:ilvl="0" w:tplc="AC5AAAD0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D593A"/>
    <w:multiLevelType w:val="hybridMultilevel"/>
    <w:tmpl w:val="9AB45D32"/>
    <w:lvl w:ilvl="0" w:tplc="93DE43A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5F2C2C"/>
    <w:multiLevelType w:val="hybridMultilevel"/>
    <w:tmpl w:val="D1869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6B562C8"/>
    <w:multiLevelType w:val="hybridMultilevel"/>
    <w:tmpl w:val="C7B6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FA2E65"/>
    <w:multiLevelType w:val="hybridMultilevel"/>
    <w:tmpl w:val="594E6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33A0C"/>
    <w:multiLevelType w:val="hybridMultilevel"/>
    <w:tmpl w:val="4334B1CE"/>
    <w:lvl w:ilvl="0" w:tplc="BABA250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D370EA"/>
    <w:multiLevelType w:val="singleLevel"/>
    <w:tmpl w:val="0122E9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52E310EA"/>
    <w:multiLevelType w:val="hybridMultilevel"/>
    <w:tmpl w:val="C5A29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634B26"/>
    <w:multiLevelType w:val="hybridMultilevel"/>
    <w:tmpl w:val="88B4E6D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5784317F"/>
    <w:multiLevelType w:val="hybridMultilevel"/>
    <w:tmpl w:val="01ECFD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E56F9"/>
    <w:multiLevelType w:val="hybridMultilevel"/>
    <w:tmpl w:val="C1846000"/>
    <w:lvl w:ilvl="0" w:tplc="CAC0AB5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3767BF"/>
    <w:multiLevelType w:val="hybridMultilevel"/>
    <w:tmpl w:val="9160A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0069D4"/>
    <w:multiLevelType w:val="hybridMultilevel"/>
    <w:tmpl w:val="409E5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155C2D"/>
    <w:multiLevelType w:val="hybridMultilevel"/>
    <w:tmpl w:val="DF94D388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39648C"/>
    <w:multiLevelType w:val="hybridMultilevel"/>
    <w:tmpl w:val="1576B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0649B2"/>
    <w:multiLevelType w:val="hybridMultilevel"/>
    <w:tmpl w:val="9894D2E4"/>
    <w:lvl w:ilvl="0" w:tplc="156C5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F6FB7"/>
    <w:multiLevelType w:val="hybridMultilevel"/>
    <w:tmpl w:val="7B0E2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4273C9"/>
    <w:multiLevelType w:val="hybridMultilevel"/>
    <w:tmpl w:val="7D301548"/>
    <w:lvl w:ilvl="0" w:tplc="A0DE036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7E4D33"/>
    <w:multiLevelType w:val="hybridMultilevel"/>
    <w:tmpl w:val="A0B83530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0"/>
  </w:num>
  <w:num w:numId="5">
    <w:abstractNumId w:val="23"/>
  </w:num>
  <w:num w:numId="6">
    <w:abstractNumId w:val="27"/>
  </w:num>
  <w:num w:numId="7">
    <w:abstractNumId w:val="22"/>
  </w:num>
  <w:num w:numId="8">
    <w:abstractNumId w:val="2"/>
  </w:num>
  <w:num w:numId="9">
    <w:abstractNumId w:val="6"/>
  </w:num>
  <w:num w:numId="10">
    <w:abstractNumId w:val="24"/>
  </w:num>
  <w:num w:numId="11">
    <w:abstractNumId w:val="13"/>
  </w:num>
  <w:num w:numId="12">
    <w:abstractNumId w:val="21"/>
  </w:num>
  <w:num w:numId="13">
    <w:abstractNumId w:val="8"/>
  </w:num>
  <w:num w:numId="14">
    <w:abstractNumId w:val="17"/>
  </w:num>
  <w:num w:numId="15">
    <w:abstractNumId w:val="11"/>
  </w:num>
  <w:num w:numId="16">
    <w:abstractNumId w:val="12"/>
  </w:num>
  <w:num w:numId="17">
    <w:abstractNumId w:val="25"/>
  </w:num>
  <w:num w:numId="18">
    <w:abstractNumId w:val="9"/>
  </w:num>
  <w:num w:numId="19">
    <w:abstractNumId w:val="16"/>
  </w:num>
  <w:num w:numId="20">
    <w:abstractNumId w:val="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19"/>
  </w:num>
  <w:num w:numId="26">
    <w:abstractNumId w:val="10"/>
  </w:num>
  <w:num w:numId="27">
    <w:abstractNumId w:val="26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86"/>
    <w:rsid w:val="000000E9"/>
    <w:rsid w:val="00012735"/>
    <w:rsid w:val="000A03B4"/>
    <w:rsid w:val="000B3010"/>
    <w:rsid w:val="000D173D"/>
    <w:rsid w:val="000D2F33"/>
    <w:rsid w:val="00107F76"/>
    <w:rsid w:val="00116C5C"/>
    <w:rsid w:val="00132E54"/>
    <w:rsid w:val="00135D2D"/>
    <w:rsid w:val="001A630D"/>
    <w:rsid w:val="001C2DB1"/>
    <w:rsid w:val="001C2FC4"/>
    <w:rsid w:val="001F18D3"/>
    <w:rsid w:val="00203463"/>
    <w:rsid w:val="002551AA"/>
    <w:rsid w:val="00286BEE"/>
    <w:rsid w:val="00294BC3"/>
    <w:rsid w:val="002A41AF"/>
    <w:rsid w:val="002B00F5"/>
    <w:rsid w:val="00300EAE"/>
    <w:rsid w:val="00311E45"/>
    <w:rsid w:val="00323CED"/>
    <w:rsid w:val="00335C31"/>
    <w:rsid w:val="003571B8"/>
    <w:rsid w:val="0036733D"/>
    <w:rsid w:val="00382907"/>
    <w:rsid w:val="003927F4"/>
    <w:rsid w:val="003969C9"/>
    <w:rsid w:val="003D263F"/>
    <w:rsid w:val="003F4B49"/>
    <w:rsid w:val="0040231B"/>
    <w:rsid w:val="00404F55"/>
    <w:rsid w:val="00440949"/>
    <w:rsid w:val="00456CC2"/>
    <w:rsid w:val="00460450"/>
    <w:rsid w:val="00464371"/>
    <w:rsid w:val="00480207"/>
    <w:rsid w:val="00484F8A"/>
    <w:rsid w:val="0049741B"/>
    <w:rsid w:val="004A3E81"/>
    <w:rsid w:val="004A60C4"/>
    <w:rsid w:val="004B3C60"/>
    <w:rsid w:val="004D23FF"/>
    <w:rsid w:val="0050205F"/>
    <w:rsid w:val="00504CF5"/>
    <w:rsid w:val="00505F02"/>
    <w:rsid w:val="005245A8"/>
    <w:rsid w:val="00530BF4"/>
    <w:rsid w:val="00550E1F"/>
    <w:rsid w:val="00584FFF"/>
    <w:rsid w:val="005A2C83"/>
    <w:rsid w:val="005D55B3"/>
    <w:rsid w:val="006051B8"/>
    <w:rsid w:val="00605E93"/>
    <w:rsid w:val="00615817"/>
    <w:rsid w:val="006305BF"/>
    <w:rsid w:val="006848B1"/>
    <w:rsid w:val="006B1797"/>
    <w:rsid w:val="006C264B"/>
    <w:rsid w:val="007032D2"/>
    <w:rsid w:val="00720393"/>
    <w:rsid w:val="007336A7"/>
    <w:rsid w:val="0078237E"/>
    <w:rsid w:val="00782BFE"/>
    <w:rsid w:val="00835D94"/>
    <w:rsid w:val="00840E6E"/>
    <w:rsid w:val="00842B98"/>
    <w:rsid w:val="00851BF4"/>
    <w:rsid w:val="00851E63"/>
    <w:rsid w:val="00866C3B"/>
    <w:rsid w:val="008676B9"/>
    <w:rsid w:val="00872D71"/>
    <w:rsid w:val="00876606"/>
    <w:rsid w:val="00897D01"/>
    <w:rsid w:val="008A3D0E"/>
    <w:rsid w:val="008A7EFF"/>
    <w:rsid w:val="008C6961"/>
    <w:rsid w:val="008E6A2A"/>
    <w:rsid w:val="008F1D41"/>
    <w:rsid w:val="009038BA"/>
    <w:rsid w:val="00911C3F"/>
    <w:rsid w:val="00911FB8"/>
    <w:rsid w:val="0094299B"/>
    <w:rsid w:val="0095652A"/>
    <w:rsid w:val="00965E53"/>
    <w:rsid w:val="0096785A"/>
    <w:rsid w:val="00984A86"/>
    <w:rsid w:val="00995389"/>
    <w:rsid w:val="00997EEA"/>
    <w:rsid w:val="009A1B2D"/>
    <w:rsid w:val="009A313F"/>
    <w:rsid w:val="009C1C19"/>
    <w:rsid w:val="009E4A13"/>
    <w:rsid w:val="009E6993"/>
    <w:rsid w:val="009F00F5"/>
    <w:rsid w:val="009F7F28"/>
    <w:rsid w:val="00A004DD"/>
    <w:rsid w:val="00A20EDD"/>
    <w:rsid w:val="00A275CD"/>
    <w:rsid w:val="00A37697"/>
    <w:rsid w:val="00A40DAA"/>
    <w:rsid w:val="00A712A6"/>
    <w:rsid w:val="00A9424B"/>
    <w:rsid w:val="00AB71AC"/>
    <w:rsid w:val="00AB7B64"/>
    <w:rsid w:val="00AC3141"/>
    <w:rsid w:val="00AD17AD"/>
    <w:rsid w:val="00AD34E8"/>
    <w:rsid w:val="00AE59BC"/>
    <w:rsid w:val="00AF0811"/>
    <w:rsid w:val="00AF38BC"/>
    <w:rsid w:val="00B1548D"/>
    <w:rsid w:val="00B20AC7"/>
    <w:rsid w:val="00B24DA2"/>
    <w:rsid w:val="00B46BE2"/>
    <w:rsid w:val="00B55C6A"/>
    <w:rsid w:val="00B634E3"/>
    <w:rsid w:val="00B636B4"/>
    <w:rsid w:val="00B80D60"/>
    <w:rsid w:val="00BD120E"/>
    <w:rsid w:val="00BD27F2"/>
    <w:rsid w:val="00BD5F7B"/>
    <w:rsid w:val="00BE479E"/>
    <w:rsid w:val="00BF6519"/>
    <w:rsid w:val="00C06893"/>
    <w:rsid w:val="00C20C4F"/>
    <w:rsid w:val="00C318D0"/>
    <w:rsid w:val="00C4036E"/>
    <w:rsid w:val="00C6169B"/>
    <w:rsid w:val="00C72582"/>
    <w:rsid w:val="00C744B1"/>
    <w:rsid w:val="00CB2E8C"/>
    <w:rsid w:val="00CC2941"/>
    <w:rsid w:val="00CC4AAE"/>
    <w:rsid w:val="00CD3A33"/>
    <w:rsid w:val="00D064A0"/>
    <w:rsid w:val="00D27C46"/>
    <w:rsid w:val="00D47D4D"/>
    <w:rsid w:val="00D76EC1"/>
    <w:rsid w:val="00D87FA8"/>
    <w:rsid w:val="00D97F24"/>
    <w:rsid w:val="00DA6DB5"/>
    <w:rsid w:val="00DD0571"/>
    <w:rsid w:val="00E177C9"/>
    <w:rsid w:val="00E84CC0"/>
    <w:rsid w:val="00E92538"/>
    <w:rsid w:val="00E93223"/>
    <w:rsid w:val="00E95086"/>
    <w:rsid w:val="00ED5BEB"/>
    <w:rsid w:val="00EE1FB2"/>
    <w:rsid w:val="00EE3734"/>
    <w:rsid w:val="00F041B1"/>
    <w:rsid w:val="00F9537C"/>
    <w:rsid w:val="00F96995"/>
    <w:rsid w:val="00FD194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B1228A-5750-4E7F-A0B4-F3D084E4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basedOn w:val="a0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basedOn w:val="a0"/>
    <w:link w:val="a6"/>
    <w:rsid w:val="00B24DA2"/>
    <w:rPr>
      <w:rFonts w:eastAsia="細明體"/>
      <w:sz w:val="24"/>
    </w:rPr>
  </w:style>
  <w:style w:type="character" w:customStyle="1" w:styleId="ae">
    <w:name w:val="註解主旨 字元"/>
    <w:basedOn w:val="a7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0"/>
    <w:link w:val="af"/>
    <w:rsid w:val="00B24DA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>監察院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監察院調查報告結案情形一覽表</dc:title>
  <dc:subject/>
  <dc:creator>監察院</dc:creator>
  <cp:keywords/>
  <dc:description/>
  <cp:lastModifiedBy>曾莉雯</cp:lastModifiedBy>
  <cp:revision>2</cp:revision>
  <cp:lastPrinted>2010-06-29T02:42:00Z</cp:lastPrinted>
  <dcterms:created xsi:type="dcterms:W3CDTF">2021-05-17T01:04:00Z</dcterms:created>
  <dcterms:modified xsi:type="dcterms:W3CDTF">2021-05-17T01:04:00Z</dcterms:modified>
</cp:coreProperties>
</file>