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743288">
        <w:trPr>
          <w:tblHeader/>
        </w:trPr>
        <w:tc>
          <w:tcPr>
            <w:tcW w:w="93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991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341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426291" w:rsidRPr="00725603" w:rsidTr="00743288">
        <w:trPr>
          <w:trHeight w:val="468"/>
        </w:trPr>
        <w:tc>
          <w:tcPr>
            <w:tcW w:w="939" w:type="dxa"/>
            <w:vAlign w:val="center"/>
          </w:tcPr>
          <w:p w:rsidR="00426291" w:rsidRDefault="00426291" w:rsidP="00426291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/>
                <w:snapToGrid w:val="0"/>
                <w:color w:val="000000"/>
                <w:kern w:val="0"/>
              </w:rPr>
              <w:t>10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9</w:t>
            </w: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內調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105</w:t>
            </w:r>
          </w:p>
        </w:tc>
        <w:tc>
          <w:tcPr>
            <w:tcW w:w="9919" w:type="dxa"/>
          </w:tcPr>
          <w:p w:rsidR="00426291" w:rsidRPr="00850A50" w:rsidRDefault="00426291" w:rsidP="00426291">
            <w:r w:rsidRPr="00850A50">
              <w:rPr>
                <w:rFonts w:ascii="標楷體" w:eastAsia="標楷體" w:hAnsi="標楷體"/>
                <w:color w:val="000000" w:themeColor="text1"/>
                <w:kern w:val="0"/>
              </w:rPr>
              <w:t>◆產生行政變革績效</w:t>
            </w:r>
          </w:p>
          <w:p w:rsidR="00426291" w:rsidRPr="00850A50" w:rsidRDefault="00426291" w:rsidP="00426291">
            <w:r w:rsidRPr="00850A50">
              <w:rPr>
                <w:rFonts w:ascii="標楷體" w:eastAsia="標楷體" w:hAnsi="標楷體"/>
                <w:color w:val="000000" w:themeColor="text1"/>
                <w:kern w:val="0"/>
              </w:rPr>
              <w:t>一、彈劾屏東縣長治鄉前鄉長許玉秀，懲戒法院110年1月20日109年度澄字第3579號判決，判決主文：「許玉秀撤職並停止任用貳年」。二、屏東縣長治鄉公所依臺灣屏東地方法院106年度訴字第625號刑事判決，於109年3月3日召開該所108年度第11次考績甄審委員會議，課長李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○○</w:t>
            </w:r>
            <w:r w:rsidRPr="00850A50">
              <w:rPr>
                <w:rFonts w:ascii="標楷體" w:eastAsia="標楷體" w:hAnsi="標楷體"/>
                <w:color w:val="000000" w:themeColor="text1"/>
                <w:kern w:val="0"/>
              </w:rPr>
              <w:t>記申誡1次在案。</w:t>
            </w:r>
          </w:p>
          <w:p w:rsidR="00426291" w:rsidRPr="00D10563" w:rsidRDefault="00426291" w:rsidP="00426291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</w:p>
        </w:tc>
        <w:tc>
          <w:tcPr>
            <w:tcW w:w="3415" w:type="dxa"/>
          </w:tcPr>
          <w:p w:rsidR="00426291" w:rsidRDefault="00426291" w:rsidP="00426291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 w:rsidRPr="00E210A0">
              <w:rPr>
                <w:rFonts w:ascii="標楷體" w:eastAsia="標楷體" w:hAnsi="標楷體"/>
                <w:color w:val="000000" w:themeColor="text1"/>
                <w:kern w:val="0"/>
              </w:rPr>
              <w:t>110/02/04內政及族群委員會第6屆第8次會議決議：結案存查</w:t>
            </w:r>
          </w:p>
        </w:tc>
      </w:tr>
    </w:tbl>
    <w:p w:rsidR="008E6A2A" w:rsidRPr="00725603" w:rsidRDefault="008E6A2A" w:rsidP="0021760F">
      <w:pPr>
        <w:snapToGrid w:val="0"/>
        <w:spacing w:beforeLines="100" w:before="360" w:line="240" w:lineRule="atLeast"/>
        <w:ind w:leftChars="6" w:left="866" w:hangingChars="304" w:hanging="852"/>
        <w:rPr>
          <w:rFonts w:ascii="標楷體" w:eastAsia="標楷體" w:hAnsi="標楷體"/>
          <w:b/>
          <w:bCs/>
          <w:sz w:val="28"/>
        </w:rPr>
      </w:pPr>
    </w:p>
    <w:sectPr w:rsidR="008E6A2A" w:rsidRPr="00725603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E5" w:rsidRDefault="00723BE5" w:rsidP="008E6A2A">
      <w:r>
        <w:separator/>
      </w:r>
    </w:p>
  </w:endnote>
  <w:endnote w:type="continuationSeparator" w:id="0">
    <w:p w:rsidR="00723BE5" w:rsidRDefault="00723BE5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11623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116231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116231" w:rsidRPr="00530BF4">
      <w:rPr>
        <w:rFonts w:eastAsia="標楷體"/>
      </w:rPr>
      <w:fldChar w:fldCharType="separate"/>
    </w:r>
    <w:r w:rsidR="00A010B6">
      <w:rPr>
        <w:rFonts w:eastAsia="標楷體"/>
        <w:noProof/>
      </w:rPr>
      <w:t>1</w:t>
    </w:r>
    <w:r w:rsidR="00116231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116231" w:rsidRPr="00116231">
      <w:rPr>
        <w:rFonts w:eastAsia="標楷體"/>
        <w:noProof/>
      </w:rPr>
      <w:fldChar w:fldCharType="begin"/>
    </w:r>
    <w:r w:rsidR="00116231" w:rsidRPr="00116231">
      <w:rPr>
        <w:rFonts w:eastAsia="標楷體"/>
        <w:noProof/>
      </w:rPr>
      <w:instrText xml:space="preserve"> NUMPAGES  \* Arabic  \* MERGEFORMAT </w:instrText>
    </w:r>
    <w:r w:rsidR="00116231" w:rsidRPr="00116231">
      <w:rPr>
        <w:rFonts w:eastAsia="標楷體"/>
        <w:noProof/>
      </w:rPr>
      <w:fldChar w:fldCharType="separate"/>
    </w:r>
    <w:r w:rsidR="00A010B6">
      <w:rPr>
        <w:rFonts w:eastAsia="標楷體"/>
        <w:noProof/>
      </w:rPr>
      <w:t>1</w:t>
    </w:r>
    <w:r w:rsidR="00116231" w:rsidRPr="00116231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110/05/07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E5" w:rsidRDefault="00723BE5" w:rsidP="008E6A2A">
      <w:r>
        <w:separator/>
      </w:r>
    </w:p>
  </w:footnote>
  <w:footnote w:type="continuationSeparator" w:id="0">
    <w:p w:rsidR="00723BE5" w:rsidRDefault="00723BE5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監察院內政及族群委員會調查報告結案情形一覽表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C400A"/>
    <w:rsid w:val="000C765F"/>
    <w:rsid w:val="000D173D"/>
    <w:rsid w:val="000D2F33"/>
    <w:rsid w:val="00107F76"/>
    <w:rsid w:val="00116231"/>
    <w:rsid w:val="00116C5C"/>
    <w:rsid w:val="00132E54"/>
    <w:rsid w:val="00135D2D"/>
    <w:rsid w:val="001A630D"/>
    <w:rsid w:val="001C2DB1"/>
    <w:rsid w:val="001C2FC4"/>
    <w:rsid w:val="001F18D3"/>
    <w:rsid w:val="00203463"/>
    <w:rsid w:val="0021760F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26291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05C5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23BE5"/>
    <w:rsid w:val="00725603"/>
    <w:rsid w:val="007333C0"/>
    <w:rsid w:val="007336A7"/>
    <w:rsid w:val="00743288"/>
    <w:rsid w:val="0078237E"/>
    <w:rsid w:val="00782BFE"/>
    <w:rsid w:val="007D2051"/>
    <w:rsid w:val="008154F1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51E8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B7BD8"/>
    <w:rsid w:val="009C1C19"/>
    <w:rsid w:val="009E4A13"/>
    <w:rsid w:val="009E6993"/>
    <w:rsid w:val="009F00F5"/>
    <w:rsid w:val="009F198D"/>
    <w:rsid w:val="009F7F28"/>
    <w:rsid w:val="00A004DD"/>
    <w:rsid w:val="00A010B6"/>
    <w:rsid w:val="00A20EDD"/>
    <w:rsid w:val="00A275CD"/>
    <w:rsid w:val="00A37697"/>
    <w:rsid w:val="00A40DAA"/>
    <w:rsid w:val="00A712A6"/>
    <w:rsid w:val="00A9424B"/>
    <w:rsid w:val="00AB71AC"/>
    <w:rsid w:val="00AB7B64"/>
    <w:rsid w:val="00AC0AA9"/>
    <w:rsid w:val="00AD17AD"/>
    <w:rsid w:val="00AD34E8"/>
    <w:rsid w:val="00AE59BC"/>
    <w:rsid w:val="00AF0811"/>
    <w:rsid w:val="00AF3739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BF70F4"/>
    <w:rsid w:val="00C06893"/>
    <w:rsid w:val="00C20C4F"/>
    <w:rsid w:val="00C318D0"/>
    <w:rsid w:val="00C32C4D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B76A3"/>
    <w:rsid w:val="00DD0571"/>
    <w:rsid w:val="00DE4DEE"/>
    <w:rsid w:val="00E177C9"/>
    <w:rsid w:val="00E734AF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監察院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5</cp:revision>
  <cp:lastPrinted>2021-05-10T02:02:00Z</cp:lastPrinted>
  <dcterms:created xsi:type="dcterms:W3CDTF">2021-05-07T07:51:00Z</dcterms:created>
  <dcterms:modified xsi:type="dcterms:W3CDTF">2021-05-10T02:02:00Z</dcterms:modified>
</cp:coreProperties>
</file>