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8C56E5">
        <w:trPr>
          <w:tblHeader/>
        </w:trPr>
        <w:tc>
          <w:tcPr>
            <w:tcW w:w="939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9919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341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8C56E5">
        <w:trPr>
          <w:trHeight w:val="468"/>
        </w:trPr>
        <w:tc>
          <w:tcPr>
            <w:tcW w:w="939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109</w:t>
            </w:r>
            <w:r>
              <w:rPr>
                <w:rFonts w:eastAsia="標楷體" w:hint="eastAsia"/>
                <w:bCs/>
                <w:szCs w:val="28"/>
              </w:rPr>
              <w:t>財調</w:t>
            </w:r>
            <w:r>
              <w:rPr>
                <w:rFonts w:eastAsia="標楷體" w:hint="eastAsia"/>
                <w:bCs/>
                <w:szCs w:val="28"/>
              </w:rPr>
              <w:t>0014</w:t>
            </w:r>
          </w:p>
        </w:tc>
        <w:tc>
          <w:tcPr>
            <w:tcW w:w="9919" w:type="dxa"/>
          </w:tcPr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◆產生行政變革績效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一、在中央管河川部分，經濟部水利署盤點出需優先推動辦理逕流分擔評估規劃工作之</w:t>
            </w:r>
            <w:r>
              <w:rPr>
                <w:rFonts w:eastAsia="標楷體" w:hint="eastAsia"/>
                <w:bCs/>
              </w:rPr>
              <w:t>17</w:t>
            </w:r>
            <w:r>
              <w:rPr>
                <w:rFonts w:eastAsia="標楷體" w:hint="eastAsia"/>
                <w:bCs/>
              </w:rPr>
              <w:t>條中央管河川水系，並依輕重緩急於</w:t>
            </w:r>
            <w:r>
              <w:rPr>
                <w:rFonts w:eastAsia="標楷體" w:hint="eastAsia"/>
                <w:bCs/>
              </w:rPr>
              <w:t>109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~113</w:t>
            </w:r>
            <w:r>
              <w:rPr>
                <w:rFonts w:eastAsia="標楷體" w:hint="eastAsia"/>
                <w:bCs/>
              </w:rPr>
              <w:t>年分期推動辦理。至</w:t>
            </w:r>
            <w:r>
              <w:rPr>
                <w:rFonts w:eastAsia="標楷體" w:hint="eastAsia"/>
                <w:bCs/>
              </w:rPr>
              <w:t>109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月底，出流管制計畫書審查通過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核定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件數共有</w:t>
            </w:r>
            <w:r>
              <w:rPr>
                <w:rFonts w:eastAsia="標楷體" w:hint="eastAsia"/>
                <w:bCs/>
              </w:rPr>
              <w:t>17</w:t>
            </w:r>
            <w:r>
              <w:rPr>
                <w:rFonts w:eastAsia="標楷體" w:hint="eastAsia"/>
                <w:bCs/>
              </w:rPr>
              <w:t>件。包含新北市</w:t>
            </w: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件、桃園市</w:t>
            </w:r>
            <w:r>
              <w:rPr>
                <w:rFonts w:eastAsia="標楷體" w:hint="eastAsia"/>
                <w:bCs/>
              </w:rPr>
              <w:t>5</w:t>
            </w:r>
            <w:r>
              <w:rPr>
                <w:rFonts w:eastAsia="標楷體" w:hint="eastAsia"/>
                <w:bCs/>
              </w:rPr>
              <w:t>件、新竹市</w:t>
            </w: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件、臺中市</w:t>
            </w:r>
            <w:r>
              <w:rPr>
                <w:rFonts w:eastAsia="標楷體" w:hint="eastAsia"/>
                <w:bCs/>
              </w:rPr>
              <w:t>6</w:t>
            </w:r>
            <w:r>
              <w:rPr>
                <w:rFonts w:eastAsia="標楷體" w:hint="eastAsia"/>
                <w:bCs/>
              </w:rPr>
              <w:t>件及臺南市</w:t>
            </w:r>
            <w:r>
              <w:rPr>
                <w:rFonts w:eastAsia="標楷體" w:hint="eastAsia"/>
                <w:bCs/>
              </w:rPr>
              <w:t>4</w:t>
            </w:r>
            <w:r>
              <w:rPr>
                <w:rFonts w:eastAsia="標楷體" w:hint="eastAsia"/>
                <w:bCs/>
              </w:rPr>
              <w:t>件，合計共</w:t>
            </w:r>
            <w:r>
              <w:rPr>
                <w:rFonts w:eastAsia="標楷體" w:hint="eastAsia"/>
                <w:bCs/>
              </w:rPr>
              <w:t>17</w:t>
            </w:r>
            <w:r>
              <w:rPr>
                <w:rFonts w:eastAsia="標楷體" w:hint="eastAsia"/>
                <w:bCs/>
              </w:rPr>
              <w:t>件。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二、經濟部水利署迄今已協助地方政府成立</w:t>
            </w:r>
            <w:r>
              <w:rPr>
                <w:rFonts w:eastAsia="標楷體" w:hint="eastAsia"/>
                <w:bCs/>
              </w:rPr>
              <w:t>472</w:t>
            </w:r>
            <w:r>
              <w:rPr>
                <w:rFonts w:eastAsia="標楷體" w:hint="eastAsia"/>
                <w:bCs/>
              </w:rPr>
              <w:t>個水患自主防災社區、防汛護水志工</w:t>
            </w:r>
            <w:r>
              <w:rPr>
                <w:rFonts w:eastAsia="標楷體" w:hint="eastAsia"/>
                <w:bCs/>
              </w:rPr>
              <w:t>1,571</w:t>
            </w:r>
            <w:r>
              <w:rPr>
                <w:rFonts w:eastAsia="標楷體" w:hint="eastAsia"/>
                <w:bCs/>
              </w:rPr>
              <w:t>位，有效整合民間的力量，共同執行水利防災工作與災情通報。大型移動抽水機共</w:t>
            </w:r>
            <w:r>
              <w:rPr>
                <w:rFonts w:eastAsia="標楷體" w:hint="eastAsia"/>
                <w:bCs/>
              </w:rPr>
              <w:t>1,525</w:t>
            </w:r>
            <w:r>
              <w:rPr>
                <w:rFonts w:eastAsia="標楷體" w:hint="eastAsia"/>
                <w:bCs/>
              </w:rPr>
              <w:t>部，除已預佈</w:t>
            </w:r>
            <w:r>
              <w:rPr>
                <w:rFonts w:eastAsia="標楷體" w:hint="eastAsia"/>
                <w:bCs/>
              </w:rPr>
              <w:t>1,426</w:t>
            </w:r>
            <w:r>
              <w:rPr>
                <w:rFonts w:eastAsia="標楷體" w:hint="eastAsia"/>
                <w:bCs/>
              </w:rPr>
              <w:t>部至防汛熱點，水利署自有管控</w:t>
            </w:r>
            <w:r>
              <w:rPr>
                <w:rFonts w:eastAsia="標楷體" w:hint="eastAsia"/>
                <w:bCs/>
              </w:rPr>
              <w:t>99</w:t>
            </w:r>
            <w:r>
              <w:rPr>
                <w:rFonts w:eastAsia="標楷體" w:hint="eastAsia"/>
                <w:bCs/>
              </w:rPr>
              <w:t>部，機動因應災情支援地方政府；易淹水地區滯洪池總計</w:t>
            </w:r>
            <w:r>
              <w:rPr>
                <w:rFonts w:eastAsia="標楷體" w:hint="eastAsia"/>
                <w:bCs/>
              </w:rPr>
              <w:t>51</w:t>
            </w:r>
            <w:r>
              <w:rPr>
                <w:rFonts w:eastAsia="標楷體" w:hint="eastAsia"/>
                <w:bCs/>
              </w:rPr>
              <w:t>座，滯洪量擴增至</w:t>
            </w:r>
            <w:r>
              <w:rPr>
                <w:rFonts w:eastAsia="標楷體" w:hint="eastAsia"/>
                <w:bCs/>
              </w:rPr>
              <w:t>2,389</w:t>
            </w:r>
            <w:r>
              <w:rPr>
                <w:rFonts w:eastAsia="標楷體" w:hint="eastAsia"/>
                <w:bCs/>
              </w:rPr>
              <w:t>萬立方公尺；抽水站完成</w:t>
            </w:r>
            <w:r>
              <w:rPr>
                <w:rFonts w:eastAsia="標楷體" w:hint="eastAsia"/>
                <w:bCs/>
              </w:rPr>
              <w:t xml:space="preserve"> 175</w:t>
            </w:r>
            <w:r>
              <w:rPr>
                <w:rFonts w:eastAsia="標楷體" w:hint="eastAsia"/>
                <w:bCs/>
              </w:rPr>
              <w:t>座，抽水能量大幅提升為每秒</w:t>
            </w:r>
            <w:r>
              <w:rPr>
                <w:rFonts w:eastAsia="標楷體" w:hint="eastAsia"/>
                <w:bCs/>
              </w:rPr>
              <w:t>968</w:t>
            </w:r>
            <w:r>
              <w:rPr>
                <w:rFonts w:eastAsia="標楷體" w:hint="eastAsia"/>
                <w:bCs/>
              </w:rPr>
              <w:t>立方公尺。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三、目前推動中之前瞻基礎建設計畫</w:t>
            </w:r>
            <w:r>
              <w:rPr>
                <w:rFonts w:eastAsia="標楷體" w:hint="eastAsia"/>
                <w:bCs/>
              </w:rPr>
              <w:t>-</w:t>
            </w:r>
            <w:r>
              <w:rPr>
                <w:rFonts w:eastAsia="標楷體" w:hint="eastAsia"/>
                <w:bCs/>
              </w:rPr>
              <w:t>水環境建設</w:t>
            </w:r>
            <w:r>
              <w:rPr>
                <w:rFonts w:eastAsia="標楷體" w:hint="eastAsia"/>
                <w:bCs/>
              </w:rPr>
              <w:t>(106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9</w:t>
            </w:r>
            <w:r>
              <w:rPr>
                <w:rFonts w:eastAsia="標楷體" w:hint="eastAsia"/>
                <w:bCs/>
              </w:rPr>
              <w:t>月～</w:t>
            </w:r>
            <w:r>
              <w:rPr>
                <w:rFonts w:eastAsia="標楷體" w:hint="eastAsia"/>
                <w:bCs/>
              </w:rPr>
              <w:t>113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12</w:t>
            </w:r>
            <w:r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，已於水利署全球資訊網設置計畫行政透明專區，提供完整資訊，包括公開相關會議紀錄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含意見回應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、核定計畫方案、工程生命週期各階段生態環境檢核資料及據以修正之工程內容、工程施工資訊、專人聯繫窗口、意見交換專區及意見回應等資訊，並於各直轄市、縣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市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政府所屬全球資訊網建立平台連結，提供查詢，持續辦理民眾參與及推動公私協力溝通平台機制。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四、氣象局提報「氣象資訊之智慧應用計畫</w:t>
            </w:r>
            <w:r>
              <w:rPr>
                <w:rFonts w:eastAsia="標楷體" w:hint="eastAsia"/>
                <w:bCs/>
              </w:rPr>
              <w:t>(109</w:t>
            </w:r>
            <w:r>
              <w:rPr>
                <w:rFonts w:eastAsia="標楷體" w:hint="eastAsia"/>
                <w:bCs/>
              </w:rPr>
              <w:t>至</w:t>
            </w:r>
            <w:r>
              <w:rPr>
                <w:rFonts w:eastAsia="標楷體" w:hint="eastAsia"/>
                <w:bCs/>
              </w:rPr>
              <w:t>112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」，奉行政院</w:t>
            </w:r>
            <w:r>
              <w:rPr>
                <w:rFonts w:eastAsia="標楷體" w:hint="eastAsia"/>
                <w:bCs/>
              </w:rPr>
              <w:t>108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8</w:t>
            </w:r>
            <w:r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>13</w:t>
            </w:r>
            <w:r>
              <w:rPr>
                <w:rFonts w:eastAsia="標楷體" w:hint="eastAsia"/>
                <w:bCs/>
              </w:rPr>
              <w:t>日院臺交字第</w:t>
            </w:r>
            <w:r>
              <w:rPr>
                <w:rFonts w:eastAsia="標楷體" w:hint="eastAsia"/>
                <w:bCs/>
              </w:rPr>
              <w:t>1080021167</w:t>
            </w:r>
            <w:r>
              <w:rPr>
                <w:rFonts w:eastAsia="標楷體" w:hint="eastAsia"/>
                <w:bCs/>
              </w:rPr>
              <w:t>號函核定，正據以申請科技計畫預算，採購新一代高速運算電腦，俾利發展解析度在</w:t>
            </w: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公里內及逐時更新之</w:t>
            </w:r>
            <w:r>
              <w:rPr>
                <w:rFonts w:eastAsia="標楷體" w:hint="eastAsia"/>
                <w:bCs/>
              </w:rPr>
              <w:t>0</w:t>
            </w:r>
            <w:r>
              <w:rPr>
                <w:rFonts w:eastAsia="標楷體" w:hint="eastAsia"/>
                <w:bCs/>
              </w:rPr>
              <w:t>至</w:t>
            </w:r>
            <w:r>
              <w:rPr>
                <w:rFonts w:eastAsia="標楷體" w:hint="eastAsia"/>
                <w:bCs/>
              </w:rPr>
              <w:t>6</w:t>
            </w:r>
            <w:r>
              <w:rPr>
                <w:rFonts w:eastAsia="標楷體" w:hint="eastAsia"/>
                <w:bCs/>
              </w:rPr>
              <w:t>小時即時預報產品之技術研發。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五、</w:t>
            </w:r>
            <w:r>
              <w:rPr>
                <w:rFonts w:eastAsia="標楷體" w:hint="eastAsia"/>
                <w:bCs/>
              </w:rPr>
              <w:t>108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4</w:t>
            </w:r>
            <w:r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>30</w:t>
            </w:r>
            <w:r>
              <w:rPr>
                <w:rFonts w:eastAsia="標楷體" w:hint="eastAsia"/>
                <w:bCs/>
              </w:rPr>
              <w:t>日「韌性臺灣</w:t>
            </w:r>
            <w:r>
              <w:rPr>
                <w:rFonts w:eastAsia="標楷體" w:hint="eastAsia"/>
                <w:bCs/>
              </w:rPr>
              <w:t>-</w:t>
            </w:r>
            <w:r>
              <w:rPr>
                <w:rFonts w:eastAsia="標楷體" w:hint="eastAsia"/>
                <w:bCs/>
              </w:rPr>
              <w:t>全國治水會議」後，經濟部與各部會及地方政府依上述共識結論，分別於</w:t>
            </w:r>
            <w:r>
              <w:rPr>
                <w:rFonts w:eastAsia="標楷體" w:hint="eastAsia"/>
                <w:bCs/>
              </w:rPr>
              <w:t>108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5</w:t>
            </w:r>
            <w:r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>8</w:t>
            </w:r>
            <w:r>
              <w:rPr>
                <w:rFonts w:eastAsia="標楷體" w:hint="eastAsia"/>
                <w:bCs/>
              </w:rPr>
              <w:t>日及</w:t>
            </w:r>
            <w:r>
              <w:rPr>
                <w:rFonts w:eastAsia="標楷體" w:hint="eastAsia"/>
                <w:bCs/>
              </w:rPr>
              <w:t>5</w:t>
            </w:r>
            <w:r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>30</w:t>
            </w:r>
            <w:r>
              <w:rPr>
                <w:rFonts w:eastAsia="標楷體" w:hint="eastAsia"/>
                <w:bCs/>
              </w:rPr>
              <w:t>日召開跨部會研商會議，並研擬完成包含短、中、長期具體目標與執行對策之「全國治水會議結論行動方案」</w:t>
            </w:r>
            <w:r>
              <w:rPr>
                <w:rFonts w:eastAsia="標楷體" w:hint="eastAsia"/>
                <w:bCs/>
              </w:rPr>
              <w:t>(108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9</w:t>
            </w:r>
            <w:r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>9</w:t>
            </w:r>
            <w:r>
              <w:rPr>
                <w:rFonts w:eastAsia="標楷體" w:hint="eastAsia"/>
                <w:bCs/>
              </w:rPr>
              <w:t>日獲行政院原則同</w:t>
            </w:r>
            <w:r>
              <w:rPr>
                <w:rFonts w:eastAsia="標楷體" w:hint="eastAsia"/>
                <w:bCs/>
              </w:rPr>
              <w:lastRenderedPageBreak/>
              <w:t>意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，作為後續治水政策之推動依據。本行動方案對應全國治水會議四大論點與</w:t>
            </w:r>
            <w:r>
              <w:rPr>
                <w:rFonts w:eastAsia="標楷體" w:hint="eastAsia"/>
                <w:bCs/>
              </w:rPr>
              <w:t>12</w:t>
            </w:r>
            <w:r>
              <w:rPr>
                <w:rFonts w:eastAsia="標楷體" w:hint="eastAsia"/>
                <w:bCs/>
              </w:rPr>
              <w:t>項共識結論，共提出</w:t>
            </w:r>
            <w:r>
              <w:rPr>
                <w:rFonts w:eastAsia="標楷體" w:hint="eastAsia"/>
                <w:bCs/>
              </w:rPr>
              <w:t>23</w:t>
            </w:r>
            <w:r>
              <w:rPr>
                <w:rFonts w:eastAsia="標楷體" w:hint="eastAsia"/>
                <w:bCs/>
              </w:rPr>
              <w:t>項執行對策與細部工作項目，已涵蓋此前「</w:t>
            </w:r>
            <w:r>
              <w:rPr>
                <w:rFonts w:eastAsia="標楷體" w:hint="eastAsia"/>
                <w:bCs/>
              </w:rPr>
              <w:t>107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0823</w:t>
            </w:r>
            <w:r>
              <w:rPr>
                <w:rFonts w:eastAsia="標楷體" w:hint="eastAsia"/>
                <w:bCs/>
              </w:rPr>
              <w:t>熱帶低氣壓豪雨淹水檢討報告」中所提</w:t>
            </w:r>
            <w:r>
              <w:rPr>
                <w:rFonts w:eastAsia="標楷體" w:hint="eastAsia"/>
                <w:bCs/>
              </w:rPr>
              <w:t>5</w:t>
            </w:r>
            <w:r>
              <w:rPr>
                <w:rFonts w:eastAsia="標楷體" w:hint="eastAsia"/>
                <w:bCs/>
              </w:rPr>
              <w:t>大策略與因應對策以及</w:t>
            </w:r>
            <w:r>
              <w:rPr>
                <w:rFonts w:eastAsia="標楷體" w:hint="eastAsia"/>
                <w:bCs/>
              </w:rPr>
              <w:t>108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10</w:t>
            </w:r>
            <w:r>
              <w:rPr>
                <w:rFonts w:eastAsia="標楷體" w:hint="eastAsia"/>
                <w:bCs/>
              </w:rPr>
              <w:t>月「極端氣候的威脅及因應策略報告」所研提相關困難之解決方案。</w:t>
            </w:r>
          </w:p>
        </w:tc>
        <w:tc>
          <w:tcPr>
            <w:tcW w:w="3415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財政及經濟、內政及族群、交通及採購委員會109.07.08第5屆第42次聯席會議決議 : 結案存查。</w:t>
            </w:r>
          </w:p>
        </w:tc>
      </w:tr>
    </w:tbl>
    <w:p w:rsidR="008E6A2A" w:rsidRDefault="008E6A2A" w:rsidP="001B2EBF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</w:p>
    <w:sectPr w:rsidR="008E6A2A" w:rsidSect="00E95086">
      <w:headerReference w:type="default" r:id="rId8"/>
      <w:footerReference w:type="even" r:id="rId9"/>
      <w:footerReference w:type="default" r:id="rId10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FD7" w:rsidRDefault="008F2FD7" w:rsidP="008E6A2A">
      <w:r>
        <w:separator/>
      </w:r>
    </w:p>
  </w:endnote>
  <w:endnote w:type="continuationSeparator" w:id="0">
    <w:p w:rsidR="008F2FD7" w:rsidRDefault="008F2FD7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Default="000C476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Pr="00530BF4" w:rsidRDefault="00530BF4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 w:rsidRPr="00530BF4">
      <w:rPr>
        <w:rFonts w:eastAsia="標楷體" w:hint="eastAsia"/>
      </w:rPr>
      <w:t>報表編號：</w:t>
    </w:r>
    <w:r w:rsidRPr="00530BF4">
      <w:rPr>
        <w:rFonts w:eastAsia="標楷體" w:hint="eastAsia"/>
      </w:rPr>
      <w:t>L0607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第</w:t>
    </w:r>
    <w:r w:rsidR="000C4767" w:rsidRPr="00530BF4">
      <w:rPr>
        <w:rFonts w:eastAsia="標楷體"/>
      </w:rPr>
      <w:fldChar w:fldCharType="begin"/>
    </w:r>
    <w:r w:rsidRPr="00530BF4">
      <w:rPr>
        <w:rFonts w:eastAsia="標楷體"/>
      </w:rPr>
      <w:instrText xml:space="preserve"> PAGE   \* MERGEFORMAT </w:instrText>
    </w:r>
    <w:r w:rsidR="000C4767" w:rsidRPr="00530BF4">
      <w:rPr>
        <w:rFonts w:eastAsia="標楷體"/>
      </w:rPr>
      <w:fldChar w:fldCharType="separate"/>
    </w:r>
    <w:r w:rsidR="00941E2F">
      <w:rPr>
        <w:rFonts w:eastAsia="標楷體"/>
        <w:noProof/>
      </w:rPr>
      <w:t>1</w:t>
    </w:r>
    <w:r w:rsidR="000C4767" w:rsidRPr="00530BF4">
      <w:rPr>
        <w:rFonts w:eastAsia="標楷體"/>
      </w:rPr>
      <w:fldChar w:fldCharType="end"/>
    </w:r>
    <w:r w:rsidRPr="00530BF4">
      <w:rPr>
        <w:rFonts w:eastAsia="標楷體" w:hint="eastAsia"/>
      </w:rPr>
      <w:t>頁，共</w:t>
    </w:r>
    <w:fldSimple w:instr=" NUMPAGES  \* Arabic  \* MERGEFORMAT ">
      <w:r w:rsidR="00941E2F" w:rsidRPr="00941E2F">
        <w:rPr>
          <w:rFonts w:eastAsia="標楷體"/>
          <w:noProof/>
        </w:rPr>
        <w:t>2</w:t>
      </w:r>
    </w:fldSimple>
    <w:r w:rsidRPr="00530BF4">
      <w:rPr>
        <w:rFonts w:eastAsia="標楷體" w:hint="eastAsia"/>
      </w:rPr>
      <w:t>頁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製表日期：</w:t>
    </w:r>
    <w:r w:rsidRPr="00530BF4">
      <w:rPr>
        <w:rFonts w:eastAsia="標楷體" w:hint="eastAsia"/>
      </w:rPr>
      <w:t>110/06/03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FD7" w:rsidRDefault="008F2FD7" w:rsidP="008E6A2A">
      <w:r>
        <w:separator/>
      </w:r>
    </w:p>
  </w:footnote>
  <w:footnote w:type="continuationSeparator" w:id="0">
    <w:p w:rsidR="008F2FD7" w:rsidRDefault="008F2FD7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監察院財政及經濟委員會調查報告結案情形一覽表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86"/>
    <w:rsid w:val="000000E9"/>
    <w:rsid w:val="00012735"/>
    <w:rsid w:val="000A03B4"/>
    <w:rsid w:val="000B3010"/>
    <w:rsid w:val="000C4767"/>
    <w:rsid w:val="000D173D"/>
    <w:rsid w:val="000D2F33"/>
    <w:rsid w:val="000E6D66"/>
    <w:rsid w:val="00107F76"/>
    <w:rsid w:val="00116C5C"/>
    <w:rsid w:val="00132E54"/>
    <w:rsid w:val="00135D2D"/>
    <w:rsid w:val="001546FD"/>
    <w:rsid w:val="001A630D"/>
    <w:rsid w:val="001B2EBF"/>
    <w:rsid w:val="001C2DB1"/>
    <w:rsid w:val="001C2FC4"/>
    <w:rsid w:val="001F18D3"/>
    <w:rsid w:val="001F4DA4"/>
    <w:rsid w:val="00203463"/>
    <w:rsid w:val="002551AA"/>
    <w:rsid w:val="00286BEE"/>
    <w:rsid w:val="00294BC3"/>
    <w:rsid w:val="002A1394"/>
    <w:rsid w:val="002A41AF"/>
    <w:rsid w:val="002B00F5"/>
    <w:rsid w:val="002D7800"/>
    <w:rsid w:val="002E1204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1A51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6051B8"/>
    <w:rsid w:val="00605556"/>
    <w:rsid w:val="00605E93"/>
    <w:rsid w:val="00615817"/>
    <w:rsid w:val="006305BF"/>
    <w:rsid w:val="00634976"/>
    <w:rsid w:val="006818CF"/>
    <w:rsid w:val="006B1797"/>
    <w:rsid w:val="006C264B"/>
    <w:rsid w:val="007032D2"/>
    <w:rsid w:val="00720393"/>
    <w:rsid w:val="00726EAD"/>
    <w:rsid w:val="007336A7"/>
    <w:rsid w:val="0076121B"/>
    <w:rsid w:val="0078237E"/>
    <w:rsid w:val="00782BFE"/>
    <w:rsid w:val="008022A2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56E5"/>
    <w:rsid w:val="008C6961"/>
    <w:rsid w:val="008E6A2A"/>
    <w:rsid w:val="008F1D41"/>
    <w:rsid w:val="008F2FD7"/>
    <w:rsid w:val="009038BA"/>
    <w:rsid w:val="00911C3F"/>
    <w:rsid w:val="00911FB8"/>
    <w:rsid w:val="00941E2F"/>
    <w:rsid w:val="0094299B"/>
    <w:rsid w:val="0095652A"/>
    <w:rsid w:val="00960E88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3C20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86371"/>
    <w:rsid w:val="00CB2E8C"/>
    <w:rsid w:val="00CC2941"/>
    <w:rsid w:val="00CC4AAE"/>
    <w:rsid w:val="00CD3A33"/>
    <w:rsid w:val="00D064A0"/>
    <w:rsid w:val="00D064E1"/>
    <w:rsid w:val="00D27C46"/>
    <w:rsid w:val="00D47D4D"/>
    <w:rsid w:val="00D76EC1"/>
    <w:rsid w:val="00D87FA8"/>
    <w:rsid w:val="00D97F24"/>
    <w:rsid w:val="00DA6DB5"/>
    <w:rsid w:val="00DD0571"/>
    <w:rsid w:val="00DE0419"/>
    <w:rsid w:val="00E177C9"/>
    <w:rsid w:val="00E67C84"/>
    <w:rsid w:val="00E84CC0"/>
    <w:rsid w:val="00E92538"/>
    <w:rsid w:val="00E93223"/>
    <w:rsid w:val="00E95086"/>
    <w:rsid w:val="00ED5BEB"/>
    <w:rsid w:val="00EE1FB2"/>
    <w:rsid w:val="00EE3734"/>
    <w:rsid w:val="00EE4482"/>
    <w:rsid w:val="00F041B1"/>
    <w:rsid w:val="00F9537C"/>
    <w:rsid w:val="00F96995"/>
    <w:rsid w:val="00FD1947"/>
    <w:rsid w:val="00FD7421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870</Characters>
  <Application>Microsoft Office Word</Application>
  <DocSecurity>0</DocSecurity>
  <Lines>7</Lines>
  <Paragraphs>2</Paragraphs>
  <ScaleCrop>false</ScaleCrop>
  <Company>監察院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wctsai</cp:lastModifiedBy>
  <cp:revision>3</cp:revision>
  <cp:lastPrinted>2021-06-03T08:03:00Z</cp:lastPrinted>
  <dcterms:created xsi:type="dcterms:W3CDTF">2021-06-03T07:03:00Z</dcterms:created>
  <dcterms:modified xsi:type="dcterms:W3CDTF">2021-06-03T08:03:00Z</dcterms:modified>
</cp:coreProperties>
</file>