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2DA" w:rsidRPr="001A0BBB" w:rsidRDefault="00C815EF" w:rsidP="005C0B35">
      <w:pPr>
        <w:pStyle w:val="a6"/>
        <w:kinsoku w:val="0"/>
        <w:overflowPunct w:val="0"/>
        <w:spacing w:before="0"/>
        <w:ind w:leftChars="700" w:left="2381" w:firstLineChars="50" w:firstLine="410"/>
        <w:rPr>
          <w:rFonts w:ascii="Times New Roman"/>
          <w:bCs/>
          <w:snapToGrid/>
          <w:spacing w:val="200"/>
          <w:kern w:val="0"/>
          <w:sz w:val="40"/>
        </w:rPr>
      </w:pPr>
      <w:r w:rsidRPr="001A0BBB">
        <w:rPr>
          <w:rFonts w:ascii="Times New Roman" w:hAnsi="標楷體"/>
          <w:bCs/>
          <w:snapToGrid/>
          <w:spacing w:val="200"/>
          <w:kern w:val="0"/>
          <w:sz w:val="40"/>
        </w:rPr>
        <w:t>調查報告</w:t>
      </w:r>
    </w:p>
    <w:p w:rsidR="002A42DA" w:rsidRPr="001A0BBB" w:rsidRDefault="002A42DA" w:rsidP="004E724A">
      <w:pPr>
        <w:pStyle w:val="1"/>
        <w:overflowPunct w:val="0"/>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A0BBB">
        <w:rPr>
          <w:rFonts w:ascii="Times New Roman" w:hAnsi="標楷體"/>
        </w:rPr>
        <w:t>案　　由</w:t>
      </w:r>
      <w:r w:rsidR="00754FE2" w:rsidRPr="001A0BBB">
        <w:rPr>
          <w:rFonts w:ascii="Times New Roman" w:hAnsi="標楷體"/>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1F2028" w:rsidRPr="001A0BBB">
        <w:rPr>
          <w:rFonts w:ascii="Times New Roman" w:hAnsi="標楷體"/>
          <w:szCs w:val="32"/>
        </w:rPr>
        <w:t>據訴</w:t>
      </w:r>
      <w:proofErr w:type="gramEnd"/>
      <w:r w:rsidR="001F2028" w:rsidRPr="001A0BBB">
        <w:rPr>
          <w:rFonts w:ascii="Times New Roman" w:hAnsi="標楷體"/>
          <w:szCs w:val="32"/>
        </w:rPr>
        <w:t>，行政院衛生署胸腔病院</w:t>
      </w:r>
      <w:proofErr w:type="gramStart"/>
      <w:r w:rsidR="001F2028" w:rsidRPr="001A0BBB">
        <w:rPr>
          <w:rFonts w:ascii="Times New Roman" w:hAnsi="標楷體"/>
          <w:szCs w:val="32"/>
        </w:rPr>
        <w:t>疑</w:t>
      </w:r>
      <w:proofErr w:type="gramEnd"/>
      <w:r w:rsidR="001F2028" w:rsidRPr="001A0BBB">
        <w:rPr>
          <w:rFonts w:ascii="Times New Roman" w:hAnsi="標楷體"/>
          <w:szCs w:val="32"/>
        </w:rPr>
        <w:t>因行政瑕疵，致</w:t>
      </w:r>
      <w:r w:rsidR="006668EB" w:rsidRPr="001A0BBB">
        <w:rPr>
          <w:rFonts w:ascii="Times New Roman" w:hAnsi="標楷體"/>
          <w:szCs w:val="32"/>
        </w:rPr>
        <w:t>陳訴人</w:t>
      </w:r>
      <w:r w:rsidR="001F2028" w:rsidRPr="001A0BBB">
        <w:rPr>
          <w:rFonts w:ascii="Times New Roman" w:hAnsi="標楷體"/>
          <w:szCs w:val="32"/>
        </w:rPr>
        <w:t>未能參與</w:t>
      </w:r>
      <w:proofErr w:type="gramStart"/>
      <w:r w:rsidR="001F2028" w:rsidRPr="001A0BBB">
        <w:rPr>
          <w:rFonts w:ascii="Times New Roman" w:hAnsi="標楷體"/>
          <w:szCs w:val="32"/>
        </w:rPr>
        <w:t>眷</w:t>
      </w:r>
      <w:proofErr w:type="gramEnd"/>
      <w:r w:rsidR="001F2028" w:rsidRPr="001A0BBB">
        <w:rPr>
          <w:rFonts w:ascii="Times New Roman" w:hAnsi="標楷體"/>
          <w:szCs w:val="32"/>
        </w:rPr>
        <w:t>舍騰空標售作業，並遭強制搬遷、扣押終身月退</w:t>
      </w:r>
      <w:proofErr w:type="gramStart"/>
      <w:r w:rsidR="001F2028" w:rsidRPr="001A0BBB">
        <w:rPr>
          <w:rFonts w:ascii="Times New Roman" w:hAnsi="標楷體"/>
          <w:szCs w:val="32"/>
        </w:rPr>
        <w:t>俸</w:t>
      </w:r>
      <w:proofErr w:type="gramEnd"/>
      <w:r w:rsidR="001F2028" w:rsidRPr="001A0BBB">
        <w:rPr>
          <w:rFonts w:ascii="Times New Roman" w:hAnsi="標楷體"/>
          <w:szCs w:val="32"/>
        </w:rPr>
        <w:t>與慰問金，損及權益等情。</w:t>
      </w:r>
    </w:p>
    <w:p w:rsidR="002A42DA" w:rsidRPr="001A0BBB" w:rsidRDefault="000D0F0F" w:rsidP="006E68E8">
      <w:pPr>
        <w:pStyle w:val="1"/>
        <w:overflowPunct w:val="0"/>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1A0BBB">
        <w:rPr>
          <w:rFonts w:ascii="Times New Roman" w:hAnsi="標楷體"/>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C741D1" w:rsidRPr="001A0BBB" w:rsidRDefault="00AD729C" w:rsidP="004E724A">
      <w:pPr>
        <w:pStyle w:val="11"/>
        <w:overflowPunct w:val="0"/>
        <w:ind w:left="680" w:firstLine="680"/>
        <w:rPr>
          <w:rFonts w:ascii="Times New Roman"/>
          <w:bCs/>
          <w:noProof/>
          <w:szCs w:val="52"/>
        </w:rPr>
      </w:pPr>
      <w:bookmarkStart w:id="45" w:name="_Toc524902730"/>
      <w:r w:rsidRPr="001A0BBB">
        <w:rPr>
          <w:rFonts w:ascii="Times New Roman" w:hAnsi="標楷體"/>
          <w:bCs/>
          <w:noProof/>
          <w:szCs w:val="52"/>
        </w:rPr>
        <w:t>據訴：</w:t>
      </w:r>
      <w:r w:rsidR="00804863" w:rsidRPr="001A0BBB">
        <w:rPr>
          <w:rFonts w:ascii="Times New Roman" w:hAnsi="標楷體"/>
          <w:bCs/>
          <w:noProof/>
          <w:szCs w:val="52"/>
        </w:rPr>
        <w:t>陳訴人係</w:t>
      </w:r>
      <w:r w:rsidR="00C741D1" w:rsidRPr="001A0BBB">
        <w:rPr>
          <w:rFonts w:ascii="Times New Roman" w:hAnsi="標楷體"/>
          <w:bCs/>
          <w:noProof/>
          <w:szCs w:val="52"/>
        </w:rPr>
        <w:t>獲配住行政院衛生署胸腔病院（下稱胸腔病院）所經管</w:t>
      </w:r>
      <w:r w:rsidR="006E68E8" w:rsidRPr="001A0BBB">
        <w:rPr>
          <w:rFonts w:ascii="Times New Roman" w:hAnsi="標楷體"/>
          <w:bCs/>
          <w:noProof/>
          <w:szCs w:val="52"/>
        </w:rPr>
        <w:t>臺</w:t>
      </w:r>
      <w:r w:rsidRPr="001A0BBB">
        <w:rPr>
          <w:rFonts w:ascii="Times New Roman" w:hAnsi="標楷體"/>
          <w:bCs/>
          <w:noProof/>
          <w:szCs w:val="52"/>
        </w:rPr>
        <w:t>北市南港區昆陽街</w:t>
      </w:r>
      <w:r w:rsidRPr="001A0BBB">
        <w:rPr>
          <w:rFonts w:ascii="Times New Roman"/>
          <w:bCs/>
          <w:noProof/>
          <w:szCs w:val="52"/>
        </w:rPr>
        <w:t>185</w:t>
      </w:r>
      <w:r w:rsidRPr="001A0BBB">
        <w:rPr>
          <w:rFonts w:ascii="Times New Roman" w:hAnsi="標楷體"/>
          <w:bCs/>
          <w:noProof/>
          <w:szCs w:val="52"/>
        </w:rPr>
        <w:t>號眷舍</w:t>
      </w:r>
      <w:r w:rsidR="00804863" w:rsidRPr="001A0BBB">
        <w:rPr>
          <w:rFonts w:ascii="Times New Roman" w:hAnsi="標楷體"/>
          <w:bCs/>
          <w:noProof/>
          <w:szCs w:val="52"/>
        </w:rPr>
        <w:t>之合法現住人，</w:t>
      </w:r>
      <w:r w:rsidR="00371FC5" w:rsidRPr="001A0BBB">
        <w:rPr>
          <w:rFonts w:ascii="Times New Roman" w:hAnsi="標楷體"/>
          <w:bCs/>
          <w:noProof/>
          <w:szCs w:val="52"/>
        </w:rPr>
        <w:t>渠因配合政府眷舍處理方案，業</w:t>
      </w:r>
      <w:r w:rsidR="00C741D1" w:rsidRPr="001A0BBB">
        <w:rPr>
          <w:rFonts w:ascii="Times New Roman" w:hAnsi="標楷體"/>
          <w:bCs/>
          <w:noProof/>
          <w:szCs w:val="52"/>
        </w:rPr>
        <w:t>於民國（下同）</w:t>
      </w:r>
      <w:r w:rsidR="00C741D1" w:rsidRPr="001A0BBB">
        <w:rPr>
          <w:rFonts w:ascii="Times New Roman"/>
          <w:bCs/>
          <w:noProof/>
          <w:szCs w:val="52"/>
        </w:rPr>
        <w:t>92</w:t>
      </w:r>
      <w:r w:rsidR="00C741D1" w:rsidRPr="001A0BBB">
        <w:rPr>
          <w:rFonts w:ascii="Times New Roman" w:hAnsi="標楷體"/>
          <w:bCs/>
          <w:noProof/>
          <w:szCs w:val="52"/>
        </w:rPr>
        <w:t>年</w:t>
      </w:r>
      <w:r w:rsidR="00C741D1" w:rsidRPr="001A0BBB">
        <w:rPr>
          <w:rFonts w:ascii="Times New Roman"/>
          <w:bCs/>
          <w:noProof/>
          <w:szCs w:val="52"/>
        </w:rPr>
        <w:t>12</w:t>
      </w:r>
      <w:r w:rsidR="00C741D1" w:rsidRPr="001A0BBB">
        <w:rPr>
          <w:rFonts w:ascii="Times New Roman" w:hAnsi="標楷體"/>
          <w:bCs/>
          <w:noProof/>
          <w:szCs w:val="52"/>
        </w:rPr>
        <w:t>月</w:t>
      </w:r>
      <w:r w:rsidR="00C741D1" w:rsidRPr="001A0BBB">
        <w:rPr>
          <w:rFonts w:ascii="Times New Roman"/>
          <w:bCs/>
          <w:noProof/>
          <w:szCs w:val="52"/>
        </w:rPr>
        <w:t>17</w:t>
      </w:r>
      <w:r w:rsidR="00C741D1" w:rsidRPr="001A0BBB">
        <w:rPr>
          <w:rFonts w:ascii="Times New Roman" w:hAnsi="標楷體"/>
          <w:bCs/>
          <w:noProof/>
          <w:szCs w:val="52"/>
        </w:rPr>
        <w:t>日出具切結書參與眷舍騰空標售，並檢附戶籍謄本在案，惟</w:t>
      </w:r>
      <w:r w:rsidR="00D630E3" w:rsidRPr="001A0BBB">
        <w:rPr>
          <w:rFonts w:ascii="Times New Roman" w:hAnsi="標楷體"/>
          <w:bCs/>
          <w:noProof/>
          <w:szCs w:val="52"/>
        </w:rPr>
        <w:t>胸腔病院</w:t>
      </w:r>
      <w:r w:rsidR="00C741D1" w:rsidRPr="001A0BBB">
        <w:rPr>
          <w:rFonts w:ascii="Times New Roman" w:hAnsi="標楷體"/>
          <w:bCs/>
          <w:noProof/>
          <w:szCs w:val="52"/>
        </w:rPr>
        <w:t>疑因行政瑕疵，致未將該眷舍提報騰空標售，致渠喪失領取搬遷補助費或承購國民住宅</w:t>
      </w:r>
      <w:r w:rsidR="00D630E3" w:rsidRPr="001A0BBB">
        <w:rPr>
          <w:rFonts w:ascii="Times New Roman" w:hAnsi="標楷體"/>
          <w:bCs/>
          <w:noProof/>
          <w:szCs w:val="52"/>
        </w:rPr>
        <w:t>之</w:t>
      </w:r>
      <w:r w:rsidR="00C741D1" w:rsidRPr="001A0BBB">
        <w:rPr>
          <w:rFonts w:ascii="Times New Roman" w:hAnsi="標楷體"/>
          <w:bCs/>
          <w:noProof/>
          <w:szCs w:val="52"/>
        </w:rPr>
        <w:t>權利，嗣後更遭該院訴請強制搬遷及扣押終身月退俸與年終慰問金，損及權益等情。案經本院調閱相關資料，並詢問行政院衛生署</w:t>
      </w:r>
      <w:r w:rsidR="006E68E8" w:rsidRPr="001A0BBB">
        <w:rPr>
          <w:rFonts w:ascii="Times New Roman" w:hAnsi="標楷體"/>
          <w:bCs/>
          <w:noProof/>
          <w:szCs w:val="52"/>
        </w:rPr>
        <w:t>與所屬</w:t>
      </w:r>
      <w:r w:rsidR="00C741D1" w:rsidRPr="001A0BBB">
        <w:rPr>
          <w:rFonts w:ascii="Times New Roman" w:hAnsi="標楷體"/>
          <w:bCs/>
          <w:noProof/>
          <w:szCs w:val="52"/>
        </w:rPr>
        <w:t>胸腔病院</w:t>
      </w:r>
      <w:r w:rsidR="00230BAC">
        <w:rPr>
          <w:rFonts w:ascii="Times New Roman" w:hAnsi="標楷體" w:hint="eastAsia"/>
          <w:bCs/>
          <w:noProof/>
          <w:szCs w:val="52"/>
        </w:rPr>
        <w:t>、</w:t>
      </w:r>
      <w:r w:rsidR="00C741D1" w:rsidRPr="001A0BBB">
        <w:rPr>
          <w:rFonts w:ascii="Times New Roman" w:hAnsi="標楷體"/>
          <w:bCs/>
          <w:noProof/>
          <w:szCs w:val="52"/>
        </w:rPr>
        <w:t>財政部國有財產局（下稱國產局）相關人員</w:t>
      </w:r>
      <w:r w:rsidR="00230BAC">
        <w:rPr>
          <w:rFonts w:ascii="Times New Roman" w:hAnsi="標楷體" w:hint="eastAsia"/>
          <w:bCs/>
          <w:noProof/>
          <w:szCs w:val="52"/>
        </w:rPr>
        <w:t>，以及陳訴人</w:t>
      </w:r>
      <w:r w:rsidR="00230BAC" w:rsidRPr="00230BAC">
        <w:rPr>
          <w:rFonts w:hAnsi="標楷體" w:hint="eastAsia"/>
          <w:bCs/>
          <w:noProof/>
          <w:szCs w:val="52"/>
        </w:rPr>
        <w:t>（由其代理人代表到院）</w:t>
      </w:r>
      <w:r w:rsidR="00C741D1" w:rsidRPr="00230BAC">
        <w:rPr>
          <w:rFonts w:hAnsi="標楷體"/>
          <w:bCs/>
          <w:noProof/>
          <w:szCs w:val="52"/>
        </w:rPr>
        <w:t>，</w:t>
      </w:r>
      <w:r w:rsidR="00C741D1" w:rsidRPr="001A0BBB">
        <w:rPr>
          <w:rFonts w:ascii="Times New Roman" w:hAnsi="標楷體"/>
          <w:bCs/>
          <w:noProof/>
          <w:szCs w:val="52"/>
        </w:rPr>
        <w:t>爰經調查竣事，茲將調查意見列敘如下：</w:t>
      </w:r>
    </w:p>
    <w:p w:rsidR="00ED021A" w:rsidRPr="001A0BBB" w:rsidRDefault="006E68E8" w:rsidP="00E819F2">
      <w:pPr>
        <w:pStyle w:val="2"/>
        <w:numPr>
          <w:ilvl w:val="1"/>
          <w:numId w:val="24"/>
        </w:numPr>
        <w:rPr>
          <w:rFonts w:ascii="Times New Roman" w:hAnsi="Times New Roman"/>
        </w:rPr>
      </w:pPr>
      <w:r w:rsidRPr="001A0BBB">
        <w:rPr>
          <w:rFonts w:ascii="Times New Roman" w:hAnsi="標楷體"/>
        </w:rPr>
        <w:t>本案臺</w:t>
      </w:r>
      <w:r w:rsidR="00FA0929" w:rsidRPr="001A0BBB">
        <w:rPr>
          <w:rFonts w:ascii="Times New Roman" w:hAnsi="標楷體"/>
        </w:rPr>
        <w:t>北市南港區昆陽街</w:t>
      </w:r>
      <w:r w:rsidR="00FA0929" w:rsidRPr="001A0BBB">
        <w:rPr>
          <w:rFonts w:ascii="Times New Roman" w:hAnsi="Times New Roman"/>
        </w:rPr>
        <w:t>185</w:t>
      </w:r>
      <w:r w:rsidR="00FA0929" w:rsidRPr="001A0BBB">
        <w:rPr>
          <w:rFonts w:ascii="Times New Roman" w:hAnsi="標楷體"/>
        </w:rPr>
        <w:t>號</w:t>
      </w:r>
      <w:proofErr w:type="gramStart"/>
      <w:r w:rsidR="00FA0929" w:rsidRPr="001A0BBB">
        <w:rPr>
          <w:rFonts w:ascii="Times New Roman" w:hAnsi="標楷體"/>
        </w:rPr>
        <w:t>眷舍既</w:t>
      </w:r>
      <w:proofErr w:type="gramEnd"/>
      <w:r w:rsidR="00FA0929" w:rsidRPr="001A0BBB">
        <w:rPr>
          <w:rFonts w:ascii="Times New Roman" w:hAnsi="標楷體"/>
        </w:rPr>
        <w:t>經管理機關行政院衛生署胸腔病院於</w:t>
      </w:r>
      <w:r w:rsidR="00FA0929" w:rsidRPr="001A0BBB">
        <w:rPr>
          <w:rFonts w:ascii="Times New Roman" w:hAnsi="Times New Roman"/>
        </w:rPr>
        <w:t>92</w:t>
      </w:r>
      <w:r w:rsidR="00FA0929" w:rsidRPr="001A0BBB">
        <w:rPr>
          <w:rFonts w:ascii="Times New Roman" w:hAnsi="標楷體"/>
        </w:rPr>
        <w:t>年間認定無公用需要，且決定</w:t>
      </w:r>
      <w:r w:rsidR="008066E2" w:rsidRPr="001A0BBB">
        <w:rPr>
          <w:rFonts w:ascii="Times New Roman" w:hAnsi="標楷體"/>
        </w:rPr>
        <w:t>配合</w:t>
      </w:r>
      <w:r w:rsidR="00FA0929" w:rsidRPr="001A0BBB">
        <w:rPr>
          <w:rFonts w:ascii="Times New Roman" w:hAnsi="標楷體"/>
        </w:rPr>
        <w:t>中央各機關學校國有</w:t>
      </w:r>
      <w:proofErr w:type="gramStart"/>
      <w:r w:rsidR="00FA0929" w:rsidRPr="001A0BBB">
        <w:rPr>
          <w:rFonts w:ascii="Times New Roman" w:hAnsi="標楷體"/>
        </w:rPr>
        <w:t>眷</w:t>
      </w:r>
      <w:proofErr w:type="gramEnd"/>
      <w:r w:rsidR="00FA0929" w:rsidRPr="001A0BBB">
        <w:rPr>
          <w:rFonts w:ascii="Times New Roman" w:hAnsi="標楷體"/>
        </w:rPr>
        <w:t>舍房地處理要點</w:t>
      </w:r>
      <w:r w:rsidR="008066E2" w:rsidRPr="001A0BBB">
        <w:rPr>
          <w:rFonts w:ascii="Times New Roman" w:hAnsi="標楷體"/>
        </w:rPr>
        <w:t>所定期限（</w:t>
      </w:r>
      <w:r w:rsidR="008066E2" w:rsidRPr="001A0BBB">
        <w:rPr>
          <w:rFonts w:ascii="Times New Roman" w:hAnsi="Times New Roman"/>
          <w:szCs w:val="32"/>
        </w:rPr>
        <w:t>95</w:t>
      </w:r>
      <w:r w:rsidR="008066E2" w:rsidRPr="001A0BBB">
        <w:rPr>
          <w:rFonts w:ascii="Times New Roman" w:hAnsi="標楷體"/>
          <w:szCs w:val="32"/>
        </w:rPr>
        <w:t>年</w:t>
      </w:r>
      <w:r w:rsidR="008066E2" w:rsidRPr="001A0BBB">
        <w:rPr>
          <w:rFonts w:ascii="Times New Roman" w:hAnsi="Times New Roman"/>
          <w:szCs w:val="32"/>
        </w:rPr>
        <w:t>12</w:t>
      </w:r>
      <w:r w:rsidR="008066E2" w:rsidRPr="001A0BBB">
        <w:rPr>
          <w:rFonts w:ascii="Times New Roman" w:hAnsi="標楷體"/>
          <w:szCs w:val="32"/>
        </w:rPr>
        <w:t>月</w:t>
      </w:r>
      <w:r w:rsidR="008066E2" w:rsidRPr="001A0BBB">
        <w:rPr>
          <w:rFonts w:ascii="Times New Roman" w:hAnsi="Times New Roman"/>
          <w:szCs w:val="32"/>
        </w:rPr>
        <w:t>31</w:t>
      </w:r>
      <w:r w:rsidR="008066E2" w:rsidRPr="001A0BBB">
        <w:rPr>
          <w:rFonts w:ascii="Times New Roman" w:hAnsi="標楷體"/>
          <w:szCs w:val="32"/>
        </w:rPr>
        <w:t>日</w:t>
      </w:r>
      <w:r w:rsidR="008066E2" w:rsidRPr="001A0BBB">
        <w:rPr>
          <w:rFonts w:ascii="Times New Roman" w:hAnsi="標楷體"/>
        </w:rPr>
        <w:t>）</w:t>
      </w:r>
      <w:r w:rsidR="008066E2" w:rsidRPr="001A0BBB">
        <w:rPr>
          <w:rFonts w:ascii="Times New Roman" w:hAnsi="標楷體"/>
          <w:szCs w:val="32"/>
        </w:rPr>
        <w:t>收回，惟</w:t>
      </w:r>
      <w:r w:rsidR="008066E2" w:rsidRPr="001A0BBB">
        <w:rPr>
          <w:rFonts w:ascii="Times New Roman" w:hAnsi="標楷體"/>
        </w:rPr>
        <w:t>該院</w:t>
      </w:r>
      <w:proofErr w:type="gramStart"/>
      <w:r w:rsidR="00ED021A" w:rsidRPr="001A0BBB">
        <w:rPr>
          <w:rFonts w:ascii="Times New Roman" w:hAnsi="標楷體"/>
        </w:rPr>
        <w:t>囿</w:t>
      </w:r>
      <w:proofErr w:type="gramEnd"/>
      <w:r w:rsidR="00ED021A" w:rsidRPr="001A0BBB">
        <w:rPr>
          <w:rFonts w:ascii="Times New Roman" w:hAnsi="標楷體"/>
        </w:rPr>
        <w:t>於對</w:t>
      </w:r>
      <w:proofErr w:type="gramStart"/>
      <w:r w:rsidR="00ED021A" w:rsidRPr="001A0BBB">
        <w:rPr>
          <w:rFonts w:ascii="Times New Roman" w:hAnsi="標楷體"/>
        </w:rPr>
        <w:t>眷</w:t>
      </w:r>
      <w:proofErr w:type="gramEnd"/>
      <w:r w:rsidR="00ED021A" w:rsidRPr="001A0BBB">
        <w:rPr>
          <w:rFonts w:ascii="Times New Roman" w:hAnsi="標楷體"/>
        </w:rPr>
        <w:t>舍處理法令及程序之認識不清，竟以陳訴人未曾申請參與騰空標售為由，而未將該</w:t>
      </w:r>
      <w:proofErr w:type="gramStart"/>
      <w:r w:rsidR="00ED021A" w:rsidRPr="001A0BBB">
        <w:rPr>
          <w:rFonts w:ascii="Times New Roman" w:hAnsi="標楷體"/>
        </w:rPr>
        <w:t>眷</w:t>
      </w:r>
      <w:proofErr w:type="gramEnd"/>
      <w:r w:rsidR="00ED021A" w:rsidRPr="001A0BBB">
        <w:rPr>
          <w:rFonts w:ascii="Times New Roman" w:hAnsi="標楷體"/>
        </w:rPr>
        <w:t>舍提報騰空標售，致影響陳訴人領取補助費或承購國民住宅之權益，難謂無不當：</w:t>
      </w:r>
    </w:p>
    <w:p w:rsidR="00DB2A45" w:rsidRPr="001A0BBB" w:rsidRDefault="006E68E8" w:rsidP="00675307">
      <w:pPr>
        <w:pStyle w:val="3"/>
        <w:ind w:left="1401"/>
        <w:rPr>
          <w:rFonts w:ascii="Times New Roman" w:hAnsi="Times New Roman"/>
          <w:szCs w:val="32"/>
        </w:rPr>
      </w:pPr>
      <w:r w:rsidRPr="001A0BBB">
        <w:rPr>
          <w:rFonts w:ascii="Times New Roman" w:hAnsi="標楷體"/>
          <w:szCs w:val="32"/>
        </w:rPr>
        <w:t>因任職關係獲准配住</w:t>
      </w:r>
      <w:proofErr w:type="gramStart"/>
      <w:r w:rsidRPr="001A0BBB">
        <w:rPr>
          <w:rFonts w:ascii="Times New Roman" w:hAnsi="標楷體"/>
          <w:szCs w:val="32"/>
        </w:rPr>
        <w:t>眷</w:t>
      </w:r>
      <w:proofErr w:type="gramEnd"/>
      <w:r w:rsidR="00DB2A45" w:rsidRPr="001A0BBB">
        <w:rPr>
          <w:rFonts w:ascii="Times New Roman" w:hAnsi="標楷體"/>
          <w:szCs w:val="32"/>
        </w:rPr>
        <w:t>舍，其性質為使用借貸，倘借用人喪失其與所屬機關之任職關係，</w:t>
      </w:r>
      <w:proofErr w:type="gramStart"/>
      <w:r w:rsidRPr="001A0BBB">
        <w:rPr>
          <w:rFonts w:ascii="Times New Roman" w:hAnsi="標楷體"/>
          <w:szCs w:val="32"/>
        </w:rPr>
        <w:t>眷</w:t>
      </w:r>
      <w:proofErr w:type="gramEnd"/>
      <w:r w:rsidRPr="001A0BBB">
        <w:rPr>
          <w:rFonts w:ascii="Times New Roman" w:hAnsi="標楷體"/>
          <w:szCs w:val="32"/>
        </w:rPr>
        <w:t>舍管理</w:t>
      </w:r>
      <w:r w:rsidR="00230BAC">
        <w:rPr>
          <w:rFonts w:ascii="Times New Roman" w:hAnsi="標楷體"/>
          <w:szCs w:val="32"/>
        </w:rPr>
        <w:t>機關</w:t>
      </w:r>
      <w:r w:rsidR="00DB2A45" w:rsidRPr="001A0BBB">
        <w:rPr>
          <w:rFonts w:ascii="Times New Roman" w:hAnsi="標楷體"/>
          <w:szCs w:val="32"/>
        </w:rPr>
        <w:t>得請求返還</w:t>
      </w:r>
      <w:r w:rsidR="00230BAC">
        <w:rPr>
          <w:rFonts w:ascii="Times New Roman" w:hAnsi="標楷體" w:hint="eastAsia"/>
          <w:szCs w:val="32"/>
        </w:rPr>
        <w:t>，先予指明</w:t>
      </w:r>
      <w:r w:rsidR="00DB2A45" w:rsidRPr="001A0BBB">
        <w:rPr>
          <w:rFonts w:ascii="Times New Roman" w:hAnsi="標楷體"/>
          <w:szCs w:val="32"/>
        </w:rPr>
        <w:t>：</w:t>
      </w:r>
    </w:p>
    <w:p w:rsidR="00CB3DBF" w:rsidRPr="001A0BBB" w:rsidRDefault="002947CC" w:rsidP="00230BAC">
      <w:pPr>
        <w:pStyle w:val="4"/>
        <w:rPr>
          <w:rFonts w:hAnsi="Times New Roman"/>
        </w:rPr>
      </w:pPr>
      <w:r w:rsidRPr="001A0BBB">
        <w:lastRenderedPageBreak/>
        <w:t>按民法第</w:t>
      </w:r>
      <w:r w:rsidRPr="001A0BBB">
        <w:rPr>
          <w:rFonts w:hAnsi="Times New Roman"/>
        </w:rPr>
        <w:t>470</w:t>
      </w:r>
      <w:r w:rsidRPr="001A0BBB">
        <w:t>條第</w:t>
      </w:r>
      <w:r w:rsidRPr="001A0BBB">
        <w:rPr>
          <w:rFonts w:hAnsi="Times New Roman"/>
        </w:rPr>
        <w:t>1</w:t>
      </w:r>
      <w:r w:rsidRPr="001A0BBB">
        <w:t>項前段規定：「借用人應於契約所定期限屆滿時，返還借用物；未定期限者，應於依借貸之目的使用完畢時返還之。」又「因任職關係獲准</w:t>
      </w:r>
      <w:proofErr w:type="gramStart"/>
      <w:r w:rsidRPr="001A0BBB">
        <w:t>配住系爭</w:t>
      </w:r>
      <w:proofErr w:type="gramEnd"/>
      <w:r w:rsidRPr="001A0BBB">
        <w:t>房屋，固屬使用借貸之性質，然其既經離職，</w:t>
      </w:r>
      <w:proofErr w:type="gramStart"/>
      <w:r w:rsidRPr="001A0BBB">
        <w:t>依借貨</w:t>
      </w:r>
      <w:proofErr w:type="gramEnd"/>
      <w:r w:rsidRPr="001A0BBB">
        <w:t>之目的，當然應視為使用業已完畢，</w:t>
      </w:r>
      <w:proofErr w:type="gramStart"/>
      <w:r w:rsidRPr="001A0BBB">
        <w:t>按諸民法</w:t>
      </w:r>
      <w:proofErr w:type="gramEnd"/>
      <w:r w:rsidRPr="001A0BBB">
        <w:t>第</w:t>
      </w:r>
      <w:r w:rsidRPr="001A0BBB">
        <w:rPr>
          <w:rFonts w:hAnsi="Times New Roman"/>
        </w:rPr>
        <w:t>470</w:t>
      </w:r>
      <w:r w:rsidRPr="001A0BBB">
        <w:t>條之規定，被上訴人自得據以請求交還系爭房屋」、「因任職關係獲准配住宿舍，其性質為使用借貸，目的在使任職者安心盡其職責，</w:t>
      </w:r>
      <w:proofErr w:type="gramStart"/>
      <w:r w:rsidRPr="001A0BBB">
        <w:t>是倘借用</w:t>
      </w:r>
      <w:proofErr w:type="gramEnd"/>
      <w:r w:rsidRPr="001A0BBB">
        <w:t>人喪失其與所屬機關之任</w:t>
      </w:r>
      <w:r w:rsidR="00230BAC">
        <w:t>職關係，當然</w:t>
      </w:r>
      <w:proofErr w:type="gramStart"/>
      <w:r w:rsidR="00230BAC">
        <w:t>應認依借貸</w:t>
      </w:r>
      <w:proofErr w:type="gramEnd"/>
      <w:r w:rsidR="00230BAC">
        <w:t>之目的，已使用完畢，配住機關自得請求返還</w:t>
      </w:r>
      <w:r w:rsidR="00230BAC" w:rsidRPr="00230BAC">
        <w:rPr>
          <w:rFonts w:ascii="Times New Roman" w:hAnsi="標楷體" w:hint="eastAsia"/>
        </w:rPr>
        <w:t>…</w:t>
      </w:r>
      <w:proofErr w:type="gramStart"/>
      <w:r w:rsidR="00230BAC" w:rsidRPr="00230BAC">
        <w:rPr>
          <w:rFonts w:ascii="Times New Roman" w:hAnsi="標楷體" w:hint="eastAsia"/>
        </w:rPr>
        <w:t>…</w:t>
      </w:r>
      <w:proofErr w:type="gramEnd"/>
      <w:r w:rsidRPr="001A0BBB">
        <w:t>。」亦分別為最高法院</w:t>
      </w:r>
      <w:r w:rsidRPr="001A0BBB">
        <w:rPr>
          <w:rFonts w:hAnsi="Times New Roman"/>
        </w:rPr>
        <w:t>44</w:t>
      </w:r>
      <w:r w:rsidRPr="001A0BBB">
        <w:t>年台上字第</w:t>
      </w:r>
      <w:r w:rsidRPr="001A0BBB">
        <w:rPr>
          <w:rFonts w:hAnsi="Times New Roman"/>
        </w:rPr>
        <w:t xml:space="preserve"> 802 </w:t>
      </w:r>
      <w:r w:rsidRPr="001A0BBB">
        <w:t>號判例及</w:t>
      </w:r>
      <w:r w:rsidRPr="001A0BBB">
        <w:rPr>
          <w:rFonts w:hAnsi="Times New Roman"/>
        </w:rPr>
        <w:t>91</w:t>
      </w:r>
      <w:r w:rsidRPr="001A0BBB">
        <w:t>年台上字第</w:t>
      </w:r>
      <w:r w:rsidRPr="001A0BBB">
        <w:rPr>
          <w:rFonts w:hAnsi="Times New Roman"/>
        </w:rPr>
        <w:t xml:space="preserve"> 1926 </w:t>
      </w:r>
      <w:r w:rsidRPr="001A0BBB">
        <w:t>號判例所闡述。</w:t>
      </w:r>
    </w:p>
    <w:p w:rsidR="00230BAC" w:rsidRPr="00230BAC" w:rsidRDefault="00675307" w:rsidP="005F04C3">
      <w:pPr>
        <w:pStyle w:val="4"/>
        <w:overflowPunct w:val="0"/>
        <w:ind w:left="1740" w:hanging="697"/>
        <w:rPr>
          <w:rFonts w:hAnsi="Times New Roman"/>
        </w:rPr>
      </w:pPr>
      <w:r w:rsidRPr="001A0BBB">
        <w:t>次</w:t>
      </w:r>
      <w:r w:rsidR="00E819F2" w:rsidRPr="001A0BBB">
        <w:t>按行政院</w:t>
      </w:r>
      <w:r w:rsidR="00E819F2" w:rsidRPr="001A0BBB">
        <w:rPr>
          <w:rFonts w:hAnsi="Times New Roman"/>
        </w:rPr>
        <w:t>72</w:t>
      </w:r>
      <w:r w:rsidR="00E819F2" w:rsidRPr="001A0BBB">
        <w:t>年</w:t>
      </w:r>
      <w:r w:rsidR="00E819F2" w:rsidRPr="001A0BBB">
        <w:rPr>
          <w:rFonts w:hAnsi="Times New Roman"/>
        </w:rPr>
        <w:t>4</w:t>
      </w:r>
      <w:r w:rsidR="00E819F2" w:rsidRPr="001A0BBB">
        <w:t>月</w:t>
      </w:r>
      <w:r w:rsidR="00E819F2" w:rsidRPr="001A0BBB">
        <w:rPr>
          <w:rFonts w:hAnsi="Times New Roman"/>
        </w:rPr>
        <w:t>29</w:t>
      </w:r>
      <w:r w:rsidR="00E819F2" w:rsidRPr="001A0BBB">
        <w:t>日修正之事務管理規則將宿舍種類由原來「單身宿舍」、「眷屬宿舍」（配合本機關有直系親屬配偶，隨居任所之人員居住）與「寄宿舍」，修正為「首長宿舍」、「單身宿舍」及「職務宿舍」三種（修正後已無「眷屬宿舍」之種類）；原「配住」之用語亦改為「借用」，並明定經機關學校准予借用宿舍者，須由宿舍管理機關與借用人簽訂借用契約；另增訂借用宿舍人員退休時，應在</w:t>
      </w:r>
      <w:r w:rsidR="00E819F2" w:rsidRPr="001A0BBB">
        <w:rPr>
          <w:rFonts w:hAnsi="Times New Roman"/>
        </w:rPr>
        <w:t>3</w:t>
      </w:r>
      <w:r w:rsidR="00E819F2" w:rsidRPr="001A0BBB">
        <w:t>個月內遷出</w:t>
      </w:r>
      <w:r w:rsidR="00CB3DBF" w:rsidRPr="001A0BBB">
        <w:t>。</w:t>
      </w:r>
      <w:r w:rsidR="00E819F2" w:rsidRPr="001A0BBB">
        <w:t>惟按行政院曾以</w:t>
      </w:r>
      <w:r w:rsidR="00E819F2" w:rsidRPr="001A0BBB">
        <w:rPr>
          <w:rFonts w:hAnsi="Times New Roman"/>
        </w:rPr>
        <w:t>49</w:t>
      </w:r>
      <w:r w:rsidR="00E819F2" w:rsidRPr="001A0BBB">
        <w:t>年</w:t>
      </w:r>
      <w:r w:rsidR="00E819F2" w:rsidRPr="001A0BBB">
        <w:rPr>
          <w:rFonts w:hAnsi="Times New Roman"/>
        </w:rPr>
        <w:t>12</w:t>
      </w:r>
      <w:r w:rsidR="00E819F2" w:rsidRPr="001A0BBB">
        <w:t>月</w:t>
      </w:r>
      <w:r w:rsidR="00E819F2" w:rsidRPr="001A0BBB">
        <w:rPr>
          <w:rFonts w:hAnsi="Times New Roman"/>
        </w:rPr>
        <w:t>1</w:t>
      </w:r>
      <w:r w:rsidR="00E819F2" w:rsidRPr="001A0BBB">
        <w:t>日以台</w:t>
      </w:r>
      <w:r w:rsidR="00E819F2" w:rsidRPr="001A0BBB">
        <w:rPr>
          <w:rFonts w:hAnsi="Times New Roman"/>
        </w:rPr>
        <w:t>49</w:t>
      </w:r>
      <w:r w:rsidR="00E819F2" w:rsidRPr="001A0BBB">
        <w:t>人字第</w:t>
      </w:r>
      <w:r w:rsidR="00E819F2" w:rsidRPr="001A0BBB">
        <w:rPr>
          <w:rFonts w:hAnsi="Times New Roman"/>
        </w:rPr>
        <w:t>6719</w:t>
      </w:r>
      <w:r w:rsidR="00E819F2" w:rsidRPr="001A0BBB">
        <w:t>號函釋退休人員准予暫時續住，</w:t>
      </w:r>
      <w:proofErr w:type="gramStart"/>
      <w:r w:rsidR="00E819F2" w:rsidRPr="001A0BBB">
        <w:t>嗣</w:t>
      </w:r>
      <w:proofErr w:type="gramEnd"/>
      <w:r w:rsidR="00E819F2" w:rsidRPr="001A0BBB">
        <w:t>再以</w:t>
      </w:r>
      <w:r w:rsidR="00E819F2" w:rsidRPr="001A0BBB">
        <w:rPr>
          <w:rFonts w:hAnsi="Times New Roman"/>
        </w:rPr>
        <w:t xml:space="preserve">74 </w:t>
      </w:r>
      <w:r w:rsidR="00E819F2" w:rsidRPr="001A0BBB">
        <w:t>年</w:t>
      </w:r>
      <w:r w:rsidR="00E819F2" w:rsidRPr="001A0BBB">
        <w:rPr>
          <w:rFonts w:hAnsi="Times New Roman"/>
        </w:rPr>
        <w:t xml:space="preserve"> 5 </w:t>
      </w:r>
      <w:r w:rsidR="00E819F2" w:rsidRPr="001A0BBB">
        <w:t>月</w:t>
      </w:r>
      <w:r w:rsidR="00E819F2" w:rsidRPr="001A0BBB">
        <w:rPr>
          <w:rFonts w:hAnsi="Times New Roman"/>
        </w:rPr>
        <w:t xml:space="preserve"> 18 </w:t>
      </w:r>
      <w:r w:rsidR="00E819F2" w:rsidRPr="001A0BBB">
        <w:t>日（</w:t>
      </w:r>
      <w:r w:rsidR="00E819F2" w:rsidRPr="001A0BBB">
        <w:rPr>
          <w:rFonts w:hAnsi="Times New Roman"/>
        </w:rPr>
        <w:t>74</w:t>
      </w:r>
      <w:r w:rsidR="00E819F2" w:rsidRPr="001A0BBB">
        <w:t>）台人</w:t>
      </w:r>
      <w:proofErr w:type="gramStart"/>
      <w:r w:rsidR="00E819F2" w:rsidRPr="001A0BBB">
        <w:t>政肆字</w:t>
      </w:r>
      <w:proofErr w:type="gramEnd"/>
      <w:r w:rsidR="00E819F2" w:rsidRPr="001A0BBB">
        <w:t>第</w:t>
      </w:r>
      <w:r w:rsidR="00E819F2" w:rsidRPr="001A0BBB">
        <w:rPr>
          <w:rFonts w:hAnsi="Times New Roman"/>
        </w:rPr>
        <w:t xml:space="preserve"> 14927 </w:t>
      </w:r>
      <w:r w:rsidR="00E819F2" w:rsidRPr="001A0BBB">
        <w:t>號函釋：事務管理規則修正前退休，而仍續住修正前規則所定「眷屬宿舍」之退休人員，以及該規則修正前已配住「眷屬宿舍」，而於修正後退休之人員，准予續住至宿舍「處理」為止。</w:t>
      </w:r>
      <w:r w:rsidRPr="001A0BBB">
        <w:t>所稱「處理」，</w:t>
      </w:r>
      <w:proofErr w:type="gramStart"/>
      <w:r w:rsidRPr="001A0BBB">
        <w:t>詢</w:t>
      </w:r>
      <w:proofErr w:type="gramEnd"/>
      <w:r w:rsidRPr="001A0BBB">
        <w:t>據國產局相關人員指稱，參照前行政院人事行政</w:t>
      </w:r>
      <w:r w:rsidRPr="001A0BBB">
        <w:lastRenderedPageBreak/>
        <w:t>局</w:t>
      </w:r>
      <w:r w:rsidRPr="001A0BBB">
        <w:rPr>
          <w:rFonts w:hAnsi="Times New Roman"/>
        </w:rPr>
        <w:t>84</w:t>
      </w:r>
      <w:r w:rsidRPr="001A0BBB">
        <w:t>年</w:t>
      </w:r>
      <w:r w:rsidRPr="001A0BBB">
        <w:rPr>
          <w:rFonts w:hAnsi="Times New Roman"/>
        </w:rPr>
        <w:t>4</w:t>
      </w:r>
      <w:r w:rsidRPr="001A0BBB">
        <w:t>月</w:t>
      </w:r>
      <w:r w:rsidRPr="001A0BBB">
        <w:rPr>
          <w:rFonts w:hAnsi="Times New Roman"/>
        </w:rPr>
        <w:t>8</w:t>
      </w:r>
      <w:r w:rsidRPr="001A0BBB">
        <w:t>日</w:t>
      </w:r>
      <w:proofErr w:type="gramStart"/>
      <w:r w:rsidRPr="001A0BBB">
        <w:rPr>
          <w:rFonts w:hAnsi="Times New Roman"/>
        </w:rPr>
        <w:t>84</w:t>
      </w:r>
      <w:r w:rsidRPr="001A0BBB">
        <w:t>局給字第</w:t>
      </w:r>
      <w:r w:rsidRPr="001A0BBB">
        <w:rPr>
          <w:rFonts w:hAnsi="Times New Roman"/>
        </w:rPr>
        <w:t>12745</w:t>
      </w:r>
      <w:r w:rsidRPr="001A0BBB">
        <w:t>號</w:t>
      </w:r>
      <w:proofErr w:type="gramEnd"/>
      <w:r w:rsidRPr="001A0BBB">
        <w:t>函釋，係指眷屬宿舍除依</w:t>
      </w:r>
      <w:r w:rsidR="00230BAC" w:rsidRPr="00230BAC">
        <w:rPr>
          <w:rFonts w:ascii="Times New Roman" w:hAnsi="標楷體" w:hint="eastAsia"/>
        </w:rPr>
        <w:t>中央各機關學校國有</w:t>
      </w:r>
      <w:proofErr w:type="gramStart"/>
      <w:r w:rsidR="00230BAC" w:rsidRPr="00230BAC">
        <w:rPr>
          <w:rFonts w:ascii="Times New Roman" w:hAnsi="標楷體" w:hint="eastAsia"/>
        </w:rPr>
        <w:t>眷</w:t>
      </w:r>
      <w:proofErr w:type="gramEnd"/>
      <w:r w:rsidR="00230BAC" w:rsidRPr="00230BAC">
        <w:rPr>
          <w:rFonts w:ascii="Times New Roman" w:hAnsi="標楷體" w:hint="eastAsia"/>
        </w:rPr>
        <w:t>舍房地處理要點（詳後述）</w:t>
      </w:r>
      <w:r w:rsidR="004B1098">
        <w:rPr>
          <w:rFonts w:ascii="Times New Roman" w:hAnsi="標楷體" w:hint="eastAsia"/>
        </w:rPr>
        <w:t>等</w:t>
      </w:r>
      <w:r w:rsidRPr="001A0BBB">
        <w:t>規定辦理外，如機關依規定興建職務宿舍而拆除，或為應各機關學校發展需要而拆除，或改變用途或因公共設施需要而拆除，或依公產管理等相關規定處理者。</w:t>
      </w:r>
    </w:p>
    <w:p w:rsidR="00E819F2" w:rsidRPr="001A0BBB" w:rsidRDefault="00230BAC" w:rsidP="00230BAC">
      <w:pPr>
        <w:pStyle w:val="4"/>
        <w:rPr>
          <w:rFonts w:hAnsi="Times New Roman"/>
        </w:rPr>
      </w:pPr>
      <w:r>
        <w:rPr>
          <w:rFonts w:hint="eastAsia"/>
        </w:rPr>
        <w:t>是以</w:t>
      </w:r>
      <w:r w:rsidRPr="00230BAC">
        <w:t>因任職關係獲准配住</w:t>
      </w:r>
      <w:proofErr w:type="gramStart"/>
      <w:r w:rsidRPr="00230BAC">
        <w:t>眷</w:t>
      </w:r>
      <w:proofErr w:type="gramEnd"/>
      <w:r w:rsidRPr="00230BAC">
        <w:t>舍，其性質為使用借貸，倘借用人喪失其與所屬機關之任職關係，</w:t>
      </w:r>
      <w:proofErr w:type="gramStart"/>
      <w:r w:rsidRPr="00230BAC">
        <w:t>眷</w:t>
      </w:r>
      <w:proofErr w:type="gramEnd"/>
      <w:r w:rsidRPr="00230BAC">
        <w:t>舍管理機關得請求返還，</w:t>
      </w:r>
      <w:r w:rsidRPr="00230BAC">
        <w:rPr>
          <w:rFonts w:hint="eastAsia"/>
        </w:rPr>
        <w:t>先予指明</w:t>
      </w:r>
      <w:r>
        <w:rPr>
          <w:rFonts w:hint="eastAsia"/>
        </w:rPr>
        <w:t>。</w:t>
      </w:r>
    </w:p>
    <w:p w:rsidR="00CD468D" w:rsidRPr="001A0BBB" w:rsidRDefault="00CD468D" w:rsidP="007B25B3">
      <w:pPr>
        <w:pStyle w:val="3"/>
        <w:rPr>
          <w:rFonts w:ascii="Times New Roman" w:hAnsi="Times New Roman"/>
        </w:rPr>
      </w:pPr>
      <w:r w:rsidRPr="001A0BBB">
        <w:rPr>
          <w:rFonts w:ascii="Times New Roman" w:hAnsi="標楷體"/>
        </w:rPr>
        <w:t>對於中央各機關學校國有</w:t>
      </w:r>
      <w:proofErr w:type="gramStart"/>
      <w:r w:rsidRPr="001A0BBB">
        <w:rPr>
          <w:rFonts w:ascii="Times New Roman" w:hAnsi="標楷體"/>
        </w:rPr>
        <w:t>眷</w:t>
      </w:r>
      <w:proofErr w:type="gramEnd"/>
      <w:r w:rsidRPr="001A0BBB">
        <w:rPr>
          <w:rFonts w:ascii="Times New Roman" w:hAnsi="標楷體"/>
        </w:rPr>
        <w:t>舍房地處理要點第</w:t>
      </w:r>
      <w:r w:rsidRPr="001A0BBB">
        <w:rPr>
          <w:rFonts w:ascii="Times New Roman" w:hAnsi="Times New Roman"/>
        </w:rPr>
        <w:t>6</w:t>
      </w:r>
      <w:r w:rsidRPr="001A0BBB">
        <w:rPr>
          <w:rFonts w:ascii="Times New Roman" w:hAnsi="標楷體"/>
        </w:rPr>
        <w:t>點所規定之住宅區等</w:t>
      </w:r>
      <w:proofErr w:type="gramStart"/>
      <w:r w:rsidRPr="001A0BBB">
        <w:rPr>
          <w:rFonts w:ascii="Times New Roman" w:hAnsi="標楷體"/>
        </w:rPr>
        <w:t>眷</w:t>
      </w:r>
      <w:proofErr w:type="gramEnd"/>
      <w:r w:rsidRPr="001A0BBB">
        <w:rPr>
          <w:rFonts w:ascii="Times New Roman" w:hAnsi="標楷體"/>
        </w:rPr>
        <w:t>舍，</w:t>
      </w:r>
      <w:r w:rsidR="007B25B3" w:rsidRPr="001A0BBB">
        <w:rPr>
          <w:rFonts w:ascii="Times New Roman" w:hAnsi="標楷體"/>
        </w:rPr>
        <w:t>而</w:t>
      </w:r>
      <w:r w:rsidRPr="001A0BBB">
        <w:rPr>
          <w:rFonts w:ascii="Times New Roman" w:hAnsi="標楷體"/>
        </w:rPr>
        <w:t>符合暫緩處理要件得由現住人續住</w:t>
      </w:r>
      <w:r w:rsidR="007B25B3" w:rsidRPr="001A0BBB">
        <w:rPr>
          <w:rFonts w:ascii="Times New Roman" w:hAnsi="標楷體"/>
        </w:rPr>
        <w:t>者</w:t>
      </w:r>
      <w:r w:rsidRPr="001A0BBB">
        <w:rPr>
          <w:rFonts w:ascii="Times New Roman" w:hAnsi="標楷體"/>
        </w:rPr>
        <w:t>，</w:t>
      </w:r>
      <w:r w:rsidR="007B25B3" w:rsidRPr="001A0BBB">
        <w:rPr>
          <w:rFonts w:ascii="Times New Roman" w:hAnsi="標楷體"/>
        </w:rPr>
        <w:t>管理機關如無其他用途而有</w:t>
      </w:r>
      <w:r w:rsidR="00230BAC">
        <w:rPr>
          <w:rFonts w:ascii="Times New Roman" w:hAnsi="標楷體" w:hint="eastAsia"/>
        </w:rPr>
        <w:t>配合</w:t>
      </w:r>
      <w:r w:rsidR="007B25B3" w:rsidRPr="001A0BBB">
        <w:rPr>
          <w:rFonts w:ascii="Times New Roman" w:hAnsi="標楷體"/>
        </w:rPr>
        <w:t>該要點所定期限前（</w:t>
      </w:r>
      <w:r w:rsidR="007B25B3" w:rsidRPr="001A0BBB">
        <w:rPr>
          <w:rFonts w:ascii="Times New Roman" w:hAnsi="Times New Roman"/>
        </w:rPr>
        <w:t>95</w:t>
      </w:r>
      <w:r w:rsidR="007B25B3" w:rsidRPr="001A0BBB">
        <w:rPr>
          <w:rFonts w:ascii="Times New Roman" w:hAnsi="標楷體"/>
        </w:rPr>
        <w:t>年</w:t>
      </w:r>
      <w:r w:rsidR="007B25B3" w:rsidRPr="001A0BBB">
        <w:rPr>
          <w:rFonts w:ascii="Times New Roman" w:hAnsi="Times New Roman"/>
        </w:rPr>
        <w:t>12</w:t>
      </w:r>
      <w:r w:rsidR="007B25B3" w:rsidRPr="001A0BBB">
        <w:rPr>
          <w:rFonts w:ascii="Times New Roman" w:hAnsi="標楷體"/>
        </w:rPr>
        <w:t>月</w:t>
      </w:r>
      <w:r w:rsidR="007B25B3" w:rsidRPr="001A0BBB">
        <w:rPr>
          <w:rFonts w:ascii="Times New Roman" w:hAnsi="Times New Roman"/>
        </w:rPr>
        <w:t>31</w:t>
      </w:r>
      <w:r w:rsidR="007A4C4A" w:rsidRPr="001A0BBB">
        <w:rPr>
          <w:rFonts w:ascii="Times New Roman" w:hAnsi="標楷體"/>
        </w:rPr>
        <w:t>日）收回之必要者，自宜</w:t>
      </w:r>
      <w:r w:rsidR="007B25B3" w:rsidRPr="001A0BBB">
        <w:rPr>
          <w:rFonts w:ascii="Times New Roman" w:hAnsi="標楷體"/>
        </w:rPr>
        <w:t>於該期限前提報</w:t>
      </w:r>
      <w:r w:rsidR="000174F6" w:rsidRPr="001A0BBB">
        <w:rPr>
          <w:rFonts w:ascii="Times New Roman" w:hAnsi="標楷體"/>
        </w:rPr>
        <w:t>騰空標售</w:t>
      </w:r>
      <w:r w:rsidR="007B25B3" w:rsidRPr="001A0BBB">
        <w:rPr>
          <w:rFonts w:ascii="Times New Roman" w:hAnsi="標楷體"/>
        </w:rPr>
        <w:t>，</w:t>
      </w:r>
      <w:proofErr w:type="gramStart"/>
      <w:r w:rsidR="007B25B3" w:rsidRPr="001A0BBB">
        <w:rPr>
          <w:rFonts w:ascii="Times New Roman" w:hAnsi="標楷體"/>
        </w:rPr>
        <w:t>俾</w:t>
      </w:r>
      <w:proofErr w:type="gramEnd"/>
      <w:r w:rsidR="007B25B3" w:rsidRPr="001A0BBB">
        <w:rPr>
          <w:rFonts w:ascii="Times New Roman" w:hAnsi="標楷體"/>
        </w:rPr>
        <w:t>使現住人</w:t>
      </w:r>
      <w:r w:rsidR="00230BAC">
        <w:rPr>
          <w:rFonts w:ascii="Times New Roman" w:hAnsi="標楷體" w:hint="eastAsia"/>
        </w:rPr>
        <w:t>得</w:t>
      </w:r>
      <w:r w:rsidR="007B25B3" w:rsidRPr="001A0BBB">
        <w:rPr>
          <w:rFonts w:ascii="Times New Roman" w:hAnsi="標楷體"/>
        </w:rPr>
        <w:t>按</w:t>
      </w:r>
      <w:r w:rsidR="000174F6" w:rsidRPr="001A0BBB">
        <w:rPr>
          <w:rFonts w:ascii="Times New Roman" w:hAnsi="標楷體"/>
        </w:rPr>
        <w:t>該要點規定取得領取補助費或承購國民住宅之資格，以充分保障其權益：</w:t>
      </w:r>
    </w:p>
    <w:p w:rsidR="00E819F2" w:rsidRPr="001A0BBB" w:rsidRDefault="00E819F2" w:rsidP="00DB2A45">
      <w:pPr>
        <w:pStyle w:val="4"/>
        <w:rPr>
          <w:rFonts w:ascii="Times New Roman" w:hAnsi="Times New Roman"/>
          <w:szCs w:val="32"/>
        </w:rPr>
      </w:pPr>
      <w:r w:rsidRPr="001A0BBB">
        <w:rPr>
          <w:rFonts w:ascii="Times New Roman" w:hAnsi="標楷體"/>
        </w:rPr>
        <w:t>行政院為加強處理國有</w:t>
      </w:r>
      <w:proofErr w:type="gramStart"/>
      <w:r w:rsidRPr="001A0BBB">
        <w:rPr>
          <w:rFonts w:ascii="Times New Roman" w:hAnsi="標楷體"/>
        </w:rPr>
        <w:t>眷</w:t>
      </w:r>
      <w:proofErr w:type="gramEnd"/>
      <w:r w:rsidRPr="001A0BBB">
        <w:rPr>
          <w:rFonts w:ascii="Times New Roman" w:hAnsi="標楷體"/>
        </w:rPr>
        <w:t>舍房地，前於</w:t>
      </w:r>
      <w:r w:rsidRPr="001A0BBB">
        <w:rPr>
          <w:rFonts w:ascii="Times New Roman" w:hAnsi="Times New Roman"/>
        </w:rPr>
        <w:t>92</w:t>
      </w:r>
      <w:r w:rsidRPr="001A0BBB">
        <w:rPr>
          <w:rFonts w:ascii="Times New Roman" w:hAnsi="標楷體"/>
        </w:rPr>
        <w:t>年</w:t>
      </w:r>
      <w:r w:rsidRPr="001A0BBB">
        <w:rPr>
          <w:rFonts w:ascii="Times New Roman" w:hAnsi="Times New Roman"/>
        </w:rPr>
        <w:t>7</w:t>
      </w:r>
      <w:r w:rsidRPr="001A0BBB">
        <w:rPr>
          <w:rFonts w:ascii="Times New Roman" w:hAnsi="標楷體"/>
        </w:rPr>
        <w:t>月</w:t>
      </w:r>
      <w:r w:rsidRPr="001A0BBB">
        <w:rPr>
          <w:rFonts w:ascii="Times New Roman" w:hAnsi="Times New Roman"/>
        </w:rPr>
        <w:t>10</w:t>
      </w:r>
      <w:r w:rsidRPr="001A0BBB">
        <w:rPr>
          <w:rFonts w:ascii="Times New Roman" w:hAnsi="標楷體"/>
        </w:rPr>
        <w:t>日核定「國有宿舍及</w:t>
      </w:r>
      <w:proofErr w:type="gramStart"/>
      <w:r w:rsidRPr="001A0BBB">
        <w:rPr>
          <w:rFonts w:ascii="Times New Roman" w:hAnsi="標楷體"/>
        </w:rPr>
        <w:t>眷</w:t>
      </w:r>
      <w:proofErr w:type="gramEnd"/>
      <w:r w:rsidRPr="001A0BBB">
        <w:rPr>
          <w:rFonts w:ascii="Times New Roman" w:hAnsi="標楷體"/>
        </w:rPr>
        <w:t>舍房地加強處理方案」，規定經檢討已無公用必要之房地，應由管理機關</w:t>
      </w:r>
      <w:proofErr w:type="gramStart"/>
      <w:r w:rsidRPr="001A0BBB">
        <w:rPr>
          <w:rFonts w:ascii="Times New Roman" w:hAnsi="標楷體"/>
        </w:rPr>
        <w:t>循</w:t>
      </w:r>
      <w:proofErr w:type="gramEnd"/>
      <w:r w:rsidRPr="001A0BBB">
        <w:rPr>
          <w:rFonts w:ascii="Times New Roman" w:hAnsi="標楷體"/>
        </w:rPr>
        <w:t>行政程序報請變更為非公用財產後，移交國產局接管，</w:t>
      </w:r>
      <w:r w:rsidR="00003DFA" w:rsidRPr="001A0BBB">
        <w:rPr>
          <w:rFonts w:ascii="Times New Roman" w:hAnsi="標楷體"/>
        </w:rPr>
        <w:t>復</w:t>
      </w:r>
      <w:r w:rsidRPr="001A0BBB">
        <w:rPr>
          <w:rFonts w:ascii="Times New Roman" w:hAnsi="標楷體"/>
        </w:rPr>
        <w:t>於同年</w:t>
      </w:r>
      <w:r w:rsidRPr="001A0BBB">
        <w:rPr>
          <w:rFonts w:ascii="Times New Roman" w:hAnsi="Times New Roman"/>
        </w:rPr>
        <w:t>12</w:t>
      </w:r>
      <w:r w:rsidRPr="001A0BBB">
        <w:rPr>
          <w:rFonts w:ascii="Times New Roman" w:hAnsi="標楷體"/>
        </w:rPr>
        <w:t>月</w:t>
      </w:r>
      <w:r w:rsidRPr="001A0BBB">
        <w:rPr>
          <w:rFonts w:ascii="Times New Roman" w:hAnsi="Times New Roman"/>
        </w:rPr>
        <w:t>10</w:t>
      </w:r>
      <w:r w:rsidRPr="001A0BBB">
        <w:rPr>
          <w:rFonts w:ascii="Times New Roman" w:hAnsi="標楷體"/>
        </w:rPr>
        <w:t>日訂頒中央各機關學校國有</w:t>
      </w:r>
      <w:proofErr w:type="gramStart"/>
      <w:r w:rsidRPr="001A0BBB">
        <w:rPr>
          <w:rFonts w:ascii="Times New Roman" w:hAnsi="標楷體"/>
        </w:rPr>
        <w:t>眷</w:t>
      </w:r>
      <w:proofErr w:type="gramEnd"/>
      <w:r w:rsidRPr="001A0BBB">
        <w:rPr>
          <w:rFonts w:ascii="Times New Roman" w:hAnsi="標楷體"/>
        </w:rPr>
        <w:t>舍房地處理要點（下稱</w:t>
      </w:r>
      <w:proofErr w:type="gramStart"/>
      <w:r w:rsidRPr="001A0BBB">
        <w:rPr>
          <w:rFonts w:ascii="Times New Roman" w:hAnsi="標楷體"/>
        </w:rPr>
        <w:t>眷</w:t>
      </w:r>
      <w:proofErr w:type="gramEnd"/>
      <w:r w:rsidRPr="001A0BBB">
        <w:rPr>
          <w:rFonts w:ascii="Times New Roman" w:hAnsi="標楷體"/>
        </w:rPr>
        <w:t>舍處理要點）。依</w:t>
      </w:r>
      <w:r w:rsidRPr="001A0BBB">
        <w:rPr>
          <w:rFonts w:ascii="Times New Roman" w:hAnsi="標楷體"/>
          <w:szCs w:val="32"/>
        </w:rPr>
        <w:t>該要點第</w:t>
      </w:r>
      <w:r w:rsidRPr="001A0BBB">
        <w:rPr>
          <w:rFonts w:ascii="Times New Roman" w:hAnsi="Times New Roman"/>
          <w:szCs w:val="32"/>
        </w:rPr>
        <w:t>6</w:t>
      </w:r>
      <w:r w:rsidRPr="001A0BBB">
        <w:rPr>
          <w:rFonts w:ascii="Times New Roman" w:hAnsi="標楷體"/>
          <w:szCs w:val="32"/>
        </w:rPr>
        <w:t>點規定：「</w:t>
      </w:r>
      <w:proofErr w:type="gramStart"/>
      <w:r w:rsidRPr="001A0BBB">
        <w:rPr>
          <w:rFonts w:ascii="Times New Roman" w:hAnsi="標楷體"/>
          <w:szCs w:val="32"/>
        </w:rPr>
        <w:t>眷</w:t>
      </w:r>
      <w:proofErr w:type="gramEnd"/>
      <w:r w:rsidRPr="001A0BBB">
        <w:rPr>
          <w:rFonts w:ascii="Times New Roman" w:hAnsi="標楷體"/>
          <w:szCs w:val="32"/>
        </w:rPr>
        <w:t>舍房地基地位於都市計畫住宅區、商業區、工業區或非都市土地使用編定種類為甲、乙、丙、丁種建築用地，各機關學校檢討已無保留公用必要，擬辦理騰空</w:t>
      </w:r>
      <w:proofErr w:type="gramStart"/>
      <w:r w:rsidRPr="001A0BBB">
        <w:rPr>
          <w:rFonts w:ascii="Times New Roman" w:hAnsi="標楷體"/>
          <w:szCs w:val="32"/>
        </w:rPr>
        <w:t>標售者</w:t>
      </w:r>
      <w:proofErr w:type="gramEnd"/>
      <w:r w:rsidRPr="001A0BBB">
        <w:rPr>
          <w:rFonts w:ascii="Times New Roman" w:hAnsi="標楷體"/>
          <w:szCs w:val="32"/>
        </w:rPr>
        <w:t>，應於</w:t>
      </w:r>
      <w:r w:rsidR="00003DFA" w:rsidRPr="001A0BBB">
        <w:rPr>
          <w:rFonts w:ascii="Times New Roman" w:hAnsi="Times New Roman"/>
          <w:szCs w:val="32"/>
        </w:rPr>
        <w:t>95</w:t>
      </w:r>
      <w:r w:rsidRPr="001A0BBB">
        <w:rPr>
          <w:rFonts w:ascii="Times New Roman" w:hAnsi="標楷體"/>
          <w:szCs w:val="32"/>
        </w:rPr>
        <w:t>年</w:t>
      </w:r>
      <w:r w:rsidR="00003DFA" w:rsidRPr="001A0BBB">
        <w:rPr>
          <w:rFonts w:ascii="Times New Roman" w:hAnsi="Times New Roman"/>
          <w:szCs w:val="32"/>
        </w:rPr>
        <w:t>12</w:t>
      </w:r>
      <w:r w:rsidRPr="001A0BBB">
        <w:rPr>
          <w:rFonts w:ascii="Times New Roman" w:hAnsi="標楷體"/>
          <w:szCs w:val="32"/>
        </w:rPr>
        <w:t>月</w:t>
      </w:r>
      <w:r w:rsidR="00003DFA" w:rsidRPr="001A0BBB">
        <w:rPr>
          <w:rFonts w:ascii="Times New Roman" w:hAnsi="Times New Roman"/>
          <w:szCs w:val="32"/>
        </w:rPr>
        <w:t>31</w:t>
      </w:r>
      <w:r w:rsidRPr="001A0BBB">
        <w:rPr>
          <w:rFonts w:ascii="Times New Roman" w:hAnsi="標楷體"/>
          <w:szCs w:val="32"/>
        </w:rPr>
        <w:t>日以前，經主管機關</w:t>
      </w:r>
      <w:r w:rsidR="00003DFA" w:rsidRPr="001A0BBB">
        <w:rPr>
          <w:rFonts w:ascii="Times New Roman" w:hAnsi="標楷體"/>
          <w:szCs w:val="32"/>
        </w:rPr>
        <w:t>（按指中央各部會及相當層級以上之機關）</w:t>
      </w:r>
      <w:r w:rsidRPr="001A0BBB">
        <w:rPr>
          <w:rFonts w:ascii="Times New Roman" w:hAnsi="標楷體"/>
          <w:szCs w:val="32"/>
        </w:rPr>
        <w:t>報送執行機關</w:t>
      </w:r>
      <w:proofErr w:type="gramStart"/>
      <w:r w:rsidRPr="001A0BBB">
        <w:rPr>
          <w:rFonts w:ascii="Times New Roman" w:hAnsi="標楷體"/>
          <w:szCs w:val="32"/>
        </w:rPr>
        <w:t>（</w:t>
      </w:r>
      <w:proofErr w:type="gramEnd"/>
      <w:r w:rsidRPr="001A0BBB">
        <w:rPr>
          <w:rFonts w:ascii="Times New Roman" w:hAnsi="標楷體"/>
          <w:szCs w:val="32"/>
        </w:rPr>
        <w:t>按指前行政院人事行政局公務人員住宅及福利委員會，</w:t>
      </w:r>
      <w:r w:rsidR="00003DFA" w:rsidRPr="001A0BBB">
        <w:rPr>
          <w:rFonts w:ascii="Times New Roman" w:hAnsi="標楷體"/>
          <w:szCs w:val="32"/>
        </w:rPr>
        <w:t>下稱前住福會。查該會業經</w:t>
      </w:r>
      <w:r w:rsidRPr="001A0BBB">
        <w:rPr>
          <w:rFonts w:ascii="Times New Roman" w:hAnsi="標楷體"/>
          <w:szCs w:val="32"/>
        </w:rPr>
        <w:lastRenderedPageBreak/>
        <w:t>行政院人事行政局</w:t>
      </w:r>
      <w:r w:rsidRPr="001A0BBB">
        <w:rPr>
          <w:rFonts w:ascii="Times New Roman" w:hAnsi="Times New Roman"/>
          <w:szCs w:val="32"/>
        </w:rPr>
        <w:t>101</w:t>
      </w:r>
      <w:r w:rsidRPr="001A0BBB">
        <w:rPr>
          <w:rFonts w:ascii="Times New Roman" w:hAnsi="標楷體"/>
          <w:szCs w:val="32"/>
        </w:rPr>
        <w:t>年</w:t>
      </w:r>
      <w:r w:rsidRPr="001A0BBB">
        <w:rPr>
          <w:rFonts w:ascii="Times New Roman" w:hAnsi="Times New Roman"/>
          <w:szCs w:val="32"/>
        </w:rPr>
        <w:t>2</w:t>
      </w:r>
      <w:r w:rsidRPr="001A0BBB">
        <w:rPr>
          <w:rFonts w:ascii="Times New Roman" w:hAnsi="標楷體"/>
          <w:szCs w:val="32"/>
        </w:rPr>
        <w:t>月</w:t>
      </w:r>
      <w:r w:rsidRPr="001A0BBB">
        <w:rPr>
          <w:rFonts w:ascii="Times New Roman" w:hAnsi="Times New Roman"/>
          <w:szCs w:val="32"/>
        </w:rPr>
        <w:t>6</w:t>
      </w:r>
      <w:r w:rsidRPr="001A0BBB">
        <w:rPr>
          <w:rFonts w:ascii="Times New Roman" w:hAnsi="標楷體"/>
          <w:szCs w:val="32"/>
        </w:rPr>
        <w:t>日改制為人事行政總處後予以裁撤，有關宿舍管理及</w:t>
      </w:r>
      <w:proofErr w:type="gramStart"/>
      <w:r w:rsidRPr="001A0BBB">
        <w:rPr>
          <w:rFonts w:ascii="Times New Roman" w:hAnsi="標楷體"/>
          <w:szCs w:val="32"/>
        </w:rPr>
        <w:t>眷</w:t>
      </w:r>
      <w:proofErr w:type="gramEnd"/>
      <w:r w:rsidRPr="001A0BBB">
        <w:rPr>
          <w:rFonts w:ascii="Times New Roman" w:hAnsi="標楷體"/>
          <w:szCs w:val="32"/>
        </w:rPr>
        <w:t>舍處理業務</w:t>
      </w:r>
      <w:r w:rsidR="00003DFA" w:rsidRPr="001A0BBB">
        <w:rPr>
          <w:rFonts w:ascii="Times New Roman" w:hAnsi="標楷體"/>
          <w:szCs w:val="32"/>
        </w:rPr>
        <w:t>，</w:t>
      </w:r>
      <w:r w:rsidRPr="001A0BBB">
        <w:rPr>
          <w:rFonts w:ascii="Times New Roman" w:hAnsi="標楷體"/>
          <w:szCs w:val="32"/>
        </w:rPr>
        <w:t>於同日移撥</w:t>
      </w:r>
      <w:r w:rsidR="007A4C4A" w:rsidRPr="001A0BBB">
        <w:rPr>
          <w:rFonts w:ascii="Times New Roman" w:hAnsi="標楷體"/>
          <w:szCs w:val="32"/>
        </w:rPr>
        <w:t>國</w:t>
      </w:r>
      <w:r w:rsidRPr="001A0BBB">
        <w:rPr>
          <w:rFonts w:ascii="Times New Roman" w:hAnsi="標楷體"/>
          <w:szCs w:val="32"/>
        </w:rPr>
        <w:t>產局辦理</w:t>
      </w:r>
      <w:proofErr w:type="gramStart"/>
      <w:r w:rsidR="007A4C4A" w:rsidRPr="001A0BBB">
        <w:rPr>
          <w:rFonts w:ascii="Times New Roman" w:hAnsi="標楷體"/>
          <w:szCs w:val="32"/>
        </w:rPr>
        <w:t>）</w:t>
      </w:r>
      <w:proofErr w:type="gramEnd"/>
      <w:r w:rsidR="00230BAC">
        <w:rPr>
          <w:rFonts w:ascii="Times New Roman" w:hAnsi="標楷體" w:hint="eastAsia"/>
          <w:szCs w:val="32"/>
        </w:rPr>
        <w:t>辦理</w:t>
      </w:r>
      <w:r w:rsidR="00230BAC" w:rsidRPr="001A0BBB">
        <w:rPr>
          <w:rFonts w:ascii="Times New Roman" w:hAnsi="標楷體"/>
          <w:szCs w:val="32"/>
        </w:rPr>
        <w:t>。</w:t>
      </w:r>
      <w:r w:rsidRPr="001A0BBB">
        <w:rPr>
          <w:rFonts w:ascii="Times New Roman" w:hAnsi="標楷體"/>
          <w:szCs w:val="32"/>
        </w:rPr>
        <w:t>」又為促進管理機關積極提報並鼓勵</w:t>
      </w:r>
      <w:proofErr w:type="gramStart"/>
      <w:r w:rsidRPr="001A0BBB">
        <w:rPr>
          <w:rFonts w:ascii="Times New Roman" w:hAnsi="標楷體"/>
          <w:szCs w:val="32"/>
        </w:rPr>
        <w:t>眷舍現</w:t>
      </w:r>
      <w:proofErr w:type="gramEnd"/>
      <w:r w:rsidRPr="001A0BBB">
        <w:rPr>
          <w:rFonts w:ascii="Times New Roman" w:hAnsi="標楷體"/>
          <w:szCs w:val="32"/>
        </w:rPr>
        <w:t>住人配合辦理，該要點另訂有如下規定：</w:t>
      </w:r>
    </w:p>
    <w:p w:rsidR="00E819F2" w:rsidRPr="001A0BBB" w:rsidRDefault="00E819F2" w:rsidP="00DB2A45">
      <w:pPr>
        <w:pStyle w:val="5"/>
        <w:rPr>
          <w:rFonts w:ascii="Times New Roman" w:hAnsi="Times New Roman"/>
        </w:rPr>
      </w:pPr>
      <w:r w:rsidRPr="001A0BBB">
        <w:rPr>
          <w:rFonts w:ascii="Times New Roman" w:hAnsi="標楷體"/>
        </w:rPr>
        <w:t>第</w:t>
      </w:r>
      <w:r w:rsidRPr="001A0BBB">
        <w:rPr>
          <w:rFonts w:ascii="Times New Roman" w:hAnsi="Times New Roman"/>
        </w:rPr>
        <w:t>7</w:t>
      </w:r>
      <w:r w:rsidRPr="001A0BBB">
        <w:rPr>
          <w:rFonts w:ascii="Times New Roman" w:hAnsi="標楷體"/>
        </w:rPr>
        <w:t>點：「各機關學校管理位於都市計畫商業區、住宅區之</w:t>
      </w:r>
      <w:proofErr w:type="gramStart"/>
      <w:r w:rsidRPr="001A0BBB">
        <w:rPr>
          <w:rFonts w:ascii="Times New Roman" w:hAnsi="標楷體"/>
        </w:rPr>
        <w:t>眷</w:t>
      </w:r>
      <w:proofErr w:type="gramEnd"/>
      <w:r w:rsidRPr="001A0BBB">
        <w:rPr>
          <w:rFonts w:ascii="Times New Roman" w:hAnsi="標楷體"/>
        </w:rPr>
        <w:t>舍房地，於</w:t>
      </w:r>
      <w:r w:rsidRPr="001A0BBB">
        <w:rPr>
          <w:rFonts w:ascii="Times New Roman" w:hAnsi="Times New Roman"/>
        </w:rPr>
        <w:t>92</w:t>
      </w:r>
      <w:r w:rsidRPr="001A0BBB">
        <w:rPr>
          <w:rFonts w:ascii="Times New Roman" w:hAnsi="標楷體"/>
        </w:rPr>
        <w:t>年</w:t>
      </w:r>
      <w:r w:rsidRPr="001A0BBB">
        <w:rPr>
          <w:rFonts w:ascii="Times New Roman" w:hAnsi="Times New Roman"/>
        </w:rPr>
        <w:t>12</w:t>
      </w:r>
      <w:r w:rsidRPr="001A0BBB">
        <w:rPr>
          <w:rFonts w:ascii="Times New Roman" w:hAnsi="標楷體"/>
        </w:rPr>
        <w:t>月</w:t>
      </w:r>
      <w:r w:rsidRPr="001A0BBB">
        <w:rPr>
          <w:rFonts w:ascii="Times New Roman" w:hAnsi="Times New Roman"/>
        </w:rPr>
        <w:t>31</w:t>
      </w:r>
      <w:r w:rsidRPr="001A0BBB">
        <w:rPr>
          <w:rFonts w:ascii="Times New Roman" w:hAnsi="標楷體"/>
        </w:rPr>
        <w:t>日以前，依第</w:t>
      </w:r>
      <w:r w:rsidRPr="001A0BBB">
        <w:rPr>
          <w:rFonts w:ascii="Times New Roman" w:hAnsi="Times New Roman"/>
        </w:rPr>
        <w:t>4</w:t>
      </w:r>
      <w:r w:rsidRPr="001A0BBB">
        <w:rPr>
          <w:rFonts w:ascii="Times New Roman" w:hAnsi="標楷體"/>
        </w:rPr>
        <w:t>點、第</w:t>
      </w:r>
      <w:r w:rsidRPr="001A0BBB">
        <w:rPr>
          <w:rFonts w:ascii="Times New Roman" w:hAnsi="Times New Roman"/>
        </w:rPr>
        <w:t>5</w:t>
      </w:r>
      <w:r w:rsidRPr="001A0BBB">
        <w:rPr>
          <w:rFonts w:ascii="Times New Roman" w:hAnsi="標楷體"/>
        </w:rPr>
        <w:t>點規定（按上開</w:t>
      </w:r>
      <w:r w:rsidRPr="001A0BBB">
        <w:rPr>
          <w:rFonts w:ascii="Times New Roman" w:hAnsi="Times New Roman"/>
        </w:rPr>
        <w:t>2</w:t>
      </w:r>
      <w:r w:rsidRPr="001A0BBB">
        <w:rPr>
          <w:rFonts w:ascii="Times New Roman" w:hAnsi="標楷體"/>
        </w:rPr>
        <w:t>點為提報標售之程序規定）報送執行機關申辦騰空標售案件，該</w:t>
      </w:r>
      <w:proofErr w:type="gramStart"/>
      <w:r w:rsidRPr="001A0BBB">
        <w:rPr>
          <w:rFonts w:ascii="Times New Roman" w:hAnsi="標楷體"/>
        </w:rPr>
        <w:t>眷</w:t>
      </w:r>
      <w:proofErr w:type="gramEnd"/>
      <w:r w:rsidRPr="001A0BBB">
        <w:rPr>
          <w:rFonts w:ascii="Times New Roman" w:hAnsi="標楷體"/>
        </w:rPr>
        <w:t>舍之合法現住人</w:t>
      </w:r>
      <w:proofErr w:type="gramStart"/>
      <w:r w:rsidRPr="001A0BBB">
        <w:rPr>
          <w:rFonts w:ascii="Times New Roman" w:hAnsi="標楷體"/>
        </w:rPr>
        <w:t>（</w:t>
      </w:r>
      <w:proofErr w:type="gramEnd"/>
      <w:r w:rsidRPr="001A0BBB">
        <w:rPr>
          <w:rFonts w:ascii="Times New Roman" w:hAnsi="標楷體"/>
        </w:rPr>
        <w:t>按指符合同要點所規定於</w:t>
      </w:r>
      <w:r w:rsidR="00003DFA" w:rsidRPr="001A0BBB">
        <w:rPr>
          <w:rFonts w:ascii="Times New Roman" w:hAnsi="Times New Roman"/>
        </w:rPr>
        <w:t>72</w:t>
      </w:r>
      <w:r w:rsidR="00003DFA" w:rsidRPr="001A0BBB">
        <w:rPr>
          <w:rFonts w:ascii="Times New Roman" w:hAnsi="標楷體"/>
        </w:rPr>
        <w:t>年</w:t>
      </w:r>
      <w:r w:rsidR="00003DFA" w:rsidRPr="001A0BBB">
        <w:rPr>
          <w:rFonts w:ascii="Times New Roman" w:hAnsi="Times New Roman"/>
        </w:rPr>
        <w:t>5</w:t>
      </w:r>
      <w:r w:rsidR="00003DFA" w:rsidRPr="001A0BBB">
        <w:rPr>
          <w:rFonts w:ascii="Times New Roman" w:hAnsi="標楷體"/>
        </w:rPr>
        <w:t>月</w:t>
      </w:r>
      <w:r w:rsidR="00003DFA" w:rsidRPr="001A0BBB">
        <w:rPr>
          <w:rFonts w:ascii="Times New Roman" w:hAnsi="Times New Roman"/>
        </w:rPr>
        <w:t>1</w:t>
      </w:r>
      <w:r w:rsidRPr="001A0BBB">
        <w:rPr>
          <w:rFonts w:ascii="Times New Roman" w:hAnsi="標楷體"/>
        </w:rPr>
        <w:t>日以前</w:t>
      </w:r>
      <w:r w:rsidR="00003DFA" w:rsidRPr="001A0BBB">
        <w:rPr>
          <w:rFonts w:ascii="Times New Roman" w:hAnsi="標楷體"/>
        </w:rPr>
        <w:t>已</w:t>
      </w:r>
      <w:r w:rsidRPr="001A0BBB">
        <w:rPr>
          <w:rFonts w:ascii="Times New Roman" w:hAnsi="標楷體"/>
        </w:rPr>
        <w:t>依法配</w:t>
      </w:r>
      <w:proofErr w:type="gramStart"/>
      <w:r w:rsidR="005F04C3">
        <w:rPr>
          <w:rFonts w:ascii="新細明體" w:eastAsia="新細明體" w:hAnsi="新細明體" w:hint="eastAsia"/>
        </w:rPr>
        <w:t>（</w:t>
      </w:r>
      <w:proofErr w:type="gramEnd"/>
      <w:r w:rsidRPr="001A0BBB">
        <w:rPr>
          <w:rFonts w:ascii="Times New Roman" w:hAnsi="標楷體"/>
        </w:rPr>
        <w:t>借</w:t>
      </w:r>
      <w:proofErr w:type="gramStart"/>
      <w:r w:rsidR="005F04C3">
        <w:rPr>
          <w:rFonts w:ascii="新細明體" w:eastAsia="新細明體" w:hAnsi="新細明體" w:hint="eastAsia"/>
        </w:rPr>
        <w:t>）</w:t>
      </w:r>
      <w:proofErr w:type="gramEnd"/>
      <w:r w:rsidRPr="001A0BBB">
        <w:rPr>
          <w:rFonts w:ascii="Times New Roman" w:hAnsi="標楷體"/>
        </w:rPr>
        <w:t>住</w:t>
      </w:r>
      <w:proofErr w:type="gramStart"/>
      <w:r w:rsidRPr="001A0BBB">
        <w:rPr>
          <w:rFonts w:ascii="Times New Roman" w:hAnsi="標楷體"/>
        </w:rPr>
        <w:t>眷</w:t>
      </w:r>
      <w:proofErr w:type="gramEnd"/>
      <w:r w:rsidRPr="001A0BBB">
        <w:rPr>
          <w:rFonts w:ascii="Times New Roman" w:hAnsi="標楷體"/>
        </w:rPr>
        <w:t>舍等</w:t>
      </w:r>
      <w:r w:rsidR="00003DFA" w:rsidRPr="001A0BBB">
        <w:rPr>
          <w:rFonts w:ascii="Times New Roman" w:hAnsi="標楷體"/>
        </w:rPr>
        <w:t>其他</w:t>
      </w:r>
      <w:r w:rsidRPr="001A0BBB">
        <w:rPr>
          <w:rFonts w:ascii="Times New Roman" w:hAnsi="標楷體"/>
        </w:rPr>
        <w:t>要件之現住人</w:t>
      </w:r>
      <w:proofErr w:type="gramStart"/>
      <w:r w:rsidRPr="001A0BBB">
        <w:rPr>
          <w:rFonts w:ascii="Times New Roman" w:hAnsi="標楷體"/>
        </w:rPr>
        <w:t>）</w:t>
      </w:r>
      <w:proofErr w:type="gramEnd"/>
      <w:r w:rsidRPr="001A0BBB">
        <w:rPr>
          <w:rFonts w:ascii="Times New Roman" w:hAnsi="標楷體"/>
        </w:rPr>
        <w:t>，自行政院核定之日起</w:t>
      </w:r>
      <w:r w:rsidRPr="001A0BBB">
        <w:rPr>
          <w:rFonts w:ascii="Times New Roman" w:hAnsi="Times New Roman"/>
        </w:rPr>
        <w:t>3</w:t>
      </w:r>
      <w:r w:rsidRPr="001A0BBB">
        <w:rPr>
          <w:rFonts w:ascii="Times New Roman" w:hAnsi="標楷體"/>
        </w:rPr>
        <w:t>個月內自行遷出者，由執行機關按核定騰空標售時之公教人員輔購住宅貸款標準給予一次補助費。由各機關學校造具審查合格具領清冊送執行機關請領。前項及第</w:t>
      </w:r>
      <w:r w:rsidRPr="001A0BBB">
        <w:rPr>
          <w:rFonts w:ascii="Times New Roman" w:hAnsi="Times New Roman"/>
        </w:rPr>
        <w:t>8</w:t>
      </w:r>
      <w:r w:rsidRPr="001A0BBB">
        <w:rPr>
          <w:rFonts w:ascii="Times New Roman" w:hAnsi="標楷體"/>
        </w:rPr>
        <w:t>點第</w:t>
      </w:r>
      <w:r w:rsidRPr="001A0BBB">
        <w:rPr>
          <w:rFonts w:ascii="Times New Roman" w:hAnsi="Times New Roman"/>
        </w:rPr>
        <w:t>1</w:t>
      </w:r>
      <w:r w:rsidRPr="001A0BBB">
        <w:rPr>
          <w:rFonts w:ascii="Times New Roman" w:hAnsi="標楷體"/>
        </w:rPr>
        <w:t>項一次補助費，在中央公務人員購置住宅貸款基金核實列支。」</w:t>
      </w:r>
      <w:proofErr w:type="gramStart"/>
      <w:r w:rsidRPr="001A0BBB">
        <w:rPr>
          <w:rFonts w:ascii="Times New Roman" w:hAnsi="標楷體"/>
        </w:rPr>
        <w:t>（</w:t>
      </w:r>
      <w:proofErr w:type="gramEnd"/>
      <w:r w:rsidRPr="001A0BBB">
        <w:rPr>
          <w:rFonts w:ascii="Times New Roman" w:hAnsi="標楷體"/>
        </w:rPr>
        <w:t>按該補助費發給標準</w:t>
      </w:r>
      <w:proofErr w:type="gramStart"/>
      <w:r w:rsidRPr="001A0BBB">
        <w:rPr>
          <w:rFonts w:ascii="Times New Roman" w:hAnsi="標楷體"/>
        </w:rPr>
        <w:t>嗣</w:t>
      </w:r>
      <w:proofErr w:type="gramEnd"/>
      <w:r w:rsidRPr="001A0BBB">
        <w:rPr>
          <w:rFonts w:ascii="Times New Roman" w:hAnsi="標楷體"/>
        </w:rPr>
        <w:t>經修正為：簡任</w:t>
      </w:r>
      <w:r w:rsidRPr="001A0BBB">
        <w:rPr>
          <w:rFonts w:ascii="Times New Roman" w:hAnsi="Times New Roman"/>
        </w:rPr>
        <w:t>220</w:t>
      </w:r>
      <w:r w:rsidRPr="001A0BBB">
        <w:rPr>
          <w:rFonts w:ascii="Times New Roman" w:hAnsi="標楷體"/>
        </w:rPr>
        <w:t>萬元、薦任</w:t>
      </w:r>
      <w:r w:rsidRPr="001A0BBB">
        <w:rPr>
          <w:rFonts w:ascii="Times New Roman" w:hAnsi="Times New Roman"/>
        </w:rPr>
        <w:t>180</w:t>
      </w:r>
      <w:r w:rsidRPr="001A0BBB">
        <w:rPr>
          <w:rFonts w:ascii="Times New Roman" w:hAnsi="標楷體"/>
        </w:rPr>
        <w:t>萬元、委任</w:t>
      </w:r>
      <w:r w:rsidRPr="001A0BBB">
        <w:rPr>
          <w:rFonts w:ascii="Times New Roman" w:hAnsi="Times New Roman"/>
        </w:rPr>
        <w:t>150</w:t>
      </w:r>
      <w:r w:rsidRPr="001A0BBB">
        <w:rPr>
          <w:rFonts w:ascii="Times New Roman" w:hAnsi="標楷體"/>
        </w:rPr>
        <w:t>萬元；技工、工友、駕駛及駐衛警比照委任標準發給。）</w:t>
      </w:r>
    </w:p>
    <w:p w:rsidR="00E819F2" w:rsidRPr="001A0BBB" w:rsidRDefault="00E819F2" w:rsidP="00DB2A45">
      <w:pPr>
        <w:pStyle w:val="5"/>
        <w:rPr>
          <w:rFonts w:ascii="Times New Roman" w:hAnsi="Times New Roman"/>
        </w:rPr>
      </w:pPr>
      <w:r w:rsidRPr="001A0BBB">
        <w:rPr>
          <w:rFonts w:ascii="Times New Roman" w:hAnsi="標楷體"/>
        </w:rPr>
        <w:t>第</w:t>
      </w:r>
      <w:r w:rsidRPr="001A0BBB">
        <w:rPr>
          <w:rFonts w:ascii="Times New Roman" w:hAnsi="Times New Roman"/>
        </w:rPr>
        <w:t>8</w:t>
      </w:r>
      <w:r w:rsidRPr="001A0BBB">
        <w:rPr>
          <w:rFonts w:ascii="Times New Roman" w:hAnsi="標楷體"/>
        </w:rPr>
        <w:t>點：「</w:t>
      </w:r>
      <w:r w:rsidRPr="001A0BBB">
        <w:rPr>
          <w:rFonts w:ascii="Times New Roman" w:hAnsi="標楷體"/>
          <w:kern w:val="0"/>
        </w:rPr>
        <w:t>各機關學校管理位於都市計畫商業區、住宅區、工業區及非都市土地使用編定種類為甲、乙、丙、丁種建築用地之</w:t>
      </w:r>
      <w:proofErr w:type="gramStart"/>
      <w:r w:rsidRPr="001A0BBB">
        <w:rPr>
          <w:rFonts w:ascii="Times New Roman" w:hAnsi="標楷體"/>
          <w:kern w:val="0"/>
        </w:rPr>
        <w:t>眷</w:t>
      </w:r>
      <w:proofErr w:type="gramEnd"/>
      <w:r w:rsidRPr="001A0BBB">
        <w:rPr>
          <w:rFonts w:ascii="Times New Roman" w:hAnsi="標楷體"/>
          <w:kern w:val="0"/>
        </w:rPr>
        <w:t>舍房地，於</w:t>
      </w:r>
      <w:r w:rsidR="007A4C4A" w:rsidRPr="001A0BBB">
        <w:rPr>
          <w:rFonts w:ascii="Times New Roman" w:hAnsi="Times New Roman"/>
          <w:kern w:val="0"/>
        </w:rPr>
        <w:t>93</w:t>
      </w:r>
      <w:r w:rsidRPr="001A0BBB">
        <w:rPr>
          <w:rFonts w:ascii="Times New Roman" w:hAnsi="標楷體"/>
          <w:kern w:val="0"/>
        </w:rPr>
        <w:t>年</w:t>
      </w:r>
      <w:r w:rsidR="007A4C4A" w:rsidRPr="001A0BBB">
        <w:rPr>
          <w:rFonts w:ascii="Times New Roman" w:hAnsi="Times New Roman"/>
          <w:kern w:val="0"/>
        </w:rPr>
        <w:t>1</w:t>
      </w:r>
      <w:r w:rsidRPr="001A0BBB">
        <w:rPr>
          <w:rFonts w:ascii="Times New Roman" w:hAnsi="標楷體"/>
          <w:kern w:val="0"/>
        </w:rPr>
        <w:t>月</w:t>
      </w:r>
      <w:r w:rsidR="007A4C4A" w:rsidRPr="001A0BBB">
        <w:rPr>
          <w:rFonts w:ascii="Times New Roman" w:hAnsi="Times New Roman"/>
          <w:kern w:val="0"/>
        </w:rPr>
        <w:t>1</w:t>
      </w:r>
      <w:r w:rsidRPr="001A0BBB">
        <w:rPr>
          <w:rFonts w:ascii="Times New Roman" w:hAnsi="標楷體"/>
          <w:kern w:val="0"/>
        </w:rPr>
        <w:t>日至</w:t>
      </w:r>
      <w:r w:rsidR="007A4C4A" w:rsidRPr="001A0BBB">
        <w:rPr>
          <w:rFonts w:ascii="Times New Roman" w:hAnsi="Times New Roman"/>
          <w:kern w:val="0"/>
        </w:rPr>
        <w:t>95</w:t>
      </w:r>
      <w:r w:rsidRPr="001A0BBB">
        <w:rPr>
          <w:rFonts w:ascii="Times New Roman" w:hAnsi="標楷體"/>
          <w:kern w:val="0"/>
        </w:rPr>
        <w:t>年</w:t>
      </w:r>
      <w:r w:rsidR="007A4C4A" w:rsidRPr="001A0BBB">
        <w:rPr>
          <w:rFonts w:ascii="Times New Roman" w:hAnsi="Times New Roman"/>
          <w:kern w:val="0"/>
        </w:rPr>
        <w:t>12</w:t>
      </w:r>
      <w:r w:rsidRPr="001A0BBB">
        <w:rPr>
          <w:rFonts w:ascii="Times New Roman" w:hAnsi="標楷體"/>
          <w:kern w:val="0"/>
        </w:rPr>
        <w:t>月</w:t>
      </w:r>
      <w:r w:rsidR="007A4C4A" w:rsidRPr="001A0BBB">
        <w:rPr>
          <w:rFonts w:ascii="Times New Roman" w:hAnsi="Times New Roman"/>
          <w:kern w:val="0"/>
        </w:rPr>
        <w:t>31</w:t>
      </w:r>
      <w:r w:rsidRPr="001A0BBB">
        <w:rPr>
          <w:rFonts w:ascii="Times New Roman" w:hAnsi="標楷體"/>
          <w:kern w:val="0"/>
        </w:rPr>
        <w:t>日，依第</w:t>
      </w:r>
      <w:r w:rsidR="007A4C4A" w:rsidRPr="001A0BBB">
        <w:rPr>
          <w:rFonts w:ascii="Times New Roman" w:hAnsi="Times New Roman"/>
          <w:kern w:val="0"/>
        </w:rPr>
        <w:t>4</w:t>
      </w:r>
      <w:r w:rsidRPr="001A0BBB">
        <w:rPr>
          <w:rFonts w:ascii="Times New Roman" w:hAnsi="標楷體"/>
          <w:kern w:val="0"/>
        </w:rPr>
        <w:t>點、第</w:t>
      </w:r>
      <w:r w:rsidR="007A4C4A" w:rsidRPr="001A0BBB">
        <w:rPr>
          <w:rFonts w:ascii="Times New Roman" w:hAnsi="Times New Roman"/>
          <w:kern w:val="0"/>
        </w:rPr>
        <w:t>5</w:t>
      </w:r>
      <w:r w:rsidRPr="001A0BBB">
        <w:rPr>
          <w:rFonts w:ascii="Times New Roman" w:hAnsi="標楷體"/>
          <w:kern w:val="0"/>
        </w:rPr>
        <w:t>點規定報送執行機關申辦騰空標售案件，該</w:t>
      </w:r>
      <w:proofErr w:type="gramStart"/>
      <w:r w:rsidRPr="001A0BBB">
        <w:rPr>
          <w:rFonts w:ascii="Times New Roman" w:hAnsi="標楷體"/>
          <w:kern w:val="0"/>
        </w:rPr>
        <w:t>眷</w:t>
      </w:r>
      <w:proofErr w:type="gramEnd"/>
      <w:r w:rsidRPr="001A0BBB">
        <w:rPr>
          <w:rFonts w:ascii="Times New Roman" w:hAnsi="標楷體"/>
          <w:kern w:val="0"/>
        </w:rPr>
        <w:t>舍之合法現住人，自行政院核定之日起</w:t>
      </w:r>
      <w:r w:rsidR="007A4C4A" w:rsidRPr="001A0BBB">
        <w:rPr>
          <w:rFonts w:ascii="Times New Roman" w:hAnsi="Times New Roman"/>
          <w:kern w:val="0"/>
        </w:rPr>
        <w:t>3</w:t>
      </w:r>
      <w:r w:rsidRPr="001A0BBB">
        <w:rPr>
          <w:rFonts w:ascii="Times New Roman" w:hAnsi="標楷體"/>
          <w:kern w:val="0"/>
        </w:rPr>
        <w:t>個月內自行遷出者，由執行機關按核定騰空標</w:t>
      </w:r>
      <w:proofErr w:type="gramStart"/>
      <w:r w:rsidRPr="001A0BBB">
        <w:rPr>
          <w:rFonts w:ascii="Times New Roman" w:hAnsi="標楷體"/>
          <w:kern w:val="0"/>
        </w:rPr>
        <w:t>售當期眷</w:t>
      </w:r>
      <w:proofErr w:type="gramEnd"/>
      <w:r w:rsidRPr="001A0BBB">
        <w:rPr>
          <w:rFonts w:ascii="Times New Roman" w:hAnsi="標楷體"/>
          <w:kern w:val="0"/>
        </w:rPr>
        <w:t>舍基地持分公告地價總價百分之</w:t>
      </w:r>
      <w:proofErr w:type="gramStart"/>
      <w:r w:rsidR="007A4C4A" w:rsidRPr="001A0BBB">
        <w:rPr>
          <w:rFonts w:ascii="Times New Roman" w:hAnsi="Times New Roman"/>
          <w:kern w:val="0"/>
        </w:rPr>
        <w:t>30</w:t>
      </w:r>
      <w:proofErr w:type="gramEnd"/>
      <w:r w:rsidRPr="001A0BBB">
        <w:rPr>
          <w:rFonts w:ascii="Times New Roman" w:hAnsi="標楷體"/>
          <w:kern w:val="0"/>
        </w:rPr>
        <w:t>給予一次補助費；其未達新臺幣</w:t>
      </w:r>
      <w:r w:rsidR="007A4C4A" w:rsidRPr="001A0BBB">
        <w:rPr>
          <w:rFonts w:ascii="Times New Roman" w:hAnsi="Times New Roman"/>
          <w:kern w:val="0"/>
        </w:rPr>
        <w:t>24</w:t>
      </w:r>
      <w:r w:rsidRPr="001A0BBB">
        <w:rPr>
          <w:rFonts w:ascii="Times New Roman" w:hAnsi="標楷體"/>
          <w:kern w:val="0"/>
        </w:rPr>
        <w:t>萬元</w:t>
      </w:r>
      <w:r w:rsidRPr="001A0BBB">
        <w:rPr>
          <w:rFonts w:ascii="Times New Roman" w:hAnsi="標楷體"/>
          <w:kern w:val="0"/>
        </w:rPr>
        <w:lastRenderedPageBreak/>
        <w:t>者，以</w:t>
      </w:r>
      <w:r w:rsidR="007A4C4A" w:rsidRPr="001A0BBB">
        <w:rPr>
          <w:rFonts w:ascii="Times New Roman" w:hAnsi="Times New Roman"/>
          <w:kern w:val="0"/>
        </w:rPr>
        <w:t>24</w:t>
      </w:r>
      <w:r w:rsidRPr="001A0BBB">
        <w:rPr>
          <w:rFonts w:ascii="Times New Roman" w:hAnsi="標楷體"/>
          <w:kern w:val="0"/>
        </w:rPr>
        <w:t>萬元計，最高</w:t>
      </w:r>
      <w:proofErr w:type="gramStart"/>
      <w:r w:rsidRPr="001A0BBB">
        <w:rPr>
          <w:rFonts w:ascii="Times New Roman" w:hAnsi="標楷體"/>
          <w:kern w:val="0"/>
        </w:rPr>
        <w:t>不得逾新臺幣</w:t>
      </w:r>
      <w:proofErr w:type="gramEnd"/>
      <w:r w:rsidR="007A4C4A" w:rsidRPr="001A0BBB">
        <w:rPr>
          <w:rFonts w:ascii="Times New Roman" w:hAnsi="Times New Roman"/>
          <w:kern w:val="0"/>
        </w:rPr>
        <w:t>150</w:t>
      </w:r>
      <w:r w:rsidRPr="001A0BBB">
        <w:rPr>
          <w:rFonts w:ascii="Times New Roman" w:hAnsi="標楷體"/>
          <w:kern w:val="0"/>
        </w:rPr>
        <w:t>萬元，由各機關學校造具審查合格具領清冊送執行機關請領。前項合法現住人如不領取一次補助費，得具結選擇承購由執行機關提供以國有財產局評定價格</w:t>
      </w:r>
      <w:r w:rsidR="007A4C4A" w:rsidRPr="001A0BBB">
        <w:rPr>
          <w:rFonts w:ascii="Times New Roman" w:hAnsi="Times New Roman"/>
          <w:kern w:val="0"/>
        </w:rPr>
        <w:t>8</w:t>
      </w:r>
      <w:r w:rsidRPr="001A0BBB">
        <w:rPr>
          <w:rFonts w:ascii="Times New Roman" w:hAnsi="標楷體"/>
          <w:kern w:val="0"/>
        </w:rPr>
        <w:t>折之公教住宅或由內政部營建署提供以成本</w:t>
      </w:r>
      <w:r w:rsidR="007A4C4A" w:rsidRPr="001A0BBB">
        <w:rPr>
          <w:rFonts w:ascii="Times New Roman" w:hAnsi="Times New Roman"/>
          <w:kern w:val="0"/>
        </w:rPr>
        <w:t>8</w:t>
      </w:r>
      <w:r w:rsidRPr="001A0BBB">
        <w:rPr>
          <w:rFonts w:ascii="Times New Roman" w:hAnsi="標楷體"/>
          <w:kern w:val="0"/>
        </w:rPr>
        <w:t>折之國民住宅。</w:t>
      </w:r>
      <w:r w:rsidRPr="001A0BBB">
        <w:rPr>
          <w:rFonts w:ascii="Times New Roman" w:hAnsi="標楷體"/>
        </w:rPr>
        <w:t>」</w:t>
      </w:r>
    </w:p>
    <w:p w:rsidR="00E819F2" w:rsidRPr="001A0BBB" w:rsidRDefault="00E819F2" w:rsidP="00DB2A45">
      <w:pPr>
        <w:pStyle w:val="5"/>
        <w:rPr>
          <w:rFonts w:ascii="Times New Roman" w:hAnsi="Times New Roman"/>
        </w:rPr>
      </w:pPr>
      <w:r w:rsidRPr="001A0BBB">
        <w:rPr>
          <w:rFonts w:ascii="Times New Roman" w:hAnsi="標楷體"/>
        </w:rPr>
        <w:t>第</w:t>
      </w:r>
      <w:r w:rsidRPr="001A0BBB">
        <w:rPr>
          <w:rFonts w:ascii="Times New Roman" w:hAnsi="Times New Roman"/>
        </w:rPr>
        <w:t>9</w:t>
      </w:r>
      <w:r w:rsidRPr="001A0BBB">
        <w:rPr>
          <w:rFonts w:ascii="Times New Roman" w:hAnsi="標楷體"/>
        </w:rPr>
        <w:t>點第</w:t>
      </w:r>
      <w:r w:rsidRPr="001A0BBB">
        <w:rPr>
          <w:rFonts w:ascii="Times New Roman" w:hAnsi="Times New Roman"/>
        </w:rPr>
        <w:t>2</w:t>
      </w:r>
      <w:r w:rsidRPr="001A0BBB">
        <w:rPr>
          <w:rFonts w:ascii="Times New Roman" w:hAnsi="標楷體"/>
        </w:rPr>
        <w:t>項：「</w:t>
      </w:r>
      <w:r w:rsidRPr="001A0BBB">
        <w:rPr>
          <w:rFonts w:ascii="Times New Roman" w:hAnsi="標楷體"/>
          <w:kern w:val="0"/>
        </w:rPr>
        <w:t>合法現住人未依前</w:t>
      </w:r>
      <w:r w:rsidR="007A4C4A" w:rsidRPr="001A0BBB">
        <w:rPr>
          <w:rFonts w:ascii="Times New Roman" w:hAnsi="Times New Roman"/>
          <w:kern w:val="0"/>
        </w:rPr>
        <w:t>2</w:t>
      </w:r>
      <w:r w:rsidRPr="001A0BBB">
        <w:rPr>
          <w:rFonts w:ascii="Times New Roman" w:hAnsi="標楷體"/>
          <w:kern w:val="0"/>
        </w:rPr>
        <w:t>點規定期限遷出者，喪失請領一次補助費、承購前點第</w:t>
      </w:r>
      <w:r w:rsidR="007A4C4A" w:rsidRPr="001A0BBB">
        <w:rPr>
          <w:rFonts w:ascii="Times New Roman" w:hAnsi="Times New Roman"/>
          <w:kern w:val="0"/>
        </w:rPr>
        <w:t>2</w:t>
      </w:r>
      <w:r w:rsidRPr="001A0BBB">
        <w:rPr>
          <w:rFonts w:ascii="Times New Roman" w:hAnsi="標楷體"/>
          <w:kern w:val="0"/>
        </w:rPr>
        <w:t>項國民住宅或公教住宅之資格，且不得再申請公教人員輔購住宅貸款、借住宿舍或其他優惠，並由各機關學校</w:t>
      </w:r>
      <w:proofErr w:type="gramStart"/>
      <w:r w:rsidRPr="001A0BBB">
        <w:rPr>
          <w:rFonts w:ascii="Times New Roman" w:hAnsi="標楷體"/>
          <w:kern w:val="0"/>
        </w:rPr>
        <w:t>循</w:t>
      </w:r>
      <w:proofErr w:type="gramEnd"/>
      <w:r w:rsidRPr="001A0BBB">
        <w:rPr>
          <w:rFonts w:ascii="Times New Roman" w:hAnsi="標楷體"/>
          <w:kern w:val="0"/>
        </w:rPr>
        <w:t>訴訟程序辦理。</w:t>
      </w:r>
      <w:r w:rsidRPr="001A0BBB">
        <w:rPr>
          <w:rFonts w:ascii="Times New Roman" w:hAnsi="標楷體"/>
        </w:rPr>
        <w:t>」</w:t>
      </w:r>
    </w:p>
    <w:p w:rsidR="00E819F2" w:rsidRPr="001A0BBB" w:rsidRDefault="00E819F2" w:rsidP="00DB2A45">
      <w:pPr>
        <w:pStyle w:val="4"/>
        <w:rPr>
          <w:rFonts w:ascii="Times New Roman" w:hAnsi="Times New Roman"/>
        </w:rPr>
      </w:pPr>
      <w:r w:rsidRPr="001A0BBB">
        <w:rPr>
          <w:rFonts w:ascii="Times New Roman" w:hAnsi="標楷體"/>
        </w:rPr>
        <w:t>又基於照顧弱勢</w:t>
      </w:r>
      <w:proofErr w:type="gramStart"/>
      <w:r w:rsidRPr="001A0BBB">
        <w:rPr>
          <w:rFonts w:ascii="Times New Roman" w:hAnsi="標楷體"/>
        </w:rPr>
        <w:t>眷舍現</w:t>
      </w:r>
      <w:proofErr w:type="gramEnd"/>
      <w:r w:rsidRPr="001A0BBB">
        <w:rPr>
          <w:rFonts w:ascii="Times New Roman" w:hAnsi="標楷體"/>
        </w:rPr>
        <w:t>住人，前行政院人事行政局曾就該等</w:t>
      </w:r>
      <w:proofErr w:type="gramStart"/>
      <w:r w:rsidRPr="001A0BBB">
        <w:rPr>
          <w:rFonts w:ascii="Times New Roman" w:hAnsi="標楷體"/>
        </w:rPr>
        <w:t>眷</w:t>
      </w:r>
      <w:proofErr w:type="gramEnd"/>
      <w:r w:rsidRPr="001A0BBB">
        <w:rPr>
          <w:rFonts w:ascii="Times New Roman" w:hAnsi="標楷體"/>
        </w:rPr>
        <w:t>舍得否暫緩處理事宜，以</w:t>
      </w:r>
      <w:r w:rsidRPr="001A0BBB">
        <w:rPr>
          <w:rFonts w:ascii="Times New Roman" w:hAnsi="Times New Roman"/>
        </w:rPr>
        <w:t>92</w:t>
      </w:r>
      <w:r w:rsidRPr="001A0BBB">
        <w:rPr>
          <w:rFonts w:ascii="Times New Roman" w:hAnsi="標楷體"/>
        </w:rPr>
        <w:t>年</w:t>
      </w:r>
      <w:r w:rsidRPr="001A0BBB">
        <w:rPr>
          <w:rFonts w:ascii="Times New Roman" w:hAnsi="Times New Roman"/>
        </w:rPr>
        <w:t>9</w:t>
      </w:r>
      <w:r w:rsidRPr="001A0BBB">
        <w:rPr>
          <w:rFonts w:ascii="Times New Roman" w:hAnsi="標楷體"/>
        </w:rPr>
        <w:t>月</w:t>
      </w:r>
      <w:r w:rsidRPr="001A0BBB">
        <w:rPr>
          <w:rFonts w:ascii="Times New Roman" w:hAnsi="Times New Roman"/>
        </w:rPr>
        <w:t>5</w:t>
      </w:r>
      <w:r w:rsidRPr="001A0BBB">
        <w:rPr>
          <w:rFonts w:ascii="Times New Roman" w:hAnsi="標楷體"/>
        </w:rPr>
        <w:t>日</w:t>
      </w:r>
      <w:proofErr w:type="gramStart"/>
      <w:r w:rsidRPr="001A0BBB">
        <w:rPr>
          <w:rFonts w:ascii="Times New Roman" w:hAnsi="標楷體"/>
        </w:rPr>
        <w:t>院授人住字</w:t>
      </w:r>
      <w:proofErr w:type="gramEnd"/>
      <w:r w:rsidRPr="001A0BBB">
        <w:rPr>
          <w:rFonts w:ascii="Times New Roman" w:hAnsi="標楷體"/>
        </w:rPr>
        <w:t>第</w:t>
      </w:r>
      <w:r w:rsidRPr="001A0BBB">
        <w:rPr>
          <w:rFonts w:ascii="Times New Roman" w:hAnsi="Times New Roman"/>
        </w:rPr>
        <w:t xml:space="preserve"> 0920307880</w:t>
      </w:r>
      <w:r w:rsidRPr="001A0BBB">
        <w:rPr>
          <w:rFonts w:ascii="Times New Roman" w:hAnsi="標楷體"/>
        </w:rPr>
        <w:t>號函示如下：「一、合法現住人如本人及配偶於</w:t>
      </w:r>
      <w:proofErr w:type="gramStart"/>
      <w:r w:rsidR="00591087" w:rsidRPr="001A0BBB">
        <w:rPr>
          <w:rFonts w:ascii="Times New Roman" w:hAnsi="Times New Roman"/>
        </w:rPr>
        <w:t>92</w:t>
      </w:r>
      <w:r w:rsidRPr="001A0BBB">
        <w:rPr>
          <w:rFonts w:ascii="Times New Roman" w:hAnsi="標楷體"/>
        </w:rPr>
        <w:t>年</w:t>
      </w:r>
      <w:r w:rsidR="00591087" w:rsidRPr="001A0BBB">
        <w:rPr>
          <w:rFonts w:ascii="Times New Roman" w:hAnsi="Times New Roman"/>
        </w:rPr>
        <w:t>8</w:t>
      </w:r>
      <w:r w:rsidRPr="001A0BBB">
        <w:rPr>
          <w:rFonts w:ascii="Times New Roman" w:hAnsi="標楷體"/>
        </w:rPr>
        <w:t>月</w:t>
      </w:r>
      <w:r w:rsidR="00591087" w:rsidRPr="001A0BBB">
        <w:rPr>
          <w:rFonts w:ascii="Times New Roman" w:hAnsi="Times New Roman"/>
        </w:rPr>
        <w:t>27</w:t>
      </w:r>
      <w:r w:rsidRPr="001A0BBB">
        <w:rPr>
          <w:rFonts w:ascii="Times New Roman" w:hAnsi="標楷體"/>
        </w:rPr>
        <w:t>日前均無自</w:t>
      </w:r>
      <w:proofErr w:type="gramEnd"/>
      <w:r w:rsidRPr="001A0BBB">
        <w:rPr>
          <w:rFonts w:ascii="Times New Roman" w:hAnsi="標楷體"/>
        </w:rPr>
        <w:t>有房屋，該</w:t>
      </w:r>
      <w:proofErr w:type="gramStart"/>
      <w:r w:rsidRPr="001A0BBB">
        <w:rPr>
          <w:rFonts w:ascii="Times New Roman" w:hAnsi="標楷體"/>
        </w:rPr>
        <w:t>眷</w:t>
      </w:r>
      <w:proofErr w:type="gramEnd"/>
      <w:r w:rsidRPr="001A0BBB">
        <w:rPr>
          <w:rFonts w:ascii="Times New Roman" w:hAnsi="標楷體"/>
        </w:rPr>
        <w:t>舍得暫緩處理。二、</w:t>
      </w:r>
      <w:proofErr w:type="gramStart"/>
      <w:r w:rsidRPr="001A0BBB">
        <w:rPr>
          <w:rFonts w:ascii="Times New Roman" w:hAnsi="標楷體"/>
        </w:rPr>
        <w:t>眷</w:t>
      </w:r>
      <w:proofErr w:type="gramEnd"/>
      <w:r w:rsidRPr="001A0BBB">
        <w:rPr>
          <w:rFonts w:ascii="Times New Roman" w:hAnsi="標楷體"/>
        </w:rPr>
        <w:t>舍合法現住人年老、孤苦無依者，該</w:t>
      </w:r>
      <w:proofErr w:type="gramStart"/>
      <w:r w:rsidRPr="001A0BBB">
        <w:rPr>
          <w:rFonts w:ascii="Times New Roman" w:hAnsi="標楷體"/>
        </w:rPr>
        <w:t>眷舍亦</w:t>
      </w:r>
      <w:proofErr w:type="gramEnd"/>
      <w:r w:rsidRPr="001A0BBB">
        <w:rPr>
          <w:rFonts w:ascii="Times New Roman" w:hAnsi="標楷體"/>
        </w:rPr>
        <w:t>得暫緩處理；孤苦無依之認定標準，指無子女且為低收入戶，或雖有子女但子女身心障礙且無謀生能力者。三、前述</w:t>
      </w:r>
      <w:proofErr w:type="gramStart"/>
      <w:r w:rsidRPr="001A0BBB">
        <w:rPr>
          <w:rFonts w:ascii="Times New Roman" w:hAnsi="標楷體"/>
        </w:rPr>
        <w:t>眷</w:t>
      </w:r>
      <w:proofErr w:type="gramEnd"/>
      <w:r w:rsidRPr="001A0BBB">
        <w:rPr>
          <w:rFonts w:ascii="Times New Roman" w:hAnsi="標楷體"/>
        </w:rPr>
        <w:t>舍於</w:t>
      </w:r>
      <w:r w:rsidR="00591087" w:rsidRPr="001A0BBB">
        <w:rPr>
          <w:rFonts w:ascii="Times New Roman" w:hAnsi="Times New Roman"/>
        </w:rPr>
        <w:t>95</w:t>
      </w:r>
      <w:r w:rsidRPr="001A0BBB">
        <w:rPr>
          <w:rFonts w:ascii="Times New Roman" w:hAnsi="標楷體"/>
        </w:rPr>
        <w:t>年</w:t>
      </w:r>
      <w:r w:rsidR="00591087" w:rsidRPr="001A0BBB">
        <w:rPr>
          <w:rFonts w:ascii="Times New Roman" w:hAnsi="Times New Roman"/>
        </w:rPr>
        <w:t>12</w:t>
      </w:r>
      <w:r w:rsidRPr="001A0BBB">
        <w:rPr>
          <w:rFonts w:ascii="Times New Roman" w:hAnsi="標楷體"/>
        </w:rPr>
        <w:t>月</w:t>
      </w:r>
      <w:r w:rsidR="00591087" w:rsidRPr="001A0BBB">
        <w:rPr>
          <w:rFonts w:ascii="Times New Roman" w:hAnsi="Times New Roman"/>
        </w:rPr>
        <w:t>31</w:t>
      </w:r>
      <w:r w:rsidRPr="001A0BBB">
        <w:rPr>
          <w:rFonts w:ascii="Times New Roman" w:hAnsi="標楷體"/>
        </w:rPr>
        <w:t>日前，合法現住人如願意依本方案處理，仍得依中央各機關學校國有</w:t>
      </w:r>
      <w:proofErr w:type="gramStart"/>
      <w:r w:rsidRPr="001A0BBB">
        <w:rPr>
          <w:rFonts w:ascii="Times New Roman" w:hAnsi="標楷體"/>
        </w:rPr>
        <w:t>眷</w:t>
      </w:r>
      <w:proofErr w:type="gramEnd"/>
      <w:r w:rsidRPr="001A0BBB">
        <w:rPr>
          <w:rFonts w:ascii="Times New Roman" w:hAnsi="標楷體"/>
        </w:rPr>
        <w:t>舍房地處理辦法之規定處理。四、另居住</w:t>
      </w:r>
      <w:proofErr w:type="gramStart"/>
      <w:r w:rsidRPr="001A0BBB">
        <w:rPr>
          <w:rFonts w:ascii="Times New Roman" w:hAnsi="標楷體"/>
        </w:rPr>
        <w:t>眷</w:t>
      </w:r>
      <w:proofErr w:type="gramEnd"/>
      <w:r w:rsidRPr="001A0BBB">
        <w:rPr>
          <w:rFonts w:ascii="Times New Roman" w:hAnsi="標楷體"/>
        </w:rPr>
        <w:t>舍之退休人員及其</w:t>
      </w:r>
      <w:proofErr w:type="gramStart"/>
      <w:r w:rsidRPr="001A0BBB">
        <w:rPr>
          <w:rFonts w:ascii="Times New Roman" w:hAnsi="標楷體"/>
        </w:rPr>
        <w:t>配偶均已死亡</w:t>
      </w:r>
      <w:proofErr w:type="gramEnd"/>
      <w:r w:rsidRPr="001A0BBB">
        <w:rPr>
          <w:rFonts w:ascii="Times New Roman" w:hAnsi="標楷體"/>
        </w:rPr>
        <w:t>，其已成年子女如身心障礙無謀生能力，應由</w:t>
      </w:r>
      <w:proofErr w:type="gramStart"/>
      <w:r w:rsidRPr="001A0BBB">
        <w:rPr>
          <w:rFonts w:ascii="Times New Roman" w:hAnsi="標楷體"/>
        </w:rPr>
        <w:t>眷</w:t>
      </w:r>
      <w:proofErr w:type="gramEnd"/>
      <w:r w:rsidRPr="001A0BBB">
        <w:rPr>
          <w:rFonts w:ascii="Times New Roman" w:hAnsi="標楷體"/>
        </w:rPr>
        <w:t>舍管理機關透過當地政府輔導安置於殘障福利機構，在尚未獲妥善安置前准予暫時續住。」</w:t>
      </w:r>
    </w:p>
    <w:p w:rsidR="00720B69" w:rsidRPr="001A0BBB" w:rsidRDefault="00E819F2" w:rsidP="007A4C4A">
      <w:pPr>
        <w:pStyle w:val="4"/>
        <w:overflowPunct w:val="0"/>
        <w:ind w:left="1740" w:hanging="697"/>
        <w:rPr>
          <w:rFonts w:ascii="Times New Roman" w:hAnsi="Times New Roman"/>
          <w:szCs w:val="32"/>
        </w:rPr>
      </w:pPr>
      <w:r w:rsidRPr="001A0BBB">
        <w:rPr>
          <w:rFonts w:ascii="Times New Roman" w:hAnsi="標楷體"/>
        </w:rPr>
        <w:t>依上開規定，</w:t>
      </w:r>
      <w:r w:rsidR="00FB1781" w:rsidRPr="001A0BBB">
        <w:rPr>
          <w:rFonts w:ascii="Times New Roman" w:hAnsi="標楷體"/>
          <w:szCs w:val="32"/>
        </w:rPr>
        <w:t>都市計畫住宅區、商業區、工業區或非都市土地使用編定種類為甲、乙、丙、丁種建築用地上</w:t>
      </w:r>
      <w:proofErr w:type="gramStart"/>
      <w:r w:rsidR="00FB1781" w:rsidRPr="001A0BBB">
        <w:rPr>
          <w:rFonts w:ascii="Times New Roman" w:hAnsi="標楷體"/>
          <w:szCs w:val="32"/>
        </w:rPr>
        <w:t>眷</w:t>
      </w:r>
      <w:proofErr w:type="gramEnd"/>
      <w:r w:rsidR="00FB1781" w:rsidRPr="001A0BBB">
        <w:rPr>
          <w:rFonts w:ascii="Times New Roman" w:hAnsi="標楷體"/>
          <w:szCs w:val="32"/>
        </w:rPr>
        <w:t>舍</w:t>
      </w:r>
      <w:r w:rsidRPr="001A0BBB">
        <w:rPr>
          <w:rFonts w:ascii="Times New Roman" w:hAnsi="標楷體"/>
        </w:rPr>
        <w:t>房地如無保留公用必要，除得現狀標售</w:t>
      </w:r>
      <w:r w:rsidR="00675307" w:rsidRPr="001A0BBB">
        <w:rPr>
          <w:rFonts w:ascii="Times New Roman" w:hAnsi="標楷體"/>
        </w:rPr>
        <w:t>、</w:t>
      </w:r>
      <w:r w:rsidRPr="001A0BBB">
        <w:rPr>
          <w:rFonts w:ascii="Times New Roman" w:hAnsi="標楷體"/>
        </w:rPr>
        <w:t>讓售（上開要點第</w:t>
      </w:r>
      <w:r w:rsidRPr="001A0BBB">
        <w:rPr>
          <w:rFonts w:ascii="Times New Roman" w:hAnsi="Times New Roman"/>
        </w:rPr>
        <w:t>12</w:t>
      </w:r>
      <w:r w:rsidRPr="001A0BBB">
        <w:rPr>
          <w:rFonts w:ascii="Times New Roman" w:hAnsi="標楷體"/>
        </w:rPr>
        <w:t>點及第</w:t>
      </w:r>
      <w:r w:rsidRPr="001A0BBB">
        <w:rPr>
          <w:rFonts w:ascii="Times New Roman" w:hAnsi="Times New Roman"/>
        </w:rPr>
        <w:t>13</w:t>
      </w:r>
      <w:r w:rsidRPr="001A0BBB">
        <w:rPr>
          <w:rFonts w:ascii="Times New Roman" w:hAnsi="標楷體"/>
        </w:rPr>
        <w:t>點參照）</w:t>
      </w:r>
      <w:r w:rsidR="00675307" w:rsidRPr="001A0BBB">
        <w:rPr>
          <w:rFonts w:ascii="Times New Roman" w:hAnsi="標楷體"/>
        </w:rPr>
        <w:lastRenderedPageBreak/>
        <w:t>或符合</w:t>
      </w:r>
      <w:r w:rsidR="00675307" w:rsidRPr="001A0BBB">
        <w:rPr>
          <w:rFonts w:ascii="Times New Roman" w:hAnsi="標楷體"/>
          <w:szCs w:val="32"/>
        </w:rPr>
        <w:t>暫緩處理</w:t>
      </w:r>
      <w:r w:rsidR="00675307" w:rsidRPr="001A0BBB">
        <w:rPr>
          <w:rFonts w:ascii="Times New Roman" w:hAnsi="標楷體"/>
        </w:rPr>
        <w:t>者外</w:t>
      </w:r>
      <w:r w:rsidRPr="001A0BBB">
        <w:rPr>
          <w:rFonts w:ascii="Times New Roman" w:hAnsi="標楷體"/>
        </w:rPr>
        <w:t>，管理機關應主動提報騰空標售，不待現住人之申請或以經其同意為必要；且最遲於</w:t>
      </w:r>
      <w:r w:rsidR="00675307" w:rsidRPr="001A0BBB">
        <w:rPr>
          <w:rFonts w:ascii="Times New Roman" w:hAnsi="Times New Roman"/>
        </w:rPr>
        <w:t>95</w:t>
      </w:r>
      <w:r w:rsidRPr="001A0BBB">
        <w:rPr>
          <w:rFonts w:ascii="Times New Roman" w:hAnsi="標楷體"/>
        </w:rPr>
        <w:t>年</w:t>
      </w:r>
      <w:r w:rsidR="00675307" w:rsidRPr="001A0BBB">
        <w:rPr>
          <w:rFonts w:ascii="Times New Roman" w:hAnsi="Times New Roman"/>
        </w:rPr>
        <w:t>12</w:t>
      </w:r>
      <w:r w:rsidRPr="001A0BBB">
        <w:rPr>
          <w:rFonts w:ascii="Times New Roman" w:hAnsi="標楷體"/>
        </w:rPr>
        <w:t>月</w:t>
      </w:r>
      <w:r w:rsidR="00675307" w:rsidRPr="001A0BBB">
        <w:rPr>
          <w:rFonts w:ascii="Times New Roman" w:hAnsi="Times New Roman"/>
        </w:rPr>
        <w:t>31</w:t>
      </w:r>
      <w:r w:rsidRPr="001A0BBB">
        <w:rPr>
          <w:rFonts w:ascii="Times New Roman" w:hAnsi="標楷體"/>
        </w:rPr>
        <w:t>日以前提報者，執行機關得發給合法現住人補助費或</w:t>
      </w:r>
      <w:r w:rsidR="006F6914">
        <w:rPr>
          <w:rFonts w:ascii="Times New Roman" w:hAnsi="標楷體" w:hint="eastAsia"/>
        </w:rPr>
        <w:t>得</w:t>
      </w:r>
      <w:r w:rsidRPr="001A0BBB">
        <w:rPr>
          <w:rFonts w:ascii="Times New Roman" w:hAnsi="標楷體"/>
        </w:rPr>
        <w:t>由其承購國</w:t>
      </w:r>
      <w:r w:rsidR="006F6914">
        <w:rPr>
          <w:rFonts w:ascii="Times New Roman" w:hAnsi="標楷體" w:hint="eastAsia"/>
        </w:rPr>
        <w:t>民住</w:t>
      </w:r>
      <w:r w:rsidRPr="001A0BBB">
        <w:rPr>
          <w:rFonts w:ascii="Times New Roman" w:hAnsi="標楷體"/>
        </w:rPr>
        <w:t>宅、公教住宅</w:t>
      </w:r>
      <w:r w:rsidR="00D630E3" w:rsidRPr="001A0BBB">
        <w:rPr>
          <w:rFonts w:ascii="Times New Roman" w:hAnsi="標楷體"/>
        </w:rPr>
        <w:t>；</w:t>
      </w:r>
      <w:r w:rsidRPr="001A0BBB">
        <w:rPr>
          <w:rFonts w:ascii="Times New Roman" w:hAnsi="標楷體"/>
        </w:rPr>
        <w:t>如屬都市計畫商業區、住宅區之</w:t>
      </w:r>
      <w:proofErr w:type="gramStart"/>
      <w:r w:rsidRPr="001A0BBB">
        <w:rPr>
          <w:rFonts w:ascii="Times New Roman" w:hAnsi="標楷體"/>
        </w:rPr>
        <w:t>眷</w:t>
      </w:r>
      <w:proofErr w:type="gramEnd"/>
      <w:r w:rsidRPr="001A0BBB">
        <w:rPr>
          <w:rFonts w:ascii="Times New Roman" w:hAnsi="標楷體"/>
        </w:rPr>
        <w:t>舍房地而管理機關能積極提早於</w:t>
      </w:r>
      <w:r w:rsidRPr="001A0BBB">
        <w:rPr>
          <w:rFonts w:ascii="Times New Roman" w:hAnsi="Times New Roman"/>
        </w:rPr>
        <w:t>92</w:t>
      </w:r>
      <w:r w:rsidRPr="001A0BBB">
        <w:rPr>
          <w:rFonts w:ascii="Times New Roman" w:hAnsi="標楷體"/>
        </w:rPr>
        <w:t>年</w:t>
      </w:r>
      <w:r w:rsidRPr="001A0BBB">
        <w:rPr>
          <w:rFonts w:ascii="Times New Roman" w:hAnsi="Times New Roman"/>
        </w:rPr>
        <w:t>12</w:t>
      </w:r>
      <w:r w:rsidRPr="001A0BBB">
        <w:rPr>
          <w:rFonts w:ascii="Times New Roman" w:hAnsi="標楷體"/>
        </w:rPr>
        <w:t>月</w:t>
      </w:r>
      <w:r w:rsidRPr="001A0BBB">
        <w:rPr>
          <w:rFonts w:ascii="Times New Roman" w:hAnsi="Times New Roman"/>
        </w:rPr>
        <w:t>31</w:t>
      </w:r>
      <w:r w:rsidRPr="001A0BBB">
        <w:rPr>
          <w:rFonts w:ascii="Times New Roman" w:hAnsi="標楷體"/>
        </w:rPr>
        <w:t>日以前提報者，合法現住人更能領取較優渥之補助費，藉此鼓勵現住人配合交回</w:t>
      </w:r>
      <w:proofErr w:type="gramStart"/>
      <w:r w:rsidRPr="001A0BBB">
        <w:rPr>
          <w:rFonts w:ascii="Times New Roman" w:hAnsi="標楷體"/>
        </w:rPr>
        <w:t>眷</w:t>
      </w:r>
      <w:proofErr w:type="gramEnd"/>
      <w:r w:rsidRPr="001A0BBB">
        <w:rPr>
          <w:rFonts w:ascii="Times New Roman" w:hAnsi="標楷體"/>
        </w:rPr>
        <w:t>舍；</w:t>
      </w:r>
      <w:proofErr w:type="gramStart"/>
      <w:r w:rsidRPr="001A0BBB">
        <w:rPr>
          <w:rFonts w:ascii="Times New Roman" w:hAnsi="標楷體"/>
        </w:rPr>
        <w:t>惟</w:t>
      </w:r>
      <w:proofErr w:type="gramEnd"/>
      <w:r w:rsidRPr="001A0BBB">
        <w:rPr>
          <w:rFonts w:ascii="Times New Roman" w:hAnsi="標楷體"/>
        </w:rPr>
        <w:t>合法現住人實際能否領取補助費或承購國</w:t>
      </w:r>
      <w:r w:rsidR="00C20CC1">
        <w:rPr>
          <w:rFonts w:ascii="Times New Roman" w:hAnsi="標楷體" w:hint="eastAsia"/>
        </w:rPr>
        <w:t>民住</w:t>
      </w:r>
      <w:r w:rsidRPr="001A0BBB">
        <w:rPr>
          <w:rFonts w:ascii="Times New Roman" w:hAnsi="標楷體"/>
        </w:rPr>
        <w:t>宅、公教住宅，</w:t>
      </w:r>
      <w:proofErr w:type="gramStart"/>
      <w:r w:rsidRPr="001A0BBB">
        <w:rPr>
          <w:rFonts w:ascii="Times New Roman" w:hAnsi="標楷體"/>
        </w:rPr>
        <w:t>詢</w:t>
      </w:r>
      <w:proofErr w:type="gramEnd"/>
      <w:r w:rsidRPr="001A0BBB">
        <w:rPr>
          <w:rFonts w:ascii="Times New Roman" w:hAnsi="標楷體"/>
        </w:rPr>
        <w:t>據國產局相關人員指稱，仍須以該現住人於</w:t>
      </w:r>
      <w:proofErr w:type="gramStart"/>
      <w:r w:rsidRPr="001A0BBB">
        <w:rPr>
          <w:rFonts w:ascii="Times New Roman" w:hAnsi="標楷體"/>
        </w:rPr>
        <w:t>眷</w:t>
      </w:r>
      <w:proofErr w:type="gramEnd"/>
      <w:r w:rsidRPr="001A0BBB">
        <w:rPr>
          <w:rFonts w:ascii="Times New Roman" w:hAnsi="標楷體"/>
        </w:rPr>
        <w:t>舍房地經行政院核定騰空標售後</w:t>
      </w:r>
      <w:r w:rsidRPr="001A0BBB">
        <w:rPr>
          <w:rFonts w:ascii="Times New Roman" w:hAnsi="Times New Roman"/>
        </w:rPr>
        <w:t>3</w:t>
      </w:r>
      <w:r w:rsidRPr="001A0BBB">
        <w:rPr>
          <w:rFonts w:ascii="Times New Roman" w:hAnsi="標楷體"/>
        </w:rPr>
        <w:t>個月內配合完成搬遷為前提。</w:t>
      </w:r>
      <w:r w:rsidRPr="001A0BBB">
        <w:rPr>
          <w:rFonts w:ascii="Times New Roman" w:hAnsi="標楷體"/>
          <w:szCs w:val="32"/>
        </w:rPr>
        <w:t>至實際作業流程，依行政院人事行政局</w:t>
      </w:r>
      <w:r w:rsidRPr="001A0BBB">
        <w:rPr>
          <w:rFonts w:ascii="Times New Roman" w:hAnsi="Times New Roman"/>
          <w:szCs w:val="32"/>
        </w:rPr>
        <w:t>92</w:t>
      </w:r>
      <w:r w:rsidRPr="001A0BBB">
        <w:rPr>
          <w:rFonts w:ascii="Times New Roman" w:hAnsi="標楷體"/>
          <w:szCs w:val="32"/>
        </w:rPr>
        <w:t>年</w:t>
      </w:r>
      <w:r w:rsidRPr="001A0BBB">
        <w:rPr>
          <w:rFonts w:ascii="Times New Roman" w:hAnsi="Times New Roman"/>
          <w:szCs w:val="32"/>
        </w:rPr>
        <w:t>7</w:t>
      </w:r>
      <w:r w:rsidRPr="001A0BBB">
        <w:rPr>
          <w:rFonts w:ascii="Times New Roman" w:hAnsi="標楷體"/>
          <w:szCs w:val="32"/>
        </w:rPr>
        <w:t>月</w:t>
      </w:r>
      <w:r w:rsidRPr="001A0BBB">
        <w:rPr>
          <w:rFonts w:ascii="Times New Roman" w:hAnsi="Times New Roman"/>
          <w:szCs w:val="32"/>
        </w:rPr>
        <w:t>21</w:t>
      </w:r>
      <w:r w:rsidRPr="001A0BBB">
        <w:rPr>
          <w:rFonts w:ascii="Times New Roman" w:hAnsi="標楷體"/>
          <w:szCs w:val="32"/>
        </w:rPr>
        <w:t>日訂頒之國有</w:t>
      </w:r>
      <w:proofErr w:type="gramStart"/>
      <w:r w:rsidRPr="001A0BBB">
        <w:rPr>
          <w:rFonts w:ascii="Times New Roman" w:hAnsi="標楷體"/>
          <w:szCs w:val="32"/>
        </w:rPr>
        <w:t>眷</w:t>
      </w:r>
      <w:proofErr w:type="gramEnd"/>
      <w:r w:rsidRPr="001A0BBB">
        <w:rPr>
          <w:rFonts w:ascii="Times New Roman" w:hAnsi="標楷體"/>
          <w:szCs w:val="32"/>
        </w:rPr>
        <w:t>舍處理作業注意事項第</w:t>
      </w:r>
      <w:r w:rsidRPr="001A0BBB">
        <w:rPr>
          <w:rFonts w:ascii="Times New Roman" w:hAnsi="Times New Roman"/>
          <w:szCs w:val="32"/>
        </w:rPr>
        <w:t>4</w:t>
      </w:r>
      <w:r w:rsidRPr="001A0BBB">
        <w:rPr>
          <w:rFonts w:ascii="Times New Roman" w:hAnsi="標楷體"/>
          <w:szCs w:val="32"/>
        </w:rPr>
        <w:t>點規定，</w:t>
      </w:r>
      <w:proofErr w:type="gramStart"/>
      <w:r w:rsidRPr="001A0BBB">
        <w:rPr>
          <w:rFonts w:ascii="Times New Roman" w:hAnsi="標楷體"/>
          <w:szCs w:val="32"/>
        </w:rPr>
        <w:t>眷</w:t>
      </w:r>
      <w:proofErr w:type="gramEnd"/>
      <w:r w:rsidRPr="001A0BBB">
        <w:rPr>
          <w:rFonts w:ascii="Times New Roman" w:hAnsi="標楷體"/>
          <w:szCs w:val="32"/>
        </w:rPr>
        <w:t>舍管理機關應先將</w:t>
      </w:r>
      <w:proofErr w:type="gramStart"/>
      <w:r w:rsidRPr="001A0BBB">
        <w:rPr>
          <w:rFonts w:ascii="Times New Roman" w:hAnsi="標楷體"/>
          <w:szCs w:val="32"/>
        </w:rPr>
        <w:t>眷舍層</w:t>
      </w:r>
      <w:proofErr w:type="gramEnd"/>
      <w:r w:rsidRPr="001A0BBB">
        <w:rPr>
          <w:rFonts w:ascii="Times New Roman" w:hAnsi="標楷體"/>
          <w:szCs w:val="32"/>
        </w:rPr>
        <w:t>報經行政院核定騰空標售後，再進行合法現住人資格及居住事實等之審查，並於審查無誤後據以向前住福會提報合法現住人一次補助費審查合格具領清冊（此時應檢附原配住人全戶戶籍謄本）。</w:t>
      </w:r>
    </w:p>
    <w:p w:rsidR="006C42C7" w:rsidRPr="001A0BBB" w:rsidRDefault="00C20CC1" w:rsidP="00C20CC1">
      <w:pPr>
        <w:pStyle w:val="4"/>
        <w:overflowPunct w:val="0"/>
        <w:ind w:left="1740" w:hanging="697"/>
        <w:rPr>
          <w:rFonts w:ascii="Times New Roman" w:hAnsi="Times New Roman"/>
          <w:szCs w:val="32"/>
        </w:rPr>
      </w:pPr>
      <w:r>
        <w:rPr>
          <w:rFonts w:ascii="Times New Roman" w:hAnsi="標楷體" w:hint="eastAsia"/>
          <w:szCs w:val="32"/>
        </w:rPr>
        <w:t>故</w:t>
      </w:r>
      <w:r w:rsidR="006C42C7" w:rsidRPr="001A0BBB">
        <w:rPr>
          <w:rFonts w:ascii="Times New Roman" w:hAnsi="標楷體"/>
          <w:szCs w:val="32"/>
        </w:rPr>
        <w:t>屬</w:t>
      </w:r>
      <w:proofErr w:type="gramStart"/>
      <w:r w:rsidR="006C42C7" w:rsidRPr="001A0BBB">
        <w:rPr>
          <w:rFonts w:ascii="Times New Roman" w:hAnsi="標楷體"/>
          <w:szCs w:val="32"/>
        </w:rPr>
        <w:t>眷</w:t>
      </w:r>
      <w:proofErr w:type="gramEnd"/>
      <w:r w:rsidR="006C42C7" w:rsidRPr="001A0BBB">
        <w:rPr>
          <w:rFonts w:ascii="Times New Roman" w:hAnsi="標楷體"/>
          <w:szCs w:val="32"/>
        </w:rPr>
        <w:t>舍處理要點第</w:t>
      </w:r>
      <w:r w:rsidR="006C42C7" w:rsidRPr="001A0BBB">
        <w:rPr>
          <w:rFonts w:ascii="Times New Roman" w:hAnsi="Times New Roman"/>
          <w:szCs w:val="32"/>
        </w:rPr>
        <w:t>6</w:t>
      </w:r>
      <w:r w:rsidR="006C42C7" w:rsidRPr="001A0BBB">
        <w:rPr>
          <w:rFonts w:ascii="Times New Roman" w:hAnsi="標楷體"/>
          <w:szCs w:val="32"/>
        </w:rPr>
        <w:t>點所規定之住宅區等</w:t>
      </w:r>
      <w:proofErr w:type="gramStart"/>
      <w:r w:rsidR="006C42C7" w:rsidRPr="001A0BBB">
        <w:rPr>
          <w:rFonts w:ascii="Times New Roman" w:hAnsi="標楷體"/>
          <w:szCs w:val="32"/>
        </w:rPr>
        <w:t>眷</w:t>
      </w:r>
      <w:proofErr w:type="gramEnd"/>
      <w:r w:rsidR="006C42C7" w:rsidRPr="001A0BBB">
        <w:rPr>
          <w:rFonts w:ascii="Times New Roman" w:hAnsi="標楷體"/>
          <w:szCs w:val="32"/>
        </w:rPr>
        <w:t>舍，而符合暫緩處理要件得由現住人續住者，管理機關如無其他用途而有</w:t>
      </w:r>
      <w:r>
        <w:rPr>
          <w:rFonts w:ascii="Times New Roman" w:hAnsi="標楷體" w:hint="eastAsia"/>
          <w:szCs w:val="32"/>
        </w:rPr>
        <w:t>配合</w:t>
      </w:r>
      <w:r w:rsidR="006C42C7" w:rsidRPr="001A0BBB">
        <w:rPr>
          <w:rFonts w:ascii="Times New Roman" w:hAnsi="標楷體"/>
          <w:szCs w:val="32"/>
        </w:rPr>
        <w:t>該要點所定期限前（</w:t>
      </w:r>
      <w:r w:rsidR="006C42C7" w:rsidRPr="001A0BBB">
        <w:rPr>
          <w:rFonts w:ascii="Times New Roman" w:hAnsi="Times New Roman"/>
          <w:szCs w:val="32"/>
        </w:rPr>
        <w:t>95</w:t>
      </w:r>
      <w:r w:rsidR="006C42C7" w:rsidRPr="001A0BBB">
        <w:rPr>
          <w:rFonts w:ascii="Times New Roman" w:hAnsi="標楷體"/>
          <w:szCs w:val="32"/>
        </w:rPr>
        <w:t>年</w:t>
      </w:r>
      <w:r w:rsidR="006C42C7" w:rsidRPr="001A0BBB">
        <w:rPr>
          <w:rFonts w:ascii="Times New Roman" w:hAnsi="Times New Roman"/>
          <w:szCs w:val="32"/>
        </w:rPr>
        <w:t>12</w:t>
      </w:r>
      <w:r w:rsidR="006C42C7" w:rsidRPr="001A0BBB">
        <w:rPr>
          <w:rFonts w:ascii="Times New Roman" w:hAnsi="標楷體"/>
          <w:szCs w:val="32"/>
        </w:rPr>
        <w:t>月</w:t>
      </w:r>
      <w:r w:rsidR="006C42C7" w:rsidRPr="001A0BBB">
        <w:rPr>
          <w:rFonts w:ascii="Times New Roman" w:hAnsi="Times New Roman"/>
          <w:szCs w:val="32"/>
        </w:rPr>
        <w:t>31</w:t>
      </w:r>
      <w:r w:rsidR="006C42C7" w:rsidRPr="001A0BBB">
        <w:rPr>
          <w:rFonts w:ascii="Times New Roman" w:hAnsi="標楷體"/>
          <w:szCs w:val="32"/>
        </w:rPr>
        <w:t>日）收回之必要者，自</w:t>
      </w:r>
      <w:r w:rsidR="007A4C4A" w:rsidRPr="001A0BBB">
        <w:rPr>
          <w:rFonts w:ascii="Times New Roman" w:hAnsi="標楷體"/>
          <w:szCs w:val="32"/>
        </w:rPr>
        <w:t>宜</w:t>
      </w:r>
      <w:r w:rsidR="006C42C7" w:rsidRPr="001A0BBB">
        <w:rPr>
          <w:rFonts w:ascii="Times New Roman" w:hAnsi="標楷體"/>
          <w:szCs w:val="32"/>
        </w:rPr>
        <w:t>於該期限前提報騰空標售，</w:t>
      </w:r>
      <w:proofErr w:type="gramStart"/>
      <w:r w:rsidR="006C42C7" w:rsidRPr="001A0BBB">
        <w:rPr>
          <w:rFonts w:ascii="Times New Roman" w:hAnsi="標楷體"/>
          <w:szCs w:val="32"/>
        </w:rPr>
        <w:t>俾</w:t>
      </w:r>
      <w:proofErr w:type="gramEnd"/>
      <w:r w:rsidR="006C42C7" w:rsidRPr="001A0BBB">
        <w:rPr>
          <w:rFonts w:ascii="Times New Roman" w:hAnsi="標楷體"/>
          <w:szCs w:val="32"/>
        </w:rPr>
        <w:t>使現住人按該要點規定取得</w:t>
      </w:r>
      <w:r w:rsidR="008C77A4" w:rsidRPr="001A0BBB">
        <w:rPr>
          <w:rFonts w:ascii="Times New Roman" w:hAnsi="標楷體"/>
          <w:szCs w:val="32"/>
        </w:rPr>
        <w:t>申領</w:t>
      </w:r>
      <w:r w:rsidR="006C42C7" w:rsidRPr="001A0BBB">
        <w:rPr>
          <w:rFonts w:ascii="Times New Roman" w:hAnsi="標楷體"/>
          <w:szCs w:val="32"/>
        </w:rPr>
        <w:t>補助費或承購國民</w:t>
      </w:r>
      <w:r w:rsidR="007A4C4A" w:rsidRPr="001A0BBB">
        <w:rPr>
          <w:rFonts w:ascii="Times New Roman" w:hAnsi="標楷體"/>
          <w:szCs w:val="32"/>
        </w:rPr>
        <w:t>住宅之資格，以充分保障其權益。</w:t>
      </w:r>
    </w:p>
    <w:p w:rsidR="00160EB2" w:rsidRPr="001A0BBB" w:rsidRDefault="0069488E" w:rsidP="00E819F2">
      <w:pPr>
        <w:pStyle w:val="3"/>
        <w:ind w:left="1401"/>
        <w:rPr>
          <w:rFonts w:ascii="Times New Roman" w:hAnsi="Times New Roman"/>
        </w:rPr>
      </w:pPr>
      <w:r w:rsidRPr="001A0BBB">
        <w:rPr>
          <w:rFonts w:ascii="Times New Roman" w:hAnsi="標楷體"/>
        </w:rPr>
        <w:t>本案符合暫緩處理要件之</w:t>
      </w:r>
      <w:r w:rsidR="00C554AC" w:rsidRPr="001A0BBB">
        <w:rPr>
          <w:rFonts w:ascii="Times New Roman" w:hAnsi="標楷體"/>
        </w:rPr>
        <w:t>臺北市南港區昆陽街</w:t>
      </w:r>
      <w:r w:rsidR="00C554AC" w:rsidRPr="001A0BBB">
        <w:rPr>
          <w:rFonts w:ascii="Times New Roman" w:hAnsi="Times New Roman"/>
        </w:rPr>
        <w:t>185</w:t>
      </w:r>
      <w:r w:rsidR="00C554AC" w:rsidRPr="001A0BBB">
        <w:rPr>
          <w:rFonts w:ascii="Times New Roman" w:hAnsi="標楷體"/>
        </w:rPr>
        <w:t>號</w:t>
      </w:r>
      <w:proofErr w:type="gramStart"/>
      <w:r w:rsidRPr="001A0BBB">
        <w:rPr>
          <w:rFonts w:ascii="Times New Roman" w:hAnsi="標楷體"/>
        </w:rPr>
        <w:t>眷</w:t>
      </w:r>
      <w:proofErr w:type="gramEnd"/>
      <w:r w:rsidRPr="001A0BBB">
        <w:rPr>
          <w:rFonts w:ascii="Times New Roman" w:hAnsi="標楷體"/>
        </w:rPr>
        <w:t>舍，究陳訴人有無意願配合</w:t>
      </w:r>
      <w:proofErr w:type="gramStart"/>
      <w:r w:rsidRPr="001A0BBB">
        <w:rPr>
          <w:rFonts w:ascii="Times New Roman" w:hAnsi="標楷體"/>
        </w:rPr>
        <w:t>眷</w:t>
      </w:r>
      <w:proofErr w:type="gramEnd"/>
      <w:r w:rsidRPr="001A0BBB">
        <w:rPr>
          <w:rFonts w:ascii="Times New Roman" w:hAnsi="標楷體"/>
        </w:rPr>
        <w:t>舍處理要點所定期限前參與騰空標售</w:t>
      </w:r>
      <w:r w:rsidR="00D07DB5" w:rsidRPr="001A0BBB">
        <w:rPr>
          <w:rFonts w:ascii="Times New Roman" w:hAnsi="標楷體"/>
        </w:rPr>
        <w:t>，</w:t>
      </w:r>
      <w:r w:rsidR="007A4C4A" w:rsidRPr="001A0BBB">
        <w:rPr>
          <w:rFonts w:ascii="Times New Roman" w:hAnsi="標楷體"/>
        </w:rPr>
        <w:t>因陳訴人與</w:t>
      </w:r>
      <w:r w:rsidR="00633901" w:rsidRPr="001A0BBB">
        <w:rPr>
          <w:rFonts w:ascii="Times New Roman" w:hAnsi="標楷體"/>
        </w:rPr>
        <w:t>胸腔病院兩造之主張</w:t>
      </w:r>
      <w:proofErr w:type="gramStart"/>
      <w:r w:rsidR="00633901" w:rsidRPr="001A0BBB">
        <w:rPr>
          <w:rFonts w:ascii="Times New Roman" w:hAnsi="標楷體"/>
        </w:rPr>
        <w:t>迥</w:t>
      </w:r>
      <w:proofErr w:type="gramEnd"/>
      <w:r w:rsidR="00633901" w:rsidRPr="001A0BBB">
        <w:rPr>
          <w:rFonts w:ascii="Times New Roman" w:hAnsi="標楷體"/>
        </w:rPr>
        <w:t>異，且陳訴人亦未能提出積極事證以為佐證</w:t>
      </w:r>
      <w:r w:rsidR="00633901" w:rsidRPr="001A0BBB">
        <w:rPr>
          <w:rFonts w:ascii="Times New Roman" w:hAnsi="標楷體"/>
        </w:rPr>
        <w:lastRenderedPageBreak/>
        <w:t>，本院</w:t>
      </w:r>
      <w:r w:rsidR="00C20CC1">
        <w:rPr>
          <w:rFonts w:ascii="Times New Roman" w:hAnsi="標楷體" w:hint="eastAsia"/>
        </w:rPr>
        <w:t>尚</w:t>
      </w:r>
      <w:r w:rsidR="0059124B" w:rsidRPr="001A0BBB">
        <w:rPr>
          <w:rFonts w:ascii="Times New Roman" w:hAnsi="標楷體"/>
        </w:rPr>
        <w:t>無從</w:t>
      </w:r>
      <w:r w:rsidR="00D07DB5" w:rsidRPr="001A0BBB">
        <w:rPr>
          <w:rFonts w:ascii="Times New Roman" w:hAnsi="標楷體"/>
        </w:rPr>
        <w:t>判斷：</w:t>
      </w:r>
    </w:p>
    <w:p w:rsidR="00E819F2" w:rsidRPr="001A0BBB" w:rsidRDefault="00E819F2" w:rsidP="00160EB2">
      <w:pPr>
        <w:pStyle w:val="4"/>
        <w:rPr>
          <w:rFonts w:ascii="Times New Roman" w:hAnsi="Times New Roman"/>
        </w:rPr>
      </w:pPr>
      <w:r w:rsidRPr="001A0BBB">
        <w:rPr>
          <w:rFonts w:ascii="Times New Roman" w:hAnsi="標楷體"/>
        </w:rPr>
        <w:t>查本案陳訴人原係行政院衛生署胸腔病院（該院於</w:t>
      </w:r>
      <w:r w:rsidRPr="001A0BBB">
        <w:rPr>
          <w:rFonts w:ascii="Times New Roman" w:hAnsi="Times New Roman"/>
        </w:rPr>
        <w:t>91</w:t>
      </w:r>
      <w:r w:rsidRPr="001A0BBB">
        <w:rPr>
          <w:rFonts w:ascii="Times New Roman" w:hAnsi="標楷體"/>
        </w:rPr>
        <w:t>年</w:t>
      </w:r>
      <w:r w:rsidRPr="001A0BBB">
        <w:rPr>
          <w:rFonts w:ascii="Times New Roman" w:hAnsi="Times New Roman"/>
        </w:rPr>
        <w:t>2</w:t>
      </w:r>
      <w:r w:rsidRPr="001A0BBB">
        <w:rPr>
          <w:rFonts w:ascii="Times New Roman" w:hAnsi="標楷體"/>
        </w:rPr>
        <w:t>月</w:t>
      </w:r>
      <w:r w:rsidRPr="001A0BBB">
        <w:rPr>
          <w:rFonts w:ascii="Times New Roman" w:hAnsi="Times New Roman"/>
        </w:rPr>
        <w:t>1</w:t>
      </w:r>
      <w:r w:rsidRPr="001A0BBB">
        <w:rPr>
          <w:rFonts w:ascii="Times New Roman" w:hAnsi="標楷體"/>
        </w:rPr>
        <w:t>日由原</w:t>
      </w:r>
      <w:r w:rsidR="00C20CC1">
        <w:rPr>
          <w:rFonts w:ascii="Times New Roman" w:hAnsi="標楷體" w:hint="eastAsia"/>
          <w:szCs w:val="24"/>
        </w:rPr>
        <w:t>臺</w:t>
      </w:r>
      <w:r w:rsidRPr="001A0BBB">
        <w:rPr>
          <w:rFonts w:ascii="Times New Roman" w:hAnsi="標楷體"/>
          <w:szCs w:val="24"/>
        </w:rPr>
        <w:t>灣省防</w:t>
      </w:r>
      <w:proofErr w:type="gramStart"/>
      <w:r w:rsidRPr="001A0BBB">
        <w:rPr>
          <w:rFonts w:ascii="Times New Roman" w:hAnsi="標楷體"/>
          <w:szCs w:val="24"/>
        </w:rPr>
        <w:t>癆</w:t>
      </w:r>
      <w:proofErr w:type="gramEnd"/>
      <w:r w:rsidRPr="001A0BBB">
        <w:rPr>
          <w:rFonts w:ascii="Times New Roman" w:hAnsi="標楷體"/>
          <w:szCs w:val="24"/>
        </w:rPr>
        <w:t>局改制後之</w:t>
      </w:r>
      <w:r w:rsidRPr="001A0BBB">
        <w:rPr>
          <w:rFonts w:ascii="Times New Roman" w:hAnsi="標楷體"/>
        </w:rPr>
        <w:t>慢性病防治局，及</w:t>
      </w:r>
      <w:proofErr w:type="gramStart"/>
      <w:r w:rsidR="00C20CC1">
        <w:rPr>
          <w:rFonts w:ascii="Times New Roman" w:hAnsi="標楷體" w:hint="eastAsia"/>
        </w:rPr>
        <w:t>臺</w:t>
      </w:r>
      <w:proofErr w:type="gramEnd"/>
      <w:r w:rsidRPr="001A0BBB">
        <w:rPr>
          <w:rFonts w:ascii="Times New Roman" w:hAnsi="標楷體"/>
        </w:rPr>
        <w:t>中、嘉義、</w:t>
      </w:r>
      <w:proofErr w:type="gramStart"/>
      <w:r w:rsidR="00C20CC1">
        <w:rPr>
          <w:rFonts w:ascii="Times New Roman" w:hAnsi="標楷體" w:hint="eastAsia"/>
        </w:rPr>
        <w:t>臺</w:t>
      </w:r>
      <w:proofErr w:type="gramEnd"/>
      <w:r w:rsidRPr="001A0BBB">
        <w:rPr>
          <w:rFonts w:ascii="Times New Roman" w:hAnsi="標楷體"/>
        </w:rPr>
        <w:t>南慢性病防治院整合改制為現胸腔病院，</w:t>
      </w:r>
      <w:r w:rsidR="00C554AC" w:rsidRPr="001A0BBB">
        <w:rPr>
          <w:rFonts w:ascii="Times New Roman" w:hAnsi="標楷體"/>
        </w:rPr>
        <w:t>並</w:t>
      </w:r>
      <w:r w:rsidRPr="001A0BBB">
        <w:rPr>
          <w:rFonts w:ascii="Times New Roman" w:hAnsi="標楷體"/>
        </w:rPr>
        <w:t>於同年</w:t>
      </w:r>
      <w:r w:rsidRPr="001A0BBB">
        <w:rPr>
          <w:rFonts w:ascii="Times New Roman" w:hAnsi="Times New Roman"/>
        </w:rPr>
        <w:t>7</w:t>
      </w:r>
      <w:r w:rsidRPr="001A0BBB">
        <w:rPr>
          <w:rFonts w:ascii="Times New Roman" w:hAnsi="標楷體"/>
        </w:rPr>
        <w:t>月</w:t>
      </w:r>
      <w:r w:rsidRPr="001A0BBB">
        <w:rPr>
          <w:rFonts w:ascii="Times New Roman" w:hAnsi="Times New Roman"/>
        </w:rPr>
        <w:t>17</w:t>
      </w:r>
      <w:r w:rsidRPr="001A0BBB">
        <w:rPr>
          <w:rFonts w:ascii="Times New Roman" w:hAnsi="標楷體"/>
        </w:rPr>
        <w:t>日</w:t>
      </w:r>
      <w:r w:rsidR="00C554AC" w:rsidRPr="001A0BBB">
        <w:rPr>
          <w:rFonts w:ascii="Times New Roman" w:hAnsi="標楷體"/>
        </w:rPr>
        <w:t>遷至</w:t>
      </w:r>
      <w:proofErr w:type="gramStart"/>
      <w:r w:rsidR="00C20CC1">
        <w:rPr>
          <w:rFonts w:ascii="Times New Roman" w:hAnsi="標楷體" w:hint="eastAsia"/>
        </w:rPr>
        <w:t>臺</w:t>
      </w:r>
      <w:proofErr w:type="gramEnd"/>
      <w:r w:rsidRPr="001A0BBB">
        <w:rPr>
          <w:rFonts w:ascii="Times New Roman" w:hAnsi="標楷體"/>
        </w:rPr>
        <w:t>南市仁德區）之前身</w:t>
      </w:r>
      <w:r w:rsidR="00C20CC1">
        <w:rPr>
          <w:rFonts w:ascii="Times New Roman" w:hAnsi="標楷體" w:hint="eastAsia"/>
        </w:rPr>
        <w:t>臺</w:t>
      </w:r>
      <w:r w:rsidRPr="001A0BBB">
        <w:rPr>
          <w:rFonts w:ascii="Times New Roman" w:hAnsi="標楷體"/>
        </w:rPr>
        <w:t>灣省防</w:t>
      </w:r>
      <w:proofErr w:type="gramStart"/>
      <w:r w:rsidRPr="001A0BBB">
        <w:rPr>
          <w:rFonts w:ascii="Times New Roman" w:hAnsi="標楷體"/>
        </w:rPr>
        <w:t>癆</w:t>
      </w:r>
      <w:proofErr w:type="gramEnd"/>
      <w:r w:rsidRPr="001A0BBB">
        <w:rPr>
          <w:rFonts w:ascii="Times New Roman" w:hAnsi="標楷體"/>
        </w:rPr>
        <w:t>局護士，</w:t>
      </w:r>
      <w:r w:rsidR="00DB2A45" w:rsidRPr="001A0BBB">
        <w:rPr>
          <w:rFonts w:ascii="Times New Roman" w:hAnsi="標楷體"/>
        </w:rPr>
        <w:t>並</w:t>
      </w:r>
      <w:r w:rsidRPr="001A0BBB">
        <w:rPr>
          <w:rFonts w:ascii="Times New Roman" w:hAnsi="標楷體"/>
        </w:rPr>
        <w:t>獲配住本案</w:t>
      </w:r>
      <w:r w:rsidR="00C554AC" w:rsidRPr="001A0BBB">
        <w:rPr>
          <w:rFonts w:ascii="Times New Roman" w:hAnsi="標楷體"/>
        </w:rPr>
        <w:t>臺</w:t>
      </w:r>
      <w:r w:rsidRPr="001A0BBB">
        <w:rPr>
          <w:rFonts w:ascii="Times New Roman" w:hAnsi="標楷體"/>
        </w:rPr>
        <w:t>北市南港區昆陽街</w:t>
      </w:r>
      <w:r w:rsidRPr="001A0BBB">
        <w:rPr>
          <w:rFonts w:ascii="Times New Roman" w:hAnsi="Times New Roman"/>
        </w:rPr>
        <w:t>185</w:t>
      </w:r>
      <w:r w:rsidRPr="001A0BBB">
        <w:rPr>
          <w:rFonts w:ascii="Times New Roman" w:hAnsi="標楷體"/>
        </w:rPr>
        <w:t>號</w:t>
      </w:r>
      <w:proofErr w:type="gramStart"/>
      <w:r w:rsidRPr="001A0BBB">
        <w:rPr>
          <w:rFonts w:ascii="Times New Roman" w:hAnsi="標楷體"/>
        </w:rPr>
        <w:t>眷</w:t>
      </w:r>
      <w:proofErr w:type="gramEnd"/>
      <w:r w:rsidRPr="001A0BBB">
        <w:rPr>
          <w:rFonts w:ascii="Times New Roman" w:hAnsi="標楷體"/>
        </w:rPr>
        <w:t>舍</w:t>
      </w:r>
      <w:proofErr w:type="gramStart"/>
      <w:r w:rsidR="00BB2210" w:rsidRPr="001A0BBB">
        <w:rPr>
          <w:rFonts w:ascii="Times New Roman" w:hAnsi="標楷體"/>
        </w:rPr>
        <w:t>（</w:t>
      </w:r>
      <w:proofErr w:type="gramEnd"/>
      <w:r w:rsidR="00BB2210" w:rsidRPr="001A0BBB">
        <w:rPr>
          <w:rFonts w:ascii="Times New Roman" w:hAnsi="標楷體"/>
        </w:rPr>
        <w:t>下稱本案</w:t>
      </w:r>
      <w:proofErr w:type="gramStart"/>
      <w:r w:rsidR="00BB2210" w:rsidRPr="001A0BBB">
        <w:rPr>
          <w:rFonts w:ascii="Times New Roman" w:hAnsi="標楷體"/>
        </w:rPr>
        <w:t>眷</w:t>
      </w:r>
      <w:proofErr w:type="gramEnd"/>
      <w:r w:rsidR="00BB2210" w:rsidRPr="001A0BBB">
        <w:rPr>
          <w:rFonts w:ascii="Times New Roman" w:hAnsi="標楷體"/>
        </w:rPr>
        <w:t>舍，其房屋之建號為南港區玉成段</w:t>
      </w:r>
      <w:r w:rsidR="00BB2210" w:rsidRPr="001A0BBB">
        <w:rPr>
          <w:rFonts w:ascii="Times New Roman" w:hAnsi="Times New Roman"/>
        </w:rPr>
        <w:t>1962</w:t>
      </w:r>
      <w:r w:rsidR="00BB2210" w:rsidRPr="001A0BBB">
        <w:rPr>
          <w:rFonts w:ascii="Times New Roman" w:hAnsi="標楷體"/>
        </w:rPr>
        <w:t>建號，面積</w:t>
      </w:r>
      <w:r w:rsidR="00BB2210" w:rsidRPr="001A0BBB">
        <w:rPr>
          <w:rFonts w:ascii="Times New Roman" w:hAnsi="Times New Roman"/>
        </w:rPr>
        <w:t>151.79</w:t>
      </w:r>
      <w:proofErr w:type="gramStart"/>
      <w:r w:rsidR="00BB2210" w:rsidRPr="001A0BBB">
        <w:rPr>
          <w:rFonts w:ascii="Times New Roman" w:hAnsi="標楷體"/>
        </w:rPr>
        <w:t>㎡</w:t>
      </w:r>
      <w:proofErr w:type="gramEnd"/>
      <w:r w:rsidR="00BB2210" w:rsidRPr="001A0BBB">
        <w:rPr>
          <w:rFonts w:ascii="Times New Roman" w:hAnsi="標楷體"/>
        </w:rPr>
        <w:t>；所坐落之基地為玉成段</w:t>
      </w:r>
      <w:r w:rsidR="00BB2210" w:rsidRPr="001A0BBB">
        <w:rPr>
          <w:rFonts w:ascii="Times New Roman" w:hAnsi="Times New Roman"/>
        </w:rPr>
        <w:t>294</w:t>
      </w:r>
      <w:r w:rsidR="00BB2210" w:rsidRPr="001A0BBB">
        <w:rPr>
          <w:rFonts w:ascii="Times New Roman" w:hAnsi="標楷體"/>
        </w:rPr>
        <w:t>地號，面積：</w:t>
      </w:r>
      <w:r w:rsidR="00BB2210" w:rsidRPr="001A0BBB">
        <w:rPr>
          <w:rFonts w:ascii="Times New Roman" w:hAnsi="Times New Roman"/>
        </w:rPr>
        <w:t>0.536</w:t>
      </w:r>
      <w:r w:rsidR="00BB2210" w:rsidRPr="001A0BBB">
        <w:rPr>
          <w:rFonts w:ascii="Times New Roman" w:hAnsi="標楷體"/>
        </w:rPr>
        <w:t>公頃，屬都市計畫第三種住宅區</w:t>
      </w:r>
      <w:proofErr w:type="gramStart"/>
      <w:r w:rsidR="00BB2210" w:rsidRPr="001A0BBB">
        <w:rPr>
          <w:rFonts w:ascii="Times New Roman" w:hAnsi="標楷體"/>
        </w:rPr>
        <w:t>）</w:t>
      </w:r>
      <w:proofErr w:type="gramEnd"/>
      <w:r w:rsidRPr="001A0BBB">
        <w:rPr>
          <w:rFonts w:ascii="Times New Roman" w:hAnsi="標楷體"/>
        </w:rPr>
        <w:t>，</w:t>
      </w:r>
      <w:r w:rsidRPr="001A0BBB">
        <w:rPr>
          <w:rFonts w:ascii="Times New Roman" w:hAnsi="Times New Roman"/>
        </w:rPr>
        <w:t>72</w:t>
      </w:r>
      <w:r w:rsidRPr="001A0BBB">
        <w:rPr>
          <w:rFonts w:ascii="Times New Roman" w:hAnsi="標楷體"/>
        </w:rPr>
        <w:t>年</w:t>
      </w:r>
      <w:r w:rsidRPr="001A0BBB">
        <w:rPr>
          <w:rFonts w:ascii="Times New Roman" w:hAnsi="Times New Roman"/>
        </w:rPr>
        <w:t>8</w:t>
      </w:r>
      <w:r w:rsidRPr="001A0BBB">
        <w:rPr>
          <w:rFonts w:ascii="Times New Roman" w:hAnsi="標楷體"/>
        </w:rPr>
        <w:t>月</w:t>
      </w:r>
      <w:r w:rsidRPr="001A0BBB">
        <w:rPr>
          <w:rFonts w:ascii="Times New Roman" w:hAnsi="Times New Roman"/>
        </w:rPr>
        <w:t>1</w:t>
      </w:r>
      <w:r w:rsidRPr="001A0BBB">
        <w:rPr>
          <w:rFonts w:ascii="Times New Roman" w:hAnsi="標楷體"/>
        </w:rPr>
        <w:t>日退休，為</w:t>
      </w:r>
      <w:proofErr w:type="gramStart"/>
      <w:r w:rsidRPr="001A0BBB">
        <w:rPr>
          <w:rFonts w:ascii="Times New Roman" w:hAnsi="標楷體"/>
        </w:rPr>
        <w:t>眷</w:t>
      </w:r>
      <w:proofErr w:type="gramEnd"/>
      <w:r w:rsidRPr="001A0BBB">
        <w:rPr>
          <w:rFonts w:ascii="Times New Roman" w:hAnsi="標楷體"/>
        </w:rPr>
        <w:t>舍處理要點所稱</w:t>
      </w:r>
      <w:r w:rsidR="00DB2A45" w:rsidRPr="001A0BBB">
        <w:rPr>
          <w:rFonts w:ascii="Times New Roman" w:hAnsi="標楷體"/>
        </w:rPr>
        <w:t>合法現住人，業據胸腔病院相關人員</w:t>
      </w:r>
      <w:proofErr w:type="gramStart"/>
      <w:r w:rsidR="00DB2A45" w:rsidRPr="001A0BBB">
        <w:rPr>
          <w:rFonts w:ascii="Times New Roman" w:hAnsi="標楷體"/>
        </w:rPr>
        <w:t>到院證述</w:t>
      </w:r>
      <w:proofErr w:type="gramEnd"/>
      <w:r w:rsidR="00DB2A45" w:rsidRPr="001A0BBB">
        <w:rPr>
          <w:rFonts w:ascii="Times New Roman" w:hAnsi="標楷體"/>
        </w:rPr>
        <w:t>在案。</w:t>
      </w:r>
      <w:proofErr w:type="gramStart"/>
      <w:r w:rsidR="00DB2A45" w:rsidRPr="001A0BBB">
        <w:rPr>
          <w:rFonts w:ascii="Times New Roman" w:hAnsi="標楷體"/>
        </w:rPr>
        <w:t>次據該</w:t>
      </w:r>
      <w:proofErr w:type="gramEnd"/>
      <w:r w:rsidR="00DB2A45" w:rsidRPr="001A0BBB">
        <w:rPr>
          <w:rFonts w:ascii="Times New Roman" w:hAnsi="標楷體"/>
        </w:rPr>
        <w:t>院相關人員</w:t>
      </w:r>
      <w:r w:rsidRPr="001A0BBB">
        <w:rPr>
          <w:rFonts w:ascii="Times New Roman" w:hAnsi="標楷體"/>
        </w:rPr>
        <w:t>指稱，胸腔病院原經管</w:t>
      </w:r>
      <w:r w:rsidR="00DC1DD6" w:rsidRPr="001A0BBB">
        <w:rPr>
          <w:rFonts w:ascii="Times New Roman" w:hAnsi="標楷體"/>
        </w:rPr>
        <w:t>臺北市</w:t>
      </w:r>
      <w:r w:rsidRPr="001A0BBB">
        <w:rPr>
          <w:rFonts w:ascii="Times New Roman" w:hAnsi="標楷體"/>
        </w:rPr>
        <w:t>南港</w:t>
      </w:r>
      <w:r w:rsidR="00DC1DD6" w:rsidRPr="001A0BBB">
        <w:rPr>
          <w:rFonts w:ascii="Times New Roman" w:hAnsi="標楷體"/>
        </w:rPr>
        <w:t>區</w:t>
      </w:r>
      <w:r w:rsidRPr="001A0BBB">
        <w:rPr>
          <w:rFonts w:ascii="Times New Roman" w:hAnsi="標楷體"/>
        </w:rPr>
        <w:t>一帶</w:t>
      </w:r>
      <w:proofErr w:type="gramStart"/>
      <w:r w:rsidRPr="001A0BBB">
        <w:rPr>
          <w:rFonts w:ascii="Times New Roman" w:hAnsi="標楷體"/>
        </w:rPr>
        <w:t>眷舍計</w:t>
      </w:r>
      <w:proofErr w:type="gramEnd"/>
      <w:r w:rsidR="00DC1DD6" w:rsidRPr="001A0BBB">
        <w:rPr>
          <w:rFonts w:ascii="Times New Roman" w:hAnsi="標楷體"/>
        </w:rPr>
        <w:t>有</w:t>
      </w:r>
      <w:r w:rsidRPr="001A0BBB">
        <w:rPr>
          <w:rFonts w:ascii="Times New Roman" w:hAnsi="標楷體"/>
        </w:rPr>
        <w:t>機關用地</w:t>
      </w:r>
      <w:r w:rsidRPr="001A0BBB">
        <w:rPr>
          <w:rFonts w:ascii="Times New Roman" w:hAnsi="Times New Roman"/>
        </w:rPr>
        <w:t>10</w:t>
      </w:r>
      <w:r w:rsidRPr="001A0BBB">
        <w:rPr>
          <w:rFonts w:ascii="Times New Roman" w:hAnsi="標楷體"/>
        </w:rPr>
        <w:t>戶（經衛生署於</w:t>
      </w:r>
      <w:r w:rsidRPr="001A0BBB">
        <w:rPr>
          <w:rFonts w:ascii="Times New Roman" w:hAnsi="Times New Roman"/>
        </w:rPr>
        <w:t>98</w:t>
      </w:r>
      <w:r w:rsidRPr="001A0BBB">
        <w:rPr>
          <w:rFonts w:ascii="Times New Roman" w:hAnsi="標楷體"/>
        </w:rPr>
        <w:t>年間辦理撥用後興建衛生大樓中）、公園用地</w:t>
      </w:r>
      <w:r w:rsidRPr="001A0BBB">
        <w:rPr>
          <w:rFonts w:ascii="Times New Roman" w:hAnsi="Times New Roman"/>
        </w:rPr>
        <w:t>3</w:t>
      </w:r>
      <w:r w:rsidRPr="001A0BBB">
        <w:rPr>
          <w:rFonts w:ascii="Times New Roman" w:hAnsi="標楷體"/>
        </w:rPr>
        <w:t>戶（經台北市政府於</w:t>
      </w:r>
      <w:r w:rsidRPr="001A0BBB">
        <w:rPr>
          <w:rFonts w:ascii="Times New Roman" w:hAnsi="Times New Roman"/>
        </w:rPr>
        <w:t>96</w:t>
      </w:r>
      <w:r w:rsidRPr="001A0BBB">
        <w:rPr>
          <w:rFonts w:ascii="Times New Roman" w:hAnsi="標楷體"/>
        </w:rPr>
        <w:t>年辦理用地撥用）</w:t>
      </w:r>
      <w:r w:rsidR="00DC1DD6" w:rsidRPr="001A0BBB">
        <w:rPr>
          <w:rFonts w:ascii="Times New Roman" w:hAnsi="標楷體"/>
        </w:rPr>
        <w:t>，以</w:t>
      </w:r>
      <w:r w:rsidRPr="001A0BBB">
        <w:rPr>
          <w:rFonts w:ascii="Times New Roman" w:hAnsi="標楷體"/>
        </w:rPr>
        <w:t>及</w:t>
      </w:r>
      <w:proofErr w:type="gramStart"/>
      <w:r w:rsidRPr="001A0BBB">
        <w:rPr>
          <w:rFonts w:ascii="Times New Roman" w:hAnsi="標楷體"/>
        </w:rPr>
        <w:t>含本案眷</w:t>
      </w:r>
      <w:proofErr w:type="gramEnd"/>
      <w:r w:rsidRPr="001A0BBB">
        <w:rPr>
          <w:rFonts w:ascii="Times New Roman" w:hAnsi="標楷體"/>
        </w:rPr>
        <w:t>舍在內之住宅區</w:t>
      </w:r>
      <w:r w:rsidRPr="001A0BBB">
        <w:rPr>
          <w:rFonts w:ascii="Times New Roman" w:hAnsi="Times New Roman"/>
        </w:rPr>
        <w:t>33</w:t>
      </w:r>
      <w:r w:rsidRPr="001A0BBB">
        <w:rPr>
          <w:rFonts w:ascii="Times New Roman" w:hAnsi="標楷體"/>
        </w:rPr>
        <w:t>戶</w:t>
      </w:r>
      <w:r w:rsidR="00555D57" w:rsidRPr="001A0BBB">
        <w:rPr>
          <w:rFonts w:ascii="Times New Roman" w:hAnsi="標楷體"/>
        </w:rPr>
        <w:t>。</w:t>
      </w:r>
      <w:r w:rsidRPr="001A0BBB">
        <w:rPr>
          <w:rFonts w:ascii="Times New Roman" w:hAnsi="標楷體"/>
        </w:rPr>
        <w:t>該住宅區</w:t>
      </w:r>
      <w:proofErr w:type="gramStart"/>
      <w:r w:rsidRPr="001A0BBB">
        <w:rPr>
          <w:rFonts w:ascii="Times New Roman" w:hAnsi="標楷體"/>
        </w:rPr>
        <w:t>眷舍前</w:t>
      </w:r>
      <w:proofErr w:type="gramEnd"/>
      <w:r w:rsidRPr="001A0BBB">
        <w:rPr>
          <w:rFonts w:ascii="Times New Roman" w:hAnsi="標楷體"/>
        </w:rPr>
        <w:t>經</w:t>
      </w:r>
      <w:r w:rsidR="00160EB2" w:rsidRPr="001A0BBB">
        <w:rPr>
          <w:rFonts w:ascii="Times New Roman" w:hAnsi="標楷體"/>
        </w:rPr>
        <w:t>胸腔病</w:t>
      </w:r>
      <w:r w:rsidRPr="001A0BBB">
        <w:rPr>
          <w:rFonts w:ascii="Times New Roman" w:hAnsi="標楷體"/>
        </w:rPr>
        <w:t>院為配合前揭</w:t>
      </w:r>
      <w:proofErr w:type="gramStart"/>
      <w:r w:rsidRPr="001A0BBB">
        <w:rPr>
          <w:rFonts w:ascii="Times New Roman" w:hAnsi="標楷體"/>
        </w:rPr>
        <w:t>眷</w:t>
      </w:r>
      <w:proofErr w:type="gramEnd"/>
      <w:r w:rsidRPr="001A0BBB">
        <w:rPr>
          <w:rFonts w:ascii="Times New Roman" w:hAnsi="標楷體"/>
        </w:rPr>
        <w:t>舍處理政策並提高現住人自動搬遷意願，於</w:t>
      </w:r>
      <w:r w:rsidRPr="001A0BBB">
        <w:rPr>
          <w:rFonts w:ascii="Times New Roman" w:hAnsi="Times New Roman"/>
        </w:rPr>
        <w:t>92</w:t>
      </w:r>
      <w:r w:rsidRPr="001A0BBB">
        <w:rPr>
          <w:rFonts w:ascii="Times New Roman" w:hAnsi="標楷體"/>
        </w:rPr>
        <w:t>年第</w:t>
      </w:r>
      <w:r w:rsidRPr="001A0BBB">
        <w:rPr>
          <w:rFonts w:ascii="Times New Roman" w:hAnsi="Times New Roman"/>
        </w:rPr>
        <w:t>4</w:t>
      </w:r>
      <w:r w:rsidRPr="001A0BBB">
        <w:rPr>
          <w:rFonts w:ascii="Times New Roman" w:hAnsi="標楷體"/>
        </w:rPr>
        <w:t>次宿舍管理委員會議決議檢討為無公用需要</w:t>
      </w:r>
      <w:r w:rsidR="005D1BC7" w:rsidRPr="001A0BBB">
        <w:rPr>
          <w:rFonts w:ascii="Times New Roman" w:hAnsi="標楷體"/>
        </w:rPr>
        <w:t>，</w:t>
      </w:r>
      <w:proofErr w:type="gramStart"/>
      <w:r w:rsidR="00C20CC1">
        <w:rPr>
          <w:rFonts w:ascii="Times New Roman" w:hAnsi="標楷體" w:hint="eastAsia"/>
        </w:rPr>
        <w:t>嗣</w:t>
      </w:r>
      <w:proofErr w:type="gramEnd"/>
      <w:r w:rsidRPr="001A0BBB">
        <w:rPr>
          <w:rFonts w:ascii="Times New Roman" w:hAnsi="標楷體"/>
        </w:rPr>
        <w:t>經</w:t>
      </w:r>
      <w:r w:rsidR="005D1BC7" w:rsidRPr="001A0BBB">
        <w:rPr>
          <w:rFonts w:ascii="Times New Roman" w:hAnsi="標楷體"/>
        </w:rPr>
        <w:t>於</w:t>
      </w:r>
      <w:r w:rsidR="005D1BC7" w:rsidRPr="001A0BBB">
        <w:rPr>
          <w:rFonts w:ascii="Times New Roman" w:hAnsi="Times New Roman"/>
        </w:rPr>
        <w:t>92</w:t>
      </w:r>
      <w:r w:rsidR="005D1BC7" w:rsidRPr="001A0BBB">
        <w:rPr>
          <w:rFonts w:ascii="Times New Roman" w:hAnsi="標楷體"/>
        </w:rPr>
        <w:t>年</w:t>
      </w:r>
      <w:r w:rsidR="005D1BC7" w:rsidRPr="001A0BBB">
        <w:rPr>
          <w:rFonts w:ascii="Times New Roman" w:hAnsi="Times New Roman"/>
        </w:rPr>
        <w:t>12</w:t>
      </w:r>
      <w:r w:rsidR="005D1BC7" w:rsidRPr="001A0BBB">
        <w:rPr>
          <w:rFonts w:ascii="Times New Roman" w:hAnsi="標楷體"/>
        </w:rPr>
        <w:t>月</w:t>
      </w:r>
      <w:r w:rsidR="005D1BC7" w:rsidRPr="001A0BBB">
        <w:rPr>
          <w:rFonts w:ascii="Times New Roman" w:hAnsi="Times New Roman"/>
        </w:rPr>
        <w:t>26</w:t>
      </w:r>
      <w:r w:rsidR="005D1BC7" w:rsidRPr="001A0BBB">
        <w:rPr>
          <w:rFonts w:ascii="Times New Roman" w:hAnsi="標楷體"/>
        </w:rPr>
        <w:t>日將其中</w:t>
      </w:r>
      <w:r w:rsidR="005D1BC7" w:rsidRPr="001A0BBB">
        <w:rPr>
          <w:rFonts w:ascii="Times New Roman" w:hAnsi="Times New Roman"/>
        </w:rPr>
        <w:t>30</w:t>
      </w:r>
      <w:r w:rsidR="005D1BC7" w:rsidRPr="001A0BBB">
        <w:rPr>
          <w:rFonts w:ascii="Times New Roman" w:hAnsi="標楷體"/>
        </w:rPr>
        <w:t>戶（含本案昆陽街</w:t>
      </w:r>
      <w:r w:rsidR="005D1BC7" w:rsidRPr="001A0BBB">
        <w:rPr>
          <w:rFonts w:ascii="Times New Roman" w:hAnsi="Times New Roman"/>
        </w:rPr>
        <w:t>185</w:t>
      </w:r>
      <w:r w:rsidR="005D1BC7" w:rsidRPr="001A0BBB">
        <w:rPr>
          <w:rFonts w:ascii="Times New Roman" w:hAnsi="標楷體"/>
        </w:rPr>
        <w:t>號</w:t>
      </w:r>
      <w:proofErr w:type="gramStart"/>
      <w:r w:rsidR="005D1BC7" w:rsidRPr="001A0BBB">
        <w:rPr>
          <w:rFonts w:ascii="Times New Roman" w:hAnsi="標楷體"/>
        </w:rPr>
        <w:t>眷</w:t>
      </w:r>
      <w:proofErr w:type="gramEnd"/>
      <w:r w:rsidR="005D1BC7" w:rsidRPr="001A0BBB">
        <w:rPr>
          <w:rFonts w:ascii="Times New Roman" w:hAnsi="標楷體"/>
        </w:rPr>
        <w:t>舍）函</w:t>
      </w:r>
      <w:r w:rsidR="00555D57" w:rsidRPr="001A0BBB">
        <w:rPr>
          <w:rFonts w:ascii="Times New Roman" w:hAnsi="標楷體"/>
        </w:rPr>
        <w:t>報</w:t>
      </w:r>
      <w:r w:rsidRPr="001A0BBB">
        <w:rPr>
          <w:rFonts w:ascii="Times New Roman" w:hAnsi="標楷體"/>
        </w:rPr>
        <w:t>上級機關行政院衛生署</w:t>
      </w:r>
      <w:r w:rsidR="005D1BC7" w:rsidRPr="001A0BBB">
        <w:rPr>
          <w:rFonts w:ascii="Times New Roman" w:hAnsi="標楷體"/>
        </w:rPr>
        <w:t>，惟加</w:t>
      </w:r>
      <w:proofErr w:type="gramStart"/>
      <w:r w:rsidR="005D1BC7" w:rsidRPr="001A0BBB">
        <w:rPr>
          <w:rFonts w:ascii="Times New Roman" w:hAnsi="標楷體"/>
        </w:rPr>
        <w:t>註</w:t>
      </w:r>
      <w:proofErr w:type="gramEnd"/>
      <w:r w:rsidR="005D1BC7" w:rsidRPr="001A0BBB">
        <w:rPr>
          <w:rFonts w:ascii="Times New Roman" w:hAnsi="標楷體"/>
        </w:rPr>
        <w:t>本案昆陽街</w:t>
      </w:r>
      <w:r w:rsidR="005D1BC7" w:rsidRPr="001A0BBB">
        <w:rPr>
          <w:rFonts w:ascii="Times New Roman" w:hAnsi="Times New Roman"/>
        </w:rPr>
        <w:t>185</w:t>
      </w:r>
      <w:r w:rsidR="005D1BC7" w:rsidRPr="001A0BBB">
        <w:rPr>
          <w:rFonts w:ascii="Times New Roman" w:hAnsi="標楷體"/>
        </w:rPr>
        <w:t>號</w:t>
      </w:r>
      <w:proofErr w:type="gramStart"/>
      <w:r w:rsidR="005D1BC7" w:rsidRPr="001A0BBB">
        <w:rPr>
          <w:rFonts w:ascii="Times New Roman" w:hAnsi="標楷體"/>
        </w:rPr>
        <w:t>眷</w:t>
      </w:r>
      <w:proofErr w:type="gramEnd"/>
      <w:r w:rsidR="005D1BC7" w:rsidRPr="001A0BBB">
        <w:rPr>
          <w:rFonts w:ascii="Times New Roman" w:hAnsi="標楷體"/>
        </w:rPr>
        <w:t>舍及另一昆陽街</w:t>
      </w:r>
      <w:r w:rsidR="005D1BC7" w:rsidRPr="001A0BBB">
        <w:rPr>
          <w:rFonts w:ascii="Times New Roman" w:hAnsi="Times New Roman"/>
        </w:rPr>
        <w:t>213</w:t>
      </w:r>
      <w:r w:rsidR="005D1BC7" w:rsidRPr="001A0BBB">
        <w:rPr>
          <w:rFonts w:ascii="Times New Roman" w:hAnsi="標楷體"/>
        </w:rPr>
        <w:t>號</w:t>
      </w:r>
      <w:r w:rsidR="005D1BC7" w:rsidRPr="001A0BBB">
        <w:rPr>
          <w:rFonts w:ascii="Times New Roman" w:hAnsi="Times New Roman"/>
        </w:rPr>
        <w:t>2</w:t>
      </w:r>
      <w:r w:rsidR="005D1BC7" w:rsidRPr="001A0BBB">
        <w:rPr>
          <w:rFonts w:ascii="Times New Roman" w:hAnsi="標楷體"/>
        </w:rPr>
        <w:t>樓，因符合暫緩處理規定乃予以除外，案經</w:t>
      </w:r>
      <w:r w:rsidR="00555D57" w:rsidRPr="001A0BBB">
        <w:rPr>
          <w:rFonts w:ascii="Times New Roman" w:hAnsi="標楷體"/>
        </w:rPr>
        <w:t>該</w:t>
      </w:r>
      <w:r w:rsidR="005D1BC7" w:rsidRPr="001A0BBB">
        <w:rPr>
          <w:rFonts w:ascii="Times New Roman" w:hAnsi="標楷體"/>
        </w:rPr>
        <w:t>署於同年</w:t>
      </w:r>
      <w:r w:rsidR="005D1BC7" w:rsidRPr="001A0BBB">
        <w:rPr>
          <w:rFonts w:ascii="Times New Roman" w:hAnsi="Times New Roman"/>
        </w:rPr>
        <w:t>12</w:t>
      </w:r>
      <w:r w:rsidR="005D1BC7" w:rsidRPr="001A0BBB">
        <w:rPr>
          <w:rFonts w:ascii="Times New Roman" w:hAnsi="標楷體"/>
        </w:rPr>
        <w:t>月</w:t>
      </w:r>
      <w:r w:rsidR="005D1BC7" w:rsidRPr="001A0BBB">
        <w:rPr>
          <w:rFonts w:ascii="Times New Roman" w:hAnsi="Times New Roman"/>
        </w:rPr>
        <w:t>31</w:t>
      </w:r>
      <w:r w:rsidR="005D1BC7" w:rsidRPr="001A0BBB">
        <w:rPr>
          <w:rFonts w:ascii="Times New Roman" w:hAnsi="標楷體"/>
        </w:rPr>
        <w:t>日</w:t>
      </w:r>
      <w:r w:rsidRPr="001A0BBB">
        <w:rPr>
          <w:rFonts w:ascii="Times New Roman" w:hAnsi="標楷體"/>
        </w:rPr>
        <w:t>轉報前行政院人事行政局</w:t>
      </w:r>
      <w:r w:rsidR="005D1BC7" w:rsidRPr="001A0BBB">
        <w:rPr>
          <w:rFonts w:ascii="Times New Roman" w:hAnsi="標楷體"/>
        </w:rPr>
        <w:t>辦理</w:t>
      </w:r>
      <w:r w:rsidRPr="001A0BBB">
        <w:rPr>
          <w:rFonts w:ascii="Times New Roman" w:hAnsi="標楷體"/>
        </w:rPr>
        <w:t>騰空標售等語。</w:t>
      </w:r>
    </w:p>
    <w:p w:rsidR="001E639A" w:rsidRPr="001A0BBB" w:rsidRDefault="001E639A" w:rsidP="000A4B30">
      <w:pPr>
        <w:pStyle w:val="4"/>
        <w:overflowPunct w:val="0"/>
        <w:ind w:left="1740" w:hanging="697"/>
        <w:rPr>
          <w:rFonts w:ascii="Times New Roman" w:hAnsi="Times New Roman"/>
        </w:rPr>
      </w:pPr>
      <w:r w:rsidRPr="001A0BBB">
        <w:rPr>
          <w:rFonts w:ascii="Times New Roman" w:hAnsi="標楷體"/>
        </w:rPr>
        <w:t>據陳訴人指陳，渠</w:t>
      </w:r>
      <w:r w:rsidR="00F117CC" w:rsidRPr="001A0BBB">
        <w:rPr>
          <w:rFonts w:ascii="Times New Roman" w:hAnsi="標楷體"/>
        </w:rPr>
        <w:t>自始即有意願參與騰空標售，惟</w:t>
      </w:r>
      <w:r w:rsidRPr="001A0BBB">
        <w:rPr>
          <w:rFonts w:ascii="Times New Roman" w:hAnsi="標楷體"/>
        </w:rPr>
        <w:t>因胸腔病院相關人員告知</w:t>
      </w:r>
      <w:r w:rsidR="00F117CC" w:rsidRPr="001A0BBB">
        <w:rPr>
          <w:rFonts w:ascii="Times New Roman" w:hAnsi="標楷體"/>
        </w:rPr>
        <w:t>本案</w:t>
      </w:r>
      <w:proofErr w:type="gramStart"/>
      <w:r w:rsidR="00F117CC" w:rsidRPr="001A0BBB">
        <w:rPr>
          <w:rFonts w:ascii="Times New Roman" w:hAnsi="標楷體"/>
        </w:rPr>
        <w:t>眷</w:t>
      </w:r>
      <w:proofErr w:type="gramEnd"/>
      <w:r w:rsidR="00F117CC" w:rsidRPr="001A0BBB">
        <w:rPr>
          <w:rFonts w:ascii="Times New Roman" w:hAnsi="標楷體"/>
        </w:rPr>
        <w:t>舍因擬申請古蹟鑑定而無法提報第</w:t>
      </w:r>
      <w:r w:rsidR="00555D57" w:rsidRPr="001A0BBB">
        <w:rPr>
          <w:rFonts w:ascii="Times New Roman" w:hAnsi="標楷體"/>
        </w:rPr>
        <w:t>一</w:t>
      </w:r>
      <w:r w:rsidR="00F117CC" w:rsidRPr="001A0BBB">
        <w:rPr>
          <w:rFonts w:ascii="Times New Roman" w:hAnsi="標楷體"/>
        </w:rPr>
        <w:t>階段騰空標售，</w:t>
      </w:r>
      <w:proofErr w:type="gramStart"/>
      <w:r w:rsidR="00F117CC" w:rsidRPr="001A0BBB">
        <w:rPr>
          <w:rFonts w:ascii="Times New Roman" w:hAnsi="標楷體"/>
        </w:rPr>
        <w:t>致渠被迫</w:t>
      </w:r>
      <w:proofErr w:type="gramEnd"/>
      <w:r w:rsidR="00F117CC" w:rsidRPr="001A0BBB">
        <w:rPr>
          <w:rFonts w:ascii="Times New Roman" w:hAnsi="標楷體"/>
        </w:rPr>
        <w:t>選擇第</w:t>
      </w:r>
      <w:r w:rsidR="00555D57" w:rsidRPr="001A0BBB">
        <w:rPr>
          <w:rFonts w:ascii="Times New Roman" w:hAnsi="標楷體"/>
        </w:rPr>
        <w:t>二</w:t>
      </w:r>
      <w:r w:rsidR="00F117CC" w:rsidRPr="001A0BBB">
        <w:rPr>
          <w:rFonts w:ascii="Times New Roman" w:hAnsi="標楷體"/>
        </w:rPr>
        <w:t>階段騰空標售，</w:t>
      </w:r>
      <w:proofErr w:type="gramStart"/>
      <w:r w:rsidR="00F117CC" w:rsidRPr="001A0BBB">
        <w:rPr>
          <w:rFonts w:ascii="Times New Roman" w:hAnsi="標楷體"/>
        </w:rPr>
        <w:t>且渠已</w:t>
      </w:r>
      <w:proofErr w:type="gramEnd"/>
      <w:r w:rsidR="00F117CC" w:rsidRPr="001A0BBB">
        <w:rPr>
          <w:rFonts w:ascii="Times New Roman" w:hAnsi="標楷體"/>
        </w:rPr>
        <w:t>配合於</w:t>
      </w:r>
      <w:r w:rsidR="00F117CC" w:rsidRPr="001A0BBB">
        <w:rPr>
          <w:rFonts w:ascii="Times New Roman" w:hAnsi="Times New Roman"/>
          <w:szCs w:val="32"/>
        </w:rPr>
        <w:t>92</w:t>
      </w:r>
      <w:r w:rsidR="00F117CC" w:rsidRPr="001A0BBB">
        <w:rPr>
          <w:rFonts w:ascii="Times New Roman" w:hAnsi="標楷體"/>
          <w:szCs w:val="32"/>
        </w:rPr>
        <w:t>年</w:t>
      </w:r>
      <w:r w:rsidR="00F117CC" w:rsidRPr="001A0BBB">
        <w:rPr>
          <w:rFonts w:ascii="Times New Roman" w:hAnsi="Times New Roman"/>
          <w:szCs w:val="32"/>
        </w:rPr>
        <w:lastRenderedPageBreak/>
        <w:t>12</w:t>
      </w:r>
      <w:r w:rsidR="00F117CC" w:rsidRPr="001A0BBB">
        <w:rPr>
          <w:rFonts w:ascii="Times New Roman" w:hAnsi="標楷體"/>
          <w:szCs w:val="32"/>
        </w:rPr>
        <w:t>月</w:t>
      </w:r>
      <w:r w:rsidR="00F117CC" w:rsidRPr="001A0BBB">
        <w:rPr>
          <w:rFonts w:ascii="Times New Roman" w:hAnsi="Times New Roman"/>
          <w:szCs w:val="32"/>
        </w:rPr>
        <w:t>17</w:t>
      </w:r>
      <w:r w:rsidR="00F117CC" w:rsidRPr="001A0BBB">
        <w:rPr>
          <w:rFonts w:ascii="Times New Roman" w:hAnsi="標楷體"/>
          <w:szCs w:val="32"/>
        </w:rPr>
        <w:t>日繳交</w:t>
      </w:r>
      <w:r w:rsidR="00F117CC" w:rsidRPr="001A0BBB">
        <w:rPr>
          <w:rFonts w:ascii="Times New Roman" w:hAnsi="標楷體"/>
        </w:rPr>
        <w:t>全戶最初遷入戶籍資料</w:t>
      </w:r>
      <w:r w:rsidR="00555D57" w:rsidRPr="001A0BBB">
        <w:rPr>
          <w:rFonts w:ascii="Times New Roman" w:hAnsi="標楷體"/>
        </w:rPr>
        <w:t>及</w:t>
      </w:r>
      <w:r w:rsidR="00F117CC" w:rsidRPr="001A0BBB">
        <w:rPr>
          <w:rFonts w:ascii="Times New Roman" w:hAnsi="標楷體"/>
        </w:rPr>
        <w:t>最新戶籍資料，並</w:t>
      </w:r>
      <w:r w:rsidR="00F117CC" w:rsidRPr="001A0BBB">
        <w:rPr>
          <w:rFonts w:ascii="Times New Roman" w:hAnsi="標楷體"/>
          <w:szCs w:val="32"/>
        </w:rPr>
        <w:t>出具</w:t>
      </w:r>
      <w:r w:rsidR="00F117CC" w:rsidRPr="001A0BBB">
        <w:rPr>
          <w:rFonts w:ascii="Times New Roman" w:hAnsi="標楷體"/>
        </w:rPr>
        <w:t>「行政院衛生署胸腔病院經管</w:t>
      </w:r>
      <w:proofErr w:type="gramStart"/>
      <w:r w:rsidR="00F117CC" w:rsidRPr="001A0BBB">
        <w:rPr>
          <w:rFonts w:ascii="Times New Roman" w:hAnsi="標楷體"/>
        </w:rPr>
        <w:t>眷</w:t>
      </w:r>
      <w:proofErr w:type="gramEnd"/>
      <w:r w:rsidR="00F117CC" w:rsidRPr="001A0BBB">
        <w:rPr>
          <w:rFonts w:ascii="Times New Roman" w:hAnsi="標楷體"/>
        </w:rPr>
        <w:t>舍符合暫緩處理規定合法現住戶處理切結書」，勾選第</w:t>
      </w:r>
      <w:r w:rsidR="00F117CC" w:rsidRPr="001A0BBB">
        <w:rPr>
          <w:rFonts w:ascii="Times New Roman" w:hAnsi="Times New Roman"/>
        </w:rPr>
        <w:t>2</w:t>
      </w:r>
      <w:r w:rsidR="00F117CC" w:rsidRPr="001A0BBB">
        <w:rPr>
          <w:rFonts w:ascii="Times New Roman" w:hAnsi="標楷體"/>
        </w:rPr>
        <w:t>欄：「一、本人及</w:t>
      </w:r>
      <w:proofErr w:type="gramStart"/>
      <w:r w:rsidR="00F117CC" w:rsidRPr="001A0BBB">
        <w:rPr>
          <w:rFonts w:ascii="Times New Roman" w:hAnsi="標楷體"/>
        </w:rPr>
        <w:t>配偶均無自用</w:t>
      </w:r>
      <w:proofErr w:type="gramEnd"/>
      <w:r w:rsidR="00F117CC" w:rsidRPr="001A0BBB">
        <w:rPr>
          <w:rFonts w:ascii="Times New Roman" w:hAnsi="標楷體"/>
        </w:rPr>
        <w:t>住宅，符合『國有宿舍及</w:t>
      </w:r>
      <w:proofErr w:type="gramStart"/>
      <w:r w:rsidR="00F117CC" w:rsidRPr="001A0BBB">
        <w:rPr>
          <w:rFonts w:ascii="Times New Roman" w:hAnsi="標楷體"/>
        </w:rPr>
        <w:t>眷</w:t>
      </w:r>
      <w:proofErr w:type="gramEnd"/>
      <w:r w:rsidR="00F117CC" w:rsidRPr="001A0BBB">
        <w:rPr>
          <w:rFonts w:ascii="Times New Roman" w:hAnsi="標楷體"/>
        </w:rPr>
        <w:t>舍房地加強處理方案』</w:t>
      </w:r>
      <w:proofErr w:type="gramStart"/>
      <w:r w:rsidR="00F117CC" w:rsidRPr="001A0BBB">
        <w:rPr>
          <w:rFonts w:ascii="Times New Roman" w:hAnsi="標楷體"/>
        </w:rPr>
        <w:t>照護現住</w:t>
      </w:r>
      <w:proofErr w:type="gramEnd"/>
      <w:r w:rsidR="00F117CC" w:rsidRPr="001A0BBB">
        <w:rPr>
          <w:rFonts w:ascii="Times New Roman" w:hAnsi="標楷體"/>
        </w:rPr>
        <w:t>人補充事項得暫緩處理</w:t>
      </w:r>
      <w:proofErr w:type="gramStart"/>
      <w:r w:rsidR="00F117CC" w:rsidRPr="001A0BBB">
        <w:rPr>
          <w:rFonts w:ascii="Times New Roman" w:hAnsi="標楷體"/>
        </w:rPr>
        <w:t>眷</w:t>
      </w:r>
      <w:proofErr w:type="gramEnd"/>
      <w:r w:rsidR="00F117CC" w:rsidRPr="001A0BBB">
        <w:rPr>
          <w:rFonts w:ascii="Times New Roman" w:hAnsi="標楷體"/>
        </w:rPr>
        <w:t>舍之規定，願意續住至不符續住條件為止。二、若至</w:t>
      </w:r>
      <w:r w:rsidR="00F117CC" w:rsidRPr="001A0BBB">
        <w:rPr>
          <w:rFonts w:ascii="Times New Roman" w:hAnsi="Times New Roman"/>
          <w:szCs w:val="24"/>
        </w:rPr>
        <w:t>93</w:t>
      </w:r>
      <w:r w:rsidR="00F117CC" w:rsidRPr="001A0BBB">
        <w:rPr>
          <w:rFonts w:ascii="Times New Roman" w:hAnsi="標楷體"/>
          <w:szCs w:val="24"/>
        </w:rPr>
        <w:t>年</w:t>
      </w:r>
      <w:r w:rsidR="00F117CC" w:rsidRPr="001A0BBB">
        <w:rPr>
          <w:rFonts w:ascii="Times New Roman" w:hAnsi="Times New Roman"/>
          <w:szCs w:val="24"/>
        </w:rPr>
        <w:t>1</w:t>
      </w:r>
      <w:r w:rsidR="00F117CC" w:rsidRPr="001A0BBB">
        <w:rPr>
          <w:rFonts w:ascii="Times New Roman" w:hAnsi="標楷體"/>
          <w:szCs w:val="24"/>
        </w:rPr>
        <w:t>月</w:t>
      </w:r>
      <w:r w:rsidR="00F117CC" w:rsidRPr="001A0BBB">
        <w:rPr>
          <w:rFonts w:ascii="Times New Roman" w:hAnsi="Times New Roman"/>
          <w:szCs w:val="24"/>
        </w:rPr>
        <w:t>1</w:t>
      </w:r>
      <w:r w:rsidR="00F117CC" w:rsidRPr="001A0BBB">
        <w:rPr>
          <w:rFonts w:ascii="Times New Roman" w:hAnsi="標楷體"/>
          <w:szCs w:val="24"/>
        </w:rPr>
        <w:t>日</w:t>
      </w:r>
      <w:r w:rsidR="00F117CC" w:rsidRPr="001A0BBB">
        <w:rPr>
          <w:rFonts w:ascii="Times New Roman" w:hAnsi="標楷體"/>
        </w:rPr>
        <w:t>至</w:t>
      </w:r>
      <w:proofErr w:type="gramStart"/>
      <w:r w:rsidR="00F117CC" w:rsidRPr="001A0BBB">
        <w:rPr>
          <w:rFonts w:ascii="Times New Roman" w:hAnsi="Times New Roman"/>
        </w:rPr>
        <w:t>95</w:t>
      </w:r>
      <w:r w:rsidR="00F117CC" w:rsidRPr="001A0BBB">
        <w:rPr>
          <w:rFonts w:ascii="Times New Roman" w:hAnsi="標楷體"/>
        </w:rPr>
        <w:t>年</w:t>
      </w:r>
      <w:r w:rsidR="00F117CC" w:rsidRPr="001A0BBB">
        <w:rPr>
          <w:rFonts w:ascii="Times New Roman" w:hAnsi="Times New Roman"/>
        </w:rPr>
        <w:t>12</w:t>
      </w:r>
      <w:r w:rsidR="00F117CC" w:rsidRPr="001A0BBB">
        <w:rPr>
          <w:rFonts w:ascii="Times New Roman" w:hAnsi="標楷體"/>
        </w:rPr>
        <w:t>月</w:t>
      </w:r>
      <w:r w:rsidR="00F117CC" w:rsidRPr="001A0BBB">
        <w:rPr>
          <w:rFonts w:ascii="Times New Roman" w:hAnsi="Times New Roman"/>
        </w:rPr>
        <w:t>31</w:t>
      </w:r>
      <w:r w:rsidR="00F117CC" w:rsidRPr="001A0BBB">
        <w:rPr>
          <w:rFonts w:ascii="Times New Roman" w:hAnsi="標楷體"/>
        </w:rPr>
        <w:t>日止始願意</w:t>
      </w:r>
      <w:proofErr w:type="gramEnd"/>
      <w:r w:rsidR="00F117CC" w:rsidRPr="001A0BBB">
        <w:rPr>
          <w:rFonts w:ascii="Times New Roman" w:hAnsi="標楷體"/>
        </w:rPr>
        <w:t>參加騰空標售，本人並於行政院核定騰空標售後</w:t>
      </w:r>
      <w:r w:rsidR="004C11E5" w:rsidRPr="001A0BBB">
        <w:rPr>
          <w:rFonts w:ascii="Times New Roman" w:hAnsi="Times New Roman"/>
        </w:rPr>
        <w:t>3</w:t>
      </w:r>
      <w:r w:rsidR="00F117CC" w:rsidRPr="001A0BBB">
        <w:rPr>
          <w:rFonts w:ascii="Times New Roman" w:hAnsi="標楷體"/>
        </w:rPr>
        <w:t>個月內遷出，本人只能按每戶基地持分核定騰空標售時當期公告地價總價之百分之</w:t>
      </w:r>
      <w:proofErr w:type="gramStart"/>
      <w:r w:rsidR="004C11E5" w:rsidRPr="001A0BBB">
        <w:rPr>
          <w:rFonts w:ascii="Times New Roman" w:hAnsi="Times New Roman"/>
        </w:rPr>
        <w:t>30</w:t>
      </w:r>
      <w:proofErr w:type="gramEnd"/>
      <w:r w:rsidR="00F117CC" w:rsidRPr="001A0BBB">
        <w:rPr>
          <w:rFonts w:ascii="Times New Roman" w:hAnsi="標楷體"/>
        </w:rPr>
        <w:t>領取一次補助費，最高以新台幣</w:t>
      </w:r>
      <w:r w:rsidR="004C11E5" w:rsidRPr="001A0BBB">
        <w:rPr>
          <w:rFonts w:ascii="Times New Roman" w:hAnsi="Times New Roman"/>
        </w:rPr>
        <w:t>150</w:t>
      </w:r>
      <w:r w:rsidR="00F117CC" w:rsidRPr="001A0BBB">
        <w:rPr>
          <w:rFonts w:ascii="Times New Roman" w:hAnsi="標楷體"/>
        </w:rPr>
        <w:t>萬元為限，或得承購國產局評定價格</w:t>
      </w:r>
      <w:r w:rsidR="004C11E5" w:rsidRPr="001A0BBB">
        <w:rPr>
          <w:rFonts w:ascii="Times New Roman" w:hAnsi="Times New Roman"/>
        </w:rPr>
        <w:t>8</w:t>
      </w:r>
      <w:r w:rsidR="00F117CC" w:rsidRPr="001A0BBB">
        <w:rPr>
          <w:rFonts w:ascii="Times New Roman" w:hAnsi="標楷體"/>
        </w:rPr>
        <w:t>折之公教住宅或營建署提供以成本</w:t>
      </w:r>
      <w:r w:rsidR="000A4B30" w:rsidRPr="001A0BBB">
        <w:rPr>
          <w:rFonts w:ascii="Times New Roman" w:hAnsi="Times New Roman"/>
        </w:rPr>
        <w:t>8</w:t>
      </w:r>
      <w:r w:rsidR="00F117CC" w:rsidRPr="001A0BBB">
        <w:rPr>
          <w:rFonts w:ascii="Times New Roman" w:hAnsi="標楷體"/>
        </w:rPr>
        <w:t>折之國宅</w:t>
      </w:r>
      <w:proofErr w:type="gramStart"/>
      <w:r w:rsidR="00F117CC" w:rsidRPr="001A0BBB">
        <w:rPr>
          <w:rFonts w:ascii="Times New Roman" w:hAnsi="標楷體"/>
        </w:rPr>
        <w:t>（</w:t>
      </w:r>
      <w:proofErr w:type="gramEnd"/>
      <w:r w:rsidR="00F117CC" w:rsidRPr="001A0BBB">
        <w:rPr>
          <w:rFonts w:ascii="Times New Roman" w:hAnsi="標楷體"/>
        </w:rPr>
        <w:t>陳訴人之</w:t>
      </w:r>
      <w:r w:rsidR="000A4B30" w:rsidRPr="001A0BBB">
        <w:rPr>
          <w:rFonts w:ascii="Times New Roman" w:hAnsi="標楷體"/>
        </w:rPr>
        <w:t>代理人以當時之本名</w:t>
      </w:r>
      <w:r w:rsidR="00F117CC" w:rsidRPr="001A0BBB">
        <w:rPr>
          <w:rFonts w:ascii="Times New Roman" w:hAnsi="標楷體"/>
        </w:rPr>
        <w:t>接續</w:t>
      </w:r>
      <w:r w:rsidR="000A4B30" w:rsidRPr="001A0BBB">
        <w:rPr>
          <w:rFonts w:ascii="Times New Roman" w:hAnsi="標楷體"/>
        </w:rPr>
        <w:t>簽名</w:t>
      </w:r>
      <w:r w:rsidR="00F117CC" w:rsidRPr="001A0BBB">
        <w:rPr>
          <w:rFonts w:ascii="Times New Roman" w:hAnsi="標楷體"/>
        </w:rPr>
        <w:t>加</w:t>
      </w:r>
      <w:proofErr w:type="gramStart"/>
      <w:r w:rsidR="00F117CC" w:rsidRPr="001A0BBB">
        <w:rPr>
          <w:rFonts w:ascii="Times New Roman" w:hAnsi="標楷體"/>
        </w:rPr>
        <w:t>註</w:t>
      </w:r>
      <w:proofErr w:type="gramEnd"/>
      <w:r w:rsidR="00F117CC" w:rsidRPr="001A0BBB">
        <w:rPr>
          <w:rFonts w:ascii="Times New Roman" w:hAnsi="標楷體"/>
        </w:rPr>
        <w:t>：請按實際居住面積分配持分</w:t>
      </w:r>
      <w:proofErr w:type="gramStart"/>
      <w:r w:rsidR="00F117CC" w:rsidRPr="001A0BBB">
        <w:rPr>
          <w:rFonts w:ascii="Times New Roman" w:hAnsi="標楷體"/>
        </w:rPr>
        <w:t>）</w:t>
      </w:r>
      <w:proofErr w:type="gramEnd"/>
      <w:r w:rsidR="00F117CC" w:rsidRPr="001A0BBB">
        <w:rPr>
          <w:rFonts w:ascii="Times New Roman" w:hAnsi="標楷體"/>
        </w:rPr>
        <w:t>。</w:t>
      </w:r>
      <w:r w:rsidR="00F117CC" w:rsidRPr="001A0BBB">
        <w:rPr>
          <w:rFonts w:ascii="Times New Roman" w:hAnsi="標楷體"/>
          <w:szCs w:val="24"/>
        </w:rPr>
        <w:t>三、</w:t>
      </w:r>
      <w:r w:rsidR="00F117CC" w:rsidRPr="001A0BBB">
        <w:rPr>
          <w:rFonts w:ascii="Times New Roman" w:hAnsi="標楷體"/>
        </w:rPr>
        <w:t>本人若未於核定騰空標售後</w:t>
      </w:r>
      <w:r w:rsidR="000A4B30" w:rsidRPr="001A0BBB">
        <w:rPr>
          <w:rFonts w:ascii="Times New Roman" w:hAnsi="Times New Roman"/>
        </w:rPr>
        <w:t>3</w:t>
      </w:r>
      <w:r w:rsidR="00F117CC" w:rsidRPr="001A0BBB">
        <w:rPr>
          <w:rFonts w:ascii="Times New Roman" w:hAnsi="標楷體"/>
        </w:rPr>
        <w:t>個月內搬遷，依</w:t>
      </w:r>
      <w:r w:rsidR="00F117CC" w:rsidRPr="001A0BBB">
        <w:rPr>
          <w:rFonts w:ascii="Times New Roman" w:hAnsi="標楷體"/>
          <w:szCs w:val="24"/>
        </w:rPr>
        <w:t>中央各機關學校國有</w:t>
      </w:r>
      <w:proofErr w:type="gramStart"/>
      <w:r w:rsidR="00F117CC" w:rsidRPr="001A0BBB">
        <w:rPr>
          <w:rFonts w:ascii="Times New Roman" w:hAnsi="標楷體"/>
          <w:szCs w:val="24"/>
        </w:rPr>
        <w:t>眷</w:t>
      </w:r>
      <w:proofErr w:type="gramEnd"/>
      <w:r w:rsidR="00F117CC" w:rsidRPr="001A0BBB">
        <w:rPr>
          <w:rFonts w:ascii="Times New Roman" w:hAnsi="標楷體"/>
          <w:szCs w:val="24"/>
        </w:rPr>
        <w:t>舍房地處理辦法第</w:t>
      </w:r>
      <w:r w:rsidR="00F117CC" w:rsidRPr="001A0BBB">
        <w:rPr>
          <w:rFonts w:ascii="Times New Roman" w:hAnsi="Times New Roman"/>
          <w:szCs w:val="24"/>
        </w:rPr>
        <w:t>8</w:t>
      </w:r>
      <w:r w:rsidR="00F117CC" w:rsidRPr="001A0BBB">
        <w:rPr>
          <w:rFonts w:ascii="Times New Roman" w:hAnsi="標楷體"/>
          <w:szCs w:val="24"/>
        </w:rPr>
        <w:t>條規定，貴院將提請訴訟收回，本人將不得請領一次補助費、</w:t>
      </w:r>
      <w:r w:rsidR="00F117CC" w:rsidRPr="001A0BBB">
        <w:rPr>
          <w:rFonts w:ascii="Times New Roman" w:hAnsi="標楷體"/>
        </w:rPr>
        <w:t>承購國產局評定價格</w:t>
      </w:r>
      <w:r w:rsidR="000A4B30" w:rsidRPr="001A0BBB">
        <w:rPr>
          <w:rFonts w:ascii="Times New Roman" w:hAnsi="Times New Roman"/>
        </w:rPr>
        <w:t>8</w:t>
      </w:r>
      <w:r w:rsidR="00F117CC" w:rsidRPr="001A0BBB">
        <w:rPr>
          <w:rFonts w:ascii="Times New Roman" w:hAnsi="標楷體"/>
        </w:rPr>
        <w:t>折之公教住宅或成本</w:t>
      </w:r>
      <w:r w:rsidR="000A4B30" w:rsidRPr="001A0BBB">
        <w:rPr>
          <w:rFonts w:ascii="Times New Roman" w:hAnsi="Times New Roman"/>
        </w:rPr>
        <w:t>8</w:t>
      </w:r>
      <w:r w:rsidR="00F117CC" w:rsidRPr="001A0BBB">
        <w:rPr>
          <w:rFonts w:ascii="Times New Roman" w:hAnsi="標楷體"/>
        </w:rPr>
        <w:t>折之國民住宅</w:t>
      </w:r>
      <w:r w:rsidR="00F117CC" w:rsidRPr="001A0BBB">
        <w:rPr>
          <w:rFonts w:ascii="Times New Roman" w:hAnsi="標楷體"/>
          <w:szCs w:val="24"/>
        </w:rPr>
        <w:t>及其他優惠。</w:t>
      </w:r>
      <w:r w:rsidR="00F117CC" w:rsidRPr="001A0BBB">
        <w:rPr>
          <w:rFonts w:ascii="Times New Roman" w:hAnsi="標楷體"/>
        </w:rPr>
        <w:t>」</w:t>
      </w:r>
      <w:proofErr w:type="gramStart"/>
      <w:r w:rsidR="0069488E" w:rsidRPr="001A0BBB">
        <w:rPr>
          <w:rFonts w:ascii="Times New Roman" w:hAnsi="標楷體"/>
        </w:rPr>
        <w:t>嗣渠再</w:t>
      </w:r>
      <w:proofErr w:type="gramEnd"/>
      <w:r w:rsidR="0069488E" w:rsidRPr="001A0BBB">
        <w:rPr>
          <w:rFonts w:ascii="Times New Roman" w:hAnsi="標楷體"/>
        </w:rPr>
        <w:t>於</w:t>
      </w:r>
      <w:r w:rsidR="0069488E" w:rsidRPr="001A0BBB">
        <w:rPr>
          <w:rFonts w:ascii="Times New Roman" w:hAnsi="Times New Roman"/>
        </w:rPr>
        <w:t>92</w:t>
      </w:r>
      <w:r w:rsidR="0069488E" w:rsidRPr="001A0BBB">
        <w:rPr>
          <w:rFonts w:ascii="Times New Roman" w:hAnsi="標楷體"/>
        </w:rPr>
        <w:t>年</w:t>
      </w:r>
      <w:r w:rsidR="0069488E" w:rsidRPr="001A0BBB">
        <w:rPr>
          <w:rFonts w:ascii="Times New Roman" w:hAnsi="Times New Roman"/>
        </w:rPr>
        <w:t>12</w:t>
      </w:r>
      <w:r w:rsidR="0069488E" w:rsidRPr="001A0BBB">
        <w:rPr>
          <w:rFonts w:ascii="Times New Roman" w:hAnsi="標楷體"/>
        </w:rPr>
        <w:t>月</w:t>
      </w:r>
      <w:r w:rsidR="0069488E" w:rsidRPr="001A0BBB">
        <w:rPr>
          <w:rFonts w:ascii="Times New Roman" w:hAnsi="Times New Roman"/>
        </w:rPr>
        <w:t>24</w:t>
      </w:r>
      <w:r w:rsidR="0069488E" w:rsidRPr="001A0BBB">
        <w:rPr>
          <w:rFonts w:ascii="Times New Roman" w:hAnsi="標楷體"/>
        </w:rPr>
        <w:t>日繳交「未曾輔購住宅或承購公有土地切結書」（</w:t>
      </w:r>
      <w:r w:rsidR="0069488E" w:rsidRPr="001A0BBB">
        <w:rPr>
          <w:rFonts w:ascii="Times New Roman" w:hAnsi="Times New Roman"/>
        </w:rPr>
        <w:t>12</w:t>
      </w:r>
      <w:r w:rsidR="0069488E" w:rsidRPr="001A0BBB">
        <w:rPr>
          <w:rFonts w:ascii="Times New Roman" w:hAnsi="標楷體"/>
        </w:rPr>
        <w:t>月</w:t>
      </w:r>
      <w:r w:rsidR="0069488E" w:rsidRPr="001A0BBB">
        <w:rPr>
          <w:rFonts w:ascii="Times New Roman" w:hAnsi="Times New Roman"/>
        </w:rPr>
        <w:t>24</w:t>
      </w:r>
      <w:r w:rsidR="0069488E" w:rsidRPr="001A0BBB">
        <w:rPr>
          <w:rFonts w:ascii="Times New Roman" w:hAnsi="標楷體"/>
        </w:rPr>
        <w:t>日繳交時，重申參與第</w:t>
      </w:r>
      <w:r w:rsidR="00C20CC1">
        <w:rPr>
          <w:rFonts w:ascii="Times New Roman" w:hAnsi="Times New Roman" w:hint="eastAsia"/>
        </w:rPr>
        <w:t>二</w:t>
      </w:r>
      <w:r w:rsidR="0069488E" w:rsidRPr="001A0BBB">
        <w:rPr>
          <w:rFonts w:ascii="Times New Roman" w:hAnsi="標楷體"/>
        </w:rPr>
        <w:t>階段承購國宅，並請協助辦理），</w:t>
      </w:r>
      <w:r w:rsidR="0069488E" w:rsidRPr="001A0BBB">
        <w:rPr>
          <w:rFonts w:ascii="Times New Roman" w:hAnsi="Times New Roman"/>
        </w:rPr>
        <w:t>93</w:t>
      </w:r>
      <w:r w:rsidR="0069488E" w:rsidRPr="001A0BBB">
        <w:rPr>
          <w:rFonts w:ascii="Times New Roman" w:hAnsi="標楷體"/>
        </w:rPr>
        <w:t>年至</w:t>
      </w:r>
      <w:r w:rsidR="0069488E" w:rsidRPr="001A0BBB">
        <w:rPr>
          <w:rFonts w:ascii="Times New Roman" w:hAnsi="Times New Roman"/>
        </w:rPr>
        <w:t>95</w:t>
      </w:r>
      <w:r w:rsidR="0069488E" w:rsidRPr="001A0BBB">
        <w:rPr>
          <w:rFonts w:ascii="Times New Roman" w:hAnsi="標楷體"/>
        </w:rPr>
        <w:t>年間再次繳交全戶戶籍謄本等語。</w:t>
      </w:r>
    </w:p>
    <w:p w:rsidR="0069488E" w:rsidRPr="001A0BBB" w:rsidRDefault="0069488E" w:rsidP="00160EB2">
      <w:pPr>
        <w:pStyle w:val="4"/>
        <w:rPr>
          <w:rFonts w:ascii="Times New Roman" w:hAnsi="Times New Roman"/>
        </w:rPr>
      </w:pPr>
      <w:r w:rsidRPr="001A0BBB">
        <w:rPr>
          <w:rFonts w:ascii="Times New Roman" w:hAnsi="標楷體"/>
        </w:rPr>
        <w:t>惟</w:t>
      </w:r>
      <w:proofErr w:type="gramStart"/>
      <w:r w:rsidRPr="001A0BBB">
        <w:rPr>
          <w:rFonts w:ascii="Times New Roman" w:hAnsi="標楷體"/>
        </w:rPr>
        <w:t>詢</w:t>
      </w:r>
      <w:proofErr w:type="gramEnd"/>
      <w:r w:rsidRPr="001A0BBB">
        <w:rPr>
          <w:rFonts w:ascii="Times New Roman" w:hAnsi="標楷體"/>
        </w:rPr>
        <w:t>據胸腔病院相關人員指稱，該院並未告知陳訴人有關本案</w:t>
      </w:r>
      <w:proofErr w:type="gramStart"/>
      <w:r w:rsidRPr="001A0BBB">
        <w:rPr>
          <w:rFonts w:ascii="Times New Roman" w:hAnsi="標楷體"/>
        </w:rPr>
        <w:t>眷</w:t>
      </w:r>
      <w:proofErr w:type="gramEnd"/>
      <w:r w:rsidRPr="001A0BBB">
        <w:rPr>
          <w:rFonts w:ascii="Times New Roman" w:hAnsi="標楷體"/>
        </w:rPr>
        <w:t>舍申請古蹟鑑定一事，且該院為確認陳訴人有無參與騰空標售之意願，經於</w:t>
      </w:r>
      <w:r w:rsidR="007124A5" w:rsidRPr="001A0BBB">
        <w:rPr>
          <w:rFonts w:ascii="Times New Roman" w:hAnsi="Times New Roman"/>
        </w:rPr>
        <w:t>92</w:t>
      </w:r>
      <w:r w:rsidR="007124A5" w:rsidRPr="001A0BBB">
        <w:rPr>
          <w:rFonts w:ascii="Times New Roman" w:hAnsi="標楷體"/>
        </w:rPr>
        <w:t>年</w:t>
      </w:r>
      <w:r w:rsidR="007124A5" w:rsidRPr="001A0BBB">
        <w:rPr>
          <w:rFonts w:ascii="Times New Roman" w:hAnsi="Times New Roman"/>
        </w:rPr>
        <w:t>12</w:t>
      </w:r>
      <w:r w:rsidR="007124A5" w:rsidRPr="001A0BBB">
        <w:rPr>
          <w:rFonts w:ascii="Times New Roman" w:hAnsi="標楷體"/>
        </w:rPr>
        <w:t>月</w:t>
      </w:r>
      <w:r w:rsidR="007124A5" w:rsidRPr="001A0BBB">
        <w:rPr>
          <w:rFonts w:ascii="Times New Roman" w:hAnsi="Times New Roman"/>
        </w:rPr>
        <w:t>4</w:t>
      </w:r>
      <w:r w:rsidR="007124A5" w:rsidRPr="001A0BBB">
        <w:rPr>
          <w:rFonts w:ascii="Times New Roman" w:hAnsi="標楷體"/>
        </w:rPr>
        <w:t>日</w:t>
      </w:r>
      <w:r w:rsidR="00146DAC" w:rsidRPr="001A0BBB">
        <w:rPr>
          <w:rFonts w:ascii="Times New Roman" w:hAnsi="標楷體"/>
        </w:rPr>
        <w:t>、</w:t>
      </w:r>
      <w:r w:rsidR="007124A5" w:rsidRPr="001A0BBB">
        <w:rPr>
          <w:rFonts w:ascii="Times New Roman" w:hAnsi="Times New Roman"/>
        </w:rPr>
        <w:t>94</w:t>
      </w:r>
      <w:r w:rsidR="007124A5" w:rsidRPr="001A0BBB">
        <w:rPr>
          <w:rFonts w:ascii="Times New Roman" w:hAnsi="標楷體"/>
        </w:rPr>
        <w:t>年</w:t>
      </w:r>
      <w:r w:rsidR="007124A5" w:rsidRPr="001A0BBB">
        <w:rPr>
          <w:rFonts w:ascii="Times New Roman" w:hAnsi="Times New Roman"/>
        </w:rPr>
        <w:t>7</w:t>
      </w:r>
      <w:r w:rsidR="007124A5" w:rsidRPr="001A0BBB">
        <w:rPr>
          <w:rFonts w:ascii="Times New Roman" w:hAnsi="標楷體"/>
        </w:rPr>
        <w:t>月</w:t>
      </w:r>
      <w:r w:rsidR="007124A5" w:rsidRPr="001A0BBB">
        <w:rPr>
          <w:rFonts w:ascii="Times New Roman" w:hAnsi="Times New Roman"/>
        </w:rPr>
        <w:t>28</w:t>
      </w:r>
      <w:r w:rsidR="007124A5" w:rsidRPr="001A0BBB">
        <w:rPr>
          <w:rFonts w:ascii="Times New Roman" w:hAnsi="標楷體"/>
        </w:rPr>
        <w:t>日</w:t>
      </w:r>
      <w:r w:rsidR="00146DAC" w:rsidRPr="001A0BBB">
        <w:rPr>
          <w:rFonts w:ascii="Times New Roman" w:hAnsi="標楷體"/>
        </w:rPr>
        <w:t>及</w:t>
      </w:r>
      <w:r w:rsidR="00146DAC" w:rsidRPr="001A0BBB">
        <w:rPr>
          <w:rFonts w:ascii="Times New Roman" w:hAnsi="Times New Roman"/>
        </w:rPr>
        <w:t>95</w:t>
      </w:r>
      <w:r w:rsidR="00146DAC" w:rsidRPr="001A0BBB">
        <w:rPr>
          <w:rFonts w:ascii="Times New Roman" w:hAnsi="標楷體"/>
        </w:rPr>
        <w:t>年</w:t>
      </w:r>
      <w:r w:rsidR="00146DAC" w:rsidRPr="001A0BBB">
        <w:rPr>
          <w:rFonts w:ascii="Times New Roman" w:hAnsi="Times New Roman"/>
        </w:rPr>
        <w:t>10</w:t>
      </w:r>
      <w:r w:rsidR="00146DAC" w:rsidRPr="001A0BBB">
        <w:rPr>
          <w:rFonts w:ascii="Times New Roman" w:hAnsi="標楷體"/>
        </w:rPr>
        <w:t>月</w:t>
      </w:r>
      <w:r w:rsidR="00146DAC" w:rsidRPr="001A0BBB">
        <w:rPr>
          <w:rFonts w:ascii="Times New Roman" w:hAnsi="Times New Roman"/>
        </w:rPr>
        <w:t>23</w:t>
      </w:r>
      <w:r w:rsidR="00146DAC" w:rsidRPr="001A0BBB">
        <w:rPr>
          <w:rFonts w:ascii="Times New Roman" w:hAnsi="標楷體"/>
        </w:rPr>
        <w:t>日</w:t>
      </w:r>
      <w:r w:rsidR="000A4B30" w:rsidRPr="001A0BBB">
        <w:rPr>
          <w:rFonts w:ascii="Times New Roman" w:hAnsi="標楷體"/>
        </w:rPr>
        <w:t>派員查訪並</w:t>
      </w:r>
      <w:r w:rsidR="00146DAC" w:rsidRPr="001A0BBB">
        <w:rPr>
          <w:rFonts w:ascii="Times New Roman" w:hAnsi="標楷體"/>
        </w:rPr>
        <w:t>告知相關規定及徵詢意願，另亦</w:t>
      </w:r>
      <w:r w:rsidR="007124A5" w:rsidRPr="001A0BBB">
        <w:rPr>
          <w:rFonts w:ascii="Times New Roman" w:hAnsi="標楷體"/>
        </w:rPr>
        <w:t>於</w:t>
      </w:r>
      <w:r w:rsidRPr="001A0BBB">
        <w:rPr>
          <w:rFonts w:ascii="Times New Roman" w:hAnsi="Times New Roman"/>
        </w:rPr>
        <w:t>93</w:t>
      </w:r>
      <w:r w:rsidRPr="001A0BBB">
        <w:rPr>
          <w:rFonts w:ascii="Times New Roman" w:hAnsi="標楷體"/>
        </w:rPr>
        <w:t>年</w:t>
      </w:r>
      <w:r w:rsidRPr="001A0BBB">
        <w:rPr>
          <w:rFonts w:ascii="Times New Roman" w:hAnsi="Times New Roman"/>
        </w:rPr>
        <w:t>6</w:t>
      </w:r>
      <w:r w:rsidRPr="001A0BBB">
        <w:rPr>
          <w:rFonts w:ascii="Times New Roman" w:hAnsi="標楷體"/>
        </w:rPr>
        <w:t>月</w:t>
      </w:r>
      <w:r w:rsidRPr="001A0BBB">
        <w:rPr>
          <w:rFonts w:ascii="Times New Roman" w:hAnsi="Times New Roman"/>
        </w:rPr>
        <w:t>16</w:t>
      </w:r>
      <w:r w:rsidRPr="001A0BBB">
        <w:rPr>
          <w:rFonts w:ascii="Times New Roman" w:hAnsi="標楷體"/>
        </w:rPr>
        <w:t>、</w:t>
      </w:r>
      <w:r w:rsidRPr="001A0BBB">
        <w:rPr>
          <w:rFonts w:ascii="Times New Roman" w:hAnsi="Times New Roman"/>
        </w:rPr>
        <w:t>94</w:t>
      </w:r>
      <w:r w:rsidRPr="001A0BBB">
        <w:rPr>
          <w:rFonts w:ascii="Times New Roman" w:hAnsi="標楷體"/>
        </w:rPr>
        <w:t>年</w:t>
      </w:r>
      <w:r w:rsidRPr="001A0BBB">
        <w:rPr>
          <w:rFonts w:ascii="Times New Roman" w:hAnsi="Times New Roman"/>
        </w:rPr>
        <w:t>9</w:t>
      </w:r>
      <w:r w:rsidRPr="001A0BBB">
        <w:rPr>
          <w:rFonts w:ascii="Times New Roman" w:hAnsi="標楷體"/>
        </w:rPr>
        <w:t>月</w:t>
      </w:r>
      <w:r w:rsidRPr="001A0BBB">
        <w:rPr>
          <w:rFonts w:ascii="Times New Roman" w:hAnsi="Times New Roman"/>
        </w:rPr>
        <w:t>8</w:t>
      </w:r>
      <w:r w:rsidRPr="001A0BBB">
        <w:rPr>
          <w:rFonts w:ascii="Times New Roman" w:hAnsi="標楷體"/>
        </w:rPr>
        <w:t>日、</w:t>
      </w:r>
      <w:r w:rsidRPr="001A0BBB">
        <w:rPr>
          <w:rFonts w:ascii="Times New Roman" w:hAnsi="Times New Roman"/>
        </w:rPr>
        <w:t>95</w:t>
      </w:r>
      <w:r w:rsidRPr="001A0BBB">
        <w:rPr>
          <w:rFonts w:ascii="Times New Roman" w:hAnsi="標楷體"/>
        </w:rPr>
        <w:t>年</w:t>
      </w:r>
      <w:r w:rsidRPr="001A0BBB">
        <w:rPr>
          <w:rFonts w:ascii="Times New Roman" w:hAnsi="Times New Roman"/>
        </w:rPr>
        <w:t>7</w:t>
      </w:r>
      <w:r w:rsidRPr="001A0BBB">
        <w:rPr>
          <w:rFonts w:ascii="Times New Roman" w:hAnsi="標楷體"/>
        </w:rPr>
        <w:t>月</w:t>
      </w:r>
      <w:r w:rsidRPr="001A0BBB">
        <w:rPr>
          <w:rFonts w:ascii="Times New Roman" w:hAnsi="Times New Roman"/>
        </w:rPr>
        <w:t>24</w:t>
      </w:r>
      <w:r w:rsidRPr="001A0BBB">
        <w:rPr>
          <w:rFonts w:ascii="Times New Roman" w:hAnsi="標楷體"/>
        </w:rPr>
        <w:t>日</w:t>
      </w:r>
      <w:r w:rsidR="004478E4" w:rsidRPr="001A0BBB">
        <w:rPr>
          <w:rFonts w:ascii="Times New Roman" w:hAnsi="標楷體"/>
        </w:rPr>
        <w:lastRenderedPageBreak/>
        <w:t>及</w:t>
      </w:r>
      <w:r w:rsidRPr="001A0BBB">
        <w:rPr>
          <w:rFonts w:ascii="Times New Roman" w:hAnsi="Times New Roman"/>
        </w:rPr>
        <w:t>95</w:t>
      </w:r>
      <w:r w:rsidRPr="001A0BBB">
        <w:rPr>
          <w:rFonts w:ascii="Times New Roman" w:hAnsi="標楷體"/>
        </w:rPr>
        <w:t>年</w:t>
      </w:r>
      <w:r w:rsidRPr="001A0BBB">
        <w:rPr>
          <w:rFonts w:ascii="Times New Roman" w:hAnsi="Times New Roman"/>
        </w:rPr>
        <w:t>11</w:t>
      </w:r>
      <w:r w:rsidRPr="001A0BBB">
        <w:rPr>
          <w:rFonts w:ascii="Times New Roman" w:hAnsi="標楷體"/>
        </w:rPr>
        <w:t>月</w:t>
      </w:r>
      <w:r w:rsidRPr="001A0BBB">
        <w:rPr>
          <w:rFonts w:ascii="Times New Roman" w:hAnsi="Times New Roman"/>
        </w:rPr>
        <w:t>9</w:t>
      </w:r>
      <w:r w:rsidRPr="001A0BBB">
        <w:rPr>
          <w:rFonts w:ascii="Times New Roman" w:hAnsi="標楷體"/>
        </w:rPr>
        <w:t>日</w:t>
      </w:r>
      <w:r w:rsidR="004478E4" w:rsidRPr="001A0BBB">
        <w:rPr>
          <w:rFonts w:ascii="Times New Roman" w:hAnsi="標楷體"/>
        </w:rPr>
        <w:t>，一再函告陳訴人</w:t>
      </w:r>
      <w:r w:rsidRPr="001A0BBB">
        <w:rPr>
          <w:rFonts w:ascii="Times New Roman" w:hAnsi="標楷體"/>
        </w:rPr>
        <w:t>參加騰空標售之期限</w:t>
      </w:r>
      <w:r w:rsidR="000A4B30" w:rsidRPr="001A0BBB">
        <w:rPr>
          <w:rFonts w:ascii="Times New Roman" w:hAnsi="標楷體"/>
        </w:rPr>
        <w:t>及</w:t>
      </w:r>
      <w:r w:rsidRPr="001A0BBB">
        <w:rPr>
          <w:rFonts w:ascii="Times New Roman" w:hAnsi="標楷體"/>
        </w:rPr>
        <w:t>應提出申請並繳交全戶戶籍謄本</w:t>
      </w:r>
      <w:r w:rsidR="004478E4" w:rsidRPr="001A0BBB">
        <w:rPr>
          <w:rFonts w:ascii="Times New Roman" w:hAnsi="標楷體"/>
        </w:rPr>
        <w:t>，</w:t>
      </w:r>
      <w:proofErr w:type="gramStart"/>
      <w:r w:rsidR="004478E4" w:rsidRPr="001A0BBB">
        <w:rPr>
          <w:rFonts w:ascii="Times New Roman" w:hAnsi="標楷體"/>
        </w:rPr>
        <w:t>惟渠並未</w:t>
      </w:r>
      <w:proofErr w:type="gramEnd"/>
      <w:r w:rsidR="004478E4" w:rsidRPr="001A0BBB">
        <w:rPr>
          <w:rFonts w:ascii="Times New Roman" w:hAnsi="標楷體"/>
        </w:rPr>
        <w:t>提出申請並繳交相關文件</w:t>
      </w:r>
      <w:r w:rsidR="007124A5" w:rsidRPr="001A0BBB">
        <w:rPr>
          <w:rFonts w:ascii="Times New Roman" w:hAnsi="標楷體"/>
        </w:rPr>
        <w:t>等語</w:t>
      </w:r>
      <w:r w:rsidR="004478E4" w:rsidRPr="001A0BBB">
        <w:rPr>
          <w:rFonts w:ascii="Times New Roman" w:hAnsi="標楷體"/>
        </w:rPr>
        <w:t>。</w:t>
      </w:r>
    </w:p>
    <w:p w:rsidR="001E639A" w:rsidRPr="001A0BBB" w:rsidRDefault="00E163B0" w:rsidP="0059124B">
      <w:pPr>
        <w:pStyle w:val="4"/>
        <w:overflowPunct w:val="0"/>
        <w:ind w:left="1740" w:hanging="697"/>
        <w:rPr>
          <w:rFonts w:ascii="Times New Roman" w:hAnsi="Times New Roman"/>
        </w:rPr>
      </w:pPr>
      <w:r w:rsidRPr="001A0BBB">
        <w:rPr>
          <w:rFonts w:ascii="Times New Roman" w:hAnsi="標楷體"/>
        </w:rPr>
        <w:t>基上，</w:t>
      </w:r>
      <w:r w:rsidR="0069488E" w:rsidRPr="001A0BBB">
        <w:rPr>
          <w:rFonts w:ascii="Times New Roman" w:hAnsi="標楷體"/>
        </w:rPr>
        <w:t>本案</w:t>
      </w:r>
      <w:proofErr w:type="gramStart"/>
      <w:r w:rsidR="0069488E" w:rsidRPr="001A0BBB">
        <w:rPr>
          <w:rFonts w:ascii="Times New Roman" w:hAnsi="標楷體"/>
        </w:rPr>
        <w:t>眷舍屬</w:t>
      </w:r>
      <w:proofErr w:type="gramEnd"/>
      <w:r w:rsidR="0069488E" w:rsidRPr="001A0BBB">
        <w:rPr>
          <w:rFonts w:ascii="Times New Roman" w:hAnsi="標楷體"/>
        </w:rPr>
        <w:t>符合暫緩處理要件之</w:t>
      </w:r>
      <w:proofErr w:type="gramStart"/>
      <w:r w:rsidR="0069488E" w:rsidRPr="001A0BBB">
        <w:rPr>
          <w:rFonts w:ascii="Times New Roman" w:hAnsi="標楷體"/>
        </w:rPr>
        <w:t>眷</w:t>
      </w:r>
      <w:proofErr w:type="gramEnd"/>
      <w:r w:rsidR="0069488E" w:rsidRPr="001A0BBB">
        <w:rPr>
          <w:rFonts w:ascii="Times New Roman" w:hAnsi="標楷體"/>
        </w:rPr>
        <w:t>舍，究</w:t>
      </w:r>
      <w:r w:rsidR="004A698D" w:rsidRPr="001A0BBB">
        <w:rPr>
          <w:rFonts w:ascii="Times New Roman" w:hAnsi="標楷體"/>
        </w:rPr>
        <w:t>胸腔病院有無告知陳訴人古蹟鑑定一事，以及</w:t>
      </w:r>
      <w:r w:rsidR="0069488E" w:rsidRPr="001A0BBB">
        <w:rPr>
          <w:rFonts w:ascii="Times New Roman" w:hAnsi="標楷體"/>
        </w:rPr>
        <w:t>陳訴人有無</w:t>
      </w:r>
      <w:r w:rsidR="004478E4" w:rsidRPr="001A0BBB">
        <w:rPr>
          <w:rFonts w:ascii="Times New Roman" w:hAnsi="標楷體"/>
        </w:rPr>
        <w:t>放棄續住，而改</w:t>
      </w:r>
      <w:r w:rsidR="007E4DB6" w:rsidRPr="001A0BBB">
        <w:rPr>
          <w:rFonts w:ascii="Times New Roman" w:hAnsi="標楷體"/>
        </w:rPr>
        <w:t>依</w:t>
      </w:r>
      <w:proofErr w:type="gramStart"/>
      <w:r w:rsidR="0069488E" w:rsidRPr="001A0BBB">
        <w:rPr>
          <w:rFonts w:ascii="Times New Roman" w:hAnsi="標楷體"/>
        </w:rPr>
        <w:t>眷</w:t>
      </w:r>
      <w:proofErr w:type="gramEnd"/>
      <w:r w:rsidR="0069488E" w:rsidRPr="001A0BBB">
        <w:rPr>
          <w:rFonts w:ascii="Times New Roman" w:hAnsi="標楷體"/>
        </w:rPr>
        <w:t>舍處理要點所定期限前</w:t>
      </w:r>
      <w:r w:rsidR="007E4DB6" w:rsidRPr="001A0BBB">
        <w:rPr>
          <w:rFonts w:ascii="Times New Roman" w:hAnsi="標楷體"/>
        </w:rPr>
        <w:t>配合</w:t>
      </w:r>
      <w:r w:rsidR="0069488E" w:rsidRPr="001A0BBB">
        <w:rPr>
          <w:rFonts w:ascii="Times New Roman" w:hAnsi="標楷體"/>
        </w:rPr>
        <w:t>參與騰空標售</w:t>
      </w:r>
      <w:r w:rsidR="004A698D" w:rsidRPr="001A0BBB">
        <w:rPr>
          <w:rFonts w:ascii="Times New Roman" w:hAnsi="標楷體"/>
        </w:rPr>
        <w:t>之意願</w:t>
      </w:r>
      <w:r w:rsidR="004478E4" w:rsidRPr="001A0BBB">
        <w:rPr>
          <w:rFonts w:ascii="Times New Roman" w:hAnsi="標楷體"/>
        </w:rPr>
        <w:t>，以取得領取補助費或承購國民住宅之資格？</w:t>
      </w:r>
      <w:proofErr w:type="gramStart"/>
      <w:r w:rsidR="004478E4" w:rsidRPr="001A0BBB">
        <w:rPr>
          <w:rFonts w:ascii="Times New Roman" w:hAnsi="標楷體"/>
        </w:rPr>
        <w:t>揆</w:t>
      </w:r>
      <w:proofErr w:type="gramEnd"/>
      <w:r w:rsidR="004478E4" w:rsidRPr="001A0BBB">
        <w:rPr>
          <w:rFonts w:ascii="Times New Roman" w:hAnsi="標楷體"/>
        </w:rPr>
        <w:t>諸前揭</w:t>
      </w:r>
      <w:r w:rsidR="004478E4" w:rsidRPr="001A0BBB">
        <w:rPr>
          <w:rFonts w:ascii="Times New Roman" w:hAnsi="Times New Roman"/>
        </w:rPr>
        <w:t>92</w:t>
      </w:r>
      <w:r w:rsidR="004478E4" w:rsidRPr="001A0BBB">
        <w:rPr>
          <w:rFonts w:ascii="Times New Roman" w:hAnsi="標楷體"/>
        </w:rPr>
        <w:t>年</w:t>
      </w:r>
      <w:r w:rsidR="004478E4" w:rsidRPr="001A0BBB">
        <w:rPr>
          <w:rFonts w:ascii="Times New Roman" w:hAnsi="Times New Roman"/>
        </w:rPr>
        <w:t>12</w:t>
      </w:r>
      <w:r w:rsidR="004478E4" w:rsidRPr="001A0BBB">
        <w:rPr>
          <w:rFonts w:ascii="Times New Roman" w:hAnsi="標楷體"/>
        </w:rPr>
        <w:t>月</w:t>
      </w:r>
      <w:r w:rsidR="004478E4" w:rsidRPr="001A0BBB">
        <w:rPr>
          <w:rFonts w:ascii="Times New Roman" w:hAnsi="Times New Roman"/>
        </w:rPr>
        <w:t>17</w:t>
      </w:r>
      <w:r w:rsidR="004478E4" w:rsidRPr="001A0BBB">
        <w:rPr>
          <w:rFonts w:ascii="Times New Roman" w:hAnsi="標楷體"/>
        </w:rPr>
        <w:t>日切結書所載</w:t>
      </w:r>
      <w:r w:rsidR="00C20CC1">
        <w:rPr>
          <w:rFonts w:ascii="Times New Roman" w:hAnsi="標楷體" w:hint="eastAsia"/>
        </w:rPr>
        <w:t>、</w:t>
      </w:r>
      <w:r w:rsidR="004478E4" w:rsidRPr="001A0BBB">
        <w:rPr>
          <w:rFonts w:ascii="Times New Roman" w:hAnsi="標楷體"/>
        </w:rPr>
        <w:t>上開陳訴人與胸腔病院</w:t>
      </w:r>
      <w:proofErr w:type="gramStart"/>
      <w:r w:rsidR="004478E4" w:rsidRPr="001A0BBB">
        <w:rPr>
          <w:rFonts w:ascii="Times New Roman" w:hAnsi="標楷體"/>
        </w:rPr>
        <w:t>迥</w:t>
      </w:r>
      <w:proofErr w:type="gramEnd"/>
      <w:r w:rsidR="004478E4" w:rsidRPr="001A0BBB">
        <w:rPr>
          <w:rFonts w:ascii="Times New Roman" w:hAnsi="標楷體"/>
        </w:rPr>
        <w:t>異之主張</w:t>
      </w:r>
      <w:r w:rsidR="000A4B30" w:rsidRPr="001A0BBB">
        <w:rPr>
          <w:rFonts w:ascii="Times New Roman" w:hAnsi="標楷體"/>
        </w:rPr>
        <w:t>，</w:t>
      </w:r>
      <w:r w:rsidR="00C20CC1" w:rsidRPr="001A0BBB">
        <w:rPr>
          <w:rFonts w:ascii="Times New Roman" w:hAnsi="標楷體"/>
        </w:rPr>
        <w:t>以及</w:t>
      </w:r>
      <w:r w:rsidR="00C20CC1">
        <w:rPr>
          <w:rFonts w:ascii="Times New Roman" w:hAnsi="標楷體"/>
        </w:rPr>
        <w:t>陳訴人</w:t>
      </w:r>
      <w:r w:rsidR="000A4B30" w:rsidRPr="001A0BBB">
        <w:rPr>
          <w:rFonts w:ascii="Times New Roman" w:hAnsi="標楷體"/>
        </w:rPr>
        <w:t>未能提出積極事證以為佐證</w:t>
      </w:r>
      <w:r w:rsidR="00C20CC1">
        <w:rPr>
          <w:rFonts w:ascii="Times New Roman" w:hAnsi="標楷體" w:hint="eastAsia"/>
        </w:rPr>
        <w:t>觀之</w:t>
      </w:r>
      <w:r w:rsidR="00C20CC1">
        <w:rPr>
          <w:rFonts w:ascii="Times New Roman" w:hAnsi="標楷體"/>
        </w:rPr>
        <w:t>，本院</w:t>
      </w:r>
      <w:r w:rsidR="00C20CC1">
        <w:rPr>
          <w:rFonts w:ascii="Times New Roman" w:hAnsi="標楷體" w:hint="eastAsia"/>
        </w:rPr>
        <w:t>尚</w:t>
      </w:r>
      <w:r w:rsidR="000A4B30" w:rsidRPr="001A0BBB">
        <w:rPr>
          <w:rFonts w:ascii="Times New Roman" w:hAnsi="標楷體"/>
        </w:rPr>
        <w:t>無從判斷</w:t>
      </w:r>
      <w:r w:rsidRPr="001A0BBB">
        <w:rPr>
          <w:rFonts w:ascii="Times New Roman" w:hAnsi="標楷體"/>
        </w:rPr>
        <w:t>。</w:t>
      </w:r>
    </w:p>
    <w:p w:rsidR="009C5D90" w:rsidRPr="001A0BBB" w:rsidRDefault="00633901" w:rsidP="00322EC6">
      <w:pPr>
        <w:pStyle w:val="3"/>
        <w:rPr>
          <w:rFonts w:ascii="Times New Roman" w:hAnsi="Times New Roman"/>
        </w:rPr>
      </w:pPr>
      <w:r w:rsidRPr="001A0BBB">
        <w:rPr>
          <w:rFonts w:ascii="Times New Roman" w:hAnsi="標楷體"/>
        </w:rPr>
        <w:t>胸腔病院</w:t>
      </w:r>
      <w:proofErr w:type="gramStart"/>
      <w:r w:rsidRPr="001A0BBB">
        <w:rPr>
          <w:rFonts w:ascii="Times New Roman" w:hAnsi="標楷體"/>
        </w:rPr>
        <w:t>縱</w:t>
      </w:r>
      <w:proofErr w:type="gramEnd"/>
      <w:r w:rsidRPr="001A0BBB">
        <w:rPr>
          <w:rFonts w:ascii="Times New Roman" w:hAnsi="標楷體"/>
        </w:rPr>
        <w:t>未能確認陳訴人有無參與騰空標售之意願，惟</w:t>
      </w:r>
      <w:proofErr w:type="gramStart"/>
      <w:r w:rsidRPr="001A0BBB">
        <w:rPr>
          <w:rFonts w:ascii="Times New Roman" w:hAnsi="標楷體"/>
        </w:rPr>
        <w:t>該</w:t>
      </w:r>
      <w:r w:rsidR="009C5D90" w:rsidRPr="001A0BBB">
        <w:rPr>
          <w:rFonts w:ascii="Times New Roman" w:hAnsi="標楷體"/>
        </w:rPr>
        <w:t>院既</w:t>
      </w:r>
      <w:r w:rsidRPr="001A0BBB">
        <w:rPr>
          <w:rFonts w:ascii="Times New Roman" w:hAnsi="標楷體"/>
        </w:rPr>
        <w:t>已</w:t>
      </w:r>
      <w:proofErr w:type="gramEnd"/>
      <w:r w:rsidR="009C5D90" w:rsidRPr="001A0BBB">
        <w:rPr>
          <w:rFonts w:ascii="Times New Roman" w:hAnsi="標楷體"/>
        </w:rPr>
        <w:t>決定配合</w:t>
      </w:r>
      <w:proofErr w:type="gramStart"/>
      <w:r w:rsidR="009C5D90" w:rsidRPr="001A0BBB">
        <w:rPr>
          <w:rFonts w:ascii="Times New Roman" w:hAnsi="標楷體"/>
        </w:rPr>
        <w:t>眷</w:t>
      </w:r>
      <w:proofErr w:type="gramEnd"/>
      <w:r w:rsidR="009C5D90" w:rsidRPr="001A0BBB">
        <w:rPr>
          <w:rFonts w:ascii="Times New Roman" w:hAnsi="標楷體"/>
        </w:rPr>
        <w:t>舍處理要點所定期限（</w:t>
      </w:r>
      <w:r w:rsidR="009C5D90" w:rsidRPr="001A0BBB">
        <w:rPr>
          <w:rFonts w:ascii="Times New Roman" w:hAnsi="Times New Roman"/>
          <w:szCs w:val="32"/>
        </w:rPr>
        <w:t>95</w:t>
      </w:r>
      <w:r w:rsidR="009C5D90" w:rsidRPr="001A0BBB">
        <w:rPr>
          <w:rFonts w:ascii="Times New Roman" w:hAnsi="標楷體"/>
          <w:szCs w:val="32"/>
        </w:rPr>
        <w:t>年</w:t>
      </w:r>
      <w:r w:rsidR="009C5D90" w:rsidRPr="001A0BBB">
        <w:rPr>
          <w:rFonts w:ascii="Times New Roman" w:hAnsi="Times New Roman"/>
          <w:szCs w:val="32"/>
        </w:rPr>
        <w:t>12</w:t>
      </w:r>
      <w:r w:rsidR="009C5D90" w:rsidRPr="001A0BBB">
        <w:rPr>
          <w:rFonts w:ascii="Times New Roman" w:hAnsi="標楷體"/>
          <w:szCs w:val="32"/>
        </w:rPr>
        <w:t>月</w:t>
      </w:r>
      <w:r w:rsidR="009C5D90" w:rsidRPr="001A0BBB">
        <w:rPr>
          <w:rFonts w:ascii="Times New Roman" w:hAnsi="Times New Roman"/>
          <w:szCs w:val="32"/>
        </w:rPr>
        <w:t>31</w:t>
      </w:r>
      <w:r w:rsidR="009C5D90" w:rsidRPr="001A0BBB">
        <w:rPr>
          <w:rFonts w:ascii="Times New Roman" w:hAnsi="標楷體"/>
          <w:szCs w:val="32"/>
        </w:rPr>
        <w:t>日</w:t>
      </w:r>
      <w:r w:rsidR="009C5D90" w:rsidRPr="001A0BBB">
        <w:rPr>
          <w:rFonts w:ascii="Times New Roman" w:hAnsi="標楷體"/>
        </w:rPr>
        <w:t>）</w:t>
      </w:r>
      <w:r w:rsidR="009C5D90" w:rsidRPr="001A0BBB">
        <w:rPr>
          <w:rFonts w:ascii="Times New Roman" w:hAnsi="標楷體"/>
          <w:szCs w:val="32"/>
        </w:rPr>
        <w:t>收回本案</w:t>
      </w:r>
      <w:proofErr w:type="gramStart"/>
      <w:r w:rsidR="009C5D90" w:rsidRPr="001A0BBB">
        <w:rPr>
          <w:rFonts w:ascii="Times New Roman" w:hAnsi="標楷體"/>
          <w:szCs w:val="32"/>
        </w:rPr>
        <w:t>眷</w:t>
      </w:r>
      <w:proofErr w:type="gramEnd"/>
      <w:r w:rsidR="009C5D90" w:rsidRPr="001A0BBB">
        <w:rPr>
          <w:rFonts w:ascii="Times New Roman" w:hAnsi="標楷體"/>
          <w:szCs w:val="32"/>
        </w:rPr>
        <w:t>舍，</w:t>
      </w:r>
      <w:r w:rsidRPr="001A0BBB">
        <w:rPr>
          <w:rFonts w:ascii="Times New Roman" w:hAnsi="標楷體"/>
          <w:szCs w:val="32"/>
        </w:rPr>
        <w:t>卻</w:t>
      </w:r>
      <w:proofErr w:type="gramStart"/>
      <w:r w:rsidRPr="001A0BBB">
        <w:rPr>
          <w:rFonts w:ascii="Times New Roman" w:hAnsi="標楷體"/>
        </w:rPr>
        <w:t>囿</w:t>
      </w:r>
      <w:proofErr w:type="gramEnd"/>
      <w:r w:rsidRPr="001A0BBB">
        <w:rPr>
          <w:rFonts w:ascii="Times New Roman" w:hAnsi="標楷體"/>
        </w:rPr>
        <w:t>於對</w:t>
      </w:r>
      <w:proofErr w:type="gramStart"/>
      <w:r w:rsidRPr="001A0BBB">
        <w:rPr>
          <w:rFonts w:ascii="Times New Roman" w:hAnsi="標楷體"/>
        </w:rPr>
        <w:t>眷</w:t>
      </w:r>
      <w:proofErr w:type="gramEnd"/>
      <w:r w:rsidRPr="001A0BBB">
        <w:rPr>
          <w:rFonts w:ascii="Times New Roman" w:hAnsi="標楷體"/>
        </w:rPr>
        <w:t>舍處理法令及程序之認識不清，而</w:t>
      </w:r>
      <w:r w:rsidR="009C5D90" w:rsidRPr="001A0BBB">
        <w:rPr>
          <w:rFonts w:ascii="Times New Roman" w:hAnsi="標楷體"/>
        </w:rPr>
        <w:t>以無從確認陳訴人之意願為由，未將該</w:t>
      </w:r>
      <w:proofErr w:type="gramStart"/>
      <w:r w:rsidR="009C5D90" w:rsidRPr="001A0BBB">
        <w:rPr>
          <w:rFonts w:ascii="Times New Roman" w:hAnsi="標楷體"/>
        </w:rPr>
        <w:t>眷</w:t>
      </w:r>
      <w:proofErr w:type="gramEnd"/>
      <w:r w:rsidR="009C5D90" w:rsidRPr="001A0BBB">
        <w:rPr>
          <w:rFonts w:ascii="Times New Roman" w:hAnsi="標楷體"/>
        </w:rPr>
        <w:t>舍提報騰空標售，</w:t>
      </w:r>
      <w:r w:rsidR="008C77A4" w:rsidRPr="001A0BBB">
        <w:rPr>
          <w:rFonts w:ascii="Times New Roman" w:hAnsi="標楷體"/>
        </w:rPr>
        <w:t>致</w:t>
      </w:r>
      <w:proofErr w:type="gramStart"/>
      <w:r w:rsidR="008C77A4" w:rsidRPr="001A0BBB">
        <w:rPr>
          <w:rFonts w:ascii="Times New Roman" w:hAnsi="標楷體"/>
        </w:rPr>
        <w:t>影響渠</w:t>
      </w:r>
      <w:r w:rsidR="008C77A4" w:rsidRPr="001A0BBB">
        <w:rPr>
          <w:rFonts w:ascii="Times New Roman" w:hAnsi="標楷體"/>
          <w:szCs w:val="32"/>
        </w:rPr>
        <w:t>申領</w:t>
      </w:r>
      <w:proofErr w:type="gramEnd"/>
      <w:r w:rsidR="008C77A4" w:rsidRPr="001A0BBB">
        <w:rPr>
          <w:rFonts w:ascii="Times New Roman" w:hAnsi="標楷體"/>
          <w:szCs w:val="32"/>
        </w:rPr>
        <w:t>補助費或承購國民住宅之權益，</w:t>
      </w:r>
      <w:r w:rsidR="009C5D90" w:rsidRPr="001A0BBB">
        <w:rPr>
          <w:rFonts w:ascii="Times New Roman" w:hAnsi="標楷體"/>
        </w:rPr>
        <w:t>難謂無</w:t>
      </w:r>
      <w:r w:rsidRPr="001A0BBB">
        <w:rPr>
          <w:rFonts w:ascii="Times New Roman" w:hAnsi="標楷體"/>
        </w:rPr>
        <w:t>不當</w:t>
      </w:r>
      <w:r w:rsidR="009C5D90" w:rsidRPr="001A0BBB">
        <w:rPr>
          <w:rFonts w:ascii="Times New Roman" w:hAnsi="標楷體"/>
        </w:rPr>
        <w:t>：</w:t>
      </w:r>
    </w:p>
    <w:p w:rsidR="000F1124" w:rsidRPr="001A0BBB" w:rsidRDefault="000B5224" w:rsidP="002D45DC">
      <w:pPr>
        <w:pStyle w:val="11"/>
        <w:overflowPunct w:val="0"/>
        <w:ind w:leftChars="400" w:left="1361" w:firstLine="680"/>
        <w:rPr>
          <w:rFonts w:ascii="Times New Roman"/>
        </w:rPr>
      </w:pPr>
      <w:r w:rsidRPr="001A0BBB">
        <w:rPr>
          <w:rFonts w:ascii="Times New Roman" w:hAnsi="標楷體"/>
        </w:rPr>
        <w:t>本案</w:t>
      </w:r>
      <w:r w:rsidR="003D583F" w:rsidRPr="001A0BBB">
        <w:rPr>
          <w:rFonts w:ascii="Times New Roman" w:hAnsi="標楷體"/>
        </w:rPr>
        <w:t>臺</w:t>
      </w:r>
      <w:r w:rsidR="006426A6" w:rsidRPr="001A0BBB">
        <w:rPr>
          <w:rFonts w:ascii="Times New Roman" w:hAnsi="標楷體"/>
        </w:rPr>
        <w:t>北市南港區昆陽街</w:t>
      </w:r>
      <w:r w:rsidR="006426A6" w:rsidRPr="001A0BBB">
        <w:rPr>
          <w:rFonts w:ascii="Times New Roman"/>
        </w:rPr>
        <w:t>185</w:t>
      </w:r>
      <w:r w:rsidR="006426A6" w:rsidRPr="001A0BBB">
        <w:rPr>
          <w:rFonts w:ascii="Times New Roman" w:hAnsi="標楷體"/>
        </w:rPr>
        <w:t>號</w:t>
      </w:r>
      <w:proofErr w:type="gramStart"/>
      <w:r w:rsidRPr="001A0BBB">
        <w:rPr>
          <w:rFonts w:ascii="Times New Roman" w:hAnsi="標楷體"/>
        </w:rPr>
        <w:t>眷</w:t>
      </w:r>
      <w:proofErr w:type="gramEnd"/>
      <w:r w:rsidRPr="001A0BBB">
        <w:rPr>
          <w:rFonts w:ascii="Times New Roman" w:hAnsi="標楷體"/>
        </w:rPr>
        <w:t>舍為</w:t>
      </w:r>
      <w:proofErr w:type="gramStart"/>
      <w:r w:rsidRPr="001A0BBB">
        <w:rPr>
          <w:rFonts w:ascii="Times New Roman" w:hAnsi="標楷體"/>
        </w:rPr>
        <w:t>眷</w:t>
      </w:r>
      <w:proofErr w:type="gramEnd"/>
      <w:r w:rsidRPr="001A0BBB">
        <w:rPr>
          <w:rFonts w:ascii="Times New Roman" w:hAnsi="標楷體"/>
        </w:rPr>
        <w:t>舍處理要點第</w:t>
      </w:r>
      <w:r w:rsidRPr="001A0BBB">
        <w:rPr>
          <w:rFonts w:ascii="Times New Roman"/>
        </w:rPr>
        <w:t>6</w:t>
      </w:r>
      <w:r w:rsidRPr="001A0BBB">
        <w:rPr>
          <w:rFonts w:ascii="Times New Roman" w:hAnsi="標楷體"/>
        </w:rPr>
        <w:t>點所規定之住宅區</w:t>
      </w:r>
      <w:proofErr w:type="gramStart"/>
      <w:r w:rsidRPr="001A0BBB">
        <w:rPr>
          <w:rFonts w:ascii="Times New Roman" w:hAnsi="標楷體"/>
        </w:rPr>
        <w:t>眷</w:t>
      </w:r>
      <w:proofErr w:type="gramEnd"/>
      <w:r w:rsidRPr="001A0BBB">
        <w:rPr>
          <w:rFonts w:ascii="Times New Roman" w:hAnsi="標楷體"/>
        </w:rPr>
        <w:t>舍</w:t>
      </w:r>
      <w:r w:rsidR="006426A6" w:rsidRPr="001A0BBB">
        <w:rPr>
          <w:rFonts w:ascii="Times New Roman" w:hAnsi="標楷體"/>
        </w:rPr>
        <w:t>，且無其他公用用途</w:t>
      </w:r>
      <w:r w:rsidRPr="001A0BBB">
        <w:rPr>
          <w:rFonts w:ascii="Times New Roman" w:hAnsi="標楷體"/>
        </w:rPr>
        <w:t>，雖</w:t>
      </w:r>
      <w:r w:rsidR="006426A6" w:rsidRPr="001A0BBB">
        <w:rPr>
          <w:rFonts w:ascii="Times New Roman" w:hAnsi="標楷體"/>
        </w:rPr>
        <w:t>其</w:t>
      </w:r>
      <w:r w:rsidRPr="001A0BBB">
        <w:rPr>
          <w:rFonts w:ascii="Times New Roman" w:hAnsi="標楷體"/>
        </w:rPr>
        <w:t>符合暫緩處理要件得由現住人即陳訴人</w:t>
      </w:r>
      <w:r w:rsidR="000F1124" w:rsidRPr="001A0BBB">
        <w:rPr>
          <w:rFonts w:ascii="Times New Roman" w:hAnsi="標楷體"/>
        </w:rPr>
        <w:t>暫時</w:t>
      </w:r>
      <w:r w:rsidRPr="001A0BBB">
        <w:rPr>
          <w:rFonts w:ascii="Times New Roman" w:hAnsi="標楷體"/>
        </w:rPr>
        <w:t>續住，</w:t>
      </w:r>
      <w:r w:rsidR="006426A6" w:rsidRPr="001A0BBB">
        <w:rPr>
          <w:rFonts w:ascii="Times New Roman" w:hAnsi="標楷體"/>
        </w:rPr>
        <w:t>惟胸腔病院既</w:t>
      </w:r>
      <w:r w:rsidR="00A030CF" w:rsidRPr="001A0BBB">
        <w:rPr>
          <w:rFonts w:ascii="Times New Roman" w:hAnsi="標楷體"/>
        </w:rPr>
        <w:t>考量該院已遷移至</w:t>
      </w:r>
      <w:proofErr w:type="gramStart"/>
      <w:r w:rsidR="00C20CC1">
        <w:rPr>
          <w:rFonts w:ascii="Times New Roman" w:hAnsi="標楷體" w:hint="eastAsia"/>
        </w:rPr>
        <w:t>臺</w:t>
      </w:r>
      <w:proofErr w:type="gramEnd"/>
      <w:r w:rsidR="00A030CF" w:rsidRPr="001A0BBB">
        <w:rPr>
          <w:rFonts w:ascii="Times New Roman" w:hAnsi="標楷體"/>
        </w:rPr>
        <w:t>南市，且其</w:t>
      </w:r>
      <w:r w:rsidR="006426A6" w:rsidRPr="001A0BBB">
        <w:rPr>
          <w:rFonts w:ascii="Times New Roman" w:hAnsi="標楷體"/>
        </w:rPr>
        <w:t>已將</w:t>
      </w:r>
      <w:r w:rsidR="00A030CF" w:rsidRPr="001A0BBB">
        <w:rPr>
          <w:rFonts w:ascii="Times New Roman" w:hAnsi="標楷體"/>
        </w:rPr>
        <w:t>所</w:t>
      </w:r>
      <w:r w:rsidR="006426A6" w:rsidRPr="001A0BBB">
        <w:rPr>
          <w:rFonts w:ascii="Times New Roman" w:hAnsi="標楷體"/>
        </w:rPr>
        <w:t>經管之臺北市南港區其餘</w:t>
      </w:r>
      <w:r w:rsidR="006426A6" w:rsidRPr="001A0BBB">
        <w:rPr>
          <w:rFonts w:ascii="Times New Roman"/>
        </w:rPr>
        <w:t>30</w:t>
      </w:r>
      <w:r w:rsidR="006426A6" w:rsidRPr="001A0BBB">
        <w:rPr>
          <w:rFonts w:ascii="Times New Roman" w:hAnsi="標楷體"/>
        </w:rPr>
        <w:t>餘戶住宅區</w:t>
      </w:r>
      <w:proofErr w:type="gramStart"/>
      <w:r w:rsidR="006426A6" w:rsidRPr="001A0BBB">
        <w:rPr>
          <w:rFonts w:ascii="Times New Roman" w:hAnsi="標楷體"/>
        </w:rPr>
        <w:t>眷</w:t>
      </w:r>
      <w:proofErr w:type="gramEnd"/>
      <w:r w:rsidR="006426A6" w:rsidRPr="001A0BBB">
        <w:rPr>
          <w:rFonts w:ascii="Times New Roman" w:hAnsi="標楷體"/>
        </w:rPr>
        <w:t>舍提報騰空標售（除</w:t>
      </w:r>
      <w:r w:rsidR="006426A6" w:rsidRPr="001A0BBB">
        <w:rPr>
          <w:rFonts w:ascii="Times New Roman"/>
        </w:rPr>
        <w:t>1</w:t>
      </w:r>
      <w:r w:rsidR="006426A6" w:rsidRPr="001A0BBB">
        <w:rPr>
          <w:rFonts w:ascii="Times New Roman" w:hAnsi="標楷體"/>
        </w:rPr>
        <w:t>戶歷史建物除外）</w:t>
      </w:r>
      <w:r w:rsidR="000F1124" w:rsidRPr="001A0BBB">
        <w:rPr>
          <w:rFonts w:ascii="Times New Roman" w:hAnsi="標楷體"/>
        </w:rPr>
        <w:t>，</w:t>
      </w:r>
      <w:r w:rsidR="00324393" w:rsidRPr="001A0BBB">
        <w:rPr>
          <w:rFonts w:ascii="Times New Roman" w:hAnsi="標楷體"/>
        </w:rPr>
        <w:t>故</w:t>
      </w:r>
      <w:r w:rsidR="006426A6" w:rsidRPr="001A0BBB">
        <w:rPr>
          <w:rFonts w:ascii="Times New Roman" w:hAnsi="標楷體"/>
        </w:rPr>
        <w:t>決定最遲於</w:t>
      </w:r>
      <w:r w:rsidR="006426A6" w:rsidRPr="001A0BBB">
        <w:rPr>
          <w:rFonts w:ascii="Times New Roman"/>
        </w:rPr>
        <w:t>95</w:t>
      </w:r>
      <w:r w:rsidR="006426A6" w:rsidRPr="001A0BBB">
        <w:rPr>
          <w:rFonts w:ascii="Times New Roman" w:hAnsi="標楷體"/>
        </w:rPr>
        <w:t>年</w:t>
      </w:r>
      <w:r w:rsidR="006426A6" w:rsidRPr="001A0BBB">
        <w:rPr>
          <w:rFonts w:ascii="Times New Roman"/>
        </w:rPr>
        <w:t>12</w:t>
      </w:r>
      <w:r w:rsidR="006426A6" w:rsidRPr="001A0BBB">
        <w:rPr>
          <w:rFonts w:ascii="Times New Roman" w:hAnsi="標楷體"/>
        </w:rPr>
        <w:t>月</w:t>
      </w:r>
      <w:r w:rsidR="006426A6" w:rsidRPr="001A0BBB">
        <w:rPr>
          <w:rFonts w:ascii="Times New Roman"/>
        </w:rPr>
        <w:t>31</w:t>
      </w:r>
      <w:r w:rsidR="006426A6" w:rsidRPr="001A0BBB">
        <w:rPr>
          <w:rFonts w:ascii="Times New Roman" w:hAnsi="標楷體"/>
        </w:rPr>
        <w:t>日收回本案</w:t>
      </w:r>
      <w:proofErr w:type="gramStart"/>
      <w:r w:rsidR="006426A6" w:rsidRPr="001A0BBB">
        <w:rPr>
          <w:rFonts w:ascii="Times New Roman" w:hAnsi="標楷體"/>
        </w:rPr>
        <w:t>眷</w:t>
      </w:r>
      <w:proofErr w:type="gramEnd"/>
      <w:r w:rsidR="006426A6" w:rsidRPr="001A0BBB">
        <w:rPr>
          <w:rFonts w:ascii="Times New Roman" w:hAnsi="標楷體"/>
        </w:rPr>
        <w:t>舍，</w:t>
      </w:r>
      <w:r w:rsidR="002D45DC" w:rsidRPr="001A0BBB">
        <w:rPr>
          <w:rFonts w:ascii="Times New Roman" w:hAnsi="標楷體"/>
        </w:rPr>
        <w:t>則</w:t>
      </w:r>
      <w:r w:rsidR="006426A6" w:rsidRPr="001A0BBB">
        <w:rPr>
          <w:rFonts w:ascii="Times New Roman" w:hAnsi="標楷體"/>
        </w:rPr>
        <w:t>該院自應</w:t>
      </w:r>
      <w:r w:rsidR="00ED021A" w:rsidRPr="001A0BBB">
        <w:rPr>
          <w:rFonts w:ascii="Times New Roman" w:hAnsi="標楷體"/>
        </w:rPr>
        <w:t>考量對陳訴人最有利之方式，</w:t>
      </w:r>
      <w:r w:rsidR="006426A6" w:rsidRPr="001A0BBB">
        <w:rPr>
          <w:rFonts w:ascii="Times New Roman" w:hAnsi="標楷體"/>
        </w:rPr>
        <w:t>於</w:t>
      </w:r>
      <w:proofErr w:type="gramStart"/>
      <w:r w:rsidR="006426A6" w:rsidRPr="001A0BBB">
        <w:rPr>
          <w:rFonts w:ascii="Times New Roman" w:hAnsi="標楷體"/>
        </w:rPr>
        <w:t>眷</w:t>
      </w:r>
      <w:proofErr w:type="gramEnd"/>
      <w:r w:rsidR="006426A6" w:rsidRPr="001A0BBB">
        <w:rPr>
          <w:rFonts w:ascii="Times New Roman" w:hAnsi="標楷體"/>
        </w:rPr>
        <w:t>舍處理要點所定期限（即</w:t>
      </w:r>
      <w:r w:rsidR="006426A6" w:rsidRPr="001A0BBB">
        <w:rPr>
          <w:rFonts w:ascii="Times New Roman"/>
        </w:rPr>
        <w:t>95</w:t>
      </w:r>
      <w:r w:rsidR="006426A6" w:rsidRPr="001A0BBB">
        <w:rPr>
          <w:rFonts w:ascii="Times New Roman" w:hAnsi="標楷體"/>
        </w:rPr>
        <w:t>年</w:t>
      </w:r>
      <w:r w:rsidR="006426A6" w:rsidRPr="001A0BBB">
        <w:rPr>
          <w:rFonts w:ascii="Times New Roman"/>
        </w:rPr>
        <w:t>12</w:t>
      </w:r>
      <w:r w:rsidR="006426A6" w:rsidRPr="001A0BBB">
        <w:rPr>
          <w:rFonts w:ascii="Times New Roman" w:hAnsi="標楷體"/>
        </w:rPr>
        <w:t>月</w:t>
      </w:r>
      <w:r w:rsidR="006426A6" w:rsidRPr="001A0BBB">
        <w:rPr>
          <w:rFonts w:ascii="Times New Roman"/>
        </w:rPr>
        <w:t>31</w:t>
      </w:r>
      <w:r w:rsidR="006426A6" w:rsidRPr="001A0BBB">
        <w:rPr>
          <w:rFonts w:ascii="Times New Roman" w:hAnsi="標楷體"/>
        </w:rPr>
        <w:t>日）前將本案</w:t>
      </w:r>
      <w:proofErr w:type="gramStart"/>
      <w:r w:rsidR="006426A6" w:rsidRPr="001A0BBB">
        <w:rPr>
          <w:rFonts w:ascii="Times New Roman" w:hAnsi="標楷體"/>
        </w:rPr>
        <w:t>眷</w:t>
      </w:r>
      <w:proofErr w:type="gramEnd"/>
      <w:r w:rsidR="006426A6" w:rsidRPr="001A0BBB">
        <w:rPr>
          <w:rFonts w:ascii="Times New Roman" w:hAnsi="標楷體"/>
        </w:rPr>
        <w:t>舍提報騰空標售，</w:t>
      </w:r>
      <w:proofErr w:type="gramStart"/>
      <w:r w:rsidR="006426A6" w:rsidRPr="001A0BBB">
        <w:rPr>
          <w:rFonts w:ascii="Times New Roman" w:hAnsi="標楷體"/>
        </w:rPr>
        <w:t>俾</w:t>
      </w:r>
      <w:proofErr w:type="gramEnd"/>
      <w:r w:rsidR="006426A6" w:rsidRPr="001A0BBB">
        <w:rPr>
          <w:rFonts w:ascii="Times New Roman" w:hAnsi="標楷體"/>
        </w:rPr>
        <w:t>保障陳訴人領取補助費或承購國民住宅之權益，乃該院</w:t>
      </w:r>
      <w:proofErr w:type="gramStart"/>
      <w:r w:rsidR="00A030CF" w:rsidRPr="001A0BBB">
        <w:rPr>
          <w:rFonts w:ascii="Times New Roman" w:hAnsi="標楷體"/>
        </w:rPr>
        <w:t>囿</w:t>
      </w:r>
      <w:proofErr w:type="gramEnd"/>
      <w:r w:rsidR="00A030CF" w:rsidRPr="001A0BBB">
        <w:rPr>
          <w:rFonts w:ascii="Times New Roman" w:hAnsi="標楷體"/>
        </w:rPr>
        <w:t>於對</w:t>
      </w:r>
      <w:proofErr w:type="gramStart"/>
      <w:r w:rsidR="00A030CF" w:rsidRPr="001A0BBB">
        <w:rPr>
          <w:rFonts w:ascii="Times New Roman" w:hAnsi="標楷體"/>
        </w:rPr>
        <w:t>眷</w:t>
      </w:r>
      <w:proofErr w:type="gramEnd"/>
      <w:r w:rsidR="00A030CF" w:rsidRPr="001A0BBB">
        <w:rPr>
          <w:rFonts w:ascii="Times New Roman" w:hAnsi="標楷體"/>
        </w:rPr>
        <w:t>舍處理法令及程序之認識不清，</w:t>
      </w:r>
      <w:r w:rsidR="000F1124" w:rsidRPr="001A0BBB">
        <w:rPr>
          <w:rFonts w:ascii="Times New Roman" w:hAnsi="標楷體"/>
        </w:rPr>
        <w:t>竟一再要求陳訴人確認意願並提出申請，</w:t>
      </w:r>
      <w:proofErr w:type="gramStart"/>
      <w:r w:rsidR="000F1124" w:rsidRPr="001A0BBB">
        <w:rPr>
          <w:rFonts w:ascii="Times New Roman" w:hAnsi="標楷體"/>
        </w:rPr>
        <w:t>嗣</w:t>
      </w:r>
      <w:proofErr w:type="gramEnd"/>
      <w:r w:rsidR="000F1124" w:rsidRPr="001A0BBB">
        <w:rPr>
          <w:rFonts w:ascii="Times New Roman" w:hAnsi="標楷體"/>
        </w:rPr>
        <w:t>又滋生雙方對陳訴人曾否提出申請</w:t>
      </w:r>
      <w:r w:rsidR="00A030CF" w:rsidRPr="001A0BBB">
        <w:rPr>
          <w:rFonts w:ascii="Times New Roman" w:hAnsi="標楷體"/>
        </w:rPr>
        <w:t>參與</w:t>
      </w:r>
      <w:r w:rsidR="000F1124" w:rsidRPr="001A0BBB">
        <w:rPr>
          <w:rFonts w:ascii="Times New Roman" w:hAnsi="標楷體"/>
        </w:rPr>
        <w:t>騰</w:t>
      </w:r>
      <w:r w:rsidR="000F1124" w:rsidRPr="001A0BBB">
        <w:rPr>
          <w:rFonts w:ascii="Times New Roman" w:hAnsi="標楷體"/>
        </w:rPr>
        <w:lastRenderedPageBreak/>
        <w:t>空標售之爭執，最終</w:t>
      </w:r>
      <w:r w:rsidR="00ED021A" w:rsidRPr="001A0BBB">
        <w:rPr>
          <w:rFonts w:ascii="Times New Roman" w:hAnsi="標楷體"/>
        </w:rPr>
        <w:t>以</w:t>
      </w:r>
      <w:r w:rsidR="000F1124" w:rsidRPr="001A0BBB">
        <w:rPr>
          <w:rFonts w:ascii="Times New Roman" w:hAnsi="標楷體"/>
        </w:rPr>
        <w:t>陳訴人</w:t>
      </w:r>
      <w:r w:rsidR="00ED021A" w:rsidRPr="001A0BBB">
        <w:rPr>
          <w:rFonts w:ascii="Times New Roman" w:hAnsi="標楷體"/>
        </w:rPr>
        <w:t>未曾申請參與騰空標售</w:t>
      </w:r>
      <w:r w:rsidR="000F1124" w:rsidRPr="001A0BBB">
        <w:rPr>
          <w:rFonts w:ascii="Times New Roman" w:hAnsi="標楷體"/>
        </w:rPr>
        <w:t>為由，而未將該</w:t>
      </w:r>
      <w:proofErr w:type="gramStart"/>
      <w:r w:rsidR="000F1124" w:rsidRPr="001A0BBB">
        <w:rPr>
          <w:rFonts w:ascii="Times New Roman" w:hAnsi="標楷體"/>
        </w:rPr>
        <w:t>眷</w:t>
      </w:r>
      <w:proofErr w:type="gramEnd"/>
      <w:r w:rsidR="000F1124" w:rsidRPr="001A0BBB">
        <w:rPr>
          <w:rFonts w:ascii="Times New Roman" w:hAnsi="標楷體"/>
        </w:rPr>
        <w:t>舍提報騰空標售</w:t>
      </w:r>
      <w:r w:rsidR="00ED021A" w:rsidRPr="001A0BBB">
        <w:rPr>
          <w:rFonts w:ascii="Times New Roman" w:hAnsi="標楷體"/>
        </w:rPr>
        <w:t>，</w:t>
      </w:r>
      <w:r w:rsidR="00324393" w:rsidRPr="001A0BBB">
        <w:rPr>
          <w:rFonts w:ascii="Times New Roman" w:hAnsi="標楷體"/>
        </w:rPr>
        <w:t>致</w:t>
      </w:r>
      <w:proofErr w:type="gramStart"/>
      <w:r w:rsidR="00324393" w:rsidRPr="001A0BBB">
        <w:rPr>
          <w:rFonts w:ascii="Times New Roman" w:hAnsi="標楷體"/>
        </w:rPr>
        <w:t>影響渠</w:t>
      </w:r>
      <w:r w:rsidR="00324393" w:rsidRPr="001A0BBB">
        <w:rPr>
          <w:rFonts w:ascii="Times New Roman" w:hAnsi="標楷體"/>
          <w:szCs w:val="32"/>
        </w:rPr>
        <w:t>申領</w:t>
      </w:r>
      <w:proofErr w:type="gramEnd"/>
      <w:r w:rsidR="00324393" w:rsidRPr="001A0BBB">
        <w:rPr>
          <w:rFonts w:ascii="Times New Roman" w:hAnsi="標楷體"/>
          <w:szCs w:val="32"/>
        </w:rPr>
        <w:t>補助費或承購國民住宅之權益，</w:t>
      </w:r>
      <w:r w:rsidR="00324393" w:rsidRPr="001A0BBB">
        <w:rPr>
          <w:rFonts w:ascii="Times New Roman" w:hAnsi="標楷體"/>
        </w:rPr>
        <w:t>難謂無不當：</w:t>
      </w:r>
      <w:r w:rsidR="00324393" w:rsidRPr="001A0BBB">
        <w:rPr>
          <w:rFonts w:ascii="Times New Roman"/>
        </w:rPr>
        <w:t xml:space="preserve"> </w:t>
      </w:r>
    </w:p>
    <w:p w:rsidR="002C2867" w:rsidRPr="001A0BBB" w:rsidRDefault="002C2867" w:rsidP="00E819F2">
      <w:pPr>
        <w:pStyle w:val="2"/>
        <w:ind w:left="993"/>
        <w:rPr>
          <w:rFonts w:ascii="Times New Roman" w:hAnsi="Times New Roman"/>
          <w:b/>
        </w:rPr>
      </w:pPr>
      <w:r w:rsidRPr="001A0BBB">
        <w:rPr>
          <w:rFonts w:ascii="Times New Roman" w:hAnsi="標楷體"/>
        </w:rPr>
        <w:t>胸腔病院因本案扣押陳訴人</w:t>
      </w:r>
      <w:r w:rsidR="006D3F7C" w:rsidRPr="001A0BBB">
        <w:rPr>
          <w:rFonts w:ascii="Times New Roman" w:hAnsi="標楷體"/>
        </w:rPr>
        <w:t>年終慰問金，</w:t>
      </w:r>
      <w:r w:rsidRPr="001A0BBB">
        <w:rPr>
          <w:rFonts w:ascii="Times New Roman" w:hAnsi="標楷體"/>
        </w:rPr>
        <w:t>雖難</w:t>
      </w:r>
      <w:proofErr w:type="gramStart"/>
      <w:r w:rsidRPr="001A0BBB">
        <w:rPr>
          <w:rFonts w:ascii="Times New Roman" w:hAnsi="標楷體"/>
        </w:rPr>
        <w:t>遽</w:t>
      </w:r>
      <w:proofErr w:type="gramEnd"/>
      <w:r w:rsidRPr="001A0BBB">
        <w:rPr>
          <w:rFonts w:ascii="Times New Roman" w:hAnsi="標楷體"/>
        </w:rPr>
        <w:t>認有逾越公務人員退休法第</w:t>
      </w:r>
      <w:r w:rsidRPr="001A0BBB">
        <w:rPr>
          <w:rFonts w:ascii="Times New Roman" w:hAnsi="Times New Roman"/>
        </w:rPr>
        <w:t>26</w:t>
      </w:r>
      <w:r w:rsidRPr="001A0BBB">
        <w:rPr>
          <w:rFonts w:ascii="Times New Roman" w:hAnsi="標楷體"/>
        </w:rPr>
        <w:t>條之規定，惟是否妥適，非無得斟酌之餘地；至陳訴人所稱扣押退休金一節，當屬誤解：</w:t>
      </w:r>
    </w:p>
    <w:p w:rsidR="006D3F7C" w:rsidRPr="001A0BBB" w:rsidRDefault="006D3F7C" w:rsidP="002C2867">
      <w:pPr>
        <w:pStyle w:val="3"/>
        <w:rPr>
          <w:rFonts w:ascii="Times New Roman" w:hAnsi="Times New Roman"/>
          <w:b/>
        </w:rPr>
      </w:pPr>
      <w:r w:rsidRPr="001A0BBB">
        <w:rPr>
          <w:rFonts w:ascii="Times New Roman" w:hAnsi="標楷體"/>
        </w:rPr>
        <w:t>有關陳訴人指陳胸腔病院扣押渠退休金及年終慰問金一節，業據</w:t>
      </w:r>
      <w:r w:rsidR="002C2867" w:rsidRPr="001A0BBB">
        <w:rPr>
          <w:rFonts w:ascii="Times New Roman" w:hAnsi="標楷體"/>
        </w:rPr>
        <w:t>衛生署及所屬胸腔病院相關人員說明如下</w:t>
      </w:r>
      <w:r w:rsidRPr="001A0BBB">
        <w:rPr>
          <w:rFonts w:ascii="Times New Roman" w:hAnsi="標楷體"/>
        </w:rPr>
        <w:t>：</w:t>
      </w:r>
    </w:p>
    <w:p w:rsidR="00843CEA" w:rsidRPr="001A0BBB" w:rsidRDefault="005021ED" w:rsidP="002C2867">
      <w:pPr>
        <w:pStyle w:val="4"/>
        <w:rPr>
          <w:rFonts w:ascii="Times New Roman" w:hAnsi="Times New Roman"/>
        </w:rPr>
      </w:pPr>
      <w:r w:rsidRPr="001A0BBB">
        <w:rPr>
          <w:rFonts w:ascii="Times New Roman" w:hAnsi="標楷體"/>
        </w:rPr>
        <w:t>查</w:t>
      </w:r>
      <w:r w:rsidR="00843CEA" w:rsidRPr="001A0BBB">
        <w:rPr>
          <w:rFonts w:ascii="Times New Roman" w:hAnsi="標楷體"/>
        </w:rPr>
        <w:t>本案</w:t>
      </w:r>
      <w:proofErr w:type="gramStart"/>
      <w:r w:rsidR="00843CEA" w:rsidRPr="001A0BBB">
        <w:rPr>
          <w:rFonts w:ascii="Times New Roman" w:hAnsi="標楷體"/>
        </w:rPr>
        <w:t>嗣</w:t>
      </w:r>
      <w:proofErr w:type="gramEnd"/>
      <w:r w:rsidR="00843CEA" w:rsidRPr="001A0BBB">
        <w:rPr>
          <w:rFonts w:ascii="Times New Roman" w:hAnsi="標楷體"/>
        </w:rPr>
        <w:t>經胸腔病院認定陳訴人自</w:t>
      </w:r>
      <w:r w:rsidR="00843CEA" w:rsidRPr="001A0BBB">
        <w:rPr>
          <w:rFonts w:ascii="Times New Roman" w:hAnsi="Times New Roman"/>
        </w:rPr>
        <w:t>96</w:t>
      </w:r>
      <w:r w:rsidR="00843CEA" w:rsidRPr="001A0BBB">
        <w:rPr>
          <w:rFonts w:ascii="Times New Roman" w:hAnsi="標楷體"/>
        </w:rPr>
        <w:t>年</w:t>
      </w:r>
      <w:r w:rsidR="00843CEA" w:rsidRPr="001A0BBB">
        <w:rPr>
          <w:rFonts w:ascii="Times New Roman" w:hAnsi="Times New Roman"/>
        </w:rPr>
        <w:t>1</w:t>
      </w:r>
      <w:r w:rsidR="00843CEA" w:rsidRPr="001A0BBB">
        <w:rPr>
          <w:rFonts w:ascii="Times New Roman" w:hAnsi="標楷體"/>
        </w:rPr>
        <w:t>月</w:t>
      </w:r>
      <w:r w:rsidR="00843CEA" w:rsidRPr="001A0BBB">
        <w:rPr>
          <w:rFonts w:ascii="Times New Roman" w:hAnsi="Times New Roman"/>
        </w:rPr>
        <w:t>1</w:t>
      </w:r>
      <w:r w:rsidR="00843CEA" w:rsidRPr="001A0BBB">
        <w:rPr>
          <w:rFonts w:ascii="Times New Roman" w:hAnsi="標楷體"/>
        </w:rPr>
        <w:t>日起即不符合法現住人資格，</w:t>
      </w:r>
      <w:proofErr w:type="gramStart"/>
      <w:r w:rsidR="00843CEA" w:rsidRPr="001A0BBB">
        <w:rPr>
          <w:rFonts w:ascii="Times New Roman" w:hAnsi="標楷體"/>
        </w:rPr>
        <w:t>爰</w:t>
      </w:r>
      <w:proofErr w:type="gramEnd"/>
      <w:r w:rsidR="00843CEA" w:rsidRPr="001A0BBB">
        <w:rPr>
          <w:rFonts w:ascii="Times New Roman" w:hAnsi="標楷體"/>
        </w:rPr>
        <w:t>以</w:t>
      </w:r>
      <w:r w:rsidR="00843CEA" w:rsidRPr="001A0BBB">
        <w:rPr>
          <w:rFonts w:ascii="Times New Roman" w:hAnsi="Times New Roman"/>
        </w:rPr>
        <w:t>96</w:t>
      </w:r>
      <w:r w:rsidR="00843CEA" w:rsidRPr="001A0BBB">
        <w:rPr>
          <w:rFonts w:ascii="Times New Roman" w:hAnsi="標楷體"/>
        </w:rPr>
        <w:t>年</w:t>
      </w:r>
      <w:r w:rsidR="00843CEA" w:rsidRPr="001A0BBB">
        <w:rPr>
          <w:rFonts w:ascii="Times New Roman" w:hAnsi="Times New Roman"/>
        </w:rPr>
        <w:t>3</w:t>
      </w:r>
      <w:r w:rsidR="00843CEA" w:rsidRPr="001A0BBB">
        <w:rPr>
          <w:rFonts w:ascii="Times New Roman" w:hAnsi="標楷體"/>
        </w:rPr>
        <w:t>月</w:t>
      </w:r>
      <w:r w:rsidR="00843CEA" w:rsidRPr="001A0BBB">
        <w:rPr>
          <w:rFonts w:ascii="Times New Roman" w:hAnsi="Times New Roman"/>
        </w:rPr>
        <w:t>20</w:t>
      </w:r>
      <w:r w:rsidR="00843CEA" w:rsidRPr="001A0BBB">
        <w:rPr>
          <w:rFonts w:ascii="Times New Roman" w:hAnsi="標楷體"/>
        </w:rPr>
        <w:t>日胸腔總字第</w:t>
      </w:r>
      <w:r w:rsidR="00843CEA" w:rsidRPr="001A0BBB">
        <w:rPr>
          <w:rFonts w:ascii="Times New Roman" w:hAnsi="Times New Roman"/>
        </w:rPr>
        <w:t>0950000943</w:t>
      </w:r>
      <w:r w:rsidR="00843CEA" w:rsidRPr="001A0BBB">
        <w:rPr>
          <w:rFonts w:ascii="Times New Roman" w:hAnsi="標楷體"/>
        </w:rPr>
        <w:t>號函</w:t>
      </w:r>
      <w:proofErr w:type="gramStart"/>
      <w:r w:rsidR="00843CEA" w:rsidRPr="001A0BBB">
        <w:rPr>
          <w:rFonts w:ascii="Times New Roman" w:hAnsi="標楷體"/>
        </w:rPr>
        <w:t>通知渠文到</w:t>
      </w:r>
      <w:proofErr w:type="gramEnd"/>
      <w:r w:rsidR="00843CEA" w:rsidRPr="001A0BBB">
        <w:rPr>
          <w:rFonts w:ascii="Times New Roman" w:hAnsi="Times New Roman"/>
        </w:rPr>
        <w:t>3</w:t>
      </w:r>
      <w:r w:rsidR="00843CEA" w:rsidRPr="001A0BBB">
        <w:rPr>
          <w:rFonts w:ascii="Times New Roman" w:hAnsi="標楷體"/>
        </w:rPr>
        <w:t>個月內返還</w:t>
      </w:r>
      <w:proofErr w:type="gramStart"/>
      <w:r w:rsidR="00843CEA" w:rsidRPr="001A0BBB">
        <w:rPr>
          <w:rFonts w:ascii="Times New Roman" w:hAnsi="標楷體"/>
        </w:rPr>
        <w:t>眷</w:t>
      </w:r>
      <w:proofErr w:type="gramEnd"/>
      <w:r w:rsidR="00843CEA" w:rsidRPr="001A0BBB">
        <w:rPr>
          <w:rFonts w:ascii="Times New Roman" w:hAnsi="標楷體"/>
        </w:rPr>
        <w:t>舍房地，</w:t>
      </w:r>
      <w:proofErr w:type="gramStart"/>
      <w:r w:rsidR="00843CEA" w:rsidRPr="001A0BBB">
        <w:rPr>
          <w:rFonts w:ascii="Times New Roman" w:hAnsi="標楷體"/>
        </w:rPr>
        <w:t>嗣</w:t>
      </w:r>
      <w:proofErr w:type="gramEnd"/>
      <w:r w:rsidR="00843CEA" w:rsidRPr="001A0BBB">
        <w:rPr>
          <w:rFonts w:ascii="Times New Roman" w:hAnsi="標楷體"/>
        </w:rPr>
        <w:t>再於同年</w:t>
      </w:r>
      <w:r w:rsidR="00843CEA" w:rsidRPr="001A0BBB">
        <w:rPr>
          <w:rFonts w:ascii="Times New Roman" w:hAnsi="Times New Roman"/>
        </w:rPr>
        <w:t>8</w:t>
      </w:r>
      <w:r w:rsidR="00843CEA" w:rsidRPr="001A0BBB">
        <w:rPr>
          <w:rFonts w:ascii="Times New Roman" w:hAnsi="標楷體"/>
        </w:rPr>
        <w:t>月提起返還</w:t>
      </w:r>
      <w:proofErr w:type="gramStart"/>
      <w:r w:rsidR="00843CEA" w:rsidRPr="001A0BBB">
        <w:rPr>
          <w:rFonts w:ascii="Times New Roman" w:hAnsi="標楷體"/>
        </w:rPr>
        <w:t>眷</w:t>
      </w:r>
      <w:proofErr w:type="gramEnd"/>
      <w:r w:rsidR="00843CEA" w:rsidRPr="001A0BBB">
        <w:rPr>
          <w:rFonts w:ascii="Times New Roman" w:hAnsi="標楷體"/>
        </w:rPr>
        <w:t>舍之訴。該案經</w:t>
      </w:r>
      <w:r w:rsidR="00C20CC1">
        <w:rPr>
          <w:rFonts w:ascii="Times New Roman" w:hAnsi="標楷體" w:hint="eastAsia"/>
        </w:rPr>
        <w:t>臺</w:t>
      </w:r>
      <w:r w:rsidR="00843CEA" w:rsidRPr="001A0BBB">
        <w:rPr>
          <w:rFonts w:ascii="Times New Roman" w:hAnsi="標楷體"/>
        </w:rPr>
        <w:t>灣士林地方法院</w:t>
      </w:r>
      <w:r w:rsidR="00843CEA" w:rsidRPr="001A0BBB">
        <w:rPr>
          <w:rFonts w:ascii="Times New Roman" w:hAnsi="Times New Roman"/>
        </w:rPr>
        <w:t>97</w:t>
      </w:r>
      <w:r w:rsidR="00843CEA" w:rsidRPr="001A0BBB">
        <w:rPr>
          <w:rFonts w:ascii="Times New Roman" w:hAnsi="標楷體"/>
        </w:rPr>
        <w:t>年</w:t>
      </w:r>
      <w:r w:rsidR="00843CEA" w:rsidRPr="001A0BBB">
        <w:rPr>
          <w:rFonts w:ascii="Times New Roman" w:hAnsi="Times New Roman"/>
        </w:rPr>
        <w:t>9</w:t>
      </w:r>
      <w:r w:rsidR="00843CEA" w:rsidRPr="001A0BBB">
        <w:rPr>
          <w:rFonts w:ascii="Times New Roman" w:hAnsi="標楷體"/>
        </w:rPr>
        <w:t>月</w:t>
      </w:r>
      <w:r w:rsidR="00843CEA" w:rsidRPr="001A0BBB">
        <w:rPr>
          <w:rFonts w:ascii="Times New Roman" w:hAnsi="Times New Roman"/>
        </w:rPr>
        <w:t>25</w:t>
      </w:r>
      <w:r w:rsidR="00843CEA" w:rsidRPr="001A0BBB">
        <w:rPr>
          <w:rFonts w:ascii="Times New Roman" w:hAnsi="標楷體"/>
        </w:rPr>
        <w:t>日</w:t>
      </w:r>
      <w:r w:rsidR="00843CEA" w:rsidRPr="001A0BBB">
        <w:rPr>
          <w:rFonts w:ascii="Times New Roman" w:hAnsi="Times New Roman"/>
        </w:rPr>
        <w:t>97</w:t>
      </w:r>
      <w:r w:rsidR="00843CEA" w:rsidRPr="001A0BBB">
        <w:rPr>
          <w:rFonts w:ascii="Times New Roman" w:hAnsi="標楷體"/>
        </w:rPr>
        <w:t>年度簡上字第</w:t>
      </w:r>
      <w:r w:rsidR="00843CEA" w:rsidRPr="001A0BBB">
        <w:rPr>
          <w:rFonts w:ascii="Times New Roman" w:hAnsi="Times New Roman"/>
        </w:rPr>
        <w:t>96</w:t>
      </w:r>
      <w:r w:rsidR="00843CEA" w:rsidRPr="001A0BBB">
        <w:rPr>
          <w:rFonts w:ascii="Times New Roman" w:hAnsi="標楷體"/>
        </w:rPr>
        <w:t>號民事判決駁回陳訴人上訴，以及陳訴人應於</w:t>
      </w:r>
      <w:r w:rsidR="00843CEA" w:rsidRPr="001A0BBB">
        <w:rPr>
          <w:rFonts w:ascii="Times New Roman" w:hAnsi="Times New Roman"/>
        </w:rPr>
        <w:t>3</w:t>
      </w:r>
      <w:r w:rsidR="00843CEA" w:rsidRPr="001A0BBB">
        <w:rPr>
          <w:rFonts w:ascii="Times New Roman" w:hAnsi="標楷體"/>
        </w:rPr>
        <w:t>個月內返還房屋，並自</w:t>
      </w:r>
      <w:r w:rsidR="00843CEA" w:rsidRPr="001A0BBB">
        <w:rPr>
          <w:rFonts w:ascii="Times New Roman" w:hAnsi="Times New Roman"/>
        </w:rPr>
        <w:t>97</w:t>
      </w:r>
      <w:r w:rsidR="00843CEA" w:rsidRPr="001A0BBB">
        <w:rPr>
          <w:rFonts w:ascii="Times New Roman" w:hAnsi="標楷體"/>
        </w:rPr>
        <w:t>年</w:t>
      </w:r>
      <w:r w:rsidR="00843CEA" w:rsidRPr="001A0BBB">
        <w:rPr>
          <w:rFonts w:ascii="Times New Roman" w:hAnsi="Times New Roman"/>
        </w:rPr>
        <w:t>3</w:t>
      </w:r>
      <w:r w:rsidR="00843CEA" w:rsidRPr="001A0BBB">
        <w:rPr>
          <w:rFonts w:ascii="Times New Roman" w:hAnsi="標楷體"/>
        </w:rPr>
        <w:t>月</w:t>
      </w:r>
      <w:r w:rsidR="00843CEA" w:rsidRPr="001A0BBB">
        <w:rPr>
          <w:rFonts w:ascii="Times New Roman" w:hAnsi="Times New Roman"/>
        </w:rPr>
        <w:t>18</w:t>
      </w:r>
      <w:r w:rsidR="00843CEA" w:rsidRPr="001A0BBB">
        <w:rPr>
          <w:rFonts w:ascii="Times New Roman" w:hAnsi="標楷體"/>
        </w:rPr>
        <w:t>日起按月給付</w:t>
      </w:r>
      <w:r w:rsidR="00843CEA" w:rsidRPr="001A0BBB">
        <w:rPr>
          <w:rFonts w:ascii="Times New Roman" w:hAnsi="Times New Roman"/>
        </w:rPr>
        <w:t>19,783</w:t>
      </w:r>
      <w:r w:rsidR="00843CEA" w:rsidRPr="001A0BBB">
        <w:rPr>
          <w:rFonts w:ascii="Times New Roman" w:hAnsi="標楷體"/>
        </w:rPr>
        <w:t>元予胸腔病院，</w:t>
      </w:r>
      <w:proofErr w:type="gramStart"/>
      <w:r w:rsidR="00843CEA" w:rsidRPr="001A0BBB">
        <w:rPr>
          <w:rFonts w:ascii="Times New Roman" w:hAnsi="標楷體"/>
        </w:rPr>
        <w:t>嗣</w:t>
      </w:r>
      <w:proofErr w:type="gramEnd"/>
      <w:r w:rsidR="00843CEA" w:rsidRPr="001A0BBB">
        <w:rPr>
          <w:rFonts w:ascii="Times New Roman" w:hAnsi="標楷體"/>
        </w:rPr>
        <w:t>經胸腔病院聲請清償債務強制執行，</w:t>
      </w:r>
      <w:proofErr w:type="gramStart"/>
      <w:r w:rsidR="00843CEA" w:rsidRPr="001A0BBB">
        <w:rPr>
          <w:rFonts w:ascii="Times New Roman" w:hAnsi="標楷體"/>
        </w:rPr>
        <w:t>遞經臺灣</w:t>
      </w:r>
      <w:proofErr w:type="gramEnd"/>
      <w:r w:rsidR="00843CEA" w:rsidRPr="001A0BBB">
        <w:rPr>
          <w:rFonts w:ascii="Times New Roman" w:hAnsi="標楷體"/>
        </w:rPr>
        <w:t>士林地方法院以</w:t>
      </w:r>
      <w:r w:rsidR="00843CEA" w:rsidRPr="001A0BBB">
        <w:rPr>
          <w:rFonts w:ascii="Times New Roman" w:hAnsi="Times New Roman"/>
        </w:rPr>
        <w:t>101</w:t>
      </w:r>
      <w:r w:rsidR="00843CEA" w:rsidRPr="001A0BBB">
        <w:rPr>
          <w:rFonts w:ascii="Times New Roman" w:hAnsi="標楷體"/>
        </w:rPr>
        <w:t>年</w:t>
      </w:r>
      <w:r w:rsidR="00843CEA" w:rsidRPr="001A0BBB">
        <w:rPr>
          <w:rFonts w:ascii="Times New Roman" w:hAnsi="Times New Roman"/>
        </w:rPr>
        <w:t>1</w:t>
      </w:r>
      <w:r w:rsidR="00843CEA" w:rsidRPr="001A0BBB">
        <w:rPr>
          <w:rFonts w:ascii="Times New Roman" w:hAnsi="標楷體"/>
        </w:rPr>
        <w:t>月</w:t>
      </w:r>
      <w:r w:rsidR="00843CEA" w:rsidRPr="001A0BBB">
        <w:rPr>
          <w:rFonts w:ascii="Times New Roman" w:hAnsi="Times New Roman"/>
        </w:rPr>
        <w:t>9</w:t>
      </w:r>
      <w:r w:rsidR="00843CEA" w:rsidRPr="001A0BBB">
        <w:rPr>
          <w:rFonts w:ascii="Times New Roman" w:hAnsi="標楷體"/>
        </w:rPr>
        <w:t>日</w:t>
      </w:r>
      <w:proofErr w:type="gramStart"/>
      <w:r w:rsidR="00843CEA" w:rsidRPr="001A0BBB">
        <w:rPr>
          <w:rFonts w:ascii="Times New Roman" w:hAnsi="標楷體"/>
        </w:rPr>
        <w:t>士院景</w:t>
      </w:r>
      <w:r w:rsidR="00843CEA" w:rsidRPr="001A0BBB">
        <w:rPr>
          <w:rFonts w:ascii="Times New Roman" w:hAnsi="Times New Roman"/>
        </w:rPr>
        <w:t>101</w:t>
      </w:r>
      <w:r w:rsidR="00843CEA" w:rsidRPr="001A0BBB">
        <w:rPr>
          <w:rFonts w:ascii="Times New Roman" w:hAnsi="標楷體"/>
        </w:rPr>
        <w:t>司執智字</w:t>
      </w:r>
      <w:proofErr w:type="gramEnd"/>
      <w:r w:rsidR="00843CEA" w:rsidRPr="001A0BBB">
        <w:rPr>
          <w:rFonts w:ascii="Times New Roman" w:hAnsi="標楷體"/>
        </w:rPr>
        <w:t>第</w:t>
      </w:r>
      <w:r w:rsidR="00843CEA" w:rsidRPr="001A0BBB">
        <w:rPr>
          <w:rFonts w:ascii="Times New Roman" w:hAnsi="Times New Roman"/>
        </w:rPr>
        <w:t>1028</w:t>
      </w:r>
      <w:r w:rsidR="00843CEA" w:rsidRPr="001A0BBB">
        <w:rPr>
          <w:rFonts w:ascii="Times New Roman" w:hAnsi="標楷體"/>
        </w:rPr>
        <w:t>號執行命令略</w:t>
      </w:r>
      <w:proofErr w:type="gramStart"/>
      <w:r w:rsidR="00843CEA" w:rsidRPr="001A0BBB">
        <w:rPr>
          <w:rFonts w:ascii="Times New Roman" w:hAnsi="標楷體"/>
        </w:rPr>
        <w:t>以</w:t>
      </w:r>
      <w:proofErr w:type="gramEnd"/>
      <w:r w:rsidR="00843CEA" w:rsidRPr="001A0BBB">
        <w:rPr>
          <w:rFonts w:ascii="Times New Roman" w:hAnsi="標楷體"/>
        </w:rPr>
        <w:t>：「</w:t>
      </w:r>
      <w:r w:rsidR="00843CEA" w:rsidRPr="00C20CC1">
        <w:rPr>
          <w:rFonts w:hAnsi="標楷體"/>
        </w:rPr>
        <w:t>…</w:t>
      </w:r>
      <w:proofErr w:type="gramStart"/>
      <w:r w:rsidR="00843CEA" w:rsidRPr="00C20CC1">
        <w:rPr>
          <w:rFonts w:hAnsi="標楷體"/>
        </w:rPr>
        <w:t>…</w:t>
      </w:r>
      <w:proofErr w:type="gramEnd"/>
      <w:r w:rsidR="00843CEA" w:rsidRPr="001A0BBB">
        <w:rPr>
          <w:rFonts w:ascii="Times New Roman" w:hAnsi="標楷體"/>
        </w:rPr>
        <w:t>經查台端（即胸腔病院）聲請執行之年終慰問金，台端即為發放慰問金之第三人，請</w:t>
      </w:r>
      <w:proofErr w:type="gramStart"/>
      <w:r w:rsidR="00843CEA" w:rsidRPr="001A0BBB">
        <w:rPr>
          <w:rFonts w:ascii="Times New Roman" w:hAnsi="標楷體"/>
        </w:rPr>
        <w:t>逕</w:t>
      </w:r>
      <w:proofErr w:type="gramEnd"/>
      <w:r w:rsidR="00843CEA" w:rsidRPr="001A0BBB">
        <w:rPr>
          <w:rFonts w:ascii="Times New Roman" w:hAnsi="標楷體"/>
        </w:rPr>
        <w:t>依民法第</w:t>
      </w:r>
      <w:r w:rsidR="00843CEA" w:rsidRPr="001A0BBB">
        <w:rPr>
          <w:rFonts w:ascii="Times New Roman" w:hAnsi="Times New Roman"/>
        </w:rPr>
        <w:t>334</w:t>
      </w:r>
      <w:r w:rsidR="00843CEA" w:rsidRPr="001A0BBB">
        <w:rPr>
          <w:rFonts w:ascii="Times New Roman" w:hAnsi="標楷體"/>
        </w:rPr>
        <w:t>條第</w:t>
      </w:r>
      <w:r w:rsidR="00843CEA" w:rsidRPr="001A0BBB">
        <w:rPr>
          <w:rFonts w:ascii="Times New Roman" w:hAnsi="Times New Roman"/>
        </w:rPr>
        <w:t>1</w:t>
      </w:r>
      <w:r w:rsidR="00843CEA" w:rsidRPr="001A0BBB">
        <w:rPr>
          <w:rFonts w:ascii="Times New Roman" w:hAnsi="標楷體"/>
        </w:rPr>
        <w:t>項主張抵銷，無須聲請強制執行</w:t>
      </w:r>
      <w:r w:rsidR="00843CEA" w:rsidRPr="00C20CC1">
        <w:rPr>
          <w:rFonts w:hAnsi="標楷體"/>
        </w:rPr>
        <w:t>…</w:t>
      </w:r>
      <w:proofErr w:type="gramStart"/>
      <w:r w:rsidR="00843CEA" w:rsidRPr="00C20CC1">
        <w:rPr>
          <w:rFonts w:hAnsi="標楷體"/>
        </w:rPr>
        <w:t>…</w:t>
      </w:r>
      <w:proofErr w:type="gramEnd"/>
      <w:r w:rsidR="00843CEA" w:rsidRPr="001A0BBB">
        <w:rPr>
          <w:rFonts w:ascii="Times New Roman" w:hAnsi="標楷體"/>
        </w:rPr>
        <w:t>。」胸腔病院</w:t>
      </w:r>
      <w:proofErr w:type="gramStart"/>
      <w:r w:rsidR="00843CEA" w:rsidRPr="001A0BBB">
        <w:rPr>
          <w:rFonts w:ascii="Times New Roman" w:hAnsi="標楷體"/>
        </w:rPr>
        <w:t>爰逕</w:t>
      </w:r>
      <w:proofErr w:type="gramEnd"/>
      <w:r w:rsidR="00843CEA" w:rsidRPr="001A0BBB">
        <w:rPr>
          <w:rFonts w:ascii="Times New Roman" w:hAnsi="標楷體"/>
        </w:rPr>
        <w:t>予扣押陳訴人</w:t>
      </w:r>
      <w:proofErr w:type="gramStart"/>
      <w:r w:rsidR="00843CEA" w:rsidRPr="001A0BBB">
        <w:rPr>
          <w:rFonts w:ascii="Times New Roman" w:hAnsi="Times New Roman"/>
        </w:rPr>
        <w:t>100</w:t>
      </w:r>
      <w:proofErr w:type="gramEnd"/>
      <w:r w:rsidR="00843CEA" w:rsidRPr="001A0BBB">
        <w:rPr>
          <w:rFonts w:ascii="Times New Roman" w:hAnsi="標楷體"/>
        </w:rPr>
        <w:t>年度退休人員年終慰問金計新台幣</w:t>
      </w:r>
      <w:r w:rsidR="00843CEA" w:rsidRPr="001A0BBB">
        <w:rPr>
          <w:rFonts w:ascii="Times New Roman" w:hAnsi="Times New Roman"/>
        </w:rPr>
        <w:t>38,387</w:t>
      </w:r>
      <w:r w:rsidR="00843CEA" w:rsidRPr="001A0BBB">
        <w:rPr>
          <w:rFonts w:ascii="Times New Roman" w:hAnsi="標楷體"/>
        </w:rPr>
        <w:t>元，並於</w:t>
      </w:r>
      <w:r w:rsidR="00843CEA" w:rsidRPr="001A0BBB">
        <w:rPr>
          <w:rFonts w:ascii="Times New Roman" w:hAnsi="Times New Roman"/>
        </w:rPr>
        <w:t>101</w:t>
      </w:r>
      <w:r w:rsidR="00843CEA" w:rsidRPr="001A0BBB">
        <w:rPr>
          <w:rFonts w:ascii="Times New Roman" w:hAnsi="標楷體"/>
        </w:rPr>
        <w:t>年</w:t>
      </w:r>
      <w:r w:rsidR="00843CEA" w:rsidRPr="001A0BBB">
        <w:rPr>
          <w:rFonts w:ascii="Times New Roman" w:hAnsi="Times New Roman"/>
        </w:rPr>
        <w:t>3</w:t>
      </w:r>
      <w:r w:rsidR="00843CEA" w:rsidRPr="001A0BBB">
        <w:rPr>
          <w:rFonts w:ascii="Times New Roman" w:hAnsi="標楷體"/>
        </w:rPr>
        <w:t>月</w:t>
      </w:r>
      <w:r w:rsidR="00843CEA" w:rsidRPr="001A0BBB">
        <w:rPr>
          <w:rFonts w:ascii="Times New Roman" w:hAnsi="Times New Roman"/>
        </w:rPr>
        <w:t>13</w:t>
      </w:r>
      <w:r w:rsidR="00843CEA" w:rsidRPr="001A0BBB">
        <w:rPr>
          <w:rFonts w:ascii="Times New Roman" w:hAnsi="標楷體"/>
        </w:rPr>
        <w:t>日解繳國庫。</w:t>
      </w:r>
    </w:p>
    <w:p w:rsidR="002C2867" w:rsidRPr="001A0BBB" w:rsidRDefault="00F61961" w:rsidP="00C20CC1">
      <w:pPr>
        <w:pStyle w:val="4"/>
        <w:overflowPunct w:val="0"/>
        <w:ind w:left="1740" w:hanging="697"/>
        <w:rPr>
          <w:rFonts w:ascii="Times New Roman" w:hAnsi="Times New Roman"/>
        </w:rPr>
      </w:pPr>
      <w:proofErr w:type="gramStart"/>
      <w:r w:rsidRPr="001A0BBB">
        <w:rPr>
          <w:rFonts w:ascii="Times New Roman" w:hAnsi="標楷體"/>
        </w:rPr>
        <w:t>詢</w:t>
      </w:r>
      <w:proofErr w:type="gramEnd"/>
      <w:r w:rsidRPr="001A0BBB">
        <w:rPr>
          <w:rFonts w:ascii="Times New Roman" w:hAnsi="標楷體"/>
        </w:rPr>
        <w:t>據衛生署及所屬胸腔病院相關人員指稱</w:t>
      </w:r>
      <w:r w:rsidR="005021ED" w:rsidRPr="001A0BBB">
        <w:rPr>
          <w:rFonts w:ascii="Times New Roman" w:hAnsi="標楷體"/>
        </w:rPr>
        <w:t>，依</w:t>
      </w:r>
      <w:r w:rsidRPr="001A0BBB">
        <w:rPr>
          <w:rFonts w:ascii="Times New Roman" w:hAnsi="標楷體"/>
        </w:rPr>
        <w:t>公務人員退休法第</w:t>
      </w:r>
      <w:r w:rsidRPr="001A0BBB">
        <w:rPr>
          <w:rFonts w:ascii="Times New Roman" w:hAnsi="Times New Roman"/>
        </w:rPr>
        <w:t>26</w:t>
      </w:r>
      <w:r w:rsidRPr="001A0BBB">
        <w:rPr>
          <w:rFonts w:ascii="Times New Roman" w:hAnsi="標楷體"/>
        </w:rPr>
        <w:t>條規定：「請領退休金、撫慰金、資遣給與之權利，不得作為扣押、讓與或供</w:t>
      </w:r>
      <w:r w:rsidRPr="001A0BBB">
        <w:rPr>
          <w:rFonts w:ascii="Times New Roman" w:hAnsi="標楷體"/>
        </w:rPr>
        <w:lastRenderedPageBreak/>
        <w:t>擔保之標的。」本案年終慰問金尚非上開規定之限制範圍</w:t>
      </w:r>
      <w:r w:rsidR="005021ED" w:rsidRPr="001A0BBB">
        <w:rPr>
          <w:rFonts w:ascii="Times New Roman" w:hAnsi="標楷體"/>
        </w:rPr>
        <w:t>，且胸腔病院並未扣押陳訴人之退休金</w:t>
      </w:r>
      <w:r w:rsidR="00843CEA" w:rsidRPr="001A0BBB">
        <w:rPr>
          <w:rFonts w:ascii="Times New Roman" w:hAnsi="標楷體"/>
        </w:rPr>
        <w:t>，該院係</w:t>
      </w:r>
      <w:r w:rsidR="005021ED" w:rsidRPr="001A0BBB">
        <w:rPr>
          <w:rFonts w:ascii="Times New Roman" w:hAnsi="標楷體"/>
        </w:rPr>
        <w:t>依陳訴人所請改以支票發給退休金等語</w:t>
      </w:r>
      <w:r w:rsidRPr="001A0BBB">
        <w:rPr>
          <w:rFonts w:ascii="Times New Roman" w:hAnsi="標楷體"/>
        </w:rPr>
        <w:t>。</w:t>
      </w:r>
    </w:p>
    <w:p w:rsidR="002A5263" w:rsidRPr="001A0BBB" w:rsidRDefault="002C2867" w:rsidP="002C2867">
      <w:pPr>
        <w:pStyle w:val="3"/>
        <w:rPr>
          <w:rFonts w:ascii="Times New Roman" w:hAnsi="Times New Roman"/>
        </w:rPr>
      </w:pPr>
      <w:r w:rsidRPr="001A0BBB">
        <w:rPr>
          <w:rFonts w:ascii="Times New Roman" w:hAnsi="標楷體"/>
        </w:rPr>
        <w:t>查胸腔病院因本案扣押陳訴人年終慰問金，雖難</w:t>
      </w:r>
      <w:proofErr w:type="gramStart"/>
      <w:r w:rsidRPr="001A0BBB">
        <w:rPr>
          <w:rFonts w:ascii="Times New Roman" w:hAnsi="標楷體"/>
        </w:rPr>
        <w:t>遽</w:t>
      </w:r>
      <w:proofErr w:type="gramEnd"/>
      <w:r w:rsidRPr="001A0BBB">
        <w:rPr>
          <w:rFonts w:ascii="Times New Roman" w:hAnsi="標楷體"/>
        </w:rPr>
        <w:t>認有逾越公務人員退休法第</w:t>
      </w:r>
      <w:r w:rsidRPr="001A0BBB">
        <w:rPr>
          <w:rFonts w:ascii="Times New Roman" w:hAnsi="Times New Roman"/>
        </w:rPr>
        <w:t>26</w:t>
      </w:r>
      <w:r w:rsidRPr="001A0BBB">
        <w:rPr>
          <w:rFonts w:ascii="Times New Roman" w:hAnsi="標楷體"/>
        </w:rPr>
        <w:t>條之規定，惟是否妥適，非無得斟酌之餘地。</w:t>
      </w:r>
    </w:p>
    <w:p w:rsidR="00843CEA" w:rsidRPr="001A0BBB" w:rsidRDefault="00843CEA" w:rsidP="00E819F2">
      <w:pPr>
        <w:pStyle w:val="2"/>
        <w:ind w:left="993"/>
        <w:rPr>
          <w:rFonts w:ascii="Times New Roman" w:hAnsi="Times New Roman"/>
          <w:b/>
        </w:rPr>
      </w:pPr>
      <w:r w:rsidRPr="001A0BBB">
        <w:rPr>
          <w:rFonts w:ascii="Times New Roman" w:hAnsi="標楷體"/>
        </w:rPr>
        <w:t>中央國有</w:t>
      </w:r>
      <w:proofErr w:type="gramStart"/>
      <w:r w:rsidRPr="001A0BBB">
        <w:rPr>
          <w:rFonts w:ascii="Times New Roman" w:hAnsi="標楷體"/>
        </w:rPr>
        <w:t>眷</w:t>
      </w:r>
      <w:proofErr w:type="gramEnd"/>
      <w:r w:rsidRPr="001A0BBB">
        <w:rPr>
          <w:rFonts w:ascii="Times New Roman" w:hAnsi="標楷體"/>
        </w:rPr>
        <w:t>舍補助費業於</w:t>
      </w:r>
      <w:r w:rsidRPr="001A0BBB">
        <w:rPr>
          <w:rFonts w:ascii="Times New Roman" w:hAnsi="Times New Roman"/>
        </w:rPr>
        <w:t>95</w:t>
      </w:r>
      <w:r w:rsidRPr="001A0BBB">
        <w:rPr>
          <w:rFonts w:ascii="Times New Roman" w:hAnsi="標楷體"/>
        </w:rPr>
        <w:t>年</w:t>
      </w:r>
      <w:r w:rsidRPr="001A0BBB">
        <w:rPr>
          <w:rFonts w:ascii="Times New Roman" w:hAnsi="Times New Roman"/>
        </w:rPr>
        <w:t>12</w:t>
      </w:r>
      <w:r w:rsidRPr="001A0BBB">
        <w:rPr>
          <w:rFonts w:ascii="Times New Roman" w:hAnsi="標楷體"/>
        </w:rPr>
        <w:t>月</w:t>
      </w:r>
      <w:r w:rsidRPr="001A0BBB">
        <w:rPr>
          <w:rFonts w:ascii="Times New Roman" w:hAnsi="Times New Roman"/>
        </w:rPr>
        <w:t>31</w:t>
      </w:r>
      <w:r w:rsidRPr="001A0BBB">
        <w:rPr>
          <w:rFonts w:ascii="Times New Roman" w:hAnsi="標楷體"/>
        </w:rPr>
        <w:t>日截止不再發放，且該補助費來源亦於</w:t>
      </w:r>
      <w:r w:rsidRPr="001A0BBB">
        <w:rPr>
          <w:rFonts w:ascii="Times New Roman" w:hAnsi="Times New Roman"/>
        </w:rPr>
        <w:t>97</w:t>
      </w:r>
      <w:r w:rsidRPr="001A0BBB">
        <w:rPr>
          <w:rFonts w:ascii="Times New Roman" w:hAnsi="標楷體"/>
        </w:rPr>
        <w:t>年</w:t>
      </w:r>
      <w:r w:rsidRPr="001A0BBB">
        <w:rPr>
          <w:rFonts w:ascii="Times New Roman" w:hAnsi="Times New Roman"/>
        </w:rPr>
        <w:t>1</w:t>
      </w:r>
      <w:r w:rsidRPr="001A0BBB">
        <w:rPr>
          <w:rFonts w:ascii="Times New Roman" w:hAnsi="標楷體"/>
        </w:rPr>
        <w:t>月</w:t>
      </w:r>
      <w:r w:rsidRPr="001A0BBB">
        <w:rPr>
          <w:rFonts w:ascii="Times New Roman" w:hAnsi="Times New Roman"/>
        </w:rPr>
        <w:t>1</w:t>
      </w:r>
      <w:r w:rsidRPr="001A0BBB">
        <w:rPr>
          <w:rFonts w:ascii="Times New Roman" w:hAnsi="標楷體"/>
        </w:rPr>
        <w:t>日裁撤，</w:t>
      </w:r>
      <w:r w:rsidR="00A37D2C" w:rsidRPr="001A0BBB">
        <w:rPr>
          <w:rFonts w:ascii="Times New Roman" w:hAnsi="標楷體"/>
        </w:rPr>
        <w:t>究本案有無其他</w:t>
      </w:r>
      <w:r w:rsidR="00124923">
        <w:rPr>
          <w:rFonts w:ascii="Times New Roman" w:hAnsi="標楷體" w:hint="eastAsia"/>
        </w:rPr>
        <w:t>得協助陳訴人之</w:t>
      </w:r>
      <w:r w:rsidR="00A37D2C" w:rsidRPr="001A0BBB">
        <w:rPr>
          <w:rFonts w:ascii="Times New Roman" w:hAnsi="標楷體"/>
        </w:rPr>
        <w:t>途徑，行政院衛生署及所屬胸腔病院允宜</w:t>
      </w:r>
      <w:proofErr w:type="gramStart"/>
      <w:r w:rsidR="00A37D2C" w:rsidRPr="001A0BBB">
        <w:rPr>
          <w:rFonts w:ascii="Times New Roman" w:hAnsi="標楷體"/>
        </w:rPr>
        <w:t>依法妥處</w:t>
      </w:r>
      <w:proofErr w:type="gramEnd"/>
      <w:r w:rsidR="00A37D2C" w:rsidRPr="001A0BBB">
        <w:rPr>
          <w:rFonts w:ascii="Times New Roman" w:hAnsi="標楷體"/>
        </w:rPr>
        <w:t>：</w:t>
      </w:r>
    </w:p>
    <w:p w:rsidR="00E819F2" w:rsidRPr="001A0BBB" w:rsidRDefault="00A37D2C" w:rsidP="00A37D2C">
      <w:pPr>
        <w:pStyle w:val="3"/>
        <w:rPr>
          <w:rFonts w:ascii="Times New Roman" w:hAnsi="Times New Roman"/>
        </w:rPr>
      </w:pPr>
      <w:r w:rsidRPr="001A0BBB">
        <w:rPr>
          <w:rFonts w:ascii="Times New Roman" w:hAnsi="標楷體"/>
        </w:rPr>
        <w:t>有關本案有無補提騰空標售或</w:t>
      </w:r>
      <w:r w:rsidR="00E819F2" w:rsidRPr="001A0BBB">
        <w:rPr>
          <w:rFonts w:ascii="Times New Roman" w:hAnsi="標楷體"/>
        </w:rPr>
        <w:t>補發補助費</w:t>
      </w:r>
      <w:r w:rsidRPr="001A0BBB">
        <w:rPr>
          <w:rFonts w:ascii="Times New Roman" w:hAnsi="標楷體"/>
        </w:rPr>
        <w:t>等節，</w:t>
      </w:r>
      <w:proofErr w:type="gramStart"/>
      <w:r w:rsidRPr="001A0BBB">
        <w:rPr>
          <w:rFonts w:ascii="Times New Roman" w:hAnsi="標楷體"/>
        </w:rPr>
        <w:t>詢</w:t>
      </w:r>
      <w:proofErr w:type="gramEnd"/>
      <w:r w:rsidRPr="001A0BBB">
        <w:rPr>
          <w:rFonts w:ascii="Times New Roman" w:hAnsi="標楷體"/>
        </w:rPr>
        <w:t>據財政部</w:t>
      </w:r>
      <w:r w:rsidR="00E819F2" w:rsidRPr="001A0BBB">
        <w:rPr>
          <w:rFonts w:ascii="Times New Roman" w:hAnsi="標楷體"/>
        </w:rPr>
        <w:t>國</w:t>
      </w:r>
      <w:r w:rsidRPr="001A0BBB">
        <w:rPr>
          <w:rFonts w:ascii="Times New Roman" w:hAnsi="標楷體"/>
        </w:rPr>
        <w:t>有財</w:t>
      </w:r>
      <w:r w:rsidR="00E819F2" w:rsidRPr="001A0BBB">
        <w:rPr>
          <w:rFonts w:ascii="Times New Roman" w:hAnsi="標楷體"/>
        </w:rPr>
        <w:t>產局</w:t>
      </w:r>
      <w:r w:rsidRPr="001A0BBB">
        <w:rPr>
          <w:rFonts w:ascii="Times New Roman" w:hAnsi="標楷體"/>
        </w:rPr>
        <w:t>相關人員指稱</w:t>
      </w:r>
      <w:r w:rsidR="00E819F2" w:rsidRPr="001A0BBB">
        <w:rPr>
          <w:rFonts w:ascii="Times New Roman" w:hAnsi="標楷體"/>
        </w:rPr>
        <w:t>：</w:t>
      </w:r>
    </w:p>
    <w:p w:rsidR="00E819F2" w:rsidRPr="001A0BBB" w:rsidRDefault="00E819F2" w:rsidP="00A37D2C">
      <w:pPr>
        <w:pStyle w:val="4"/>
        <w:rPr>
          <w:rFonts w:ascii="Times New Roman" w:hAnsi="Times New Roman"/>
        </w:rPr>
      </w:pPr>
      <w:r w:rsidRPr="001A0BBB">
        <w:rPr>
          <w:rFonts w:ascii="Times New Roman" w:hAnsi="標楷體"/>
        </w:rPr>
        <w:t>行政院於</w:t>
      </w:r>
      <w:r w:rsidRPr="001A0BBB">
        <w:rPr>
          <w:rFonts w:ascii="Times New Roman" w:hAnsi="Times New Roman"/>
        </w:rPr>
        <w:t>49</w:t>
      </w:r>
      <w:r w:rsidRPr="001A0BBB">
        <w:rPr>
          <w:rFonts w:ascii="Times New Roman" w:hAnsi="標楷體"/>
        </w:rPr>
        <w:t>年即以行政命令規定，退休人員對於配住公家宿舍准予暫時續住，</w:t>
      </w:r>
      <w:proofErr w:type="gramStart"/>
      <w:r w:rsidRPr="001A0BBB">
        <w:rPr>
          <w:rFonts w:ascii="Times New Roman" w:hAnsi="標楷體"/>
        </w:rPr>
        <w:t>鑑</w:t>
      </w:r>
      <w:proofErr w:type="gramEnd"/>
      <w:r w:rsidRPr="001A0BBB">
        <w:rPr>
          <w:rFonts w:ascii="Times New Roman" w:hAnsi="標楷體"/>
        </w:rPr>
        <w:t>於前已准予退休人員暫時</w:t>
      </w:r>
      <w:proofErr w:type="gramStart"/>
      <w:r w:rsidRPr="001A0BBB">
        <w:rPr>
          <w:rFonts w:ascii="Times New Roman" w:hAnsi="標楷體"/>
        </w:rPr>
        <w:t>續住配住</w:t>
      </w:r>
      <w:proofErr w:type="gramEnd"/>
      <w:r w:rsidRPr="001A0BBB">
        <w:rPr>
          <w:rFonts w:ascii="Times New Roman" w:hAnsi="標楷體"/>
        </w:rPr>
        <w:t>之眷屬宿舍係一時權宜措施，復於</w:t>
      </w:r>
      <w:r w:rsidRPr="001A0BBB">
        <w:rPr>
          <w:rFonts w:ascii="Times New Roman" w:hAnsi="Times New Roman"/>
        </w:rPr>
        <w:t>74</w:t>
      </w:r>
      <w:r w:rsidRPr="001A0BBB">
        <w:rPr>
          <w:rFonts w:ascii="Times New Roman" w:hAnsi="標楷體"/>
        </w:rPr>
        <w:t>年</w:t>
      </w:r>
      <w:r w:rsidRPr="001A0BBB">
        <w:rPr>
          <w:rFonts w:ascii="Times New Roman" w:hAnsi="Times New Roman"/>
        </w:rPr>
        <w:t>5</w:t>
      </w:r>
      <w:r w:rsidRPr="001A0BBB">
        <w:rPr>
          <w:rFonts w:ascii="Times New Roman" w:hAnsi="標楷體"/>
        </w:rPr>
        <w:t>月</w:t>
      </w:r>
      <w:r w:rsidRPr="001A0BBB">
        <w:rPr>
          <w:rFonts w:ascii="Times New Roman" w:hAnsi="Times New Roman"/>
        </w:rPr>
        <w:t>18</w:t>
      </w:r>
      <w:r w:rsidRPr="001A0BBB">
        <w:rPr>
          <w:rFonts w:ascii="Times New Roman" w:hAnsi="標楷體"/>
        </w:rPr>
        <w:t>日以台（</w:t>
      </w:r>
      <w:r w:rsidRPr="001A0BBB">
        <w:rPr>
          <w:rFonts w:ascii="Times New Roman" w:hAnsi="Times New Roman"/>
        </w:rPr>
        <w:t>74</w:t>
      </w:r>
      <w:r w:rsidRPr="001A0BBB">
        <w:rPr>
          <w:rFonts w:ascii="Times New Roman" w:hAnsi="標楷體"/>
        </w:rPr>
        <w:t>）人</w:t>
      </w:r>
      <w:proofErr w:type="gramStart"/>
      <w:r w:rsidRPr="001A0BBB">
        <w:rPr>
          <w:rFonts w:ascii="Times New Roman" w:hAnsi="標楷體"/>
        </w:rPr>
        <w:t>政肆字</w:t>
      </w:r>
      <w:proofErr w:type="gramEnd"/>
      <w:r w:rsidRPr="001A0BBB">
        <w:rPr>
          <w:rFonts w:ascii="Times New Roman" w:hAnsi="標楷體"/>
        </w:rPr>
        <w:t>第</w:t>
      </w:r>
      <w:r w:rsidRPr="001A0BBB">
        <w:rPr>
          <w:rFonts w:ascii="Times New Roman" w:hAnsi="Times New Roman"/>
        </w:rPr>
        <w:t>14927</w:t>
      </w:r>
      <w:r w:rsidR="00583B35" w:rsidRPr="001A0BBB">
        <w:rPr>
          <w:rFonts w:ascii="Times New Roman" w:hAnsi="標楷體"/>
        </w:rPr>
        <w:t>號函規定，於</w:t>
      </w:r>
      <w:r w:rsidRPr="001A0BBB">
        <w:rPr>
          <w:rFonts w:ascii="Times New Roman" w:hAnsi="Times New Roman"/>
        </w:rPr>
        <w:t>72</w:t>
      </w:r>
      <w:r w:rsidRPr="001A0BBB">
        <w:rPr>
          <w:rFonts w:ascii="Times New Roman" w:hAnsi="標楷體"/>
        </w:rPr>
        <w:t>年</w:t>
      </w:r>
      <w:r w:rsidRPr="001A0BBB">
        <w:rPr>
          <w:rFonts w:ascii="Times New Roman" w:hAnsi="Times New Roman"/>
        </w:rPr>
        <w:t>4</w:t>
      </w:r>
      <w:r w:rsidRPr="001A0BBB">
        <w:rPr>
          <w:rFonts w:ascii="Times New Roman" w:hAnsi="標楷體"/>
        </w:rPr>
        <w:t>月</w:t>
      </w:r>
      <w:r w:rsidRPr="001A0BBB">
        <w:rPr>
          <w:rFonts w:ascii="Times New Roman" w:hAnsi="Times New Roman"/>
        </w:rPr>
        <w:t>29</w:t>
      </w:r>
      <w:r w:rsidRPr="001A0BBB">
        <w:rPr>
          <w:rFonts w:ascii="Times New Roman" w:hAnsi="標楷體"/>
        </w:rPr>
        <w:t>日事務管理規則</w:t>
      </w:r>
      <w:proofErr w:type="gramStart"/>
      <w:r w:rsidRPr="001A0BBB">
        <w:rPr>
          <w:rFonts w:ascii="Times New Roman" w:hAnsi="標楷體"/>
        </w:rPr>
        <w:t>修正前配住</w:t>
      </w:r>
      <w:proofErr w:type="gramEnd"/>
      <w:r w:rsidRPr="001A0BBB">
        <w:rPr>
          <w:rFonts w:ascii="Times New Roman" w:hAnsi="標楷體"/>
        </w:rPr>
        <w:t>眷屬宿舍者，准予續住至宿舍處理時為止。所稱之「處理」，係指眷屬宿舍除依</w:t>
      </w:r>
      <w:proofErr w:type="gramStart"/>
      <w:r w:rsidR="00C20CC1">
        <w:rPr>
          <w:rFonts w:ascii="Times New Roman" w:hAnsi="標楷體" w:hint="eastAsia"/>
        </w:rPr>
        <w:t>眷</w:t>
      </w:r>
      <w:proofErr w:type="gramEnd"/>
      <w:r w:rsidR="00C20CC1">
        <w:rPr>
          <w:rFonts w:ascii="Times New Roman" w:hAnsi="標楷體" w:hint="eastAsia"/>
        </w:rPr>
        <w:t>舍</w:t>
      </w:r>
      <w:r w:rsidRPr="001A0BBB">
        <w:rPr>
          <w:rFonts w:ascii="Times New Roman" w:hAnsi="標楷體"/>
        </w:rPr>
        <w:t>處理要點</w:t>
      </w:r>
      <w:r w:rsidR="00C20CC1">
        <w:rPr>
          <w:rFonts w:ascii="Times New Roman" w:hAnsi="標楷體" w:hint="eastAsia"/>
        </w:rPr>
        <w:t>等</w:t>
      </w:r>
      <w:r w:rsidRPr="001A0BBB">
        <w:rPr>
          <w:rFonts w:ascii="Times New Roman" w:hAnsi="標楷體"/>
        </w:rPr>
        <w:t>規定處理外，如機關擬依規定興建職務宿舍而拆除或為應各機關學校發展需要而拆除或改變用途或因公共設施需要而拆除或依公產管理相關規定處理等，均屬於處理之範圍。</w:t>
      </w:r>
    </w:p>
    <w:p w:rsidR="00E819F2" w:rsidRPr="001A0BBB" w:rsidRDefault="00E819F2" w:rsidP="00A37D2C">
      <w:pPr>
        <w:pStyle w:val="4"/>
        <w:rPr>
          <w:rFonts w:ascii="Times New Roman" w:hAnsi="Times New Roman"/>
        </w:rPr>
      </w:pPr>
      <w:r w:rsidRPr="001A0BBB">
        <w:rPr>
          <w:rFonts w:ascii="Times New Roman" w:hAnsi="標楷體"/>
        </w:rPr>
        <w:t>以往各機關學校並未積極將</w:t>
      </w:r>
      <w:proofErr w:type="gramStart"/>
      <w:r w:rsidRPr="001A0BBB">
        <w:rPr>
          <w:rFonts w:ascii="Times New Roman" w:hAnsi="標楷體"/>
        </w:rPr>
        <w:t>眷</w:t>
      </w:r>
      <w:proofErr w:type="gramEnd"/>
      <w:r w:rsidRPr="001A0BBB">
        <w:rPr>
          <w:rFonts w:ascii="Times New Roman" w:hAnsi="標楷體"/>
        </w:rPr>
        <w:t>舍予以有效處理，導致</w:t>
      </w:r>
      <w:proofErr w:type="gramStart"/>
      <w:r w:rsidRPr="001A0BBB">
        <w:rPr>
          <w:rFonts w:ascii="Times New Roman" w:hAnsi="標楷體"/>
        </w:rPr>
        <w:t>眷舍現</w:t>
      </w:r>
      <w:proofErr w:type="gramEnd"/>
      <w:r w:rsidRPr="001A0BBB">
        <w:rPr>
          <w:rFonts w:ascii="Times New Roman" w:hAnsi="標楷體"/>
        </w:rPr>
        <w:t>住人自始誤認</w:t>
      </w:r>
      <w:proofErr w:type="gramStart"/>
      <w:r w:rsidRPr="001A0BBB">
        <w:rPr>
          <w:rFonts w:ascii="Times New Roman" w:hAnsi="標楷體"/>
        </w:rPr>
        <w:t>眷舍可</w:t>
      </w:r>
      <w:proofErr w:type="gramEnd"/>
      <w:r w:rsidRPr="001A0BBB">
        <w:rPr>
          <w:rFonts w:ascii="Times New Roman" w:hAnsi="標楷體"/>
        </w:rPr>
        <w:t>享有續住至終老之權利，而拒不搬遷，甚且連其已成年子女亦視為權利而要求繼承。近年來透過處理方案及處理要點之推動，</w:t>
      </w:r>
      <w:proofErr w:type="gramStart"/>
      <w:r w:rsidRPr="001A0BBB">
        <w:rPr>
          <w:rFonts w:ascii="Times New Roman" w:hAnsi="標楷體"/>
        </w:rPr>
        <w:t>眷</w:t>
      </w:r>
      <w:proofErr w:type="gramEnd"/>
      <w:r w:rsidRPr="001A0BBB">
        <w:rPr>
          <w:rFonts w:ascii="Times New Roman" w:hAnsi="標楷體"/>
        </w:rPr>
        <w:t>舍管理機關依規定積極於期限內將</w:t>
      </w:r>
      <w:proofErr w:type="gramStart"/>
      <w:r w:rsidRPr="001A0BBB">
        <w:rPr>
          <w:rFonts w:ascii="Times New Roman" w:hAnsi="標楷體"/>
        </w:rPr>
        <w:t>眷</w:t>
      </w:r>
      <w:proofErr w:type="gramEnd"/>
      <w:r w:rsidRPr="001A0BBB">
        <w:rPr>
          <w:rFonts w:ascii="Times New Roman" w:hAnsi="標楷體"/>
        </w:rPr>
        <w:t>舍配合業務發展需要改作其他公用使用</w:t>
      </w:r>
      <w:r w:rsidRPr="001A0BBB">
        <w:rPr>
          <w:rFonts w:ascii="Times New Roman" w:hAnsi="標楷體"/>
        </w:rPr>
        <w:lastRenderedPageBreak/>
        <w:t>予以有效利用，並轉知</w:t>
      </w:r>
      <w:proofErr w:type="gramStart"/>
      <w:r w:rsidRPr="001A0BBB">
        <w:rPr>
          <w:rFonts w:ascii="Times New Roman" w:hAnsi="標楷體"/>
        </w:rPr>
        <w:t>眷舍現</w:t>
      </w:r>
      <w:proofErr w:type="gramEnd"/>
      <w:r w:rsidRPr="001A0BBB">
        <w:rPr>
          <w:rFonts w:ascii="Times New Roman" w:hAnsi="標楷體"/>
        </w:rPr>
        <w:t>住人於</w:t>
      </w:r>
      <w:r w:rsidRPr="001A0BBB">
        <w:rPr>
          <w:rFonts w:ascii="Times New Roman" w:hAnsi="Times New Roman"/>
        </w:rPr>
        <w:t>95</w:t>
      </w:r>
      <w:r w:rsidRPr="001A0BBB">
        <w:rPr>
          <w:rFonts w:ascii="Times New Roman" w:hAnsi="標楷體"/>
        </w:rPr>
        <w:t>年</w:t>
      </w:r>
      <w:r w:rsidRPr="001A0BBB">
        <w:rPr>
          <w:rFonts w:ascii="Times New Roman" w:hAnsi="Times New Roman"/>
        </w:rPr>
        <w:t>12</w:t>
      </w:r>
      <w:r w:rsidRPr="001A0BBB">
        <w:rPr>
          <w:rFonts w:ascii="Times New Roman" w:hAnsi="標楷體"/>
        </w:rPr>
        <w:t>月</w:t>
      </w:r>
      <w:r w:rsidRPr="001A0BBB">
        <w:rPr>
          <w:rFonts w:ascii="Times New Roman" w:hAnsi="Times New Roman"/>
        </w:rPr>
        <w:t>31</w:t>
      </w:r>
      <w:r w:rsidRPr="001A0BBB">
        <w:rPr>
          <w:rFonts w:ascii="Times New Roman" w:hAnsi="標楷體"/>
        </w:rPr>
        <w:t>日以前配合搬遷者可領取補助費，</w:t>
      </w:r>
      <w:r w:rsidR="00583B35" w:rsidRPr="001A0BBB">
        <w:rPr>
          <w:rFonts w:ascii="Times New Roman" w:hAnsi="標楷體"/>
        </w:rPr>
        <w:t>惟</w:t>
      </w:r>
      <w:r w:rsidRPr="001A0BBB">
        <w:rPr>
          <w:rFonts w:ascii="Times New Roman" w:hAnsi="標楷體"/>
        </w:rPr>
        <w:t>仍有部分</w:t>
      </w:r>
      <w:proofErr w:type="gramStart"/>
      <w:r w:rsidRPr="001A0BBB">
        <w:rPr>
          <w:rFonts w:ascii="Times New Roman" w:hAnsi="標楷體"/>
        </w:rPr>
        <w:t>眷舍現</w:t>
      </w:r>
      <w:proofErr w:type="gramEnd"/>
      <w:r w:rsidRPr="001A0BBB">
        <w:rPr>
          <w:rFonts w:ascii="Times New Roman" w:hAnsi="標楷體"/>
        </w:rPr>
        <w:t>住人誤認居住宿舍，係可續住至</w:t>
      </w:r>
      <w:r w:rsidR="00583B35" w:rsidRPr="001A0BBB">
        <w:rPr>
          <w:rFonts w:ascii="Times New Roman" w:hAnsi="標楷體"/>
        </w:rPr>
        <w:t>終老</w:t>
      </w:r>
      <w:r w:rsidRPr="001A0BBB">
        <w:rPr>
          <w:rFonts w:ascii="Times New Roman" w:hAnsi="標楷體"/>
        </w:rPr>
        <w:t>之權利，寧願放棄領取</w:t>
      </w:r>
      <w:proofErr w:type="gramStart"/>
      <w:r w:rsidRPr="001A0BBB">
        <w:rPr>
          <w:rFonts w:ascii="Times New Roman" w:hAnsi="標楷體"/>
        </w:rPr>
        <w:t>補助費亦拒不</w:t>
      </w:r>
      <w:proofErr w:type="gramEnd"/>
      <w:r w:rsidRPr="001A0BBB">
        <w:rPr>
          <w:rFonts w:ascii="Times New Roman" w:hAnsi="標楷體"/>
        </w:rPr>
        <w:t>搬遷。</w:t>
      </w:r>
    </w:p>
    <w:p w:rsidR="00583B35" w:rsidRPr="001A0BBB" w:rsidRDefault="00E819F2" w:rsidP="00A37D2C">
      <w:pPr>
        <w:pStyle w:val="4"/>
        <w:rPr>
          <w:rFonts w:ascii="Times New Roman" w:hAnsi="Times New Roman"/>
        </w:rPr>
      </w:pPr>
      <w:r w:rsidRPr="001A0BBB">
        <w:rPr>
          <w:rFonts w:ascii="Times New Roman" w:hAnsi="標楷體"/>
        </w:rPr>
        <w:t>中央國有</w:t>
      </w:r>
      <w:proofErr w:type="gramStart"/>
      <w:r w:rsidRPr="001A0BBB">
        <w:rPr>
          <w:rFonts w:ascii="Times New Roman" w:hAnsi="標楷體"/>
        </w:rPr>
        <w:t>眷</w:t>
      </w:r>
      <w:proofErr w:type="gramEnd"/>
      <w:r w:rsidRPr="001A0BBB">
        <w:rPr>
          <w:rFonts w:ascii="Times New Roman" w:hAnsi="標楷體"/>
        </w:rPr>
        <w:t>舍補助費已於</w:t>
      </w:r>
      <w:r w:rsidRPr="001A0BBB">
        <w:rPr>
          <w:rFonts w:ascii="Times New Roman" w:hAnsi="Times New Roman"/>
        </w:rPr>
        <w:t>95</w:t>
      </w:r>
      <w:r w:rsidRPr="001A0BBB">
        <w:rPr>
          <w:rFonts w:ascii="Times New Roman" w:hAnsi="標楷體"/>
        </w:rPr>
        <w:t>年</w:t>
      </w:r>
      <w:r w:rsidRPr="001A0BBB">
        <w:rPr>
          <w:rFonts w:ascii="Times New Roman" w:hAnsi="Times New Roman"/>
        </w:rPr>
        <w:t>12</w:t>
      </w:r>
      <w:r w:rsidRPr="001A0BBB">
        <w:rPr>
          <w:rFonts w:ascii="Times New Roman" w:hAnsi="標楷體"/>
        </w:rPr>
        <w:t>月</w:t>
      </w:r>
      <w:r w:rsidRPr="001A0BBB">
        <w:rPr>
          <w:rFonts w:ascii="Times New Roman" w:hAnsi="Times New Roman"/>
        </w:rPr>
        <w:t>31</w:t>
      </w:r>
      <w:r w:rsidRPr="001A0BBB">
        <w:rPr>
          <w:rFonts w:ascii="Times New Roman" w:hAnsi="標楷體"/>
        </w:rPr>
        <w:t>日截止不再發放。該補助費經費來源，係中央公務人員購置住宅貸款基金，該基金自</w:t>
      </w:r>
      <w:r w:rsidRPr="001A0BBB">
        <w:rPr>
          <w:rFonts w:ascii="Times New Roman" w:hAnsi="Times New Roman"/>
        </w:rPr>
        <w:t>97</w:t>
      </w:r>
      <w:r w:rsidRPr="001A0BBB">
        <w:rPr>
          <w:rFonts w:ascii="Times New Roman" w:hAnsi="標楷體"/>
        </w:rPr>
        <w:t>年</w:t>
      </w:r>
      <w:r w:rsidRPr="001A0BBB">
        <w:rPr>
          <w:rFonts w:ascii="Times New Roman" w:hAnsi="Times New Roman"/>
        </w:rPr>
        <w:t>1</w:t>
      </w:r>
      <w:r w:rsidRPr="001A0BBB">
        <w:rPr>
          <w:rFonts w:ascii="Times New Roman" w:hAnsi="標楷體"/>
        </w:rPr>
        <w:t>月</w:t>
      </w:r>
      <w:r w:rsidRPr="001A0BBB">
        <w:rPr>
          <w:rFonts w:ascii="Times New Roman" w:hAnsi="Times New Roman"/>
        </w:rPr>
        <w:t>1</w:t>
      </w:r>
      <w:r w:rsidRPr="001A0BBB">
        <w:rPr>
          <w:rFonts w:ascii="Times New Roman" w:hAnsi="標楷體"/>
        </w:rPr>
        <w:t>日起已裁撤</w:t>
      </w:r>
      <w:r w:rsidR="00C20CC1">
        <w:rPr>
          <w:rFonts w:ascii="Times New Roman" w:hAnsi="標楷體" w:hint="eastAsia"/>
        </w:rPr>
        <w:t>，</w:t>
      </w:r>
      <w:r w:rsidRPr="001A0BBB">
        <w:rPr>
          <w:rFonts w:ascii="Times New Roman" w:hAnsi="標楷體"/>
        </w:rPr>
        <w:t>現如重新訂定或回復規定，又再繼續發給，已無財源</w:t>
      </w:r>
      <w:r w:rsidR="00583B35" w:rsidRPr="001A0BBB">
        <w:rPr>
          <w:rFonts w:ascii="Times New Roman" w:hAnsi="標楷體"/>
        </w:rPr>
        <w:t>。</w:t>
      </w:r>
      <w:bookmarkStart w:id="46" w:name="_GoBack"/>
      <w:bookmarkEnd w:id="46"/>
    </w:p>
    <w:p w:rsidR="00583B35" w:rsidRPr="001A0BBB" w:rsidRDefault="00583B35" w:rsidP="00583B35">
      <w:pPr>
        <w:pStyle w:val="3"/>
        <w:rPr>
          <w:rFonts w:ascii="Times New Roman" w:hAnsi="Times New Roman"/>
        </w:rPr>
      </w:pPr>
      <w:r w:rsidRPr="001A0BBB">
        <w:rPr>
          <w:rFonts w:ascii="Times New Roman" w:hAnsi="標楷體"/>
        </w:rPr>
        <w:t>基上，中央國有</w:t>
      </w:r>
      <w:proofErr w:type="gramStart"/>
      <w:r w:rsidRPr="001A0BBB">
        <w:rPr>
          <w:rFonts w:ascii="Times New Roman" w:hAnsi="標楷體"/>
        </w:rPr>
        <w:t>眷</w:t>
      </w:r>
      <w:proofErr w:type="gramEnd"/>
      <w:r w:rsidRPr="001A0BBB">
        <w:rPr>
          <w:rFonts w:ascii="Times New Roman" w:hAnsi="標楷體"/>
        </w:rPr>
        <w:t>舍</w:t>
      </w:r>
      <w:proofErr w:type="gramStart"/>
      <w:r w:rsidRPr="001A0BBB">
        <w:rPr>
          <w:rFonts w:ascii="Times New Roman" w:hAnsi="標楷體"/>
        </w:rPr>
        <w:t>補助費既於</w:t>
      </w:r>
      <w:r w:rsidRPr="001A0BBB">
        <w:rPr>
          <w:rFonts w:ascii="Times New Roman" w:hAnsi="Times New Roman"/>
        </w:rPr>
        <w:t>95</w:t>
      </w:r>
      <w:r w:rsidRPr="001A0BBB">
        <w:rPr>
          <w:rFonts w:ascii="Times New Roman" w:hAnsi="標楷體"/>
        </w:rPr>
        <w:t>年</w:t>
      </w:r>
      <w:r w:rsidRPr="001A0BBB">
        <w:rPr>
          <w:rFonts w:ascii="Times New Roman" w:hAnsi="Times New Roman"/>
        </w:rPr>
        <w:t>12</w:t>
      </w:r>
      <w:r w:rsidRPr="001A0BBB">
        <w:rPr>
          <w:rFonts w:ascii="Times New Roman" w:hAnsi="標楷體"/>
        </w:rPr>
        <w:t>月</w:t>
      </w:r>
      <w:r w:rsidRPr="001A0BBB">
        <w:rPr>
          <w:rFonts w:ascii="Times New Roman" w:hAnsi="Times New Roman"/>
        </w:rPr>
        <w:t>31</w:t>
      </w:r>
      <w:r w:rsidRPr="001A0BBB">
        <w:rPr>
          <w:rFonts w:ascii="Times New Roman" w:hAnsi="標楷體"/>
        </w:rPr>
        <w:t>日</w:t>
      </w:r>
      <w:proofErr w:type="gramEnd"/>
      <w:r w:rsidRPr="001A0BBB">
        <w:rPr>
          <w:rFonts w:ascii="Times New Roman" w:hAnsi="標楷體"/>
        </w:rPr>
        <w:t>截止不再發放，且該補助費</w:t>
      </w:r>
      <w:r w:rsidR="00124923">
        <w:rPr>
          <w:rFonts w:ascii="Times New Roman" w:hAnsi="標楷體" w:hint="eastAsia"/>
        </w:rPr>
        <w:t>之</w:t>
      </w:r>
      <w:r w:rsidRPr="001A0BBB">
        <w:rPr>
          <w:rFonts w:ascii="Times New Roman" w:hAnsi="標楷體"/>
        </w:rPr>
        <w:t>來源亦於</w:t>
      </w:r>
      <w:r w:rsidRPr="001A0BBB">
        <w:rPr>
          <w:rFonts w:ascii="Times New Roman" w:hAnsi="Times New Roman"/>
        </w:rPr>
        <w:t>97</w:t>
      </w:r>
      <w:r w:rsidRPr="001A0BBB">
        <w:rPr>
          <w:rFonts w:ascii="Times New Roman" w:hAnsi="標楷體"/>
        </w:rPr>
        <w:t>年</w:t>
      </w:r>
      <w:r w:rsidRPr="001A0BBB">
        <w:rPr>
          <w:rFonts w:ascii="Times New Roman" w:hAnsi="Times New Roman"/>
        </w:rPr>
        <w:t>1</w:t>
      </w:r>
      <w:r w:rsidRPr="001A0BBB">
        <w:rPr>
          <w:rFonts w:ascii="Times New Roman" w:hAnsi="標楷體"/>
        </w:rPr>
        <w:t>月</w:t>
      </w:r>
      <w:r w:rsidRPr="001A0BBB">
        <w:rPr>
          <w:rFonts w:ascii="Times New Roman" w:hAnsi="Times New Roman"/>
        </w:rPr>
        <w:t>1</w:t>
      </w:r>
      <w:r w:rsidRPr="001A0BBB">
        <w:rPr>
          <w:rFonts w:ascii="Times New Roman" w:hAnsi="標楷體"/>
        </w:rPr>
        <w:t>日裁撤，究本案有無其他</w:t>
      </w:r>
      <w:r w:rsidR="00124923">
        <w:rPr>
          <w:rFonts w:ascii="Times New Roman" w:hAnsi="標楷體" w:hint="eastAsia"/>
        </w:rPr>
        <w:t>得協助陳訴人之</w:t>
      </w:r>
      <w:r w:rsidR="00124923" w:rsidRPr="001A0BBB">
        <w:rPr>
          <w:rFonts w:ascii="Times New Roman" w:hAnsi="標楷體"/>
        </w:rPr>
        <w:t>途徑</w:t>
      </w:r>
      <w:r w:rsidRPr="001A0BBB">
        <w:rPr>
          <w:rFonts w:ascii="Times New Roman" w:hAnsi="標楷體"/>
        </w:rPr>
        <w:t>，行政院衛生署及所屬胸腔病院允宜</w:t>
      </w:r>
      <w:proofErr w:type="gramStart"/>
      <w:r w:rsidRPr="001A0BBB">
        <w:rPr>
          <w:rFonts w:ascii="Times New Roman" w:hAnsi="標楷體"/>
        </w:rPr>
        <w:t>依法妥處</w:t>
      </w:r>
      <w:proofErr w:type="gramEnd"/>
      <w:r w:rsidRPr="001A0BBB">
        <w:rPr>
          <w:rFonts w:ascii="Times New Roman" w:hAnsi="標楷體"/>
        </w:rPr>
        <w:t>。</w:t>
      </w:r>
    </w:p>
    <w:p w:rsidR="005C0B35" w:rsidRDefault="005C0B35" w:rsidP="005C0B35">
      <w:pPr>
        <w:pStyle w:val="1"/>
        <w:numPr>
          <w:ilvl w:val="0"/>
          <w:numId w:val="0"/>
        </w:numPr>
        <w:overflowPunct w:val="0"/>
        <w:ind w:left="2380"/>
        <w:rPr>
          <w:rFonts w:ascii="Times New Roman" w:hAnsi="Times New Roman" w:hint="eastAsia"/>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End w:id="45"/>
    </w:p>
    <w:p w:rsidR="005C0B35" w:rsidRDefault="005C0B35" w:rsidP="005C0B35">
      <w:pPr>
        <w:pStyle w:val="1"/>
        <w:numPr>
          <w:ilvl w:val="0"/>
          <w:numId w:val="0"/>
        </w:numPr>
        <w:overflowPunct w:val="0"/>
        <w:ind w:left="2380"/>
        <w:rPr>
          <w:rFonts w:ascii="Times New Roman" w:hAnsi="Times New Roman" w:hint="eastAsia"/>
        </w:rPr>
      </w:pPr>
    </w:p>
    <w:p w:rsidR="005C0B35" w:rsidRDefault="005C0B35" w:rsidP="005C0B35">
      <w:pPr>
        <w:pStyle w:val="1"/>
        <w:numPr>
          <w:ilvl w:val="0"/>
          <w:numId w:val="0"/>
        </w:numPr>
        <w:overflowPunct w:val="0"/>
        <w:ind w:left="4196"/>
        <w:rPr>
          <w:rFonts w:ascii="Times New Roman" w:hAnsi="Times New Roman" w:hint="eastAsia"/>
        </w:rPr>
      </w:pPr>
      <w:r w:rsidRPr="001A0BBB">
        <w:rPr>
          <w:rFonts w:ascii="Times New Roman" w:hAnsi="標楷體"/>
          <w:spacing w:val="12"/>
          <w:sz w:val="40"/>
        </w:rPr>
        <w:t>調查委員：</w:t>
      </w:r>
      <w:r>
        <w:rPr>
          <w:rFonts w:ascii="Times New Roman" w:hAnsi="標楷體" w:hint="eastAsia"/>
          <w:b/>
          <w:bCs w:val="0"/>
          <w:spacing w:val="12"/>
          <w:sz w:val="40"/>
        </w:rPr>
        <w:t>錢林慧君</w:t>
      </w:r>
    </w:p>
    <w:bookmarkEnd w:id="47"/>
    <w:bookmarkEnd w:id="48"/>
    <w:bookmarkEnd w:id="49"/>
    <w:bookmarkEnd w:id="50"/>
    <w:bookmarkEnd w:id="51"/>
    <w:bookmarkEnd w:id="52"/>
    <w:bookmarkEnd w:id="53"/>
    <w:bookmarkEnd w:id="54"/>
    <w:bookmarkEnd w:id="55"/>
    <w:bookmarkEnd w:id="56"/>
    <w:p w:rsidR="00770AEA" w:rsidRPr="001A0BBB" w:rsidRDefault="00770AEA" w:rsidP="005C0B35">
      <w:pPr>
        <w:pStyle w:val="1"/>
        <w:numPr>
          <w:ilvl w:val="0"/>
          <w:numId w:val="0"/>
        </w:numPr>
        <w:overflowPunct w:val="0"/>
        <w:ind w:left="2380"/>
        <w:rPr>
          <w:rFonts w:ascii="Times New Roman"/>
          <w:bCs w:val="0"/>
        </w:rPr>
      </w:pPr>
    </w:p>
    <w:sectPr w:rsidR="00770AEA" w:rsidRPr="001A0BBB" w:rsidSect="0001538F">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721" w:rsidRDefault="00115721" w:rsidP="002A42DA">
      <w:r>
        <w:separator/>
      </w:r>
    </w:p>
  </w:endnote>
  <w:endnote w:type="continuationSeparator" w:id="0">
    <w:p w:rsidR="00115721" w:rsidRDefault="00115721" w:rsidP="002A42D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F7C" w:rsidRDefault="005E0DA1">
    <w:pPr>
      <w:pStyle w:val="ae"/>
      <w:framePr w:wrap="around" w:vAnchor="text" w:hAnchor="margin" w:xAlign="center" w:y="1"/>
      <w:rPr>
        <w:rStyle w:val="a7"/>
        <w:sz w:val="24"/>
      </w:rPr>
    </w:pPr>
    <w:r>
      <w:rPr>
        <w:rStyle w:val="a7"/>
        <w:sz w:val="24"/>
      </w:rPr>
      <w:fldChar w:fldCharType="begin"/>
    </w:r>
    <w:r w:rsidR="006D3F7C">
      <w:rPr>
        <w:rStyle w:val="a7"/>
        <w:sz w:val="24"/>
      </w:rPr>
      <w:instrText xml:space="preserve">PAGE  </w:instrText>
    </w:r>
    <w:r>
      <w:rPr>
        <w:rStyle w:val="a7"/>
        <w:sz w:val="24"/>
      </w:rPr>
      <w:fldChar w:fldCharType="separate"/>
    </w:r>
    <w:r w:rsidR="005C0B35">
      <w:rPr>
        <w:rStyle w:val="a7"/>
        <w:noProof/>
        <w:sz w:val="24"/>
      </w:rPr>
      <w:t>1</w:t>
    </w:r>
    <w:r>
      <w:rPr>
        <w:rStyle w:val="a7"/>
        <w:sz w:val="24"/>
      </w:rPr>
      <w:fldChar w:fldCharType="end"/>
    </w:r>
  </w:p>
  <w:p w:rsidR="006D3F7C" w:rsidRDefault="006D3F7C">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721" w:rsidRDefault="00115721" w:rsidP="002A42DA">
      <w:r>
        <w:separator/>
      </w:r>
    </w:p>
  </w:footnote>
  <w:footnote w:type="continuationSeparator" w:id="0">
    <w:p w:rsidR="00115721" w:rsidRDefault="00115721" w:rsidP="002A4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5410D6"/>
    <w:multiLevelType w:val="hybridMultilevel"/>
    <w:tmpl w:val="1E2A9E1E"/>
    <w:lvl w:ilvl="0" w:tplc="B302CD7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AF4C7A8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EC62328"/>
    <w:multiLevelType w:val="hybridMultilevel"/>
    <w:tmpl w:val="784A4B8A"/>
    <w:lvl w:ilvl="0" w:tplc="164835C6">
      <w:start w:val="1"/>
      <w:numFmt w:val="taiwaneseCountingThousand"/>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nsid w:val="33DB0F5B"/>
    <w:multiLevelType w:val="hybridMultilevel"/>
    <w:tmpl w:val="EF6A41EA"/>
    <w:lvl w:ilvl="0" w:tplc="7DAEE666">
      <w:start w:val="1"/>
      <w:numFmt w:val="taiwaneseCountingThousand"/>
      <w:lvlText w:val="%1、"/>
      <w:lvlJc w:val="left"/>
      <w:pPr>
        <w:tabs>
          <w:tab w:val="num" w:pos="480"/>
        </w:tabs>
        <w:ind w:left="480" w:hanging="480"/>
      </w:pPr>
      <w:rPr>
        <w:rFonts w:cs="Times New Roman" w:hint="eastAsia"/>
      </w:rPr>
    </w:lvl>
    <w:lvl w:ilvl="1" w:tplc="246ED658">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8013134"/>
    <w:multiLevelType w:val="hybridMultilevel"/>
    <w:tmpl w:val="784A4B8A"/>
    <w:lvl w:ilvl="0" w:tplc="164835C6">
      <w:start w:val="1"/>
      <w:numFmt w:val="taiwaneseCountingThousand"/>
      <w:lvlText w:val="(%1)"/>
      <w:lvlJc w:val="left"/>
      <w:pPr>
        <w:ind w:left="514" w:hanging="480"/>
      </w:pPr>
      <w:rPr>
        <w:rFonts w:hint="eastAsia"/>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7">
    <w:nsid w:val="3C007FD2"/>
    <w:multiLevelType w:val="hybridMultilevel"/>
    <w:tmpl w:val="074675D0"/>
    <w:lvl w:ilvl="0" w:tplc="0C045E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D4230ED"/>
    <w:multiLevelType w:val="multilevel"/>
    <w:tmpl w:val="49FE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E35ABD"/>
    <w:multiLevelType w:val="hybridMultilevel"/>
    <w:tmpl w:val="17B4CE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FD52FB5"/>
    <w:multiLevelType w:val="hybridMultilevel"/>
    <w:tmpl w:val="4C1AE7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2CA6EDF"/>
    <w:multiLevelType w:val="hybridMultilevel"/>
    <w:tmpl w:val="C4D6E08C"/>
    <w:lvl w:ilvl="0" w:tplc="9E1C48C2">
      <w:start w:val="1"/>
      <w:numFmt w:val="decimal"/>
      <w:lvlText w:val="（%1）"/>
      <w:lvlJc w:val="left"/>
      <w:pPr>
        <w:ind w:left="895"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num w:numId="1">
    <w:abstractNumId w:val="2"/>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2"/>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7"/>
  </w:num>
  <w:num w:numId="15">
    <w:abstractNumId w:val="2"/>
  </w:num>
  <w:num w:numId="16">
    <w:abstractNumId w:val="10"/>
  </w:num>
  <w:num w:numId="17">
    <w:abstractNumId w:val="2"/>
  </w:num>
  <w:num w:numId="18">
    <w:abstractNumId w:val="2"/>
  </w:num>
  <w:num w:numId="19">
    <w:abstractNumId w:val="2"/>
  </w:num>
  <w:num w:numId="20">
    <w:abstractNumId w:val="4"/>
  </w:num>
  <w:num w:numId="21">
    <w:abstractNumId w:val="6"/>
  </w:num>
  <w:num w:numId="22">
    <w:abstractNumId w:val="9"/>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86"/>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8397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A42DA"/>
    <w:rsid w:val="00001CEF"/>
    <w:rsid w:val="00003DFA"/>
    <w:rsid w:val="00004CE1"/>
    <w:rsid w:val="000059B7"/>
    <w:rsid w:val="00006C41"/>
    <w:rsid w:val="00007B08"/>
    <w:rsid w:val="00014754"/>
    <w:rsid w:val="0001538F"/>
    <w:rsid w:val="000174F6"/>
    <w:rsid w:val="0002170A"/>
    <w:rsid w:val="0002336D"/>
    <w:rsid w:val="0002397E"/>
    <w:rsid w:val="00024D8D"/>
    <w:rsid w:val="00031094"/>
    <w:rsid w:val="00032273"/>
    <w:rsid w:val="00033B5C"/>
    <w:rsid w:val="00035AE7"/>
    <w:rsid w:val="00045577"/>
    <w:rsid w:val="000511B9"/>
    <w:rsid w:val="00053BC6"/>
    <w:rsid w:val="00056BE7"/>
    <w:rsid w:val="00064962"/>
    <w:rsid w:val="000658B5"/>
    <w:rsid w:val="00083ABE"/>
    <w:rsid w:val="000914A1"/>
    <w:rsid w:val="00095128"/>
    <w:rsid w:val="000A4B30"/>
    <w:rsid w:val="000A5CF3"/>
    <w:rsid w:val="000A6F7E"/>
    <w:rsid w:val="000A7538"/>
    <w:rsid w:val="000B5224"/>
    <w:rsid w:val="000B59E9"/>
    <w:rsid w:val="000C0FE3"/>
    <w:rsid w:val="000D0F0F"/>
    <w:rsid w:val="000D4E37"/>
    <w:rsid w:val="000F1124"/>
    <w:rsid w:val="00100C16"/>
    <w:rsid w:val="001021BB"/>
    <w:rsid w:val="0010392E"/>
    <w:rsid w:val="00103E7F"/>
    <w:rsid w:val="001106BD"/>
    <w:rsid w:val="00115721"/>
    <w:rsid w:val="00120259"/>
    <w:rsid w:val="001214D1"/>
    <w:rsid w:val="00124923"/>
    <w:rsid w:val="001302FD"/>
    <w:rsid w:val="0013182C"/>
    <w:rsid w:val="00137B2F"/>
    <w:rsid w:val="00143832"/>
    <w:rsid w:val="00146DAC"/>
    <w:rsid w:val="00154789"/>
    <w:rsid w:val="00160EB2"/>
    <w:rsid w:val="00164F37"/>
    <w:rsid w:val="00166E31"/>
    <w:rsid w:val="00166F0F"/>
    <w:rsid w:val="001806CC"/>
    <w:rsid w:val="00190539"/>
    <w:rsid w:val="001935C9"/>
    <w:rsid w:val="001946E2"/>
    <w:rsid w:val="00197904"/>
    <w:rsid w:val="001A0584"/>
    <w:rsid w:val="001A0BBB"/>
    <w:rsid w:val="001A27EE"/>
    <w:rsid w:val="001B539B"/>
    <w:rsid w:val="001C1C19"/>
    <w:rsid w:val="001C6E64"/>
    <w:rsid w:val="001D524B"/>
    <w:rsid w:val="001D524E"/>
    <w:rsid w:val="001D77D8"/>
    <w:rsid w:val="001E05BA"/>
    <w:rsid w:val="001E1B5F"/>
    <w:rsid w:val="001E3DD6"/>
    <w:rsid w:val="001E639A"/>
    <w:rsid w:val="001E6634"/>
    <w:rsid w:val="001F1112"/>
    <w:rsid w:val="001F2028"/>
    <w:rsid w:val="001F7772"/>
    <w:rsid w:val="002020D6"/>
    <w:rsid w:val="002071D1"/>
    <w:rsid w:val="00212DEE"/>
    <w:rsid w:val="00213402"/>
    <w:rsid w:val="00216789"/>
    <w:rsid w:val="00220ADF"/>
    <w:rsid w:val="00230BAC"/>
    <w:rsid w:val="00244B74"/>
    <w:rsid w:val="002506E9"/>
    <w:rsid w:val="00250E45"/>
    <w:rsid w:val="00252E09"/>
    <w:rsid w:val="00255F98"/>
    <w:rsid w:val="0026150E"/>
    <w:rsid w:val="002831A2"/>
    <w:rsid w:val="00293294"/>
    <w:rsid w:val="002947CC"/>
    <w:rsid w:val="00294B0E"/>
    <w:rsid w:val="002A28FE"/>
    <w:rsid w:val="002A42DA"/>
    <w:rsid w:val="002A5263"/>
    <w:rsid w:val="002B4B6E"/>
    <w:rsid w:val="002C0455"/>
    <w:rsid w:val="002C0FAC"/>
    <w:rsid w:val="002C2867"/>
    <w:rsid w:val="002D2CF2"/>
    <w:rsid w:val="002D45DC"/>
    <w:rsid w:val="002D524E"/>
    <w:rsid w:val="002D673A"/>
    <w:rsid w:val="002E639B"/>
    <w:rsid w:val="002F0521"/>
    <w:rsid w:val="002F73D3"/>
    <w:rsid w:val="003018DD"/>
    <w:rsid w:val="00302003"/>
    <w:rsid w:val="00306AF4"/>
    <w:rsid w:val="0032070D"/>
    <w:rsid w:val="00322EC6"/>
    <w:rsid w:val="00324393"/>
    <w:rsid w:val="00330579"/>
    <w:rsid w:val="00332C84"/>
    <w:rsid w:val="00340B88"/>
    <w:rsid w:val="003521BB"/>
    <w:rsid w:val="00353308"/>
    <w:rsid w:val="0035617F"/>
    <w:rsid w:val="003564B2"/>
    <w:rsid w:val="00364C4F"/>
    <w:rsid w:val="00365DC0"/>
    <w:rsid w:val="003663A4"/>
    <w:rsid w:val="00367331"/>
    <w:rsid w:val="0037137E"/>
    <w:rsid w:val="00371FC5"/>
    <w:rsid w:val="00377454"/>
    <w:rsid w:val="003812F6"/>
    <w:rsid w:val="00390256"/>
    <w:rsid w:val="0039233E"/>
    <w:rsid w:val="00395E79"/>
    <w:rsid w:val="003964C4"/>
    <w:rsid w:val="003B7C08"/>
    <w:rsid w:val="003C2478"/>
    <w:rsid w:val="003C285D"/>
    <w:rsid w:val="003C3F59"/>
    <w:rsid w:val="003C75EE"/>
    <w:rsid w:val="003D170A"/>
    <w:rsid w:val="003D5578"/>
    <w:rsid w:val="003D583F"/>
    <w:rsid w:val="003D7D96"/>
    <w:rsid w:val="003E0ECB"/>
    <w:rsid w:val="003E2C7B"/>
    <w:rsid w:val="003E4F8D"/>
    <w:rsid w:val="003F3E21"/>
    <w:rsid w:val="004004C1"/>
    <w:rsid w:val="0040494B"/>
    <w:rsid w:val="00405CB1"/>
    <w:rsid w:val="0041652C"/>
    <w:rsid w:val="00420166"/>
    <w:rsid w:val="00430DD5"/>
    <w:rsid w:val="0043121C"/>
    <w:rsid w:val="00437EDA"/>
    <w:rsid w:val="004478E4"/>
    <w:rsid w:val="00450CA4"/>
    <w:rsid w:val="00451167"/>
    <w:rsid w:val="00462B96"/>
    <w:rsid w:val="00464C4A"/>
    <w:rsid w:val="00470DE4"/>
    <w:rsid w:val="00471E0C"/>
    <w:rsid w:val="00474244"/>
    <w:rsid w:val="004817E2"/>
    <w:rsid w:val="00483A86"/>
    <w:rsid w:val="00483E3D"/>
    <w:rsid w:val="00485F3F"/>
    <w:rsid w:val="00492378"/>
    <w:rsid w:val="00492531"/>
    <w:rsid w:val="004931BC"/>
    <w:rsid w:val="004A1D13"/>
    <w:rsid w:val="004A330D"/>
    <w:rsid w:val="004A5798"/>
    <w:rsid w:val="004A698D"/>
    <w:rsid w:val="004B0E14"/>
    <w:rsid w:val="004B1098"/>
    <w:rsid w:val="004B1D09"/>
    <w:rsid w:val="004C11E5"/>
    <w:rsid w:val="004D2F1D"/>
    <w:rsid w:val="004D3179"/>
    <w:rsid w:val="004D3DC1"/>
    <w:rsid w:val="004D4258"/>
    <w:rsid w:val="004D52B9"/>
    <w:rsid w:val="004D7EA7"/>
    <w:rsid w:val="004E08C4"/>
    <w:rsid w:val="004E5C50"/>
    <w:rsid w:val="004E724A"/>
    <w:rsid w:val="004F1621"/>
    <w:rsid w:val="005021ED"/>
    <w:rsid w:val="0051062B"/>
    <w:rsid w:val="00512027"/>
    <w:rsid w:val="00514706"/>
    <w:rsid w:val="0053179D"/>
    <w:rsid w:val="005334AF"/>
    <w:rsid w:val="00534070"/>
    <w:rsid w:val="00542E90"/>
    <w:rsid w:val="005477ED"/>
    <w:rsid w:val="00555D57"/>
    <w:rsid w:val="005620A4"/>
    <w:rsid w:val="0056793E"/>
    <w:rsid w:val="00570A79"/>
    <w:rsid w:val="005740E3"/>
    <w:rsid w:val="00574B6F"/>
    <w:rsid w:val="00574E7A"/>
    <w:rsid w:val="00583B35"/>
    <w:rsid w:val="00591087"/>
    <w:rsid w:val="0059124B"/>
    <w:rsid w:val="00593D1E"/>
    <w:rsid w:val="00596CA1"/>
    <w:rsid w:val="0059777F"/>
    <w:rsid w:val="005A20D7"/>
    <w:rsid w:val="005A5A3C"/>
    <w:rsid w:val="005A67AF"/>
    <w:rsid w:val="005A7EF5"/>
    <w:rsid w:val="005B3A4B"/>
    <w:rsid w:val="005C0B35"/>
    <w:rsid w:val="005C1217"/>
    <w:rsid w:val="005D1BC7"/>
    <w:rsid w:val="005D5EBC"/>
    <w:rsid w:val="005E0DA1"/>
    <w:rsid w:val="005E1D75"/>
    <w:rsid w:val="005E20FF"/>
    <w:rsid w:val="005F04C3"/>
    <w:rsid w:val="005F3F40"/>
    <w:rsid w:val="005F4C76"/>
    <w:rsid w:val="00615B5E"/>
    <w:rsid w:val="00623201"/>
    <w:rsid w:val="00623DCE"/>
    <w:rsid w:val="00626443"/>
    <w:rsid w:val="00631147"/>
    <w:rsid w:val="00633901"/>
    <w:rsid w:val="006426A6"/>
    <w:rsid w:val="00643A2D"/>
    <w:rsid w:val="00646A3D"/>
    <w:rsid w:val="00666047"/>
    <w:rsid w:val="006668C2"/>
    <w:rsid w:val="006668EB"/>
    <w:rsid w:val="00667952"/>
    <w:rsid w:val="00674909"/>
    <w:rsid w:val="00675307"/>
    <w:rsid w:val="0069488E"/>
    <w:rsid w:val="006978C1"/>
    <w:rsid w:val="006A5661"/>
    <w:rsid w:val="006B42BC"/>
    <w:rsid w:val="006C3232"/>
    <w:rsid w:val="006C42C7"/>
    <w:rsid w:val="006C6444"/>
    <w:rsid w:val="006D3F7C"/>
    <w:rsid w:val="006D57EA"/>
    <w:rsid w:val="006E3E59"/>
    <w:rsid w:val="006E60B0"/>
    <w:rsid w:val="006E65D7"/>
    <w:rsid w:val="006E681F"/>
    <w:rsid w:val="006E68E8"/>
    <w:rsid w:val="006E6D23"/>
    <w:rsid w:val="006F0BCD"/>
    <w:rsid w:val="006F2521"/>
    <w:rsid w:val="006F3861"/>
    <w:rsid w:val="006F3FE9"/>
    <w:rsid w:val="006F6914"/>
    <w:rsid w:val="007040E7"/>
    <w:rsid w:val="00704D41"/>
    <w:rsid w:val="0070574A"/>
    <w:rsid w:val="00710B09"/>
    <w:rsid w:val="00710C90"/>
    <w:rsid w:val="007124A5"/>
    <w:rsid w:val="00714983"/>
    <w:rsid w:val="00716C5F"/>
    <w:rsid w:val="00720B69"/>
    <w:rsid w:val="00725074"/>
    <w:rsid w:val="00731A03"/>
    <w:rsid w:val="00734205"/>
    <w:rsid w:val="007423DA"/>
    <w:rsid w:val="00754FE2"/>
    <w:rsid w:val="00770AEA"/>
    <w:rsid w:val="00770BE3"/>
    <w:rsid w:val="00772910"/>
    <w:rsid w:val="007757E4"/>
    <w:rsid w:val="00780079"/>
    <w:rsid w:val="00786A63"/>
    <w:rsid w:val="0078750E"/>
    <w:rsid w:val="007A18E8"/>
    <w:rsid w:val="007A4C4A"/>
    <w:rsid w:val="007A6885"/>
    <w:rsid w:val="007B25B3"/>
    <w:rsid w:val="007B2DEE"/>
    <w:rsid w:val="007B39E0"/>
    <w:rsid w:val="007C67EB"/>
    <w:rsid w:val="007D6B80"/>
    <w:rsid w:val="007E4DB6"/>
    <w:rsid w:val="007E6A7D"/>
    <w:rsid w:val="007E7AAD"/>
    <w:rsid w:val="007F0B40"/>
    <w:rsid w:val="007F566E"/>
    <w:rsid w:val="008004BD"/>
    <w:rsid w:val="00804863"/>
    <w:rsid w:val="008066E2"/>
    <w:rsid w:val="00816907"/>
    <w:rsid w:val="00835763"/>
    <w:rsid w:val="00836C8F"/>
    <w:rsid w:val="00840C15"/>
    <w:rsid w:val="00843693"/>
    <w:rsid w:val="00843CEA"/>
    <w:rsid w:val="00846113"/>
    <w:rsid w:val="00846CF3"/>
    <w:rsid w:val="008470BC"/>
    <w:rsid w:val="0085065F"/>
    <w:rsid w:val="0085072F"/>
    <w:rsid w:val="00852C75"/>
    <w:rsid w:val="00853958"/>
    <w:rsid w:val="00856405"/>
    <w:rsid w:val="00861D53"/>
    <w:rsid w:val="00873A01"/>
    <w:rsid w:val="00880AC6"/>
    <w:rsid w:val="00882521"/>
    <w:rsid w:val="0088260B"/>
    <w:rsid w:val="008953A6"/>
    <w:rsid w:val="00896990"/>
    <w:rsid w:val="00896CF5"/>
    <w:rsid w:val="008A24BF"/>
    <w:rsid w:val="008A5C17"/>
    <w:rsid w:val="008C282A"/>
    <w:rsid w:val="008C2E6C"/>
    <w:rsid w:val="008C77A4"/>
    <w:rsid w:val="008D325F"/>
    <w:rsid w:val="008D6327"/>
    <w:rsid w:val="008E1F60"/>
    <w:rsid w:val="008F0D80"/>
    <w:rsid w:val="00902585"/>
    <w:rsid w:val="00903906"/>
    <w:rsid w:val="00904E2E"/>
    <w:rsid w:val="009130AA"/>
    <w:rsid w:val="00921A4D"/>
    <w:rsid w:val="00930C37"/>
    <w:rsid w:val="00930EAA"/>
    <w:rsid w:val="00933405"/>
    <w:rsid w:val="00934742"/>
    <w:rsid w:val="00936E5E"/>
    <w:rsid w:val="00937412"/>
    <w:rsid w:val="00941E6E"/>
    <w:rsid w:val="0096477C"/>
    <w:rsid w:val="0096511E"/>
    <w:rsid w:val="00975D6A"/>
    <w:rsid w:val="0098020C"/>
    <w:rsid w:val="00980FEF"/>
    <w:rsid w:val="00991425"/>
    <w:rsid w:val="009931A7"/>
    <w:rsid w:val="009A06C9"/>
    <w:rsid w:val="009A199B"/>
    <w:rsid w:val="009B2AB9"/>
    <w:rsid w:val="009B499D"/>
    <w:rsid w:val="009C5D90"/>
    <w:rsid w:val="009E4854"/>
    <w:rsid w:val="009F1910"/>
    <w:rsid w:val="00A01163"/>
    <w:rsid w:val="00A030CF"/>
    <w:rsid w:val="00A12E43"/>
    <w:rsid w:val="00A222D5"/>
    <w:rsid w:val="00A2258A"/>
    <w:rsid w:val="00A22CA4"/>
    <w:rsid w:val="00A27C50"/>
    <w:rsid w:val="00A30442"/>
    <w:rsid w:val="00A3090A"/>
    <w:rsid w:val="00A310D6"/>
    <w:rsid w:val="00A32226"/>
    <w:rsid w:val="00A327DF"/>
    <w:rsid w:val="00A351AA"/>
    <w:rsid w:val="00A379B6"/>
    <w:rsid w:val="00A37D2C"/>
    <w:rsid w:val="00A406D3"/>
    <w:rsid w:val="00A66C72"/>
    <w:rsid w:val="00A74D49"/>
    <w:rsid w:val="00A759F4"/>
    <w:rsid w:val="00A829B9"/>
    <w:rsid w:val="00AA0D42"/>
    <w:rsid w:val="00AA6576"/>
    <w:rsid w:val="00AB36A7"/>
    <w:rsid w:val="00AC5082"/>
    <w:rsid w:val="00AD729C"/>
    <w:rsid w:val="00AE1DBD"/>
    <w:rsid w:val="00AF1157"/>
    <w:rsid w:val="00AF136E"/>
    <w:rsid w:val="00AF2153"/>
    <w:rsid w:val="00AF7FE9"/>
    <w:rsid w:val="00B00C27"/>
    <w:rsid w:val="00B03768"/>
    <w:rsid w:val="00B06830"/>
    <w:rsid w:val="00B14190"/>
    <w:rsid w:val="00B357C8"/>
    <w:rsid w:val="00B36F58"/>
    <w:rsid w:val="00B37154"/>
    <w:rsid w:val="00B459CD"/>
    <w:rsid w:val="00B51E17"/>
    <w:rsid w:val="00B534B9"/>
    <w:rsid w:val="00B631B4"/>
    <w:rsid w:val="00B7639E"/>
    <w:rsid w:val="00B80B55"/>
    <w:rsid w:val="00B849AB"/>
    <w:rsid w:val="00B86BFF"/>
    <w:rsid w:val="00B94935"/>
    <w:rsid w:val="00B951DB"/>
    <w:rsid w:val="00BA0A7F"/>
    <w:rsid w:val="00BB2210"/>
    <w:rsid w:val="00BB3253"/>
    <w:rsid w:val="00BB3926"/>
    <w:rsid w:val="00BB500D"/>
    <w:rsid w:val="00BC2C81"/>
    <w:rsid w:val="00BD6610"/>
    <w:rsid w:val="00BE7945"/>
    <w:rsid w:val="00C023DE"/>
    <w:rsid w:val="00C03589"/>
    <w:rsid w:val="00C05F00"/>
    <w:rsid w:val="00C121C0"/>
    <w:rsid w:val="00C12B40"/>
    <w:rsid w:val="00C20CC1"/>
    <w:rsid w:val="00C2465B"/>
    <w:rsid w:val="00C26A2A"/>
    <w:rsid w:val="00C306A6"/>
    <w:rsid w:val="00C3173B"/>
    <w:rsid w:val="00C3513F"/>
    <w:rsid w:val="00C37C0C"/>
    <w:rsid w:val="00C415F0"/>
    <w:rsid w:val="00C4675F"/>
    <w:rsid w:val="00C4774A"/>
    <w:rsid w:val="00C51918"/>
    <w:rsid w:val="00C52312"/>
    <w:rsid w:val="00C554AC"/>
    <w:rsid w:val="00C555B2"/>
    <w:rsid w:val="00C629E2"/>
    <w:rsid w:val="00C71F0B"/>
    <w:rsid w:val="00C73C76"/>
    <w:rsid w:val="00C741D1"/>
    <w:rsid w:val="00C815EF"/>
    <w:rsid w:val="00C82E82"/>
    <w:rsid w:val="00C87166"/>
    <w:rsid w:val="00C92DC2"/>
    <w:rsid w:val="00C97FA8"/>
    <w:rsid w:val="00CA652B"/>
    <w:rsid w:val="00CA7E63"/>
    <w:rsid w:val="00CB178A"/>
    <w:rsid w:val="00CB3DBF"/>
    <w:rsid w:val="00CB4A35"/>
    <w:rsid w:val="00CB5FA7"/>
    <w:rsid w:val="00CC6B86"/>
    <w:rsid w:val="00CD468D"/>
    <w:rsid w:val="00CD63EB"/>
    <w:rsid w:val="00CF04A5"/>
    <w:rsid w:val="00CF0F01"/>
    <w:rsid w:val="00CF1142"/>
    <w:rsid w:val="00CF380C"/>
    <w:rsid w:val="00CF6442"/>
    <w:rsid w:val="00CF7EB0"/>
    <w:rsid w:val="00D00215"/>
    <w:rsid w:val="00D0104D"/>
    <w:rsid w:val="00D02B8E"/>
    <w:rsid w:val="00D05579"/>
    <w:rsid w:val="00D07421"/>
    <w:rsid w:val="00D07DB5"/>
    <w:rsid w:val="00D11171"/>
    <w:rsid w:val="00D13ACD"/>
    <w:rsid w:val="00D1693C"/>
    <w:rsid w:val="00D25C8D"/>
    <w:rsid w:val="00D34BA9"/>
    <w:rsid w:val="00D371AD"/>
    <w:rsid w:val="00D40BD7"/>
    <w:rsid w:val="00D423CE"/>
    <w:rsid w:val="00D46584"/>
    <w:rsid w:val="00D56CCB"/>
    <w:rsid w:val="00D611BA"/>
    <w:rsid w:val="00D622A3"/>
    <w:rsid w:val="00D630E3"/>
    <w:rsid w:val="00D802A0"/>
    <w:rsid w:val="00D8648C"/>
    <w:rsid w:val="00D865DB"/>
    <w:rsid w:val="00D90A77"/>
    <w:rsid w:val="00D93492"/>
    <w:rsid w:val="00D95E6A"/>
    <w:rsid w:val="00D9792C"/>
    <w:rsid w:val="00DB06AA"/>
    <w:rsid w:val="00DB2A45"/>
    <w:rsid w:val="00DB3A0F"/>
    <w:rsid w:val="00DC1DD6"/>
    <w:rsid w:val="00DC25F6"/>
    <w:rsid w:val="00DC2CAC"/>
    <w:rsid w:val="00DC40BC"/>
    <w:rsid w:val="00DD239C"/>
    <w:rsid w:val="00E06889"/>
    <w:rsid w:val="00E11D59"/>
    <w:rsid w:val="00E163B0"/>
    <w:rsid w:val="00E25F03"/>
    <w:rsid w:val="00E329BF"/>
    <w:rsid w:val="00E3330E"/>
    <w:rsid w:val="00E4346D"/>
    <w:rsid w:val="00E54FA3"/>
    <w:rsid w:val="00E5705A"/>
    <w:rsid w:val="00E651F3"/>
    <w:rsid w:val="00E65334"/>
    <w:rsid w:val="00E65A1D"/>
    <w:rsid w:val="00E65FB6"/>
    <w:rsid w:val="00E7409C"/>
    <w:rsid w:val="00E80A2E"/>
    <w:rsid w:val="00E819F2"/>
    <w:rsid w:val="00E81CEC"/>
    <w:rsid w:val="00E87E78"/>
    <w:rsid w:val="00EA0307"/>
    <w:rsid w:val="00EB217D"/>
    <w:rsid w:val="00EB2BBE"/>
    <w:rsid w:val="00EB3477"/>
    <w:rsid w:val="00EB4B25"/>
    <w:rsid w:val="00EB6FFA"/>
    <w:rsid w:val="00EC2888"/>
    <w:rsid w:val="00EC4DEB"/>
    <w:rsid w:val="00EC79E4"/>
    <w:rsid w:val="00ED021A"/>
    <w:rsid w:val="00ED1625"/>
    <w:rsid w:val="00ED2825"/>
    <w:rsid w:val="00ED55C6"/>
    <w:rsid w:val="00ED7D00"/>
    <w:rsid w:val="00EF53DE"/>
    <w:rsid w:val="00EF72F4"/>
    <w:rsid w:val="00F0126B"/>
    <w:rsid w:val="00F06001"/>
    <w:rsid w:val="00F117CC"/>
    <w:rsid w:val="00F1340A"/>
    <w:rsid w:val="00F176E7"/>
    <w:rsid w:val="00F21689"/>
    <w:rsid w:val="00F35DF5"/>
    <w:rsid w:val="00F4160E"/>
    <w:rsid w:val="00F60BC8"/>
    <w:rsid w:val="00F615AA"/>
    <w:rsid w:val="00F61961"/>
    <w:rsid w:val="00F6233E"/>
    <w:rsid w:val="00F65F03"/>
    <w:rsid w:val="00F778B9"/>
    <w:rsid w:val="00F87325"/>
    <w:rsid w:val="00F935D6"/>
    <w:rsid w:val="00FA0929"/>
    <w:rsid w:val="00FB07D8"/>
    <w:rsid w:val="00FB10A4"/>
    <w:rsid w:val="00FB1781"/>
    <w:rsid w:val="00FC1B24"/>
    <w:rsid w:val="00FD5932"/>
    <w:rsid w:val="00FD626B"/>
    <w:rsid w:val="00FE0E22"/>
    <w:rsid w:val="00FE6387"/>
    <w:rsid w:val="00FE6627"/>
    <w:rsid w:val="00FF0543"/>
    <w:rsid w:val="00FF639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1538F"/>
    <w:pPr>
      <w:widowControl w:val="0"/>
    </w:pPr>
    <w:rPr>
      <w:rFonts w:eastAsia="標楷體"/>
      <w:kern w:val="2"/>
      <w:sz w:val="32"/>
    </w:rPr>
  </w:style>
  <w:style w:type="paragraph" w:styleId="1">
    <w:name w:val="heading 1"/>
    <w:basedOn w:val="a1"/>
    <w:link w:val="10"/>
    <w:qFormat/>
    <w:rsid w:val="0001538F"/>
    <w:pPr>
      <w:numPr>
        <w:numId w:val="1"/>
      </w:numPr>
      <w:kinsoku w:val="0"/>
      <w:jc w:val="both"/>
      <w:outlineLvl w:val="0"/>
    </w:pPr>
    <w:rPr>
      <w:rFonts w:ascii="標楷體" w:hAnsi="Arial"/>
      <w:bCs/>
      <w:kern w:val="0"/>
      <w:szCs w:val="52"/>
    </w:rPr>
  </w:style>
  <w:style w:type="paragraph" w:styleId="2">
    <w:name w:val="heading 2"/>
    <w:basedOn w:val="a1"/>
    <w:qFormat/>
    <w:rsid w:val="0001538F"/>
    <w:pPr>
      <w:numPr>
        <w:ilvl w:val="1"/>
        <w:numId w:val="1"/>
      </w:numPr>
      <w:kinsoku w:val="0"/>
      <w:jc w:val="both"/>
      <w:outlineLvl w:val="1"/>
    </w:pPr>
    <w:rPr>
      <w:rFonts w:ascii="標楷體" w:hAnsi="Arial"/>
      <w:bCs/>
      <w:kern w:val="0"/>
      <w:szCs w:val="48"/>
    </w:rPr>
  </w:style>
  <w:style w:type="paragraph" w:styleId="3">
    <w:name w:val="heading 3"/>
    <w:basedOn w:val="a1"/>
    <w:qFormat/>
    <w:rsid w:val="0001538F"/>
    <w:pPr>
      <w:numPr>
        <w:ilvl w:val="2"/>
        <w:numId w:val="1"/>
      </w:numPr>
      <w:kinsoku w:val="0"/>
      <w:jc w:val="both"/>
      <w:outlineLvl w:val="2"/>
    </w:pPr>
    <w:rPr>
      <w:rFonts w:ascii="標楷體" w:hAnsi="Arial"/>
      <w:bCs/>
      <w:kern w:val="0"/>
      <w:szCs w:val="36"/>
    </w:rPr>
  </w:style>
  <w:style w:type="paragraph" w:styleId="4">
    <w:name w:val="heading 4"/>
    <w:basedOn w:val="a1"/>
    <w:qFormat/>
    <w:rsid w:val="0001538F"/>
    <w:pPr>
      <w:numPr>
        <w:ilvl w:val="3"/>
        <w:numId w:val="1"/>
      </w:numPr>
      <w:jc w:val="both"/>
      <w:outlineLvl w:val="3"/>
    </w:pPr>
    <w:rPr>
      <w:rFonts w:ascii="標楷體" w:hAnsi="Arial"/>
      <w:szCs w:val="36"/>
    </w:rPr>
  </w:style>
  <w:style w:type="paragraph" w:styleId="5">
    <w:name w:val="heading 5"/>
    <w:basedOn w:val="a1"/>
    <w:qFormat/>
    <w:rsid w:val="0001538F"/>
    <w:pPr>
      <w:numPr>
        <w:ilvl w:val="4"/>
        <w:numId w:val="1"/>
      </w:numPr>
      <w:kinsoku w:val="0"/>
      <w:jc w:val="both"/>
      <w:outlineLvl w:val="4"/>
    </w:pPr>
    <w:rPr>
      <w:rFonts w:ascii="標楷體" w:hAnsi="Arial"/>
      <w:bCs/>
      <w:szCs w:val="36"/>
    </w:rPr>
  </w:style>
  <w:style w:type="paragraph" w:styleId="6">
    <w:name w:val="heading 6"/>
    <w:basedOn w:val="a1"/>
    <w:qFormat/>
    <w:rsid w:val="0001538F"/>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01538F"/>
    <w:pPr>
      <w:numPr>
        <w:ilvl w:val="6"/>
        <w:numId w:val="1"/>
      </w:numPr>
      <w:kinsoku w:val="0"/>
      <w:jc w:val="both"/>
      <w:outlineLvl w:val="6"/>
    </w:pPr>
    <w:rPr>
      <w:rFonts w:ascii="標楷體" w:hAnsi="Arial"/>
      <w:bCs/>
      <w:szCs w:val="36"/>
    </w:rPr>
  </w:style>
  <w:style w:type="paragraph" w:styleId="8">
    <w:name w:val="heading 8"/>
    <w:basedOn w:val="a1"/>
    <w:qFormat/>
    <w:rsid w:val="0001538F"/>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01538F"/>
    <w:pPr>
      <w:spacing w:before="720" w:after="720"/>
      <w:ind w:left="7371"/>
    </w:pPr>
    <w:rPr>
      <w:rFonts w:ascii="標楷體"/>
      <w:b/>
      <w:snapToGrid w:val="0"/>
      <w:spacing w:val="10"/>
      <w:sz w:val="36"/>
    </w:rPr>
  </w:style>
  <w:style w:type="paragraph" w:styleId="a6">
    <w:name w:val="endnote text"/>
    <w:basedOn w:val="a1"/>
    <w:semiHidden/>
    <w:rsid w:val="0001538F"/>
    <w:pPr>
      <w:spacing w:before="240"/>
      <w:ind w:left="1021" w:hanging="1021"/>
      <w:jc w:val="both"/>
    </w:pPr>
    <w:rPr>
      <w:rFonts w:ascii="標楷體"/>
      <w:snapToGrid w:val="0"/>
      <w:spacing w:val="10"/>
    </w:rPr>
  </w:style>
  <w:style w:type="paragraph" w:styleId="50">
    <w:name w:val="toc 5"/>
    <w:basedOn w:val="a1"/>
    <w:next w:val="a1"/>
    <w:autoRedefine/>
    <w:semiHidden/>
    <w:rsid w:val="0001538F"/>
    <w:pPr>
      <w:ind w:leftChars="400" w:left="600" w:rightChars="200" w:right="200" w:hangingChars="200" w:hanging="200"/>
    </w:pPr>
    <w:rPr>
      <w:rFonts w:ascii="標楷體"/>
    </w:rPr>
  </w:style>
  <w:style w:type="character" w:styleId="a7">
    <w:name w:val="page number"/>
    <w:basedOn w:val="a2"/>
    <w:semiHidden/>
    <w:rsid w:val="0001538F"/>
    <w:rPr>
      <w:rFonts w:ascii="標楷體" w:eastAsia="標楷體"/>
      <w:sz w:val="20"/>
    </w:rPr>
  </w:style>
  <w:style w:type="paragraph" w:styleId="60">
    <w:name w:val="toc 6"/>
    <w:basedOn w:val="a1"/>
    <w:next w:val="a1"/>
    <w:autoRedefine/>
    <w:semiHidden/>
    <w:rsid w:val="0001538F"/>
    <w:pPr>
      <w:ind w:leftChars="500" w:left="500"/>
    </w:pPr>
    <w:rPr>
      <w:rFonts w:ascii="標楷體"/>
    </w:rPr>
  </w:style>
  <w:style w:type="paragraph" w:customStyle="1" w:styleId="11">
    <w:name w:val="段落樣式1"/>
    <w:basedOn w:val="a1"/>
    <w:rsid w:val="0001538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01538F"/>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01538F"/>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01538F"/>
    <w:pPr>
      <w:kinsoku w:val="0"/>
      <w:ind w:leftChars="100" w:left="300" w:rightChars="200" w:right="200" w:hangingChars="200" w:hanging="200"/>
    </w:pPr>
    <w:rPr>
      <w:rFonts w:ascii="標楷體"/>
      <w:noProof/>
    </w:rPr>
  </w:style>
  <w:style w:type="paragraph" w:styleId="30">
    <w:name w:val="toc 3"/>
    <w:basedOn w:val="a1"/>
    <w:next w:val="a1"/>
    <w:autoRedefine/>
    <w:semiHidden/>
    <w:rsid w:val="0001538F"/>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1538F"/>
    <w:pPr>
      <w:kinsoku w:val="0"/>
      <w:ind w:leftChars="300" w:left="500" w:rightChars="200" w:right="200" w:hangingChars="200" w:hanging="200"/>
      <w:jc w:val="both"/>
    </w:pPr>
    <w:rPr>
      <w:rFonts w:ascii="標楷體"/>
    </w:rPr>
  </w:style>
  <w:style w:type="paragraph" w:styleId="70">
    <w:name w:val="toc 7"/>
    <w:basedOn w:val="a1"/>
    <w:next w:val="a1"/>
    <w:autoRedefine/>
    <w:semiHidden/>
    <w:rsid w:val="0001538F"/>
    <w:pPr>
      <w:ind w:leftChars="600" w:left="800" w:hangingChars="200" w:hanging="200"/>
    </w:pPr>
    <w:rPr>
      <w:rFonts w:ascii="標楷體"/>
    </w:rPr>
  </w:style>
  <w:style w:type="paragraph" w:styleId="80">
    <w:name w:val="toc 8"/>
    <w:basedOn w:val="a1"/>
    <w:next w:val="a1"/>
    <w:autoRedefine/>
    <w:semiHidden/>
    <w:rsid w:val="0001538F"/>
    <w:pPr>
      <w:ind w:leftChars="700" w:left="900" w:hangingChars="200" w:hanging="200"/>
    </w:pPr>
    <w:rPr>
      <w:rFonts w:ascii="標楷體"/>
    </w:rPr>
  </w:style>
  <w:style w:type="paragraph" w:styleId="9">
    <w:name w:val="toc 9"/>
    <w:basedOn w:val="a1"/>
    <w:next w:val="a1"/>
    <w:autoRedefine/>
    <w:semiHidden/>
    <w:rsid w:val="0001538F"/>
    <w:pPr>
      <w:ind w:leftChars="1600" w:left="3840"/>
    </w:pPr>
  </w:style>
  <w:style w:type="paragraph" w:styleId="a8">
    <w:name w:val="header"/>
    <w:basedOn w:val="a1"/>
    <w:semiHidden/>
    <w:rsid w:val="0001538F"/>
    <w:pPr>
      <w:tabs>
        <w:tab w:val="center" w:pos="4153"/>
        <w:tab w:val="right" w:pos="8306"/>
      </w:tabs>
      <w:snapToGrid w:val="0"/>
    </w:pPr>
    <w:rPr>
      <w:sz w:val="20"/>
    </w:rPr>
  </w:style>
  <w:style w:type="paragraph" w:customStyle="1" w:styleId="31">
    <w:name w:val="段落樣式3"/>
    <w:basedOn w:val="20"/>
    <w:rsid w:val="0001538F"/>
    <w:pPr>
      <w:ind w:leftChars="400" w:left="400"/>
    </w:pPr>
  </w:style>
  <w:style w:type="character" w:styleId="a9">
    <w:name w:val="Hyperlink"/>
    <w:basedOn w:val="a2"/>
    <w:uiPriority w:val="99"/>
    <w:semiHidden/>
    <w:rsid w:val="0001538F"/>
    <w:rPr>
      <w:color w:val="0000FF"/>
      <w:u w:val="single"/>
    </w:rPr>
  </w:style>
  <w:style w:type="paragraph" w:customStyle="1" w:styleId="aa">
    <w:name w:val="簽名日期"/>
    <w:basedOn w:val="a1"/>
    <w:rsid w:val="0001538F"/>
    <w:pPr>
      <w:kinsoku w:val="0"/>
      <w:jc w:val="distribute"/>
    </w:pPr>
    <w:rPr>
      <w:kern w:val="0"/>
    </w:rPr>
  </w:style>
  <w:style w:type="paragraph" w:customStyle="1" w:styleId="0">
    <w:name w:val="段落樣式0"/>
    <w:basedOn w:val="20"/>
    <w:rsid w:val="0001538F"/>
    <w:pPr>
      <w:ind w:leftChars="200" w:left="200" w:firstLineChars="0" w:firstLine="0"/>
    </w:pPr>
  </w:style>
  <w:style w:type="paragraph" w:customStyle="1" w:styleId="ab">
    <w:name w:val="附件"/>
    <w:basedOn w:val="a6"/>
    <w:rsid w:val="0001538F"/>
    <w:pPr>
      <w:kinsoku w:val="0"/>
      <w:spacing w:before="0"/>
      <w:ind w:left="1047" w:hangingChars="300" w:hanging="1047"/>
    </w:pPr>
    <w:rPr>
      <w:snapToGrid/>
      <w:spacing w:val="0"/>
      <w:kern w:val="0"/>
    </w:rPr>
  </w:style>
  <w:style w:type="paragraph" w:customStyle="1" w:styleId="41">
    <w:name w:val="段落樣式4"/>
    <w:basedOn w:val="31"/>
    <w:rsid w:val="0001538F"/>
    <w:pPr>
      <w:ind w:leftChars="500" w:left="500"/>
    </w:pPr>
  </w:style>
  <w:style w:type="paragraph" w:customStyle="1" w:styleId="51">
    <w:name w:val="段落樣式5"/>
    <w:basedOn w:val="41"/>
    <w:rsid w:val="0001538F"/>
    <w:pPr>
      <w:ind w:leftChars="600" w:left="600"/>
    </w:pPr>
  </w:style>
  <w:style w:type="paragraph" w:customStyle="1" w:styleId="61">
    <w:name w:val="段落樣式6"/>
    <w:basedOn w:val="51"/>
    <w:rsid w:val="0001538F"/>
    <w:pPr>
      <w:ind w:leftChars="700" w:left="700"/>
    </w:pPr>
  </w:style>
  <w:style w:type="paragraph" w:customStyle="1" w:styleId="71">
    <w:name w:val="段落樣式7"/>
    <w:basedOn w:val="61"/>
    <w:rsid w:val="0001538F"/>
  </w:style>
  <w:style w:type="paragraph" w:customStyle="1" w:styleId="81">
    <w:name w:val="段落樣式8"/>
    <w:basedOn w:val="71"/>
    <w:rsid w:val="0001538F"/>
    <w:pPr>
      <w:ind w:leftChars="800" w:left="800"/>
    </w:pPr>
  </w:style>
  <w:style w:type="paragraph" w:customStyle="1" w:styleId="a0">
    <w:name w:val="表樣式"/>
    <w:basedOn w:val="a1"/>
    <w:next w:val="a1"/>
    <w:rsid w:val="0001538F"/>
    <w:pPr>
      <w:numPr>
        <w:numId w:val="2"/>
      </w:numPr>
      <w:jc w:val="both"/>
    </w:pPr>
    <w:rPr>
      <w:rFonts w:ascii="標楷體"/>
      <w:kern w:val="0"/>
    </w:rPr>
  </w:style>
  <w:style w:type="paragraph" w:styleId="ac">
    <w:name w:val="Body Text Indent"/>
    <w:basedOn w:val="a1"/>
    <w:semiHidden/>
    <w:rsid w:val="0001538F"/>
    <w:pPr>
      <w:ind w:left="698" w:hangingChars="200" w:hanging="698"/>
    </w:pPr>
  </w:style>
  <w:style w:type="paragraph" w:customStyle="1" w:styleId="ad">
    <w:name w:val="調查報告"/>
    <w:basedOn w:val="a6"/>
    <w:rsid w:val="0001538F"/>
    <w:pPr>
      <w:kinsoku w:val="0"/>
      <w:spacing w:before="0"/>
      <w:ind w:left="1701" w:firstLine="0"/>
    </w:pPr>
    <w:rPr>
      <w:b/>
      <w:snapToGrid/>
      <w:spacing w:val="200"/>
      <w:kern w:val="0"/>
      <w:sz w:val="36"/>
    </w:rPr>
  </w:style>
  <w:style w:type="paragraph" w:styleId="HTML">
    <w:name w:val="HTML Preformatted"/>
    <w:basedOn w:val="a1"/>
    <w:link w:val="HTML0"/>
    <w:uiPriority w:val="99"/>
    <w:unhideWhenUsed/>
    <w:rsid w:val="00980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paragraph" w:customStyle="1" w:styleId="a">
    <w:name w:val="圖樣式"/>
    <w:basedOn w:val="a1"/>
    <w:next w:val="a1"/>
    <w:rsid w:val="0001538F"/>
    <w:pPr>
      <w:numPr>
        <w:numId w:val="3"/>
      </w:numPr>
      <w:tabs>
        <w:tab w:val="clear" w:pos="1440"/>
      </w:tabs>
      <w:ind w:left="400" w:hangingChars="400" w:hanging="400"/>
      <w:jc w:val="both"/>
    </w:pPr>
    <w:rPr>
      <w:rFonts w:ascii="標楷體"/>
    </w:rPr>
  </w:style>
  <w:style w:type="paragraph" w:styleId="ae">
    <w:name w:val="footer"/>
    <w:basedOn w:val="a1"/>
    <w:semiHidden/>
    <w:rsid w:val="0001538F"/>
    <w:pPr>
      <w:tabs>
        <w:tab w:val="center" w:pos="4153"/>
        <w:tab w:val="right" w:pos="8306"/>
      </w:tabs>
      <w:snapToGrid w:val="0"/>
    </w:pPr>
    <w:rPr>
      <w:sz w:val="20"/>
    </w:rPr>
  </w:style>
  <w:style w:type="paragraph" w:styleId="af">
    <w:name w:val="table of figures"/>
    <w:basedOn w:val="a1"/>
    <w:next w:val="a1"/>
    <w:semiHidden/>
    <w:rsid w:val="0001538F"/>
    <w:pPr>
      <w:ind w:left="400" w:hangingChars="400" w:hanging="400"/>
    </w:pPr>
  </w:style>
  <w:style w:type="character" w:customStyle="1" w:styleId="HTML0">
    <w:name w:val="HTML 預設格式 字元"/>
    <w:basedOn w:val="a2"/>
    <w:link w:val="HTML"/>
    <w:uiPriority w:val="99"/>
    <w:rsid w:val="0098020C"/>
    <w:rPr>
      <w:rFonts w:ascii="細明體" w:eastAsia="細明體" w:hAnsi="細明體" w:cs="細明體"/>
      <w:sz w:val="24"/>
      <w:szCs w:val="24"/>
    </w:rPr>
  </w:style>
  <w:style w:type="character" w:customStyle="1" w:styleId="10">
    <w:name w:val="標題 1 字元"/>
    <w:link w:val="1"/>
    <w:rsid w:val="00CB178A"/>
    <w:rPr>
      <w:rFonts w:ascii="標楷體" w:eastAsia="標楷體" w:hAnsi="Arial"/>
      <w:bCs/>
      <w:sz w:val="32"/>
      <w:szCs w:val="52"/>
    </w:rPr>
  </w:style>
  <w:style w:type="paragraph" w:styleId="af0">
    <w:name w:val="List Paragraph"/>
    <w:basedOn w:val="a1"/>
    <w:uiPriority w:val="34"/>
    <w:qFormat/>
    <w:rsid w:val="00CB178A"/>
    <w:pPr>
      <w:ind w:leftChars="200" w:left="480"/>
    </w:pPr>
    <w:rPr>
      <w:rFonts w:ascii="Calibri" w:eastAsia="新細明體" w:hAnsi="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1538F"/>
    <w:pPr>
      <w:widowControl w:val="0"/>
    </w:pPr>
    <w:rPr>
      <w:rFonts w:eastAsia="標楷體"/>
      <w:kern w:val="2"/>
      <w:sz w:val="32"/>
    </w:rPr>
  </w:style>
  <w:style w:type="paragraph" w:styleId="1">
    <w:name w:val="heading 1"/>
    <w:basedOn w:val="a1"/>
    <w:link w:val="10"/>
    <w:qFormat/>
    <w:rsid w:val="0001538F"/>
    <w:pPr>
      <w:numPr>
        <w:numId w:val="1"/>
      </w:numPr>
      <w:kinsoku w:val="0"/>
      <w:jc w:val="both"/>
      <w:outlineLvl w:val="0"/>
    </w:pPr>
    <w:rPr>
      <w:rFonts w:ascii="標楷體" w:hAnsi="Arial"/>
      <w:bCs/>
      <w:kern w:val="0"/>
      <w:szCs w:val="52"/>
    </w:rPr>
  </w:style>
  <w:style w:type="paragraph" w:styleId="2">
    <w:name w:val="heading 2"/>
    <w:basedOn w:val="a1"/>
    <w:qFormat/>
    <w:rsid w:val="0001538F"/>
    <w:pPr>
      <w:numPr>
        <w:ilvl w:val="1"/>
        <w:numId w:val="1"/>
      </w:numPr>
      <w:kinsoku w:val="0"/>
      <w:jc w:val="both"/>
      <w:outlineLvl w:val="1"/>
    </w:pPr>
    <w:rPr>
      <w:rFonts w:ascii="標楷體" w:hAnsi="Arial"/>
      <w:bCs/>
      <w:kern w:val="0"/>
      <w:szCs w:val="48"/>
    </w:rPr>
  </w:style>
  <w:style w:type="paragraph" w:styleId="3">
    <w:name w:val="heading 3"/>
    <w:basedOn w:val="a1"/>
    <w:qFormat/>
    <w:rsid w:val="0001538F"/>
    <w:pPr>
      <w:numPr>
        <w:ilvl w:val="2"/>
        <w:numId w:val="1"/>
      </w:numPr>
      <w:kinsoku w:val="0"/>
      <w:jc w:val="both"/>
      <w:outlineLvl w:val="2"/>
    </w:pPr>
    <w:rPr>
      <w:rFonts w:ascii="標楷體" w:hAnsi="Arial"/>
      <w:bCs/>
      <w:kern w:val="0"/>
      <w:szCs w:val="36"/>
    </w:rPr>
  </w:style>
  <w:style w:type="paragraph" w:styleId="4">
    <w:name w:val="heading 4"/>
    <w:basedOn w:val="a1"/>
    <w:qFormat/>
    <w:rsid w:val="0001538F"/>
    <w:pPr>
      <w:numPr>
        <w:ilvl w:val="3"/>
        <w:numId w:val="1"/>
      </w:numPr>
      <w:jc w:val="both"/>
      <w:outlineLvl w:val="3"/>
    </w:pPr>
    <w:rPr>
      <w:rFonts w:ascii="標楷體" w:hAnsi="Arial"/>
      <w:szCs w:val="36"/>
    </w:rPr>
  </w:style>
  <w:style w:type="paragraph" w:styleId="5">
    <w:name w:val="heading 5"/>
    <w:basedOn w:val="a1"/>
    <w:qFormat/>
    <w:rsid w:val="0001538F"/>
    <w:pPr>
      <w:numPr>
        <w:ilvl w:val="4"/>
        <w:numId w:val="1"/>
      </w:numPr>
      <w:kinsoku w:val="0"/>
      <w:jc w:val="both"/>
      <w:outlineLvl w:val="4"/>
    </w:pPr>
    <w:rPr>
      <w:rFonts w:ascii="標楷體" w:hAnsi="Arial"/>
      <w:bCs/>
      <w:szCs w:val="36"/>
    </w:rPr>
  </w:style>
  <w:style w:type="paragraph" w:styleId="6">
    <w:name w:val="heading 6"/>
    <w:basedOn w:val="a1"/>
    <w:qFormat/>
    <w:rsid w:val="0001538F"/>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01538F"/>
    <w:pPr>
      <w:numPr>
        <w:ilvl w:val="6"/>
        <w:numId w:val="1"/>
      </w:numPr>
      <w:kinsoku w:val="0"/>
      <w:jc w:val="both"/>
      <w:outlineLvl w:val="6"/>
    </w:pPr>
    <w:rPr>
      <w:rFonts w:ascii="標楷體" w:hAnsi="Arial"/>
      <w:bCs/>
      <w:szCs w:val="36"/>
    </w:rPr>
  </w:style>
  <w:style w:type="paragraph" w:styleId="8">
    <w:name w:val="heading 8"/>
    <w:basedOn w:val="a1"/>
    <w:qFormat/>
    <w:rsid w:val="0001538F"/>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01538F"/>
    <w:pPr>
      <w:spacing w:before="720" w:after="720"/>
      <w:ind w:left="7371"/>
    </w:pPr>
    <w:rPr>
      <w:rFonts w:ascii="標楷體"/>
      <w:b/>
      <w:snapToGrid w:val="0"/>
      <w:spacing w:val="10"/>
      <w:sz w:val="36"/>
    </w:rPr>
  </w:style>
  <w:style w:type="paragraph" w:styleId="a6">
    <w:name w:val="endnote text"/>
    <w:basedOn w:val="a1"/>
    <w:semiHidden/>
    <w:rsid w:val="0001538F"/>
    <w:pPr>
      <w:spacing w:before="240"/>
      <w:ind w:left="1021" w:hanging="1021"/>
      <w:jc w:val="both"/>
    </w:pPr>
    <w:rPr>
      <w:rFonts w:ascii="標楷體"/>
      <w:snapToGrid w:val="0"/>
      <w:spacing w:val="10"/>
    </w:rPr>
  </w:style>
  <w:style w:type="paragraph" w:styleId="50">
    <w:name w:val="toc 5"/>
    <w:basedOn w:val="a1"/>
    <w:next w:val="a1"/>
    <w:autoRedefine/>
    <w:semiHidden/>
    <w:rsid w:val="0001538F"/>
    <w:pPr>
      <w:ind w:leftChars="400" w:left="600" w:rightChars="200" w:right="200" w:hangingChars="200" w:hanging="200"/>
    </w:pPr>
    <w:rPr>
      <w:rFonts w:ascii="標楷體"/>
    </w:rPr>
  </w:style>
  <w:style w:type="character" w:styleId="a7">
    <w:name w:val="page number"/>
    <w:basedOn w:val="a2"/>
    <w:semiHidden/>
    <w:rsid w:val="0001538F"/>
    <w:rPr>
      <w:rFonts w:ascii="標楷體" w:eastAsia="標楷體"/>
      <w:sz w:val="20"/>
    </w:rPr>
  </w:style>
  <w:style w:type="paragraph" w:styleId="60">
    <w:name w:val="toc 6"/>
    <w:basedOn w:val="a1"/>
    <w:next w:val="a1"/>
    <w:autoRedefine/>
    <w:semiHidden/>
    <w:rsid w:val="0001538F"/>
    <w:pPr>
      <w:ind w:leftChars="500" w:left="500"/>
    </w:pPr>
    <w:rPr>
      <w:rFonts w:ascii="標楷體"/>
    </w:rPr>
  </w:style>
  <w:style w:type="paragraph" w:customStyle="1" w:styleId="11">
    <w:name w:val="段落樣式1"/>
    <w:basedOn w:val="a1"/>
    <w:rsid w:val="0001538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01538F"/>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01538F"/>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01538F"/>
    <w:pPr>
      <w:kinsoku w:val="0"/>
      <w:ind w:leftChars="100" w:left="300" w:rightChars="200" w:right="200" w:hangingChars="200" w:hanging="200"/>
    </w:pPr>
    <w:rPr>
      <w:rFonts w:ascii="標楷體"/>
      <w:noProof/>
    </w:rPr>
  </w:style>
  <w:style w:type="paragraph" w:styleId="30">
    <w:name w:val="toc 3"/>
    <w:basedOn w:val="a1"/>
    <w:next w:val="a1"/>
    <w:autoRedefine/>
    <w:semiHidden/>
    <w:rsid w:val="0001538F"/>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1538F"/>
    <w:pPr>
      <w:kinsoku w:val="0"/>
      <w:ind w:leftChars="300" w:left="500" w:rightChars="200" w:right="200" w:hangingChars="200" w:hanging="200"/>
      <w:jc w:val="both"/>
    </w:pPr>
    <w:rPr>
      <w:rFonts w:ascii="標楷體"/>
    </w:rPr>
  </w:style>
  <w:style w:type="paragraph" w:styleId="70">
    <w:name w:val="toc 7"/>
    <w:basedOn w:val="a1"/>
    <w:next w:val="a1"/>
    <w:autoRedefine/>
    <w:semiHidden/>
    <w:rsid w:val="0001538F"/>
    <w:pPr>
      <w:ind w:leftChars="600" w:left="800" w:hangingChars="200" w:hanging="200"/>
    </w:pPr>
    <w:rPr>
      <w:rFonts w:ascii="標楷體"/>
    </w:rPr>
  </w:style>
  <w:style w:type="paragraph" w:styleId="80">
    <w:name w:val="toc 8"/>
    <w:basedOn w:val="a1"/>
    <w:next w:val="a1"/>
    <w:autoRedefine/>
    <w:semiHidden/>
    <w:rsid w:val="0001538F"/>
    <w:pPr>
      <w:ind w:leftChars="700" w:left="900" w:hangingChars="200" w:hanging="200"/>
    </w:pPr>
    <w:rPr>
      <w:rFonts w:ascii="標楷體"/>
    </w:rPr>
  </w:style>
  <w:style w:type="paragraph" w:styleId="9">
    <w:name w:val="toc 9"/>
    <w:basedOn w:val="a1"/>
    <w:next w:val="a1"/>
    <w:autoRedefine/>
    <w:semiHidden/>
    <w:rsid w:val="0001538F"/>
    <w:pPr>
      <w:ind w:leftChars="1600" w:left="3840"/>
    </w:pPr>
  </w:style>
  <w:style w:type="paragraph" w:styleId="a8">
    <w:name w:val="header"/>
    <w:basedOn w:val="a1"/>
    <w:semiHidden/>
    <w:rsid w:val="0001538F"/>
    <w:pPr>
      <w:tabs>
        <w:tab w:val="center" w:pos="4153"/>
        <w:tab w:val="right" w:pos="8306"/>
      </w:tabs>
      <w:snapToGrid w:val="0"/>
    </w:pPr>
    <w:rPr>
      <w:sz w:val="20"/>
    </w:rPr>
  </w:style>
  <w:style w:type="paragraph" w:customStyle="1" w:styleId="31">
    <w:name w:val="段落樣式3"/>
    <w:basedOn w:val="20"/>
    <w:rsid w:val="0001538F"/>
    <w:pPr>
      <w:ind w:leftChars="400" w:left="400"/>
    </w:pPr>
  </w:style>
  <w:style w:type="character" w:styleId="a9">
    <w:name w:val="Hyperlink"/>
    <w:basedOn w:val="a2"/>
    <w:uiPriority w:val="99"/>
    <w:semiHidden/>
    <w:rsid w:val="0001538F"/>
    <w:rPr>
      <w:color w:val="0000FF"/>
      <w:u w:val="single"/>
    </w:rPr>
  </w:style>
  <w:style w:type="paragraph" w:customStyle="1" w:styleId="aa">
    <w:name w:val="簽名日期"/>
    <w:basedOn w:val="a1"/>
    <w:rsid w:val="0001538F"/>
    <w:pPr>
      <w:kinsoku w:val="0"/>
      <w:jc w:val="distribute"/>
    </w:pPr>
    <w:rPr>
      <w:kern w:val="0"/>
    </w:rPr>
  </w:style>
  <w:style w:type="paragraph" w:customStyle="1" w:styleId="0">
    <w:name w:val="段落樣式0"/>
    <w:basedOn w:val="20"/>
    <w:rsid w:val="0001538F"/>
    <w:pPr>
      <w:ind w:leftChars="200" w:left="200" w:firstLineChars="0" w:firstLine="0"/>
    </w:pPr>
  </w:style>
  <w:style w:type="paragraph" w:customStyle="1" w:styleId="ab">
    <w:name w:val="附件"/>
    <w:basedOn w:val="a6"/>
    <w:rsid w:val="0001538F"/>
    <w:pPr>
      <w:kinsoku w:val="0"/>
      <w:spacing w:before="0"/>
      <w:ind w:left="1047" w:hangingChars="300" w:hanging="1047"/>
    </w:pPr>
    <w:rPr>
      <w:snapToGrid/>
      <w:spacing w:val="0"/>
      <w:kern w:val="0"/>
    </w:rPr>
  </w:style>
  <w:style w:type="paragraph" w:customStyle="1" w:styleId="41">
    <w:name w:val="段落樣式4"/>
    <w:basedOn w:val="31"/>
    <w:rsid w:val="0001538F"/>
    <w:pPr>
      <w:ind w:leftChars="500" w:left="500"/>
    </w:pPr>
  </w:style>
  <w:style w:type="paragraph" w:customStyle="1" w:styleId="51">
    <w:name w:val="段落樣式5"/>
    <w:basedOn w:val="41"/>
    <w:rsid w:val="0001538F"/>
    <w:pPr>
      <w:ind w:leftChars="600" w:left="600"/>
    </w:pPr>
  </w:style>
  <w:style w:type="paragraph" w:customStyle="1" w:styleId="61">
    <w:name w:val="段落樣式6"/>
    <w:basedOn w:val="51"/>
    <w:rsid w:val="0001538F"/>
    <w:pPr>
      <w:ind w:leftChars="700" w:left="700"/>
    </w:pPr>
  </w:style>
  <w:style w:type="paragraph" w:customStyle="1" w:styleId="71">
    <w:name w:val="段落樣式7"/>
    <w:basedOn w:val="61"/>
    <w:rsid w:val="0001538F"/>
  </w:style>
  <w:style w:type="paragraph" w:customStyle="1" w:styleId="81">
    <w:name w:val="段落樣式8"/>
    <w:basedOn w:val="71"/>
    <w:rsid w:val="0001538F"/>
    <w:pPr>
      <w:ind w:leftChars="800" w:left="800"/>
    </w:pPr>
  </w:style>
  <w:style w:type="paragraph" w:customStyle="1" w:styleId="a0">
    <w:name w:val="表樣式"/>
    <w:basedOn w:val="a1"/>
    <w:next w:val="a1"/>
    <w:rsid w:val="0001538F"/>
    <w:pPr>
      <w:numPr>
        <w:numId w:val="2"/>
      </w:numPr>
      <w:jc w:val="both"/>
    </w:pPr>
    <w:rPr>
      <w:rFonts w:ascii="標楷體"/>
      <w:kern w:val="0"/>
    </w:rPr>
  </w:style>
  <w:style w:type="paragraph" w:styleId="ac">
    <w:name w:val="Body Text Indent"/>
    <w:basedOn w:val="a1"/>
    <w:semiHidden/>
    <w:rsid w:val="0001538F"/>
    <w:pPr>
      <w:ind w:left="698" w:hangingChars="200" w:hanging="698"/>
    </w:pPr>
  </w:style>
  <w:style w:type="paragraph" w:customStyle="1" w:styleId="ad">
    <w:name w:val="調查報告"/>
    <w:basedOn w:val="a6"/>
    <w:rsid w:val="0001538F"/>
    <w:pPr>
      <w:kinsoku w:val="0"/>
      <w:spacing w:before="0"/>
      <w:ind w:left="1701" w:firstLine="0"/>
    </w:pPr>
    <w:rPr>
      <w:b/>
      <w:snapToGrid/>
      <w:spacing w:val="200"/>
      <w:kern w:val="0"/>
      <w:sz w:val="36"/>
    </w:rPr>
  </w:style>
  <w:style w:type="paragraph" w:styleId="HTML">
    <w:name w:val="HTML Preformatted"/>
    <w:basedOn w:val="a1"/>
    <w:link w:val="HTML0"/>
    <w:uiPriority w:val="99"/>
    <w:unhideWhenUsed/>
    <w:rsid w:val="00980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paragraph" w:customStyle="1" w:styleId="a">
    <w:name w:val="圖樣式"/>
    <w:basedOn w:val="a1"/>
    <w:next w:val="a1"/>
    <w:rsid w:val="0001538F"/>
    <w:pPr>
      <w:numPr>
        <w:numId w:val="3"/>
      </w:numPr>
      <w:tabs>
        <w:tab w:val="clear" w:pos="1440"/>
      </w:tabs>
      <w:ind w:left="400" w:hangingChars="400" w:hanging="400"/>
      <w:jc w:val="both"/>
    </w:pPr>
    <w:rPr>
      <w:rFonts w:ascii="標楷體"/>
    </w:rPr>
  </w:style>
  <w:style w:type="paragraph" w:styleId="ae">
    <w:name w:val="footer"/>
    <w:basedOn w:val="a1"/>
    <w:semiHidden/>
    <w:rsid w:val="0001538F"/>
    <w:pPr>
      <w:tabs>
        <w:tab w:val="center" w:pos="4153"/>
        <w:tab w:val="right" w:pos="8306"/>
      </w:tabs>
      <w:snapToGrid w:val="0"/>
    </w:pPr>
    <w:rPr>
      <w:sz w:val="20"/>
    </w:rPr>
  </w:style>
  <w:style w:type="paragraph" w:styleId="af">
    <w:name w:val="table of figures"/>
    <w:basedOn w:val="a1"/>
    <w:next w:val="a1"/>
    <w:semiHidden/>
    <w:rsid w:val="0001538F"/>
    <w:pPr>
      <w:ind w:left="400" w:hangingChars="400" w:hanging="400"/>
    </w:pPr>
  </w:style>
  <w:style w:type="character" w:customStyle="1" w:styleId="HTML0">
    <w:name w:val="HTML 預設格式 字元"/>
    <w:basedOn w:val="a2"/>
    <w:link w:val="HTML"/>
    <w:uiPriority w:val="99"/>
    <w:rsid w:val="0098020C"/>
    <w:rPr>
      <w:rFonts w:ascii="細明體" w:eastAsia="細明體" w:hAnsi="細明體" w:cs="細明體"/>
      <w:sz w:val="24"/>
      <w:szCs w:val="24"/>
    </w:rPr>
  </w:style>
  <w:style w:type="character" w:customStyle="1" w:styleId="10">
    <w:name w:val="標題 1 字元"/>
    <w:link w:val="1"/>
    <w:rsid w:val="00CB178A"/>
    <w:rPr>
      <w:rFonts w:ascii="標楷體" w:eastAsia="標楷體" w:hAnsi="Arial"/>
      <w:bCs/>
      <w:sz w:val="32"/>
      <w:szCs w:val="52"/>
    </w:rPr>
  </w:style>
  <w:style w:type="paragraph" w:styleId="af0">
    <w:name w:val="List Paragraph"/>
    <w:basedOn w:val="a1"/>
    <w:uiPriority w:val="34"/>
    <w:qFormat/>
    <w:rsid w:val="00CB178A"/>
    <w:pPr>
      <w:ind w:leftChars="200" w:left="480"/>
    </w:pPr>
    <w:rPr>
      <w:rFonts w:ascii="Calibri" w:eastAsia="新細明體" w:hAnsi="Calibri"/>
      <w:sz w:val="24"/>
      <w:szCs w:val="22"/>
    </w:rPr>
  </w:style>
</w:styles>
</file>

<file path=word/webSettings.xml><?xml version="1.0" encoding="utf-8"?>
<w:webSettings xmlns:r="http://schemas.openxmlformats.org/officeDocument/2006/relationships" xmlns:w="http://schemas.openxmlformats.org/wordprocessingml/2006/main">
  <w:divs>
    <w:div w:id="342782192">
      <w:bodyDiv w:val="1"/>
      <w:marLeft w:val="0"/>
      <w:marRight w:val="0"/>
      <w:marTop w:val="0"/>
      <w:marBottom w:val="0"/>
      <w:divBdr>
        <w:top w:val="none" w:sz="0" w:space="0" w:color="auto"/>
        <w:left w:val="none" w:sz="0" w:space="0" w:color="auto"/>
        <w:bottom w:val="none" w:sz="0" w:space="0" w:color="auto"/>
        <w:right w:val="none" w:sz="0" w:space="0" w:color="auto"/>
      </w:divBdr>
      <w:divsChild>
        <w:div w:id="437258912">
          <w:marLeft w:val="0"/>
          <w:marRight w:val="0"/>
          <w:marTop w:val="0"/>
          <w:marBottom w:val="0"/>
          <w:divBdr>
            <w:top w:val="none" w:sz="0" w:space="0" w:color="auto"/>
            <w:left w:val="none" w:sz="0" w:space="0" w:color="auto"/>
            <w:bottom w:val="none" w:sz="0" w:space="0" w:color="auto"/>
            <w:right w:val="none" w:sz="0" w:space="0" w:color="auto"/>
          </w:divBdr>
          <w:divsChild>
            <w:div w:id="1306200022">
              <w:marLeft w:val="0"/>
              <w:marRight w:val="0"/>
              <w:marTop w:val="100"/>
              <w:marBottom w:val="100"/>
              <w:divBdr>
                <w:top w:val="none" w:sz="0" w:space="0" w:color="auto"/>
                <w:left w:val="none" w:sz="0" w:space="0" w:color="auto"/>
                <w:bottom w:val="none" w:sz="0" w:space="0" w:color="auto"/>
                <w:right w:val="none" w:sz="0" w:space="0" w:color="auto"/>
              </w:divBdr>
              <w:divsChild>
                <w:div w:id="733741558">
                  <w:marLeft w:val="0"/>
                  <w:marRight w:val="0"/>
                  <w:marTop w:val="45"/>
                  <w:marBottom w:val="120"/>
                  <w:divBdr>
                    <w:top w:val="none" w:sz="0" w:space="0" w:color="auto"/>
                    <w:left w:val="none" w:sz="0" w:space="0" w:color="auto"/>
                    <w:bottom w:val="none" w:sz="0" w:space="0" w:color="auto"/>
                    <w:right w:val="none" w:sz="0" w:space="0" w:color="auto"/>
                  </w:divBdr>
                  <w:divsChild>
                    <w:div w:id="1581720349">
                      <w:marLeft w:val="0"/>
                      <w:marRight w:val="0"/>
                      <w:marTop w:val="0"/>
                      <w:marBottom w:val="0"/>
                      <w:divBdr>
                        <w:top w:val="none" w:sz="0" w:space="0" w:color="auto"/>
                        <w:left w:val="none" w:sz="0" w:space="0" w:color="auto"/>
                        <w:bottom w:val="none" w:sz="0" w:space="0" w:color="auto"/>
                        <w:right w:val="none" w:sz="0" w:space="0" w:color="auto"/>
                      </w:divBdr>
                      <w:divsChild>
                        <w:div w:id="111393918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21909394">
      <w:bodyDiv w:val="1"/>
      <w:marLeft w:val="0"/>
      <w:marRight w:val="0"/>
      <w:marTop w:val="0"/>
      <w:marBottom w:val="0"/>
      <w:divBdr>
        <w:top w:val="none" w:sz="0" w:space="0" w:color="auto"/>
        <w:left w:val="none" w:sz="0" w:space="0" w:color="auto"/>
        <w:bottom w:val="none" w:sz="0" w:space="0" w:color="auto"/>
        <w:right w:val="none" w:sz="0" w:space="0" w:color="auto"/>
      </w:divBdr>
      <w:divsChild>
        <w:div w:id="479152818">
          <w:marLeft w:val="0"/>
          <w:marRight w:val="0"/>
          <w:marTop w:val="0"/>
          <w:marBottom w:val="0"/>
          <w:divBdr>
            <w:top w:val="none" w:sz="0" w:space="0" w:color="auto"/>
            <w:left w:val="none" w:sz="0" w:space="0" w:color="auto"/>
            <w:bottom w:val="none" w:sz="0" w:space="0" w:color="auto"/>
            <w:right w:val="none" w:sz="0" w:space="0" w:color="auto"/>
          </w:divBdr>
          <w:divsChild>
            <w:div w:id="712118914">
              <w:marLeft w:val="0"/>
              <w:marRight w:val="0"/>
              <w:marTop w:val="100"/>
              <w:marBottom w:val="100"/>
              <w:divBdr>
                <w:top w:val="none" w:sz="0" w:space="0" w:color="auto"/>
                <w:left w:val="none" w:sz="0" w:space="0" w:color="auto"/>
                <w:bottom w:val="none" w:sz="0" w:space="0" w:color="auto"/>
                <w:right w:val="none" w:sz="0" w:space="0" w:color="auto"/>
              </w:divBdr>
              <w:divsChild>
                <w:div w:id="1798180726">
                  <w:marLeft w:val="0"/>
                  <w:marRight w:val="0"/>
                  <w:marTop w:val="45"/>
                  <w:marBottom w:val="120"/>
                  <w:divBdr>
                    <w:top w:val="none" w:sz="0" w:space="0" w:color="auto"/>
                    <w:left w:val="none" w:sz="0" w:space="0" w:color="auto"/>
                    <w:bottom w:val="none" w:sz="0" w:space="0" w:color="auto"/>
                    <w:right w:val="none" w:sz="0" w:space="0" w:color="auto"/>
                  </w:divBdr>
                  <w:divsChild>
                    <w:div w:id="1186097762">
                      <w:marLeft w:val="0"/>
                      <w:marRight w:val="0"/>
                      <w:marTop w:val="0"/>
                      <w:marBottom w:val="0"/>
                      <w:divBdr>
                        <w:top w:val="none" w:sz="0" w:space="0" w:color="auto"/>
                        <w:left w:val="none" w:sz="0" w:space="0" w:color="auto"/>
                        <w:bottom w:val="none" w:sz="0" w:space="0" w:color="auto"/>
                        <w:right w:val="none" w:sz="0" w:space="0" w:color="auto"/>
                      </w:divBdr>
                      <w:divsChild>
                        <w:div w:id="180060447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80222020">
      <w:bodyDiv w:val="1"/>
      <w:marLeft w:val="0"/>
      <w:marRight w:val="0"/>
      <w:marTop w:val="0"/>
      <w:marBottom w:val="0"/>
      <w:divBdr>
        <w:top w:val="none" w:sz="0" w:space="0" w:color="auto"/>
        <w:left w:val="none" w:sz="0" w:space="0" w:color="auto"/>
        <w:bottom w:val="none" w:sz="0" w:space="0" w:color="auto"/>
        <w:right w:val="none" w:sz="0" w:space="0" w:color="auto"/>
      </w:divBdr>
      <w:divsChild>
        <w:div w:id="580263963">
          <w:marLeft w:val="0"/>
          <w:marRight w:val="0"/>
          <w:marTop w:val="0"/>
          <w:marBottom w:val="0"/>
          <w:divBdr>
            <w:top w:val="none" w:sz="0" w:space="0" w:color="auto"/>
            <w:left w:val="none" w:sz="0" w:space="0" w:color="auto"/>
            <w:bottom w:val="none" w:sz="0" w:space="0" w:color="auto"/>
            <w:right w:val="none" w:sz="0" w:space="0" w:color="auto"/>
          </w:divBdr>
          <w:divsChild>
            <w:div w:id="1543010937">
              <w:marLeft w:val="0"/>
              <w:marRight w:val="0"/>
              <w:marTop w:val="100"/>
              <w:marBottom w:val="100"/>
              <w:divBdr>
                <w:top w:val="none" w:sz="0" w:space="0" w:color="auto"/>
                <w:left w:val="none" w:sz="0" w:space="0" w:color="auto"/>
                <w:bottom w:val="none" w:sz="0" w:space="0" w:color="auto"/>
                <w:right w:val="none" w:sz="0" w:space="0" w:color="auto"/>
              </w:divBdr>
              <w:divsChild>
                <w:div w:id="225386564">
                  <w:marLeft w:val="0"/>
                  <w:marRight w:val="0"/>
                  <w:marTop w:val="45"/>
                  <w:marBottom w:val="120"/>
                  <w:divBdr>
                    <w:top w:val="none" w:sz="0" w:space="0" w:color="auto"/>
                    <w:left w:val="none" w:sz="0" w:space="0" w:color="auto"/>
                    <w:bottom w:val="none" w:sz="0" w:space="0" w:color="auto"/>
                    <w:right w:val="none" w:sz="0" w:space="0" w:color="auto"/>
                  </w:divBdr>
                  <w:divsChild>
                    <w:div w:id="805506212">
                      <w:marLeft w:val="0"/>
                      <w:marRight w:val="0"/>
                      <w:marTop w:val="0"/>
                      <w:marBottom w:val="0"/>
                      <w:divBdr>
                        <w:top w:val="none" w:sz="0" w:space="0" w:color="auto"/>
                        <w:left w:val="none" w:sz="0" w:space="0" w:color="auto"/>
                        <w:bottom w:val="none" w:sz="0" w:space="0" w:color="auto"/>
                        <w:right w:val="none" w:sz="0" w:space="0" w:color="auto"/>
                      </w:divBdr>
                      <w:divsChild>
                        <w:div w:id="134605998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49450556">
      <w:bodyDiv w:val="1"/>
      <w:marLeft w:val="0"/>
      <w:marRight w:val="0"/>
      <w:marTop w:val="0"/>
      <w:marBottom w:val="0"/>
      <w:divBdr>
        <w:top w:val="none" w:sz="0" w:space="0" w:color="auto"/>
        <w:left w:val="none" w:sz="0" w:space="0" w:color="auto"/>
        <w:bottom w:val="none" w:sz="0" w:space="0" w:color="auto"/>
        <w:right w:val="none" w:sz="0" w:space="0" w:color="auto"/>
      </w:divBdr>
    </w:div>
    <w:div w:id="1057511250">
      <w:bodyDiv w:val="1"/>
      <w:marLeft w:val="0"/>
      <w:marRight w:val="0"/>
      <w:marTop w:val="0"/>
      <w:marBottom w:val="0"/>
      <w:divBdr>
        <w:top w:val="none" w:sz="0" w:space="0" w:color="auto"/>
        <w:left w:val="none" w:sz="0" w:space="0" w:color="auto"/>
        <w:bottom w:val="none" w:sz="0" w:space="0" w:color="auto"/>
        <w:right w:val="none" w:sz="0" w:space="0" w:color="auto"/>
      </w:divBdr>
      <w:divsChild>
        <w:div w:id="976489621">
          <w:marLeft w:val="0"/>
          <w:marRight w:val="0"/>
          <w:marTop w:val="0"/>
          <w:marBottom w:val="0"/>
          <w:divBdr>
            <w:top w:val="none" w:sz="0" w:space="0" w:color="auto"/>
            <w:left w:val="none" w:sz="0" w:space="0" w:color="auto"/>
            <w:bottom w:val="none" w:sz="0" w:space="0" w:color="auto"/>
            <w:right w:val="none" w:sz="0" w:space="0" w:color="auto"/>
          </w:divBdr>
          <w:divsChild>
            <w:div w:id="316685915">
              <w:marLeft w:val="0"/>
              <w:marRight w:val="0"/>
              <w:marTop w:val="100"/>
              <w:marBottom w:val="100"/>
              <w:divBdr>
                <w:top w:val="none" w:sz="0" w:space="0" w:color="auto"/>
                <w:left w:val="none" w:sz="0" w:space="0" w:color="auto"/>
                <w:bottom w:val="none" w:sz="0" w:space="0" w:color="auto"/>
                <w:right w:val="none" w:sz="0" w:space="0" w:color="auto"/>
              </w:divBdr>
              <w:divsChild>
                <w:div w:id="752043373">
                  <w:marLeft w:val="0"/>
                  <w:marRight w:val="0"/>
                  <w:marTop w:val="28"/>
                  <w:marBottom w:val="73"/>
                  <w:divBdr>
                    <w:top w:val="none" w:sz="0" w:space="0" w:color="auto"/>
                    <w:left w:val="none" w:sz="0" w:space="0" w:color="auto"/>
                    <w:bottom w:val="none" w:sz="0" w:space="0" w:color="auto"/>
                    <w:right w:val="none" w:sz="0" w:space="0" w:color="auto"/>
                  </w:divBdr>
                  <w:divsChild>
                    <w:div w:id="967736874">
                      <w:marLeft w:val="0"/>
                      <w:marRight w:val="0"/>
                      <w:marTop w:val="0"/>
                      <w:marBottom w:val="73"/>
                      <w:divBdr>
                        <w:top w:val="single" w:sz="4" w:space="0" w:color="61ADEB"/>
                        <w:left w:val="single" w:sz="4" w:space="0" w:color="61ADEB"/>
                        <w:bottom w:val="single" w:sz="4" w:space="0" w:color="61ADEB"/>
                        <w:right w:val="single" w:sz="4" w:space="0" w:color="61ADEB"/>
                      </w:divBdr>
                      <w:divsChild>
                        <w:div w:id="305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106348">
      <w:bodyDiv w:val="1"/>
      <w:marLeft w:val="0"/>
      <w:marRight w:val="0"/>
      <w:marTop w:val="0"/>
      <w:marBottom w:val="0"/>
      <w:divBdr>
        <w:top w:val="none" w:sz="0" w:space="0" w:color="auto"/>
        <w:left w:val="none" w:sz="0" w:space="0" w:color="auto"/>
        <w:bottom w:val="none" w:sz="0" w:space="0" w:color="auto"/>
        <w:right w:val="none" w:sz="0" w:space="0" w:color="auto"/>
      </w:divBdr>
      <w:divsChild>
        <w:div w:id="1848472362">
          <w:marLeft w:val="0"/>
          <w:marRight w:val="0"/>
          <w:marTop w:val="0"/>
          <w:marBottom w:val="0"/>
          <w:divBdr>
            <w:top w:val="none" w:sz="0" w:space="0" w:color="auto"/>
            <w:left w:val="none" w:sz="0" w:space="0" w:color="auto"/>
            <w:bottom w:val="none" w:sz="0" w:space="0" w:color="auto"/>
            <w:right w:val="none" w:sz="0" w:space="0" w:color="auto"/>
          </w:divBdr>
          <w:divsChild>
            <w:div w:id="677463982">
              <w:marLeft w:val="0"/>
              <w:marRight w:val="0"/>
              <w:marTop w:val="100"/>
              <w:marBottom w:val="100"/>
              <w:divBdr>
                <w:top w:val="none" w:sz="0" w:space="0" w:color="auto"/>
                <w:left w:val="none" w:sz="0" w:space="0" w:color="auto"/>
                <w:bottom w:val="none" w:sz="0" w:space="0" w:color="auto"/>
                <w:right w:val="none" w:sz="0" w:space="0" w:color="auto"/>
              </w:divBdr>
              <w:divsChild>
                <w:div w:id="903687382">
                  <w:marLeft w:val="0"/>
                  <w:marRight w:val="0"/>
                  <w:marTop w:val="28"/>
                  <w:marBottom w:val="73"/>
                  <w:divBdr>
                    <w:top w:val="none" w:sz="0" w:space="0" w:color="auto"/>
                    <w:left w:val="none" w:sz="0" w:space="0" w:color="auto"/>
                    <w:bottom w:val="none" w:sz="0" w:space="0" w:color="auto"/>
                    <w:right w:val="none" w:sz="0" w:space="0" w:color="auto"/>
                  </w:divBdr>
                  <w:divsChild>
                    <w:div w:id="1729108568">
                      <w:marLeft w:val="0"/>
                      <w:marRight w:val="0"/>
                      <w:marTop w:val="0"/>
                      <w:marBottom w:val="73"/>
                      <w:divBdr>
                        <w:top w:val="single" w:sz="4" w:space="0" w:color="61ADEB"/>
                        <w:left w:val="single" w:sz="4" w:space="0" w:color="61ADEB"/>
                        <w:bottom w:val="single" w:sz="4" w:space="0" w:color="61ADEB"/>
                        <w:right w:val="single" w:sz="4" w:space="0" w:color="61ADEB"/>
                      </w:divBdr>
                      <w:divsChild>
                        <w:div w:id="5568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16089">
      <w:bodyDiv w:val="1"/>
      <w:marLeft w:val="0"/>
      <w:marRight w:val="0"/>
      <w:marTop w:val="0"/>
      <w:marBottom w:val="0"/>
      <w:divBdr>
        <w:top w:val="none" w:sz="0" w:space="0" w:color="auto"/>
        <w:left w:val="none" w:sz="0" w:space="0" w:color="auto"/>
        <w:bottom w:val="none" w:sz="0" w:space="0" w:color="auto"/>
        <w:right w:val="none" w:sz="0" w:space="0" w:color="auto"/>
      </w:divBdr>
    </w:div>
    <w:div w:id="1607225518">
      <w:bodyDiv w:val="1"/>
      <w:marLeft w:val="0"/>
      <w:marRight w:val="0"/>
      <w:marTop w:val="0"/>
      <w:marBottom w:val="0"/>
      <w:divBdr>
        <w:top w:val="none" w:sz="0" w:space="0" w:color="auto"/>
        <w:left w:val="none" w:sz="0" w:space="0" w:color="auto"/>
        <w:bottom w:val="none" w:sz="0" w:space="0" w:color="auto"/>
        <w:right w:val="none" w:sz="0" w:space="0" w:color="auto"/>
      </w:divBdr>
    </w:div>
    <w:div w:id="1785610860">
      <w:bodyDiv w:val="1"/>
      <w:marLeft w:val="0"/>
      <w:marRight w:val="0"/>
      <w:marTop w:val="0"/>
      <w:marBottom w:val="0"/>
      <w:divBdr>
        <w:top w:val="none" w:sz="0" w:space="0" w:color="auto"/>
        <w:left w:val="none" w:sz="0" w:space="0" w:color="auto"/>
        <w:bottom w:val="none" w:sz="0" w:space="0" w:color="auto"/>
        <w:right w:val="none" w:sz="0" w:space="0" w:color="auto"/>
      </w:divBdr>
      <w:divsChild>
        <w:div w:id="300114823">
          <w:marLeft w:val="0"/>
          <w:marRight w:val="0"/>
          <w:marTop w:val="0"/>
          <w:marBottom w:val="0"/>
          <w:divBdr>
            <w:top w:val="none" w:sz="0" w:space="0" w:color="auto"/>
            <w:left w:val="none" w:sz="0" w:space="0" w:color="auto"/>
            <w:bottom w:val="none" w:sz="0" w:space="0" w:color="auto"/>
            <w:right w:val="none" w:sz="0" w:space="0" w:color="auto"/>
          </w:divBdr>
          <w:divsChild>
            <w:div w:id="1838693044">
              <w:marLeft w:val="0"/>
              <w:marRight w:val="0"/>
              <w:marTop w:val="100"/>
              <w:marBottom w:val="100"/>
              <w:divBdr>
                <w:top w:val="none" w:sz="0" w:space="0" w:color="auto"/>
                <w:left w:val="none" w:sz="0" w:space="0" w:color="auto"/>
                <w:bottom w:val="none" w:sz="0" w:space="0" w:color="auto"/>
                <w:right w:val="none" w:sz="0" w:space="0" w:color="auto"/>
              </w:divBdr>
              <w:divsChild>
                <w:div w:id="1782140272">
                  <w:marLeft w:val="0"/>
                  <w:marRight w:val="0"/>
                  <w:marTop w:val="28"/>
                  <w:marBottom w:val="73"/>
                  <w:divBdr>
                    <w:top w:val="none" w:sz="0" w:space="0" w:color="auto"/>
                    <w:left w:val="none" w:sz="0" w:space="0" w:color="auto"/>
                    <w:bottom w:val="none" w:sz="0" w:space="0" w:color="auto"/>
                    <w:right w:val="none" w:sz="0" w:space="0" w:color="auto"/>
                  </w:divBdr>
                  <w:divsChild>
                    <w:div w:id="313217326">
                      <w:marLeft w:val="0"/>
                      <w:marRight w:val="0"/>
                      <w:marTop w:val="0"/>
                      <w:marBottom w:val="0"/>
                      <w:divBdr>
                        <w:top w:val="none" w:sz="0" w:space="0" w:color="auto"/>
                        <w:left w:val="none" w:sz="0" w:space="0" w:color="auto"/>
                        <w:bottom w:val="none" w:sz="0" w:space="0" w:color="auto"/>
                        <w:right w:val="none" w:sz="0" w:space="0" w:color="auto"/>
                      </w:divBdr>
                      <w:divsChild>
                        <w:div w:id="1498612166">
                          <w:marLeft w:val="0"/>
                          <w:marRight w:val="0"/>
                          <w:marTop w:val="110"/>
                          <w:marBottom w:val="110"/>
                          <w:divBdr>
                            <w:top w:val="single" w:sz="4" w:space="0" w:color="4EA3E9"/>
                            <w:left w:val="single" w:sz="4" w:space="0" w:color="4EA3E9"/>
                            <w:bottom w:val="single" w:sz="4" w:space="7" w:color="4EA3E9"/>
                            <w:right w:val="single" w:sz="4"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7CF8-0F12-4BF2-B19C-6DBE57A3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1055</Words>
  <Characters>6014</Characters>
  <Application>Microsoft Office Word</Application>
  <DocSecurity>2</DocSecurity>
  <Lines>50</Lines>
  <Paragraphs>14</Paragraphs>
  <ScaleCrop>false</ScaleCrop>
  <Company>cy</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2012-12-27T09:12:00Z</cp:lastPrinted>
  <dcterms:created xsi:type="dcterms:W3CDTF">2013-01-15T07:03:00Z</dcterms:created>
  <dcterms:modified xsi:type="dcterms:W3CDTF">2013-01-15T07:03:00Z</dcterms:modified>
</cp:coreProperties>
</file>