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941A14" w:rsidRDefault="006007E4" w:rsidP="00D1668B">
      <w:pPr>
        <w:pStyle w:val="af2"/>
        <w:overflowPunct/>
        <w:autoSpaceDE w:val="0"/>
        <w:rPr>
          <w:rFonts w:ascii="Times New Roman"/>
        </w:rPr>
      </w:pPr>
      <w:r w:rsidRPr="00941A14">
        <w:rPr>
          <w:rFonts w:ascii="Times New Roman"/>
        </w:rPr>
        <w:t>調查</w:t>
      </w:r>
      <w:r w:rsidR="00D75644" w:rsidRPr="00941A14">
        <w:rPr>
          <w:rFonts w:ascii="Times New Roman"/>
        </w:rPr>
        <w:t>報告</w:t>
      </w:r>
    </w:p>
    <w:p w:rsidR="00E25849" w:rsidRPr="00941A14" w:rsidRDefault="00E25849" w:rsidP="00582A81">
      <w:pPr>
        <w:pStyle w:val="1"/>
        <w:kinsoku w:val="0"/>
        <w:overflowPunct/>
        <w:ind w:left="2310" w:hanging="2310"/>
        <w:rPr>
          <w:rFonts w:ascii="Times New Roman" w:hAnsi="Times New Roman"/>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941A14">
        <w:rPr>
          <w:rFonts w:ascii="Times New Roman" w:hAnsi="Times New Roman"/>
          <w:b/>
          <w:szCs w:val="32"/>
        </w:rPr>
        <w:t>案</w:t>
      </w:r>
      <w:r w:rsidR="00FE4723" w:rsidRPr="00941A14">
        <w:rPr>
          <w:rFonts w:ascii="Times New Roman" w:hAnsi="Times New Roman"/>
          <w:b/>
          <w:szCs w:val="32"/>
        </w:rPr>
        <w:t xml:space="preserve">    </w:t>
      </w:r>
      <w:r w:rsidRPr="00941A14">
        <w:rPr>
          <w:rFonts w:ascii="Times New Roman" w:hAnsi="Times New Roman"/>
          <w:b/>
          <w:szCs w:val="32"/>
        </w:rPr>
        <w:t>由：</w:t>
      </w:r>
      <w:bookmarkEnd w:id="0"/>
      <w:bookmarkEnd w:id="1"/>
      <w:bookmarkEnd w:id="2"/>
      <w:bookmarkEnd w:id="3"/>
      <w:bookmarkEnd w:id="4"/>
      <w:bookmarkEnd w:id="5"/>
      <w:bookmarkEnd w:id="6"/>
      <w:bookmarkEnd w:id="7"/>
      <w:bookmarkEnd w:id="8"/>
      <w:bookmarkEnd w:id="9"/>
      <w:proofErr w:type="gramStart"/>
      <w:r w:rsidR="003C0B59" w:rsidRPr="00941A14">
        <w:rPr>
          <w:rFonts w:ascii="Times New Roman" w:hAnsi="Times New Roman"/>
          <w:szCs w:val="32"/>
        </w:rPr>
        <w:t>據訴</w:t>
      </w:r>
      <w:proofErr w:type="gramEnd"/>
      <w:r w:rsidR="003C0B59" w:rsidRPr="00941A14">
        <w:rPr>
          <w:rFonts w:ascii="Times New Roman" w:hAnsi="Times New Roman"/>
          <w:szCs w:val="32"/>
        </w:rPr>
        <w:t>，</w:t>
      </w:r>
      <w:r w:rsidR="003C0B59" w:rsidRPr="00941A14">
        <w:rPr>
          <w:rFonts w:ascii="Times New Roman" w:hAnsi="Times New Roman"/>
          <w:noProof/>
          <w:szCs w:val="32"/>
        </w:rPr>
        <w:t>宜蘭縣政府對違規農舍</w:t>
      </w:r>
      <w:r w:rsidR="003C0B59" w:rsidRPr="00941A14">
        <w:rPr>
          <w:rFonts w:ascii="Times New Roman" w:hAnsi="Times New Roman"/>
          <w:noProof/>
          <w:szCs w:val="32"/>
        </w:rPr>
        <w:t>105</w:t>
      </w:r>
      <w:r w:rsidR="003C0B59" w:rsidRPr="00941A14">
        <w:rPr>
          <w:rFonts w:ascii="Times New Roman" w:hAnsi="Times New Roman"/>
          <w:noProof/>
          <w:szCs w:val="32"/>
        </w:rPr>
        <w:t>年度房屋稅違法加徵</w:t>
      </w:r>
      <w:r w:rsidR="003C0B59" w:rsidRPr="00941A14">
        <w:rPr>
          <w:rFonts w:ascii="Times New Roman" w:hAnsi="Times New Roman"/>
          <w:noProof/>
          <w:szCs w:val="32"/>
        </w:rPr>
        <w:t>1</w:t>
      </w:r>
      <w:r w:rsidR="003C0B59" w:rsidRPr="00941A14">
        <w:rPr>
          <w:rFonts w:ascii="Times New Roman" w:hAnsi="Times New Roman"/>
          <w:noProof/>
          <w:szCs w:val="32"/>
        </w:rPr>
        <w:t>至</w:t>
      </w:r>
      <w:r w:rsidR="003C0B59" w:rsidRPr="00941A14">
        <w:rPr>
          <w:rFonts w:ascii="Times New Roman" w:hAnsi="Times New Roman"/>
          <w:noProof/>
          <w:szCs w:val="32"/>
        </w:rPr>
        <w:t>3</w:t>
      </w:r>
      <w:r w:rsidR="003C0B59" w:rsidRPr="00941A14">
        <w:rPr>
          <w:rFonts w:ascii="Times New Roman" w:hAnsi="Times New Roman"/>
          <w:noProof/>
          <w:szCs w:val="32"/>
        </w:rPr>
        <w:t>倍稅金，嗣又</w:t>
      </w:r>
      <w:r w:rsidR="00B452C6">
        <w:rPr>
          <w:rFonts w:ascii="Times New Roman" w:hAnsi="Times New Roman" w:hint="eastAsia"/>
          <w:noProof/>
          <w:szCs w:val="32"/>
        </w:rPr>
        <w:t>擬</w:t>
      </w:r>
      <w:r w:rsidR="003C0B59" w:rsidRPr="00941A14">
        <w:rPr>
          <w:rFonts w:ascii="Times New Roman" w:hAnsi="Times New Roman"/>
          <w:noProof/>
          <w:szCs w:val="32"/>
        </w:rPr>
        <w:t>將加徵之稅金加計利息退還納稅人，涉有違</w:t>
      </w:r>
      <w:proofErr w:type="gramStart"/>
      <w:r w:rsidR="003C0B59" w:rsidRPr="00941A14">
        <w:rPr>
          <w:rFonts w:ascii="Times New Roman" w:hAnsi="Times New Roman"/>
          <w:noProof/>
          <w:szCs w:val="32"/>
        </w:rPr>
        <w:t>失等情</w:t>
      </w:r>
      <w:r w:rsidR="0018259B" w:rsidRPr="00941A14">
        <w:rPr>
          <w:rFonts w:ascii="Times New Roman" w:hAnsi="Times New Roman"/>
          <w:szCs w:val="32"/>
        </w:rPr>
        <w:t>案</w:t>
      </w:r>
      <w:proofErr w:type="gramEnd"/>
      <w:r w:rsidR="0076716E" w:rsidRPr="00941A14">
        <w:rPr>
          <w:rFonts w:ascii="Times New Roman" w:hAnsi="Times New Roman"/>
          <w:color w:val="000000" w:themeColor="text1"/>
          <w:szCs w:val="32"/>
        </w:rPr>
        <w:t>。</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88669D" w:rsidRPr="00941A14" w:rsidRDefault="0088669D">
      <w:pPr>
        <w:widowControl/>
        <w:overflowPunct/>
        <w:autoSpaceDE/>
        <w:autoSpaceDN/>
        <w:jc w:val="left"/>
        <w:rPr>
          <w:rFonts w:ascii="Times New Roman"/>
          <w:kern w:val="32"/>
          <w:szCs w:val="36"/>
        </w:rPr>
      </w:pPr>
      <w:bookmarkStart w:id="25" w:name="_Toc525070834"/>
      <w:bookmarkStart w:id="26" w:name="_Toc525938374"/>
      <w:bookmarkStart w:id="27" w:name="_Toc525939222"/>
      <w:bookmarkStart w:id="28" w:name="_Toc525939727"/>
      <w:bookmarkStart w:id="29" w:name="_Toc525066144"/>
      <w:bookmarkStart w:id="30" w:name="_Toc524892372"/>
    </w:p>
    <w:p w:rsidR="00E25849" w:rsidRPr="00941A14" w:rsidRDefault="00E25849" w:rsidP="00D1668B">
      <w:pPr>
        <w:pStyle w:val="1"/>
        <w:kinsoku w:val="0"/>
        <w:overflowPunct/>
        <w:ind w:left="2380" w:hanging="2380"/>
        <w:rPr>
          <w:rFonts w:ascii="Times New Roman" w:hAnsi="Times New Roman"/>
          <w:b/>
        </w:rPr>
      </w:pPr>
      <w:bookmarkStart w:id="31" w:name="_Toc524895646"/>
      <w:bookmarkStart w:id="32" w:name="_Toc524896192"/>
      <w:bookmarkStart w:id="33" w:name="_Toc524896222"/>
      <w:bookmarkStart w:id="34" w:name="_Toc524902729"/>
      <w:bookmarkStart w:id="35" w:name="_Toc525066145"/>
      <w:bookmarkStart w:id="36" w:name="_Toc525070836"/>
      <w:bookmarkStart w:id="37" w:name="_Toc525938376"/>
      <w:bookmarkStart w:id="38" w:name="_Toc525939224"/>
      <w:bookmarkStart w:id="39" w:name="_Toc525939729"/>
      <w:bookmarkStart w:id="40" w:name="_Toc529218269"/>
      <w:bookmarkStart w:id="41" w:name="_Toc529222686"/>
      <w:bookmarkStart w:id="42" w:name="_Toc529223108"/>
      <w:bookmarkStart w:id="43" w:name="_Toc529223859"/>
      <w:bookmarkStart w:id="44" w:name="_Toc529228262"/>
      <w:bookmarkStart w:id="45" w:name="_Toc2400392"/>
      <w:bookmarkStart w:id="46" w:name="_Toc4316186"/>
      <w:bookmarkStart w:id="47" w:name="_Toc4473327"/>
      <w:bookmarkStart w:id="48" w:name="_Toc69556894"/>
      <w:bookmarkStart w:id="49" w:name="_Toc69556943"/>
      <w:bookmarkStart w:id="50" w:name="_Toc69609817"/>
      <w:bookmarkStart w:id="51" w:name="_Toc70241813"/>
      <w:bookmarkStart w:id="52" w:name="_Toc70242202"/>
      <w:bookmarkStart w:id="53" w:name="_Toc421794872"/>
      <w:bookmarkStart w:id="54" w:name="_Toc422834157"/>
      <w:bookmarkEnd w:id="25"/>
      <w:bookmarkEnd w:id="26"/>
      <w:bookmarkEnd w:id="27"/>
      <w:bookmarkEnd w:id="28"/>
      <w:bookmarkEnd w:id="29"/>
      <w:bookmarkEnd w:id="30"/>
      <w:r w:rsidRPr="00941A14">
        <w:rPr>
          <w:rFonts w:ascii="Times New Roman" w:hAnsi="Times New Roman"/>
          <w:b/>
        </w:rPr>
        <w:t>調查意見：</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4F6710" w:rsidRPr="00941A14" w:rsidRDefault="005030B7" w:rsidP="00D1668B">
      <w:pPr>
        <w:pStyle w:val="10"/>
        <w:kinsoku w:val="0"/>
        <w:overflowPunct/>
        <w:ind w:left="680" w:firstLine="680"/>
        <w:rPr>
          <w:rFonts w:ascii="Times New Roman"/>
        </w:rPr>
      </w:pPr>
      <w:bookmarkStart w:id="55" w:name="_Toc524902730"/>
      <w:proofErr w:type="gramStart"/>
      <w:r w:rsidRPr="00941A14">
        <w:rPr>
          <w:rFonts w:ascii="Times New Roman"/>
          <w:szCs w:val="32"/>
        </w:rPr>
        <w:t>據訴</w:t>
      </w:r>
      <w:proofErr w:type="gramEnd"/>
      <w:r w:rsidRPr="00941A14">
        <w:rPr>
          <w:rFonts w:ascii="Times New Roman"/>
          <w:szCs w:val="32"/>
        </w:rPr>
        <w:t>，</w:t>
      </w:r>
      <w:r w:rsidRPr="00941A14">
        <w:rPr>
          <w:rFonts w:ascii="Times New Roman"/>
          <w:noProof/>
          <w:szCs w:val="32"/>
        </w:rPr>
        <w:t>宜蘭縣政府對違規農舍</w:t>
      </w:r>
      <w:r w:rsidR="00723C84">
        <w:rPr>
          <w:rStyle w:val="aff0"/>
          <w:rFonts w:ascii="Times New Roman"/>
          <w:noProof/>
          <w:szCs w:val="32"/>
        </w:rPr>
        <w:footnoteReference w:id="1"/>
      </w:r>
      <w:r w:rsidR="00F32C35" w:rsidRPr="00941A14">
        <w:rPr>
          <w:rFonts w:ascii="Times New Roman"/>
          <w:kern w:val="0"/>
          <w:szCs w:val="32"/>
        </w:rPr>
        <w:t>民國</w:t>
      </w:r>
      <w:r w:rsidR="00F32C35" w:rsidRPr="00941A14">
        <w:rPr>
          <w:rFonts w:ascii="Times New Roman"/>
          <w:kern w:val="0"/>
          <w:szCs w:val="32"/>
        </w:rPr>
        <w:t>(</w:t>
      </w:r>
      <w:r w:rsidR="00F32C35" w:rsidRPr="00941A14">
        <w:rPr>
          <w:rFonts w:ascii="Times New Roman"/>
          <w:kern w:val="0"/>
          <w:szCs w:val="32"/>
        </w:rPr>
        <w:t>下同</w:t>
      </w:r>
      <w:r w:rsidR="00F32C35" w:rsidRPr="00941A14">
        <w:rPr>
          <w:rFonts w:ascii="Times New Roman"/>
          <w:kern w:val="0"/>
          <w:szCs w:val="32"/>
        </w:rPr>
        <w:t>)</w:t>
      </w:r>
      <w:r w:rsidRPr="00941A14">
        <w:rPr>
          <w:rFonts w:ascii="Times New Roman"/>
          <w:noProof/>
          <w:szCs w:val="32"/>
        </w:rPr>
        <w:t>105</w:t>
      </w:r>
      <w:r w:rsidRPr="00941A14">
        <w:rPr>
          <w:rFonts w:ascii="Times New Roman"/>
          <w:noProof/>
          <w:szCs w:val="32"/>
        </w:rPr>
        <w:t>年度房屋稅違法加徵</w:t>
      </w:r>
      <w:r w:rsidRPr="00941A14">
        <w:rPr>
          <w:rFonts w:ascii="Times New Roman"/>
          <w:noProof/>
          <w:szCs w:val="32"/>
        </w:rPr>
        <w:t>1</w:t>
      </w:r>
      <w:r w:rsidRPr="00941A14">
        <w:rPr>
          <w:rFonts w:ascii="Times New Roman"/>
          <w:noProof/>
          <w:szCs w:val="32"/>
        </w:rPr>
        <w:t>至</w:t>
      </w:r>
      <w:r w:rsidRPr="00941A14">
        <w:rPr>
          <w:rFonts w:ascii="Times New Roman"/>
          <w:noProof/>
          <w:szCs w:val="32"/>
        </w:rPr>
        <w:t>3</w:t>
      </w:r>
      <w:r w:rsidRPr="00941A14">
        <w:rPr>
          <w:rFonts w:ascii="Times New Roman"/>
          <w:noProof/>
          <w:szCs w:val="32"/>
        </w:rPr>
        <w:t>倍稅金，嗣又將加徵之稅金加計利息退還納稅人，涉有違</w:t>
      </w:r>
      <w:proofErr w:type="gramStart"/>
      <w:r w:rsidRPr="00941A14">
        <w:rPr>
          <w:rFonts w:ascii="Times New Roman"/>
          <w:noProof/>
          <w:szCs w:val="32"/>
        </w:rPr>
        <w:t>失等情</w:t>
      </w:r>
      <w:r w:rsidRPr="00941A14">
        <w:rPr>
          <w:rFonts w:ascii="Times New Roman"/>
          <w:szCs w:val="32"/>
        </w:rPr>
        <w:t>案</w:t>
      </w:r>
      <w:proofErr w:type="gramEnd"/>
      <w:r w:rsidR="00794F53" w:rsidRPr="00941A14">
        <w:rPr>
          <w:rFonts w:ascii="Times New Roman"/>
          <w:szCs w:val="32"/>
        </w:rPr>
        <w:t>，經函請</w:t>
      </w:r>
      <w:r w:rsidR="000A4442" w:rsidRPr="00941A14">
        <w:rPr>
          <w:rFonts w:ascii="Times New Roman"/>
          <w:szCs w:val="32"/>
        </w:rPr>
        <w:t>宜蘭</w:t>
      </w:r>
      <w:r w:rsidR="00794F53" w:rsidRPr="00941A14">
        <w:rPr>
          <w:rFonts w:ascii="Times New Roman"/>
          <w:szCs w:val="32"/>
        </w:rPr>
        <w:t>縣政府</w:t>
      </w:r>
      <w:r w:rsidR="00702E37" w:rsidRPr="00941A14">
        <w:rPr>
          <w:rFonts w:ascii="Times New Roman"/>
          <w:szCs w:val="32"/>
        </w:rPr>
        <w:t>說明</w:t>
      </w:r>
      <w:r w:rsidR="00794F53" w:rsidRPr="00941A14">
        <w:rPr>
          <w:rFonts w:ascii="Times New Roman"/>
          <w:szCs w:val="32"/>
        </w:rPr>
        <w:t>及</w:t>
      </w:r>
      <w:r w:rsidR="000A4442" w:rsidRPr="00941A14">
        <w:rPr>
          <w:rFonts w:ascii="Times New Roman"/>
          <w:szCs w:val="32"/>
        </w:rPr>
        <w:t>財政部</w:t>
      </w:r>
      <w:r w:rsidR="00702E37" w:rsidRPr="00941A14">
        <w:rPr>
          <w:rFonts w:ascii="Times New Roman"/>
          <w:szCs w:val="32"/>
        </w:rPr>
        <w:t>查</w:t>
      </w:r>
      <w:r w:rsidR="00794F53" w:rsidRPr="00941A14">
        <w:rPr>
          <w:rFonts w:ascii="Times New Roman"/>
          <w:szCs w:val="32"/>
        </w:rPr>
        <w:t>明</w:t>
      </w:r>
      <w:r w:rsidR="006178F1" w:rsidRPr="00941A14">
        <w:rPr>
          <w:rFonts w:ascii="Times New Roman"/>
          <w:szCs w:val="32"/>
        </w:rPr>
        <w:t>回</w:t>
      </w:r>
      <w:r w:rsidR="00702E37" w:rsidRPr="00941A14">
        <w:rPr>
          <w:rFonts w:ascii="Times New Roman"/>
          <w:szCs w:val="32"/>
        </w:rPr>
        <w:t>復</w:t>
      </w:r>
      <w:r w:rsidR="001376FD" w:rsidRPr="00941A14">
        <w:rPr>
          <w:rFonts w:ascii="Times New Roman"/>
          <w:bCs/>
        </w:rPr>
        <w:t>。</w:t>
      </w:r>
      <w:r w:rsidR="008202D5" w:rsidRPr="00941A14">
        <w:rPr>
          <w:rFonts w:ascii="Times New Roman"/>
          <w:szCs w:val="32"/>
        </w:rPr>
        <w:t>全案</w:t>
      </w:r>
      <w:r w:rsidR="003516DF" w:rsidRPr="00941A14">
        <w:rPr>
          <w:rFonts w:ascii="Times New Roman"/>
          <w:szCs w:val="32"/>
        </w:rPr>
        <w:t>已</w:t>
      </w:r>
      <w:r w:rsidR="008202D5" w:rsidRPr="00941A14">
        <w:rPr>
          <w:rFonts w:ascii="Times New Roman"/>
          <w:szCs w:val="32"/>
        </w:rPr>
        <w:t>調查完</w:t>
      </w:r>
      <w:r w:rsidR="0061284D" w:rsidRPr="00941A14">
        <w:rPr>
          <w:rFonts w:ascii="Times New Roman"/>
          <w:szCs w:val="32"/>
        </w:rPr>
        <w:t>竣</w:t>
      </w:r>
      <w:r w:rsidR="00FB501B" w:rsidRPr="00941A14">
        <w:rPr>
          <w:rFonts w:ascii="Times New Roman"/>
        </w:rPr>
        <w:t>，調查意見如下：</w:t>
      </w:r>
    </w:p>
    <w:p w:rsidR="00073CB5" w:rsidRPr="00D22505" w:rsidRDefault="000943FB" w:rsidP="00F73196">
      <w:pPr>
        <w:pStyle w:val="2"/>
        <w:kinsoku w:val="0"/>
        <w:overflowPunct/>
        <w:ind w:left="1020" w:hanging="680"/>
        <w:rPr>
          <w:rFonts w:ascii="Times New Roman" w:hAnsi="Times New Roman"/>
          <w:b/>
        </w:rPr>
      </w:pPr>
      <w:r w:rsidRPr="00D22505">
        <w:rPr>
          <w:rFonts w:ascii="Times New Roman" w:hAnsi="Times New Roman"/>
          <w:b/>
          <w:noProof/>
          <w:szCs w:val="32"/>
        </w:rPr>
        <w:t>宜蘭縣</w:t>
      </w:r>
      <w:r w:rsidRPr="00D22505">
        <w:rPr>
          <w:rFonts w:ascii="Times New Roman" w:hAnsi="Times New Roman"/>
          <w:b/>
          <w:szCs w:val="32"/>
        </w:rPr>
        <w:t>政府</w:t>
      </w:r>
      <w:r w:rsidRPr="00D22505">
        <w:rPr>
          <w:rFonts w:ascii="Times New Roman" w:hAnsi="Times New Roman"/>
          <w:b/>
          <w:noProof/>
          <w:szCs w:val="32"/>
        </w:rPr>
        <w:t>對違規農舍</w:t>
      </w:r>
      <w:r w:rsidRPr="00D22505">
        <w:rPr>
          <w:rFonts w:ascii="Times New Roman" w:hAnsi="Times New Roman"/>
          <w:b/>
          <w:noProof/>
          <w:szCs w:val="32"/>
        </w:rPr>
        <w:t>105</w:t>
      </w:r>
      <w:r w:rsidRPr="00D22505">
        <w:rPr>
          <w:rFonts w:ascii="Times New Roman" w:hAnsi="Times New Roman"/>
          <w:b/>
          <w:noProof/>
          <w:szCs w:val="32"/>
        </w:rPr>
        <w:t>年度房屋稅加徵</w:t>
      </w:r>
      <w:r w:rsidRPr="00D22505">
        <w:rPr>
          <w:rFonts w:ascii="Times New Roman" w:hAnsi="Times New Roman"/>
          <w:b/>
          <w:noProof/>
          <w:szCs w:val="32"/>
        </w:rPr>
        <w:t>1</w:t>
      </w:r>
      <w:r w:rsidRPr="00D22505">
        <w:rPr>
          <w:rFonts w:ascii="Times New Roman" w:hAnsi="Times New Roman"/>
          <w:b/>
          <w:noProof/>
          <w:szCs w:val="32"/>
        </w:rPr>
        <w:t>至</w:t>
      </w:r>
      <w:r w:rsidRPr="00D22505">
        <w:rPr>
          <w:rFonts w:ascii="Times New Roman" w:hAnsi="Times New Roman"/>
          <w:b/>
          <w:noProof/>
          <w:szCs w:val="32"/>
        </w:rPr>
        <w:t>3</w:t>
      </w:r>
      <w:r w:rsidRPr="00D22505">
        <w:rPr>
          <w:rFonts w:ascii="Times New Roman" w:hAnsi="Times New Roman"/>
          <w:b/>
          <w:noProof/>
          <w:szCs w:val="32"/>
        </w:rPr>
        <w:t>倍稅金之措施，</w:t>
      </w:r>
      <w:r w:rsidR="00382ADD" w:rsidRPr="002E265A">
        <w:rPr>
          <w:rFonts w:ascii="Times New Roman" w:hAnsi="Times New Roman"/>
          <w:b/>
          <w:color w:val="000000" w:themeColor="text1"/>
          <w:szCs w:val="32"/>
        </w:rPr>
        <w:t>在房屋稅條例第</w:t>
      </w:r>
      <w:r w:rsidR="00382ADD" w:rsidRPr="002E265A">
        <w:rPr>
          <w:rFonts w:ascii="Times New Roman" w:hAnsi="Times New Roman"/>
          <w:b/>
          <w:color w:val="000000" w:themeColor="text1"/>
          <w:szCs w:val="32"/>
        </w:rPr>
        <w:t>11</w:t>
      </w:r>
      <w:r w:rsidR="00382ADD" w:rsidRPr="002E265A">
        <w:rPr>
          <w:rFonts w:ascii="Times New Roman" w:hAnsi="Times New Roman"/>
          <w:b/>
          <w:color w:val="000000" w:themeColor="text1"/>
          <w:szCs w:val="32"/>
        </w:rPr>
        <w:t>條第</w:t>
      </w:r>
      <w:r w:rsidR="00382ADD" w:rsidRPr="002E265A">
        <w:rPr>
          <w:rFonts w:ascii="Times New Roman" w:hAnsi="Times New Roman"/>
          <w:b/>
          <w:color w:val="000000" w:themeColor="text1"/>
          <w:szCs w:val="32"/>
        </w:rPr>
        <w:t>1</w:t>
      </w:r>
      <w:r w:rsidR="00382ADD" w:rsidRPr="002E265A">
        <w:rPr>
          <w:rFonts w:ascii="Times New Roman" w:hAnsi="Times New Roman"/>
          <w:b/>
          <w:color w:val="000000" w:themeColor="text1"/>
          <w:szCs w:val="32"/>
        </w:rPr>
        <w:t>項第</w:t>
      </w:r>
      <w:r w:rsidR="00382ADD" w:rsidRPr="002E265A">
        <w:rPr>
          <w:rFonts w:ascii="Times New Roman" w:hAnsi="Times New Roman"/>
          <w:b/>
          <w:color w:val="000000" w:themeColor="text1"/>
          <w:szCs w:val="32"/>
        </w:rPr>
        <w:t>1</w:t>
      </w:r>
      <w:r w:rsidR="00382ADD" w:rsidRPr="002E265A">
        <w:rPr>
          <w:rFonts w:ascii="Times New Roman" w:hAnsi="Times New Roman"/>
          <w:b/>
          <w:color w:val="000000" w:themeColor="text1"/>
          <w:szCs w:val="32"/>
        </w:rPr>
        <w:t>款至第</w:t>
      </w:r>
      <w:r w:rsidR="00382ADD" w:rsidRPr="002E265A">
        <w:rPr>
          <w:rFonts w:ascii="Times New Roman" w:hAnsi="Times New Roman"/>
          <w:b/>
          <w:color w:val="000000" w:themeColor="text1"/>
          <w:szCs w:val="32"/>
        </w:rPr>
        <w:t>3</w:t>
      </w:r>
      <w:r w:rsidR="00382ADD" w:rsidRPr="002E265A">
        <w:rPr>
          <w:rFonts w:ascii="Times New Roman" w:hAnsi="Times New Roman"/>
          <w:b/>
          <w:color w:val="000000" w:themeColor="text1"/>
          <w:szCs w:val="32"/>
        </w:rPr>
        <w:t>款基準範圍內，核計房屋現值，如</w:t>
      </w:r>
      <w:proofErr w:type="gramStart"/>
      <w:r w:rsidR="00382ADD" w:rsidRPr="002E265A">
        <w:rPr>
          <w:rFonts w:ascii="Times New Roman" w:hAnsi="Times New Roman"/>
          <w:b/>
          <w:color w:val="000000" w:themeColor="text1"/>
          <w:szCs w:val="32"/>
        </w:rPr>
        <w:t>不</w:t>
      </w:r>
      <w:proofErr w:type="gramEnd"/>
      <w:r w:rsidR="00382ADD" w:rsidRPr="002E265A">
        <w:rPr>
          <w:rFonts w:ascii="Times New Roman" w:hAnsi="Times New Roman"/>
          <w:b/>
          <w:color w:val="000000" w:themeColor="text1"/>
          <w:szCs w:val="32"/>
        </w:rPr>
        <w:t>逾市場交易價格，即符合房屋稅條例之規定</w:t>
      </w:r>
      <w:r w:rsidR="00B33B64" w:rsidRPr="002E265A">
        <w:rPr>
          <w:rFonts w:ascii="Times New Roman" w:hAnsi="Times New Roman"/>
          <w:b/>
          <w:bCs w:val="0"/>
          <w:color w:val="000000" w:themeColor="text1"/>
          <w:szCs w:val="28"/>
        </w:rPr>
        <w:t>。</w:t>
      </w:r>
    </w:p>
    <w:p w:rsidR="002B18F1" w:rsidRPr="00EB2C66" w:rsidRDefault="002B18F1" w:rsidP="00F73196">
      <w:pPr>
        <w:pStyle w:val="3"/>
        <w:kinsoku w:val="0"/>
        <w:overflowPunct/>
        <w:ind w:left="1360" w:hanging="680"/>
        <w:rPr>
          <w:rFonts w:ascii="Times New Roman" w:hAnsi="Times New Roman"/>
          <w:color w:val="000000" w:themeColor="text1"/>
          <w:szCs w:val="32"/>
        </w:rPr>
      </w:pPr>
      <w:r w:rsidRPr="00EB2C66">
        <w:rPr>
          <w:rFonts w:ascii="Times New Roman" w:hAnsi="Times New Roman"/>
          <w:color w:val="000000" w:themeColor="text1"/>
          <w:szCs w:val="32"/>
        </w:rPr>
        <w:t>按房屋稅條例第</w:t>
      </w:r>
      <w:r w:rsidRPr="00EB2C66">
        <w:rPr>
          <w:rFonts w:ascii="Times New Roman" w:hAnsi="Times New Roman"/>
          <w:color w:val="000000" w:themeColor="text1"/>
          <w:szCs w:val="32"/>
        </w:rPr>
        <w:t>11</w:t>
      </w:r>
      <w:r w:rsidRPr="00EB2C66">
        <w:rPr>
          <w:rFonts w:ascii="Times New Roman" w:hAnsi="Times New Roman"/>
          <w:color w:val="000000" w:themeColor="text1"/>
          <w:szCs w:val="32"/>
        </w:rPr>
        <w:t>條規定：「房屋標準價格，由不動產評價委員會依據下列事項分別評定，並由直轄市、縣</w:t>
      </w:r>
      <w:r w:rsidRPr="00EB2C66">
        <w:rPr>
          <w:rFonts w:ascii="Times New Roman" w:hAnsi="Times New Roman"/>
          <w:color w:val="000000" w:themeColor="text1"/>
          <w:szCs w:val="32"/>
        </w:rPr>
        <w:t>(</w:t>
      </w:r>
      <w:r w:rsidRPr="00EB2C66">
        <w:rPr>
          <w:rFonts w:ascii="Times New Roman" w:hAnsi="Times New Roman"/>
          <w:color w:val="000000" w:themeColor="text1"/>
          <w:szCs w:val="32"/>
        </w:rPr>
        <w:t>市</w:t>
      </w:r>
      <w:r w:rsidRPr="00EB2C66">
        <w:rPr>
          <w:rFonts w:ascii="Times New Roman" w:hAnsi="Times New Roman"/>
          <w:color w:val="000000" w:themeColor="text1"/>
          <w:szCs w:val="32"/>
        </w:rPr>
        <w:t>)</w:t>
      </w:r>
      <w:r w:rsidRPr="00EB2C66">
        <w:rPr>
          <w:rFonts w:ascii="Times New Roman" w:hAnsi="Times New Roman"/>
          <w:color w:val="000000" w:themeColor="text1"/>
          <w:szCs w:val="32"/>
        </w:rPr>
        <w:t>政府公告之：一、按各種建造材料所建房屋，區分種類及等級。二、各類房屋之耐用年數及折舊標準。三、按房屋所處街道村里之商業交通情形及房屋之供求概況，並比較各該不同地段之房屋買賣價格減除地價部分，訂定標準。前項房屋標準價格，每</w:t>
      </w:r>
      <w:r w:rsidRPr="00EB2C66">
        <w:rPr>
          <w:rFonts w:ascii="Times New Roman" w:hAnsi="Times New Roman"/>
          <w:color w:val="000000" w:themeColor="text1"/>
          <w:szCs w:val="32"/>
        </w:rPr>
        <w:t>3</w:t>
      </w:r>
      <w:r w:rsidRPr="00EB2C66">
        <w:rPr>
          <w:rFonts w:ascii="Times New Roman" w:hAnsi="Times New Roman"/>
          <w:color w:val="000000" w:themeColor="text1"/>
          <w:szCs w:val="32"/>
        </w:rPr>
        <w:t>年重行評定</w:t>
      </w:r>
      <w:r w:rsidRPr="00EB2C66">
        <w:rPr>
          <w:rFonts w:ascii="Times New Roman" w:hAnsi="Times New Roman"/>
          <w:color w:val="000000" w:themeColor="text1"/>
          <w:szCs w:val="32"/>
        </w:rPr>
        <w:t>1</w:t>
      </w:r>
      <w:r w:rsidRPr="00EB2C66">
        <w:rPr>
          <w:rFonts w:ascii="Times New Roman" w:hAnsi="Times New Roman"/>
          <w:color w:val="000000" w:themeColor="text1"/>
          <w:szCs w:val="32"/>
        </w:rPr>
        <w:t>次，並應依其耐用年數予以折舊，按年遞減其價格。」復依財政部頒定之修正前</w:t>
      </w:r>
      <w:r w:rsidRPr="00EB2C66">
        <w:rPr>
          <w:rFonts w:ascii="Times New Roman" w:hAnsi="Times New Roman"/>
          <w:color w:val="000000" w:themeColor="text1"/>
          <w:szCs w:val="32"/>
        </w:rPr>
        <w:t>89</w:t>
      </w:r>
      <w:r w:rsidRPr="00EB2C66">
        <w:rPr>
          <w:rFonts w:ascii="Times New Roman" w:hAnsi="Times New Roman"/>
          <w:color w:val="000000" w:themeColor="text1"/>
          <w:szCs w:val="32"/>
        </w:rPr>
        <w:t>年版不動產評價實施要點</w:t>
      </w:r>
      <w:r w:rsidRPr="00EB2C66">
        <w:rPr>
          <w:rFonts w:ascii="Times New Roman" w:hAnsi="Times New Roman"/>
          <w:color w:val="000000" w:themeColor="text1"/>
          <w:szCs w:val="32"/>
        </w:rPr>
        <w:t>(</w:t>
      </w:r>
      <w:r w:rsidRPr="00EB2C66">
        <w:rPr>
          <w:rFonts w:ascii="Times New Roman" w:hAnsi="Times New Roman"/>
          <w:color w:val="000000" w:themeColor="text1"/>
          <w:szCs w:val="32"/>
        </w:rPr>
        <w:t>下稱實施要點</w:t>
      </w:r>
      <w:r w:rsidRPr="00EB2C66">
        <w:rPr>
          <w:rFonts w:ascii="Times New Roman" w:hAnsi="Times New Roman"/>
          <w:color w:val="000000" w:themeColor="text1"/>
          <w:szCs w:val="32"/>
        </w:rPr>
        <w:t>)</w:t>
      </w:r>
      <w:r w:rsidRPr="00EB2C66">
        <w:rPr>
          <w:rFonts w:ascii="Times New Roman" w:hAnsi="Times New Roman"/>
          <w:color w:val="000000" w:themeColor="text1"/>
          <w:szCs w:val="32"/>
        </w:rPr>
        <w:t>第</w:t>
      </w:r>
      <w:r w:rsidRPr="00EB2C66">
        <w:rPr>
          <w:rFonts w:ascii="Times New Roman" w:hAnsi="Times New Roman"/>
          <w:color w:val="000000" w:themeColor="text1"/>
          <w:szCs w:val="32"/>
        </w:rPr>
        <w:t>7</w:t>
      </w:r>
      <w:r w:rsidRPr="00EB2C66">
        <w:rPr>
          <w:rFonts w:ascii="Times New Roman" w:hAnsi="Times New Roman"/>
          <w:color w:val="000000" w:themeColor="text1"/>
          <w:szCs w:val="32"/>
        </w:rPr>
        <w:t>點：「本要點所規定之各項調查事項，及各項表格，由直轄市、縣</w:t>
      </w:r>
      <w:r w:rsidRPr="00EB2C66">
        <w:rPr>
          <w:rFonts w:ascii="Times New Roman" w:hAnsi="Times New Roman"/>
          <w:color w:val="000000" w:themeColor="text1"/>
          <w:szCs w:val="32"/>
        </w:rPr>
        <w:t>(</w:t>
      </w:r>
      <w:r w:rsidRPr="00EB2C66">
        <w:rPr>
          <w:rFonts w:ascii="Times New Roman" w:hAnsi="Times New Roman"/>
          <w:color w:val="000000" w:themeColor="text1"/>
          <w:szCs w:val="32"/>
        </w:rPr>
        <w:t>市</w:t>
      </w:r>
      <w:r w:rsidRPr="00EB2C66">
        <w:rPr>
          <w:rFonts w:ascii="Times New Roman" w:hAnsi="Times New Roman"/>
          <w:color w:val="000000" w:themeColor="text1"/>
          <w:szCs w:val="32"/>
        </w:rPr>
        <w:t>)</w:t>
      </w:r>
      <w:r w:rsidRPr="00EB2C66">
        <w:rPr>
          <w:rFonts w:ascii="Times New Roman" w:hAnsi="Times New Roman"/>
          <w:color w:val="000000" w:themeColor="text1"/>
          <w:szCs w:val="32"/>
        </w:rPr>
        <w:t>政府製訂，轉直轄市財政局、縣</w:t>
      </w:r>
      <w:r w:rsidRPr="00EB2C66">
        <w:rPr>
          <w:rFonts w:ascii="Times New Roman" w:hAnsi="Times New Roman"/>
          <w:color w:val="000000" w:themeColor="text1"/>
          <w:szCs w:val="32"/>
        </w:rPr>
        <w:t>(</w:t>
      </w:r>
      <w:r w:rsidRPr="00EB2C66">
        <w:rPr>
          <w:rFonts w:ascii="Times New Roman" w:hAnsi="Times New Roman"/>
          <w:color w:val="000000" w:themeColor="text1"/>
          <w:szCs w:val="32"/>
        </w:rPr>
        <w:t>市</w:t>
      </w:r>
      <w:r w:rsidRPr="00EB2C66">
        <w:rPr>
          <w:rFonts w:ascii="Times New Roman" w:hAnsi="Times New Roman"/>
          <w:color w:val="000000" w:themeColor="text1"/>
          <w:szCs w:val="32"/>
        </w:rPr>
        <w:lastRenderedPageBreak/>
        <w:t>)</w:t>
      </w:r>
      <w:r w:rsidRPr="00EB2C66">
        <w:rPr>
          <w:rFonts w:ascii="Times New Roman" w:hAnsi="Times New Roman"/>
          <w:color w:val="000000" w:themeColor="text1"/>
          <w:szCs w:val="32"/>
        </w:rPr>
        <w:t>稅捐稽徵處辦理。各直轄市、縣</w:t>
      </w:r>
      <w:r w:rsidRPr="00EB2C66">
        <w:rPr>
          <w:rFonts w:ascii="Times New Roman" w:hAnsi="Times New Roman"/>
          <w:color w:val="000000" w:themeColor="text1"/>
          <w:szCs w:val="32"/>
        </w:rPr>
        <w:t>(</w:t>
      </w:r>
      <w:r w:rsidRPr="00EB2C66">
        <w:rPr>
          <w:rFonts w:ascii="Times New Roman" w:hAnsi="Times New Roman"/>
          <w:color w:val="000000" w:themeColor="text1"/>
          <w:szCs w:val="32"/>
        </w:rPr>
        <w:t>市</w:t>
      </w:r>
      <w:r w:rsidRPr="00EB2C66">
        <w:rPr>
          <w:rFonts w:ascii="Times New Roman" w:hAnsi="Times New Roman"/>
          <w:color w:val="000000" w:themeColor="text1"/>
          <w:szCs w:val="32"/>
        </w:rPr>
        <w:t>)</w:t>
      </w:r>
      <w:r w:rsidRPr="00EB2C66">
        <w:rPr>
          <w:rFonts w:ascii="Times New Roman" w:hAnsi="Times New Roman"/>
          <w:color w:val="000000" w:themeColor="text1"/>
          <w:szCs w:val="32"/>
        </w:rPr>
        <w:t>政府並得斟酌各直轄市、縣</w:t>
      </w:r>
      <w:r w:rsidRPr="00EB2C66">
        <w:rPr>
          <w:rFonts w:ascii="Times New Roman" w:hAnsi="Times New Roman"/>
          <w:color w:val="000000" w:themeColor="text1"/>
          <w:szCs w:val="32"/>
        </w:rPr>
        <w:t>(</w:t>
      </w:r>
      <w:r w:rsidRPr="00EB2C66">
        <w:rPr>
          <w:rFonts w:ascii="Times New Roman" w:hAnsi="Times New Roman"/>
          <w:color w:val="000000" w:themeColor="text1"/>
          <w:szCs w:val="32"/>
        </w:rPr>
        <w:t>市</w:t>
      </w:r>
      <w:r w:rsidRPr="00EB2C66">
        <w:rPr>
          <w:rFonts w:ascii="Times New Roman" w:hAnsi="Times New Roman"/>
          <w:color w:val="000000" w:themeColor="text1"/>
          <w:szCs w:val="32"/>
        </w:rPr>
        <w:t>)</w:t>
      </w:r>
      <w:r w:rsidRPr="00EB2C66">
        <w:rPr>
          <w:rFonts w:ascii="Times New Roman" w:hAnsi="Times New Roman"/>
          <w:color w:val="000000" w:themeColor="text1"/>
          <w:szCs w:val="32"/>
        </w:rPr>
        <w:t>實際情形，增訂</w:t>
      </w:r>
      <w:r w:rsidR="00FF3FF2" w:rsidRPr="00EB2C66">
        <w:rPr>
          <w:rFonts w:ascii="Times New Roman" w:hAnsi="Times New Roman"/>
          <w:color w:val="000000" w:themeColor="text1"/>
          <w:szCs w:val="32"/>
        </w:rPr>
        <w:t>補充要點</w:t>
      </w:r>
      <w:r w:rsidRPr="00EB2C66">
        <w:rPr>
          <w:rFonts w:ascii="Times New Roman" w:hAnsi="Times New Roman"/>
          <w:color w:val="000000" w:themeColor="text1"/>
          <w:szCs w:val="32"/>
        </w:rPr>
        <w:t>或有關評價參考資料。前項調查表格及</w:t>
      </w:r>
      <w:r w:rsidR="00FF3FF2" w:rsidRPr="00EB2C66">
        <w:rPr>
          <w:rFonts w:ascii="Times New Roman" w:hAnsi="Times New Roman"/>
          <w:color w:val="000000" w:themeColor="text1"/>
          <w:szCs w:val="32"/>
        </w:rPr>
        <w:t>補充要點</w:t>
      </w:r>
      <w:r w:rsidRPr="00EB2C66">
        <w:rPr>
          <w:rFonts w:ascii="Times New Roman" w:hAnsi="Times New Roman"/>
          <w:color w:val="000000" w:themeColor="text1"/>
          <w:szCs w:val="32"/>
        </w:rPr>
        <w:t>，應報請財政部備案。」</w:t>
      </w:r>
      <w:r w:rsidR="00CD7C31" w:rsidRPr="00EB2C66">
        <w:rPr>
          <w:rFonts w:ascii="Times New Roman" w:hAnsi="Times New Roman"/>
          <w:color w:val="000000" w:themeColor="text1"/>
          <w:szCs w:val="32"/>
        </w:rPr>
        <w:t>依前揭規定，房屋標準價格授權由不動產評價委員會評定之。</w:t>
      </w:r>
      <w:proofErr w:type="gramStart"/>
      <w:r w:rsidR="00CD7C31" w:rsidRPr="00EB2C66">
        <w:rPr>
          <w:rFonts w:ascii="Times New Roman" w:hAnsi="Times New Roman"/>
          <w:color w:val="000000" w:themeColor="text1"/>
          <w:szCs w:val="32"/>
        </w:rPr>
        <w:t>惟</w:t>
      </w:r>
      <w:proofErr w:type="gramEnd"/>
      <w:r w:rsidR="00CD7C31" w:rsidRPr="00EB2C66">
        <w:rPr>
          <w:rFonts w:ascii="Times New Roman" w:hAnsi="Times New Roman"/>
          <w:color w:val="000000" w:themeColor="text1"/>
          <w:szCs w:val="32"/>
        </w:rPr>
        <w:t>中央政府針對房屋標準價格並無訂定統一評量基準或標準，依財政部頒定之實施要點及「簡化評定房屋標準價格及房屋現值作業之參考原則」，由各縣市政府自行斟酌縣市實際情形，增訂評定價格之補充要點或有關評價參考資料。</w:t>
      </w:r>
    </w:p>
    <w:p w:rsidR="00CD7C31" w:rsidRPr="00EB2C66" w:rsidRDefault="00B52380" w:rsidP="00F73196">
      <w:pPr>
        <w:pStyle w:val="3"/>
        <w:kinsoku w:val="0"/>
        <w:overflowPunct/>
        <w:ind w:left="1360" w:hanging="680"/>
        <w:rPr>
          <w:rFonts w:ascii="Times New Roman" w:hAnsi="Times New Roman"/>
          <w:color w:val="000000" w:themeColor="text1"/>
          <w:szCs w:val="32"/>
        </w:rPr>
      </w:pPr>
      <w:r w:rsidRPr="00EB2C66">
        <w:rPr>
          <w:rFonts w:ascii="Times New Roman" w:hAnsi="Times New Roman"/>
          <w:color w:val="000000" w:themeColor="text1"/>
          <w:szCs w:val="32"/>
        </w:rPr>
        <w:t>自</w:t>
      </w:r>
      <w:r w:rsidRPr="00EB2C66">
        <w:rPr>
          <w:rFonts w:ascii="Times New Roman" w:hAnsi="Times New Roman"/>
          <w:color w:val="000000" w:themeColor="text1"/>
          <w:szCs w:val="32"/>
        </w:rPr>
        <w:t>89</w:t>
      </w:r>
      <w:r w:rsidRPr="00EB2C66">
        <w:rPr>
          <w:rFonts w:ascii="Times New Roman" w:hAnsi="Times New Roman"/>
          <w:color w:val="000000" w:themeColor="text1"/>
          <w:szCs w:val="32"/>
        </w:rPr>
        <w:t>年</w:t>
      </w:r>
      <w:r w:rsidRPr="00EB2C66">
        <w:rPr>
          <w:rFonts w:ascii="Times New Roman" w:hAnsi="Times New Roman"/>
          <w:color w:val="000000" w:themeColor="text1"/>
          <w:szCs w:val="32"/>
        </w:rPr>
        <w:t>1</w:t>
      </w:r>
      <w:r w:rsidRPr="00EB2C66">
        <w:rPr>
          <w:rFonts w:ascii="Times New Roman" w:hAnsi="Times New Roman"/>
          <w:color w:val="000000" w:themeColor="text1"/>
          <w:szCs w:val="32"/>
        </w:rPr>
        <w:t>月</w:t>
      </w:r>
      <w:r w:rsidRPr="00EB2C66">
        <w:rPr>
          <w:rFonts w:ascii="Times New Roman" w:hAnsi="Times New Roman"/>
          <w:color w:val="000000" w:themeColor="text1"/>
          <w:szCs w:val="32"/>
        </w:rPr>
        <w:t>28</w:t>
      </w:r>
      <w:r w:rsidRPr="00EB2C66">
        <w:rPr>
          <w:rFonts w:ascii="Times New Roman" w:hAnsi="Times New Roman"/>
          <w:color w:val="000000" w:themeColor="text1"/>
          <w:szCs w:val="32"/>
        </w:rPr>
        <w:t>日農業發展條例修正施行開放農地自由買賣後，加上</w:t>
      </w:r>
      <w:r w:rsidR="009800D2">
        <w:rPr>
          <w:rFonts w:ascii="Times New Roman" w:hAnsi="Times New Roman" w:hint="eastAsia"/>
          <w:color w:val="000000" w:themeColor="text1"/>
          <w:szCs w:val="32"/>
        </w:rPr>
        <w:t>95</w:t>
      </w:r>
      <w:r w:rsidR="009800D2">
        <w:rPr>
          <w:rFonts w:ascii="Times New Roman" w:hAnsi="Times New Roman" w:hint="eastAsia"/>
          <w:color w:val="000000" w:themeColor="text1"/>
          <w:szCs w:val="32"/>
        </w:rPr>
        <w:t>年</w:t>
      </w:r>
      <w:r w:rsidRPr="00EB2C66">
        <w:rPr>
          <w:rFonts w:ascii="Times New Roman" w:hAnsi="Times New Roman"/>
          <w:color w:val="000000" w:themeColor="text1"/>
          <w:szCs w:val="32"/>
        </w:rPr>
        <w:t>雪</w:t>
      </w:r>
      <w:r w:rsidR="00514E04" w:rsidRPr="00EB2C66">
        <w:rPr>
          <w:rFonts w:ascii="Times New Roman" w:hAnsi="Times New Roman"/>
          <w:color w:val="000000" w:themeColor="text1"/>
          <w:szCs w:val="32"/>
        </w:rPr>
        <w:t>山</w:t>
      </w:r>
      <w:r w:rsidRPr="00EB2C66">
        <w:rPr>
          <w:rFonts w:ascii="Times New Roman" w:hAnsi="Times New Roman"/>
          <w:color w:val="000000" w:themeColor="text1"/>
          <w:szCs w:val="32"/>
        </w:rPr>
        <w:t>隧</w:t>
      </w:r>
      <w:r w:rsidR="00514E04" w:rsidRPr="00EB2C66">
        <w:rPr>
          <w:rFonts w:ascii="Times New Roman" w:hAnsi="Times New Roman"/>
          <w:color w:val="000000" w:themeColor="text1"/>
          <w:szCs w:val="32"/>
        </w:rPr>
        <w:t>道</w:t>
      </w:r>
      <w:r w:rsidRPr="00EB2C66">
        <w:rPr>
          <w:rFonts w:ascii="Times New Roman" w:hAnsi="Times New Roman"/>
          <w:color w:val="000000" w:themeColor="text1"/>
          <w:szCs w:val="32"/>
        </w:rPr>
        <w:t>通車，促使宜蘭</w:t>
      </w:r>
      <w:r w:rsidR="00B24F1D" w:rsidRPr="00EB2C66">
        <w:rPr>
          <w:rFonts w:ascii="Times New Roman" w:hAnsi="Times New Roman"/>
          <w:color w:val="000000" w:themeColor="text1"/>
          <w:szCs w:val="32"/>
        </w:rPr>
        <w:t>縣</w:t>
      </w:r>
      <w:r w:rsidRPr="00EB2C66">
        <w:rPr>
          <w:rFonts w:ascii="Times New Roman" w:hAnsi="Times New Roman"/>
          <w:color w:val="000000" w:themeColor="text1"/>
          <w:szCs w:val="32"/>
        </w:rPr>
        <w:t>的農地迅速出現許多農舍</w:t>
      </w:r>
      <w:r w:rsidR="00DC43EA">
        <w:rPr>
          <w:rFonts w:hAnsi="標楷體" w:hint="eastAsia"/>
          <w:color w:val="000000" w:themeColor="text1"/>
          <w:szCs w:val="32"/>
        </w:rPr>
        <w:t>。</w:t>
      </w:r>
      <w:r w:rsidR="009800D2" w:rsidRPr="00941A14">
        <w:rPr>
          <w:rFonts w:ascii="Times New Roman" w:hAnsi="Times New Roman"/>
          <w:kern w:val="0"/>
          <w:szCs w:val="32"/>
        </w:rPr>
        <w:t>該縣自</w:t>
      </w:r>
      <w:r w:rsidR="009800D2" w:rsidRPr="00941A14">
        <w:rPr>
          <w:rFonts w:ascii="Times New Roman" w:hAnsi="Times New Roman"/>
          <w:kern w:val="0"/>
          <w:szCs w:val="32"/>
        </w:rPr>
        <w:t>99</w:t>
      </w:r>
      <w:r w:rsidR="009800D2" w:rsidRPr="00941A14">
        <w:rPr>
          <w:rFonts w:ascii="Times New Roman" w:hAnsi="Times New Roman"/>
          <w:kern w:val="0"/>
          <w:szCs w:val="32"/>
        </w:rPr>
        <w:t>至</w:t>
      </w:r>
      <w:r w:rsidR="009800D2" w:rsidRPr="00941A14">
        <w:rPr>
          <w:rFonts w:ascii="Times New Roman" w:hAnsi="Times New Roman"/>
          <w:kern w:val="0"/>
          <w:szCs w:val="32"/>
        </w:rPr>
        <w:t>10</w:t>
      </w:r>
      <w:r w:rsidR="009800D2">
        <w:rPr>
          <w:rFonts w:ascii="Times New Roman" w:hAnsi="Times New Roman" w:hint="eastAsia"/>
          <w:kern w:val="0"/>
          <w:szCs w:val="32"/>
        </w:rPr>
        <w:t>3</w:t>
      </w:r>
      <w:r w:rsidR="009800D2" w:rsidRPr="00941A14">
        <w:rPr>
          <w:rFonts w:ascii="Times New Roman" w:hAnsi="Times New Roman"/>
          <w:kern w:val="0"/>
          <w:szCs w:val="32"/>
        </w:rPr>
        <w:t>年核發農舍建造執照件數分別為</w:t>
      </w:r>
      <w:r w:rsidR="009800D2" w:rsidRPr="00941A14">
        <w:rPr>
          <w:rFonts w:ascii="Times New Roman" w:hAnsi="Times New Roman"/>
          <w:kern w:val="0"/>
          <w:szCs w:val="32"/>
        </w:rPr>
        <w:t>683</w:t>
      </w:r>
      <w:r w:rsidR="009800D2" w:rsidRPr="00941A14">
        <w:rPr>
          <w:rFonts w:ascii="Times New Roman" w:hAnsi="Times New Roman"/>
          <w:kern w:val="0"/>
          <w:szCs w:val="32"/>
        </w:rPr>
        <w:t>、</w:t>
      </w:r>
      <w:r w:rsidR="009800D2" w:rsidRPr="00941A14">
        <w:rPr>
          <w:rFonts w:ascii="Times New Roman" w:hAnsi="Times New Roman"/>
          <w:kern w:val="0"/>
          <w:szCs w:val="32"/>
        </w:rPr>
        <w:t>697</w:t>
      </w:r>
      <w:r w:rsidR="009800D2" w:rsidRPr="00941A14">
        <w:rPr>
          <w:rFonts w:ascii="Times New Roman" w:hAnsi="Times New Roman"/>
          <w:kern w:val="0"/>
          <w:szCs w:val="32"/>
        </w:rPr>
        <w:t>、</w:t>
      </w:r>
      <w:r w:rsidR="009800D2" w:rsidRPr="00941A14">
        <w:rPr>
          <w:rFonts w:ascii="Times New Roman" w:hAnsi="Times New Roman"/>
          <w:kern w:val="0"/>
          <w:szCs w:val="32"/>
        </w:rPr>
        <w:t>669</w:t>
      </w:r>
      <w:r w:rsidR="009800D2" w:rsidRPr="00941A14">
        <w:rPr>
          <w:rFonts w:ascii="Times New Roman" w:hAnsi="Times New Roman"/>
          <w:kern w:val="0"/>
          <w:szCs w:val="32"/>
        </w:rPr>
        <w:t>、</w:t>
      </w:r>
      <w:r w:rsidR="009800D2" w:rsidRPr="00941A14">
        <w:rPr>
          <w:rFonts w:ascii="Times New Roman" w:hAnsi="Times New Roman"/>
          <w:kern w:val="0"/>
          <w:szCs w:val="32"/>
        </w:rPr>
        <w:t>650</w:t>
      </w:r>
      <w:r w:rsidR="009800D2" w:rsidRPr="00941A14">
        <w:rPr>
          <w:rFonts w:ascii="Times New Roman" w:hAnsi="Times New Roman"/>
          <w:kern w:val="0"/>
          <w:szCs w:val="32"/>
        </w:rPr>
        <w:t>、</w:t>
      </w:r>
      <w:r w:rsidR="009800D2" w:rsidRPr="00941A14">
        <w:rPr>
          <w:rFonts w:ascii="Times New Roman" w:hAnsi="Times New Roman"/>
          <w:kern w:val="0"/>
          <w:szCs w:val="32"/>
        </w:rPr>
        <w:t>651</w:t>
      </w:r>
      <w:r w:rsidR="009800D2" w:rsidRPr="00941A14">
        <w:rPr>
          <w:rFonts w:ascii="Times New Roman" w:hAnsi="Times New Roman"/>
          <w:kern w:val="0"/>
          <w:szCs w:val="32"/>
        </w:rPr>
        <w:t>件</w:t>
      </w:r>
      <w:r w:rsidR="009800D2">
        <w:rPr>
          <w:rFonts w:hAnsi="標楷體" w:hint="eastAsia"/>
          <w:kern w:val="0"/>
          <w:szCs w:val="32"/>
        </w:rPr>
        <w:t>。</w:t>
      </w:r>
      <w:r w:rsidR="009800D2" w:rsidRPr="00EB2C66">
        <w:rPr>
          <w:rFonts w:ascii="Times New Roman" w:hAnsi="Times New Roman"/>
          <w:color w:val="000000" w:themeColor="text1"/>
          <w:szCs w:val="32"/>
        </w:rPr>
        <w:t>許多農舍</w:t>
      </w:r>
      <w:r w:rsidRPr="00EB2C66">
        <w:rPr>
          <w:rFonts w:ascii="Times New Roman" w:hAnsi="Times New Roman"/>
          <w:color w:val="000000" w:themeColor="text1"/>
          <w:szCs w:val="32"/>
        </w:rPr>
        <w:t>變相</w:t>
      </w:r>
      <w:r w:rsidR="0038533D" w:rsidRPr="00EB2C66">
        <w:rPr>
          <w:rFonts w:ascii="Times New Roman" w:hAnsi="Times New Roman"/>
          <w:color w:val="000000" w:themeColor="text1"/>
          <w:szCs w:val="32"/>
        </w:rPr>
        <w:t>未</w:t>
      </w:r>
      <w:r w:rsidRPr="00EB2C66">
        <w:rPr>
          <w:rFonts w:ascii="Times New Roman" w:hAnsi="Times New Roman"/>
          <w:color w:val="000000" w:themeColor="text1"/>
          <w:szCs w:val="32"/>
        </w:rPr>
        <w:t>作農業使用，尤其未經申請或違規擅自改變地形</w:t>
      </w:r>
      <w:r w:rsidR="0038533D" w:rsidRPr="00EB2C66">
        <w:rPr>
          <w:rFonts w:ascii="Times New Roman" w:hAnsi="Times New Roman"/>
          <w:color w:val="000000" w:themeColor="text1"/>
          <w:szCs w:val="32"/>
        </w:rPr>
        <w:t>者</w:t>
      </w:r>
      <w:r w:rsidR="004A67A6" w:rsidRPr="00EB2C66">
        <w:rPr>
          <w:rFonts w:ascii="Times New Roman" w:hAnsi="Times New Roman"/>
          <w:color w:val="000000" w:themeColor="text1"/>
          <w:szCs w:val="32"/>
        </w:rPr>
        <w:t>不少</w:t>
      </w:r>
      <w:r w:rsidRPr="00EB2C66">
        <w:rPr>
          <w:rFonts w:ascii="Times New Roman" w:hAnsi="Times New Roman"/>
          <w:color w:val="000000" w:themeColor="text1"/>
          <w:szCs w:val="32"/>
        </w:rPr>
        <w:t>，影響防洪排水，破壞生態。</w:t>
      </w:r>
      <w:r w:rsidR="00CD7C31" w:rsidRPr="00EB2C66">
        <w:rPr>
          <w:rFonts w:ascii="Times New Roman" w:hAnsi="Times New Roman"/>
          <w:color w:val="000000" w:themeColor="text1"/>
          <w:szCs w:val="32"/>
        </w:rPr>
        <w:t>該縣過去針對農舍未有訂定房屋稅加價規定</w:t>
      </w:r>
      <w:r w:rsidR="00B24F1D" w:rsidRPr="00EB2C66">
        <w:rPr>
          <w:rFonts w:ascii="Times New Roman" w:hAnsi="Times New Roman"/>
          <w:color w:val="000000" w:themeColor="text1"/>
          <w:szCs w:val="32"/>
        </w:rPr>
        <w:t>，</w:t>
      </w:r>
      <w:r w:rsidR="00CD7C31" w:rsidRPr="00EB2C66">
        <w:rPr>
          <w:rFonts w:ascii="Times New Roman" w:hAnsi="Times New Roman"/>
          <w:color w:val="000000" w:themeColor="text1"/>
          <w:szCs w:val="32"/>
        </w:rPr>
        <w:t>104</w:t>
      </w:r>
      <w:r w:rsidR="00CD7C31" w:rsidRPr="00EB2C66">
        <w:rPr>
          <w:rFonts w:ascii="Times New Roman" w:hAnsi="Times New Roman"/>
          <w:color w:val="000000" w:themeColor="text1"/>
          <w:szCs w:val="32"/>
        </w:rPr>
        <w:t>年該縣農業用地興建房屋超限使用情形嚴重，</w:t>
      </w:r>
      <w:r w:rsidR="00B24F1D" w:rsidRPr="00EB2C66">
        <w:rPr>
          <w:rFonts w:ascii="Times New Roman" w:hAnsi="Times New Roman"/>
          <w:color w:val="000000" w:themeColor="text1"/>
          <w:szCs w:val="32"/>
        </w:rPr>
        <w:t>宜蘭縣政府乃</w:t>
      </w:r>
      <w:r w:rsidR="00CD7C31" w:rsidRPr="00EB2C66">
        <w:rPr>
          <w:rFonts w:ascii="Times New Roman" w:hAnsi="Times New Roman"/>
          <w:color w:val="000000" w:themeColor="text1"/>
          <w:szCs w:val="32"/>
        </w:rPr>
        <w:t>於不動產評價委員會提案，就農舍基地超限使用，房屋稅加價項目及倍數部分進行討論。其加價標準係甲種建築物用地公告地價約為周邊農地</w:t>
      </w:r>
      <w:r w:rsidR="00CD7C31" w:rsidRPr="00EB2C66">
        <w:rPr>
          <w:rFonts w:ascii="Times New Roman" w:hAnsi="Times New Roman"/>
          <w:color w:val="000000" w:themeColor="text1"/>
          <w:szCs w:val="32"/>
        </w:rPr>
        <w:t>3</w:t>
      </w:r>
      <w:r w:rsidR="00CD7C31" w:rsidRPr="00EB2C66">
        <w:rPr>
          <w:rFonts w:ascii="Times New Roman" w:hAnsi="Times New Roman"/>
          <w:color w:val="000000" w:themeColor="text1"/>
          <w:szCs w:val="32"/>
        </w:rPr>
        <w:t>、</w:t>
      </w:r>
      <w:r w:rsidR="00CD7C31" w:rsidRPr="00EB2C66">
        <w:rPr>
          <w:rFonts w:ascii="Times New Roman" w:hAnsi="Times New Roman"/>
          <w:color w:val="000000" w:themeColor="text1"/>
          <w:szCs w:val="32"/>
        </w:rPr>
        <w:t>4</w:t>
      </w:r>
      <w:r w:rsidR="00CD7C31" w:rsidRPr="00EB2C66">
        <w:rPr>
          <w:rFonts w:ascii="Times New Roman" w:hAnsi="Times New Roman"/>
          <w:color w:val="000000" w:themeColor="text1"/>
          <w:szCs w:val="32"/>
        </w:rPr>
        <w:t>倍。經會議討論決議通過未作農業使用基地面積減除按核准用途使用之建築物第一層面積，在</w:t>
      </w:r>
      <w:r w:rsidR="00CD7C31" w:rsidRPr="00EB2C66">
        <w:rPr>
          <w:rFonts w:ascii="Times New Roman" w:hAnsi="Times New Roman"/>
          <w:color w:val="000000" w:themeColor="text1"/>
          <w:szCs w:val="32"/>
        </w:rPr>
        <w:t>1,000</w:t>
      </w:r>
      <w:r w:rsidR="00CD7C31" w:rsidRPr="00EB2C66">
        <w:rPr>
          <w:rFonts w:ascii="Times New Roman" w:hAnsi="Times New Roman"/>
          <w:color w:val="000000" w:themeColor="text1"/>
          <w:szCs w:val="32"/>
        </w:rPr>
        <w:t>平方公尺至</w:t>
      </w:r>
      <w:r w:rsidR="00CD7C31" w:rsidRPr="00EB2C66">
        <w:rPr>
          <w:rFonts w:ascii="Times New Roman" w:hAnsi="Times New Roman"/>
          <w:color w:val="000000" w:themeColor="text1"/>
          <w:szCs w:val="32"/>
        </w:rPr>
        <w:t>2,000</w:t>
      </w:r>
      <w:r w:rsidR="00CD7C31" w:rsidRPr="00EB2C66">
        <w:rPr>
          <w:rFonts w:ascii="Times New Roman" w:hAnsi="Times New Roman"/>
          <w:color w:val="000000" w:themeColor="text1"/>
          <w:szCs w:val="32"/>
        </w:rPr>
        <w:t>平方公尺者，按所適用之標準單價加價</w:t>
      </w:r>
      <w:r w:rsidR="00CD7C31" w:rsidRPr="00EB2C66">
        <w:rPr>
          <w:rFonts w:ascii="Times New Roman" w:hAnsi="Times New Roman"/>
          <w:color w:val="000000" w:themeColor="text1"/>
          <w:szCs w:val="32"/>
        </w:rPr>
        <w:t>100%</w:t>
      </w:r>
      <w:r w:rsidR="00CD7C31" w:rsidRPr="00EB2C66">
        <w:rPr>
          <w:rFonts w:ascii="Times New Roman" w:hAnsi="Times New Roman"/>
          <w:color w:val="000000" w:themeColor="text1"/>
          <w:szCs w:val="32"/>
        </w:rPr>
        <w:t>；</w:t>
      </w:r>
      <w:r w:rsidR="00CD7C31" w:rsidRPr="00EB2C66">
        <w:rPr>
          <w:rFonts w:ascii="Times New Roman" w:hAnsi="Times New Roman"/>
          <w:color w:val="000000" w:themeColor="text1"/>
          <w:szCs w:val="32"/>
        </w:rPr>
        <w:t>2,001</w:t>
      </w:r>
      <w:r w:rsidR="00CD7C31" w:rsidRPr="00EB2C66">
        <w:rPr>
          <w:rFonts w:ascii="Times New Roman" w:hAnsi="Times New Roman"/>
          <w:color w:val="000000" w:themeColor="text1"/>
          <w:szCs w:val="32"/>
        </w:rPr>
        <w:t>平方公尺以上至</w:t>
      </w:r>
      <w:r w:rsidR="00CD7C31" w:rsidRPr="00EB2C66">
        <w:rPr>
          <w:rFonts w:ascii="Times New Roman" w:hAnsi="Times New Roman"/>
          <w:color w:val="000000" w:themeColor="text1"/>
          <w:szCs w:val="32"/>
        </w:rPr>
        <w:t>3,000</w:t>
      </w:r>
      <w:r w:rsidR="00CD7C31" w:rsidRPr="00EB2C66">
        <w:rPr>
          <w:rFonts w:ascii="Times New Roman" w:hAnsi="Times New Roman"/>
          <w:color w:val="000000" w:themeColor="text1"/>
          <w:szCs w:val="32"/>
        </w:rPr>
        <w:t>平方公尺，加價</w:t>
      </w:r>
      <w:r w:rsidR="00CD7C31" w:rsidRPr="00EB2C66">
        <w:rPr>
          <w:rFonts w:ascii="Times New Roman" w:hAnsi="Times New Roman"/>
          <w:color w:val="000000" w:themeColor="text1"/>
          <w:szCs w:val="32"/>
        </w:rPr>
        <w:t>200%</w:t>
      </w:r>
      <w:r w:rsidR="00CD7C31" w:rsidRPr="00EB2C66">
        <w:rPr>
          <w:rFonts w:ascii="Times New Roman" w:hAnsi="Times New Roman"/>
          <w:color w:val="000000" w:themeColor="text1"/>
          <w:szCs w:val="32"/>
        </w:rPr>
        <w:t>；</w:t>
      </w:r>
      <w:r w:rsidR="00CD7C31" w:rsidRPr="00EB2C66">
        <w:rPr>
          <w:rFonts w:ascii="Times New Roman" w:hAnsi="Times New Roman"/>
          <w:color w:val="000000" w:themeColor="text1"/>
          <w:szCs w:val="32"/>
        </w:rPr>
        <w:t>3,001</w:t>
      </w:r>
      <w:r w:rsidR="00CD7C31" w:rsidRPr="00EB2C66">
        <w:rPr>
          <w:rFonts w:ascii="Times New Roman" w:hAnsi="Times New Roman"/>
          <w:color w:val="000000" w:themeColor="text1"/>
          <w:szCs w:val="32"/>
        </w:rPr>
        <w:t>平方公尺以上者，加價</w:t>
      </w:r>
      <w:r w:rsidR="00CD7C31" w:rsidRPr="00EB2C66">
        <w:rPr>
          <w:rFonts w:ascii="Times New Roman" w:hAnsi="Times New Roman"/>
          <w:color w:val="000000" w:themeColor="text1"/>
          <w:szCs w:val="32"/>
        </w:rPr>
        <w:t>300%</w:t>
      </w:r>
      <w:r w:rsidR="00CD7C31" w:rsidRPr="00EB2C66">
        <w:rPr>
          <w:rFonts w:ascii="Times New Roman" w:hAnsi="Times New Roman"/>
          <w:color w:val="000000" w:themeColor="text1"/>
          <w:szCs w:val="32"/>
        </w:rPr>
        <w:t>。</w:t>
      </w:r>
      <w:proofErr w:type="gramStart"/>
      <w:r w:rsidR="009D5B3A" w:rsidRPr="00EB2C66">
        <w:rPr>
          <w:rFonts w:ascii="Times New Roman" w:hAnsi="Times New Roman"/>
          <w:color w:val="000000" w:themeColor="text1"/>
          <w:szCs w:val="32"/>
        </w:rPr>
        <w:t>該縣按前</w:t>
      </w:r>
      <w:proofErr w:type="gramEnd"/>
      <w:r w:rsidR="009D5B3A" w:rsidRPr="00EB2C66">
        <w:rPr>
          <w:rFonts w:ascii="Times New Roman" w:hAnsi="Times New Roman"/>
          <w:color w:val="000000" w:themeColor="text1"/>
          <w:szCs w:val="32"/>
        </w:rPr>
        <w:t>揭事項檢討並調高房屋標準單價，</w:t>
      </w:r>
      <w:r w:rsidR="00195908" w:rsidRPr="00EB2C66">
        <w:rPr>
          <w:rFonts w:ascii="Times New Roman" w:hAnsi="Times New Roman"/>
          <w:color w:val="000000" w:themeColor="text1"/>
          <w:szCs w:val="32"/>
        </w:rPr>
        <w:t>於</w:t>
      </w:r>
      <w:r w:rsidR="009D5B3A" w:rsidRPr="00EB2C66">
        <w:rPr>
          <w:rFonts w:ascii="Times New Roman" w:hAnsi="Times New Roman"/>
          <w:color w:val="000000" w:themeColor="text1"/>
          <w:szCs w:val="32"/>
        </w:rPr>
        <w:t>104</w:t>
      </w:r>
      <w:r w:rsidR="009D5B3A" w:rsidRPr="00EB2C66">
        <w:rPr>
          <w:rFonts w:ascii="Times New Roman" w:hAnsi="Times New Roman"/>
          <w:color w:val="000000" w:themeColor="text1"/>
          <w:szCs w:val="32"/>
        </w:rPr>
        <w:t>年</w:t>
      </w:r>
      <w:r w:rsidR="009D5B3A" w:rsidRPr="00EB2C66">
        <w:rPr>
          <w:rFonts w:ascii="Times New Roman" w:hAnsi="Times New Roman"/>
          <w:color w:val="000000" w:themeColor="text1"/>
          <w:szCs w:val="32"/>
        </w:rPr>
        <w:t>6</w:t>
      </w:r>
      <w:r w:rsidR="009D5B3A" w:rsidRPr="00EB2C66">
        <w:rPr>
          <w:rFonts w:ascii="Times New Roman" w:hAnsi="Times New Roman"/>
          <w:color w:val="000000" w:themeColor="text1"/>
          <w:szCs w:val="32"/>
        </w:rPr>
        <w:t>月</w:t>
      </w:r>
      <w:r w:rsidR="009D5B3A" w:rsidRPr="00EB2C66">
        <w:rPr>
          <w:rFonts w:ascii="Times New Roman" w:hAnsi="Times New Roman"/>
          <w:color w:val="000000" w:themeColor="text1"/>
          <w:szCs w:val="32"/>
        </w:rPr>
        <w:t>12</w:t>
      </w:r>
      <w:r w:rsidR="009D5B3A" w:rsidRPr="00EB2C66">
        <w:rPr>
          <w:rFonts w:ascii="Times New Roman" w:hAnsi="Times New Roman"/>
          <w:color w:val="000000" w:themeColor="text1"/>
          <w:szCs w:val="32"/>
        </w:rPr>
        <w:t>日</w:t>
      </w:r>
      <w:r w:rsidR="00195908" w:rsidRPr="00EB2C66">
        <w:rPr>
          <w:rFonts w:ascii="Times New Roman" w:hAnsi="Times New Roman"/>
          <w:color w:val="000000" w:themeColor="text1"/>
          <w:szCs w:val="32"/>
        </w:rPr>
        <w:t>經該縣</w:t>
      </w:r>
      <w:r w:rsidR="009D5B3A" w:rsidRPr="00EB2C66">
        <w:rPr>
          <w:rFonts w:ascii="Times New Roman" w:hAnsi="Times New Roman"/>
          <w:color w:val="000000" w:themeColor="text1"/>
          <w:szCs w:val="32"/>
        </w:rPr>
        <w:t>不動產評價委員會重行評定。</w:t>
      </w:r>
      <w:r w:rsidR="00195908" w:rsidRPr="00EB2C66">
        <w:rPr>
          <w:rFonts w:ascii="Times New Roman" w:hAnsi="Times New Roman"/>
          <w:color w:val="000000" w:themeColor="text1"/>
          <w:szCs w:val="32"/>
        </w:rPr>
        <w:t>是</w:t>
      </w:r>
      <w:proofErr w:type="gramStart"/>
      <w:r w:rsidR="00195908" w:rsidRPr="00EB2C66">
        <w:rPr>
          <w:rFonts w:ascii="Times New Roman" w:hAnsi="Times New Roman"/>
          <w:color w:val="000000" w:themeColor="text1"/>
          <w:szCs w:val="32"/>
        </w:rPr>
        <w:t>以</w:t>
      </w:r>
      <w:proofErr w:type="gramEnd"/>
      <w:r w:rsidR="00195908" w:rsidRPr="00EB2C66">
        <w:rPr>
          <w:rFonts w:ascii="Times New Roman" w:hAnsi="Times New Roman"/>
          <w:color w:val="000000" w:themeColor="text1"/>
          <w:szCs w:val="32"/>
        </w:rPr>
        <w:t>，</w:t>
      </w:r>
      <w:r w:rsidR="00CD7C31" w:rsidRPr="00EB2C66">
        <w:rPr>
          <w:rFonts w:ascii="Times New Roman" w:hAnsi="Times New Roman"/>
          <w:color w:val="000000" w:themeColor="text1"/>
          <w:kern w:val="0"/>
          <w:szCs w:val="32"/>
        </w:rPr>
        <w:t>宜蘭縣政府</w:t>
      </w:r>
      <w:r w:rsidR="00CD7C31" w:rsidRPr="00EB2C66">
        <w:rPr>
          <w:rFonts w:ascii="Times New Roman" w:hAnsi="Times New Roman"/>
          <w:color w:val="000000" w:themeColor="text1"/>
          <w:szCs w:val="32"/>
        </w:rPr>
        <w:t>於</w:t>
      </w:r>
      <w:r w:rsidR="00CD7C31" w:rsidRPr="00EB2C66">
        <w:rPr>
          <w:rFonts w:ascii="Times New Roman" w:hAnsi="Times New Roman"/>
          <w:color w:val="000000" w:themeColor="text1"/>
          <w:szCs w:val="32"/>
        </w:rPr>
        <w:t>104</w:t>
      </w:r>
      <w:r w:rsidR="00CD7C31" w:rsidRPr="00EB2C66">
        <w:rPr>
          <w:rFonts w:ascii="Times New Roman" w:hAnsi="Times New Roman"/>
          <w:color w:val="000000" w:themeColor="text1"/>
          <w:szCs w:val="32"/>
        </w:rPr>
        <w:t>年</w:t>
      </w:r>
      <w:r w:rsidR="00CD7C31" w:rsidRPr="00EB2C66">
        <w:rPr>
          <w:rFonts w:ascii="Times New Roman" w:hAnsi="Times New Roman"/>
          <w:color w:val="000000" w:themeColor="text1"/>
          <w:szCs w:val="32"/>
        </w:rPr>
        <w:t>6</w:t>
      </w:r>
      <w:r w:rsidR="00CD7C31" w:rsidRPr="00EB2C66">
        <w:rPr>
          <w:rFonts w:ascii="Times New Roman" w:hAnsi="Times New Roman"/>
          <w:color w:val="000000" w:themeColor="text1"/>
          <w:szCs w:val="32"/>
        </w:rPr>
        <w:t>月</w:t>
      </w:r>
      <w:r w:rsidR="00CD7C31" w:rsidRPr="00EB2C66">
        <w:rPr>
          <w:rFonts w:ascii="Times New Roman" w:hAnsi="Times New Roman"/>
          <w:color w:val="000000" w:themeColor="text1"/>
          <w:szCs w:val="32"/>
        </w:rPr>
        <w:t>12</w:t>
      </w:r>
      <w:r w:rsidR="00CD7C31" w:rsidRPr="00EB2C66">
        <w:rPr>
          <w:rFonts w:ascii="Times New Roman" w:hAnsi="Times New Roman"/>
          <w:color w:val="000000" w:themeColor="text1"/>
          <w:szCs w:val="32"/>
        </w:rPr>
        <w:t>日經該縣不動產評價委員會常會決議通過「農地</w:t>
      </w:r>
      <w:proofErr w:type="gramStart"/>
      <w:r w:rsidR="00CD7C31" w:rsidRPr="00EB2C66">
        <w:rPr>
          <w:rFonts w:ascii="Times New Roman" w:hAnsi="Times New Roman"/>
          <w:color w:val="000000" w:themeColor="text1"/>
          <w:szCs w:val="32"/>
        </w:rPr>
        <w:t>未作農用</w:t>
      </w:r>
      <w:proofErr w:type="gramEnd"/>
      <w:r w:rsidR="00CD7C31" w:rsidRPr="00EB2C66">
        <w:rPr>
          <w:rFonts w:ascii="Times New Roman" w:hAnsi="Times New Roman"/>
          <w:color w:val="000000" w:themeColor="text1"/>
          <w:szCs w:val="32"/>
        </w:rPr>
        <w:t>之房屋加價課徵房屋</w:t>
      </w:r>
      <w:r w:rsidR="00CD7C31" w:rsidRPr="00EB2C66">
        <w:rPr>
          <w:rFonts w:ascii="Times New Roman" w:hAnsi="Times New Roman"/>
          <w:color w:val="000000" w:themeColor="text1"/>
          <w:szCs w:val="32"/>
        </w:rPr>
        <w:lastRenderedPageBreak/>
        <w:t>稅」措施，依法於</w:t>
      </w:r>
      <w:r w:rsidR="00CD7C31" w:rsidRPr="00EB2C66">
        <w:rPr>
          <w:rFonts w:ascii="Times New Roman" w:hAnsi="Times New Roman"/>
          <w:color w:val="000000" w:themeColor="text1"/>
          <w:szCs w:val="32"/>
        </w:rPr>
        <w:t>104</w:t>
      </w:r>
      <w:r w:rsidR="00CD7C31" w:rsidRPr="00EB2C66">
        <w:rPr>
          <w:rFonts w:ascii="Times New Roman" w:hAnsi="Times New Roman"/>
          <w:color w:val="000000" w:themeColor="text1"/>
          <w:szCs w:val="32"/>
        </w:rPr>
        <w:t>年</w:t>
      </w:r>
      <w:r w:rsidR="00CD7C31" w:rsidRPr="00EB2C66">
        <w:rPr>
          <w:rFonts w:ascii="Times New Roman" w:hAnsi="Times New Roman"/>
          <w:color w:val="000000" w:themeColor="text1"/>
          <w:szCs w:val="32"/>
        </w:rPr>
        <w:t>6</w:t>
      </w:r>
      <w:r w:rsidR="00CD7C31" w:rsidRPr="00EB2C66">
        <w:rPr>
          <w:rFonts w:ascii="Times New Roman" w:hAnsi="Times New Roman"/>
          <w:color w:val="000000" w:themeColor="text1"/>
          <w:szCs w:val="32"/>
        </w:rPr>
        <w:t>月</w:t>
      </w:r>
      <w:r w:rsidR="00CD7C31" w:rsidRPr="00EB2C66">
        <w:rPr>
          <w:rFonts w:ascii="Times New Roman" w:hAnsi="Times New Roman"/>
          <w:color w:val="000000" w:themeColor="text1"/>
          <w:szCs w:val="32"/>
        </w:rPr>
        <w:t>24</w:t>
      </w:r>
      <w:r w:rsidR="00CD7C31" w:rsidRPr="00EB2C66">
        <w:rPr>
          <w:rFonts w:ascii="Times New Roman" w:hAnsi="Times New Roman"/>
          <w:color w:val="000000" w:themeColor="text1"/>
          <w:szCs w:val="32"/>
        </w:rPr>
        <w:t>日公告，</w:t>
      </w:r>
      <w:r w:rsidR="001741F8" w:rsidRPr="00EB2C66">
        <w:rPr>
          <w:rFonts w:ascii="Times New Roman" w:hAnsi="Times New Roman"/>
          <w:color w:val="000000" w:themeColor="text1"/>
        </w:rPr>
        <w:t>自</w:t>
      </w:r>
      <w:proofErr w:type="gramStart"/>
      <w:r w:rsidR="001741F8" w:rsidRPr="00EB2C66">
        <w:rPr>
          <w:rFonts w:ascii="Times New Roman" w:hAnsi="Times New Roman"/>
          <w:color w:val="000000" w:themeColor="text1"/>
        </w:rPr>
        <w:t>104</w:t>
      </w:r>
      <w:r w:rsidR="001741F8" w:rsidRPr="00EB2C66">
        <w:rPr>
          <w:rFonts w:ascii="Times New Roman" w:hAnsi="Times New Roman"/>
          <w:color w:val="000000" w:themeColor="text1"/>
        </w:rPr>
        <w:t>年</w:t>
      </w:r>
      <w:r w:rsidR="001741F8" w:rsidRPr="00EB2C66">
        <w:rPr>
          <w:rFonts w:ascii="Times New Roman" w:hAnsi="Times New Roman"/>
          <w:color w:val="000000" w:themeColor="text1"/>
        </w:rPr>
        <w:t>7</w:t>
      </w:r>
      <w:r w:rsidR="001741F8" w:rsidRPr="00EB2C66">
        <w:rPr>
          <w:rFonts w:ascii="Times New Roman" w:hAnsi="Times New Roman"/>
          <w:color w:val="000000" w:themeColor="text1"/>
        </w:rPr>
        <w:t>月</w:t>
      </w:r>
      <w:r w:rsidR="001741F8" w:rsidRPr="00EB2C66">
        <w:rPr>
          <w:rFonts w:ascii="Times New Roman" w:hAnsi="Times New Roman"/>
          <w:color w:val="000000" w:themeColor="text1"/>
        </w:rPr>
        <w:t>1</w:t>
      </w:r>
      <w:r w:rsidR="001741F8" w:rsidRPr="00EB2C66">
        <w:rPr>
          <w:rFonts w:ascii="Times New Roman" w:hAnsi="Times New Roman"/>
          <w:color w:val="000000" w:themeColor="text1"/>
        </w:rPr>
        <w:t>日起按</w:t>
      </w:r>
      <w:r w:rsidR="008F2377" w:rsidRPr="00EB2C66">
        <w:rPr>
          <w:rFonts w:ascii="Times New Roman" w:hAnsi="Times New Roman"/>
          <w:color w:val="000000" w:themeColor="text1"/>
          <w:szCs w:val="32"/>
        </w:rPr>
        <w:t>重行</w:t>
      </w:r>
      <w:proofErr w:type="gramEnd"/>
      <w:r w:rsidR="008F2377" w:rsidRPr="00EB2C66">
        <w:rPr>
          <w:rFonts w:ascii="Times New Roman" w:hAnsi="Times New Roman"/>
          <w:color w:val="000000" w:themeColor="text1"/>
          <w:szCs w:val="32"/>
        </w:rPr>
        <w:t>評定</w:t>
      </w:r>
      <w:r w:rsidR="001741F8" w:rsidRPr="00EB2C66">
        <w:rPr>
          <w:rFonts w:ascii="Times New Roman" w:hAnsi="Times New Roman"/>
          <w:color w:val="000000" w:themeColor="text1"/>
        </w:rPr>
        <w:t>之標準單價，核定現值課徵房屋稅</w:t>
      </w:r>
      <w:r w:rsidR="008F2377" w:rsidRPr="00EB2C66">
        <w:rPr>
          <w:rFonts w:ascii="Times New Roman" w:hAnsi="Times New Roman"/>
          <w:color w:val="000000" w:themeColor="text1"/>
        </w:rPr>
        <w:t>。換言之</w:t>
      </w:r>
      <w:r w:rsidR="00CD7C31" w:rsidRPr="00EB2C66">
        <w:rPr>
          <w:rFonts w:ascii="Times New Roman" w:hAnsi="Times New Roman"/>
          <w:color w:val="000000" w:themeColor="text1"/>
          <w:szCs w:val="32"/>
        </w:rPr>
        <w:t>，即對農舍坐落之農地有違規狀況面積超過</w:t>
      </w:r>
      <w:r w:rsidR="00CD7C31" w:rsidRPr="00EB2C66">
        <w:rPr>
          <w:rFonts w:ascii="Times New Roman" w:hAnsi="Times New Roman"/>
          <w:color w:val="000000" w:themeColor="text1"/>
          <w:szCs w:val="32"/>
        </w:rPr>
        <w:t>1,000</w:t>
      </w:r>
      <w:r w:rsidR="00CD7C31" w:rsidRPr="00EB2C66">
        <w:rPr>
          <w:rFonts w:ascii="Times New Roman" w:hAnsi="Times New Roman"/>
          <w:color w:val="000000" w:themeColor="text1"/>
          <w:szCs w:val="32"/>
        </w:rPr>
        <w:t>平方公尺以上者，將其房屋標準單價分別予以加價</w:t>
      </w:r>
      <w:r w:rsidR="00CD7C31" w:rsidRPr="00EB2C66">
        <w:rPr>
          <w:rFonts w:ascii="Times New Roman" w:hAnsi="Times New Roman"/>
          <w:color w:val="000000" w:themeColor="text1"/>
          <w:szCs w:val="32"/>
        </w:rPr>
        <w:t>1</w:t>
      </w:r>
      <w:r w:rsidR="00CD7C31" w:rsidRPr="00EB2C66">
        <w:rPr>
          <w:rFonts w:ascii="Times New Roman" w:hAnsi="Times New Roman"/>
          <w:color w:val="000000" w:themeColor="text1"/>
          <w:szCs w:val="32"/>
        </w:rPr>
        <w:t>倍至</w:t>
      </w:r>
      <w:r w:rsidR="00CD7C31" w:rsidRPr="00EB2C66">
        <w:rPr>
          <w:rFonts w:ascii="Times New Roman" w:hAnsi="Times New Roman"/>
          <w:color w:val="000000" w:themeColor="text1"/>
          <w:szCs w:val="32"/>
        </w:rPr>
        <w:t>3</w:t>
      </w:r>
      <w:r w:rsidR="00CD7C31" w:rsidRPr="00EB2C66">
        <w:rPr>
          <w:rFonts w:ascii="Times New Roman" w:hAnsi="Times New Roman"/>
          <w:color w:val="000000" w:themeColor="text1"/>
          <w:szCs w:val="32"/>
        </w:rPr>
        <w:t>倍。希望能藉此導正農地違規行為，遏止農地繼續流失。同時修正</w:t>
      </w:r>
      <w:r w:rsidR="001741F8" w:rsidRPr="00EB2C66">
        <w:rPr>
          <w:rFonts w:ascii="Times New Roman" w:hAnsi="Times New Roman"/>
          <w:color w:val="000000" w:themeColor="text1"/>
        </w:rPr>
        <w:t>「宜蘭縣簡化評定房屋標準價格及房屋現值作業要點」</w:t>
      </w:r>
      <w:r w:rsidR="00CD7C31" w:rsidRPr="00EB2C66">
        <w:rPr>
          <w:rFonts w:ascii="Times New Roman" w:hAnsi="Times New Roman"/>
          <w:color w:val="000000" w:themeColor="text1"/>
          <w:szCs w:val="32"/>
        </w:rPr>
        <w:t>，並於同年</w:t>
      </w:r>
      <w:r w:rsidR="00CD7C31" w:rsidRPr="00EB2C66">
        <w:rPr>
          <w:rFonts w:ascii="Times New Roman" w:hAnsi="Times New Roman"/>
          <w:color w:val="000000" w:themeColor="text1"/>
          <w:szCs w:val="32"/>
        </w:rPr>
        <w:t>10</w:t>
      </w:r>
      <w:r w:rsidR="00CD7C31" w:rsidRPr="00EB2C66">
        <w:rPr>
          <w:rFonts w:ascii="Times New Roman" w:hAnsi="Times New Roman"/>
          <w:color w:val="000000" w:themeColor="text1"/>
          <w:szCs w:val="32"/>
        </w:rPr>
        <w:t>月</w:t>
      </w:r>
      <w:r w:rsidR="00CD7C31" w:rsidRPr="00EB2C66">
        <w:rPr>
          <w:rFonts w:ascii="Times New Roman" w:hAnsi="Times New Roman"/>
          <w:color w:val="000000" w:themeColor="text1"/>
          <w:szCs w:val="32"/>
        </w:rPr>
        <w:t>20</w:t>
      </w:r>
      <w:r w:rsidR="00CD7C31" w:rsidRPr="00EB2C66">
        <w:rPr>
          <w:rFonts w:ascii="Times New Roman" w:hAnsi="Times New Roman"/>
          <w:color w:val="000000" w:themeColor="text1"/>
          <w:szCs w:val="32"/>
        </w:rPr>
        <w:t>日經財政部備案。</w:t>
      </w:r>
      <w:r w:rsidR="009800D2" w:rsidRPr="00941A14">
        <w:rPr>
          <w:rFonts w:ascii="Times New Roman" w:hAnsi="Times New Roman"/>
          <w:kern w:val="0"/>
          <w:szCs w:val="32"/>
        </w:rPr>
        <w:t>該縣</w:t>
      </w:r>
      <w:r w:rsidR="00060CA4">
        <w:rPr>
          <w:rFonts w:ascii="Times New Roman" w:hAnsi="Times New Roman" w:hint="eastAsia"/>
          <w:kern w:val="0"/>
          <w:szCs w:val="32"/>
        </w:rPr>
        <w:t>104</w:t>
      </w:r>
      <w:r w:rsidR="00DC43EA">
        <w:rPr>
          <w:rFonts w:hAnsi="標楷體" w:hint="eastAsia"/>
          <w:kern w:val="0"/>
          <w:szCs w:val="32"/>
        </w:rPr>
        <w:t>、</w:t>
      </w:r>
      <w:r w:rsidR="009800D2" w:rsidRPr="00941A14">
        <w:rPr>
          <w:rFonts w:ascii="Times New Roman" w:hAnsi="Times New Roman"/>
          <w:kern w:val="0"/>
          <w:szCs w:val="32"/>
        </w:rPr>
        <w:t>10</w:t>
      </w:r>
      <w:r w:rsidR="00060CA4">
        <w:rPr>
          <w:rFonts w:ascii="Times New Roman" w:hAnsi="Times New Roman" w:hint="eastAsia"/>
          <w:kern w:val="0"/>
          <w:szCs w:val="32"/>
        </w:rPr>
        <w:t>5</w:t>
      </w:r>
      <w:r w:rsidR="009800D2" w:rsidRPr="00941A14">
        <w:rPr>
          <w:rFonts w:ascii="Times New Roman" w:hAnsi="Times New Roman"/>
          <w:kern w:val="0"/>
          <w:szCs w:val="32"/>
        </w:rPr>
        <w:t>年核發農舍建造執照件數分別為</w:t>
      </w:r>
      <w:r w:rsidR="009800D2" w:rsidRPr="00941A14">
        <w:rPr>
          <w:rFonts w:ascii="Times New Roman" w:hAnsi="Times New Roman"/>
          <w:kern w:val="0"/>
          <w:szCs w:val="32"/>
        </w:rPr>
        <w:t>390</w:t>
      </w:r>
      <w:r w:rsidR="009800D2" w:rsidRPr="00941A14">
        <w:rPr>
          <w:rFonts w:ascii="Times New Roman" w:hAnsi="Times New Roman"/>
          <w:kern w:val="0"/>
          <w:szCs w:val="32"/>
        </w:rPr>
        <w:t>、</w:t>
      </w:r>
      <w:r w:rsidR="009800D2" w:rsidRPr="00941A14">
        <w:rPr>
          <w:rFonts w:ascii="Times New Roman" w:hAnsi="Times New Roman"/>
          <w:kern w:val="0"/>
          <w:szCs w:val="32"/>
        </w:rPr>
        <w:t>161</w:t>
      </w:r>
      <w:r w:rsidR="009800D2" w:rsidRPr="00941A14">
        <w:rPr>
          <w:rFonts w:ascii="Times New Roman" w:hAnsi="Times New Roman"/>
          <w:kern w:val="0"/>
          <w:szCs w:val="32"/>
        </w:rPr>
        <w:t>件</w:t>
      </w:r>
      <w:r w:rsidR="00DC43EA">
        <w:rPr>
          <w:rFonts w:hAnsi="標楷體" w:hint="eastAsia"/>
          <w:kern w:val="0"/>
          <w:szCs w:val="32"/>
        </w:rPr>
        <w:t>，相對於</w:t>
      </w:r>
      <w:r w:rsidR="00DC43EA" w:rsidRPr="00941A14">
        <w:rPr>
          <w:rFonts w:ascii="Times New Roman" w:hAnsi="Times New Roman"/>
          <w:kern w:val="0"/>
          <w:szCs w:val="32"/>
        </w:rPr>
        <w:t>99</w:t>
      </w:r>
      <w:r w:rsidR="00DC43EA" w:rsidRPr="00941A14">
        <w:rPr>
          <w:rFonts w:ascii="Times New Roman" w:hAnsi="Times New Roman"/>
          <w:kern w:val="0"/>
          <w:szCs w:val="32"/>
        </w:rPr>
        <w:t>至</w:t>
      </w:r>
      <w:r w:rsidR="00DC43EA" w:rsidRPr="00941A14">
        <w:rPr>
          <w:rFonts w:ascii="Times New Roman" w:hAnsi="Times New Roman"/>
          <w:kern w:val="0"/>
          <w:szCs w:val="32"/>
        </w:rPr>
        <w:t>10</w:t>
      </w:r>
      <w:r w:rsidR="00DC43EA">
        <w:rPr>
          <w:rFonts w:ascii="Times New Roman" w:hAnsi="Times New Roman" w:hint="eastAsia"/>
          <w:kern w:val="0"/>
          <w:szCs w:val="32"/>
        </w:rPr>
        <w:t>3</w:t>
      </w:r>
      <w:r w:rsidR="00DC43EA" w:rsidRPr="00941A14">
        <w:rPr>
          <w:rFonts w:ascii="Times New Roman" w:hAnsi="Times New Roman"/>
          <w:kern w:val="0"/>
          <w:szCs w:val="32"/>
        </w:rPr>
        <w:t>年核發農舍建造執照件數</w:t>
      </w:r>
      <w:r w:rsidR="00DC43EA">
        <w:rPr>
          <w:rFonts w:ascii="Times New Roman" w:hAnsi="Times New Roman" w:hint="eastAsia"/>
          <w:kern w:val="0"/>
          <w:szCs w:val="32"/>
        </w:rPr>
        <w:t>減少許多</w:t>
      </w:r>
      <w:r w:rsidR="009800D2">
        <w:rPr>
          <w:rFonts w:hAnsi="標楷體" w:hint="eastAsia"/>
          <w:kern w:val="0"/>
          <w:szCs w:val="32"/>
        </w:rPr>
        <w:t>。</w:t>
      </w:r>
    </w:p>
    <w:p w:rsidR="00B52380" w:rsidRPr="00EB2C66" w:rsidRDefault="00842F37" w:rsidP="00F73196">
      <w:pPr>
        <w:pStyle w:val="3"/>
        <w:kinsoku w:val="0"/>
        <w:overflowPunct/>
        <w:ind w:left="1360" w:hanging="680"/>
        <w:rPr>
          <w:rFonts w:ascii="Times New Roman" w:hAnsi="Times New Roman"/>
          <w:color w:val="000000" w:themeColor="text1"/>
          <w:szCs w:val="32"/>
        </w:rPr>
      </w:pPr>
      <w:r w:rsidRPr="00EB2C66">
        <w:rPr>
          <w:rFonts w:ascii="Times New Roman" w:hAnsi="Times New Roman"/>
          <w:noProof/>
          <w:color w:val="000000" w:themeColor="text1"/>
          <w:szCs w:val="32"/>
        </w:rPr>
        <w:t>上開</w:t>
      </w:r>
      <w:r w:rsidR="009B4F36" w:rsidRPr="00EB2C66">
        <w:rPr>
          <w:rFonts w:ascii="Times New Roman" w:hAnsi="Times New Roman"/>
          <w:noProof/>
          <w:color w:val="000000" w:themeColor="text1"/>
          <w:szCs w:val="32"/>
        </w:rPr>
        <w:t>對違規農舍</w:t>
      </w:r>
      <w:r w:rsidR="009B4F36" w:rsidRPr="00EB2C66">
        <w:rPr>
          <w:rFonts w:ascii="Times New Roman" w:hAnsi="Times New Roman"/>
          <w:noProof/>
          <w:color w:val="000000" w:themeColor="text1"/>
          <w:szCs w:val="32"/>
        </w:rPr>
        <w:t>105</w:t>
      </w:r>
      <w:r w:rsidR="009B4F36" w:rsidRPr="00EB2C66">
        <w:rPr>
          <w:rFonts w:ascii="Times New Roman" w:hAnsi="Times New Roman"/>
          <w:noProof/>
          <w:color w:val="000000" w:themeColor="text1"/>
          <w:szCs w:val="32"/>
        </w:rPr>
        <w:t>年度房屋稅加徵</w:t>
      </w:r>
      <w:r w:rsidR="009B4F36" w:rsidRPr="00EB2C66">
        <w:rPr>
          <w:rFonts w:ascii="Times New Roman" w:hAnsi="Times New Roman"/>
          <w:noProof/>
          <w:color w:val="000000" w:themeColor="text1"/>
          <w:szCs w:val="32"/>
        </w:rPr>
        <w:t>1</w:t>
      </w:r>
      <w:r w:rsidR="009B4F36" w:rsidRPr="00EB2C66">
        <w:rPr>
          <w:rFonts w:ascii="Times New Roman" w:hAnsi="Times New Roman"/>
          <w:noProof/>
          <w:color w:val="000000" w:themeColor="text1"/>
          <w:szCs w:val="32"/>
        </w:rPr>
        <w:t>至</w:t>
      </w:r>
      <w:r w:rsidR="009B4F36" w:rsidRPr="00EB2C66">
        <w:rPr>
          <w:rFonts w:ascii="Times New Roman" w:hAnsi="Times New Roman"/>
          <w:noProof/>
          <w:color w:val="000000" w:themeColor="text1"/>
          <w:szCs w:val="32"/>
        </w:rPr>
        <w:t>3</w:t>
      </w:r>
      <w:r w:rsidR="009B4F36" w:rsidRPr="00EB2C66">
        <w:rPr>
          <w:rFonts w:ascii="Times New Roman" w:hAnsi="Times New Roman"/>
          <w:noProof/>
          <w:color w:val="000000" w:themeColor="text1"/>
          <w:szCs w:val="32"/>
        </w:rPr>
        <w:t>倍稅金之措施</w:t>
      </w:r>
      <w:r w:rsidR="008630A6" w:rsidRPr="00EB2C66">
        <w:rPr>
          <w:rFonts w:ascii="Times New Roman" w:hAnsi="Times New Roman"/>
          <w:noProof/>
          <w:color w:val="000000" w:themeColor="text1"/>
          <w:szCs w:val="32"/>
        </w:rPr>
        <w:t>，</w:t>
      </w:r>
      <w:r w:rsidR="009B4F36" w:rsidRPr="00EB2C66">
        <w:rPr>
          <w:rFonts w:ascii="Times New Roman" w:hAnsi="Times New Roman"/>
          <w:noProof/>
          <w:color w:val="000000" w:themeColor="text1"/>
          <w:szCs w:val="32"/>
        </w:rPr>
        <w:t>是否</w:t>
      </w:r>
      <w:r w:rsidR="00095BAA" w:rsidRPr="00EB2C66">
        <w:rPr>
          <w:rFonts w:ascii="Times New Roman" w:hAnsi="Times New Roman"/>
          <w:noProof/>
          <w:color w:val="000000" w:themeColor="text1"/>
          <w:szCs w:val="32"/>
        </w:rPr>
        <w:t>涉有違失</w:t>
      </w:r>
      <w:r w:rsidR="008C2E3A" w:rsidRPr="00EB2C66">
        <w:rPr>
          <w:rFonts w:ascii="Times New Roman" w:hAnsi="Times New Roman"/>
          <w:noProof/>
          <w:color w:val="000000" w:themeColor="text1"/>
          <w:szCs w:val="32"/>
        </w:rPr>
        <w:t>一節，</w:t>
      </w:r>
      <w:r w:rsidR="009B4F36" w:rsidRPr="00EB2C66">
        <w:rPr>
          <w:rFonts w:ascii="Times New Roman" w:hAnsi="Times New Roman"/>
          <w:noProof/>
          <w:color w:val="000000" w:themeColor="text1"/>
          <w:szCs w:val="32"/>
        </w:rPr>
        <w:t>據財政部表示</w:t>
      </w:r>
      <w:r w:rsidR="00427B6B" w:rsidRPr="00EB2C66">
        <w:rPr>
          <w:rFonts w:ascii="Times New Roman" w:hAnsi="Times New Roman"/>
          <w:noProof/>
          <w:color w:val="000000" w:themeColor="text1"/>
          <w:szCs w:val="32"/>
        </w:rPr>
        <w:t>略以</w:t>
      </w:r>
      <w:r w:rsidR="009B4F36" w:rsidRPr="00EB2C66">
        <w:rPr>
          <w:rFonts w:ascii="Times New Roman" w:hAnsi="Times New Roman"/>
          <w:noProof/>
          <w:color w:val="000000" w:themeColor="text1"/>
          <w:szCs w:val="32"/>
        </w:rPr>
        <w:t>：</w:t>
      </w:r>
    </w:p>
    <w:p w:rsidR="00B52380" w:rsidRPr="00EB2C66" w:rsidRDefault="00B52380" w:rsidP="00F73196">
      <w:pPr>
        <w:pStyle w:val="4"/>
        <w:ind w:left="1701"/>
        <w:rPr>
          <w:rFonts w:ascii="Times New Roman" w:hAnsi="Times New Roman"/>
          <w:color w:val="000000" w:themeColor="text1"/>
        </w:rPr>
      </w:pPr>
      <w:r w:rsidRPr="00EB2C66">
        <w:rPr>
          <w:rFonts w:ascii="Times New Roman" w:hAnsi="Times New Roman"/>
          <w:color w:val="000000" w:themeColor="text1"/>
        </w:rPr>
        <w:t>房屋稅條例第</w:t>
      </w:r>
      <w:r w:rsidRPr="00EB2C66">
        <w:rPr>
          <w:rFonts w:ascii="Times New Roman" w:hAnsi="Times New Roman"/>
          <w:color w:val="000000" w:themeColor="text1"/>
        </w:rPr>
        <w:t>11</w:t>
      </w:r>
      <w:r w:rsidRPr="00EB2C66">
        <w:rPr>
          <w:rFonts w:ascii="Times New Roman" w:hAnsi="Times New Roman"/>
          <w:color w:val="000000" w:themeColor="text1"/>
        </w:rPr>
        <w:t>條第</w:t>
      </w:r>
      <w:r w:rsidRPr="00EB2C66">
        <w:rPr>
          <w:rFonts w:ascii="Times New Roman" w:hAnsi="Times New Roman"/>
          <w:color w:val="000000" w:themeColor="text1"/>
        </w:rPr>
        <w:t>1</w:t>
      </w:r>
      <w:r w:rsidRPr="00EB2C66">
        <w:rPr>
          <w:rFonts w:ascii="Times New Roman" w:hAnsi="Times New Roman"/>
          <w:color w:val="000000" w:themeColor="text1"/>
        </w:rPr>
        <w:t>項第</w:t>
      </w:r>
      <w:r w:rsidRPr="00EB2C66">
        <w:rPr>
          <w:rFonts w:ascii="Times New Roman" w:hAnsi="Times New Roman"/>
          <w:color w:val="000000" w:themeColor="text1"/>
        </w:rPr>
        <w:t>1</w:t>
      </w:r>
      <w:r w:rsidRPr="00EB2C66">
        <w:rPr>
          <w:rFonts w:ascii="Times New Roman" w:hAnsi="Times New Roman"/>
          <w:color w:val="000000" w:themeColor="text1"/>
        </w:rPr>
        <w:t>款評價標準之立法意旨係基於房屋之重建費用考量，</w:t>
      </w:r>
      <w:proofErr w:type="gramStart"/>
      <w:r w:rsidRPr="00EB2C66">
        <w:rPr>
          <w:rFonts w:ascii="Times New Roman" w:hAnsi="Times New Roman"/>
          <w:color w:val="000000" w:themeColor="text1"/>
        </w:rPr>
        <w:t>爰</w:t>
      </w:r>
      <w:proofErr w:type="gramEnd"/>
      <w:r w:rsidRPr="00EB2C66">
        <w:rPr>
          <w:rFonts w:ascii="Times New Roman" w:hAnsi="Times New Roman"/>
          <w:color w:val="000000" w:themeColor="text1"/>
        </w:rPr>
        <w:t>規定應按各類建造材料所建房屋，區分種類及等級（通稱房屋標準單價）。宜蘭縣政府</w:t>
      </w:r>
      <w:r w:rsidRPr="00EB2C66">
        <w:rPr>
          <w:rFonts w:ascii="Times New Roman" w:hAnsi="Times New Roman"/>
          <w:color w:val="000000" w:themeColor="text1"/>
        </w:rPr>
        <w:t>104</w:t>
      </w:r>
      <w:r w:rsidRPr="00EB2C66">
        <w:rPr>
          <w:rFonts w:ascii="Times New Roman" w:hAnsi="Times New Roman"/>
          <w:color w:val="000000" w:themeColor="text1"/>
        </w:rPr>
        <w:t>年</w:t>
      </w:r>
      <w:r w:rsidRPr="00EB2C66">
        <w:rPr>
          <w:rFonts w:ascii="Times New Roman" w:hAnsi="Times New Roman"/>
          <w:color w:val="000000" w:themeColor="text1"/>
        </w:rPr>
        <w:t>6</w:t>
      </w:r>
      <w:r w:rsidRPr="00EB2C66">
        <w:rPr>
          <w:rFonts w:ascii="Times New Roman" w:hAnsi="Times New Roman"/>
          <w:color w:val="000000" w:themeColor="text1"/>
        </w:rPr>
        <w:t>月</w:t>
      </w:r>
      <w:r w:rsidRPr="00EB2C66">
        <w:rPr>
          <w:rFonts w:ascii="Times New Roman" w:hAnsi="Times New Roman"/>
          <w:color w:val="000000" w:themeColor="text1"/>
        </w:rPr>
        <w:t>24</w:t>
      </w:r>
      <w:r w:rsidRPr="00EB2C66">
        <w:rPr>
          <w:rFonts w:ascii="Times New Roman" w:hAnsi="Times New Roman"/>
          <w:color w:val="000000" w:themeColor="text1"/>
        </w:rPr>
        <w:t>日公告宜蘭縣房屋標準單價表</w:t>
      </w:r>
      <w:r w:rsidR="00091F0A" w:rsidRPr="00EB2C66">
        <w:rPr>
          <w:rFonts w:ascii="Times New Roman" w:hAnsi="Times New Roman"/>
          <w:color w:val="000000" w:themeColor="text1"/>
          <w:szCs w:val="32"/>
        </w:rPr>
        <w:t>(</w:t>
      </w:r>
      <w:r w:rsidR="00091F0A" w:rsidRPr="00EB2C66">
        <w:rPr>
          <w:rFonts w:ascii="Times New Roman" w:hAnsi="Times New Roman"/>
          <w:color w:val="000000" w:themeColor="text1"/>
          <w:szCs w:val="32"/>
        </w:rPr>
        <w:t>下稱單價表</w:t>
      </w:r>
      <w:r w:rsidR="00091F0A" w:rsidRPr="00EB2C66">
        <w:rPr>
          <w:rFonts w:ascii="Times New Roman" w:hAnsi="Times New Roman"/>
          <w:color w:val="000000" w:themeColor="text1"/>
          <w:szCs w:val="32"/>
        </w:rPr>
        <w:t>)</w:t>
      </w:r>
      <w:r w:rsidRPr="00EB2C66">
        <w:rPr>
          <w:rFonts w:ascii="Times New Roman" w:hAnsi="Times New Roman"/>
          <w:color w:val="000000" w:themeColor="text1"/>
        </w:rPr>
        <w:t>，適用</w:t>
      </w:r>
      <w:r w:rsidRPr="00EB2C66">
        <w:rPr>
          <w:rFonts w:ascii="Times New Roman" w:hAnsi="Times New Roman"/>
          <w:color w:val="000000" w:themeColor="text1"/>
        </w:rPr>
        <w:t>104</w:t>
      </w:r>
      <w:r w:rsidRPr="00EB2C66">
        <w:rPr>
          <w:rFonts w:ascii="Times New Roman" w:hAnsi="Times New Roman"/>
          <w:color w:val="000000" w:themeColor="text1"/>
        </w:rPr>
        <w:t>年</w:t>
      </w:r>
      <w:r w:rsidRPr="00EB2C66">
        <w:rPr>
          <w:rFonts w:ascii="Times New Roman" w:hAnsi="Times New Roman"/>
          <w:color w:val="000000" w:themeColor="text1"/>
        </w:rPr>
        <w:t>7</w:t>
      </w:r>
      <w:r w:rsidRPr="00EB2C66">
        <w:rPr>
          <w:rFonts w:ascii="Times New Roman" w:hAnsi="Times New Roman"/>
          <w:color w:val="000000" w:themeColor="text1"/>
        </w:rPr>
        <w:t>月</w:t>
      </w:r>
      <w:r w:rsidRPr="00EB2C66">
        <w:rPr>
          <w:rFonts w:ascii="Times New Roman" w:hAnsi="Times New Roman"/>
          <w:color w:val="000000" w:themeColor="text1"/>
        </w:rPr>
        <w:t>1</w:t>
      </w:r>
      <w:r w:rsidRPr="00EB2C66">
        <w:rPr>
          <w:rFonts w:ascii="Times New Roman" w:hAnsi="Times New Roman"/>
          <w:color w:val="000000" w:themeColor="text1"/>
        </w:rPr>
        <w:t>日起建造完成並核發使用執照房屋，就各種不同構造別房屋（例如鋼骨造、鋼筋造、加強磚造、鋼鐵造、木石磚造），分別依房屋用途及總層數，定有不同單價，對經認定為未作農業使用之違規農舍，以「農業用地面積減除合法農業設施使用面積」超過</w:t>
      </w:r>
      <w:r w:rsidRPr="00EB2C66">
        <w:rPr>
          <w:rFonts w:ascii="Times New Roman" w:hAnsi="Times New Roman"/>
          <w:color w:val="000000" w:themeColor="text1"/>
        </w:rPr>
        <w:t>1,000</w:t>
      </w:r>
      <w:r w:rsidRPr="00EB2C66">
        <w:rPr>
          <w:rFonts w:ascii="Times New Roman" w:hAnsi="Times New Roman"/>
          <w:color w:val="000000" w:themeColor="text1"/>
        </w:rPr>
        <w:t>平方公尺以上者，依違規農舍所適用單價表，按違規農業用地面積加價</w:t>
      </w:r>
      <w:r w:rsidRPr="00EB2C66">
        <w:rPr>
          <w:rFonts w:ascii="Times New Roman" w:hAnsi="Times New Roman"/>
          <w:color w:val="000000" w:themeColor="text1"/>
        </w:rPr>
        <w:t>100%</w:t>
      </w:r>
      <w:r w:rsidRPr="00EB2C66">
        <w:rPr>
          <w:rFonts w:ascii="Times New Roman" w:hAnsi="Times New Roman"/>
          <w:color w:val="000000" w:themeColor="text1"/>
        </w:rPr>
        <w:t>至</w:t>
      </w:r>
      <w:r w:rsidRPr="00EB2C66">
        <w:rPr>
          <w:rFonts w:ascii="Times New Roman" w:hAnsi="Times New Roman"/>
          <w:color w:val="000000" w:themeColor="text1"/>
        </w:rPr>
        <w:t>300%</w:t>
      </w:r>
      <w:r w:rsidRPr="00EB2C66">
        <w:rPr>
          <w:rFonts w:ascii="Times New Roman" w:hAnsi="Times New Roman"/>
          <w:color w:val="000000" w:themeColor="text1"/>
        </w:rPr>
        <w:t>調整其房屋標準單價，該單價表及單價加價</w:t>
      </w:r>
      <w:proofErr w:type="gramStart"/>
      <w:r w:rsidRPr="00EB2C66">
        <w:rPr>
          <w:rFonts w:ascii="Times New Roman" w:hAnsi="Times New Roman"/>
          <w:color w:val="000000" w:themeColor="text1"/>
        </w:rPr>
        <w:t>方式均屬</w:t>
      </w:r>
      <w:r w:rsidR="00F24B26" w:rsidRPr="00EB2C66">
        <w:rPr>
          <w:rFonts w:ascii="Times New Roman" w:hAnsi="Times New Roman"/>
          <w:color w:val="000000" w:themeColor="text1"/>
        </w:rPr>
        <w:t>不動產</w:t>
      </w:r>
      <w:proofErr w:type="gramEnd"/>
      <w:r w:rsidR="00F24B26" w:rsidRPr="00EB2C66">
        <w:rPr>
          <w:rFonts w:ascii="Times New Roman" w:hAnsi="Times New Roman"/>
          <w:color w:val="000000" w:themeColor="text1"/>
        </w:rPr>
        <w:t>評價委員會</w:t>
      </w:r>
      <w:r w:rsidRPr="00EB2C66">
        <w:rPr>
          <w:rFonts w:ascii="Times New Roman" w:hAnsi="Times New Roman"/>
          <w:color w:val="000000" w:themeColor="text1"/>
        </w:rPr>
        <w:t>職權，目的為合理評定違規農舍之房屋標準單價。</w:t>
      </w:r>
    </w:p>
    <w:p w:rsidR="00965DCB" w:rsidRPr="00294D86" w:rsidRDefault="00B52380" w:rsidP="00F73196">
      <w:pPr>
        <w:pStyle w:val="4"/>
        <w:ind w:left="1701"/>
        <w:rPr>
          <w:rFonts w:ascii="Times New Roman" w:hAnsi="Times New Roman"/>
          <w:color w:val="000000" w:themeColor="text1"/>
        </w:rPr>
      </w:pPr>
      <w:r w:rsidRPr="00EB2C66">
        <w:rPr>
          <w:rFonts w:ascii="Times New Roman" w:hAnsi="Times New Roman"/>
          <w:color w:val="000000" w:themeColor="text1"/>
          <w:szCs w:val="32"/>
        </w:rPr>
        <w:t>宜蘭縣政府對違規農舍之認定及按單價表規定之房屋標準單價加價調整其房屋標準單價，參照最高行政法院</w:t>
      </w:r>
      <w:proofErr w:type="gramStart"/>
      <w:r w:rsidRPr="00EB2C66">
        <w:rPr>
          <w:rFonts w:ascii="Times New Roman" w:hAnsi="Times New Roman"/>
          <w:color w:val="000000" w:themeColor="text1"/>
          <w:szCs w:val="32"/>
        </w:rPr>
        <w:t>104</w:t>
      </w:r>
      <w:proofErr w:type="gramEnd"/>
      <w:r w:rsidRPr="00EB2C66">
        <w:rPr>
          <w:rFonts w:ascii="Times New Roman" w:hAnsi="Times New Roman"/>
          <w:color w:val="000000" w:themeColor="text1"/>
          <w:szCs w:val="32"/>
        </w:rPr>
        <w:t>年度</w:t>
      </w:r>
      <w:r w:rsidRPr="00EB2C66">
        <w:rPr>
          <w:rFonts w:ascii="Times New Roman" w:hAnsi="Times New Roman"/>
          <w:color w:val="000000" w:themeColor="text1"/>
          <w:szCs w:val="32"/>
        </w:rPr>
        <w:t>4</w:t>
      </w:r>
      <w:r w:rsidRPr="00EB2C66">
        <w:rPr>
          <w:rFonts w:ascii="Times New Roman" w:hAnsi="Times New Roman"/>
          <w:color w:val="000000" w:themeColor="text1"/>
          <w:szCs w:val="32"/>
        </w:rPr>
        <w:t>月份第</w:t>
      </w:r>
      <w:r w:rsidRPr="00EB2C66">
        <w:rPr>
          <w:rFonts w:ascii="Times New Roman" w:hAnsi="Times New Roman"/>
          <w:color w:val="000000" w:themeColor="text1"/>
          <w:szCs w:val="32"/>
        </w:rPr>
        <w:t>2</w:t>
      </w:r>
      <w:r w:rsidRPr="00EB2C66">
        <w:rPr>
          <w:rFonts w:ascii="Times New Roman" w:hAnsi="Times New Roman"/>
          <w:color w:val="000000" w:themeColor="text1"/>
          <w:szCs w:val="32"/>
        </w:rPr>
        <w:t>次庭長法官聯席</w:t>
      </w:r>
      <w:r w:rsidRPr="00EB2C66">
        <w:rPr>
          <w:rFonts w:ascii="Times New Roman" w:hAnsi="Times New Roman"/>
          <w:color w:val="000000" w:themeColor="text1"/>
          <w:szCs w:val="32"/>
        </w:rPr>
        <w:lastRenderedPageBreak/>
        <w:t>會議決議，在房屋稅條例第</w:t>
      </w:r>
      <w:r w:rsidRPr="00EB2C66">
        <w:rPr>
          <w:rFonts w:ascii="Times New Roman" w:hAnsi="Times New Roman"/>
          <w:color w:val="000000" w:themeColor="text1"/>
          <w:szCs w:val="32"/>
        </w:rPr>
        <w:t>11</w:t>
      </w:r>
      <w:r w:rsidRPr="00EB2C66">
        <w:rPr>
          <w:rFonts w:ascii="Times New Roman" w:hAnsi="Times New Roman"/>
          <w:color w:val="000000" w:themeColor="text1"/>
          <w:szCs w:val="32"/>
        </w:rPr>
        <w:t>條第</w:t>
      </w:r>
      <w:r w:rsidRPr="00EB2C66">
        <w:rPr>
          <w:rFonts w:ascii="Times New Roman" w:hAnsi="Times New Roman"/>
          <w:color w:val="000000" w:themeColor="text1"/>
          <w:szCs w:val="32"/>
        </w:rPr>
        <w:t>1</w:t>
      </w:r>
      <w:r w:rsidRPr="00EB2C66">
        <w:rPr>
          <w:rFonts w:ascii="Times New Roman" w:hAnsi="Times New Roman"/>
          <w:color w:val="000000" w:themeColor="text1"/>
          <w:szCs w:val="32"/>
        </w:rPr>
        <w:t>項第</w:t>
      </w:r>
      <w:r w:rsidRPr="00EB2C66">
        <w:rPr>
          <w:rFonts w:ascii="Times New Roman" w:hAnsi="Times New Roman"/>
          <w:color w:val="000000" w:themeColor="text1"/>
          <w:szCs w:val="32"/>
        </w:rPr>
        <w:t>1</w:t>
      </w:r>
      <w:r w:rsidRPr="00EB2C66">
        <w:rPr>
          <w:rFonts w:ascii="Times New Roman" w:hAnsi="Times New Roman"/>
          <w:color w:val="000000" w:themeColor="text1"/>
          <w:szCs w:val="32"/>
        </w:rPr>
        <w:t>款至第</w:t>
      </w:r>
      <w:r w:rsidRPr="00EB2C66">
        <w:rPr>
          <w:rFonts w:ascii="Times New Roman" w:hAnsi="Times New Roman"/>
          <w:color w:val="000000" w:themeColor="text1"/>
          <w:szCs w:val="32"/>
        </w:rPr>
        <w:t>3</w:t>
      </w:r>
      <w:r w:rsidRPr="00EB2C66">
        <w:rPr>
          <w:rFonts w:ascii="Times New Roman" w:hAnsi="Times New Roman"/>
          <w:color w:val="000000" w:themeColor="text1"/>
          <w:szCs w:val="32"/>
        </w:rPr>
        <w:t>款基準範圍內，核計房屋現值，如</w:t>
      </w:r>
      <w:proofErr w:type="gramStart"/>
      <w:r w:rsidRPr="00EB2C66">
        <w:rPr>
          <w:rFonts w:ascii="Times New Roman" w:hAnsi="Times New Roman"/>
          <w:color w:val="000000" w:themeColor="text1"/>
          <w:szCs w:val="32"/>
        </w:rPr>
        <w:t>不</w:t>
      </w:r>
      <w:proofErr w:type="gramEnd"/>
      <w:r w:rsidRPr="00EB2C66">
        <w:rPr>
          <w:rFonts w:ascii="Times New Roman" w:hAnsi="Times New Roman"/>
          <w:color w:val="000000" w:themeColor="text1"/>
          <w:szCs w:val="32"/>
        </w:rPr>
        <w:t>逾市場交易價格，即符合房屋稅條例之規定意旨，無違反法律保留原則及租稅法定主義</w:t>
      </w:r>
      <w:r w:rsidR="00185C65" w:rsidRPr="00EB2C66">
        <w:rPr>
          <w:rFonts w:ascii="Times New Roman" w:hAnsi="Times New Roman"/>
          <w:color w:val="000000" w:themeColor="text1"/>
          <w:szCs w:val="32"/>
        </w:rPr>
        <w:t>等語</w:t>
      </w:r>
      <w:r w:rsidRPr="00EB2C66">
        <w:rPr>
          <w:rFonts w:ascii="Times New Roman" w:hAnsi="Times New Roman"/>
          <w:color w:val="000000" w:themeColor="text1"/>
          <w:szCs w:val="32"/>
        </w:rPr>
        <w:t>。</w:t>
      </w:r>
    </w:p>
    <w:p w:rsidR="00294D86" w:rsidRPr="00F73196" w:rsidRDefault="00294D86" w:rsidP="00294D86">
      <w:pPr>
        <w:pStyle w:val="3"/>
        <w:kinsoku w:val="0"/>
        <w:overflowPunct/>
        <w:ind w:left="1360" w:hanging="680"/>
        <w:rPr>
          <w:rFonts w:ascii="Times New Roman" w:hAnsi="Times New Roman"/>
          <w:color w:val="000000" w:themeColor="text1"/>
        </w:rPr>
      </w:pPr>
      <w:r>
        <w:rPr>
          <w:rFonts w:ascii="Times New Roman" w:hAnsi="Times New Roman" w:hint="eastAsia"/>
          <w:color w:val="000000" w:themeColor="text1"/>
        </w:rPr>
        <w:t>本院同意財政部上開見解。</w:t>
      </w:r>
    </w:p>
    <w:p w:rsidR="00F73196" w:rsidRPr="00382ADD" w:rsidRDefault="00382ADD" w:rsidP="00F73196">
      <w:pPr>
        <w:pStyle w:val="3"/>
        <w:kinsoku w:val="0"/>
        <w:overflowPunct/>
        <w:ind w:left="1360" w:hanging="680"/>
        <w:rPr>
          <w:rFonts w:ascii="Times New Roman" w:hAnsi="Times New Roman"/>
          <w:color w:val="000000" w:themeColor="text1"/>
        </w:rPr>
      </w:pPr>
      <w:r w:rsidRPr="00382ADD">
        <w:rPr>
          <w:rFonts w:ascii="Times New Roman" w:hAnsi="Times New Roman" w:hint="eastAsia"/>
          <w:noProof/>
          <w:szCs w:val="32"/>
        </w:rPr>
        <w:t>綜上，</w:t>
      </w:r>
      <w:r w:rsidRPr="00382ADD">
        <w:rPr>
          <w:rFonts w:ascii="Times New Roman" w:hAnsi="Times New Roman"/>
          <w:noProof/>
          <w:szCs w:val="32"/>
        </w:rPr>
        <w:t>宜蘭縣</w:t>
      </w:r>
      <w:r w:rsidRPr="00382ADD">
        <w:rPr>
          <w:rFonts w:ascii="Times New Roman" w:hAnsi="Times New Roman"/>
          <w:szCs w:val="32"/>
        </w:rPr>
        <w:t>政府</w:t>
      </w:r>
      <w:r w:rsidRPr="00382ADD">
        <w:rPr>
          <w:rFonts w:ascii="Times New Roman" w:hAnsi="Times New Roman"/>
          <w:noProof/>
          <w:szCs w:val="32"/>
        </w:rPr>
        <w:t>對違規農舍</w:t>
      </w:r>
      <w:r w:rsidRPr="00382ADD">
        <w:rPr>
          <w:rFonts w:ascii="Times New Roman" w:hAnsi="Times New Roman"/>
          <w:noProof/>
          <w:szCs w:val="32"/>
        </w:rPr>
        <w:t>105</w:t>
      </w:r>
      <w:r w:rsidRPr="00382ADD">
        <w:rPr>
          <w:rFonts w:ascii="Times New Roman" w:hAnsi="Times New Roman"/>
          <w:noProof/>
          <w:szCs w:val="32"/>
        </w:rPr>
        <w:t>年度房屋稅加徵</w:t>
      </w:r>
      <w:r w:rsidRPr="00382ADD">
        <w:rPr>
          <w:rFonts w:ascii="Times New Roman" w:hAnsi="Times New Roman"/>
          <w:noProof/>
          <w:szCs w:val="32"/>
        </w:rPr>
        <w:t>1</w:t>
      </w:r>
      <w:r w:rsidRPr="00382ADD">
        <w:rPr>
          <w:rFonts w:ascii="Times New Roman" w:hAnsi="Times New Roman"/>
          <w:noProof/>
          <w:szCs w:val="32"/>
        </w:rPr>
        <w:t>至</w:t>
      </w:r>
      <w:r w:rsidRPr="00382ADD">
        <w:rPr>
          <w:rFonts w:ascii="Times New Roman" w:hAnsi="Times New Roman"/>
          <w:noProof/>
          <w:szCs w:val="32"/>
        </w:rPr>
        <w:t>3</w:t>
      </w:r>
      <w:r w:rsidRPr="00382ADD">
        <w:rPr>
          <w:rFonts w:ascii="Times New Roman" w:hAnsi="Times New Roman"/>
          <w:noProof/>
          <w:szCs w:val="32"/>
        </w:rPr>
        <w:t>倍稅金之措施，</w:t>
      </w:r>
      <w:r w:rsidRPr="00EB2C66">
        <w:rPr>
          <w:rFonts w:ascii="Times New Roman" w:hAnsi="Times New Roman"/>
          <w:color w:val="000000" w:themeColor="text1"/>
          <w:szCs w:val="32"/>
        </w:rPr>
        <w:t>在房屋稅條例第</w:t>
      </w:r>
      <w:r w:rsidRPr="00EB2C66">
        <w:rPr>
          <w:rFonts w:ascii="Times New Roman" w:hAnsi="Times New Roman"/>
          <w:color w:val="000000" w:themeColor="text1"/>
          <w:szCs w:val="32"/>
        </w:rPr>
        <w:t>11</w:t>
      </w:r>
      <w:r w:rsidRPr="00EB2C66">
        <w:rPr>
          <w:rFonts w:ascii="Times New Roman" w:hAnsi="Times New Roman"/>
          <w:color w:val="000000" w:themeColor="text1"/>
          <w:szCs w:val="32"/>
        </w:rPr>
        <w:t>條第</w:t>
      </w:r>
      <w:r w:rsidRPr="00EB2C66">
        <w:rPr>
          <w:rFonts w:ascii="Times New Roman" w:hAnsi="Times New Roman"/>
          <w:color w:val="000000" w:themeColor="text1"/>
          <w:szCs w:val="32"/>
        </w:rPr>
        <w:t>1</w:t>
      </w:r>
      <w:r w:rsidRPr="00EB2C66">
        <w:rPr>
          <w:rFonts w:ascii="Times New Roman" w:hAnsi="Times New Roman"/>
          <w:color w:val="000000" w:themeColor="text1"/>
          <w:szCs w:val="32"/>
        </w:rPr>
        <w:t>項第</w:t>
      </w:r>
      <w:r w:rsidRPr="00EB2C66">
        <w:rPr>
          <w:rFonts w:ascii="Times New Roman" w:hAnsi="Times New Roman"/>
          <w:color w:val="000000" w:themeColor="text1"/>
          <w:szCs w:val="32"/>
        </w:rPr>
        <w:t>1</w:t>
      </w:r>
      <w:r w:rsidRPr="00EB2C66">
        <w:rPr>
          <w:rFonts w:ascii="Times New Roman" w:hAnsi="Times New Roman"/>
          <w:color w:val="000000" w:themeColor="text1"/>
          <w:szCs w:val="32"/>
        </w:rPr>
        <w:t>款至第</w:t>
      </w:r>
      <w:r w:rsidRPr="00EB2C66">
        <w:rPr>
          <w:rFonts w:ascii="Times New Roman" w:hAnsi="Times New Roman"/>
          <w:color w:val="000000" w:themeColor="text1"/>
          <w:szCs w:val="32"/>
        </w:rPr>
        <w:t>3</w:t>
      </w:r>
      <w:r w:rsidRPr="00EB2C66">
        <w:rPr>
          <w:rFonts w:ascii="Times New Roman" w:hAnsi="Times New Roman"/>
          <w:color w:val="000000" w:themeColor="text1"/>
          <w:szCs w:val="32"/>
        </w:rPr>
        <w:t>款基準範圍內，核計房屋現值，如</w:t>
      </w:r>
      <w:proofErr w:type="gramStart"/>
      <w:r w:rsidRPr="00EB2C66">
        <w:rPr>
          <w:rFonts w:ascii="Times New Roman" w:hAnsi="Times New Roman"/>
          <w:color w:val="000000" w:themeColor="text1"/>
          <w:szCs w:val="32"/>
        </w:rPr>
        <w:t>不</w:t>
      </w:r>
      <w:proofErr w:type="gramEnd"/>
      <w:r w:rsidRPr="00EB2C66">
        <w:rPr>
          <w:rFonts w:ascii="Times New Roman" w:hAnsi="Times New Roman"/>
          <w:color w:val="000000" w:themeColor="text1"/>
          <w:szCs w:val="32"/>
        </w:rPr>
        <w:t>逾市場交易價格，即符合房屋稅條例之規定</w:t>
      </w:r>
      <w:r w:rsidRPr="00382ADD">
        <w:rPr>
          <w:rFonts w:ascii="Times New Roman" w:hAnsi="Times New Roman" w:hint="eastAsia"/>
          <w:color w:val="000000" w:themeColor="text1"/>
          <w:szCs w:val="32"/>
        </w:rPr>
        <w:t>。</w:t>
      </w:r>
    </w:p>
    <w:p w:rsidR="00532B00" w:rsidRPr="00532B00" w:rsidRDefault="00532B00" w:rsidP="00502131">
      <w:pPr>
        <w:pStyle w:val="2"/>
        <w:kinsoku w:val="0"/>
        <w:overflowPunct/>
        <w:ind w:left="1020" w:hanging="680"/>
        <w:rPr>
          <w:rFonts w:ascii="Times New Roman" w:hAnsi="Times New Roman"/>
          <w:color w:val="000000" w:themeColor="text1"/>
          <w:szCs w:val="32"/>
        </w:rPr>
      </w:pPr>
      <w:r w:rsidRPr="00941A14">
        <w:rPr>
          <w:rFonts w:ascii="Times New Roman" w:hAnsi="Times New Roman"/>
          <w:b/>
          <w:color w:val="000000"/>
          <w:kern w:val="0"/>
          <w:szCs w:val="32"/>
        </w:rPr>
        <w:t>宜蘭縣政府</w:t>
      </w:r>
      <w:r w:rsidR="00B104DA">
        <w:rPr>
          <w:rFonts w:ascii="Times New Roman" w:hAnsi="Times New Roman" w:hint="eastAsia"/>
          <w:b/>
          <w:color w:val="000000"/>
          <w:kern w:val="0"/>
          <w:szCs w:val="32"/>
        </w:rPr>
        <w:t>對</w:t>
      </w:r>
      <w:r w:rsidR="00B104DA" w:rsidRPr="00961989">
        <w:rPr>
          <w:rFonts w:hAnsi="標楷體" w:cs="DFKaiShu-SB-Estd-BF" w:hint="eastAsia"/>
          <w:b/>
          <w:kern w:val="0"/>
          <w:szCs w:val="32"/>
        </w:rPr>
        <w:t>違規農舍加價規定之單價表，係屬宜蘭縣不動產評價委員會依房屋稅條例第</w:t>
      </w:r>
      <w:r w:rsidR="00B104DA" w:rsidRPr="00961989">
        <w:rPr>
          <w:rFonts w:hAnsi="標楷體" w:cs="DFKaiShu-SB-Estd-BF"/>
          <w:b/>
          <w:kern w:val="0"/>
          <w:szCs w:val="32"/>
        </w:rPr>
        <w:t>11</w:t>
      </w:r>
      <w:r w:rsidR="00B104DA" w:rsidRPr="00961989">
        <w:rPr>
          <w:rFonts w:hAnsi="標楷體" w:cs="DFKaiShu-SB-Estd-BF" w:hint="eastAsia"/>
          <w:b/>
          <w:kern w:val="0"/>
          <w:szCs w:val="32"/>
        </w:rPr>
        <w:t>條第</w:t>
      </w:r>
      <w:r w:rsidR="00B104DA" w:rsidRPr="00961989">
        <w:rPr>
          <w:rFonts w:hAnsi="標楷體" w:cs="DFKaiShu-SB-Estd-BF"/>
          <w:b/>
          <w:kern w:val="0"/>
          <w:szCs w:val="32"/>
        </w:rPr>
        <w:t>1</w:t>
      </w:r>
      <w:r w:rsidR="00B104DA" w:rsidRPr="00961989">
        <w:rPr>
          <w:rFonts w:hAnsi="標楷體" w:cs="DFKaiShu-SB-Estd-BF" w:hint="eastAsia"/>
          <w:b/>
          <w:kern w:val="0"/>
          <w:szCs w:val="32"/>
        </w:rPr>
        <w:t>項第</w:t>
      </w:r>
      <w:r w:rsidR="00B104DA" w:rsidRPr="00961989">
        <w:rPr>
          <w:rFonts w:hAnsi="標楷體" w:cs="DFKaiShu-SB-Estd-BF"/>
          <w:b/>
          <w:kern w:val="0"/>
          <w:szCs w:val="32"/>
        </w:rPr>
        <w:t>1</w:t>
      </w:r>
      <w:r w:rsidR="00B104DA" w:rsidRPr="00961989">
        <w:rPr>
          <w:rFonts w:hAnsi="標楷體" w:cs="DFKaiShu-SB-Estd-BF" w:hint="eastAsia"/>
          <w:b/>
          <w:kern w:val="0"/>
          <w:szCs w:val="32"/>
        </w:rPr>
        <w:t>款規定辦理評定房屋標準價格之評議事項，不動產評價委員會具有法律上之地位，</w:t>
      </w:r>
      <w:r w:rsidR="00B104DA">
        <w:rPr>
          <w:rFonts w:hAnsi="標楷體" w:cs="DFKaiShu-SB-Estd-BF" w:hint="eastAsia"/>
          <w:b/>
          <w:kern w:val="0"/>
          <w:szCs w:val="32"/>
        </w:rPr>
        <w:t>該府</w:t>
      </w:r>
      <w:r w:rsidR="00B104DA" w:rsidRPr="00961989">
        <w:rPr>
          <w:rFonts w:hAnsi="標楷體" w:cs="DFKaiShu-SB-Estd-BF"/>
          <w:b/>
          <w:kern w:val="0"/>
          <w:szCs w:val="32"/>
        </w:rPr>
        <w:t>106</w:t>
      </w:r>
      <w:r w:rsidR="00B104DA" w:rsidRPr="00961989">
        <w:rPr>
          <w:rFonts w:hAnsi="標楷體" w:cs="DFKaiShu-SB-Estd-BF" w:hint="eastAsia"/>
          <w:b/>
          <w:kern w:val="0"/>
          <w:szCs w:val="32"/>
        </w:rPr>
        <w:t>年</w:t>
      </w:r>
      <w:r w:rsidR="00B104DA" w:rsidRPr="00961989">
        <w:rPr>
          <w:rFonts w:hAnsi="標楷體" w:cs="DFKaiShu-SB-Estd-BF"/>
          <w:b/>
          <w:kern w:val="0"/>
          <w:szCs w:val="32"/>
        </w:rPr>
        <w:t>11</w:t>
      </w:r>
      <w:r w:rsidR="00B104DA" w:rsidRPr="00961989">
        <w:rPr>
          <w:rFonts w:hAnsi="標楷體" w:cs="DFKaiShu-SB-Estd-BF" w:hint="eastAsia"/>
          <w:b/>
          <w:kern w:val="0"/>
          <w:szCs w:val="32"/>
        </w:rPr>
        <w:t>月</w:t>
      </w:r>
      <w:r w:rsidR="00B104DA" w:rsidRPr="00961989">
        <w:rPr>
          <w:rFonts w:hAnsi="標楷體" w:cs="DFKaiShu-SB-Estd-BF"/>
          <w:b/>
          <w:kern w:val="0"/>
          <w:szCs w:val="32"/>
        </w:rPr>
        <w:t>29</w:t>
      </w:r>
      <w:r w:rsidR="00B104DA" w:rsidRPr="00961989">
        <w:rPr>
          <w:rFonts w:hAnsi="標楷體" w:cs="DFKaiShu-SB-Estd-BF" w:hint="eastAsia"/>
          <w:b/>
          <w:kern w:val="0"/>
          <w:szCs w:val="32"/>
        </w:rPr>
        <w:t>日依縣</w:t>
      </w:r>
      <w:proofErr w:type="gramStart"/>
      <w:r w:rsidR="00B104DA" w:rsidRPr="00961989">
        <w:rPr>
          <w:rFonts w:hAnsi="標楷體" w:cs="DFKaiShu-SB-Estd-BF" w:hint="eastAsia"/>
          <w:b/>
          <w:kern w:val="0"/>
          <w:szCs w:val="32"/>
        </w:rPr>
        <w:t>務</w:t>
      </w:r>
      <w:proofErr w:type="gramEnd"/>
      <w:r w:rsidR="00B104DA" w:rsidRPr="00961989">
        <w:rPr>
          <w:rFonts w:hAnsi="標楷體" w:cs="DFKaiShu-SB-Estd-BF" w:hint="eastAsia"/>
          <w:b/>
          <w:kern w:val="0"/>
          <w:szCs w:val="32"/>
        </w:rPr>
        <w:t>會議決議辦理之公告，與房屋稅條例第</w:t>
      </w:r>
      <w:r w:rsidR="00B104DA" w:rsidRPr="00961989">
        <w:rPr>
          <w:rFonts w:hAnsi="標楷體" w:cs="DFKaiShu-SB-Estd-BF"/>
          <w:b/>
          <w:kern w:val="0"/>
          <w:szCs w:val="32"/>
        </w:rPr>
        <w:t>11</w:t>
      </w:r>
      <w:r w:rsidR="00B104DA" w:rsidRPr="00961989">
        <w:rPr>
          <w:rFonts w:hAnsi="標楷體" w:cs="DFKaiShu-SB-Estd-BF" w:hint="eastAsia"/>
          <w:b/>
          <w:kern w:val="0"/>
          <w:szCs w:val="32"/>
        </w:rPr>
        <w:t>條第</w:t>
      </w:r>
      <w:r w:rsidR="00B104DA" w:rsidRPr="00961989">
        <w:rPr>
          <w:rFonts w:hAnsi="標楷體" w:cs="DFKaiShu-SB-Estd-BF"/>
          <w:b/>
          <w:kern w:val="0"/>
          <w:szCs w:val="32"/>
        </w:rPr>
        <w:t>1</w:t>
      </w:r>
      <w:r w:rsidR="00B104DA" w:rsidRPr="00961989">
        <w:rPr>
          <w:rFonts w:hAnsi="標楷體" w:cs="DFKaiShu-SB-Estd-BF" w:hint="eastAsia"/>
          <w:b/>
          <w:kern w:val="0"/>
          <w:szCs w:val="32"/>
        </w:rPr>
        <w:t>項規定未合</w:t>
      </w:r>
      <w:r w:rsidR="00F73196" w:rsidRPr="00D22505">
        <w:rPr>
          <w:rFonts w:ascii="Times New Roman" w:hAnsi="Times New Roman"/>
          <w:b/>
          <w:szCs w:val="32"/>
        </w:rPr>
        <w:t>，</w:t>
      </w:r>
      <w:r w:rsidR="00596019">
        <w:rPr>
          <w:rFonts w:ascii="Times New Roman" w:hAnsi="Times New Roman" w:hint="eastAsia"/>
          <w:b/>
          <w:szCs w:val="32"/>
        </w:rPr>
        <w:t>自</w:t>
      </w:r>
      <w:r>
        <w:rPr>
          <w:rFonts w:ascii="Times New Roman" w:hAnsi="Times New Roman" w:hint="eastAsia"/>
          <w:b/>
          <w:szCs w:val="32"/>
        </w:rPr>
        <w:t>應另為適法之處理。</w:t>
      </w:r>
    </w:p>
    <w:p w:rsidR="00B52380" w:rsidRPr="00EB2C66" w:rsidRDefault="00532B00" w:rsidP="00532B00">
      <w:pPr>
        <w:pStyle w:val="3"/>
        <w:kinsoku w:val="0"/>
        <w:overflowPunct/>
        <w:ind w:left="1360" w:hanging="680"/>
        <w:rPr>
          <w:rFonts w:ascii="Times New Roman" w:hAnsi="Times New Roman"/>
          <w:color w:val="000000" w:themeColor="text1"/>
          <w:szCs w:val="32"/>
        </w:rPr>
      </w:pPr>
      <w:r w:rsidRPr="00532B00">
        <w:rPr>
          <w:rFonts w:ascii="Times New Roman" w:hAnsi="Times New Roman"/>
          <w:color w:val="000000"/>
          <w:kern w:val="0"/>
          <w:szCs w:val="32"/>
        </w:rPr>
        <w:t>宜蘭縣政府</w:t>
      </w:r>
      <w:proofErr w:type="gramStart"/>
      <w:r w:rsidR="00F868A5" w:rsidRPr="00EB2C66">
        <w:rPr>
          <w:rFonts w:ascii="Times New Roman" w:hAnsi="Times New Roman"/>
          <w:color w:val="000000" w:themeColor="text1"/>
          <w:szCs w:val="32"/>
        </w:rPr>
        <w:t>嗣</w:t>
      </w:r>
      <w:proofErr w:type="gramEnd"/>
      <w:r w:rsidR="00B52380" w:rsidRPr="00EB2C66">
        <w:rPr>
          <w:rFonts w:ascii="Times New Roman" w:hAnsi="Times New Roman"/>
          <w:color w:val="000000" w:themeColor="text1"/>
          <w:szCs w:val="32"/>
        </w:rPr>
        <w:t>考量</w:t>
      </w:r>
      <w:r w:rsidR="00E760DC" w:rsidRPr="00EB2C66">
        <w:rPr>
          <w:rFonts w:ascii="Times New Roman" w:hAnsi="Times New Roman"/>
          <w:color w:val="000000" w:themeColor="text1"/>
          <w:szCs w:val="32"/>
        </w:rPr>
        <w:t>房屋稅條例第</w:t>
      </w:r>
      <w:r w:rsidR="00E760DC" w:rsidRPr="00EB2C66">
        <w:rPr>
          <w:rFonts w:ascii="Times New Roman" w:hAnsi="Times New Roman"/>
          <w:color w:val="000000" w:themeColor="text1"/>
          <w:szCs w:val="32"/>
        </w:rPr>
        <w:t>11</w:t>
      </w:r>
      <w:r w:rsidR="00E760DC" w:rsidRPr="00EB2C66">
        <w:rPr>
          <w:rFonts w:ascii="Times New Roman" w:hAnsi="Times New Roman"/>
          <w:color w:val="000000" w:themeColor="text1"/>
          <w:szCs w:val="32"/>
        </w:rPr>
        <w:t>條有關</w:t>
      </w:r>
      <w:r w:rsidR="00B52380" w:rsidRPr="00EB2C66">
        <w:rPr>
          <w:rFonts w:ascii="Times New Roman" w:hAnsi="Times New Roman"/>
          <w:color w:val="000000" w:themeColor="text1"/>
          <w:szCs w:val="32"/>
        </w:rPr>
        <w:t>房屋標準價格</w:t>
      </w:r>
      <w:r w:rsidR="00B52380" w:rsidRPr="00EB2C66">
        <w:rPr>
          <w:rFonts w:ascii="Times New Roman" w:hAnsi="Times New Roman"/>
          <w:color w:val="000000" w:themeColor="text1"/>
          <w:szCs w:val="32"/>
        </w:rPr>
        <w:t>3</w:t>
      </w:r>
      <w:r w:rsidR="00B52380" w:rsidRPr="00EB2C66">
        <w:rPr>
          <w:rFonts w:ascii="Times New Roman" w:hAnsi="Times New Roman"/>
          <w:color w:val="000000" w:themeColor="text1"/>
          <w:szCs w:val="32"/>
        </w:rPr>
        <w:t>年</w:t>
      </w:r>
      <w:r w:rsidR="006764F0" w:rsidRPr="00EB2C66">
        <w:rPr>
          <w:rFonts w:ascii="Times New Roman" w:hAnsi="Times New Roman"/>
          <w:color w:val="000000" w:themeColor="text1"/>
          <w:szCs w:val="32"/>
        </w:rPr>
        <w:t>重行評定</w:t>
      </w:r>
      <w:r w:rsidR="00B52380" w:rsidRPr="00EB2C66">
        <w:rPr>
          <w:rFonts w:ascii="Times New Roman" w:hAnsi="Times New Roman"/>
          <w:color w:val="000000" w:themeColor="text1"/>
          <w:szCs w:val="32"/>
        </w:rPr>
        <w:t>1</w:t>
      </w:r>
      <w:r w:rsidR="00B52380" w:rsidRPr="00EB2C66">
        <w:rPr>
          <w:rFonts w:ascii="Times New Roman" w:hAnsi="Times New Roman"/>
          <w:color w:val="000000" w:themeColor="text1"/>
          <w:szCs w:val="32"/>
        </w:rPr>
        <w:t>次之規定，適用該</w:t>
      </w:r>
      <w:r w:rsidR="006764F0" w:rsidRPr="00EB2C66">
        <w:rPr>
          <w:rFonts w:ascii="Times New Roman" w:hAnsi="Times New Roman"/>
          <w:color w:val="000000" w:themeColor="text1"/>
          <w:szCs w:val="32"/>
        </w:rPr>
        <w:t>重行評定</w:t>
      </w:r>
      <w:r w:rsidR="00B52380" w:rsidRPr="00EB2C66">
        <w:rPr>
          <w:rFonts w:ascii="Times New Roman" w:hAnsi="Times New Roman"/>
          <w:color w:val="000000" w:themeColor="text1"/>
          <w:szCs w:val="32"/>
        </w:rPr>
        <w:t>標準之</w:t>
      </w:r>
      <w:r w:rsidR="00B52380" w:rsidRPr="00EB2C66">
        <w:rPr>
          <w:rFonts w:ascii="Times New Roman" w:hAnsi="Times New Roman"/>
          <w:color w:val="000000" w:themeColor="text1"/>
          <w:szCs w:val="32"/>
        </w:rPr>
        <w:t>3</w:t>
      </w:r>
      <w:r w:rsidR="00B52380" w:rsidRPr="00EB2C66">
        <w:rPr>
          <w:rFonts w:ascii="Times New Roman" w:hAnsi="Times New Roman"/>
          <w:color w:val="000000" w:themeColor="text1"/>
          <w:szCs w:val="32"/>
        </w:rPr>
        <w:t>年自應一致</w:t>
      </w:r>
      <w:r w:rsidR="00554C38">
        <w:rPr>
          <w:rStyle w:val="aff0"/>
          <w:rFonts w:ascii="Times New Roman" w:hAnsi="Times New Roman"/>
          <w:color w:val="000000" w:themeColor="text1"/>
          <w:szCs w:val="32"/>
        </w:rPr>
        <w:footnoteReference w:id="2"/>
      </w:r>
      <w:r w:rsidR="00B52380" w:rsidRPr="00EB2C66">
        <w:rPr>
          <w:rFonts w:ascii="Times New Roman" w:hAnsi="Times New Roman"/>
          <w:color w:val="000000" w:themeColor="text1"/>
          <w:szCs w:val="32"/>
        </w:rPr>
        <w:t>，依行政程序法第</w:t>
      </w:r>
      <w:r w:rsidR="00B52380" w:rsidRPr="00EB2C66">
        <w:rPr>
          <w:rFonts w:ascii="Times New Roman" w:hAnsi="Times New Roman"/>
          <w:color w:val="000000" w:themeColor="text1"/>
          <w:szCs w:val="32"/>
        </w:rPr>
        <w:t>6</w:t>
      </w:r>
      <w:r w:rsidR="00B52380" w:rsidRPr="00EB2C66">
        <w:rPr>
          <w:rFonts w:ascii="Times New Roman" w:hAnsi="Times New Roman"/>
          <w:color w:val="000000" w:themeColor="text1"/>
          <w:szCs w:val="32"/>
        </w:rPr>
        <w:t>條規定，「行政行為，非有正當理由，不得為差別待遇」，</w:t>
      </w:r>
      <w:r w:rsidR="00B52380" w:rsidRPr="00EB2C66">
        <w:rPr>
          <w:rFonts w:ascii="Times New Roman" w:hAnsi="Times New Roman"/>
          <w:color w:val="000000" w:themeColor="text1"/>
          <w:szCs w:val="32"/>
        </w:rPr>
        <w:t>106</w:t>
      </w:r>
      <w:r w:rsidR="00B52380" w:rsidRPr="00EB2C66">
        <w:rPr>
          <w:rFonts w:ascii="Times New Roman" w:hAnsi="Times New Roman"/>
          <w:color w:val="000000" w:themeColor="text1"/>
          <w:szCs w:val="32"/>
        </w:rPr>
        <w:t>年</w:t>
      </w:r>
      <w:r w:rsidR="00B52380" w:rsidRPr="00EB2C66">
        <w:rPr>
          <w:rFonts w:ascii="Times New Roman" w:hAnsi="Times New Roman"/>
          <w:color w:val="000000" w:themeColor="text1"/>
          <w:szCs w:val="32"/>
        </w:rPr>
        <w:t>2</w:t>
      </w:r>
      <w:r w:rsidR="00B52380" w:rsidRPr="00EB2C66">
        <w:rPr>
          <w:rFonts w:ascii="Times New Roman" w:hAnsi="Times New Roman"/>
          <w:color w:val="000000" w:themeColor="text1"/>
          <w:szCs w:val="32"/>
        </w:rPr>
        <w:t>月</w:t>
      </w:r>
      <w:r w:rsidR="00B52380" w:rsidRPr="00EB2C66">
        <w:rPr>
          <w:rFonts w:ascii="Times New Roman" w:hAnsi="Times New Roman"/>
          <w:color w:val="000000" w:themeColor="text1"/>
          <w:szCs w:val="32"/>
        </w:rPr>
        <w:t>23</w:t>
      </w:r>
      <w:r w:rsidR="00B52380" w:rsidRPr="00EB2C66">
        <w:rPr>
          <w:rFonts w:ascii="Times New Roman" w:hAnsi="Times New Roman"/>
          <w:color w:val="000000" w:themeColor="text1"/>
          <w:szCs w:val="32"/>
        </w:rPr>
        <w:t>日</w:t>
      </w:r>
      <w:r w:rsidR="006764F0" w:rsidRPr="00EB2C66">
        <w:rPr>
          <w:rFonts w:ascii="Times New Roman" w:hAnsi="Times New Roman"/>
          <w:color w:val="000000" w:themeColor="text1"/>
          <w:szCs w:val="32"/>
        </w:rPr>
        <w:t>，該縣</w:t>
      </w:r>
      <w:r w:rsidR="00B52380" w:rsidRPr="00EB2C66">
        <w:rPr>
          <w:rFonts w:ascii="Times New Roman" w:hAnsi="Times New Roman"/>
          <w:color w:val="000000" w:themeColor="text1"/>
          <w:szCs w:val="32"/>
        </w:rPr>
        <w:t>不動產評價委員會</w:t>
      </w:r>
      <w:r w:rsidR="00B52380" w:rsidRPr="00EB2C66">
        <w:rPr>
          <w:rFonts w:ascii="Times New Roman" w:hAnsi="Times New Roman"/>
          <w:color w:val="000000" w:themeColor="text1"/>
          <w:szCs w:val="32"/>
        </w:rPr>
        <w:t>(</w:t>
      </w:r>
      <w:r w:rsidR="00B52380" w:rsidRPr="00EB2C66">
        <w:rPr>
          <w:rFonts w:ascii="Times New Roman" w:hAnsi="Times New Roman"/>
          <w:color w:val="000000" w:themeColor="text1"/>
          <w:szCs w:val="32"/>
        </w:rPr>
        <w:t>臨時會</w:t>
      </w:r>
      <w:r w:rsidR="00B52380" w:rsidRPr="00EB2C66">
        <w:rPr>
          <w:rFonts w:ascii="Times New Roman" w:hAnsi="Times New Roman"/>
          <w:color w:val="000000" w:themeColor="text1"/>
          <w:szCs w:val="32"/>
        </w:rPr>
        <w:t>)</w:t>
      </w:r>
      <w:r w:rsidR="00B52380" w:rsidRPr="00EB2C66">
        <w:rPr>
          <w:rFonts w:ascii="Times New Roman" w:hAnsi="Times New Roman"/>
          <w:color w:val="000000" w:themeColor="text1"/>
          <w:szCs w:val="32"/>
        </w:rPr>
        <w:t>以房屋稅之課徵回歸房屋稅條例規定全國一致之項目範圍，決議自</w:t>
      </w:r>
      <w:r w:rsidR="00B52380" w:rsidRPr="00EB2C66">
        <w:rPr>
          <w:rFonts w:ascii="Times New Roman" w:hAnsi="Times New Roman"/>
          <w:color w:val="000000" w:themeColor="text1"/>
          <w:szCs w:val="32"/>
        </w:rPr>
        <w:t>106</w:t>
      </w:r>
      <w:r w:rsidR="00B52380" w:rsidRPr="00EB2C66">
        <w:rPr>
          <w:rFonts w:ascii="Times New Roman" w:hAnsi="Times New Roman"/>
          <w:color w:val="000000" w:themeColor="text1"/>
          <w:szCs w:val="32"/>
        </w:rPr>
        <w:t>年起停止適用加價規定，並經財政部核備在案。倘</w:t>
      </w:r>
      <w:proofErr w:type="gramStart"/>
      <w:r w:rsidR="00B52380" w:rsidRPr="00EB2C66">
        <w:rPr>
          <w:rFonts w:ascii="Times New Roman" w:hAnsi="Times New Roman"/>
          <w:color w:val="000000" w:themeColor="text1"/>
          <w:szCs w:val="32"/>
        </w:rPr>
        <w:t>105</w:t>
      </w:r>
      <w:proofErr w:type="gramEnd"/>
      <w:r w:rsidR="00B52380" w:rsidRPr="00EB2C66">
        <w:rPr>
          <w:rFonts w:ascii="Times New Roman" w:hAnsi="Times New Roman"/>
          <w:color w:val="000000" w:themeColor="text1"/>
          <w:szCs w:val="32"/>
        </w:rPr>
        <w:t>年度仍依</w:t>
      </w:r>
      <w:r w:rsidR="00B52380" w:rsidRPr="00EB2C66">
        <w:rPr>
          <w:rFonts w:ascii="Times New Roman" w:hAnsi="Times New Roman"/>
          <w:color w:val="000000" w:themeColor="text1"/>
          <w:szCs w:val="32"/>
        </w:rPr>
        <w:t>104</w:t>
      </w:r>
      <w:r w:rsidR="00B52380" w:rsidRPr="00EB2C66">
        <w:rPr>
          <w:rFonts w:ascii="Times New Roman" w:hAnsi="Times New Roman"/>
          <w:color w:val="000000" w:themeColor="text1"/>
          <w:szCs w:val="32"/>
        </w:rPr>
        <w:t>年</w:t>
      </w:r>
      <w:r w:rsidR="00B52380" w:rsidRPr="00EB2C66">
        <w:rPr>
          <w:rFonts w:ascii="Times New Roman" w:hAnsi="Times New Roman"/>
          <w:color w:val="000000" w:themeColor="text1"/>
          <w:szCs w:val="32"/>
        </w:rPr>
        <w:t>6</w:t>
      </w:r>
      <w:r w:rsidR="00B52380" w:rsidRPr="00EB2C66">
        <w:rPr>
          <w:rFonts w:ascii="Times New Roman" w:hAnsi="Times New Roman"/>
          <w:color w:val="000000" w:themeColor="text1"/>
          <w:szCs w:val="32"/>
        </w:rPr>
        <w:t>月</w:t>
      </w:r>
      <w:r w:rsidR="00B52380" w:rsidRPr="00EB2C66">
        <w:rPr>
          <w:rFonts w:ascii="Times New Roman" w:hAnsi="Times New Roman"/>
          <w:color w:val="000000" w:themeColor="text1"/>
          <w:szCs w:val="32"/>
        </w:rPr>
        <w:t>12</w:t>
      </w:r>
      <w:r w:rsidR="00B52380" w:rsidRPr="00EB2C66">
        <w:rPr>
          <w:rFonts w:ascii="Times New Roman" w:hAnsi="Times New Roman"/>
          <w:color w:val="000000" w:themeColor="text1"/>
          <w:szCs w:val="32"/>
        </w:rPr>
        <w:t>日不動產評價委員會決議標準核課，將致</w:t>
      </w:r>
      <w:r w:rsidR="00B52380" w:rsidRPr="00EB2C66">
        <w:rPr>
          <w:rFonts w:ascii="Times New Roman" w:hAnsi="Times New Roman"/>
          <w:color w:val="000000" w:themeColor="text1"/>
          <w:szCs w:val="32"/>
        </w:rPr>
        <w:t>105</w:t>
      </w:r>
      <w:r w:rsidR="00B52380" w:rsidRPr="00EB2C66">
        <w:rPr>
          <w:rFonts w:ascii="Times New Roman" w:hAnsi="Times New Roman"/>
          <w:color w:val="000000" w:themeColor="text1"/>
          <w:szCs w:val="32"/>
        </w:rPr>
        <w:t>年房屋稅課稅標準與後</w:t>
      </w:r>
      <w:r w:rsidR="00B52380" w:rsidRPr="00EB2C66">
        <w:rPr>
          <w:rFonts w:ascii="Times New Roman" w:hAnsi="Times New Roman"/>
          <w:color w:val="000000" w:themeColor="text1"/>
          <w:szCs w:val="32"/>
        </w:rPr>
        <w:t>2</w:t>
      </w:r>
      <w:r w:rsidR="00B52380" w:rsidRPr="00EB2C66">
        <w:rPr>
          <w:rFonts w:ascii="Times New Roman" w:hAnsi="Times New Roman"/>
          <w:color w:val="000000" w:themeColor="text1"/>
          <w:szCs w:val="32"/>
        </w:rPr>
        <w:t>年度標準不相同。為避免民眾同一事項於前後年度被不對等對待，</w:t>
      </w:r>
      <w:proofErr w:type="gramStart"/>
      <w:r w:rsidR="00B52380" w:rsidRPr="00EB2C66">
        <w:rPr>
          <w:rFonts w:ascii="Times New Roman" w:hAnsi="Times New Roman"/>
          <w:color w:val="000000" w:themeColor="text1"/>
          <w:szCs w:val="32"/>
        </w:rPr>
        <w:t>乃提該</w:t>
      </w:r>
      <w:proofErr w:type="gramEnd"/>
      <w:r w:rsidR="00B52380" w:rsidRPr="00EB2C66">
        <w:rPr>
          <w:rFonts w:ascii="Times New Roman" w:hAnsi="Times New Roman"/>
          <w:color w:val="000000" w:themeColor="text1"/>
          <w:szCs w:val="32"/>
        </w:rPr>
        <w:t>府</w:t>
      </w:r>
      <w:r w:rsidR="00B52380" w:rsidRPr="00EB2C66">
        <w:rPr>
          <w:rFonts w:ascii="Times New Roman" w:hAnsi="Times New Roman"/>
          <w:color w:val="000000" w:themeColor="text1"/>
          <w:szCs w:val="32"/>
        </w:rPr>
        <w:t>106</w:t>
      </w:r>
      <w:r w:rsidR="00B52380" w:rsidRPr="00EB2C66">
        <w:rPr>
          <w:rFonts w:ascii="Times New Roman" w:hAnsi="Times New Roman"/>
          <w:color w:val="000000" w:themeColor="text1"/>
          <w:szCs w:val="32"/>
        </w:rPr>
        <w:t>年</w:t>
      </w:r>
      <w:r w:rsidR="00B52380" w:rsidRPr="00EB2C66">
        <w:rPr>
          <w:rFonts w:ascii="Times New Roman" w:hAnsi="Times New Roman"/>
          <w:color w:val="000000" w:themeColor="text1"/>
          <w:szCs w:val="32"/>
        </w:rPr>
        <w:t>11</w:t>
      </w:r>
      <w:r w:rsidR="00B52380" w:rsidRPr="00EB2C66">
        <w:rPr>
          <w:rFonts w:ascii="Times New Roman" w:hAnsi="Times New Roman"/>
          <w:color w:val="000000" w:themeColor="text1"/>
          <w:szCs w:val="32"/>
        </w:rPr>
        <w:t>月</w:t>
      </w:r>
      <w:r w:rsidR="00B52380" w:rsidRPr="00EB2C66">
        <w:rPr>
          <w:rFonts w:ascii="Times New Roman" w:hAnsi="Times New Roman"/>
          <w:color w:val="000000" w:themeColor="text1"/>
          <w:szCs w:val="32"/>
        </w:rPr>
        <w:t>14</w:t>
      </w:r>
      <w:r w:rsidR="00B52380" w:rsidRPr="00EB2C66">
        <w:rPr>
          <w:rFonts w:ascii="Times New Roman" w:hAnsi="Times New Roman"/>
          <w:color w:val="000000" w:themeColor="text1"/>
          <w:szCs w:val="32"/>
        </w:rPr>
        <w:t>日第</w:t>
      </w:r>
      <w:r w:rsidR="00B52380" w:rsidRPr="00EB2C66">
        <w:rPr>
          <w:rFonts w:ascii="Times New Roman" w:hAnsi="Times New Roman"/>
          <w:color w:val="000000" w:themeColor="text1"/>
          <w:szCs w:val="32"/>
        </w:rPr>
        <w:t>719</w:t>
      </w:r>
      <w:r w:rsidR="00B52380" w:rsidRPr="00EB2C66">
        <w:rPr>
          <w:rFonts w:ascii="Times New Roman" w:hAnsi="Times New Roman"/>
          <w:color w:val="000000" w:themeColor="text1"/>
          <w:szCs w:val="32"/>
        </w:rPr>
        <w:t>次縣</w:t>
      </w:r>
      <w:proofErr w:type="gramStart"/>
      <w:r w:rsidR="00B52380" w:rsidRPr="00EB2C66">
        <w:rPr>
          <w:rFonts w:ascii="Times New Roman" w:hAnsi="Times New Roman"/>
          <w:color w:val="000000" w:themeColor="text1"/>
          <w:szCs w:val="32"/>
        </w:rPr>
        <w:t>務</w:t>
      </w:r>
      <w:proofErr w:type="gramEnd"/>
      <w:r w:rsidR="00B52380" w:rsidRPr="00EB2C66">
        <w:rPr>
          <w:rFonts w:ascii="Times New Roman" w:hAnsi="Times New Roman"/>
          <w:color w:val="000000" w:themeColor="text1"/>
          <w:szCs w:val="32"/>
        </w:rPr>
        <w:lastRenderedPageBreak/>
        <w:t>會議檢討後，認為該縣為執行農地農用政策，創設農地上之房屋依其坐落農地</w:t>
      </w:r>
      <w:proofErr w:type="gramStart"/>
      <w:r w:rsidR="00B52380" w:rsidRPr="00EB2C66">
        <w:rPr>
          <w:rFonts w:ascii="Times New Roman" w:hAnsi="Times New Roman"/>
          <w:color w:val="000000" w:themeColor="text1"/>
          <w:szCs w:val="32"/>
        </w:rPr>
        <w:t>未作農用</w:t>
      </w:r>
      <w:proofErr w:type="gramEnd"/>
      <w:r w:rsidR="00B52380" w:rsidRPr="00EB2C66">
        <w:rPr>
          <w:rFonts w:ascii="Times New Roman" w:hAnsi="Times New Roman"/>
          <w:color w:val="000000" w:themeColor="text1"/>
          <w:szCs w:val="32"/>
        </w:rPr>
        <w:t>之土地面積加價課徵房屋稅之規定有欠妥適，</w:t>
      </w:r>
      <w:proofErr w:type="gramStart"/>
      <w:r w:rsidR="00B52380" w:rsidRPr="00EB2C66">
        <w:rPr>
          <w:rFonts w:ascii="Times New Roman" w:hAnsi="Times New Roman"/>
          <w:color w:val="000000" w:themeColor="text1"/>
          <w:szCs w:val="32"/>
        </w:rPr>
        <w:t>爰</w:t>
      </w:r>
      <w:proofErr w:type="gramEnd"/>
      <w:r w:rsidR="00B52380" w:rsidRPr="00EB2C66">
        <w:rPr>
          <w:rFonts w:ascii="Times New Roman" w:hAnsi="Times New Roman"/>
          <w:color w:val="000000" w:themeColor="text1"/>
          <w:szCs w:val="32"/>
        </w:rPr>
        <w:t>決議將</w:t>
      </w:r>
      <w:r w:rsidR="00B52380" w:rsidRPr="00EB2C66">
        <w:rPr>
          <w:rFonts w:ascii="Times New Roman" w:hAnsi="Times New Roman"/>
          <w:color w:val="000000" w:themeColor="text1"/>
          <w:szCs w:val="32"/>
        </w:rPr>
        <w:t>105</w:t>
      </w:r>
      <w:r w:rsidR="00B52380" w:rsidRPr="00EB2C66">
        <w:rPr>
          <w:rFonts w:ascii="Times New Roman" w:hAnsi="Times New Roman"/>
          <w:color w:val="000000" w:themeColor="text1"/>
          <w:szCs w:val="32"/>
        </w:rPr>
        <w:t>年溢課之房屋稅加計利息退還。並主動公告</w:t>
      </w:r>
      <w:r w:rsidR="00B52380" w:rsidRPr="00EB2C66">
        <w:rPr>
          <w:rFonts w:ascii="Times New Roman" w:hAnsi="Times New Roman"/>
          <w:color w:val="000000" w:themeColor="text1"/>
          <w:szCs w:val="32"/>
        </w:rPr>
        <w:t>105</w:t>
      </w:r>
      <w:r w:rsidR="00B52380" w:rsidRPr="00EB2C66">
        <w:rPr>
          <w:rFonts w:ascii="Times New Roman" w:hAnsi="Times New Roman"/>
          <w:color w:val="000000" w:themeColor="text1"/>
          <w:szCs w:val="32"/>
        </w:rPr>
        <w:t>年房屋稅農業用地未作農業使用之面積加價部分課稅處分失效，因認其屬「其他可歸責於政府機關之錯誤」之應辦理退稅事由，包含已提起行政救濟之案件，</w:t>
      </w:r>
      <w:proofErr w:type="gramStart"/>
      <w:r w:rsidR="00B52380" w:rsidRPr="00EB2C66">
        <w:rPr>
          <w:rFonts w:ascii="Times New Roman" w:hAnsi="Times New Roman"/>
          <w:color w:val="000000" w:themeColor="text1"/>
          <w:szCs w:val="32"/>
        </w:rPr>
        <w:t>均依稅捐稽</w:t>
      </w:r>
      <w:proofErr w:type="gramEnd"/>
      <w:r w:rsidR="00B52380" w:rsidRPr="00EB2C66">
        <w:rPr>
          <w:rFonts w:ascii="Times New Roman" w:hAnsi="Times New Roman"/>
          <w:color w:val="000000" w:themeColor="text1"/>
          <w:szCs w:val="32"/>
        </w:rPr>
        <w:t>徵法第</w:t>
      </w:r>
      <w:r w:rsidR="00B52380" w:rsidRPr="00EB2C66">
        <w:rPr>
          <w:rFonts w:ascii="Times New Roman" w:hAnsi="Times New Roman"/>
          <w:color w:val="000000" w:themeColor="text1"/>
          <w:szCs w:val="32"/>
        </w:rPr>
        <w:t>28</w:t>
      </w:r>
      <w:r w:rsidR="00B52380" w:rsidRPr="00EB2C66">
        <w:rPr>
          <w:rFonts w:ascii="Times New Roman" w:hAnsi="Times New Roman"/>
          <w:color w:val="000000" w:themeColor="text1"/>
          <w:szCs w:val="32"/>
        </w:rPr>
        <w:t>條第</w:t>
      </w:r>
      <w:r w:rsidR="00B52380" w:rsidRPr="00EB2C66">
        <w:rPr>
          <w:rFonts w:ascii="Times New Roman" w:hAnsi="Times New Roman"/>
          <w:color w:val="000000" w:themeColor="text1"/>
          <w:szCs w:val="32"/>
        </w:rPr>
        <w:t>2</w:t>
      </w:r>
      <w:r w:rsidR="00B52380" w:rsidRPr="00EB2C66">
        <w:rPr>
          <w:rFonts w:ascii="Times New Roman" w:hAnsi="Times New Roman"/>
          <w:color w:val="000000" w:themeColor="text1"/>
          <w:szCs w:val="32"/>
        </w:rPr>
        <w:t>項及第</w:t>
      </w:r>
      <w:r w:rsidR="00B52380" w:rsidRPr="00EB2C66">
        <w:rPr>
          <w:rFonts w:ascii="Times New Roman" w:hAnsi="Times New Roman"/>
          <w:color w:val="000000" w:themeColor="text1"/>
          <w:szCs w:val="32"/>
        </w:rPr>
        <w:t>3</w:t>
      </w:r>
      <w:r w:rsidR="00B52380" w:rsidRPr="00EB2C66">
        <w:rPr>
          <w:rFonts w:ascii="Times New Roman" w:hAnsi="Times New Roman"/>
          <w:color w:val="000000" w:themeColor="text1"/>
          <w:szCs w:val="32"/>
        </w:rPr>
        <w:t>項規定，加計利息退還。</w:t>
      </w:r>
    </w:p>
    <w:p w:rsidR="00091F0A" w:rsidRPr="00EB2C66" w:rsidRDefault="00AE57F2" w:rsidP="00532B00">
      <w:pPr>
        <w:pStyle w:val="3"/>
        <w:kinsoku w:val="0"/>
        <w:overflowPunct/>
        <w:ind w:left="1360" w:hanging="680"/>
        <w:rPr>
          <w:rFonts w:ascii="Times New Roman" w:hAnsi="Times New Roman"/>
          <w:color w:val="000000" w:themeColor="text1"/>
          <w:szCs w:val="32"/>
        </w:rPr>
      </w:pPr>
      <w:r w:rsidRPr="00EB2C66">
        <w:rPr>
          <w:rFonts w:ascii="Times New Roman" w:hAnsi="Times New Roman"/>
          <w:color w:val="000000" w:themeColor="text1"/>
          <w:kern w:val="0"/>
          <w:szCs w:val="32"/>
        </w:rPr>
        <w:t>上開</w:t>
      </w:r>
      <w:r w:rsidR="00502131" w:rsidRPr="00EB2C66">
        <w:rPr>
          <w:rFonts w:ascii="Times New Roman" w:hAnsi="Times New Roman"/>
          <w:color w:val="000000" w:themeColor="text1"/>
          <w:kern w:val="0"/>
          <w:szCs w:val="32"/>
        </w:rPr>
        <w:t>取消</w:t>
      </w:r>
      <w:r w:rsidR="00502131" w:rsidRPr="00EB2C66">
        <w:rPr>
          <w:rFonts w:ascii="Times New Roman" w:hAnsi="Times New Roman"/>
          <w:noProof/>
          <w:color w:val="000000" w:themeColor="text1"/>
          <w:szCs w:val="32"/>
        </w:rPr>
        <w:t>對</w:t>
      </w:r>
      <w:r w:rsidR="00502131" w:rsidRPr="00EB2C66">
        <w:rPr>
          <w:rFonts w:ascii="Times New Roman" w:hAnsi="Times New Roman"/>
          <w:color w:val="000000" w:themeColor="text1"/>
          <w:kern w:val="0"/>
          <w:szCs w:val="32"/>
        </w:rPr>
        <w:t>違規農舍</w:t>
      </w:r>
      <w:r w:rsidR="0038651A">
        <w:rPr>
          <w:rFonts w:ascii="Times New Roman" w:hAnsi="Times New Roman" w:hint="eastAsia"/>
          <w:color w:val="000000" w:themeColor="text1"/>
          <w:kern w:val="0"/>
          <w:szCs w:val="32"/>
        </w:rPr>
        <w:t>之</w:t>
      </w:r>
      <w:r w:rsidR="00502131" w:rsidRPr="00EB2C66">
        <w:rPr>
          <w:rFonts w:ascii="Times New Roman" w:hAnsi="Times New Roman"/>
          <w:noProof/>
          <w:color w:val="000000" w:themeColor="text1"/>
          <w:szCs w:val="32"/>
        </w:rPr>
        <w:t>房屋稅加徵</w:t>
      </w:r>
      <w:r w:rsidR="00502131" w:rsidRPr="00EB2C66">
        <w:rPr>
          <w:rFonts w:ascii="Times New Roman" w:hAnsi="Times New Roman"/>
          <w:noProof/>
          <w:color w:val="000000" w:themeColor="text1"/>
          <w:szCs w:val="32"/>
        </w:rPr>
        <w:t>1</w:t>
      </w:r>
      <w:r w:rsidR="00502131" w:rsidRPr="00EB2C66">
        <w:rPr>
          <w:rFonts w:ascii="Times New Roman" w:hAnsi="Times New Roman"/>
          <w:noProof/>
          <w:color w:val="000000" w:themeColor="text1"/>
          <w:szCs w:val="32"/>
        </w:rPr>
        <w:t>至</w:t>
      </w:r>
      <w:r w:rsidR="00502131" w:rsidRPr="00EB2C66">
        <w:rPr>
          <w:rFonts w:ascii="Times New Roman" w:hAnsi="Times New Roman"/>
          <w:noProof/>
          <w:color w:val="000000" w:themeColor="text1"/>
          <w:szCs w:val="32"/>
        </w:rPr>
        <w:t>3</w:t>
      </w:r>
      <w:r w:rsidR="00502131" w:rsidRPr="00EB2C66">
        <w:rPr>
          <w:rFonts w:ascii="Times New Roman" w:hAnsi="Times New Roman"/>
          <w:noProof/>
          <w:color w:val="000000" w:themeColor="text1"/>
          <w:szCs w:val="32"/>
        </w:rPr>
        <w:t>倍稅金，並將</w:t>
      </w:r>
      <w:r w:rsidR="00502131" w:rsidRPr="00EB2C66">
        <w:rPr>
          <w:rFonts w:ascii="Times New Roman" w:hAnsi="Times New Roman"/>
          <w:noProof/>
          <w:color w:val="000000" w:themeColor="text1"/>
          <w:szCs w:val="32"/>
        </w:rPr>
        <w:t>105</w:t>
      </w:r>
      <w:r w:rsidR="00502131" w:rsidRPr="00EB2C66">
        <w:rPr>
          <w:rFonts w:ascii="Times New Roman" w:hAnsi="Times New Roman"/>
          <w:noProof/>
          <w:color w:val="000000" w:themeColor="text1"/>
          <w:szCs w:val="32"/>
        </w:rPr>
        <w:t>年溢課之房屋稅加計利息退稅</w:t>
      </w:r>
      <w:r w:rsidR="00091F0A" w:rsidRPr="00EB2C66">
        <w:rPr>
          <w:rFonts w:ascii="Times New Roman" w:hAnsi="Times New Roman"/>
          <w:noProof/>
          <w:color w:val="000000" w:themeColor="text1"/>
          <w:szCs w:val="32"/>
        </w:rPr>
        <w:t>，</w:t>
      </w:r>
      <w:r w:rsidR="008630A6" w:rsidRPr="00EB2C66">
        <w:rPr>
          <w:rFonts w:ascii="Times New Roman" w:hAnsi="Times New Roman"/>
          <w:noProof/>
          <w:color w:val="000000" w:themeColor="text1"/>
          <w:szCs w:val="32"/>
        </w:rPr>
        <w:t>是否涉有違失</w:t>
      </w:r>
      <w:r w:rsidR="00502131" w:rsidRPr="00EB2C66">
        <w:rPr>
          <w:rFonts w:ascii="Times New Roman" w:hAnsi="Times New Roman"/>
          <w:noProof/>
          <w:color w:val="000000" w:themeColor="text1"/>
          <w:szCs w:val="32"/>
        </w:rPr>
        <w:t>一節，據財政部表示</w:t>
      </w:r>
      <w:r w:rsidR="00427B6B" w:rsidRPr="00EB2C66">
        <w:rPr>
          <w:rFonts w:ascii="Times New Roman" w:hAnsi="Times New Roman"/>
          <w:noProof/>
          <w:color w:val="000000" w:themeColor="text1"/>
          <w:szCs w:val="32"/>
        </w:rPr>
        <w:t>略以</w:t>
      </w:r>
      <w:r w:rsidR="00502131" w:rsidRPr="00EB2C66">
        <w:rPr>
          <w:rFonts w:ascii="Times New Roman" w:hAnsi="Times New Roman"/>
          <w:noProof/>
          <w:color w:val="000000" w:themeColor="text1"/>
          <w:szCs w:val="32"/>
        </w:rPr>
        <w:t>：</w:t>
      </w:r>
      <w:r w:rsidR="00A87FA2" w:rsidRPr="00EB2C66">
        <w:rPr>
          <w:rFonts w:ascii="Times New Roman" w:hAnsi="Times New Roman"/>
          <w:color w:val="000000" w:themeColor="text1"/>
          <w:szCs w:val="32"/>
        </w:rPr>
        <w:t>宜蘭縣政府於</w:t>
      </w:r>
      <w:r w:rsidR="00A87FA2" w:rsidRPr="00EB2C66">
        <w:rPr>
          <w:rFonts w:ascii="Times New Roman" w:hAnsi="Times New Roman"/>
          <w:color w:val="000000" w:themeColor="text1"/>
          <w:szCs w:val="32"/>
        </w:rPr>
        <w:t>106</w:t>
      </w:r>
      <w:r w:rsidR="00A87FA2" w:rsidRPr="00EB2C66">
        <w:rPr>
          <w:rFonts w:ascii="Times New Roman" w:hAnsi="Times New Roman"/>
          <w:color w:val="000000" w:themeColor="text1"/>
          <w:szCs w:val="32"/>
        </w:rPr>
        <w:t>年</w:t>
      </w:r>
      <w:r w:rsidR="00A87FA2" w:rsidRPr="00EB2C66">
        <w:rPr>
          <w:rFonts w:ascii="Times New Roman" w:hAnsi="Times New Roman"/>
          <w:color w:val="000000" w:themeColor="text1"/>
          <w:szCs w:val="32"/>
        </w:rPr>
        <w:t>11</w:t>
      </w:r>
      <w:r w:rsidR="00A87FA2" w:rsidRPr="00EB2C66">
        <w:rPr>
          <w:rFonts w:ascii="Times New Roman" w:hAnsi="Times New Roman"/>
          <w:color w:val="000000" w:themeColor="text1"/>
          <w:szCs w:val="32"/>
        </w:rPr>
        <w:t>月</w:t>
      </w:r>
      <w:r w:rsidR="00A87FA2" w:rsidRPr="00EB2C66">
        <w:rPr>
          <w:rFonts w:ascii="Times New Roman" w:hAnsi="Times New Roman"/>
          <w:color w:val="000000" w:themeColor="text1"/>
          <w:szCs w:val="32"/>
        </w:rPr>
        <w:t>29</w:t>
      </w:r>
      <w:r w:rsidR="00A87FA2" w:rsidRPr="00EB2C66">
        <w:rPr>
          <w:rFonts w:ascii="Times New Roman" w:hAnsi="Times New Roman"/>
          <w:color w:val="000000" w:themeColor="text1"/>
          <w:szCs w:val="32"/>
        </w:rPr>
        <w:t>日公告「</w:t>
      </w:r>
      <w:r w:rsidR="00A87FA2" w:rsidRPr="00EB2C66">
        <w:rPr>
          <w:rFonts w:ascii="Times New Roman" w:hAnsi="Times New Roman"/>
          <w:color w:val="000000" w:themeColor="text1"/>
          <w:szCs w:val="32"/>
        </w:rPr>
        <w:t>104</w:t>
      </w:r>
      <w:r w:rsidR="00A87FA2" w:rsidRPr="00EB2C66">
        <w:rPr>
          <w:rFonts w:ascii="Times New Roman" w:hAnsi="Times New Roman"/>
          <w:color w:val="000000" w:themeColor="text1"/>
          <w:szCs w:val="32"/>
        </w:rPr>
        <w:t>年為執行農地農用政策，創設農地上之房屋依其坐落農地</w:t>
      </w:r>
      <w:proofErr w:type="gramStart"/>
      <w:r w:rsidR="00A87FA2" w:rsidRPr="00EB2C66">
        <w:rPr>
          <w:rFonts w:ascii="Times New Roman" w:hAnsi="Times New Roman"/>
          <w:color w:val="000000" w:themeColor="text1"/>
          <w:szCs w:val="32"/>
        </w:rPr>
        <w:t>未作農用</w:t>
      </w:r>
      <w:proofErr w:type="gramEnd"/>
      <w:r w:rsidR="00A87FA2" w:rsidRPr="00EB2C66">
        <w:rPr>
          <w:rFonts w:ascii="Times New Roman" w:hAnsi="Times New Roman"/>
          <w:color w:val="000000" w:themeColor="text1"/>
          <w:szCs w:val="32"/>
        </w:rPr>
        <w:t>之土地面積加價課徵房屋稅之規定，經本府第</w:t>
      </w:r>
      <w:r w:rsidR="00A87FA2" w:rsidRPr="00EB2C66">
        <w:rPr>
          <w:rFonts w:ascii="Times New Roman" w:hAnsi="Times New Roman"/>
          <w:color w:val="000000" w:themeColor="text1"/>
          <w:szCs w:val="32"/>
        </w:rPr>
        <w:t>719</w:t>
      </w:r>
      <w:r w:rsidR="00A87FA2" w:rsidRPr="00EB2C66">
        <w:rPr>
          <w:rFonts w:ascii="Times New Roman" w:hAnsi="Times New Roman"/>
          <w:color w:val="000000" w:themeColor="text1"/>
          <w:szCs w:val="32"/>
        </w:rPr>
        <w:t>次縣</w:t>
      </w:r>
      <w:proofErr w:type="gramStart"/>
      <w:r w:rsidR="00A87FA2" w:rsidRPr="00EB2C66">
        <w:rPr>
          <w:rFonts w:ascii="Times New Roman" w:hAnsi="Times New Roman"/>
          <w:color w:val="000000" w:themeColor="text1"/>
          <w:szCs w:val="32"/>
        </w:rPr>
        <w:t>務</w:t>
      </w:r>
      <w:proofErr w:type="gramEnd"/>
      <w:r w:rsidR="00A87FA2" w:rsidRPr="00EB2C66">
        <w:rPr>
          <w:rFonts w:ascii="Times New Roman" w:hAnsi="Times New Roman"/>
          <w:color w:val="000000" w:themeColor="text1"/>
          <w:szCs w:val="32"/>
        </w:rPr>
        <w:t>會議檢討認為有欠妥適，決議『依稅捐</w:t>
      </w:r>
      <w:proofErr w:type="gramStart"/>
      <w:r w:rsidR="00A87FA2" w:rsidRPr="00EB2C66">
        <w:rPr>
          <w:rFonts w:ascii="Times New Roman" w:hAnsi="Times New Roman"/>
          <w:color w:val="000000" w:themeColor="text1"/>
          <w:szCs w:val="32"/>
        </w:rPr>
        <w:t>稽</w:t>
      </w:r>
      <w:proofErr w:type="gramEnd"/>
      <w:r w:rsidR="00A87FA2" w:rsidRPr="00EB2C66">
        <w:rPr>
          <w:rFonts w:ascii="Times New Roman" w:hAnsi="Times New Roman"/>
          <w:color w:val="000000" w:themeColor="text1"/>
          <w:szCs w:val="32"/>
        </w:rPr>
        <w:t>徵法第</w:t>
      </w:r>
      <w:r w:rsidR="00A87FA2" w:rsidRPr="00EB2C66">
        <w:rPr>
          <w:rFonts w:ascii="Times New Roman" w:hAnsi="Times New Roman"/>
          <w:color w:val="000000" w:themeColor="text1"/>
          <w:szCs w:val="32"/>
        </w:rPr>
        <w:t>28</w:t>
      </w:r>
      <w:r w:rsidR="00A87FA2" w:rsidRPr="00EB2C66">
        <w:rPr>
          <w:rFonts w:ascii="Times New Roman" w:hAnsi="Times New Roman"/>
          <w:color w:val="000000" w:themeColor="text1"/>
          <w:szCs w:val="32"/>
        </w:rPr>
        <w:t>條第</w:t>
      </w:r>
      <w:r w:rsidR="00A87FA2" w:rsidRPr="00EB2C66">
        <w:rPr>
          <w:rFonts w:ascii="Times New Roman" w:hAnsi="Times New Roman"/>
          <w:color w:val="000000" w:themeColor="text1"/>
          <w:szCs w:val="32"/>
        </w:rPr>
        <w:t>2</w:t>
      </w:r>
      <w:r w:rsidR="00A87FA2" w:rsidRPr="00EB2C66">
        <w:rPr>
          <w:rFonts w:ascii="Times New Roman" w:hAnsi="Times New Roman"/>
          <w:color w:val="000000" w:themeColor="text1"/>
          <w:szCs w:val="32"/>
        </w:rPr>
        <w:t>項及第</w:t>
      </w:r>
      <w:r w:rsidR="00A87FA2" w:rsidRPr="00EB2C66">
        <w:rPr>
          <w:rFonts w:ascii="Times New Roman" w:hAnsi="Times New Roman"/>
          <w:color w:val="000000" w:themeColor="text1"/>
          <w:szCs w:val="32"/>
        </w:rPr>
        <w:t>3</w:t>
      </w:r>
      <w:r w:rsidR="00A87FA2" w:rsidRPr="00EB2C66">
        <w:rPr>
          <w:rFonts w:ascii="Times New Roman" w:hAnsi="Times New Roman"/>
          <w:color w:val="000000" w:themeColor="text1"/>
          <w:szCs w:val="32"/>
        </w:rPr>
        <w:t>項規定，將</w:t>
      </w:r>
      <w:r w:rsidR="00A87FA2" w:rsidRPr="00EB2C66">
        <w:rPr>
          <w:rFonts w:ascii="Times New Roman" w:hAnsi="Times New Roman"/>
          <w:color w:val="000000" w:themeColor="text1"/>
          <w:szCs w:val="32"/>
        </w:rPr>
        <w:t>105</w:t>
      </w:r>
      <w:r w:rsidR="00A87FA2" w:rsidRPr="00EB2C66">
        <w:rPr>
          <w:rFonts w:ascii="Times New Roman" w:hAnsi="Times New Roman"/>
          <w:color w:val="000000" w:themeColor="text1"/>
          <w:szCs w:val="32"/>
        </w:rPr>
        <w:t>年溢課之房屋稅加計利息退還。』」辦理公告周知後，</w:t>
      </w:r>
      <w:r w:rsidR="00A87FA2" w:rsidRPr="00532B00">
        <w:rPr>
          <w:rFonts w:ascii="Times New Roman" w:hAnsi="Times New Roman"/>
          <w:color w:val="000000" w:themeColor="text1"/>
          <w:szCs w:val="32"/>
        </w:rPr>
        <w:t>由宜蘭</w:t>
      </w:r>
      <w:r w:rsidR="00076A24" w:rsidRPr="00532B00">
        <w:rPr>
          <w:rFonts w:ascii="Times New Roman" w:hAnsi="Times New Roman" w:hint="eastAsia"/>
          <w:color w:val="000000" w:themeColor="text1"/>
          <w:szCs w:val="32"/>
        </w:rPr>
        <w:t>縣政府地方</w:t>
      </w:r>
      <w:r w:rsidR="00A87FA2" w:rsidRPr="00532B00">
        <w:rPr>
          <w:rFonts w:ascii="Times New Roman" w:hAnsi="Times New Roman"/>
          <w:color w:val="000000" w:themeColor="text1"/>
          <w:szCs w:val="32"/>
        </w:rPr>
        <w:t>稅務局依上開公告據以作成行政處分個別通知退稅。</w:t>
      </w:r>
      <w:proofErr w:type="gramStart"/>
      <w:r w:rsidR="00A87FA2" w:rsidRPr="00EB2C66">
        <w:rPr>
          <w:rFonts w:ascii="Times New Roman" w:hAnsi="Times New Roman"/>
          <w:color w:val="000000" w:themeColor="text1"/>
          <w:szCs w:val="32"/>
        </w:rPr>
        <w:t>惟</w:t>
      </w:r>
      <w:proofErr w:type="gramEnd"/>
      <w:r w:rsidR="00A87FA2" w:rsidRPr="00EB2C66">
        <w:rPr>
          <w:rFonts w:ascii="Times New Roman" w:hAnsi="Times New Roman"/>
          <w:color w:val="000000" w:themeColor="text1"/>
          <w:szCs w:val="32"/>
        </w:rPr>
        <w:t>違規農舍加價規定之單價表，係屬宜蘭縣不動產評價委員會依房屋稅條例第</w:t>
      </w:r>
      <w:r w:rsidR="00A87FA2" w:rsidRPr="00EB2C66">
        <w:rPr>
          <w:rFonts w:ascii="Times New Roman" w:hAnsi="Times New Roman"/>
          <w:color w:val="000000" w:themeColor="text1"/>
          <w:szCs w:val="32"/>
        </w:rPr>
        <w:t>11</w:t>
      </w:r>
      <w:r w:rsidR="00A87FA2" w:rsidRPr="00EB2C66">
        <w:rPr>
          <w:rFonts w:ascii="Times New Roman" w:hAnsi="Times New Roman"/>
          <w:color w:val="000000" w:themeColor="text1"/>
          <w:szCs w:val="32"/>
        </w:rPr>
        <w:t>條第</w:t>
      </w:r>
      <w:r w:rsidR="00A87FA2" w:rsidRPr="00EB2C66">
        <w:rPr>
          <w:rFonts w:ascii="Times New Roman" w:hAnsi="Times New Roman"/>
          <w:color w:val="000000" w:themeColor="text1"/>
          <w:szCs w:val="32"/>
        </w:rPr>
        <w:t>1</w:t>
      </w:r>
      <w:r w:rsidR="00A87FA2" w:rsidRPr="00EB2C66">
        <w:rPr>
          <w:rFonts w:ascii="Times New Roman" w:hAnsi="Times New Roman"/>
          <w:color w:val="000000" w:themeColor="text1"/>
          <w:szCs w:val="32"/>
        </w:rPr>
        <w:t>項第</w:t>
      </w:r>
      <w:r w:rsidR="00A87FA2" w:rsidRPr="00EB2C66">
        <w:rPr>
          <w:rFonts w:ascii="Times New Roman" w:hAnsi="Times New Roman"/>
          <w:color w:val="000000" w:themeColor="text1"/>
          <w:szCs w:val="32"/>
        </w:rPr>
        <w:t>1</w:t>
      </w:r>
      <w:r w:rsidR="00A87FA2" w:rsidRPr="00EB2C66">
        <w:rPr>
          <w:rFonts w:ascii="Times New Roman" w:hAnsi="Times New Roman"/>
          <w:color w:val="000000" w:themeColor="text1"/>
          <w:szCs w:val="32"/>
        </w:rPr>
        <w:t>款規定辦理評定房屋標準價格之評議事項，不動產評價委員會具有法律上之地位，上開</w:t>
      </w:r>
      <w:r w:rsidR="00A87FA2" w:rsidRPr="00EB2C66">
        <w:rPr>
          <w:rFonts w:ascii="Times New Roman" w:hAnsi="Times New Roman"/>
          <w:color w:val="000000" w:themeColor="text1"/>
          <w:szCs w:val="32"/>
        </w:rPr>
        <w:t>106</w:t>
      </w:r>
      <w:r w:rsidR="00A87FA2" w:rsidRPr="00EB2C66">
        <w:rPr>
          <w:rFonts w:ascii="Times New Roman" w:hAnsi="Times New Roman"/>
          <w:color w:val="000000" w:themeColor="text1"/>
          <w:szCs w:val="32"/>
        </w:rPr>
        <w:t>年</w:t>
      </w:r>
      <w:r w:rsidR="00A87FA2" w:rsidRPr="00EB2C66">
        <w:rPr>
          <w:rFonts w:ascii="Times New Roman" w:hAnsi="Times New Roman"/>
          <w:color w:val="000000" w:themeColor="text1"/>
          <w:szCs w:val="32"/>
        </w:rPr>
        <w:t>11</w:t>
      </w:r>
      <w:r w:rsidR="00A87FA2" w:rsidRPr="00EB2C66">
        <w:rPr>
          <w:rFonts w:ascii="Times New Roman" w:hAnsi="Times New Roman"/>
          <w:color w:val="000000" w:themeColor="text1"/>
          <w:szCs w:val="32"/>
        </w:rPr>
        <w:t>月</w:t>
      </w:r>
      <w:r w:rsidR="00A87FA2" w:rsidRPr="00EB2C66">
        <w:rPr>
          <w:rFonts w:ascii="Times New Roman" w:hAnsi="Times New Roman"/>
          <w:color w:val="000000" w:themeColor="text1"/>
          <w:szCs w:val="32"/>
        </w:rPr>
        <w:t>29</w:t>
      </w:r>
      <w:r w:rsidR="00A87FA2" w:rsidRPr="00EB2C66">
        <w:rPr>
          <w:rFonts w:ascii="Times New Roman" w:hAnsi="Times New Roman"/>
          <w:color w:val="000000" w:themeColor="text1"/>
          <w:szCs w:val="32"/>
        </w:rPr>
        <w:t>日依縣</w:t>
      </w:r>
      <w:proofErr w:type="gramStart"/>
      <w:r w:rsidR="00A87FA2" w:rsidRPr="00EB2C66">
        <w:rPr>
          <w:rFonts w:ascii="Times New Roman" w:hAnsi="Times New Roman"/>
          <w:color w:val="000000" w:themeColor="text1"/>
          <w:szCs w:val="32"/>
        </w:rPr>
        <w:t>務</w:t>
      </w:r>
      <w:proofErr w:type="gramEnd"/>
      <w:r w:rsidR="00A87FA2" w:rsidRPr="00EB2C66">
        <w:rPr>
          <w:rFonts w:ascii="Times New Roman" w:hAnsi="Times New Roman"/>
          <w:color w:val="000000" w:themeColor="text1"/>
          <w:szCs w:val="32"/>
        </w:rPr>
        <w:t>會議決議辦理之公告，與房屋稅條例第</w:t>
      </w:r>
      <w:r w:rsidR="00A87FA2" w:rsidRPr="00EB2C66">
        <w:rPr>
          <w:rFonts w:ascii="Times New Roman" w:hAnsi="Times New Roman"/>
          <w:color w:val="000000" w:themeColor="text1"/>
          <w:szCs w:val="32"/>
        </w:rPr>
        <w:t>11</w:t>
      </w:r>
      <w:r w:rsidR="00A87FA2" w:rsidRPr="00EB2C66">
        <w:rPr>
          <w:rFonts w:ascii="Times New Roman" w:hAnsi="Times New Roman"/>
          <w:color w:val="000000" w:themeColor="text1"/>
          <w:szCs w:val="32"/>
        </w:rPr>
        <w:t>條第</w:t>
      </w:r>
      <w:r w:rsidR="00A87FA2" w:rsidRPr="00EB2C66">
        <w:rPr>
          <w:rFonts w:ascii="Times New Roman" w:hAnsi="Times New Roman"/>
          <w:color w:val="000000" w:themeColor="text1"/>
          <w:szCs w:val="32"/>
        </w:rPr>
        <w:t>1</w:t>
      </w:r>
      <w:r w:rsidR="00A87FA2" w:rsidRPr="00EB2C66">
        <w:rPr>
          <w:rFonts w:ascii="Times New Roman" w:hAnsi="Times New Roman"/>
          <w:color w:val="000000" w:themeColor="text1"/>
          <w:szCs w:val="32"/>
        </w:rPr>
        <w:t>項規定未合，</w:t>
      </w:r>
      <w:proofErr w:type="gramStart"/>
      <w:r w:rsidR="00A87FA2" w:rsidRPr="00EB2C66">
        <w:rPr>
          <w:rFonts w:ascii="Times New Roman" w:hAnsi="Times New Roman"/>
          <w:color w:val="000000" w:themeColor="text1"/>
          <w:szCs w:val="32"/>
        </w:rPr>
        <w:t>單價表似仍</w:t>
      </w:r>
      <w:proofErr w:type="gramEnd"/>
      <w:r w:rsidR="00A87FA2" w:rsidRPr="00EB2C66">
        <w:rPr>
          <w:rFonts w:ascii="Times New Roman" w:hAnsi="Times New Roman"/>
          <w:color w:val="000000" w:themeColor="text1"/>
          <w:szCs w:val="32"/>
        </w:rPr>
        <w:t>未失效，</w:t>
      </w:r>
      <w:r w:rsidR="007C7A4B" w:rsidRPr="00941A14">
        <w:rPr>
          <w:rFonts w:ascii="Times New Roman" w:hAnsi="Times New Roman"/>
          <w:szCs w:val="32"/>
        </w:rPr>
        <w:t>仍宜由該府補正</w:t>
      </w:r>
      <w:r w:rsidR="00A87FA2">
        <w:rPr>
          <w:rFonts w:hAnsi="標楷體" w:hint="eastAsia"/>
          <w:color w:val="000000" w:themeColor="text1"/>
          <w:szCs w:val="32"/>
        </w:rPr>
        <w:t>等語</w:t>
      </w:r>
      <w:r w:rsidR="00A87FA2" w:rsidRPr="00EB2C66">
        <w:rPr>
          <w:rFonts w:ascii="Times New Roman" w:hAnsi="Times New Roman"/>
          <w:color w:val="000000" w:themeColor="text1"/>
          <w:szCs w:val="32"/>
        </w:rPr>
        <w:t>。</w:t>
      </w:r>
    </w:p>
    <w:p w:rsidR="005436DD" w:rsidRPr="005436DD" w:rsidRDefault="007D2E7E" w:rsidP="005436DD">
      <w:pPr>
        <w:pStyle w:val="3"/>
        <w:kinsoku w:val="0"/>
        <w:overflowPunct/>
        <w:ind w:left="1360" w:hanging="680"/>
        <w:rPr>
          <w:rFonts w:ascii="Times New Roman" w:hAnsi="Times New Roman"/>
          <w:szCs w:val="52"/>
        </w:rPr>
      </w:pPr>
      <w:r w:rsidRPr="00532B00">
        <w:rPr>
          <w:rFonts w:ascii="Times New Roman" w:hAnsi="Times New Roman"/>
          <w:noProof/>
          <w:color w:val="000000" w:themeColor="text1"/>
          <w:szCs w:val="32"/>
        </w:rPr>
        <w:t>綜上，</w:t>
      </w:r>
      <w:r w:rsidR="005B2F4C" w:rsidRPr="005B2F4C">
        <w:rPr>
          <w:rFonts w:ascii="Times New Roman" w:hAnsi="Times New Roman"/>
          <w:color w:val="000000"/>
          <w:kern w:val="0"/>
          <w:szCs w:val="32"/>
        </w:rPr>
        <w:t>宜蘭縣政府</w:t>
      </w:r>
      <w:r w:rsidR="005B2F4C" w:rsidRPr="005B2F4C">
        <w:rPr>
          <w:rFonts w:ascii="Times New Roman" w:hAnsi="Times New Roman" w:hint="eastAsia"/>
          <w:color w:val="000000"/>
          <w:kern w:val="0"/>
          <w:szCs w:val="32"/>
        </w:rPr>
        <w:t>對</w:t>
      </w:r>
      <w:r w:rsidR="005B2F4C" w:rsidRPr="005B2F4C">
        <w:rPr>
          <w:rFonts w:hAnsi="標楷體" w:cs="DFKaiShu-SB-Estd-BF" w:hint="eastAsia"/>
          <w:kern w:val="0"/>
          <w:szCs w:val="32"/>
        </w:rPr>
        <w:t>違規農舍加價規定之單價表，係屬宜蘭縣不動產評價委員會依房屋稅條例第</w:t>
      </w:r>
      <w:r w:rsidR="005B2F4C" w:rsidRPr="005B2F4C">
        <w:rPr>
          <w:rFonts w:hAnsi="標楷體" w:cs="DFKaiShu-SB-Estd-BF"/>
          <w:kern w:val="0"/>
          <w:szCs w:val="32"/>
        </w:rPr>
        <w:t>11</w:t>
      </w:r>
      <w:r w:rsidR="005B2F4C" w:rsidRPr="005B2F4C">
        <w:rPr>
          <w:rFonts w:hAnsi="標楷體" w:cs="DFKaiShu-SB-Estd-BF" w:hint="eastAsia"/>
          <w:kern w:val="0"/>
          <w:szCs w:val="32"/>
        </w:rPr>
        <w:t>條第</w:t>
      </w:r>
      <w:r w:rsidR="005B2F4C" w:rsidRPr="005B2F4C">
        <w:rPr>
          <w:rFonts w:hAnsi="標楷體" w:cs="DFKaiShu-SB-Estd-BF"/>
          <w:kern w:val="0"/>
          <w:szCs w:val="32"/>
        </w:rPr>
        <w:t>1</w:t>
      </w:r>
      <w:r w:rsidR="005B2F4C" w:rsidRPr="005B2F4C">
        <w:rPr>
          <w:rFonts w:hAnsi="標楷體" w:cs="DFKaiShu-SB-Estd-BF" w:hint="eastAsia"/>
          <w:kern w:val="0"/>
          <w:szCs w:val="32"/>
        </w:rPr>
        <w:t>項第</w:t>
      </w:r>
      <w:r w:rsidR="005B2F4C" w:rsidRPr="005B2F4C">
        <w:rPr>
          <w:rFonts w:hAnsi="標楷體" w:cs="DFKaiShu-SB-Estd-BF"/>
          <w:kern w:val="0"/>
          <w:szCs w:val="32"/>
        </w:rPr>
        <w:t>1</w:t>
      </w:r>
      <w:r w:rsidR="005B2F4C" w:rsidRPr="005B2F4C">
        <w:rPr>
          <w:rFonts w:hAnsi="標楷體" w:cs="DFKaiShu-SB-Estd-BF" w:hint="eastAsia"/>
          <w:kern w:val="0"/>
          <w:szCs w:val="32"/>
        </w:rPr>
        <w:t>款規定辦理評定房屋標準價格之評議事項，不動產評價委員會具有法律上之地位，該府</w:t>
      </w:r>
      <w:r w:rsidR="005B2F4C" w:rsidRPr="005B2F4C">
        <w:rPr>
          <w:rFonts w:hAnsi="標楷體" w:cs="DFKaiShu-SB-Estd-BF"/>
          <w:kern w:val="0"/>
          <w:szCs w:val="32"/>
        </w:rPr>
        <w:t>106</w:t>
      </w:r>
      <w:r w:rsidR="005B2F4C" w:rsidRPr="005B2F4C">
        <w:rPr>
          <w:rFonts w:hAnsi="標楷體" w:cs="DFKaiShu-SB-Estd-BF" w:hint="eastAsia"/>
          <w:kern w:val="0"/>
          <w:szCs w:val="32"/>
        </w:rPr>
        <w:t>年</w:t>
      </w:r>
      <w:r w:rsidR="005B2F4C" w:rsidRPr="005B2F4C">
        <w:rPr>
          <w:rFonts w:hAnsi="標楷體" w:cs="DFKaiShu-SB-Estd-BF"/>
          <w:kern w:val="0"/>
          <w:szCs w:val="32"/>
        </w:rPr>
        <w:t>11</w:t>
      </w:r>
      <w:r w:rsidR="005B2F4C" w:rsidRPr="005B2F4C">
        <w:rPr>
          <w:rFonts w:hAnsi="標楷體" w:cs="DFKaiShu-SB-Estd-BF" w:hint="eastAsia"/>
          <w:kern w:val="0"/>
          <w:szCs w:val="32"/>
        </w:rPr>
        <w:t>月</w:t>
      </w:r>
      <w:r w:rsidR="005B2F4C" w:rsidRPr="005B2F4C">
        <w:rPr>
          <w:rFonts w:hAnsi="標楷體" w:cs="DFKaiShu-SB-Estd-BF"/>
          <w:kern w:val="0"/>
          <w:szCs w:val="32"/>
        </w:rPr>
        <w:t>29</w:t>
      </w:r>
      <w:r w:rsidR="005B2F4C" w:rsidRPr="005B2F4C">
        <w:rPr>
          <w:rFonts w:hAnsi="標楷體" w:cs="DFKaiShu-SB-Estd-BF" w:hint="eastAsia"/>
          <w:kern w:val="0"/>
          <w:szCs w:val="32"/>
        </w:rPr>
        <w:t>日依縣</w:t>
      </w:r>
      <w:proofErr w:type="gramStart"/>
      <w:r w:rsidR="005B2F4C" w:rsidRPr="005B2F4C">
        <w:rPr>
          <w:rFonts w:hAnsi="標楷體" w:cs="DFKaiShu-SB-Estd-BF" w:hint="eastAsia"/>
          <w:kern w:val="0"/>
          <w:szCs w:val="32"/>
        </w:rPr>
        <w:t>務</w:t>
      </w:r>
      <w:proofErr w:type="gramEnd"/>
      <w:r w:rsidR="005B2F4C" w:rsidRPr="005B2F4C">
        <w:rPr>
          <w:rFonts w:hAnsi="標楷體" w:cs="DFKaiShu-SB-Estd-BF" w:hint="eastAsia"/>
          <w:kern w:val="0"/>
          <w:szCs w:val="32"/>
        </w:rPr>
        <w:t>會議決議辦理之公告，與房屋稅條</w:t>
      </w:r>
      <w:r w:rsidR="005B2F4C" w:rsidRPr="005B2F4C">
        <w:rPr>
          <w:rFonts w:hAnsi="標楷體" w:cs="DFKaiShu-SB-Estd-BF" w:hint="eastAsia"/>
          <w:kern w:val="0"/>
          <w:szCs w:val="32"/>
        </w:rPr>
        <w:lastRenderedPageBreak/>
        <w:t>例第</w:t>
      </w:r>
      <w:r w:rsidR="005B2F4C" w:rsidRPr="005B2F4C">
        <w:rPr>
          <w:rFonts w:hAnsi="標楷體" w:cs="DFKaiShu-SB-Estd-BF"/>
          <w:kern w:val="0"/>
          <w:szCs w:val="32"/>
        </w:rPr>
        <w:t>11</w:t>
      </w:r>
      <w:r w:rsidR="005B2F4C" w:rsidRPr="005B2F4C">
        <w:rPr>
          <w:rFonts w:hAnsi="標楷體" w:cs="DFKaiShu-SB-Estd-BF" w:hint="eastAsia"/>
          <w:kern w:val="0"/>
          <w:szCs w:val="32"/>
        </w:rPr>
        <w:t>條第</w:t>
      </w:r>
      <w:r w:rsidR="005B2F4C" w:rsidRPr="005B2F4C">
        <w:rPr>
          <w:rFonts w:hAnsi="標楷體" w:cs="DFKaiShu-SB-Estd-BF"/>
          <w:kern w:val="0"/>
          <w:szCs w:val="32"/>
        </w:rPr>
        <w:t>1</w:t>
      </w:r>
      <w:r w:rsidR="005B2F4C" w:rsidRPr="005B2F4C">
        <w:rPr>
          <w:rFonts w:hAnsi="標楷體" w:cs="DFKaiShu-SB-Estd-BF" w:hint="eastAsia"/>
          <w:kern w:val="0"/>
          <w:szCs w:val="32"/>
        </w:rPr>
        <w:t>項規定未合</w:t>
      </w:r>
      <w:r w:rsidR="005B2F4C" w:rsidRPr="005B2F4C">
        <w:rPr>
          <w:rFonts w:ascii="Times New Roman" w:hAnsi="Times New Roman"/>
          <w:szCs w:val="32"/>
        </w:rPr>
        <w:t>，</w:t>
      </w:r>
      <w:r w:rsidR="00596019">
        <w:rPr>
          <w:rFonts w:ascii="Times New Roman" w:hAnsi="Times New Roman" w:hint="eastAsia"/>
          <w:szCs w:val="32"/>
        </w:rPr>
        <w:t>自</w:t>
      </w:r>
      <w:r w:rsidR="005B2F4C" w:rsidRPr="005B2F4C">
        <w:rPr>
          <w:rFonts w:ascii="Times New Roman" w:hAnsi="Times New Roman" w:hint="eastAsia"/>
          <w:szCs w:val="32"/>
        </w:rPr>
        <w:t>應另為適法之處理</w:t>
      </w:r>
      <w:r w:rsidR="00EB73B6" w:rsidRPr="005B2F4C">
        <w:rPr>
          <w:rFonts w:ascii="Times New Roman" w:hAnsi="Times New Roman"/>
          <w:color w:val="000000" w:themeColor="text1"/>
          <w:szCs w:val="32"/>
        </w:rPr>
        <w:t>。</w:t>
      </w:r>
      <w:bookmarkStart w:id="56" w:name="_Toc524895648"/>
      <w:bookmarkStart w:id="57" w:name="_Toc524896194"/>
      <w:bookmarkStart w:id="58" w:name="_Toc524896224"/>
      <w:bookmarkStart w:id="59" w:name="_Toc524902734"/>
      <w:bookmarkStart w:id="60" w:name="_Toc525066148"/>
      <w:bookmarkStart w:id="61" w:name="_Toc525070839"/>
      <w:bookmarkStart w:id="62" w:name="_Toc525938379"/>
      <w:bookmarkStart w:id="63" w:name="_Toc525939227"/>
      <w:bookmarkStart w:id="64" w:name="_Toc525939732"/>
      <w:bookmarkStart w:id="65" w:name="_Toc529218272"/>
      <w:bookmarkEnd w:id="55"/>
    </w:p>
    <w:p w:rsidR="005436DD" w:rsidRPr="00397F09" w:rsidRDefault="00397F09" w:rsidP="00185550">
      <w:pPr>
        <w:pStyle w:val="2"/>
        <w:kinsoku w:val="0"/>
        <w:overflowPunct/>
        <w:ind w:left="1020" w:hanging="680"/>
        <w:rPr>
          <w:rFonts w:ascii="Times New Roman" w:hAnsi="Times New Roman"/>
          <w:b/>
          <w:szCs w:val="52"/>
        </w:rPr>
      </w:pPr>
      <w:r w:rsidRPr="00397F09">
        <w:rPr>
          <w:rFonts w:hAnsi="標楷體" w:hint="eastAsia"/>
          <w:b/>
          <w:szCs w:val="32"/>
          <w:lang w:eastAsia="zh-HK"/>
        </w:rPr>
        <w:t>宜蘭縣政府及該縣不動產評價委員會依職權依法召開臨時會，修正房屋標準單價表備註，完成法定作業及公告程序，係屬執行房屋稅條例第11條第1項規定之事項，與該規定尚無不合</w:t>
      </w:r>
      <w:r w:rsidRPr="00397F09">
        <w:rPr>
          <w:rFonts w:hAnsi="標楷體" w:hint="eastAsia"/>
          <w:b/>
          <w:szCs w:val="32"/>
        </w:rPr>
        <w:t>。</w:t>
      </w:r>
    </w:p>
    <w:p w:rsidR="005436DD" w:rsidRPr="00C25491" w:rsidRDefault="00C25491" w:rsidP="005436DD">
      <w:pPr>
        <w:pStyle w:val="3"/>
        <w:kinsoku w:val="0"/>
        <w:overflowPunct/>
        <w:ind w:left="1360" w:hanging="680"/>
        <w:rPr>
          <w:rFonts w:ascii="Times New Roman" w:hAnsi="Times New Roman"/>
          <w:szCs w:val="52"/>
        </w:rPr>
      </w:pPr>
      <w:r w:rsidRPr="005065D7">
        <w:rPr>
          <w:rFonts w:hAnsi="標楷體" w:hint="eastAsia"/>
          <w:szCs w:val="32"/>
        </w:rPr>
        <w:t>房屋稅條例第11條第1項規定，房屋標準價格，由不動產評價委員會依</w:t>
      </w:r>
      <w:r w:rsidRPr="005065D7">
        <w:rPr>
          <w:rFonts w:hAnsi="標楷體" w:hint="eastAsia"/>
          <w:szCs w:val="32"/>
          <w:lang w:eastAsia="zh-HK"/>
        </w:rPr>
        <w:t>法</w:t>
      </w:r>
      <w:r w:rsidRPr="005065D7">
        <w:rPr>
          <w:rFonts w:hAnsi="標楷體" w:hint="eastAsia"/>
          <w:szCs w:val="32"/>
        </w:rPr>
        <w:t>評定</w:t>
      </w:r>
      <w:r>
        <w:rPr>
          <w:rFonts w:hAnsi="標楷體" w:hint="eastAsia"/>
          <w:szCs w:val="32"/>
          <w:lang w:eastAsia="zh-HK"/>
        </w:rPr>
        <w:t>之</w:t>
      </w:r>
      <w:r w:rsidRPr="005065D7">
        <w:rPr>
          <w:rFonts w:hAnsi="標楷體" w:hint="eastAsia"/>
          <w:szCs w:val="32"/>
        </w:rPr>
        <w:t>，並由直轄市、縣</w:t>
      </w:r>
      <w:r w:rsidRPr="00CF2D5D">
        <w:rPr>
          <w:rFonts w:hAnsi="標楷體" w:hint="eastAsia"/>
          <w:szCs w:val="32"/>
        </w:rPr>
        <w:t>(</w:t>
      </w:r>
      <w:r w:rsidRPr="005065D7">
        <w:rPr>
          <w:rFonts w:hAnsi="標楷體" w:hint="eastAsia"/>
          <w:szCs w:val="32"/>
        </w:rPr>
        <w:t>市</w:t>
      </w:r>
      <w:r w:rsidRPr="00CF2D5D">
        <w:rPr>
          <w:rFonts w:hAnsi="標楷體" w:hint="eastAsia"/>
          <w:szCs w:val="32"/>
        </w:rPr>
        <w:t>)</w:t>
      </w:r>
      <w:r w:rsidRPr="005065D7">
        <w:rPr>
          <w:rFonts w:hAnsi="標楷體" w:hint="eastAsia"/>
          <w:szCs w:val="32"/>
        </w:rPr>
        <w:t>政府公告之。</w:t>
      </w:r>
      <w:r w:rsidRPr="005065D7">
        <w:rPr>
          <w:rFonts w:hAnsi="標楷體" w:hint="eastAsia"/>
          <w:szCs w:val="32"/>
          <w:lang w:eastAsia="zh-HK"/>
        </w:rPr>
        <w:t>有關</w:t>
      </w:r>
      <w:r w:rsidRPr="005065D7">
        <w:rPr>
          <w:rFonts w:hAnsi="標楷體" w:hint="eastAsia"/>
          <w:szCs w:val="32"/>
        </w:rPr>
        <w:t>宜蘭縣政府於106年11月29日公告</w:t>
      </w:r>
      <w:r>
        <w:rPr>
          <w:rFonts w:hAnsi="標楷體" w:hint="eastAsia"/>
          <w:szCs w:val="32"/>
          <w:lang w:eastAsia="zh-HK"/>
        </w:rPr>
        <w:t>前揭事項</w:t>
      </w:r>
      <w:r>
        <w:rPr>
          <w:rFonts w:hAnsi="標楷體" w:hint="eastAsia"/>
          <w:szCs w:val="32"/>
        </w:rPr>
        <w:t>，</w:t>
      </w:r>
      <w:r w:rsidRPr="005065D7">
        <w:rPr>
          <w:rFonts w:hAnsi="標楷體" w:hint="eastAsia"/>
          <w:szCs w:val="32"/>
          <w:lang w:eastAsia="zh-HK"/>
        </w:rPr>
        <w:t>係</w:t>
      </w:r>
      <w:r w:rsidRPr="005065D7">
        <w:rPr>
          <w:rFonts w:hAnsi="標楷體" w:hint="eastAsia"/>
          <w:szCs w:val="32"/>
        </w:rPr>
        <w:t>依</w:t>
      </w:r>
      <w:r w:rsidRPr="005065D7">
        <w:rPr>
          <w:rFonts w:hAnsi="標楷體" w:hint="eastAsia"/>
          <w:szCs w:val="32"/>
          <w:lang w:eastAsia="zh-HK"/>
        </w:rPr>
        <w:t>該縣</w:t>
      </w:r>
      <w:proofErr w:type="gramStart"/>
      <w:r w:rsidRPr="005065D7">
        <w:rPr>
          <w:rFonts w:hAnsi="標楷體" w:hint="eastAsia"/>
          <w:szCs w:val="32"/>
        </w:rPr>
        <w:t>縣務</w:t>
      </w:r>
      <w:proofErr w:type="gramEnd"/>
      <w:r w:rsidRPr="005065D7">
        <w:rPr>
          <w:rFonts w:hAnsi="標楷體" w:hint="eastAsia"/>
          <w:szCs w:val="32"/>
        </w:rPr>
        <w:t>會議決議辦理，與</w:t>
      </w:r>
      <w:r w:rsidRPr="005065D7">
        <w:rPr>
          <w:rFonts w:hAnsi="標楷體" w:hint="eastAsia"/>
          <w:szCs w:val="32"/>
          <w:lang w:eastAsia="zh-HK"/>
        </w:rPr>
        <w:t>上開房屋標準價格應由縣政府</w:t>
      </w:r>
      <w:r>
        <w:rPr>
          <w:rFonts w:hAnsi="標楷體" w:hint="eastAsia"/>
          <w:szCs w:val="32"/>
          <w:lang w:eastAsia="zh-HK"/>
        </w:rPr>
        <w:t>不動產</w:t>
      </w:r>
      <w:r w:rsidRPr="005065D7">
        <w:rPr>
          <w:rFonts w:hAnsi="標楷體" w:hint="eastAsia"/>
          <w:szCs w:val="32"/>
          <w:lang w:eastAsia="zh-HK"/>
        </w:rPr>
        <w:t>評價</w:t>
      </w:r>
      <w:r>
        <w:rPr>
          <w:rFonts w:hAnsi="標楷體" w:hint="eastAsia"/>
          <w:szCs w:val="32"/>
          <w:lang w:eastAsia="zh-HK"/>
        </w:rPr>
        <w:t>委員</w:t>
      </w:r>
      <w:r w:rsidRPr="005065D7">
        <w:rPr>
          <w:rFonts w:hAnsi="標楷體" w:hint="eastAsia"/>
          <w:szCs w:val="32"/>
          <w:lang w:eastAsia="zh-HK"/>
        </w:rPr>
        <w:t>會依法評定之規定</w:t>
      </w:r>
      <w:r w:rsidRPr="005065D7">
        <w:rPr>
          <w:rFonts w:hAnsi="標楷體" w:hint="eastAsia"/>
          <w:szCs w:val="32"/>
        </w:rPr>
        <w:t>未合，</w:t>
      </w:r>
      <w:proofErr w:type="gramStart"/>
      <w:r w:rsidRPr="005065D7">
        <w:rPr>
          <w:rFonts w:hAnsi="標楷體" w:hint="eastAsia"/>
          <w:szCs w:val="32"/>
          <w:lang w:eastAsia="zh-HK"/>
        </w:rPr>
        <w:t>爰</w:t>
      </w:r>
      <w:proofErr w:type="gramEnd"/>
      <w:r>
        <w:rPr>
          <w:rFonts w:hAnsi="標楷體" w:hint="eastAsia"/>
          <w:szCs w:val="32"/>
        </w:rPr>
        <w:t>財政部</w:t>
      </w:r>
      <w:r w:rsidRPr="005065D7">
        <w:rPr>
          <w:rFonts w:hAnsi="標楷體" w:hint="eastAsia"/>
          <w:szCs w:val="32"/>
          <w:lang w:eastAsia="zh-HK"/>
        </w:rPr>
        <w:t>107年6月13日台財稅字第10700555391號函請</w:t>
      </w:r>
      <w:r>
        <w:rPr>
          <w:rFonts w:hAnsi="標楷體" w:hint="eastAsia"/>
          <w:szCs w:val="32"/>
        </w:rPr>
        <w:t>宜蘭縣政</w:t>
      </w:r>
      <w:r w:rsidRPr="005065D7">
        <w:rPr>
          <w:rFonts w:hAnsi="標楷體" w:hint="eastAsia"/>
          <w:szCs w:val="32"/>
          <w:lang w:eastAsia="zh-HK"/>
        </w:rPr>
        <w:t>府補正</w:t>
      </w:r>
      <w:r w:rsidR="00DA5357">
        <w:rPr>
          <w:rFonts w:hAnsi="標楷體" w:hint="eastAsia"/>
          <w:szCs w:val="32"/>
        </w:rPr>
        <w:t>，已如前述</w:t>
      </w:r>
      <w:r w:rsidRPr="005065D7">
        <w:rPr>
          <w:rFonts w:hAnsi="標楷體" w:hint="eastAsia"/>
          <w:szCs w:val="32"/>
          <w:lang w:eastAsia="zh-HK"/>
        </w:rPr>
        <w:t>。</w:t>
      </w:r>
    </w:p>
    <w:p w:rsidR="00C25491" w:rsidRPr="007B5D2A" w:rsidRDefault="00C25491" w:rsidP="005436DD">
      <w:pPr>
        <w:pStyle w:val="3"/>
        <w:kinsoku w:val="0"/>
        <w:overflowPunct/>
        <w:ind w:left="1360" w:hanging="680"/>
        <w:rPr>
          <w:rFonts w:ascii="Times New Roman" w:hAnsi="Times New Roman"/>
          <w:szCs w:val="52"/>
        </w:rPr>
      </w:pPr>
      <w:r>
        <w:rPr>
          <w:rFonts w:hAnsi="標楷體" w:cs="DFKaiShu-SB-Estd-BF" w:hint="eastAsia"/>
          <w:kern w:val="0"/>
          <w:szCs w:val="32"/>
        </w:rPr>
        <w:t>據</w:t>
      </w:r>
      <w:r>
        <w:rPr>
          <w:rFonts w:hAnsi="標楷體" w:hint="eastAsia"/>
          <w:szCs w:val="32"/>
        </w:rPr>
        <w:t>宜蘭縣政</w:t>
      </w:r>
      <w:r w:rsidRPr="005065D7">
        <w:rPr>
          <w:rFonts w:hAnsi="標楷體" w:hint="eastAsia"/>
          <w:szCs w:val="32"/>
          <w:lang w:eastAsia="zh-HK"/>
        </w:rPr>
        <w:t>府</w:t>
      </w:r>
      <w:r>
        <w:rPr>
          <w:rFonts w:hAnsi="標楷體" w:hint="eastAsia"/>
          <w:szCs w:val="32"/>
        </w:rPr>
        <w:t>表示，</w:t>
      </w:r>
      <w:proofErr w:type="gramStart"/>
      <w:r w:rsidRPr="00050097">
        <w:rPr>
          <w:rFonts w:hAnsi="標楷體" w:cs="DFKaiShu-SB-Estd-BF" w:hint="eastAsia"/>
          <w:kern w:val="0"/>
          <w:szCs w:val="32"/>
        </w:rPr>
        <w:t>該府業於</w:t>
      </w:r>
      <w:proofErr w:type="gramEnd"/>
      <w:r w:rsidRPr="00483A18">
        <w:rPr>
          <w:rFonts w:hAnsi="標楷體" w:hint="eastAsia"/>
          <w:szCs w:val="32"/>
        </w:rPr>
        <w:t>1</w:t>
      </w:r>
      <w:r w:rsidRPr="00483A18">
        <w:rPr>
          <w:rFonts w:hAnsi="標楷體" w:hint="eastAsia"/>
          <w:szCs w:val="32"/>
          <w:lang w:eastAsia="zh-HK"/>
        </w:rPr>
        <w:t>07年</w:t>
      </w:r>
      <w:r w:rsidRPr="00483A18">
        <w:rPr>
          <w:rFonts w:hAnsi="標楷體" w:hint="eastAsia"/>
          <w:szCs w:val="32"/>
        </w:rPr>
        <w:t>9</w:t>
      </w:r>
      <w:r w:rsidRPr="00483A18">
        <w:rPr>
          <w:rFonts w:hAnsi="標楷體" w:hint="eastAsia"/>
          <w:szCs w:val="32"/>
          <w:lang w:eastAsia="zh-HK"/>
        </w:rPr>
        <w:t>月</w:t>
      </w:r>
      <w:r w:rsidRPr="00483A18">
        <w:rPr>
          <w:rFonts w:hAnsi="標楷體" w:hint="eastAsia"/>
          <w:szCs w:val="32"/>
        </w:rPr>
        <w:t>6</w:t>
      </w:r>
      <w:r w:rsidRPr="00483A18">
        <w:rPr>
          <w:rFonts w:hAnsi="標楷體" w:hint="eastAsia"/>
          <w:szCs w:val="32"/>
          <w:lang w:eastAsia="zh-HK"/>
        </w:rPr>
        <w:t>日</w:t>
      </w:r>
      <w:r>
        <w:rPr>
          <w:rFonts w:hAnsi="標楷體" w:hint="eastAsia"/>
          <w:szCs w:val="32"/>
          <w:lang w:eastAsia="zh-HK"/>
        </w:rPr>
        <w:t>該縣不動產評價委員會</w:t>
      </w:r>
      <w:r w:rsidRPr="00483A18">
        <w:rPr>
          <w:rFonts w:hAnsi="標楷體" w:hint="eastAsia"/>
          <w:szCs w:val="32"/>
          <w:lang w:eastAsia="zh-HK"/>
        </w:rPr>
        <w:t>臨時會</w:t>
      </w:r>
      <w:r>
        <w:rPr>
          <w:rFonts w:hAnsi="標楷體" w:hint="eastAsia"/>
          <w:szCs w:val="32"/>
        </w:rPr>
        <w:t>，會議決議該府104年6月24日公告修正之</w:t>
      </w:r>
      <w:proofErr w:type="gramStart"/>
      <w:r>
        <w:rPr>
          <w:rFonts w:hAnsi="標楷體" w:hint="eastAsia"/>
          <w:szCs w:val="32"/>
        </w:rPr>
        <w:t>房屋標準房屋標準</w:t>
      </w:r>
      <w:proofErr w:type="gramEnd"/>
      <w:r>
        <w:rPr>
          <w:rFonts w:hAnsi="標楷體" w:hint="eastAsia"/>
          <w:szCs w:val="32"/>
        </w:rPr>
        <w:t>單價表備註第1點第6款、第6點第1項第6款及第6點關於「89年1月28日以後取得建造執照之農業用地未作農業使用房屋加價之規定」</w:t>
      </w:r>
      <w:r w:rsidRPr="00483A18">
        <w:rPr>
          <w:rFonts w:hAnsi="標楷體" w:hint="eastAsia"/>
          <w:szCs w:val="32"/>
          <w:lang w:eastAsia="zh-HK"/>
        </w:rPr>
        <w:t>溯自104年7月1日起失其效力</w:t>
      </w:r>
      <w:r>
        <w:rPr>
          <w:rFonts w:hAnsi="標楷體" w:hint="eastAsia"/>
          <w:szCs w:val="32"/>
        </w:rPr>
        <w:t>，並於107年9</w:t>
      </w:r>
      <w:r>
        <w:rPr>
          <w:rFonts w:hAnsi="標楷體" w:hint="eastAsia"/>
          <w:szCs w:val="32"/>
          <w:lang w:eastAsia="zh-HK"/>
        </w:rPr>
        <w:t>月</w:t>
      </w:r>
      <w:r>
        <w:rPr>
          <w:rFonts w:hAnsi="標楷體" w:hint="eastAsia"/>
          <w:szCs w:val="32"/>
        </w:rPr>
        <w:t>18</w:t>
      </w:r>
      <w:r>
        <w:rPr>
          <w:rFonts w:hAnsi="標楷體" w:hint="eastAsia"/>
          <w:szCs w:val="32"/>
          <w:lang w:eastAsia="zh-HK"/>
        </w:rPr>
        <w:t>日</w:t>
      </w:r>
      <w:r>
        <w:rPr>
          <w:rFonts w:hAnsi="標楷體" w:hint="eastAsia"/>
          <w:szCs w:val="32"/>
        </w:rPr>
        <w:t>以</w:t>
      </w:r>
      <w:r>
        <w:rPr>
          <w:rFonts w:hAnsi="標楷體" w:hint="eastAsia"/>
          <w:szCs w:val="32"/>
          <w:lang w:eastAsia="zh-HK"/>
        </w:rPr>
        <w:t>府</w:t>
      </w:r>
      <w:proofErr w:type="gramStart"/>
      <w:r>
        <w:rPr>
          <w:rFonts w:hAnsi="標楷體" w:hint="eastAsia"/>
          <w:szCs w:val="32"/>
          <w:lang w:eastAsia="zh-HK"/>
        </w:rPr>
        <w:t>財稅產字第</w:t>
      </w:r>
      <w:r>
        <w:rPr>
          <w:rFonts w:hAnsi="標楷體" w:hint="eastAsia"/>
          <w:szCs w:val="32"/>
        </w:rPr>
        <w:t>1070113999</w:t>
      </w:r>
      <w:r>
        <w:rPr>
          <w:rFonts w:hAnsi="標楷體" w:hint="eastAsia"/>
          <w:szCs w:val="32"/>
          <w:lang w:eastAsia="zh-HK"/>
        </w:rPr>
        <w:t>號</w:t>
      </w:r>
      <w:proofErr w:type="gramEnd"/>
      <w:r>
        <w:rPr>
          <w:rFonts w:hAnsi="標楷體" w:hint="eastAsia"/>
          <w:szCs w:val="32"/>
          <w:lang w:eastAsia="zh-HK"/>
        </w:rPr>
        <w:t>公告</w:t>
      </w:r>
      <w:r>
        <w:rPr>
          <w:rFonts w:hAnsi="標楷體" w:hint="eastAsia"/>
          <w:szCs w:val="32"/>
        </w:rPr>
        <w:t>前揭規定</w:t>
      </w:r>
      <w:r w:rsidRPr="00483A18">
        <w:rPr>
          <w:rFonts w:hAnsi="標楷體" w:hint="eastAsia"/>
          <w:szCs w:val="32"/>
          <w:lang w:eastAsia="zh-HK"/>
        </w:rPr>
        <w:t>溯自104年7月1日起失其效力</w:t>
      </w:r>
      <w:r>
        <w:rPr>
          <w:rFonts w:hAnsi="標楷體" w:hint="eastAsia"/>
          <w:szCs w:val="32"/>
        </w:rPr>
        <w:t>，完成補正</w:t>
      </w:r>
      <w:r>
        <w:rPr>
          <w:rFonts w:hAnsi="標楷體" w:hint="eastAsia"/>
          <w:szCs w:val="32"/>
          <w:lang w:eastAsia="zh-HK"/>
        </w:rPr>
        <w:t>法定作業及公告程序</w:t>
      </w:r>
      <w:r>
        <w:rPr>
          <w:rFonts w:hAnsi="標楷體" w:hint="eastAsia"/>
          <w:szCs w:val="32"/>
        </w:rPr>
        <w:t>，前依稅捐</w:t>
      </w:r>
      <w:proofErr w:type="gramStart"/>
      <w:r>
        <w:rPr>
          <w:rFonts w:hAnsi="標楷體" w:hint="eastAsia"/>
          <w:szCs w:val="32"/>
        </w:rPr>
        <w:t>稽</w:t>
      </w:r>
      <w:proofErr w:type="gramEnd"/>
      <w:r>
        <w:rPr>
          <w:rFonts w:hAnsi="標楷體" w:hint="eastAsia"/>
          <w:szCs w:val="32"/>
        </w:rPr>
        <w:t>徵法第28條第2項及第3項規定辦理退稅，於法洵屬</w:t>
      </w:r>
      <w:proofErr w:type="gramStart"/>
      <w:r>
        <w:rPr>
          <w:rFonts w:hAnsi="標楷體" w:hint="eastAsia"/>
          <w:szCs w:val="32"/>
        </w:rPr>
        <w:t>有據等語</w:t>
      </w:r>
      <w:proofErr w:type="gramEnd"/>
      <w:r>
        <w:rPr>
          <w:rFonts w:hAnsi="標楷體" w:hint="eastAsia"/>
          <w:szCs w:val="32"/>
        </w:rPr>
        <w:t>。</w:t>
      </w:r>
    </w:p>
    <w:p w:rsidR="001A3DE4" w:rsidRPr="001A3DE4" w:rsidRDefault="007B5D2A" w:rsidP="001A3DE4">
      <w:pPr>
        <w:pStyle w:val="3"/>
        <w:kinsoku w:val="0"/>
        <w:overflowPunct/>
        <w:ind w:left="1360" w:hanging="680"/>
        <w:rPr>
          <w:rFonts w:ascii="Times New Roman" w:hAnsi="Times New Roman"/>
          <w:szCs w:val="52"/>
        </w:rPr>
      </w:pPr>
      <w:r w:rsidRPr="001A3DE4">
        <w:rPr>
          <w:rFonts w:hAnsi="標楷體" w:hint="eastAsia"/>
          <w:szCs w:val="32"/>
        </w:rPr>
        <w:t>另據財政部表示，</w:t>
      </w:r>
      <w:r w:rsidRPr="001A3DE4">
        <w:rPr>
          <w:rFonts w:hAnsi="標楷體" w:hint="eastAsia"/>
          <w:szCs w:val="32"/>
          <w:lang w:eastAsia="zh-HK"/>
        </w:rPr>
        <w:t>宜蘭縣政府及該縣不動產評價委員會依職權依法召開臨時會，修正房屋標準單價表備註，完成法定作業及公告程序，係屬執行房屋稅條例第11條第1項規定之事項，與該規定尚無不合</w:t>
      </w:r>
      <w:r w:rsidRPr="001A3DE4">
        <w:rPr>
          <w:rFonts w:hAnsi="標楷體" w:hint="eastAsia"/>
          <w:szCs w:val="32"/>
        </w:rPr>
        <w:t>等語</w:t>
      </w:r>
      <w:r w:rsidRPr="001A3DE4">
        <w:rPr>
          <w:rFonts w:hAnsi="標楷體" w:hint="eastAsia"/>
          <w:szCs w:val="32"/>
          <w:lang w:eastAsia="zh-HK"/>
        </w:rPr>
        <w:t>。</w:t>
      </w:r>
      <w:r w:rsidR="00517F81" w:rsidRPr="001A3DE4">
        <w:rPr>
          <w:rFonts w:hint="eastAsia"/>
          <w:color w:val="000000" w:themeColor="text1"/>
        </w:rPr>
        <w:t>本院亦同此見解</w:t>
      </w:r>
      <w:r w:rsidR="00517F81" w:rsidRPr="001A3DE4">
        <w:rPr>
          <w:rFonts w:hAnsi="標楷體" w:hint="eastAsia"/>
          <w:color w:val="000000" w:themeColor="text1"/>
        </w:rPr>
        <w:t>。</w:t>
      </w:r>
    </w:p>
    <w:p w:rsidR="00176CB5" w:rsidRDefault="001A3DE4" w:rsidP="001A3DE4">
      <w:pPr>
        <w:pStyle w:val="10"/>
        <w:kinsoku w:val="0"/>
        <w:overflowPunct/>
        <w:ind w:left="680" w:firstLine="680"/>
        <w:rPr>
          <w:rFonts w:ascii="Times New Roman"/>
        </w:rPr>
      </w:pPr>
      <w:r w:rsidRPr="001A3DE4">
        <w:rPr>
          <w:rFonts w:ascii="Times New Roman" w:hint="eastAsia"/>
          <w:szCs w:val="32"/>
        </w:rPr>
        <w:t>綜合</w:t>
      </w:r>
      <w:r w:rsidRPr="001A3DE4">
        <w:rPr>
          <w:rFonts w:ascii="Times New Roman" w:hint="eastAsia"/>
        </w:rPr>
        <w:t>上述，</w:t>
      </w:r>
      <w:r>
        <w:rPr>
          <w:rFonts w:ascii="Times New Roman" w:hint="eastAsia"/>
        </w:rPr>
        <w:t>根據財政部意見，完成補正程序後，宜蘭縣政府加退稅</w:t>
      </w:r>
      <w:proofErr w:type="gramStart"/>
      <w:r>
        <w:rPr>
          <w:rFonts w:ascii="Times New Roman" w:hint="eastAsia"/>
        </w:rPr>
        <w:t>措施均與房屋稅</w:t>
      </w:r>
      <w:proofErr w:type="gramEnd"/>
      <w:r>
        <w:rPr>
          <w:rFonts w:ascii="Times New Roman" w:hint="eastAsia"/>
        </w:rPr>
        <w:t>條例第</w:t>
      </w:r>
      <w:r>
        <w:rPr>
          <w:rFonts w:ascii="Times New Roman" w:hint="eastAsia"/>
        </w:rPr>
        <w:t>11</w:t>
      </w:r>
      <w:r>
        <w:rPr>
          <w:rFonts w:ascii="Times New Roman" w:hint="eastAsia"/>
        </w:rPr>
        <w:t>條第</w:t>
      </w:r>
      <w:r>
        <w:rPr>
          <w:rFonts w:ascii="Times New Roman" w:hint="eastAsia"/>
        </w:rPr>
        <w:t>1</w:t>
      </w:r>
      <w:r>
        <w:rPr>
          <w:rFonts w:ascii="Times New Roman" w:hint="eastAsia"/>
        </w:rPr>
        <w:t>項規定，尚無不合。</w:t>
      </w:r>
      <w:proofErr w:type="gramStart"/>
      <w:r>
        <w:rPr>
          <w:rFonts w:ascii="Times New Roman" w:hint="eastAsia"/>
        </w:rPr>
        <w:t>另</w:t>
      </w:r>
      <w:proofErr w:type="gramEnd"/>
      <w:r>
        <w:rPr>
          <w:rFonts w:ascii="Times New Roman" w:hint="eastAsia"/>
        </w:rPr>
        <w:t>，宜蘭縣政府房屋稅加徵稅款於法</w:t>
      </w:r>
      <w:r w:rsidR="00C519B3">
        <w:rPr>
          <w:rFonts w:ascii="Times New Roman" w:hint="eastAsia"/>
        </w:rPr>
        <w:t>尚</w:t>
      </w:r>
      <w:r>
        <w:rPr>
          <w:rFonts w:ascii="Times New Roman" w:hint="eastAsia"/>
        </w:rPr>
        <w:t>非無</w:t>
      </w:r>
      <w:r>
        <w:rPr>
          <w:rFonts w:ascii="Times New Roman" w:hint="eastAsia"/>
        </w:rPr>
        <w:lastRenderedPageBreak/>
        <w:t>據，退稅過程雖有瑕疵，惟並未實質影響民眾權益</w:t>
      </w:r>
      <w:r w:rsidR="00C519B3">
        <w:rPr>
          <w:rFonts w:ascii="Times New Roman" w:hint="eastAsia"/>
        </w:rPr>
        <w:t>，且已依規定補正完畢，相關行政疏失請該府本於職權</w:t>
      </w:r>
      <w:proofErr w:type="gramStart"/>
      <w:r w:rsidR="00C519B3">
        <w:rPr>
          <w:rFonts w:ascii="Times New Roman" w:hint="eastAsia"/>
        </w:rPr>
        <w:t>自行究處</w:t>
      </w:r>
      <w:proofErr w:type="gramEnd"/>
      <w:r w:rsidR="00C519B3">
        <w:rPr>
          <w:rFonts w:ascii="Times New Roman" w:hint="eastAsia"/>
        </w:rPr>
        <w:t>。</w:t>
      </w:r>
    </w:p>
    <w:p w:rsidR="001A3DE4" w:rsidRDefault="001A3DE4">
      <w:pPr>
        <w:widowControl/>
        <w:overflowPunct/>
        <w:autoSpaceDE/>
        <w:autoSpaceDN/>
        <w:jc w:val="left"/>
        <w:rPr>
          <w:rFonts w:ascii="Times New Roman"/>
          <w:kern w:val="32"/>
        </w:rPr>
      </w:pPr>
      <w:r>
        <w:rPr>
          <w:rFonts w:ascii="Times New Roman"/>
        </w:rPr>
        <w:br w:type="page"/>
      </w:r>
    </w:p>
    <w:p w:rsidR="00E25849" w:rsidRPr="00941A14" w:rsidRDefault="00E25849" w:rsidP="00D1668B">
      <w:pPr>
        <w:pStyle w:val="1"/>
        <w:kinsoku w:val="0"/>
        <w:overflowPunct/>
        <w:ind w:left="2380" w:hanging="2380"/>
        <w:rPr>
          <w:rFonts w:ascii="Times New Roman" w:hAnsi="Times New Roman"/>
          <w:b/>
        </w:rPr>
      </w:pPr>
      <w:bookmarkStart w:id="66" w:name="_Toc529222689"/>
      <w:bookmarkStart w:id="67" w:name="_Toc529223111"/>
      <w:bookmarkStart w:id="68" w:name="_Toc529223862"/>
      <w:bookmarkStart w:id="69" w:name="_Toc529228265"/>
      <w:bookmarkStart w:id="70" w:name="_Toc2400395"/>
      <w:bookmarkStart w:id="71" w:name="_Toc4316189"/>
      <w:bookmarkStart w:id="72" w:name="_Toc4473330"/>
      <w:bookmarkStart w:id="73" w:name="_Toc69556897"/>
      <w:bookmarkStart w:id="74" w:name="_Toc69556946"/>
      <w:bookmarkStart w:id="75" w:name="_Toc69609820"/>
      <w:bookmarkStart w:id="76" w:name="_Toc70241816"/>
      <w:bookmarkStart w:id="77" w:name="_Toc70242205"/>
      <w:bookmarkStart w:id="78" w:name="_Toc421794875"/>
      <w:bookmarkStart w:id="79" w:name="_Toc422834160"/>
      <w:r w:rsidRPr="00941A14">
        <w:rPr>
          <w:rFonts w:ascii="Times New Roman" w:hAnsi="Times New Roman"/>
          <w:b/>
        </w:rPr>
        <w:lastRenderedPageBreak/>
        <w:t>處理辦法：</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rsidR="00C519B3" w:rsidRDefault="00C519B3" w:rsidP="00D1668B">
      <w:pPr>
        <w:pStyle w:val="2"/>
        <w:kinsoku w:val="0"/>
        <w:overflowPunct/>
        <w:ind w:left="1020" w:hanging="680"/>
        <w:rPr>
          <w:rFonts w:ascii="Times New Roman" w:hAnsi="Times New Roman"/>
        </w:rPr>
      </w:pPr>
      <w:bookmarkStart w:id="80" w:name="_Toc524895649"/>
      <w:bookmarkStart w:id="81" w:name="_Toc524896195"/>
      <w:bookmarkStart w:id="82" w:name="_Toc524896225"/>
      <w:bookmarkStart w:id="83" w:name="_Toc70241819"/>
      <w:bookmarkStart w:id="84" w:name="_Toc70242208"/>
      <w:bookmarkStart w:id="85" w:name="_Toc421794878"/>
      <w:bookmarkStart w:id="86" w:name="_Toc421795444"/>
      <w:bookmarkStart w:id="87" w:name="_Toc421796025"/>
      <w:bookmarkStart w:id="88" w:name="_Toc422728960"/>
      <w:bookmarkStart w:id="89" w:name="_Toc422834163"/>
      <w:bookmarkStart w:id="90" w:name="_Toc524902735"/>
      <w:bookmarkStart w:id="91" w:name="_Toc525066149"/>
      <w:bookmarkStart w:id="92" w:name="_Toc525070840"/>
      <w:bookmarkStart w:id="93" w:name="_Toc525938380"/>
      <w:bookmarkStart w:id="94" w:name="_Toc525939228"/>
      <w:bookmarkStart w:id="95" w:name="_Toc525939733"/>
      <w:bookmarkStart w:id="96" w:name="_Toc529218273"/>
      <w:bookmarkStart w:id="97" w:name="_Toc529222690"/>
      <w:bookmarkStart w:id="98" w:name="_Toc529223112"/>
      <w:bookmarkStart w:id="99" w:name="_Toc529223863"/>
      <w:bookmarkStart w:id="100" w:name="_Toc529228266"/>
      <w:bookmarkStart w:id="101" w:name="_Toc70241818"/>
      <w:bookmarkStart w:id="102" w:name="_Toc70242207"/>
      <w:bookmarkStart w:id="103" w:name="_Toc69556899"/>
      <w:bookmarkStart w:id="104" w:name="_Toc69556948"/>
      <w:bookmarkStart w:id="105" w:name="_Toc69609822"/>
      <w:bookmarkEnd w:id="80"/>
      <w:bookmarkEnd w:id="81"/>
      <w:bookmarkEnd w:id="82"/>
      <w:proofErr w:type="gramStart"/>
      <w:r w:rsidRPr="00941A14">
        <w:rPr>
          <w:rFonts w:ascii="Times New Roman" w:hAnsi="Times New Roman"/>
        </w:rPr>
        <w:t>影附調查</w:t>
      </w:r>
      <w:proofErr w:type="gramEnd"/>
      <w:r w:rsidRPr="00941A14">
        <w:rPr>
          <w:rFonts w:ascii="Times New Roman" w:hAnsi="Times New Roman"/>
        </w:rPr>
        <w:t>意見，</w:t>
      </w:r>
      <w:r>
        <w:rPr>
          <w:rFonts w:ascii="Times New Roman" w:hAnsi="Times New Roman" w:hint="eastAsia"/>
        </w:rPr>
        <w:t>函請宜蘭縣政府檢討改進</w:t>
      </w:r>
      <w:proofErr w:type="gramStart"/>
      <w:r>
        <w:rPr>
          <w:rFonts w:ascii="Times New Roman" w:hAnsi="Times New Roman" w:hint="eastAsia"/>
        </w:rPr>
        <w:t>見復。</w:t>
      </w:r>
      <w:proofErr w:type="gramEnd"/>
    </w:p>
    <w:p w:rsidR="00FB7770" w:rsidRDefault="0026335B" w:rsidP="00D1668B">
      <w:pPr>
        <w:pStyle w:val="2"/>
        <w:kinsoku w:val="0"/>
        <w:overflowPunct/>
        <w:ind w:left="1020" w:hanging="680"/>
        <w:rPr>
          <w:rFonts w:ascii="Times New Roman" w:hAnsi="Times New Roman"/>
        </w:rPr>
      </w:pPr>
      <w:proofErr w:type="gramStart"/>
      <w:r w:rsidRPr="00941A14">
        <w:rPr>
          <w:rFonts w:ascii="Times New Roman" w:hAnsi="Times New Roman"/>
        </w:rPr>
        <w:t>影附</w:t>
      </w:r>
      <w:r w:rsidR="00FB7770" w:rsidRPr="00941A14">
        <w:rPr>
          <w:rFonts w:ascii="Times New Roman" w:hAnsi="Times New Roman"/>
        </w:rPr>
        <w:t>調查</w:t>
      </w:r>
      <w:proofErr w:type="gramEnd"/>
      <w:r w:rsidR="00FB7770" w:rsidRPr="00941A14">
        <w:rPr>
          <w:rFonts w:ascii="Times New Roman" w:hAnsi="Times New Roman"/>
        </w:rPr>
        <w:t>意見，函復</w:t>
      </w:r>
      <w:r w:rsidR="00A328EF" w:rsidRPr="00941A14">
        <w:rPr>
          <w:rFonts w:ascii="Times New Roman" w:hAnsi="Times New Roman"/>
        </w:rPr>
        <w:t>陳訴人</w:t>
      </w:r>
      <w:r w:rsidR="00FB7770" w:rsidRPr="00941A14">
        <w:rPr>
          <w:rFonts w:ascii="Times New Roman" w:hAnsi="Times New Roman"/>
        </w:rPr>
        <w:t>。</w:t>
      </w:r>
      <w:bookmarkEnd w:id="83"/>
      <w:bookmarkEnd w:id="84"/>
      <w:bookmarkEnd w:id="85"/>
      <w:bookmarkEnd w:id="86"/>
      <w:bookmarkEnd w:id="87"/>
      <w:bookmarkEnd w:id="88"/>
      <w:bookmarkEnd w:id="89"/>
    </w:p>
    <w:p w:rsidR="00513427" w:rsidRPr="00941A14" w:rsidRDefault="00513427" w:rsidP="00D1668B">
      <w:pPr>
        <w:pStyle w:val="2"/>
        <w:kinsoku w:val="0"/>
        <w:overflowPunct/>
        <w:ind w:left="1020" w:hanging="680"/>
        <w:rPr>
          <w:rFonts w:ascii="Times New Roman" w:hAnsi="Times New Roman"/>
        </w:rPr>
      </w:pPr>
      <w:r>
        <w:rPr>
          <w:rFonts w:ascii="Times New Roman" w:hAnsi="Times New Roman" w:hint="eastAsia"/>
        </w:rPr>
        <w:t>調查報告之案由</w:t>
      </w:r>
      <w:r>
        <w:rPr>
          <w:rFonts w:hAnsi="標楷體" w:hint="eastAsia"/>
        </w:rPr>
        <w:t>、</w:t>
      </w:r>
      <w:r>
        <w:rPr>
          <w:rFonts w:ascii="Times New Roman" w:hAnsi="Times New Roman" w:hint="eastAsia"/>
        </w:rPr>
        <w:t>調查意見及處理辦法上網公布。</w:t>
      </w:r>
    </w:p>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rsidR="0061499F" w:rsidRDefault="0061499F" w:rsidP="00D1668B">
      <w:pPr>
        <w:pStyle w:val="aa"/>
        <w:kinsoku w:val="0"/>
        <w:overflowPunct/>
        <w:spacing w:beforeLines="50" w:before="228" w:after="0"/>
        <w:ind w:leftChars="1100" w:left="3742"/>
        <w:rPr>
          <w:rFonts w:ascii="Times New Roman"/>
          <w:b w:val="0"/>
          <w:bCs/>
          <w:snapToGrid/>
          <w:spacing w:val="0"/>
          <w:kern w:val="0"/>
          <w:sz w:val="40"/>
        </w:rPr>
      </w:pPr>
    </w:p>
    <w:p w:rsidR="0061499F" w:rsidRDefault="0061499F" w:rsidP="00D1668B">
      <w:pPr>
        <w:pStyle w:val="aa"/>
        <w:kinsoku w:val="0"/>
        <w:overflowPunct/>
        <w:spacing w:beforeLines="50" w:before="228" w:after="0"/>
        <w:ind w:leftChars="1100" w:left="3742"/>
        <w:rPr>
          <w:rFonts w:ascii="Times New Roman"/>
          <w:b w:val="0"/>
          <w:bCs/>
          <w:snapToGrid/>
          <w:spacing w:val="0"/>
          <w:kern w:val="0"/>
          <w:sz w:val="40"/>
        </w:rPr>
      </w:pPr>
    </w:p>
    <w:p w:rsidR="0061499F" w:rsidRDefault="0061499F" w:rsidP="00D1668B">
      <w:pPr>
        <w:pStyle w:val="aa"/>
        <w:kinsoku w:val="0"/>
        <w:overflowPunct/>
        <w:spacing w:beforeLines="50" w:before="228" w:after="0"/>
        <w:ind w:leftChars="1100" w:left="3742"/>
        <w:rPr>
          <w:rFonts w:ascii="Times New Roman"/>
          <w:b w:val="0"/>
          <w:bCs/>
          <w:snapToGrid/>
          <w:spacing w:val="0"/>
          <w:kern w:val="0"/>
          <w:sz w:val="40"/>
        </w:rPr>
      </w:pPr>
    </w:p>
    <w:p w:rsidR="00E25849" w:rsidRPr="00941A14" w:rsidRDefault="00E25849" w:rsidP="00D1668B">
      <w:pPr>
        <w:pStyle w:val="aa"/>
        <w:kinsoku w:val="0"/>
        <w:overflowPunct/>
        <w:spacing w:beforeLines="50" w:before="228" w:after="0"/>
        <w:ind w:leftChars="1100" w:left="3742"/>
        <w:rPr>
          <w:rFonts w:ascii="Times New Roman"/>
          <w:b w:val="0"/>
          <w:bCs/>
          <w:snapToGrid/>
          <w:spacing w:val="0"/>
          <w:kern w:val="0"/>
          <w:sz w:val="40"/>
        </w:rPr>
      </w:pPr>
      <w:bookmarkStart w:id="106" w:name="_GoBack"/>
      <w:bookmarkEnd w:id="106"/>
      <w:r w:rsidRPr="00941A14">
        <w:rPr>
          <w:rFonts w:ascii="Times New Roman"/>
          <w:b w:val="0"/>
          <w:bCs/>
          <w:snapToGrid/>
          <w:spacing w:val="0"/>
          <w:kern w:val="0"/>
          <w:sz w:val="40"/>
        </w:rPr>
        <w:t>調查委員：</w:t>
      </w:r>
      <w:r w:rsidR="00C22B4C">
        <w:rPr>
          <w:rFonts w:ascii="Times New Roman" w:hint="eastAsia"/>
          <w:b w:val="0"/>
          <w:bCs/>
          <w:snapToGrid/>
          <w:spacing w:val="0"/>
          <w:kern w:val="0"/>
          <w:sz w:val="40"/>
        </w:rPr>
        <w:t>賴振昌</w:t>
      </w:r>
    </w:p>
    <w:p w:rsidR="00EE3B34" w:rsidRPr="00941A14" w:rsidRDefault="00EE3B34" w:rsidP="00967B09">
      <w:pPr>
        <w:pStyle w:val="aa"/>
        <w:kinsoku w:val="0"/>
        <w:overflowPunct/>
        <w:spacing w:before="0" w:after="0"/>
        <w:ind w:leftChars="1100" w:left="3742" w:firstLineChars="500" w:firstLine="1901"/>
        <w:rPr>
          <w:rFonts w:ascii="Times New Roman"/>
          <w:b w:val="0"/>
          <w:bCs/>
          <w:snapToGrid/>
          <w:spacing w:val="0"/>
          <w:kern w:val="0"/>
        </w:rPr>
      </w:pPr>
    </w:p>
    <w:p w:rsidR="00F5549B" w:rsidRPr="00941A14" w:rsidRDefault="00F5549B" w:rsidP="00967B09">
      <w:pPr>
        <w:pStyle w:val="aa"/>
        <w:kinsoku w:val="0"/>
        <w:overflowPunct/>
        <w:spacing w:before="0" w:after="0"/>
        <w:ind w:leftChars="1100" w:left="3742" w:firstLineChars="500" w:firstLine="1901"/>
        <w:rPr>
          <w:rFonts w:ascii="Times New Roman"/>
          <w:b w:val="0"/>
          <w:bCs/>
          <w:snapToGrid/>
          <w:spacing w:val="0"/>
          <w:kern w:val="0"/>
        </w:rPr>
      </w:pPr>
    </w:p>
    <w:p w:rsidR="00E25849" w:rsidRPr="00941A14" w:rsidRDefault="00E25849" w:rsidP="00967B09">
      <w:pPr>
        <w:pStyle w:val="aa"/>
        <w:kinsoku w:val="0"/>
        <w:overflowPunct/>
        <w:spacing w:before="0" w:after="0"/>
        <w:ind w:leftChars="1100" w:left="3742" w:firstLineChars="500" w:firstLine="1901"/>
        <w:rPr>
          <w:rFonts w:ascii="Times New Roman"/>
          <w:b w:val="0"/>
          <w:bCs/>
          <w:snapToGrid/>
          <w:spacing w:val="0"/>
          <w:kern w:val="0"/>
        </w:rPr>
      </w:pPr>
    </w:p>
    <w:p w:rsidR="00C75876" w:rsidRDefault="00C75876" w:rsidP="004E6EC0">
      <w:pPr>
        <w:pStyle w:val="af0"/>
        <w:overflowPunct/>
        <w:autoSpaceDE w:val="0"/>
        <w:ind w:left="1034" w:hangingChars="304" w:hanging="1034"/>
        <w:rPr>
          <w:rFonts w:ascii="Times New Roman"/>
          <w:bCs/>
        </w:rPr>
      </w:pPr>
    </w:p>
    <w:sectPr w:rsidR="00C75876" w:rsidSect="004E6EC0">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FD7" w:rsidRDefault="00A61FD7">
      <w:r>
        <w:separator/>
      </w:r>
    </w:p>
  </w:endnote>
  <w:endnote w:type="continuationSeparator" w:id="0">
    <w:p w:rsidR="00A61FD7" w:rsidRDefault="00A61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C0D" w:rsidRDefault="00E55C0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1499F">
      <w:rPr>
        <w:rStyle w:val="ac"/>
        <w:noProof/>
        <w:sz w:val="24"/>
      </w:rPr>
      <w:t>8</w:t>
    </w:r>
    <w:r>
      <w:rPr>
        <w:rStyle w:val="ac"/>
        <w:sz w:val="24"/>
      </w:rPr>
      <w:fldChar w:fldCharType="end"/>
    </w:r>
  </w:p>
  <w:p w:rsidR="00E55C0D" w:rsidRDefault="00E55C0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FD7" w:rsidRDefault="00A61FD7">
      <w:r>
        <w:separator/>
      </w:r>
    </w:p>
  </w:footnote>
  <w:footnote w:type="continuationSeparator" w:id="0">
    <w:p w:rsidR="00A61FD7" w:rsidRDefault="00A61FD7">
      <w:r>
        <w:continuationSeparator/>
      </w:r>
    </w:p>
  </w:footnote>
  <w:footnote w:id="1">
    <w:p w:rsidR="00723C84" w:rsidRPr="00723C84" w:rsidRDefault="00723C84">
      <w:pPr>
        <w:pStyle w:val="afe"/>
      </w:pPr>
      <w:r>
        <w:rPr>
          <w:rStyle w:val="aff0"/>
        </w:rPr>
        <w:footnoteRef/>
      </w:r>
      <w:r w:rsidRPr="00785B87">
        <w:rPr>
          <w:rFonts w:ascii="標楷體" w:eastAsia="標楷體" w:hAnsi="標楷體" w:hint="eastAsia"/>
        </w:rPr>
        <w:t>指</w:t>
      </w:r>
      <w:r w:rsidRPr="00785B87">
        <w:rPr>
          <w:rFonts w:ascii="標楷體" w:eastAsia="標楷體" w:hAnsi="標楷體"/>
          <w:szCs w:val="32"/>
        </w:rPr>
        <w:t>農地未作農業使用的違規農舍</w:t>
      </w:r>
      <w:r w:rsidRPr="00785B87">
        <w:rPr>
          <w:rFonts w:ascii="標楷體" w:eastAsia="標楷體" w:hAnsi="標楷體" w:hint="eastAsia"/>
          <w:szCs w:val="32"/>
        </w:rPr>
        <w:t>。</w:t>
      </w:r>
    </w:p>
  </w:footnote>
  <w:footnote w:id="2">
    <w:p w:rsidR="00554C38" w:rsidRPr="00554C38" w:rsidRDefault="00554C38" w:rsidP="00554C38">
      <w:pPr>
        <w:pStyle w:val="afe"/>
        <w:ind w:left="68" w:hangingChars="31" w:hanging="68"/>
        <w:jc w:val="both"/>
      </w:pPr>
      <w:r>
        <w:rPr>
          <w:rStyle w:val="aff0"/>
        </w:rPr>
        <w:footnoteRef/>
      </w:r>
      <w:r w:rsidRPr="004A7CB8">
        <w:rPr>
          <w:rFonts w:eastAsia="標楷體"/>
          <w:color w:val="000000" w:themeColor="text1"/>
          <w:szCs w:val="32"/>
        </w:rPr>
        <w:t>按房屋稅條例第</w:t>
      </w:r>
      <w:r w:rsidRPr="004A7CB8">
        <w:rPr>
          <w:rFonts w:eastAsia="標楷體"/>
          <w:color w:val="000000" w:themeColor="text1"/>
          <w:szCs w:val="32"/>
        </w:rPr>
        <w:t>11</w:t>
      </w:r>
      <w:r w:rsidRPr="004A7CB8">
        <w:rPr>
          <w:rFonts w:eastAsia="標楷體"/>
          <w:color w:val="000000" w:themeColor="text1"/>
          <w:szCs w:val="32"/>
        </w:rPr>
        <w:t>條規定：「</w:t>
      </w:r>
      <w:r w:rsidRPr="00916A56">
        <w:rPr>
          <w:rFonts w:eastAsia="標楷體"/>
          <w:color w:val="000000" w:themeColor="text1"/>
          <w:szCs w:val="32"/>
          <w:u w:val="single"/>
        </w:rPr>
        <w:t>房屋標準價格，由不動產評價委員會</w:t>
      </w:r>
      <w:r w:rsidRPr="004A7CB8">
        <w:rPr>
          <w:rFonts w:eastAsia="標楷體"/>
          <w:color w:val="000000" w:themeColor="text1"/>
          <w:szCs w:val="32"/>
        </w:rPr>
        <w:t>依據下列事項分別</w:t>
      </w:r>
      <w:r w:rsidRPr="00916A56">
        <w:rPr>
          <w:rFonts w:eastAsia="標楷體"/>
          <w:color w:val="000000" w:themeColor="text1"/>
          <w:szCs w:val="32"/>
          <w:u w:val="single"/>
        </w:rPr>
        <w:t>評定</w:t>
      </w:r>
      <w:r w:rsidRPr="00C14017">
        <w:rPr>
          <w:rFonts w:eastAsia="標楷體"/>
          <w:color w:val="000000" w:themeColor="text1"/>
          <w:szCs w:val="32"/>
          <w:u w:val="single"/>
        </w:rPr>
        <w:t>，並由直轄市、縣</w:t>
      </w:r>
      <w:r w:rsidRPr="00C14017">
        <w:rPr>
          <w:rFonts w:eastAsia="標楷體"/>
          <w:color w:val="000000" w:themeColor="text1"/>
          <w:szCs w:val="32"/>
          <w:u w:val="single"/>
        </w:rPr>
        <w:t>(</w:t>
      </w:r>
      <w:r w:rsidRPr="00C14017">
        <w:rPr>
          <w:rFonts w:eastAsia="標楷體"/>
          <w:color w:val="000000" w:themeColor="text1"/>
          <w:szCs w:val="32"/>
          <w:u w:val="single"/>
        </w:rPr>
        <w:t>市</w:t>
      </w:r>
      <w:r w:rsidRPr="00C14017">
        <w:rPr>
          <w:rFonts w:eastAsia="標楷體"/>
          <w:color w:val="000000" w:themeColor="text1"/>
          <w:szCs w:val="32"/>
          <w:u w:val="single"/>
        </w:rPr>
        <w:t>)</w:t>
      </w:r>
      <w:r w:rsidRPr="00C14017">
        <w:rPr>
          <w:rFonts w:eastAsia="標楷體"/>
          <w:color w:val="000000" w:themeColor="text1"/>
          <w:szCs w:val="32"/>
          <w:u w:val="single"/>
        </w:rPr>
        <w:t>政府公告之</w:t>
      </w:r>
      <w:r w:rsidRPr="004A7CB8">
        <w:rPr>
          <w:rFonts w:eastAsia="標楷體"/>
          <w:color w:val="000000" w:themeColor="text1"/>
          <w:szCs w:val="32"/>
        </w:rPr>
        <w:t>：一、按各種建造材料所建房屋，區分種類及等級。二、各類房屋之耐用年數及折舊標準。三、按房屋所處街道村里之商業交通情形及房屋之供求概況，並比較各該不同地段之房屋買賣價格減除地價部分，訂定標準。</w:t>
      </w:r>
      <w:r w:rsidRPr="00916A56">
        <w:rPr>
          <w:rFonts w:eastAsia="標楷體"/>
          <w:color w:val="000000" w:themeColor="text1"/>
          <w:szCs w:val="32"/>
          <w:u w:val="single"/>
        </w:rPr>
        <w:t>前項房屋標準價格，每</w:t>
      </w:r>
      <w:r w:rsidRPr="00916A56">
        <w:rPr>
          <w:rFonts w:eastAsia="標楷體"/>
          <w:color w:val="000000" w:themeColor="text1"/>
          <w:szCs w:val="32"/>
          <w:u w:val="single"/>
        </w:rPr>
        <w:t>3</w:t>
      </w:r>
      <w:r w:rsidRPr="00916A56">
        <w:rPr>
          <w:rFonts w:eastAsia="標楷體"/>
          <w:color w:val="000000" w:themeColor="text1"/>
          <w:szCs w:val="32"/>
          <w:u w:val="single"/>
        </w:rPr>
        <w:t>年重行評定</w:t>
      </w:r>
      <w:r w:rsidRPr="00916A56">
        <w:rPr>
          <w:rFonts w:eastAsia="標楷體"/>
          <w:color w:val="000000" w:themeColor="text1"/>
          <w:szCs w:val="32"/>
          <w:u w:val="single"/>
        </w:rPr>
        <w:t>1</w:t>
      </w:r>
      <w:r w:rsidRPr="00916A56">
        <w:rPr>
          <w:rFonts w:eastAsia="標楷體"/>
          <w:color w:val="000000" w:themeColor="text1"/>
          <w:szCs w:val="32"/>
          <w:u w:val="single"/>
        </w:rPr>
        <w:t>次</w:t>
      </w:r>
      <w:r w:rsidRPr="004A7CB8">
        <w:rPr>
          <w:rFonts w:eastAsia="標楷體"/>
          <w:color w:val="000000" w:themeColor="text1"/>
          <w:szCs w:val="32"/>
        </w:rPr>
        <w:t>，並應依其耐用年數予以折舊，按年遞減其價格。」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7"/>
    <w:lvl w:ilvl="0">
      <w:start w:val="1"/>
      <w:numFmt w:val="upperLetter"/>
      <w:lvlText w:val="附錄%1、"/>
      <w:lvlJc w:val="left"/>
      <w:pPr>
        <w:tabs>
          <w:tab w:val="num" w:pos="0"/>
        </w:tabs>
        <w:ind w:left="480" w:hanging="480"/>
      </w:pPr>
      <w:rPr>
        <w:rFonts w:ascii="標楷體" w:eastAsia="標楷體" w:hAnsi="標楷體" w:cs="Times New Roman" w:hint="eastAsia"/>
        <w:b w:val="0"/>
        <w:i w:val="0"/>
        <w:caps w:val="0"/>
        <w:smallCaps w:val="0"/>
        <w:strike w:val="0"/>
        <w:dstrike w:val="0"/>
        <w:vanish w:val="0"/>
        <w:color w:val="000000"/>
        <w:spacing w:val="0"/>
        <w:w w:val="100"/>
        <w:kern w:val="1"/>
        <w:position w:val="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25"/>
    <w:multiLevelType w:val="multilevel"/>
    <w:tmpl w:val="00000025"/>
    <w:name w:val="WW8Num37"/>
    <w:lvl w:ilvl="0">
      <w:start w:val="1"/>
      <w:numFmt w:val="decimal"/>
      <w:suff w:val="nothing"/>
      <w:lvlText w:val="%1."/>
      <w:lvlJc w:val="left"/>
      <w:pPr>
        <w:tabs>
          <w:tab w:val="num" w:pos="0"/>
        </w:tabs>
        <w:ind w:left="142" w:hanging="142"/>
      </w:pPr>
      <w:rPr>
        <w:rFonts w:cs="標楷體"/>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0E010C"/>
    <w:multiLevelType w:val="multilevel"/>
    <w:tmpl w:val="1E5887C0"/>
    <w:lvl w:ilvl="0">
      <w:start w:val="1"/>
      <w:numFmt w:val="ideographLegalTraditional"/>
      <w:pStyle w:val="1"/>
      <w:suff w:val="nothing"/>
      <w:lvlText w:val="%1、"/>
      <w:lvlJc w:val="left"/>
      <w:pPr>
        <w:ind w:left="3232" w:hanging="2381"/>
      </w:pPr>
      <w:rPr>
        <w:rFonts w:ascii="標楷體" w:eastAsia="標楷體" w:hint="eastAsia"/>
        <w:b/>
        <w:i w:val="0"/>
        <w:snapToGrid/>
        <w:spacing w:val="0"/>
        <w:w w:val="100"/>
        <w:kern w:val="32"/>
        <w:position w:val="0"/>
        <w:sz w:val="32"/>
        <w:lang w:val="en-US"/>
      </w:rPr>
    </w:lvl>
    <w:lvl w:ilvl="1">
      <w:start w:val="1"/>
      <w:numFmt w:val="taiwaneseCountingThousand"/>
      <w:pStyle w:val="2"/>
      <w:suff w:val="nothing"/>
      <w:lvlText w:val="%2、"/>
      <w:lvlJc w:val="left"/>
      <w:pPr>
        <w:ind w:left="2099"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2099"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779"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325"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665"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3006"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346"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686"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2"/>
  </w:num>
  <w:num w:numId="3">
    <w:abstractNumId w:val="7"/>
  </w:num>
  <w:num w:numId="4">
    <w:abstractNumId w:val="5"/>
  </w:num>
  <w:num w:numId="5">
    <w:abstractNumId w:val="8"/>
  </w:num>
  <w:num w:numId="6">
    <w:abstractNumId w:val="3"/>
  </w:num>
  <w:num w:numId="7">
    <w:abstractNumId w:val="9"/>
  </w:num>
  <w:num w:numId="8">
    <w:abstractNumId w:val="6"/>
  </w:num>
  <w:num w:numId="9">
    <w:abstractNumId w:val="3"/>
  </w:num>
  <w:num w:numId="1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024"/>
    <w:rsid w:val="00000DF7"/>
    <w:rsid w:val="000015FF"/>
    <w:rsid w:val="0000236A"/>
    <w:rsid w:val="00002942"/>
    <w:rsid w:val="00002CD9"/>
    <w:rsid w:val="00002DA1"/>
    <w:rsid w:val="0000552D"/>
    <w:rsid w:val="00006961"/>
    <w:rsid w:val="0000713C"/>
    <w:rsid w:val="0001074F"/>
    <w:rsid w:val="00010F98"/>
    <w:rsid w:val="000112BF"/>
    <w:rsid w:val="00012072"/>
    <w:rsid w:val="0001220F"/>
    <w:rsid w:val="00012233"/>
    <w:rsid w:val="000127C8"/>
    <w:rsid w:val="000138C4"/>
    <w:rsid w:val="00014EEE"/>
    <w:rsid w:val="00016EF2"/>
    <w:rsid w:val="00017318"/>
    <w:rsid w:val="0002103E"/>
    <w:rsid w:val="00021131"/>
    <w:rsid w:val="0002164F"/>
    <w:rsid w:val="000226C8"/>
    <w:rsid w:val="00023BC9"/>
    <w:rsid w:val="00023E79"/>
    <w:rsid w:val="000246F7"/>
    <w:rsid w:val="00026C10"/>
    <w:rsid w:val="00027C51"/>
    <w:rsid w:val="0003114D"/>
    <w:rsid w:val="0003302C"/>
    <w:rsid w:val="00033ADF"/>
    <w:rsid w:val="00035380"/>
    <w:rsid w:val="00035B47"/>
    <w:rsid w:val="00036B21"/>
    <w:rsid w:val="00036D76"/>
    <w:rsid w:val="000370C2"/>
    <w:rsid w:val="000401D1"/>
    <w:rsid w:val="00040AA3"/>
    <w:rsid w:val="000421E3"/>
    <w:rsid w:val="00044CED"/>
    <w:rsid w:val="000478B1"/>
    <w:rsid w:val="00050097"/>
    <w:rsid w:val="00050E62"/>
    <w:rsid w:val="000512CC"/>
    <w:rsid w:val="000515F9"/>
    <w:rsid w:val="00051677"/>
    <w:rsid w:val="00051B49"/>
    <w:rsid w:val="000538D4"/>
    <w:rsid w:val="00053AD2"/>
    <w:rsid w:val="000546B5"/>
    <w:rsid w:val="00054DA3"/>
    <w:rsid w:val="0005701B"/>
    <w:rsid w:val="00057336"/>
    <w:rsid w:val="00057F32"/>
    <w:rsid w:val="000600DA"/>
    <w:rsid w:val="000605C9"/>
    <w:rsid w:val="00060CA4"/>
    <w:rsid w:val="00061223"/>
    <w:rsid w:val="00061707"/>
    <w:rsid w:val="00061F44"/>
    <w:rsid w:val="00062A25"/>
    <w:rsid w:val="00062AF2"/>
    <w:rsid w:val="00062DD3"/>
    <w:rsid w:val="00063014"/>
    <w:rsid w:val="000644F7"/>
    <w:rsid w:val="000648D1"/>
    <w:rsid w:val="00064A3F"/>
    <w:rsid w:val="000675D0"/>
    <w:rsid w:val="00067CE4"/>
    <w:rsid w:val="00070B08"/>
    <w:rsid w:val="00070B61"/>
    <w:rsid w:val="00073178"/>
    <w:rsid w:val="00073CB5"/>
    <w:rsid w:val="0007425C"/>
    <w:rsid w:val="00074BF0"/>
    <w:rsid w:val="0007637D"/>
    <w:rsid w:val="00076A24"/>
    <w:rsid w:val="000773C2"/>
    <w:rsid w:val="00077553"/>
    <w:rsid w:val="0007768A"/>
    <w:rsid w:val="000779B1"/>
    <w:rsid w:val="00077AB2"/>
    <w:rsid w:val="00077EEB"/>
    <w:rsid w:val="0008143A"/>
    <w:rsid w:val="00081DC1"/>
    <w:rsid w:val="00083BB7"/>
    <w:rsid w:val="000842EE"/>
    <w:rsid w:val="0008505C"/>
    <w:rsid w:val="000851A2"/>
    <w:rsid w:val="00085689"/>
    <w:rsid w:val="00086916"/>
    <w:rsid w:val="00087343"/>
    <w:rsid w:val="000879D8"/>
    <w:rsid w:val="00091343"/>
    <w:rsid w:val="00091F0A"/>
    <w:rsid w:val="00092553"/>
    <w:rsid w:val="000925CC"/>
    <w:rsid w:val="0009352E"/>
    <w:rsid w:val="000935BF"/>
    <w:rsid w:val="000943FB"/>
    <w:rsid w:val="0009531B"/>
    <w:rsid w:val="00095ABE"/>
    <w:rsid w:val="00095BAA"/>
    <w:rsid w:val="00096B5B"/>
    <w:rsid w:val="00096B96"/>
    <w:rsid w:val="00097445"/>
    <w:rsid w:val="000A0E08"/>
    <w:rsid w:val="000A1EC1"/>
    <w:rsid w:val="000A25E3"/>
    <w:rsid w:val="000A25F9"/>
    <w:rsid w:val="000A2E89"/>
    <w:rsid w:val="000A2F3F"/>
    <w:rsid w:val="000A346E"/>
    <w:rsid w:val="000A3637"/>
    <w:rsid w:val="000A4442"/>
    <w:rsid w:val="000A4A89"/>
    <w:rsid w:val="000A4C39"/>
    <w:rsid w:val="000A5075"/>
    <w:rsid w:val="000A507E"/>
    <w:rsid w:val="000A5B3C"/>
    <w:rsid w:val="000A6827"/>
    <w:rsid w:val="000A7E04"/>
    <w:rsid w:val="000B0073"/>
    <w:rsid w:val="000B0B4A"/>
    <w:rsid w:val="000B20CB"/>
    <w:rsid w:val="000B279A"/>
    <w:rsid w:val="000B2F16"/>
    <w:rsid w:val="000B3229"/>
    <w:rsid w:val="000B3B09"/>
    <w:rsid w:val="000B3E4F"/>
    <w:rsid w:val="000B41C9"/>
    <w:rsid w:val="000B431F"/>
    <w:rsid w:val="000B490D"/>
    <w:rsid w:val="000B4D13"/>
    <w:rsid w:val="000B4EEE"/>
    <w:rsid w:val="000B61D2"/>
    <w:rsid w:val="000B70A7"/>
    <w:rsid w:val="000B73DD"/>
    <w:rsid w:val="000C0374"/>
    <w:rsid w:val="000C0A01"/>
    <w:rsid w:val="000C0AF3"/>
    <w:rsid w:val="000C11B1"/>
    <w:rsid w:val="000C1A27"/>
    <w:rsid w:val="000C1D2F"/>
    <w:rsid w:val="000C2A16"/>
    <w:rsid w:val="000C4136"/>
    <w:rsid w:val="000C495F"/>
    <w:rsid w:val="000C514D"/>
    <w:rsid w:val="000C57E4"/>
    <w:rsid w:val="000C5EEA"/>
    <w:rsid w:val="000C6091"/>
    <w:rsid w:val="000C6C07"/>
    <w:rsid w:val="000C6F37"/>
    <w:rsid w:val="000D1022"/>
    <w:rsid w:val="000D146B"/>
    <w:rsid w:val="000D1A06"/>
    <w:rsid w:val="000D251A"/>
    <w:rsid w:val="000D2756"/>
    <w:rsid w:val="000D3BD1"/>
    <w:rsid w:val="000D5ECD"/>
    <w:rsid w:val="000D6714"/>
    <w:rsid w:val="000D671E"/>
    <w:rsid w:val="000D71C8"/>
    <w:rsid w:val="000E0DBE"/>
    <w:rsid w:val="000E14B4"/>
    <w:rsid w:val="000E15B1"/>
    <w:rsid w:val="000E1AF9"/>
    <w:rsid w:val="000E22F3"/>
    <w:rsid w:val="000E2D3E"/>
    <w:rsid w:val="000E3B3A"/>
    <w:rsid w:val="000E40FF"/>
    <w:rsid w:val="000E4A6E"/>
    <w:rsid w:val="000E5268"/>
    <w:rsid w:val="000E6431"/>
    <w:rsid w:val="000E6884"/>
    <w:rsid w:val="000E73D0"/>
    <w:rsid w:val="000F21A5"/>
    <w:rsid w:val="000F3725"/>
    <w:rsid w:val="000F56F6"/>
    <w:rsid w:val="00100225"/>
    <w:rsid w:val="001007B3"/>
    <w:rsid w:val="00100FF7"/>
    <w:rsid w:val="00101969"/>
    <w:rsid w:val="00101FF9"/>
    <w:rsid w:val="001028B9"/>
    <w:rsid w:val="00102B9F"/>
    <w:rsid w:val="00103D36"/>
    <w:rsid w:val="0010450B"/>
    <w:rsid w:val="001058D0"/>
    <w:rsid w:val="00105EF9"/>
    <w:rsid w:val="0010645A"/>
    <w:rsid w:val="00106E7F"/>
    <w:rsid w:val="00107CC7"/>
    <w:rsid w:val="001110EC"/>
    <w:rsid w:val="0011199D"/>
    <w:rsid w:val="00112637"/>
    <w:rsid w:val="00112ABC"/>
    <w:rsid w:val="00112DCD"/>
    <w:rsid w:val="001130CF"/>
    <w:rsid w:val="001133B6"/>
    <w:rsid w:val="001141D8"/>
    <w:rsid w:val="00114461"/>
    <w:rsid w:val="00114563"/>
    <w:rsid w:val="00114F22"/>
    <w:rsid w:val="00117A0D"/>
    <w:rsid w:val="0012001E"/>
    <w:rsid w:val="00120323"/>
    <w:rsid w:val="00120F5C"/>
    <w:rsid w:val="0012101B"/>
    <w:rsid w:val="00123D9C"/>
    <w:rsid w:val="00123FFD"/>
    <w:rsid w:val="00125DB3"/>
    <w:rsid w:val="00126076"/>
    <w:rsid w:val="0012622F"/>
    <w:rsid w:val="0012661B"/>
    <w:rsid w:val="00126A55"/>
    <w:rsid w:val="00127141"/>
    <w:rsid w:val="001273BD"/>
    <w:rsid w:val="00127743"/>
    <w:rsid w:val="00127E02"/>
    <w:rsid w:val="00131F23"/>
    <w:rsid w:val="00132323"/>
    <w:rsid w:val="00132A0F"/>
    <w:rsid w:val="00132BC2"/>
    <w:rsid w:val="00133A87"/>
    <w:rsid w:val="00133F08"/>
    <w:rsid w:val="001345E6"/>
    <w:rsid w:val="00134FBD"/>
    <w:rsid w:val="00135741"/>
    <w:rsid w:val="0013596D"/>
    <w:rsid w:val="001376FD"/>
    <w:rsid w:val="001378B0"/>
    <w:rsid w:val="00137939"/>
    <w:rsid w:val="00140A73"/>
    <w:rsid w:val="0014177A"/>
    <w:rsid w:val="00141BC6"/>
    <w:rsid w:val="00141DD3"/>
    <w:rsid w:val="00142105"/>
    <w:rsid w:val="00142578"/>
    <w:rsid w:val="001427BE"/>
    <w:rsid w:val="00142E00"/>
    <w:rsid w:val="00144EE6"/>
    <w:rsid w:val="00145186"/>
    <w:rsid w:val="0014539A"/>
    <w:rsid w:val="001458C9"/>
    <w:rsid w:val="00146740"/>
    <w:rsid w:val="00146EBF"/>
    <w:rsid w:val="00147920"/>
    <w:rsid w:val="0015040D"/>
    <w:rsid w:val="00151587"/>
    <w:rsid w:val="00152662"/>
    <w:rsid w:val="00152793"/>
    <w:rsid w:val="00153B7E"/>
    <w:rsid w:val="001545A9"/>
    <w:rsid w:val="00155234"/>
    <w:rsid w:val="00155714"/>
    <w:rsid w:val="00155E37"/>
    <w:rsid w:val="0015642B"/>
    <w:rsid w:val="00156558"/>
    <w:rsid w:val="00156C14"/>
    <w:rsid w:val="001607DE"/>
    <w:rsid w:val="00160863"/>
    <w:rsid w:val="001637C7"/>
    <w:rsid w:val="00163808"/>
    <w:rsid w:val="001642CD"/>
    <w:rsid w:val="0016480E"/>
    <w:rsid w:val="001657F1"/>
    <w:rsid w:val="00171A3C"/>
    <w:rsid w:val="001721CE"/>
    <w:rsid w:val="00172508"/>
    <w:rsid w:val="00172EC8"/>
    <w:rsid w:val="0017341B"/>
    <w:rsid w:val="00173656"/>
    <w:rsid w:val="001741F8"/>
    <w:rsid w:val="00174297"/>
    <w:rsid w:val="00174904"/>
    <w:rsid w:val="0017591A"/>
    <w:rsid w:val="00175E3B"/>
    <w:rsid w:val="0017635C"/>
    <w:rsid w:val="00176CB5"/>
    <w:rsid w:val="00180B7B"/>
    <w:rsid w:val="00180E06"/>
    <w:rsid w:val="00181617"/>
    <w:rsid w:val="001817B3"/>
    <w:rsid w:val="0018259B"/>
    <w:rsid w:val="00182E6E"/>
    <w:rsid w:val="00183014"/>
    <w:rsid w:val="00184E04"/>
    <w:rsid w:val="00184F5F"/>
    <w:rsid w:val="00185550"/>
    <w:rsid w:val="00185C65"/>
    <w:rsid w:val="001870BD"/>
    <w:rsid w:val="0019010F"/>
    <w:rsid w:val="0019118A"/>
    <w:rsid w:val="001938C5"/>
    <w:rsid w:val="00193D77"/>
    <w:rsid w:val="001941E6"/>
    <w:rsid w:val="0019447D"/>
    <w:rsid w:val="00195908"/>
    <w:rsid w:val="001959C2"/>
    <w:rsid w:val="00195A18"/>
    <w:rsid w:val="001A0E52"/>
    <w:rsid w:val="001A0FED"/>
    <w:rsid w:val="001A1476"/>
    <w:rsid w:val="001A24CC"/>
    <w:rsid w:val="001A3DE4"/>
    <w:rsid w:val="001A466A"/>
    <w:rsid w:val="001A51E3"/>
    <w:rsid w:val="001A5982"/>
    <w:rsid w:val="001A7968"/>
    <w:rsid w:val="001A7B02"/>
    <w:rsid w:val="001B04F1"/>
    <w:rsid w:val="001B0C35"/>
    <w:rsid w:val="001B2574"/>
    <w:rsid w:val="001B2E98"/>
    <w:rsid w:val="001B32F3"/>
    <w:rsid w:val="001B3483"/>
    <w:rsid w:val="001B3C1E"/>
    <w:rsid w:val="001B4494"/>
    <w:rsid w:val="001B4955"/>
    <w:rsid w:val="001B5633"/>
    <w:rsid w:val="001C0988"/>
    <w:rsid w:val="001C0C58"/>
    <w:rsid w:val="001C0D8B"/>
    <w:rsid w:val="001C0DA8"/>
    <w:rsid w:val="001C20E5"/>
    <w:rsid w:val="001C4A10"/>
    <w:rsid w:val="001C5FEB"/>
    <w:rsid w:val="001C7E48"/>
    <w:rsid w:val="001D1CE0"/>
    <w:rsid w:val="001D21C1"/>
    <w:rsid w:val="001D31CB"/>
    <w:rsid w:val="001D31D6"/>
    <w:rsid w:val="001D342A"/>
    <w:rsid w:val="001D44F0"/>
    <w:rsid w:val="001D4AD7"/>
    <w:rsid w:val="001D5942"/>
    <w:rsid w:val="001D5AFF"/>
    <w:rsid w:val="001D5E6F"/>
    <w:rsid w:val="001D6495"/>
    <w:rsid w:val="001D6A6B"/>
    <w:rsid w:val="001D756A"/>
    <w:rsid w:val="001E0D8A"/>
    <w:rsid w:val="001E1105"/>
    <w:rsid w:val="001E17E1"/>
    <w:rsid w:val="001E25B9"/>
    <w:rsid w:val="001E26E9"/>
    <w:rsid w:val="001E3263"/>
    <w:rsid w:val="001E3874"/>
    <w:rsid w:val="001E3D7D"/>
    <w:rsid w:val="001E41E9"/>
    <w:rsid w:val="001E5E53"/>
    <w:rsid w:val="001E67BA"/>
    <w:rsid w:val="001E6C3F"/>
    <w:rsid w:val="001E74C2"/>
    <w:rsid w:val="001F04E8"/>
    <w:rsid w:val="001F0C20"/>
    <w:rsid w:val="001F1355"/>
    <w:rsid w:val="001F1F24"/>
    <w:rsid w:val="001F4813"/>
    <w:rsid w:val="001F4BE2"/>
    <w:rsid w:val="001F5A48"/>
    <w:rsid w:val="001F5AA5"/>
    <w:rsid w:val="001F5B22"/>
    <w:rsid w:val="001F6260"/>
    <w:rsid w:val="001F6381"/>
    <w:rsid w:val="001F69B4"/>
    <w:rsid w:val="001F7CA0"/>
    <w:rsid w:val="00200007"/>
    <w:rsid w:val="002002AA"/>
    <w:rsid w:val="00200768"/>
    <w:rsid w:val="0020090A"/>
    <w:rsid w:val="0020163D"/>
    <w:rsid w:val="00202AE2"/>
    <w:rsid w:val="002030A5"/>
    <w:rsid w:val="00203131"/>
    <w:rsid w:val="00203F9E"/>
    <w:rsid w:val="00204625"/>
    <w:rsid w:val="002050B7"/>
    <w:rsid w:val="002056C4"/>
    <w:rsid w:val="00205835"/>
    <w:rsid w:val="00205A7E"/>
    <w:rsid w:val="002068C1"/>
    <w:rsid w:val="00206942"/>
    <w:rsid w:val="00206D3C"/>
    <w:rsid w:val="00206E2F"/>
    <w:rsid w:val="00206E69"/>
    <w:rsid w:val="00207BED"/>
    <w:rsid w:val="00211EEC"/>
    <w:rsid w:val="00212497"/>
    <w:rsid w:val="00212B49"/>
    <w:rsid w:val="00212E88"/>
    <w:rsid w:val="00213C9C"/>
    <w:rsid w:val="002142A3"/>
    <w:rsid w:val="00214875"/>
    <w:rsid w:val="00214FDE"/>
    <w:rsid w:val="00215179"/>
    <w:rsid w:val="002170A7"/>
    <w:rsid w:val="002178F4"/>
    <w:rsid w:val="0022009E"/>
    <w:rsid w:val="00220476"/>
    <w:rsid w:val="002205E6"/>
    <w:rsid w:val="0022212B"/>
    <w:rsid w:val="00223241"/>
    <w:rsid w:val="002239D5"/>
    <w:rsid w:val="00223E09"/>
    <w:rsid w:val="0022425C"/>
    <w:rsid w:val="002242AA"/>
    <w:rsid w:val="002246DE"/>
    <w:rsid w:val="00224807"/>
    <w:rsid w:val="00224C60"/>
    <w:rsid w:val="00225740"/>
    <w:rsid w:val="00225F20"/>
    <w:rsid w:val="002261EA"/>
    <w:rsid w:val="00230010"/>
    <w:rsid w:val="00230115"/>
    <w:rsid w:val="00230C99"/>
    <w:rsid w:val="00231061"/>
    <w:rsid w:val="002314FE"/>
    <w:rsid w:val="002327E5"/>
    <w:rsid w:val="00233A2D"/>
    <w:rsid w:val="002346BD"/>
    <w:rsid w:val="00234B52"/>
    <w:rsid w:val="0023563F"/>
    <w:rsid w:val="00235D8F"/>
    <w:rsid w:val="00236122"/>
    <w:rsid w:val="00236931"/>
    <w:rsid w:val="00236978"/>
    <w:rsid w:val="00237DDE"/>
    <w:rsid w:val="002421F9"/>
    <w:rsid w:val="00242926"/>
    <w:rsid w:val="002434A0"/>
    <w:rsid w:val="00243BF4"/>
    <w:rsid w:val="00244292"/>
    <w:rsid w:val="0024466C"/>
    <w:rsid w:val="00244DF9"/>
    <w:rsid w:val="00245AE4"/>
    <w:rsid w:val="00252B43"/>
    <w:rsid w:val="00252BC4"/>
    <w:rsid w:val="00253170"/>
    <w:rsid w:val="00254014"/>
    <w:rsid w:val="00255DE5"/>
    <w:rsid w:val="00260678"/>
    <w:rsid w:val="002618FE"/>
    <w:rsid w:val="00261ED3"/>
    <w:rsid w:val="00262D06"/>
    <w:rsid w:val="0026335B"/>
    <w:rsid w:val="0026399C"/>
    <w:rsid w:val="00264FF2"/>
    <w:rsid w:val="0026504D"/>
    <w:rsid w:val="0026608C"/>
    <w:rsid w:val="00266BA3"/>
    <w:rsid w:val="00267A48"/>
    <w:rsid w:val="00267B43"/>
    <w:rsid w:val="002702E8"/>
    <w:rsid w:val="00271920"/>
    <w:rsid w:val="00271B7E"/>
    <w:rsid w:val="002725E7"/>
    <w:rsid w:val="00272C0B"/>
    <w:rsid w:val="002732DF"/>
    <w:rsid w:val="00273A2F"/>
    <w:rsid w:val="0027416F"/>
    <w:rsid w:val="00277619"/>
    <w:rsid w:val="00280986"/>
    <w:rsid w:val="002812F1"/>
    <w:rsid w:val="00281ECE"/>
    <w:rsid w:val="0028203F"/>
    <w:rsid w:val="00282C9B"/>
    <w:rsid w:val="002831C7"/>
    <w:rsid w:val="0028367A"/>
    <w:rsid w:val="00283DA7"/>
    <w:rsid w:val="00283E21"/>
    <w:rsid w:val="002840C6"/>
    <w:rsid w:val="002879BC"/>
    <w:rsid w:val="00290D09"/>
    <w:rsid w:val="00291EA0"/>
    <w:rsid w:val="002941E2"/>
    <w:rsid w:val="002944C7"/>
    <w:rsid w:val="00294D86"/>
    <w:rsid w:val="00295174"/>
    <w:rsid w:val="00296172"/>
    <w:rsid w:val="002963C5"/>
    <w:rsid w:val="00296B92"/>
    <w:rsid w:val="00296EEE"/>
    <w:rsid w:val="00296F0D"/>
    <w:rsid w:val="00297F83"/>
    <w:rsid w:val="002A02BB"/>
    <w:rsid w:val="002A1CDA"/>
    <w:rsid w:val="002A2C22"/>
    <w:rsid w:val="002A3109"/>
    <w:rsid w:val="002A445D"/>
    <w:rsid w:val="002A4667"/>
    <w:rsid w:val="002A51B9"/>
    <w:rsid w:val="002A5EBB"/>
    <w:rsid w:val="002A5F49"/>
    <w:rsid w:val="002A70F1"/>
    <w:rsid w:val="002B00AE"/>
    <w:rsid w:val="002B02EB"/>
    <w:rsid w:val="002B03BC"/>
    <w:rsid w:val="002B0C53"/>
    <w:rsid w:val="002B0EF2"/>
    <w:rsid w:val="002B10A7"/>
    <w:rsid w:val="002B1125"/>
    <w:rsid w:val="002B18F1"/>
    <w:rsid w:val="002B4710"/>
    <w:rsid w:val="002B4B61"/>
    <w:rsid w:val="002B72B8"/>
    <w:rsid w:val="002B7339"/>
    <w:rsid w:val="002C0602"/>
    <w:rsid w:val="002C1CA2"/>
    <w:rsid w:val="002C21E0"/>
    <w:rsid w:val="002C2D9D"/>
    <w:rsid w:val="002C37A6"/>
    <w:rsid w:val="002C3AF1"/>
    <w:rsid w:val="002C5A68"/>
    <w:rsid w:val="002D007F"/>
    <w:rsid w:val="002D0892"/>
    <w:rsid w:val="002D142D"/>
    <w:rsid w:val="002D1A0A"/>
    <w:rsid w:val="002D1F21"/>
    <w:rsid w:val="002D32EE"/>
    <w:rsid w:val="002D58B8"/>
    <w:rsid w:val="002D5C16"/>
    <w:rsid w:val="002D6673"/>
    <w:rsid w:val="002D7009"/>
    <w:rsid w:val="002E0392"/>
    <w:rsid w:val="002E218F"/>
    <w:rsid w:val="002E265A"/>
    <w:rsid w:val="002E2AC5"/>
    <w:rsid w:val="002E2E55"/>
    <w:rsid w:val="002E33C3"/>
    <w:rsid w:val="002E4541"/>
    <w:rsid w:val="002E4B8A"/>
    <w:rsid w:val="002E6148"/>
    <w:rsid w:val="002E72E8"/>
    <w:rsid w:val="002E779D"/>
    <w:rsid w:val="002F01D2"/>
    <w:rsid w:val="002F1019"/>
    <w:rsid w:val="002F12FD"/>
    <w:rsid w:val="002F1F5F"/>
    <w:rsid w:val="002F25B1"/>
    <w:rsid w:val="002F2BE4"/>
    <w:rsid w:val="002F36B4"/>
    <w:rsid w:val="002F3DFF"/>
    <w:rsid w:val="002F5794"/>
    <w:rsid w:val="002F5E05"/>
    <w:rsid w:val="0030009D"/>
    <w:rsid w:val="00300BA0"/>
    <w:rsid w:val="003011C8"/>
    <w:rsid w:val="003016FA"/>
    <w:rsid w:val="00302AD6"/>
    <w:rsid w:val="00304C36"/>
    <w:rsid w:val="0030528A"/>
    <w:rsid w:val="003060CC"/>
    <w:rsid w:val="00310103"/>
    <w:rsid w:val="0031059B"/>
    <w:rsid w:val="003106A2"/>
    <w:rsid w:val="00311795"/>
    <w:rsid w:val="00311FA1"/>
    <w:rsid w:val="0031261D"/>
    <w:rsid w:val="003133F9"/>
    <w:rsid w:val="003135DC"/>
    <w:rsid w:val="00313DFF"/>
    <w:rsid w:val="003154AE"/>
    <w:rsid w:val="00315A16"/>
    <w:rsid w:val="00315F55"/>
    <w:rsid w:val="0031631C"/>
    <w:rsid w:val="003168CE"/>
    <w:rsid w:val="00316FBC"/>
    <w:rsid w:val="00317053"/>
    <w:rsid w:val="00317651"/>
    <w:rsid w:val="003178CB"/>
    <w:rsid w:val="0031793F"/>
    <w:rsid w:val="003204C0"/>
    <w:rsid w:val="0032109C"/>
    <w:rsid w:val="00321B1A"/>
    <w:rsid w:val="00322B45"/>
    <w:rsid w:val="0032317A"/>
    <w:rsid w:val="00323809"/>
    <w:rsid w:val="00323920"/>
    <w:rsid w:val="00323D41"/>
    <w:rsid w:val="00323E67"/>
    <w:rsid w:val="00324859"/>
    <w:rsid w:val="00325414"/>
    <w:rsid w:val="00325503"/>
    <w:rsid w:val="003258BC"/>
    <w:rsid w:val="00326A12"/>
    <w:rsid w:val="00327929"/>
    <w:rsid w:val="003302F1"/>
    <w:rsid w:val="003309B4"/>
    <w:rsid w:val="00330D96"/>
    <w:rsid w:val="003321D0"/>
    <w:rsid w:val="003341FA"/>
    <w:rsid w:val="003344EE"/>
    <w:rsid w:val="00334670"/>
    <w:rsid w:val="00334936"/>
    <w:rsid w:val="00335204"/>
    <w:rsid w:val="003352DE"/>
    <w:rsid w:val="00336CD2"/>
    <w:rsid w:val="003406AB"/>
    <w:rsid w:val="003407A2"/>
    <w:rsid w:val="00340D23"/>
    <w:rsid w:val="00340ECD"/>
    <w:rsid w:val="0034198A"/>
    <w:rsid w:val="00343859"/>
    <w:rsid w:val="0034470E"/>
    <w:rsid w:val="00345E3B"/>
    <w:rsid w:val="0034655F"/>
    <w:rsid w:val="00346657"/>
    <w:rsid w:val="00350DD5"/>
    <w:rsid w:val="003516DF"/>
    <w:rsid w:val="003528AA"/>
    <w:rsid w:val="00352DB0"/>
    <w:rsid w:val="003535DA"/>
    <w:rsid w:val="0035729D"/>
    <w:rsid w:val="003578BF"/>
    <w:rsid w:val="00361063"/>
    <w:rsid w:val="003615C2"/>
    <w:rsid w:val="00363757"/>
    <w:rsid w:val="003645A3"/>
    <w:rsid w:val="003660FC"/>
    <w:rsid w:val="00366233"/>
    <w:rsid w:val="00366A6A"/>
    <w:rsid w:val="00370751"/>
    <w:rsid w:val="0037094A"/>
    <w:rsid w:val="00370F3F"/>
    <w:rsid w:val="00371ED3"/>
    <w:rsid w:val="00372306"/>
    <w:rsid w:val="00372CC0"/>
    <w:rsid w:val="00372FFC"/>
    <w:rsid w:val="00373191"/>
    <w:rsid w:val="003734FD"/>
    <w:rsid w:val="00373A73"/>
    <w:rsid w:val="003746C9"/>
    <w:rsid w:val="00374D3E"/>
    <w:rsid w:val="00376879"/>
    <w:rsid w:val="00376E43"/>
    <w:rsid w:val="0037728A"/>
    <w:rsid w:val="003806BD"/>
    <w:rsid w:val="00380B7D"/>
    <w:rsid w:val="00381945"/>
    <w:rsid w:val="00381A99"/>
    <w:rsid w:val="003829C2"/>
    <w:rsid w:val="00382ADD"/>
    <w:rsid w:val="00382ED0"/>
    <w:rsid w:val="003830B2"/>
    <w:rsid w:val="00384724"/>
    <w:rsid w:val="00384AED"/>
    <w:rsid w:val="0038533D"/>
    <w:rsid w:val="0038651A"/>
    <w:rsid w:val="003870EE"/>
    <w:rsid w:val="0039030A"/>
    <w:rsid w:val="0039067A"/>
    <w:rsid w:val="00390EC5"/>
    <w:rsid w:val="00391036"/>
    <w:rsid w:val="003919B7"/>
    <w:rsid w:val="00391C85"/>
    <w:rsid w:val="00391D57"/>
    <w:rsid w:val="00392246"/>
    <w:rsid w:val="00392292"/>
    <w:rsid w:val="00393D48"/>
    <w:rsid w:val="003959F7"/>
    <w:rsid w:val="0039618F"/>
    <w:rsid w:val="003970FB"/>
    <w:rsid w:val="00397C5B"/>
    <w:rsid w:val="00397F09"/>
    <w:rsid w:val="003A0D98"/>
    <w:rsid w:val="003A1711"/>
    <w:rsid w:val="003A358E"/>
    <w:rsid w:val="003A38AA"/>
    <w:rsid w:val="003A3A68"/>
    <w:rsid w:val="003A3DAA"/>
    <w:rsid w:val="003A6064"/>
    <w:rsid w:val="003A6C2B"/>
    <w:rsid w:val="003A6C70"/>
    <w:rsid w:val="003A7AD2"/>
    <w:rsid w:val="003B0A7F"/>
    <w:rsid w:val="003B1017"/>
    <w:rsid w:val="003B1D9B"/>
    <w:rsid w:val="003B3C07"/>
    <w:rsid w:val="003B4C34"/>
    <w:rsid w:val="003B55C1"/>
    <w:rsid w:val="003B6775"/>
    <w:rsid w:val="003B7D1A"/>
    <w:rsid w:val="003C0410"/>
    <w:rsid w:val="003C068F"/>
    <w:rsid w:val="003C0ABB"/>
    <w:rsid w:val="003C0B59"/>
    <w:rsid w:val="003C0C38"/>
    <w:rsid w:val="003C0CCC"/>
    <w:rsid w:val="003C0F28"/>
    <w:rsid w:val="003C1868"/>
    <w:rsid w:val="003C20FF"/>
    <w:rsid w:val="003C22C4"/>
    <w:rsid w:val="003C2688"/>
    <w:rsid w:val="003C4FCB"/>
    <w:rsid w:val="003C5F41"/>
    <w:rsid w:val="003C5FE2"/>
    <w:rsid w:val="003C69AD"/>
    <w:rsid w:val="003C6DDF"/>
    <w:rsid w:val="003C7F84"/>
    <w:rsid w:val="003D05FB"/>
    <w:rsid w:val="003D084D"/>
    <w:rsid w:val="003D1701"/>
    <w:rsid w:val="003D182A"/>
    <w:rsid w:val="003D1B16"/>
    <w:rsid w:val="003D380B"/>
    <w:rsid w:val="003D3B45"/>
    <w:rsid w:val="003D3C75"/>
    <w:rsid w:val="003D45BF"/>
    <w:rsid w:val="003D508A"/>
    <w:rsid w:val="003D51ED"/>
    <w:rsid w:val="003D537F"/>
    <w:rsid w:val="003D5E38"/>
    <w:rsid w:val="003D6DD1"/>
    <w:rsid w:val="003D7B75"/>
    <w:rsid w:val="003D7E01"/>
    <w:rsid w:val="003E0208"/>
    <w:rsid w:val="003E11D1"/>
    <w:rsid w:val="003E11EF"/>
    <w:rsid w:val="003E1D91"/>
    <w:rsid w:val="003E358F"/>
    <w:rsid w:val="003E3FB9"/>
    <w:rsid w:val="003E4788"/>
    <w:rsid w:val="003E4B57"/>
    <w:rsid w:val="003E4BDD"/>
    <w:rsid w:val="003E6FA1"/>
    <w:rsid w:val="003E6FCC"/>
    <w:rsid w:val="003E7327"/>
    <w:rsid w:val="003F00EC"/>
    <w:rsid w:val="003F1D5C"/>
    <w:rsid w:val="003F1D76"/>
    <w:rsid w:val="003F27E1"/>
    <w:rsid w:val="003F2A17"/>
    <w:rsid w:val="003F2A66"/>
    <w:rsid w:val="003F371C"/>
    <w:rsid w:val="003F437A"/>
    <w:rsid w:val="003F455E"/>
    <w:rsid w:val="003F5C2B"/>
    <w:rsid w:val="003F64B6"/>
    <w:rsid w:val="003F73DF"/>
    <w:rsid w:val="0040073B"/>
    <w:rsid w:val="00400AFE"/>
    <w:rsid w:val="004014E2"/>
    <w:rsid w:val="004023E9"/>
    <w:rsid w:val="0040294C"/>
    <w:rsid w:val="0040454A"/>
    <w:rsid w:val="00405FA7"/>
    <w:rsid w:val="004065EB"/>
    <w:rsid w:val="00406A35"/>
    <w:rsid w:val="00407E73"/>
    <w:rsid w:val="004101E2"/>
    <w:rsid w:val="00412177"/>
    <w:rsid w:val="00412368"/>
    <w:rsid w:val="00413ADC"/>
    <w:rsid w:val="00413F83"/>
    <w:rsid w:val="00414294"/>
    <w:rsid w:val="0041490C"/>
    <w:rsid w:val="0041519E"/>
    <w:rsid w:val="00416191"/>
    <w:rsid w:val="00416721"/>
    <w:rsid w:val="00416A86"/>
    <w:rsid w:val="004175DE"/>
    <w:rsid w:val="00420222"/>
    <w:rsid w:val="00420F16"/>
    <w:rsid w:val="0042108F"/>
    <w:rsid w:val="00421EF0"/>
    <w:rsid w:val="004224FA"/>
    <w:rsid w:val="00422D05"/>
    <w:rsid w:val="004236B4"/>
    <w:rsid w:val="00423D07"/>
    <w:rsid w:val="004251D7"/>
    <w:rsid w:val="004259E0"/>
    <w:rsid w:val="00425E5C"/>
    <w:rsid w:val="004268B4"/>
    <w:rsid w:val="00426F30"/>
    <w:rsid w:val="004270E0"/>
    <w:rsid w:val="00427109"/>
    <w:rsid w:val="004278EA"/>
    <w:rsid w:val="00427B6B"/>
    <w:rsid w:val="004320FF"/>
    <w:rsid w:val="00432340"/>
    <w:rsid w:val="004336D4"/>
    <w:rsid w:val="004338A0"/>
    <w:rsid w:val="004338D7"/>
    <w:rsid w:val="00433C5D"/>
    <w:rsid w:val="00433FB1"/>
    <w:rsid w:val="00434132"/>
    <w:rsid w:val="004350FF"/>
    <w:rsid w:val="00436819"/>
    <w:rsid w:val="00437C44"/>
    <w:rsid w:val="00440243"/>
    <w:rsid w:val="00441862"/>
    <w:rsid w:val="00442C84"/>
    <w:rsid w:val="0044346F"/>
    <w:rsid w:val="004437AA"/>
    <w:rsid w:val="00444012"/>
    <w:rsid w:val="00444B9D"/>
    <w:rsid w:val="00444DB1"/>
    <w:rsid w:val="004461F7"/>
    <w:rsid w:val="00446674"/>
    <w:rsid w:val="004470C5"/>
    <w:rsid w:val="00450F0E"/>
    <w:rsid w:val="00453873"/>
    <w:rsid w:val="0045485D"/>
    <w:rsid w:val="00454A0B"/>
    <w:rsid w:val="00455928"/>
    <w:rsid w:val="004560C5"/>
    <w:rsid w:val="00457C49"/>
    <w:rsid w:val="004604DA"/>
    <w:rsid w:val="00460881"/>
    <w:rsid w:val="00461AD9"/>
    <w:rsid w:val="004644CE"/>
    <w:rsid w:val="00464AC4"/>
    <w:rsid w:val="0046520A"/>
    <w:rsid w:val="0046588E"/>
    <w:rsid w:val="004664B0"/>
    <w:rsid w:val="00466CAA"/>
    <w:rsid w:val="004672AB"/>
    <w:rsid w:val="004712A1"/>
    <w:rsid w:val="004714FE"/>
    <w:rsid w:val="004716CD"/>
    <w:rsid w:val="004716E0"/>
    <w:rsid w:val="00471943"/>
    <w:rsid w:val="004720A9"/>
    <w:rsid w:val="004725AF"/>
    <w:rsid w:val="0047463B"/>
    <w:rsid w:val="00474DE5"/>
    <w:rsid w:val="00475BAF"/>
    <w:rsid w:val="004778FB"/>
    <w:rsid w:val="00477BAA"/>
    <w:rsid w:val="00477BEC"/>
    <w:rsid w:val="00482DBC"/>
    <w:rsid w:val="0048376A"/>
    <w:rsid w:val="00485FC0"/>
    <w:rsid w:val="004868FE"/>
    <w:rsid w:val="004909FC"/>
    <w:rsid w:val="004927F7"/>
    <w:rsid w:val="00493190"/>
    <w:rsid w:val="0049368A"/>
    <w:rsid w:val="004937FB"/>
    <w:rsid w:val="00493D88"/>
    <w:rsid w:val="00494E38"/>
    <w:rsid w:val="00495053"/>
    <w:rsid w:val="0049515C"/>
    <w:rsid w:val="004967DB"/>
    <w:rsid w:val="0049688E"/>
    <w:rsid w:val="00496E76"/>
    <w:rsid w:val="004A0658"/>
    <w:rsid w:val="004A0802"/>
    <w:rsid w:val="004A1E9F"/>
    <w:rsid w:val="004A1F59"/>
    <w:rsid w:val="004A204C"/>
    <w:rsid w:val="004A29BE"/>
    <w:rsid w:val="004A2A9B"/>
    <w:rsid w:val="004A3225"/>
    <w:rsid w:val="004A3304"/>
    <w:rsid w:val="004A33EE"/>
    <w:rsid w:val="004A3AA8"/>
    <w:rsid w:val="004A3B4D"/>
    <w:rsid w:val="004A3E15"/>
    <w:rsid w:val="004A4027"/>
    <w:rsid w:val="004A414E"/>
    <w:rsid w:val="004A4196"/>
    <w:rsid w:val="004A46D8"/>
    <w:rsid w:val="004A48DA"/>
    <w:rsid w:val="004A4AD3"/>
    <w:rsid w:val="004A654B"/>
    <w:rsid w:val="004A67A6"/>
    <w:rsid w:val="004A6D8D"/>
    <w:rsid w:val="004A7CB8"/>
    <w:rsid w:val="004B11E9"/>
    <w:rsid w:val="004B13C7"/>
    <w:rsid w:val="004B1B74"/>
    <w:rsid w:val="004B1E14"/>
    <w:rsid w:val="004B362F"/>
    <w:rsid w:val="004B37CB"/>
    <w:rsid w:val="004B4E0E"/>
    <w:rsid w:val="004B59B1"/>
    <w:rsid w:val="004B5A6D"/>
    <w:rsid w:val="004B5B34"/>
    <w:rsid w:val="004B6EFE"/>
    <w:rsid w:val="004B767D"/>
    <w:rsid w:val="004B778F"/>
    <w:rsid w:val="004B78AE"/>
    <w:rsid w:val="004B796A"/>
    <w:rsid w:val="004B7AC3"/>
    <w:rsid w:val="004C0177"/>
    <w:rsid w:val="004C385A"/>
    <w:rsid w:val="004C55E7"/>
    <w:rsid w:val="004C5848"/>
    <w:rsid w:val="004C5DBA"/>
    <w:rsid w:val="004C660A"/>
    <w:rsid w:val="004C6B08"/>
    <w:rsid w:val="004D0769"/>
    <w:rsid w:val="004D0EE9"/>
    <w:rsid w:val="004D13E5"/>
    <w:rsid w:val="004D141F"/>
    <w:rsid w:val="004D2742"/>
    <w:rsid w:val="004D3E78"/>
    <w:rsid w:val="004D42C6"/>
    <w:rsid w:val="004D59D6"/>
    <w:rsid w:val="004D6104"/>
    <w:rsid w:val="004D6310"/>
    <w:rsid w:val="004D68C3"/>
    <w:rsid w:val="004D7101"/>
    <w:rsid w:val="004D73C2"/>
    <w:rsid w:val="004D7972"/>
    <w:rsid w:val="004D7B11"/>
    <w:rsid w:val="004E0062"/>
    <w:rsid w:val="004E05A1"/>
    <w:rsid w:val="004E212B"/>
    <w:rsid w:val="004E3A0B"/>
    <w:rsid w:val="004E3A98"/>
    <w:rsid w:val="004E4705"/>
    <w:rsid w:val="004E4C56"/>
    <w:rsid w:val="004E4E32"/>
    <w:rsid w:val="004E53F7"/>
    <w:rsid w:val="004E5A86"/>
    <w:rsid w:val="004E5BA9"/>
    <w:rsid w:val="004E683C"/>
    <w:rsid w:val="004E6EC0"/>
    <w:rsid w:val="004E71DE"/>
    <w:rsid w:val="004E75A3"/>
    <w:rsid w:val="004E75EF"/>
    <w:rsid w:val="004E78C3"/>
    <w:rsid w:val="004F0284"/>
    <w:rsid w:val="004F455B"/>
    <w:rsid w:val="004F4752"/>
    <w:rsid w:val="004F5E57"/>
    <w:rsid w:val="004F6710"/>
    <w:rsid w:val="00500C3E"/>
    <w:rsid w:val="00502131"/>
    <w:rsid w:val="00502207"/>
    <w:rsid w:val="00502849"/>
    <w:rsid w:val="0050288F"/>
    <w:rsid w:val="00503014"/>
    <w:rsid w:val="005030B7"/>
    <w:rsid w:val="005035DD"/>
    <w:rsid w:val="00503A69"/>
    <w:rsid w:val="00504334"/>
    <w:rsid w:val="0050498D"/>
    <w:rsid w:val="00504FF8"/>
    <w:rsid w:val="005058BD"/>
    <w:rsid w:val="00506A38"/>
    <w:rsid w:val="005104D7"/>
    <w:rsid w:val="00510B9E"/>
    <w:rsid w:val="00511962"/>
    <w:rsid w:val="00512B26"/>
    <w:rsid w:val="0051333F"/>
    <w:rsid w:val="00513427"/>
    <w:rsid w:val="00513864"/>
    <w:rsid w:val="005139B1"/>
    <w:rsid w:val="00514E04"/>
    <w:rsid w:val="00515E0C"/>
    <w:rsid w:val="005178C3"/>
    <w:rsid w:val="005178D2"/>
    <w:rsid w:val="00517F81"/>
    <w:rsid w:val="0052038F"/>
    <w:rsid w:val="00520723"/>
    <w:rsid w:val="005228CC"/>
    <w:rsid w:val="00524E06"/>
    <w:rsid w:val="0052538F"/>
    <w:rsid w:val="0052667D"/>
    <w:rsid w:val="005268D7"/>
    <w:rsid w:val="00527772"/>
    <w:rsid w:val="00527ABF"/>
    <w:rsid w:val="00531780"/>
    <w:rsid w:val="00531A94"/>
    <w:rsid w:val="00532B00"/>
    <w:rsid w:val="00533585"/>
    <w:rsid w:val="005341F7"/>
    <w:rsid w:val="00534D2A"/>
    <w:rsid w:val="00536BC2"/>
    <w:rsid w:val="005372E2"/>
    <w:rsid w:val="00540353"/>
    <w:rsid w:val="00541FBC"/>
    <w:rsid w:val="005425E1"/>
    <w:rsid w:val="005427C5"/>
    <w:rsid w:val="00542A25"/>
    <w:rsid w:val="00542CF6"/>
    <w:rsid w:val="005436DD"/>
    <w:rsid w:val="00544EFF"/>
    <w:rsid w:val="0054504D"/>
    <w:rsid w:val="00545700"/>
    <w:rsid w:val="005462DC"/>
    <w:rsid w:val="005478E2"/>
    <w:rsid w:val="00547F17"/>
    <w:rsid w:val="0055020A"/>
    <w:rsid w:val="00550585"/>
    <w:rsid w:val="005509CB"/>
    <w:rsid w:val="00550E15"/>
    <w:rsid w:val="00550F10"/>
    <w:rsid w:val="00550FFC"/>
    <w:rsid w:val="00551D57"/>
    <w:rsid w:val="0055282D"/>
    <w:rsid w:val="00553980"/>
    <w:rsid w:val="00553C03"/>
    <w:rsid w:val="005541BE"/>
    <w:rsid w:val="00554ACA"/>
    <w:rsid w:val="00554C38"/>
    <w:rsid w:val="00556B1C"/>
    <w:rsid w:val="0056024E"/>
    <w:rsid w:val="00561068"/>
    <w:rsid w:val="00561620"/>
    <w:rsid w:val="00563016"/>
    <w:rsid w:val="00563692"/>
    <w:rsid w:val="0056425D"/>
    <w:rsid w:val="00564380"/>
    <w:rsid w:val="005651EE"/>
    <w:rsid w:val="00565896"/>
    <w:rsid w:val="005665CF"/>
    <w:rsid w:val="0056704B"/>
    <w:rsid w:val="00567FF2"/>
    <w:rsid w:val="00570900"/>
    <w:rsid w:val="00570ABF"/>
    <w:rsid w:val="00571679"/>
    <w:rsid w:val="00572136"/>
    <w:rsid w:val="00572606"/>
    <w:rsid w:val="00572609"/>
    <w:rsid w:val="00572D8C"/>
    <w:rsid w:val="0057350B"/>
    <w:rsid w:val="00576861"/>
    <w:rsid w:val="00576CCD"/>
    <w:rsid w:val="00577FA5"/>
    <w:rsid w:val="00580341"/>
    <w:rsid w:val="00580D69"/>
    <w:rsid w:val="0058124A"/>
    <w:rsid w:val="005814CC"/>
    <w:rsid w:val="00582722"/>
    <w:rsid w:val="0058285A"/>
    <w:rsid w:val="00582A81"/>
    <w:rsid w:val="00584081"/>
    <w:rsid w:val="005840A5"/>
    <w:rsid w:val="005844E7"/>
    <w:rsid w:val="00585EFC"/>
    <w:rsid w:val="00586E2B"/>
    <w:rsid w:val="005901AA"/>
    <w:rsid w:val="0059063D"/>
    <w:rsid w:val="005908B8"/>
    <w:rsid w:val="00590D3E"/>
    <w:rsid w:val="00591552"/>
    <w:rsid w:val="00593785"/>
    <w:rsid w:val="00593AE4"/>
    <w:rsid w:val="00593D16"/>
    <w:rsid w:val="0059512E"/>
    <w:rsid w:val="00595C3D"/>
    <w:rsid w:val="00596019"/>
    <w:rsid w:val="00596F89"/>
    <w:rsid w:val="005A0027"/>
    <w:rsid w:val="005A4172"/>
    <w:rsid w:val="005A4364"/>
    <w:rsid w:val="005A5D79"/>
    <w:rsid w:val="005A6CA4"/>
    <w:rsid w:val="005A6DD2"/>
    <w:rsid w:val="005A725A"/>
    <w:rsid w:val="005B020E"/>
    <w:rsid w:val="005B076C"/>
    <w:rsid w:val="005B09F9"/>
    <w:rsid w:val="005B2F4C"/>
    <w:rsid w:val="005B30C0"/>
    <w:rsid w:val="005B36CA"/>
    <w:rsid w:val="005B3943"/>
    <w:rsid w:val="005B3A6C"/>
    <w:rsid w:val="005B414D"/>
    <w:rsid w:val="005B58A0"/>
    <w:rsid w:val="005B5DA1"/>
    <w:rsid w:val="005B5F7B"/>
    <w:rsid w:val="005B7687"/>
    <w:rsid w:val="005B7758"/>
    <w:rsid w:val="005B7C0A"/>
    <w:rsid w:val="005B7CDD"/>
    <w:rsid w:val="005C00ED"/>
    <w:rsid w:val="005C0B1B"/>
    <w:rsid w:val="005C16A1"/>
    <w:rsid w:val="005C32FF"/>
    <w:rsid w:val="005C33EE"/>
    <w:rsid w:val="005C385D"/>
    <w:rsid w:val="005D1654"/>
    <w:rsid w:val="005D2CDE"/>
    <w:rsid w:val="005D2D31"/>
    <w:rsid w:val="005D3313"/>
    <w:rsid w:val="005D392E"/>
    <w:rsid w:val="005D39F2"/>
    <w:rsid w:val="005D3B20"/>
    <w:rsid w:val="005D45EE"/>
    <w:rsid w:val="005D482C"/>
    <w:rsid w:val="005D4B19"/>
    <w:rsid w:val="005D6754"/>
    <w:rsid w:val="005E02E5"/>
    <w:rsid w:val="005E0428"/>
    <w:rsid w:val="005E06AD"/>
    <w:rsid w:val="005E1F6A"/>
    <w:rsid w:val="005E2387"/>
    <w:rsid w:val="005E370F"/>
    <w:rsid w:val="005E4759"/>
    <w:rsid w:val="005E4A09"/>
    <w:rsid w:val="005E4AF4"/>
    <w:rsid w:val="005E5C68"/>
    <w:rsid w:val="005E5E5D"/>
    <w:rsid w:val="005E65C0"/>
    <w:rsid w:val="005E7B90"/>
    <w:rsid w:val="005F015B"/>
    <w:rsid w:val="005F0390"/>
    <w:rsid w:val="005F1336"/>
    <w:rsid w:val="005F16CC"/>
    <w:rsid w:val="005F18A0"/>
    <w:rsid w:val="005F238F"/>
    <w:rsid w:val="005F327F"/>
    <w:rsid w:val="005F379C"/>
    <w:rsid w:val="005F3ED0"/>
    <w:rsid w:val="005F4676"/>
    <w:rsid w:val="005F5EC9"/>
    <w:rsid w:val="005F5FD4"/>
    <w:rsid w:val="005F7C63"/>
    <w:rsid w:val="005F7E70"/>
    <w:rsid w:val="0060069B"/>
    <w:rsid w:val="006007E4"/>
    <w:rsid w:val="006016F0"/>
    <w:rsid w:val="00601BF6"/>
    <w:rsid w:val="00601D2C"/>
    <w:rsid w:val="0060252A"/>
    <w:rsid w:val="00603BC9"/>
    <w:rsid w:val="00606397"/>
    <w:rsid w:val="00606649"/>
    <w:rsid w:val="00606C6E"/>
    <w:rsid w:val="006072CD"/>
    <w:rsid w:val="006079C0"/>
    <w:rsid w:val="00610E05"/>
    <w:rsid w:val="0061125B"/>
    <w:rsid w:val="0061193A"/>
    <w:rsid w:val="00611B3F"/>
    <w:rsid w:val="00612023"/>
    <w:rsid w:val="006127BF"/>
    <w:rsid w:val="0061284D"/>
    <w:rsid w:val="00613C38"/>
    <w:rsid w:val="00614190"/>
    <w:rsid w:val="0061499F"/>
    <w:rsid w:val="006150CF"/>
    <w:rsid w:val="00615B84"/>
    <w:rsid w:val="00615F58"/>
    <w:rsid w:val="00616511"/>
    <w:rsid w:val="006178F1"/>
    <w:rsid w:val="00617BF5"/>
    <w:rsid w:val="0062027F"/>
    <w:rsid w:val="00621776"/>
    <w:rsid w:val="00622A99"/>
    <w:rsid w:val="00622C14"/>
    <w:rsid w:val="00622E67"/>
    <w:rsid w:val="0062438E"/>
    <w:rsid w:val="00624C22"/>
    <w:rsid w:val="00626708"/>
    <w:rsid w:val="00626EDC"/>
    <w:rsid w:val="00627CAD"/>
    <w:rsid w:val="00630A27"/>
    <w:rsid w:val="0063100D"/>
    <w:rsid w:val="00631D04"/>
    <w:rsid w:val="0063404B"/>
    <w:rsid w:val="006343EE"/>
    <w:rsid w:val="00635DDD"/>
    <w:rsid w:val="006360BA"/>
    <w:rsid w:val="00636A24"/>
    <w:rsid w:val="00637152"/>
    <w:rsid w:val="00637DB5"/>
    <w:rsid w:val="006403EE"/>
    <w:rsid w:val="00640D5D"/>
    <w:rsid w:val="00640FC0"/>
    <w:rsid w:val="00641947"/>
    <w:rsid w:val="00641DF7"/>
    <w:rsid w:val="0064306C"/>
    <w:rsid w:val="006438B7"/>
    <w:rsid w:val="00643A28"/>
    <w:rsid w:val="006444EE"/>
    <w:rsid w:val="00644CDD"/>
    <w:rsid w:val="006456FC"/>
    <w:rsid w:val="0064586F"/>
    <w:rsid w:val="00646718"/>
    <w:rsid w:val="00646CB2"/>
    <w:rsid w:val="006470EC"/>
    <w:rsid w:val="00647338"/>
    <w:rsid w:val="00650D6C"/>
    <w:rsid w:val="006519C9"/>
    <w:rsid w:val="00651D06"/>
    <w:rsid w:val="006537B0"/>
    <w:rsid w:val="006542D6"/>
    <w:rsid w:val="006546F4"/>
    <w:rsid w:val="006549D3"/>
    <w:rsid w:val="0065543F"/>
    <w:rsid w:val="00655669"/>
    <w:rsid w:val="0065598E"/>
    <w:rsid w:val="00655AF2"/>
    <w:rsid w:val="00655BC5"/>
    <w:rsid w:val="00655DFC"/>
    <w:rsid w:val="00655FBB"/>
    <w:rsid w:val="006568BE"/>
    <w:rsid w:val="00656B5D"/>
    <w:rsid w:val="00656C34"/>
    <w:rsid w:val="00657AF9"/>
    <w:rsid w:val="0066025D"/>
    <w:rsid w:val="00660662"/>
    <w:rsid w:val="0066091A"/>
    <w:rsid w:val="006611D7"/>
    <w:rsid w:val="0066154E"/>
    <w:rsid w:val="00664268"/>
    <w:rsid w:val="006642EB"/>
    <w:rsid w:val="006643E1"/>
    <w:rsid w:val="0066699F"/>
    <w:rsid w:val="00667B7F"/>
    <w:rsid w:val="00667F73"/>
    <w:rsid w:val="00670521"/>
    <w:rsid w:val="00670668"/>
    <w:rsid w:val="006706F4"/>
    <w:rsid w:val="0067228B"/>
    <w:rsid w:val="0067404C"/>
    <w:rsid w:val="0067462D"/>
    <w:rsid w:val="00675653"/>
    <w:rsid w:val="00675671"/>
    <w:rsid w:val="006764F0"/>
    <w:rsid w:val="006771A0"/>
    <w:rsid w:val="006773EC"/>
    <w:rsid w:val="00677649"/>
    <w:rsid w:val="00677E1C"/>
    <w:rsid w:val="00680504"/>
    <w:rsid w:val="00680DE6"/>
    <w:rsid w:val="0068113C"/>
    <w:rsid w:val="006819CE"/>
    <w:rsid w:val="00681CD9"/>
    <w:rsid w:val="00682C6B"/>
    <w:rsid w:val="00682F52"/>
    <w:rsid w:val="0068356E"/>
    <w:rsid w:val="00683E30"/>
    <w:rsid w:val="00684C8A"/>
    <w:rsid w:val="00684EB0"/>
    <w:rsid w:val="00686490"/>
    <w:rsid w:val="00686B42"/>
    <w:rsid w:val="00687024"/>
    <w:rsid w:val="00687CBB"/>
    <w:rsid w:val="00692462"/>
    <w:rsid w:val="00692E2E"/>
    <w:rsid w:val="006935CA"/>
    <w:rsid w:val="00693AA8"/>
    <w:rsid w:val="0069487A"/>
    <w:rsid w:val="0069518C"/>
    <w:rsid w:val="00695E22"/>
    <w:rsid w:val="00697562"/>
    <w:rsid w:val="006A17C5"/>
    <w:rsid w:val="006A1AE9"/>
    <w:rsid w:val="006A2984"/>
    <w:rsid w:val="006A4668"/>
    <w:rsid w:val="006A49D2"/>
    <w:rsid w:val="006A4E5E"/>
    <w:rsid w:val="006A6846"/>
    <w:rsid w:val="006A7009"/>
    <w:rsid w:val="006A7659"/>
    <w:rsid w:val="006B1119"/>
    <w:rsid w:val="006B186F"/>
    <w:rsid w:val="006B3FC7"/>
    <w:rsid w:val="006B3FDF"/>
    <w:rsid w:val="006B4386"/>
    <w:rsid w:val="006B46AA"/>
    <w:rsid w:val="006B5777"/>
    <w:rsid w:val="006B68F2"/>
    <w:rsid w:val="006B6D49"/>
    <w:rsid w:val="006B704A"/>
    <w:rsid w:val="006B7053"/>
    <w:rsid w:val="006B7093"/>
    <w:rsid w:val="006B7417"/>
    <w:rsid w:val="006B78E0"/>
    <w:rsid w:val="006C028F"/>
    <w:rsid w:val="006C0F95"/>
    <w:rsid w:val="006C294B"/>
    <w:rsid w:val="006C3F77"/>
    <w:rsid w:val="006C44C5"/>
    <w:rsid w:val="006C5D04"/>
    <w:rsid w:val="006C67B7"/>
    <w:rsid w:val="006C705E"/>
    <w:rsid w:val="006D105D"/>
    <w:rsid w:val="006D11D3"/>
    <w:rsid w:val="006D136B"/>
    <w:rsid w:val="006D15EE"/>
    <w:rsid w:val="006D1C30"/>
    <w:rsid w:val="006D2359"/>
    <w:rsid w:val="006D3691"/>
    <w:rsid w:val="006D67A8"/>
    <w:rsid w:val="006D6E05"/>
    <w:rsid w:val="006D6FFF"/>
    <w:rsid w:val="006D7266"/>
    <w:rsid w:val="006D7945"/>
    <w:rsid w:val="006D79D3"/>
    <w:rsid w:val="006E0925"/>
    <w:rsid w:val="006E0F47"/>
    <w:rsid w:val="006E204C"/>
    <w:rsid w:val="006E349C"/>
    <w:rsid w:val="006E3B8D"/>
    <w:rsid w:val="006E3F8D"/>
    <w:rsid w:val="006E493C"/>
    <w:rsid w:val="006E5EF0"/>
    <w:rsid w:val="006E6E7C"/>
    <w:rsid w:val="006E7A1E"/>
    <w:rsid w:val="006F207F"/>
    <w:rsid w:val="006F2337"/>
    <w:rsid w:val="006F239E"/>
    <w:rsid w:val="006F2AED"/>
    <w:rsid w:val="006F3563"/>
    <w:rsid w:val="006F3593"/>
    <w:rsid w:val="006F41F0"/>
    <w:rsid w:val="006F42B9"/>
    <w:rsid w:val="006F5447"/>
    <w:rsid w:val="006F5CCF"/>
    <w:rsid w:val="006F6103"/>
    <w:rsid w:val="006F7235"/>
    <w:rsid w:val="006F7610"/>
    <w:rsid w:val="00701DC7"/>
    <w:rsid w:val="00701F10"/>
    <w:rsid w:val="00702567"/>
    <w:rsid w:val="00702E37"/>
    <w:rsid w:val="0070349C"/>
    <w:rsid w:val="0070421A"/>
    <w:rsid w:val="00704AB7"/>
    <w:rsid w:val="00704E00"/>
    <w:rsid w:val="00706578"/>
    <w:rsid w:val="0070707C"/>
    <w:rsid w:val="00710AFC"/>
    <w:rsid w:val="00712A5B"/>
    <w:rsid w:val="00712FEF"/>
    <w:rsid w:val="007132B4"/>
    <w:rsid w:val="00713BDF"/>
    <w:rsid w:val="00713D60"/>
    <w:rsid w:val="00713D69"/>
    <w:rsid w:val="00713DAA"/>
    <w:rsid w:val="00714617"/>
    <w:rsid w:val="007160E1"/>
    <w:rsid w:val="00716245"/>
    <w:rsid w:val="007168E8"/>
    <w:rsid w:val="00717EDE"/>
    <w:rsid w:val="007209E7"/>
    <w:rsid w:val="00720B65"/>
    <w:rsid w:val="00720C27"/>
    <w:rsid w:val="00723C84"/>
    <w:rsid w:val="00724E37"/>
    <w:rsid w:val="0072578D"/>
    <w:rsid w:val="00726182"/>
    <w:rsid w:val="00727066"/>
    <w:rsid w:val="00727635"/>
    <w:rsid w:val="00730299"/>
    <w:rsid w:val="00731002"/>
    <w:rsid w:val="00732329"/>
    <w:rsid w:val="007337CA"/>
    <w:rsid w:val="00733D35"/>
    <w:rsid w:val="007347FB"/>
    <w:rsid w:val="0073498C"/>
    <w:rsid w:val="00734CE4"/>
    <w:rsid w:val="00735123"/>
    <w:rsid w:val="00735C78"/>
    <w:rsid w:val="00735FA6"/>
    <w:rsid w:val="007409F9"/>
    <w:rsid w:val="00740EEE"/>
    <w:rsid w:val="00741837"/>
    <w:rsid w:val="0074234E"/>
    <w:rsid w:val="0074253E"/>
    <w:rsid w:val="00742F73"/>
    <w:rsid w:val="0074328D"/>
    <w:rsid w:val="00744770"/>
    <w:rsid w:val="007453E6"/>
    <w:rsid w:val="007477ED"/>
    <w:rsid w:val="00750B10"/>
    <w:rsid w:val="007511B6"/>
    <w:rsid w:val="007517A2"/>
    <w:rsid w:val="00751CE0"/>
    <w:rsid w:val="00752881"/>
    <w:rsid w:val="007535F9"/>
    <w:rsid w:val="00754707"/>
    <w:rsid w:val="0075622B"/>
    <w:rsid w:val="0075699A"/>
    <w:rsid w:val="00760DE5"/>
    <w:rsid w:val="007611D2"/>
    <w:rsid w:val="0076198F"/>
    <w:rsid w:val="00762625"/>
    <w:rsid w:val="007626E4"/>
    <w:rsid w:val="00763C6B"/>
    <w:rsid w:val="00763D3F"/>
    <w:rsid w:val="007652AC"/>
    <w:rsid w:val="00766212"/>
    <w:rsid w:val="007662A7"/>
    <w:rsid w:val="0076659D"/>
    <w:rsid w:val="0076716E"/>
    <w:rsid w:val="0076753B"/>
    <w:rsid w:val="0077210D"/>
    <w:rsid w:val="007726BA"/>
    <w:rsid w:val="0077309D"/>
    <w:rsid w:val="00773C52"/>
    <w:rsid w:val="00773CA7"/>
    <w:rsid w:val="007742C0"/>
    <w:rsid w:val="007752B5"/>
    <w:rsid w:val="00776CBB"/>
    <w:rsid w:val="007773A8"/>
    <w:rsid w:val="007774EE"/>
    <w:rsid w:val="007805EA"/>
    <w:rsid w:val="00781112"/>
    <w:rsid w:val="007813EE"/>
    <w:rsid w:val="00781822"/>
    <w:rsid w:val="00782FBB"/>
    <w:rsid w:val="00783F21"/>
    <w:rsid w:val="00785B87"/>
    <w:rsid w:val="007861E6"/>
    <w:rsid w:val="00787159"/>
    <w:rsid w:val="007900E8"/>
    <w:rsid w:val="0079043A"/>
    <w:rsid w:val="00790525"/>
    <w:rsid w:val="007906CE"/>
    <w:rsid w:val="00790F7A"/>
    <w:rsid w:val="00791668"/>
    <w:rsid w:val="00791AA1"/>
    <w:rsid w:val="00791DF5"/>
    <w:rsid w:val="00791F4A"/>
    <w:rsid w:val="00792C9E"/>
    <w:rsid w:val="00794F53"/>
    <w:rsid w:val="007953B3"/>
    <w:rsid w:val="00795615"/>
    <w:rsid w:val="0079797F"/>
    <w:rsid w:val="00797D51"/>
    <w:rsid w:val="007A051D"/>
    <w:rsid w:val="007A0CC4"/>
    <w:rsid w:val="007A25E9"/>
    <w:rsid w:val="007A27D6"/>
    <w:rsid w:val="007A2E70"/>
    <w:rsid w:val="007A3793"/>
    <w:rsid w:val="007A3970"/>
    <w:rsid w:val="007A3D2F"/>
    <w:rsid w:val="007A66BE"/>
    <w:rsid w:val="007A7569"/>
    <w:rsid w:val="007A76CF"/>
    <w:rsid w:val="007A771D"/>
    <w:rsid w:val="007B01F7"/>
    <w:rsid w:val="007B03EF"/>
    <w:rsid w:val="007B08C3"/>
    <w:rsid w:val="007B0D5D"/>
    <w:rsid w:val="007B4AC1"/>
    <w:rsid w:val="007B5A52"/>
    <w:rsid w:val="007B5D2A"/>
    <w:rsid w:val="007B63F2"/>
    <w:rsid w:val="007B7BA4"/>
    <w:rsid w:val="007C0CEE"/>
    <w:rsid w:val="007C1501"/>
    <w:rsid w:val="007C1551"/>
    <w:rsid w:val="007C1A6F"/>
    <w:rsid w:val="007C1BA2"/>
    <w:rsid w:val="007C2B48"/>
    <w:rsid w:val="007C380F"/>
    <w:rsid w:val="007C3D27"/>
    <w:rsid w:val="007C40EB"/>
    <w:rsid w:val="007C42A7"/>
    <w:rsid w:val="007C439F"/>
    <w:rsid w:val="007C55A5"/>
    <w:rsid w:val="007C57EA"/>
    <w:rsid w:val="007C5FEC"/>
    <w:rsid w:val="007C77AB"/>
    <w:rsid w:val="007C7A4B"/>
    <w:rsid w:val="007D01DF"/>
    <w:rsid w:val="007D20E9"/>
    <w:rsid w:val="007D2E7E"/>
    <w:rsid w:val="007D332F"/>
    <w:rsid w:val="007D5257"/>
    <w:rsid w:val="007D596D"/>
    <w:rsid w:val="007D686B"/>
    <w:rsid w:val="007D748C"/>
    <w:rsid w:val="007D7881"/>
    <w:rsid w:val="007D7E3A"/>
    <w:rsid w:val="007E0380"/>
    <w:rsid w:val="007E077D"/>
    <w:rsid w:val="007E0E10"/>
    <w:rsid w:val="007E1C65"/>
    <w:rsid w:val="007E1E59"/>
    <w:rsid w:val="007E30C8"/>
    <w:rsid w:val="007E4768"/>
    <w:rsid w:val="007E524B"/>
    <w:rsid w:val="007E5AEA"/>
    <w:rsid w:val="007E5CEC"/>
    <w:rsid w:val="007E6286"/>
    <w:rsid w:val="007E6A66"/>
    <w:rsid w:val="007E6FD3"/>
    <w:rsid w:val="007E777B"/>
    <w:rsid w:val="007E7CBC"/>
    <w:rsid w:val="007F057F"/>
    <w:rsid w:val="007F1987"/>
    <w:rsid w:val="007F2070"/>
    <w:rsid w:val="007F2C7E"/>
    <w:rsid w:val="007F317C"/>
    <w:rsid w:val="007F364E"/>
    <w:rsid w:val="007F469B"/>
    <w:rsid w:val="007F4BDA"/>
    <w:rsid w:val="007F51A0"/>
    <w:rsid w:val="007F628E"/>
    <w:rsid w:val="007F6947"/>
    <w:rsid w:val="007F7096"/>
    <w:rsid w:val="007F795D"/>
    <w:rsid w:val="008024EA"/>
    <w:rsid w:val="00802890"/>
    <w:rsid w:val="0080289E"/>
    <w:rsid w:val="00802F63"/>
    <w:rsid w:val="00803431"/>
    <w:rsid w:val="0080415B"/>
    <w:rsid w:val="00804871"/>
    <w:rsid w:val="008053F5"/>
    <w:rsid w:val="0080565C"/>
    <w:rsid w:val="00805C6C"/>
    <w:rsid w:val="00807AF7"/>
    <w:rsid w:val="00810198"/>
    <w:rsid w:val="008103E9"/>
    <w:rsid w:val="0081183C"/>
    <w:rsid w:val="0081359B"/>
    <w:rsid w:val="008140DB"/>
    <w:rsid w:val="0081438D"/>
    <w:rsid w:val="00814D22"/>
    <w:rsid w:val="008152BF"/>
    <w:rsid w:val="00815DA8"/>
    <w:rsid w:val="00817D3C"/>
    <w:rsid w:val="008202D5"/>
    <w:rsid w:val="008203F1"/>
    <w:rsid w:val="0082047A"/>
    <w:rsid w:val="00820ABF"/>
    <w:rsid w:val="00820B14"/>
    <w:rsid w:val="0082194D"/>
    <w:rsid w:val="00822357"/>
    <w:rsid w:val="00822701"/>
    <w:rsid w:val="00823606"/>
    <w:rsid w:val="008237B5"/>
    <w:rsid w:val="00824396"/>
    <w:rsid w:val="00824993"/>
    <w:rsid w:val="00826950"/>
    <w:rsid w:val="00826EB8"/>
    <w:rsid w:val="00826EF5"/>
    <w:rsid w:val="00827776"/>
    <w:rsid w:val="008302D2"/>
    <w:rsid w:val="0083055D"/>
    <w:rsid w:val="008305E4"/>
    <w:rsid w:val="0083062A"/>
    <w:rsid w:val="00830C36"/>
    <w:rsid w:val="00830FC2"/>
    <w:rsid w:val="00831693"/>
    <w:rsid w:val="00831789"/>
    <w:rsid w:val="00831E60"/>
    <w:rsid w:val="00831EA8"/>
    <w:rsid w:val="00835994"/>
    <w:rsid w:val="00835C10"/>
    <w:rsid w:val="00840104"/>
    <w:rsid w:val="00840C1F"/>
    <w:rsid w:val="00840FD2"/>
    <w:rsid w:val="0084166D"/>
    <w:rsid w:val="00841844"/>
    <w:rsid w:val="00841FC5"/>
    <w:rsid w:val="00841FEE"/>
    <w:rsid w:val="00842082"/>
    <w:rsid w:val="008426DA"/>
    <w:rsid w:val="00842E79"/>
    <w:rsid w:val="00842F37"/>
    <w:rsid w:val="00844653"/>
    <w:rsid w:val="00844A6E"/>
    <w:rsid w:val="00844EB4"/>
    <w:rsid w:val="00845709"/>
    <w:rsid w:val="00846113"/>
    <w:rsid w:val="0084616E"/>
    <w:rsid w:val="008468A3"/>
    <w:rsid w:val="00846EE0"/>
    <w:rsid w:val="00846FF1"/>
    <w:rsid w:val="0084752F"/>
    <w:rsid w:val="00850D29"/>
    <w:rsid w:val="008524EF"/>
    <w:rsid w:val="0085257F"/>
    <w:rsid w:val="00852EA4"/>
    <w:rsid w:val="0085396D"/>
    <w:rsid w:val="008557F6"/>
    <w:rsid w:val="00856192"/>
    <w:rsid w:val="008576BD"/>
    <w:rsid w:val="00857E24"/>
    <w:rsid w:val="0086043D"/>
    <w:rsid w:val="00860463"/>
    <w:rsid w:val="0086082E"/>
    <w:rsid w:val="0086283D"/>
    <w:rsid w:val="0086293E"/>
    <w:rsid w:val="008630A6"/>
    <w:rsid w:val="008633B2"/>
    <w:rsid w:val="0086423A"/>
    <w:rsid w:val="00864321"/>
    <w:rsid w:val="008643B4"/>
    <w:rsid w:val="00865BFB"/>
    <w:rsid w:val="008711A3"/>
    <w:rsid w:val="00871F22"/>
    <w:rsid w:val="00871FFF"/>
    <w:rsid w:val="008729E0"/>
    <w:rsid w:val="008733DA"/>
    <w:rsid w:val="00873F3D"/>
    <w:rsid w:val="008775AE"/>
    <w:rsid w:val="0088008B"/>
    <w:rsid w:val="008810FC"/>
    <w:rsid w:val="00881EE9"/>
    <w:rsid w:val="008834EE"/>
    <w:rsid w:val="00883968"/>
    <w:rsid w:val="008850E4"/>
    <w:rsid w:val="00885675"/>
    <w:rsid w:val="0088669D"/>
    <w:rsid w:val="00890232"/>
    <w:rsid w:val="00890680"/>
    <w:rsid w:val="008917DF"/>
    <w:rsid w:val="00891E92"/>
    <w:rsid w:val="008923FF"/>
    <w:rsid w:val="00892BA7"/>
    <w:rsid w:val="008930A6"/>
    <w:rsid w:val="0089394C"/>
    <w:rsid w:val="008939AB"/>
    <w:rsid w:val="00893EC6"/>
    <w:rsid w:val="008941C4"/>
    <w:rsid w:val="008945B6"/>
    <w:rsid w:val="00895A6C"/>
    <w:rsid w:val="00896269"/>
    <w:rsid w:val="00896277"/>
    <w:rsid w:val="00896CF6"/>
    <w:rsid w:val="00897356"/>
    <w:rsid w:val="008A0292"/>
    <w:rsid w:val="008A12F5"/>
    <w:rsid w:val="008A187F"/>
    <w:rsid w:val="008A351E"/>
    <w:rsid w:val="008A4268"/>
    <w:rsid w:val="008A437C"/>
    <w:rsid w:val="008A45EF"/>
    <w:rsid w:val="008A58EF"/>
    <w:rsid w:val="008A630A"/>
    <w:rsid w:val="008A7183"/>
    <w:rsid w:val="008A765C"/>
    <w:rsid w:val="008A7EF8"/>
    <w:rsid w:val="008B1585"/>
    <w:rsid w:val="008B1587"/>
    <w:rsid w:val="008B1B01"/>
    <w:rsid w:val="008B1CE4"/>
    <w:rsid w:val="008B1D01"/>
    <w:rsid w:val="008B1FF5"/>
    <w:rsid w:val="008B375F"/>
    <w:rsid w:val="008B3BCD"/>
    <w:rsid w:val="008B4578"/>
    <w:rsid w:val="008B6257"/>
    <w:rsid w:val="008B69DD"/>
    <w:rsid w:val="008B6C13"/>
    <w:rsid w:val="008B6D31"/>
    <w:rsid w:val="008B6DF8"/>
    <w:rsid w:val="008C0060"/>
    <w:rsid w:val="008C012A"/>
    <w:rsid w:val="008C08E7"/>
    <w:rsid w:val="008C106C"/>
    <w:rsid w:val="008C10F1"/>
    <w:rsid w:val="008C173D"/>
    <w:rsid w:val="008C1926"/>
    <w:rsid w:val="008C1CC1"/>
    <w:rsid w:val="008C1E99"/>
    <w:rsid w:val="008C2E3A"/>
    <w:rsid w:val="008C3F1B"/>
    <w:rsid w:val="008C46AE"/>
    <w:rsid w:val="008C4EDD"/>
    <w:rsid w:val="008C599F"/>
    <w:rsid w:val="008C7688"/>
    <w:rsid w:val="008D15F1"/>
    <w:rsid w:val="008D2862"/>
    <w:rsid w:val="008D4517"/>
    <w:rsid w:val="008D4CEB"/>
    <w:rsid w:val="008D51DC"/>
    <w:rsid w:val="008D5AFE"/>
    <w:rsid w:val="008D7473"/>
    <w:rsid w:val="008D7EC6"/>
    <w:rsid w:val="008E0085"/>
    <w:rsid w:val="008E0527"/>
    <w:rsid w:val="008E1E94"/>
    <w:rsid w:val="008E204F"/>
    <w:rsid w:val="008E2AA6"/>
    <w:rsid w:val="008E2E2B"/>
    <w:rsid w:val="008E311B"/>
    <w:rsid w:val="008E3837"/>
    <w:rsid w:val="008E3926"/>
    <w:rsid w:val="008E3F7E"/>
    <w:rsid w:val="008E4516"/>
    <w:rsid w:val="008E6165"/>
    <w:rsid w:val="008E6D1B"/>
    <w:rsid w:val="008E742C"/>
    <w:rsid w:val="008E76EE"/>
    <w:rsid w:val="008E7B94"/>
    <w:rsid w:val="008E7D4D"/>
    <w:rsid w:val="008F00B2"/>
    <w:rsid w:val="008F2377"/>
    <w:rsid w:val="008F3F4B"/>
    <w:rsid w:val="008F46E7"/>
    <w:rsid w:val="008F4905"/>
    <w:rsid w:val="008F6F0B"/>
    <w:rsid w:val="008F7F99"/>
    <w:rsid w:val="0090045F"/>
    <w:rsid w:val="00900A59"/>
    <w:rsid w:val="00900C13"/>
    <w:rsid w:val="00900E9A"/>
    <w:rsid w:val="009016B4"/>
    <w:rsid w:val="009023CB"/>
    <w:rsid w:val="00904C9D"/>
    <w:rsid w:val="0090662C"/>
    <w:rsid w:val="00907189"/>
    <w:rsid w:val="00907373"/>
    <w:rsid w:val="00907B4A"/>
    <w:rsid w:val="00907BA7"/>
    <w:rsid w:val="0091064E"/>
    <w:rsid w:val="009116A7"/>
    <w:rsid w:val="00911FC5"/>
    <w:rsid w:val="00912203"/>
    <w:rsid w:val="00913531"/>
    <w:rsid w:val="00915002"/>
    <w:rsid w:val="0091698C"/>
    <w:rsid w:val="00916A56"/>
    <w:rsid w:val="009170BB"/>
    <w:rsid w:val="0091782A"/>
    <w:rsid w:val="0092021E"/>
    <w:rsid w:val="00922329"/>
    <w:rsid w:val="00922A9D"/>
    <w:rsid w:val="009230C2"/>
    <w:rsid w:val="009262C0"/>
    <w:rsid w:val="009313DA"/>
    <w:rsid w:val="009318F6"/>
    <w:rsid w:val="0093191B"/>
    <w:rsid w:val="00931A10"/>
    <w:rsid w:val="009338EC"/>
    <w:rsid w:val="00933EAA"/>
    <w:rsid w:val="009340D2"/>
    <w:rsid w:val="009351F7"/>
    <w:rsid w:val="00935AC3"/>
    <w:rsid w:val="00935E76"/>
    <w:rsid w:val="00936836"/>
    <w:rsid w:val="00936E4E"/>
    <w:rsid w:val="009411EE"/>
    <w:rsid w:val="00941A14"/>
    <w:rsid w:val="00943945"/>
    <w:rsid w:val="00943F3F"/>
    <w:rsid w:val="00943FC2"/>
    <w:rsid w:val="00944E5E"/>
    <w:rsid w:val="00945FCC"/>
    <w:rsid w:val="00946935"/>
    <w:rsid w:val="009469F1"/>
    <w:rsid w:val="009471CE"/>
    <w:rsid w:val="00947967"/>
    <w:rsid w:val="0095057C"/>
    <w:rsid w:val="009510D4"/>
    <w:rsid w:val="009516A6"/>
    <w:rsid w:val="009517EA"/>
    <w:rsid w:val="009519BD"/>
    <w:rsid w:val="00951AC9"/>
    <w:rsid w:val="00952155"/>
    <w:rsid w:val="00954124"/>
    <w:rsid w:val="009542A4"/>
    <w:rsid w:val="00955201"/>
    <w:rsid w:val="00955765"/>
    <w:rsid w:val="009560B5"/>
    <w:rsid w:val="009567C3"/>
    <w:rsid w:val="0095735E"/>
    <w:rsid w:val="0095764B"/>
    <w:rsid w:val="0096051A"/>
    <w:rsid w:val="00960572"/>
    <w:rsid w:val="00960595"/>
    <w:rsid w:val="0096073C"/>
    <w:rsid w:val="0096149A"/>
    <w:rsid w:val="0096253F"/>
    <w:rsid w:val="009625F4"/>
    <w:rsid w:val="00965200"/>
    <w:rsid w:val="00965DCB"/>
    <w:rsid w:val="009668B3"/>
    <w:rsid w:val="00966C42"/>
    <w:rsid w:val="00966FD1"/>
    <w:rsid w:val="009675D1"/>
    <w:rsid w:val="00967B09"/>
    <w:rsid w:val="00967CD4"/>
    <w:rsid w:val="00970934"/>
    <w:rsid w:val="00971471"/>
    <w:rsid w:val="0097290F"/>
    <w:rsid w:val="0097330E"/>
    <w:rsid w:val="00973F56"/>
    <w:rsid w:val="00975300"/>
    <w:rsid w:val="0097568F"/>
    <w:rsid w:val="009759E8"/>
    <w:rsid w:val="00975C8E"/>
    <w:rsid w:val="00975D1A"/>
    <w:rsid w:val="009775A6"/>
    <w:rsid w:val="00977BEC"/>
    <w:rsid w:val="009800D2"/>
    <w:rsid w:val="00980640"/>
    <w:rsid w:val="009807D3"/>
    <w:rsid w:val="00981A46"/>
    <w:rsid w:val="00981E39"/>
    <w:rsid w:val="009825A1"/>
    <w:rsid w:val="00982E79"/>
    <w:rsid w:val="00983AEA"/>
    <w:rsid w:val="00984351"/>
    <w:rsid w:val="00984871"/>
    <w:rsid w:val="00984909"/>
    <w:rsid w:val="009849C2"/>
    <w:rsid w:val="00984D24"/>
    <w:rsid w:val="009858EB"/>
    <w:rsid w:val="0098701E"/>
    <w:rsid w:val="00987DFD"/>
    <w:rsid w:val="00990CB4"/>
    <w:rsid w:val="00992446"/>
    <w:rsid w:val="0099354F"/>
    <w:rsid w:val="009949F4"/>
    <w:rsid w:val="0099538B"/>
    <w:rsid w:val="009962DE"/>
    <w:rsid w:val="0099669C"/>
    <w:rsid w:val="00997CD8"/>
    <w:rsid w:val="00997CEB"/>
    <w:rsid w:val="009A123C"/>
    <w:rsid w:val="009A2994"/>
    <w:rsid w:val="009A39A3"/>
    <w:rsid w:val="009A4F3E"/>
    <w:rsid w:val="009A615D"/>
    <w:rsid w:val="009A6598"/>
    <w:rsid w:val="009A662E"/>
    <w:rsid w:val="009A6E1C"/>
    <w:rsid w:val="009A7308"/>
    <w:rsid w:val="009A7510"/>
    <w:rsid w:val="009A7948"/>
    <w:rsid w:val="009B0046"/>
    <w:rsid w:val="009B0798"/>
    <w:rsid w:val="009B1FAC"/>
    <w:rsid w:val="009B4115"/>
    <w:rsid w:val="009B4F36"/>
    <w:rsid w:val="009B551C"/>
    <w:rsid w:val="009B61D7"/>
    <w:rsid w:val="009B61FB"/>
    <w:rsid w:val="009B7704"/>
    <w:rsid w:val="009B7AF8"/>
    <w:rsid w:val="009C0F77"/>
    <w:rsid w:val="009C1440"/>
    <w:rsid w:val="009C179D"/>
    <w:rsid w:val="009C2107"/>
    <w:rsid w:val="009C3260"/>
    <w:rsid w:val="009C34A2"/>
    <w:rsid w:val="009C4756"/>
    <w:rsid w:val="009C4A30"/>
    <w:rsid w:val="009C529C"/>
    <w:rsid w:val="009C5D9E"/>
    <w:rsid w:val="009C74D9"/>
    <w:rsid w:val="009C7F70"/>
    <w:rsid w:val="009D08BA"/>
    <w:rsid w:val="009D0E96"/>
    <w:rsid w:val="009D137F"/>
    <w:rsid w:val="009D13B9"/>
    <w:rsid w:val="009D2C3E"/>
    <w:rsid w:val="009D2F12"/>
    <w:rsid w:val="009D382E"/>
    <w:rsid w:val="009D50A8"/>
    <w:rsid w:val="009D534D"/>
    <w:rsid w:val="009D5B3A"/>
    <w:rsid w:val="009D6371"/>
    <w:rsid w:val="009E0625"/>
    <w:rsid w:val="009E0661"/>
    <w:rsid w:val="009E06CD"/>
    <w:rsid w:val="009E1CF7"/>
    <w:rsid w:val="009E2E95"/>
    <w:rsid w:val="009E3034"/>
    <w:rsid w:val="009E3A75"/>
    <w:rsid w:val="009E49FA"/>
    <w:rsid w:val="009E549F"/>
    <w:rsid w:val="009E5DB5"/>
    <w:rsid w:val="009E6A28"/>
    <w:rsid w:val="009E7D71"/>
    <w:rsid w:val="009F1064"/>
    <w:rsid w:val="009F1E1F"/>
    <w:rsid w:val="009F28A8"/>
    <w:rsid w:val="009F3B3C"/>
    <w:rsid w:val="009F4192"/>
    <w:rsid w:val="009F4572"/>
    <w:rsid w:val="009F473E"/>
    <w:rsid w:val="009F5EEA"/>
    <w:rsid w:val="009F682A"/>
    <w:rsid w:val="009F6835"/>
    <w:rsid w:val="009F6F61"/>
    <w:rsid w:val="009F7E31"/>
    <w:rsid w:val="00A00323"/>
    <w:rsid w:val="00A00E92"/>
    <w:rsid w:val="00A01B96"/>
    <w:rsid w:val="00A02054"/>
    <w:rsid w:val="00A022BE"/>
    <w:rsid w:val="00A028E5"/>
    <w:rsid w:val="00A0335C"/>
    <w:rsid w:val="00A03B3C"/>
    <w:rsid w:val="00A0766B"/>
    <w:rsid w:val="00A078A2"/>
    <w:rsid w:val="00A07EA3"/>
    <w:rsid w:val="00A10494"/>
    <w:rsid w:val="00A11A12"/>
    <w:rsid w:val="00A11D65"/>
    <w:rsid w:val="00A12F2F"/>
    <w:rsid w:val="00A14EEF"/>
    <w:rsid w:val="00A161E5"/>
    <w:rsid w:val="00A165A1"/>
    <w:rsid w:val="00A17874"/>
    <w:rsid w:val="00A17F48"/>
    <w:rsid w:val="00A21A00"/>
    <w:rsid w:val="00A22F51"/>
    <w:rsid w:val="00A237AD"/>
    <w:rsid w:val="00A24C95"/>
    <w:rsid w:val="00A25752"/>
    <w:rsid w:val="00A258D4"/>
    <w:rsid w:val="00A2599A"/>
    <w:rsid w:val="00A26094"/>
    <w:rsid w:val="00A26DEA"/>
    <w:rsid w:val="00A27555"/>
    <w:rsid w:val="00A301BF"/>
    <w:rsid w:val="00A302B2"/>
    <w:rsid w:val="00A31C56"/>
    <w:rsid w:val="00A324AE"/>
    <w:rsid w:val="00A328EF"/>
    <w:rsid w:val="00A331B4"/>
    <w:rsid w:val="00A335B6"/>
    <w:rsid w:val="00A345FD"/>
    <w:rsid w:val="00A3484E"/>
    <w:rsid w:val="00A356D3"/>
    <w:rsid w:val="00A35A1C"/>
    <w:rsid w:val="00A36ADA"/>
    <w:rsid w:val="00A36EAA"/>
    <w:rsid w:val="00A36EF6"/>
    <w:rsid w:val="00A404D7"/>
    <w:rsid w:val="00A406BA"/>
    <w:rsid w:val="00A42629"/>
    <w:rsid w:val="00A42BEE"/>
    <w:rsid w:val="00A42F27"/>
    <w:rsid w:val="00A438D8"/>
    <w:rsid w:val="00A45E2A"/>
    <w:rsid w:val="00A473F5"/>
    <w:rsid w:val="00A47B1F"/>
    <w:rsid w:val="00A51B68"/>
    <w:rsid w:val="00A51F9D"/>
    <w:rsid w:val="00A52826"/>
    <w:rsid w:val="00A52F12"/>
    <w:rsid w:val="00A532DD"/>
    <w:rsid w:val="00A53580"/>
    <w:rsid w:val="00A5416A"/>
    <w:rsid w:val="00A54A80"/>
    <w:rsid w:val="00A54F34"/>
    <w:rsid w:val="00A570FF"/>
    <w:rsid w:val="00A57E8A"/>
    <w:rsid w:val="00A6012D"/>
    <w:rsid w:val="00A60BB1"/>
    <w:rsid w:val="00A61B8A"/>
    <w:rsid w:val="00A61BA6"/>
    <w:rsid w:val="00A61FD7"/>
    <w:rsid w:val="00A62A11"/>
    <w:rsid w:val="00A62BC0"/>
    <w:rsid w:val="00A63233"/>
    <w:rsid w:val="00A634F6"/>
    <w:rsid w:val="00A63566"/>
    <w:rsid w:val="00A639F4"/>
    <w:rsid w:val="00A67C86"/>
    <w:rsid w:val="00A67CDF"/>
    <w:rsid w:val="00A67E5D"/>
    <w:rsid w:val="00A7007C"/>
    <w:rsid w:val="00A7090F"/>
    <w:rsid w:val="00A70C8E"/>
    <w:rsid w:val="00A7140A"/>
    <w:rsid w:val="00A73229"/>
    <w:rsid w:val="00A748DD"/>
    <w:rsid w:val="00A76D30"/>
    <w:rsid w:val="00A81568"/>
    <w:rsid w:val="00A81A32"/>
    <w:rsid w:val="00A82B52"/>
    <w:rsid w:val="00A83505"/>
    <w:rsid w:val="00A835BD"/>
    <w:rsid w:val="00A859D6"/>
    <w:rsid w:val="00A8694A"/>
    <w:rsid w:val="00A86D68"/>
    <w:rsid w:val="00A87463"/>
    <w:rsid w:val="00A87FA2"/>
    <w:rsid w:val="00A9230C"/>
    <w:rsid w:val="00A94C5B"/>
    <w:rsid w:val="00A962ED"/>
    <w:rsid w:val="00A9641E"/>
    <w:rsid w:val="00A970BB"/>
    <w:rsid w:val="00A97B15"/>
    <w:rsid w:val="00AA074E"/>
    <w:rsid w:val="00AA0961"/>
    <w:rsid w:val="00AA1036"/>
    <w:rsid w:val="00AA2B37"/>
    <w:rsid w:val="00AA2D85"/>
    <w:rsid w:val="00AA3195"/>
    <w:rsid w:val="00AA364B"/>
    <w:rsid w:val="00AA38CC"/>
    <w:rsid w:val="00AA42D5"/>
    <w:rsid w:val="00AA4872"/>
    <w:rsid w:val="00AA54CD"/>
    <w:rsid w:val="00AA6125"/>
    <w:rsid w:val="00AA7C1B"/>
    <w:rsid w:val="00AB042C"/>
    <w:rsid w:val="00AB0E35"/>
    <w:rsid w:val="00AB10F2"/>
    <w:rsid w:val="00AB2263"/>
    <w:rsid w:val="00AB2FAB"/>
    <w:rsid w:val="00AB3B20"/>
    <w:rsid w:val="00AB5C14"/>
    <w:rsid w:val="00AB6A6C"/>
    <w:rsid w:val="00AB6BBD"/>
    <w:rsid w:val="00AB763F"/>
    <w:rsid w:val="00AC03A1"/>
    <w:rsid w:val="00AC0422"/>
    <w:rsid w:val="00AC0A13"/>
    <w:rsid w:val="00AC0E9A"/>
    <w:rsid w:val="00AC1EE7"/>
    <w:rsid w:val="00AC2ED6"/>
    <w:rsid w:val="00AC333F"/>
    <w:rsid w:val="00AC585C"/>
    <w:rsid w:val="00AC69EF"/>
    <w:rsid w:val="00AC6FFE"/>
    <w:rsid w:val="00AD17A3"/>
    <w:rsid w:val="00AD1925"/>
    <w:rsid w:val="00AD2332"/>
    <w:rsid w:val="00AD2445"/>
    <w:rsid w:val="00AD2FD9"/>
    <w:rsid w:val="00AD3277"/>
    <w:rsid w:val="00AD3506"/>
    <w:rsid w:val="00AD3C8E"/>
    <w:rsid w:val="00AD3D11"/>
    <w:rsid w:val="00AD498E"/>
    <w:rsid w:val="00AD50FF"/>
    <w:rsid w:val="00AD55A0"/>
    <w:rsid w:val="00AD5B99"/>
    <w:rsid w:val="00AD7908"/>
    <w:rsid w:val="00AD7A3F"/>
    <w:rsid w:val="00AE067C"/>
    <w:rsid w:val="00AE067D"/>
    <w:rsid w:val="00AE0A73"/>
    <w:rsid w:val="00AE2422"/>
    <w:rsid w:val="00AE493A"/>
    <w:rsid w:val="00AE5100"/>
    <w:rsid w:val="00AE57F2"/>
    <w:rsid w:val="00AE5E04"/>
    <w:rsid w:val="00AE6280"/>
    <w:rsid w:val="00AE62D7"/>
    <w:rsid w:val="00AE67EB"/>
    <w:rsid w:val="00AE6A2B"/>
    <w:rsid w:val="00AE7F2B"/>
    <w:rsid w:val="00AF017B"/>
    <w:rsid w:val="00AF1181"/>
    <w:rsid w:val="00AF18D8"/>
    <w:rsid w:val="00AF2EA7"/>
    <w:rsid w:val="00AF2F79"/>
    <w:rsid w:val="00AF34BB"/>
    <w:rsid w:val="00AF4653"/>
    <w:rsid w:val="00AF4701"/>
    <w:rsid w:val="00AF5A71"/>
    <w:rsid w:val="00AF613C"/>
    <w:rsid w:val="00AF7335"/>
    <w:rsid w:val="00AF7439"/>
    <w:rsid w:val="00AF7931"/>
    <w:rsid w:val="00AF7DB7"/>
    <w:rsid w:val="00B0584C"/>
    <w:rsid w:val="00B077A5"/>
    <w:rsid w:val="00B07B17"/>
    <w:rsid w:val="00B104DA"/>
    <w:rsid w:val="00B10528"/>
    <w:rsid w:val="00B11653"/>
    <w:rsid w:val="00B125E4"/>
    <w:rsid w:val="00B14634"/>
    <w:rsid w:val="00B1592A"/>
    <w:rsid w:val="00B201E2"/>
    <w:rsid w:val="00B22501"/>
    <w:rsid w:val="00B229B5"/>
    <w:rsid w:val="00B22EEE"/>
    <w:rsid w:val="00B238AB"/>
    <w:rsid w:val="00B2421F"/>
    <w:rsid w:val="00B242CF"/>
    <w:rsid w:val="00B242F0"/>
    <w:rsid w:val="00B2441F"/>
    <w:rsid w:val="00B24F1D"/>
    <w:rsid w:val="00B2518E"/>
    <w:rsid w:val="00B26773"/>
    <w:rsid w:val="00B26E8F"/>
    <w:rsid w:val="00B31D81"/>
    <w:rsid w:val="00B32BF3"/>
    <w:rsid w:val="00B330E6"/>
    <w:rsid w:val="00B33B64"/>
    <w:rsid w:val="00B33E59"/>
    <w:rsid w:val="00B3453F"/>
    <w:rsid w:val="00B3454C"/>
    <w:rsid w:val="00B34EE1"/>
    <w:rsid w:val="00B36BF0"/>
    <w:rsid w:val="00B37717"/>
    <w:rsid w:val="00B378D2"/>
    <w:rsid w:val="00B4093A"/>
    <w:rsid w:val="00B40E66"/>
    <w:rsid w:val="00B4116C"/>
    <w:rsid w:val="00B431F6"/>
    <w:rsid w:val="00B43208"/>
    <w:rsid w:val="00B4374D"/>
    <w:rsid w:val="00B443E4"/>
    <w:rsid w:val="00B45232"/>
    <w:rsid w:val="00B452C6"/>
    <w:rsid w:val="00B46163"/>
    <w:rsid w:val="00B469A1"/>
    <w:rsid w:val="00B4741B"/>
    <w:rsid w:val="00B47821"/>
    <w:rsid w:val="00B47CF2"/>
    <w:rsid w:val="00B5028A"/>
    <w:rsid w:val="00B50ABB"/>
    <w:rsid w:val="00B514FD"/>
    <w:rsid w:val="00B51CCF"/>
    <w:rsid w:val="00B52380"/>
    <w:rsid w:val="00B5276D"/>
    <w:rsid w:val="00B5388A"/>
    <w:rsid w:val="00B544B7"/>
    <w:rsid w:val="00B54B5E"/>
    <w:rsid w:val="00B557A1"/>
    <w:rsid w:val="00B55D54"/>
    <w:rsid w:val="00B563EA"/>
    <w:rsid w:val="00B56CDF"/>
    <w:rsid w:val="00B574A7"/>
    <w:rsid w:val="00B57E05"/>
    <w:rsid w:val="00B604A0"/>
    <w:rsid w:val="00B60E51"/>
    <w:rsid w:val="00B61206"/>
    <w:rsid w:val="00B627E5"/>
    <w:rsid w:val="00B62B65"/>
    <w:rsid w:val="00B62DC4"/>
    <w:rsid w:val="00B63A54"/>
    <w:rsid w:val="00B63C14"/>
    <w:rsid w:val="00B64384"/>
    <w:rsid w:val="00B644BD"/>
    <w:rsid w:val="00B6517E"/>
    <w:rsid w:val="00B65D8A"/>
    <w:rsid w:val="00B6704D"/>
    <w:rsid w:val="00B6718E"/>
    <w:rsid w:val="00B70500"/>
    <w:rsid w:val="00B716D9"/>
    <w:rsid w:val="00B71A97"/>
    <w:rsid w:val="00B721E9"/>
    <w:rsid w:val="00B73AF0"/>
    <w:rsid w:val="00B755BF"/>
    <w:rsid w:val="00B77D18"/>
    <w:rsid w:val="00B80D34"/>
    <w:rsid w:val="00B81D76"/>
    <w:rsid w:val="00B8313A"/>
    <w:rsid w:val="00B83477"/>
    <w:rsid w:val="00B83DF9"/>
    <w:rsid w:val="00B850BD"/>
    <w:rsid w:val="00B85DEB"/>
    <w:rsid w:val="00B85E06"/>
    <w:rsid w:val="00B85F78"/>
    <w:rsid w:val="00B867B9"/>
    <w:rsid w:val="00B876EA"/>
    <w:rsid w:val="00B91633"/>
    <w:rsid w:val="00B917E5"/>
    <w:rsid w:val="00B91ECF"/>
    <w:rsid w:val="00B92BF7"/>
    <w:rsid w:val="00B93503"/>
    <w:rsid w:val="00B9443F"/>
    <w:rsid w:val="00B966A5"/>
    <w:rsid w:val="00B968F3"/>
    <w:rsid w:val="00BA0412"/>
    <w:rsid w:val="00BA18DB"/>
    <w:rsid w:val="00BA1D47"/>
    <w:rsid w:val="00BA2F3E"/>
    <w:rsid w:val="00BA31B9"/>
    <w:rsid w:val="00BA31E8"/>
    <w:rsid w:val="00BA3CE6"/>
    <w:rsid w:val="00BA3F76"/>
    <w:rsid w:val="00BA42EE"/>
    <w:rsid w:val="00BA4865"/>
    <w:rsid w:val="00BA4BD6"/>
    <w:rsid w:val="00BA55E0"/>
    <w:rsid w:val="00BA5BC6"/>
    <w:rsid w:val="00BA6BD4"/>
    <w:rsid w:val="00BA6C7A"/>
    <w:rsid w:val="00BA76C5"/>
    <w:rsid w:val="00BA76E2"/>
    <w:rsid w:val="00BB01BB"/>
    <w:rsid w:val="00BB0273"/>
    <w:rsid w:val="00BB1640"/>
    <w:rsid w:val="00BB17D1"/>
    <w:rsid w:val="00BB2284"/>
    <w:rsid w:val="00BB30D1"/>
    <w:rsid w:val="00BB3332"/>
    <w:rsid w:val="00BB3752"/>
    <w:rsid w:val="00BB392B"/>
    <w:rsid w:val="00BB3DC0"/>
    <w:rsid w:val="00BB3EA3"/>
    <w:rsid w:val="00BB40A2"/>
    <w:rsid w:val="00BB4254"/>
    <w:rsid w:val="00BB49B4"/>
    <w:rsid w:val="00BB50E2"/>
    <w:rsid w:val="00BB5786"/>
    <w:rsid w:val="00BB6688"/>
    <w:rsid w:val="00BB6CBC"/>
    <w:rsid w:val="00BC26D4"/>
    <w:rsid w:val="00BC2D5A"/>
    <w:rsid w:val="00BC2E8A"/>
    <w:rsid w:val="00BC382D"/>
    <w:rsid w:val="00BC384B"/>
    <w:rsid w:val="00BC52D4"/>
    <w:rsid w:val="00BC5773"/>
    <w:rsid w:val="00BC5854"/>
    <w:rsid w:val="00BC6A0D"/>
    <w:rsid w:val="00BC6A83"/>
    <w:rsid w:val="00BD01D6"/>
    <w:rsid w:val="00BD034A"/>
    <w:rsid w:val="00BD0745"/>
    <w:rsid w:val="00BD1266"/>
    <w:rsid w:val="00BD1C54"/>
    <w:rsid w:val="00BD2750"/>
    <w:rsid w:val="00BD2ADA"/>
    <w:rsid w:val="00BD2C2D"/>
    <w:rsid w:val="00BD363E"/>
    <w:rsid w:val="00BD496B"/>
    <w:rsid w:val="00BD4FC1"/>
    <w:rsid w:val="00BD5784"/>
    <w:rsid w:val="00BD5981"/>
    <w:rsid w:val="00BE0553"/>
    <w:rsid w:val="00BE0C80"/>
    <w:rsid w:val="00BE19F4"/>
    <w:rsid w:val="00BE1BF9"/>
    <w:rsid w:val="00BE2527"/>
    <w:rsid w:val="00BE272D"/>
    <w:rsid w:val="00BE55FB"/>
    <w:rsid w:val="00BE57F7"/>
    <w:rsid w:val="00BE6191"/>
    <w:rsid w:val="00BE62DE"/>
    <w:rsid w:val="00BE72CB"/>
    <w:rsid w:val="00BE7837"/>
    <w:rsid w:val="00BF2281"/>
    <w:rsid w:val="00BF2A42"/>
    <w:rsid w:val="00BF313F"/>
    <w:rsid w:val="00BF3404"/>
    <w:rsid w:val="00BF4E3A"/>
    <w:rsid w:val="00BF5610"/>
    <w:rsid w:val="00BF7709"/>
    <w:rsid w:val="00C001A2"/>
    <w:rsid w:val="00C006DE"/>
    <w:rsid w:val="00C01A5A"/>
    <w:rsid w:val="00C01B86"/>
    <w:rsid w:val="00C022F6"/>
    <w:rsid w:val="00C032AF"/>
    <w:rsid w:val="00C03D8C"/>
    <w:rsid w:val="00C043E6"/>
    <w:rsid w:val="00C04E31"/>
    <w:rsid w:val="00C0506E"/>
    <w:rsid w:val="00C055D5"/>
    <w:rsid w:val="00C055EC"/>
    <w:rsid w:val="00C0607C"/>
    <w:rsid w:val="00C07AED"/>
    <w:rsid w:val="00C10DC9"/>
    <w:rsid w:val="00C120B2"/>
    <w:rsid w:val="00C120C2"/>
    <w:rsid w:val="00C1245C"/>
    <w:rsid w:val="00C1275C"/>
    <w:rsid w:val="00C12A39"/>
    <w:rsid w:val="00C12FB3"/>
    <w:rsid w:val="00C14017"/>
    <w:rsid w:val="00C149DF"/>
    <w:rsid w:val="00C14B63"/>
    <w:rsid w:val="00C1504C"/>
    <w:rsid w:val="00C159DB"/>
    <w:rsid w:val="00C16ED9"/>
    <w:rsid w:val="00C17341"/>
    <w:rsid w:val="00C200C9"/>
    <w:rsid w:val="00C206E5"/>
    <w:rsid w:val="00C207DA"/>
    <w:rsid w:val="00C20EB4"/>
    <w:rsid w:val="00C21921"/>
    <w:rsid w:val="00C22214"/>
    <w:rsid w:val="00C222CF"/>
    <w:rsid w:val="00C225BA"/>
    <w:rsid w:val="00C22B4C"/>
    <w:rsid w:val="00C22BD2"/>
    <w:rsid w:val="00C232E7"/>
    <w:rsid w:val="00C23B87"/>
    <w:rsid w:val="00C24356"/>
    <w:rsid w:val="00C2465A"/>
    <w:rsid w:val="00C24C40"/>
    <w:rsid w:val="00C24EEF"/>
    <w:rsid w:val="00C252B1"/>
    <w:rsid w:val="00C25491"/>
    <w:rsid w:val="00C2558B"/>
    <w:rsid w:val="00C25CF6"/>
    <w:rsid w:val="00C2600F"/>
    <w:rsid w:val="00C260A2"/>
    <w:rsid w:val="00C261C5"/>
    <w:rsid w:val="00C26C36"/>
    <w:rsid w:val="00C26EC9"/>
    <w:rsid w:val="00C30633"/>
    <w:rsid w:val="00C3203E"/>
    <w:rsid w:val="00C325FE"/>
    <w:rsid w:val="00C32768"/>
    <w:rsid w:val="00C32EF9"/>
    <w:rsid w:val="00C333F0"/>
    <w:rsid w:val="00C336D4"/>
    <w:rsid w:val="00C343D2"/>
    <w:rsid w:val="00C344AB"/>
    <w:rsid w:val="00C35742"/>
    <w:rsid w:val="00C371FF"/>
    <w:rsid w:val="00C403A8"/>
    <w:rsid w:val="00C40BCF"/>
    <w:rsid w:val="00C418D5"/>
    <w:rsid w:val="00C431DF"/>
    <w:rsid w:val="00C44D9D"/>
    <w:rsid w:val="00C44DA7"/>
    <w:rsid w:val="00C456BD"/>
    <w:rsid w:val="00C45F7D"/>
    <w:rsid w:val="00C46094"/>
    <w:rsid w:val="00C4670C"/>
    <w:rsid w:val="00C467BF"/>
    <w:rsid w:val="00C5049E"/>
    <w:rsid w:val="00C50A84"/>
    <w:rsid w:val="00C50CAC"/>
    <w:rsid w:val="00C5101E"/>
    <w:rsid w:val="00C519B3"/>
    <w:rsid w:val="00C523F3"/>
    <w:rsid w:val="00C530DC"/>
    <w:rsid w:val="00C5350D"/>
    <w:rsid w:val="00C556D9"/>
    <w:rsid w:val="00C5637A"/>
    <w:rsid w:val="00C56939"/>
    <w:rsid w:val="00C5776D"/>
    <w:rsid w:val="00C60209"/>
    <w:rsid w:val="00C607A3"/>
    <w:rsid w:val="00C6123C"/>
    <w:rsid w:val="00C61875"/>
    <w:rsid w:val="00C625F0"/>
    <w:rsid w:val="00C62B53"/>
    <w:rsid w:val="00C6311A"/>
    <w:rsid w:val="00C640B3"/>
    <w:rsid w:val="00C653E2"/>
    <w:rsid w:val="00C65931"/>
    <w:rsid w:val="00C659BE"/>
    <w:rsid w:val="00C669DF"/>
    <w:rsid w:val="00C70663"/>
    <w:rsid w:val="00C7084D"/>
    <w:rsid w:val="00C713C5"/>
    <w:rsid w:val="00C71536"/>
    <w:rsid w:val="00C71E58"/>
    <w:rsid w:val="00C7315E"/>
    <w:rsid w:val="00C7408B"/>
    <w:rsid w:val="00C749A2"/>
    <w:rsid w:val="00C74F53"/>
    <w:rsid w:val="00C75112"/>
    <w:rsid w:val="00C75876"/>
    <w:rsid w:val="00C75895"/>
    <w:rsid w:val="00C765A2"/>
    <w:rsid w:val="00C77F7E"/>
    <w:rsid w:val="00C81D62"/>
    <w:rsid w:val="00C820FF"/>
    <w:rsid w:val="00C83C9F"/>
    <w:rsid w:val="00C84D12"/>
    <w:rsid w:val="00C84F7E"/>
    <w:rsid w:val="00C8585B"/>
    <w:rsid w:val="00C86063"/>
    <w:rsid w:val="00C86A88"/>
    <w:rsid w:val="00C86FA3"/>
    <w:rsid w:val="00C86FE1"/>
    <w:rsid w:val="00C87A87"/>
    <w:rsid w:val="00C90CF1"/>
    <w:rsid w:val="00C912F4"/>
    <w:rsid w:val="00C91816"/>
    <w:rsid w:val="00C9303C"/>
    <w:rsid w:val="00C94840"/>
    <w:rsid w:val="00C962E2"/>
    <w:rsid w:val="00C97765"/>
    <w:rsid w:val="00CA073D"/>
    <w:rsid w:val="00CA179D"/>
    <w:rsid w:val="00CA1AF7"/>
    <w:rsid w:val="00CA253F"/>
    <w:rsid w:val="00CA3633"/>
    <w:rsid w:val="00CA3A52"/>
    <w:rsid w:val="00CA4EE3"/>
    <w:rsid w:val="00CA50F8"/>
    <w:rsid w:val="00CA5CCA"/>
    <w:rsid w:val="00CA62AF"/>
    <w:rsid w:val="00CA7B1D"/>
    <w:rsid w:val="00CB027F"/>
    <w:rsid w:val="00CB08A1"/>
    <w:rsid w:val="00CB0EF6"/>
    <w:rsid w:val="00CB100F"/>
    <w:rsid w:val="00CB117E"/>
    <w:rsid w:val="00CB161E"/>
    <w:rsid w:val="00CB3563"/>
    <w:rsid w:val="00CB406F"/>
    <w:rsid w:val="00CB41A1"/>
    <w:rsid w:val="00CB4F4F"/>
    <w:rsid w:val="00CB64B5"/>
    <w:rsid w:val="00CB6598"/>
    <w:rsid w:val="00CB7300"/>
    <w:rsid w:val="00CB75A5"/>
    <w:rsid w:val="00CB79D8"/>
    <w:rsid w:val="00CB7B05"/>
    <w:rsid w:val="00CB7D0F"/>
    <w:rsid w:val="00CB7D79"/>
    <w:rsid w:val="00CC0EBB"/>
    <w:rsid w:val="00CC12F2"/>
    <w:rsid w:val="00CC15C8"/>
    <w:rsid w:val="00CC6297"/>
    <w:rsid w:val="00CC757A"/>
    <w:rsid w:val="00CC7690"/>
    <w:rsid w:val="00CD00E3"/>
    <w:rsid w:val="00CD142A"/>
    <w:rsid w:val="00CD1533"/>
    <w:rsid w:val="00CD185D"/>
    <w:rsid w:val="00CD1986"/>
    <w:rsid w:val="00CD19A1"/>
    <w:rsid w:val="00CD2408"/>
    <w:rsid w:val="00CD28DC"/>
    <w:rsid w:val="00CD2DED"/>
    <w:rsid w:val="00CD3DF9"/>
    <w:rsid w:val="00CD46AF"/>
    <w:rsid w:val="00CD47A7"/>
    <w:rsid w:val="00CD4BC6"/>
    <w:rsid w:val="00CD539A"/>
    <w:rsid w:val="00CD54BF"/>
    <w:rsid w:val="00CD633C"/>
    <w:rsid w:val="00CD7C31"/>
    <w:rsid w:val="00CE03F4"/>
    <w:rsid w:val="00CE1049"/>
    <w:rsid w:val="00CE154C"/>
    <w:rsid w:val="00CE1FB9"/>
    <w:rsid w:val="00CE3E55"/>
    <w:rsid w:val="00CE442E"/>
    <w:rsid w:val="00CE4B4B"/>
    <w:rsid w:val="00CE4D5C"/>
    <w:rsid w:val="00CE5C58"/>
    <w:rsid w:val="00CE68AE"/>
    <w:rsid w:val="00CE6B31"/>
    <w:rsid w:val="00CE7D1A"/>
    <w:rsid w:val="00CF05DA"/>
    <w:rsid w:val="00CF1B03"/>
    <w:rsid w:val="00CF2171"/>
    <w:rsid w:val="00CF3B4A"/>
    <w:rsid w:val="00CF4B48"/>
    <w:rsid w:val="00CF4D09"/>
    <w:rsid w:val="00CF501D"/>
    <w:rsid w:val="00CF51DD"/>
    <w:rsid w:val="00CF53A2"/>
    <w:rsid w:val="00CF55D0"/>
    <w:rsid w:val="00CF58EB"/>
    <w:rsid w:val="00CF5E93"/>
    <w:rsid w:val="00CF6299"/>
    <w:rsid w:val="00CF6FEC"/>
    <w:rsid w:val="00D0106E"/>
    <w:rsid w:val="00D02098"/>
    <w:rsid w:val="00D02197"/>
    <w:rsid w:val="00D028AB"/>
    <w:rsid w:val="00D02938"/>
    <w:rsid w:val="00D02A71"/>
    <w:rsid w:val="00D03879"/>
    <w:rsid w:val="00D03FFF"/>
    <w:rsid w:val="00D043B1"/>
    <w:rsid w:val="00D048DC"/>
    <w:rsid w:val="00D0510A"/>
    <w:rsid w:val="00D051E7"/>
    <w:rsid w:val="00D058D2"/>
    <w:rsid w:val="00D05CF1"/>
    <w:rsid w:val="00D05F60"/>
    <w:rsid w:val="00D06383"/>
    <w:rsid w:val="00D10347"/>
    <w:rsid w:val="00D10C7C"/>
    <w:rsid w:val="00D1188B"/>
    <w:rsid w:val="00D11893"/>
    <w:rsid w:val="00D12147"/>
    <w:rsid w:val="00D12156"/>
    <w:rsid w:val="00D12723"/>
    <w:rsid w:val="00D12B35"/>
    <w:rsid w:val="00D12D1A"/>
    <w:rsid w:val="00D12EC6"/>
    <w:rsid w:val="00D15393"/>
    <w:rsid w:val="00D15545"/>
    <w:rsid w:val="00D15FDF"/>
    <w:rsid w:val="00D1668B"/>
    <w:rsid w:val="00D17024"/>
    <w:rsid w:val="00D17595"/>
    <w:rsid w:val="00D175A6"/>
    <w:rsid w:val="00D20806"/>
    <w:rsid w:val="00D20B4F"/>
    <w:rsid w:val="00D20E85"/>
    <w:rsid w:val="00D21DA5"/>
    <w:rsid w:val="00D22505"/>
    <w:rsid w:val="00D24615"/>
    <w:rsid w:val="00D24CA4"/>
    <w:rsid w:val="00D25219"/>
    <w:rsid w:val="00D27421"/>
    <w:rsid w:val="00D306BF"/>
    <w:rsid w:val="00D31737"/>
    <w:rsid w:val="00D31D4B"/>
    <w:rsid w:val="00D33BD6"/>
    <w:rsid w:val="00D33D40"/>
    <w:rsid w:val="00D34154"/>
    <w:rsid w:val="00D34680"/>
    <w:rsid w:val="00D35F59"/>
    <w:rsid w:val="00D36159"/>
    <w:rsid w:val="00D363D2"/>
    <w:rsid w:val="00D365E3"/>
    <w:rsid w:val="00D37842"/>
    <w:rsid w:val="00D378D1"/>
    <w:rsid w:val="00D400E7"/>
    <w:rsid w:val="00D40DF5"/>
    <w:rsid w:val="00D415BF"/>
    <w:rsid w:val="00D42DC2"/>
    <w:rsid w:val="00D44737"/>
    <w:rsid w:val="00D44A7B"/>
    <w:rsid w:val="00D44DDB"/>
    <w:rsid w:val="00D45866"/>
    <w:rsid w:val="00D46893"/>
    <w:rsid w:val="00D46DE9"/>
    <w:rsid w:val="00D479FC"/>
    <w:rsid w:val="00D47DA8"/>
    <w:rsid w:val="00D5033C"/>
    <w:rsid w:val="00D51072"/>
    <w:rsid w:val="00D5191F"/>
    <w:rsid w:val="00D519A8"/>
    <w:rsid w:val="00D51D33"/>
    <w:rsid w:val="00D51D8E"/>
    <w:rsid w:val="00D51E6F"/>
    <w:rsid w:val="00D537E1"/>
    <w:rsid w:val="00D53BCA"/>
    <w:rsid w:val="00D53C4B"/>
    <w:rsid w:val="00D53E69"/>
    <w:rsid w:val="00D54336"/>
    <w:rsid w:val="00D549B9"/>
    <w:rsid w:val="00D55BB2"/>
    <w:rsid w:val="00D561B0"/>
    <w:rsid w:val="00D56635"/>
    <w:rsid w:val="00D57994"/>
    <w:rsid w:val="00D6091A"/>
    <w:rsid w:val="00D61B79"/>
    <w:rsid w:val="00D623C1"/>
    <w:rsid w:val="00D62FC7"/>
    <w:rsid w:val="00D64179"/>
    <w:rsid w:val="00D6605A"/>
    <w:rsid w:val="00D6695F"/>
    <w:rsid w:val="00D66DD5"/>
    <w:rsid w:val="00D6720F"/>
    <w:rsid w:val="00D7124E"/>
    <w:rsid w:val="00D71559"/>
    <w:rsid w:val="00D727E8"/>
    <w:rsid w:val="00D74D81"/>
    <w:rsid w:val="00D75644"/>
    <w:rsid w:val="00D759CB"/>
    <w:rsid w:val="00D7646A"/>
    <w:rsid w:val="00D76AD9"/>
    <w:rsid w:val="00D77EB8"/>
    <w:rsid w:val="00D80299"/>
    <w:rsid w:val="00D81656"/>
    <w:rsid w:val="00D81AD7"/>
    <w:rsid w:val="00D83D87"/>
    <w:rsid w:val="00D84A6D"/>
    <w:rsid w:val="00D84D22"/>
    <w:rsid w:val="00D85CF6"/>
    <w:rsid w:val="00D85E2A"/>
    <w:rsid w:val="00D8661E"/>
    <w:rsid w:val="00D86A30"/>
    <w:rsid w:val="00D86AB3"/>
    <w:rsid w:val="00D874D1"/>
    <w:rsid w:val="00D87AF0"/>
    <w:rsid w:val="00D87BD5"/>
    <w:rsid w:val="00D90059"/>
    <w:rsid w:val="00D90463"/>
    <w:rsid w:val="00D90610"/>
    <w:rsid w:val="00D90AF1"/>
    <w:rsid w:val="00D92653"/>
    <w:rsid w:val="00D93CAA"/>
    <w:rsid w:val="00D94F57"/>
    <w:rsid w:val="00D9615D"/>
    <w:rsid w:val="00D971BC"/>
    <w:rsid w:val="00D97C0D"/>
    <w:rsid w:val="00D97CB4"/>
    <w:rsid w:val="00D97CBE"/>
    <w:rsid w:val="00D97D57"/>
    <w:rsid w:val="00D97DD4"/>
    <w:rsid w:val="00DA0295"/>
    <w:rsid w:val="00DA2B7A"/>
    <w:rsid w:val="00DA32CA"/>
    <w:rsid w:val="00DA4092"/>
    <w:rsid w:val="00DA5357"/>
    <w:rsid w:val="00DA5A8A"/>
    <w:rsid w:val="00DB157F"/>
    <w:rsid w:val="00DB20EC"/>
    <w:rsid w:val="00DB20FA"/>
    <w:rsid w:val="00DB26CD"/>
    <w:rsid w:val="00DB35C1"/>
    <w:rsid w:val="00DB39AE"/>
    <w:rsid w:val="00DB441C"/>
    <w:rsid w:val="00DB44AF"/>
    <w:rsid w:val="00DB48EC"/>
    <w:rsid w:val="00DB4D31"/>
    <w:rsid w:val="00DB5532"/>
    <w:rsid w:val="00DB5A78"/>
    <w:rsid w:val="00DB771C"/>
    <w:rsid w:val="00DC0BDF"/>
    <w:rsid w:val="00DC140D"/>
    <w:rsid w:val="00DC1F58"/>
    <w:rsid w:val="00DC28F3"/>
    <w:rsid w:val="00DC339B"/>
    <w:rsid w:val="00DC43EA"/>
    <w:rsid w:val="00DC45A1"/>
    <w:rsid w:val="00DC4B5B"/>
    <w:rsid w:val="00DC5D40"/>
    <w:rsid w:val="00DC6024"/>
    <w:rsid w:val="00DC670F"/>
    <w:rsid w:val="00DC69A7"/>
    <w:rsid w:val="00DC6F81"/>
    <w:rsid w:val="00DD101E"/>
    <w:rsid w:val="00DD1A05"/>
    <w:rsid w:val="00DD259A"/>
    <w:rsid w:val="00DD27D6"/>
    <w:rsid w:val="00DD30E9"/>
    <w:rsid w:val="00DD3620"/>
    <w:rsid w:val="00DD371E"/>
    <w:rsid w:val="00DD376A"/>
    <w:rsid w:val="00DD398B"/>
    <w:rsid w:val="00DD3CB4"/>
    <w:rsid w:val="00DD466C"/>
    <w:rsid w:val="00DD4EDC"/>
    <w:rsid w:val="00DD4F47"/>
    <w:rsid w:val="00DD5044"/>
    <w:rsid w:val="00DD5ABB"/>
    <w:rsid w:val="00DD5CD8"/>
    <w:rsid w:val="00DD7C62"/>
    <w:rsid w:val="00DD7D03"/>
    <w:rsid w:val="00DD7FBB"/>
    <w:rsid w:val="00DE0309"/>
    <w:rsid w:val="00DE0B9F"/>
    <w:rsid w:val="00DE22A4"/>
    <w:rsid w:val="00DE2436"/>
    <w:rsid w:val="00DE2A9E"/>
    <w:rsid w:val="00DE3FE9"/>
    <w:rsid w:val="00DE4137"/>
    <w:rsid w:val="00DE4238"/>
    <w:rsid w:val="00DE6292"/>
    <w:rsid w:val="00DE657F"/>
    <w:rsid w:val="00DF1218"/>
    <w:rsid w:val="00DF30E3"/>
    <w:rsid w:val="00DF4C92"/>
    <w:rsid w:val="00DF5139"/>
    <w:rsid w:val="00DF5260"/>
    <w:rsid w:val="00DF54CC"/>
    <w:rsid w:val="00DF6462"/>
    <w:rsid w:val="00DF6906"/>
    <w:rsid w:val="00DF704D"/>
    <w:rsid w:val="00E005F3"/>
    <w:rsid w:val="00E01768"/>
    <w:rsid w:val="00E01F73"/>
    <w:rsid w:val="00E02FA0"/>
    <w:rsid w:val="00E036DC"/>
    <w:rsid w:val="00E03D0E"/>
    <w:rsid w:val="00E06E18"/>
    <w:rsid w:val="00E07259"/>
    <w:rsid w:val="00E077AF"/>
    <w:rsid w:val="00E07E5D"/>
    <w:rsid w:val="00E10454"/>
    <w:rsid w:val="00E107A8"/>
    <w:rsid w:val="00E111FF"/>
    <w:rsid w:val="00E112E5"/>
    <w:rsid w:val="00E1201F"/>
    <w:rsid w:val="00E12CC8"/>
    <w:rsid w:val="00E12F4E"/>
    <w:rsid w:val="00E134D8"/>
    <w:rsid w:val="00E147D4"/>
    <w:rsid w:val="00E14C26"/>
    <w:rsid w:val="00E15352"/>
    <w:rsid w:val="00E15684"/>
    <w:rsid w:val="00E16528"/>
    <w:rsid w:val="00E17AC9"/>
    <w:rsid w:val="00E17E5E"/>
    <w:rsid w:val="00E21ACC"/>
    <w:rsid w:val="00E21CC7"/>
    <w:rsid w:val="00E21F80"/>
    <w:rsid w:val="00E230BE"/>
    <w:rsid w:val="00E242EF"/>
    <w:rsid w:val="00E2436A"/>
    <w:rsid w:val="00E24D9E"/>
    <w:rsid w:val="00E25849"/>
    <w:rsid w:val="00E27ABA"/>
    <w:rsid w:val="00E3143E"/>
    <w:rsid w:val="00E3197E"/>
    <w:rsid w:val="00E338FD"/>
    <w:rsid w:val="00E342F8"/>
    <w:rsid w:val="00E351ED"/>
    <w:rsid w:val="00E35E2B"/>
    <w:rsid w:val="00E360DD"/>
    <w:rsid w:val="00E36531"/>
    <w:rsid w:val="00E36538"/>
    <w:rsid w:val="00E3660C"/>
    <w:rsid w:val="00E403B7"/>
    <w:rsid w:val="00E412EE"/>
    <w:rsid w:val="00E42308"/>
    <w:rsid w:val="00E42B61"/>
    <w:rsid w:val="00E431D0"/>
    <w:rsid w:val="00E43D28"/>
    <w:rsid w:val="00E45045"/>
    <w:rsid w:val="00E4653B"/>
    <w:rsid w:val="00E50172"/>
    <w:rsid w:val="00E50F64"/>
    <w:rsid w:val="00E51562"/>
    <w:rsid w:val="00E518C3"/>
    <w:rsid w:val="00E51D90"/>
    <w:rsid w:val="00E51FFC"/>
    <w:rsid w:val="00E5208E"/>
    <w:rsid w:val="00E52626"/>
    <w:rsid w:val="00E55C0D"/>
    <w:rsid w:val="00E5676D"/>
    <w:rsid w:val="00E57C0C"/>
    <w:rsid w:val="00E6034B"/>
    <w:rsid w:val="00E61D5C"/>
    <w:rsid w:val="00E62484"/>
    <w:rsid w:val="00E6549E"/>
    <w:rsid w:val="00E65660"/>
    <w:rsid w:val="00E658B6"/>
    <w:rsid w:val="00E65EDE"/>
    <w:rsid w:val="00E66318"/>
    <w:rsid w:val="00E66699"/>
    <w:rsid w:val="00E709E5"/>
    <w:rsid w:val="00E70AE0"/>
    <w:rsid w:val="00E70BC8"/>
    <w:rsid w:val="00E70F81"/>
    <w:rsid w:val="00E718E6"/>
    <w:rsid w:val="00E7205D"/>
    <w:rsid w:val="00E72CF2"/>
    <w:rsid w:val="00E74274"/>
    <w:rsid w:val="00E74539"/>
    <w:rsid w:val="00E75046"/>
    <w:rsid w:val="00E7568D"/>
    <w:rsid w:val="00E75BB7"/>
    <w:rsid w:val="00E760DC"/>
    <w:rsid w:val="00E76A14"/>
    <w:rsid w:val="00E77055"/>
    <w:rsid w:val="00E77228"/>
    <w:rsid w:val="00E77460"/>
    <w:rsid w:val="00E7774D"/>
    <w:rsid w:val="00E77D99"/>
    <w:rsid w:val="00E801CA"/>
    <w:rsid w:val="00E80FB6"/>
    <w:rsid w:val="00E83ABC"/>
    <w:rsid w:val="00E844F2"/>
    <w:rsid w:val="00E84710"/>
    <w:rsid w:val="00E84A9F"/>
    <w:rsid w:val="00E85580"/>
    <w:rsid w:val="00E857CA"/>
    <w:rsid w:val="00E8767D"/>
    <w:rsid w:val="00E90AD0"/>
    <w:rsid w:val="00E9104F"/>
    <w:rsid w:val="00E9165A"/>
    <w:rsid w:val="00E925F8"/>
    <w:rsid w:val="00E92B32"/>
    <w:rsid w:val="00E92BC6"/>
    <w:rsid w:val="00E92FCB"/>
    <w:rsid w:val="00E93AF5"/>
    <w:rsid w:val="00E96748"/>
    <w:rsid w:val="00E97481"/>
    <w:rsid w:val="00EA138E"/>
    <w:rsid w:val="00EA147F"/>
    <w:rsid w:val="00EA31E6"/>
    <w:rsid w:val="00EA3E34"/>
    <w:rsid w:val="00EA45D5"/>
    <w:rsid w:val="00EA4A27"/>
    <w:rsid w:val="00EA4FA6"/>
    <w:rsid w:val="00EA585D"/>
    <w:rsid w:val="00EA5D6F"/>
    <w:rsid w:val="00EA6A72"/>
    <w:rsid w:val="00EA7F19"/>
    <w:rsid w:val="00EB08C5"/>
    <w:rsid w:val="00EB186E"/>
    <w:rsid w:val="00EB1A25"/>
    <w:rsid w:val="00EB2C66"/>
    <w:rsid w:val="00EB2EDB"/>
    <w:rsid w:val="00EB3F56"/>
    <w:rsid w:val="00EB4076"/>
    <w:rsid w:val="00EB4162"/>
    <w:rsid w:val="00EB43E5"/>
    <w:rsid w:val="00EB49A8"/>
    <w:rsid w:val="00EB5FE8"/>
    <w:rsid w:val="00EB6A75"/>
    <w:rsid w:val="00EB6F74"/>
    <w:rsid w:val="00EB71BF"/>
    <w:rsid w:val="00EB73B6"/>
    <w:rsid w:val="00EB7D23"/>
    <w:rsid w:val="00EB7F02"/>
    <w:rsid w:val="00EC0E0F"/>
    <w:rsid w:val="00EC1F6E"/>
    <w:rsid w:val="00EC2254"/>
    <w:rsid w:val="00EC3B08"/>
    <w:rsid w:val="00EC43B3"/>
    <w:rsid w:val="00EC69A2"/>
    <w:rsid w:val="00EC707F"/>
    <w:rsid w:val="00EC7770"/>
    <w:rsid w:val="00ED03AB"/>
    <w:rsid w:val="00ED1CD4"/>
    <w:rsid w:val="00ED1D2B"/>
    <w:rsid w:val="00ED1F71"/>
    <w:rsid w:val="00ED2589"/>
    <w:rsid w:val="00ED2D39"/>
    <w:rsid w:val="00ED4643"/>
    <w:rsid w:val="00ED4652"/>
    <w:rsid w:val="00ED509D"/>
    <w:rsid w:val="00ED6085"/>
    <w:rsid w:val="00ED64B5"/>
    <w:rsid w:val="00ED6D66"/>
    <w:rsid w:val="00ED714D"/>
    <w:rsid w:val="00EE0DB9"/>
    <w:rsid w:val="00EE2444"/>
    <w:rsid w:val="00EE3B34"/>
    <w:rsid w:val="00EE3BFE"/>
    <w:rsid w:val="00EE3DE3"/>
    <w:rsid w:val="00EE4A68"/>
    <w:rsid w:val="00EE62DE"/>
    <w:rsid w:val="00EE63D8"/>
    <w:rsid w:val="00EE6D22"/>
    <w:rsid w:val="00EE71E6"/>
    <w:rsid w:val="00EE783C"/>
    <w:rsid w:val="00EE79CD"/>
    <w:rsid w:val="00EE7CCA"/>
    <w:rsid w:val="00EF0797"/>
    <w:rsid w:val="00EF10D4"/>
    <w:rsid w:val="00EF1444"/>
    <w:rsid w:val="00EF21B6"/>
    <w:rsid w:val="00EF3C2A"/>
    <w:rsid w:val="00EF4F75"/>
    <w:rsid w:val="00EF5E31"/>
    <w:rsid w:val="00EF64EF"/>
    <w:rsid w:val="00F00ABF"/>
    <w:rsid w:val="00F00EC8"/>
    <w:rsid w:val="00F01866"/>
    <w:rsid w:val="00F01E77"/>
    <w:rsid w:val="00F01EB2"/>
    <w:rsid w:val="00F02E9B"/>
    <w:rsid w:val="00F030CB"/>
    <w:rsid w:val="00F037AF"/>
    <w:rsid w:val="00F05777"/>
    <w:rsid w:val="00F0721F"/>
    <w:rsid w:val="00F10EE6"/>
    <w:rsid w:val="00F11D2C"/>
    <w:rsid w:val="00F12E86"/>
    <w:rsid w:val="00F134E6"/>
    <w:rsid w:val="00F14187"/>
    <w:rsid w:val="00F144BC"/>
    <w:rsid w:val="00F14CE4"/>
    <w:rsid w:val="00F1534D"/>
    <w:rsid w:val="00F15882"/>
    <w:rsid w:val="00F15A6E"/>
    <w:rsid w:val="00F15DB5"/>
    <w:rsid w:val="00F1646B"/>
    <w:rsid w:val="00F16A14"/>
    <w:rsid w:val="00F17767"/>
    <w:rsid w:val="00F17934"/>
    <w:rsid w:val="00F2128E"/>
    <w:rsid w:val="00F21332"/>
    <w:rsid w:val="00F21549"/>
    <w:rsid w:val="00F24B26"/>
    <w:rsid w:val="00F24D1D"/>
    <w:rsid w:val="00F262D4"/>
    <w:rsid w:val="00F26B22"/>
    <w:rsid w:val="00F26CC0"/>
    <w:rsid w:val="00F27068"/>
    <w:rsid w:val="00F277AF"/>
    <w:rsid w:val="00F27DDF"/>
    <w:rsid w:val="00F322BC"/>
    <w:rsid w:val="00F32309"/>
    <w:rsid w:val="00F32C35"/>
    <w:rsid w:val="00F33D5A"/>
    <w:rsid w:val="00F33F6D"/>
    <w:rsid w:val="00F344C2"/>
    <w:rsid w:val="00F35D7D"/>
    <w:rsid w:val="00F362D7"/>
    <w:rsid w:val="00F36385"/>
    <w:rsid w:val="00F37D7B"/>
    <w:rsid w:val="00F42F58"/>
    <w:rsid w:val="00F43A8A"/>
    <w:rsid w:val="00F44FB0"/>
    <w:rsid w:val="00F46537"/>
    <w:rsid w:val="00F46880"/>
    <w:rsid w:val="00F4785C"/>
    <w:rsid w:val="00F47A25"/>
    <w:rsid w:val="00F50D35"/>
    <w:rsid w:val="00F51047"/>
    <w:rsid w:val="00F51518"/>
    <w:rsid w:val="00F51613"/>
    <w:rsid w:val="00F51F3A"/>
    <w:rsid w:val="00F5314C"/>
    <w:rsid w:val="00F53368"/>
    <w:rsid w:val="00F53578"/>
    <w:rsid w:val="00F54B90"/>
    <w:rsid w:val="00F551F6"/>
    <w:rsid w:val="00F5549B"/>
    <w:rsid w:val="00F555B1"/>
    <w:rsid w:val="00F557DC"/>
    <w:rsid w:val="00F5677D"/>
    <w:rsid w:val="00F5688C"/>
    <w:rsid w:val="00F5719E"/>
    <w:rsid w:val="00F60048"/>
    <w:rsid w:val="00F606D8"/>
    <w:rsid w:val="00F60F43"/>
    <w:rsid w:val="00F62B74"/>
    <w:rsid w:val="00F635DD"/>
    <w:rsid w:val="00F63AB7"/>
    <w:rsid w:val="00F658BF"/>
    <w:rsid w:val="00F66278"/>
    <w:rsid w:val="00F6627B"/>
    <w:rsid w:val="00F662DB"/>
    <w:rsid w:val="00F66A20"/>
    <w:rsid w:val="00F676F4"/>
    <w:rsid w:val="00F67880"/>
    <w:rsid w:val="00F70405"/>
    <w:rsid w:val="00F7048A"/>
    <w:rsid w:val="00F70A4F"/>
    <w:rsid w:val="00F711F8"/>
    <w:rsid w:val="00F7143E"/>
    <w:rsid w:val="00F73196"/>
    <w:rsid w:val="00F7336E"/>
    <w:rsid w:val="00F734F2"/>
    <w:rsid w:val="00F74E06"/>
    <w:rsid w:val="00F75052"/>
    <w:rsid w:val="00F75DA7"/>
    <w:rsid w:val="00F76256"/>
    <w:rsid w:val="00F766BE"/>
    <w:rsid w:val="00F76A81"/>
    <w:rsid w:val="00F777FD"/>
    <w:rsid w:val="00F804D3"/>
    <w:rsid w:val="00F80D79"/>
    <w:rsid w:val="00F81CD2"/>
    <w:rsid w:val="00F82641"/>
    <w:rsid w:val="00F82FBD"/>
    <w:rsid w:val="00F851D6"/>
    <w:rsid w:val="00F8537E"/>
    <w:rsid w:val="00F868A5"/>
    <w:rsid w:val="00F87025"/>
    <w:rsid w:val="00F8794A"/>
    <w:rsid w:val="00F90F18"/>
    <w:rsid w:val="00F91893"/>
    <w:rsid w:val="00F92C8D"/>
    <w:rsid w:val="00F937E4"/>
    <w:rsid w:val="00F95EE7"/>
    <w:rsid w:val="00F96053"/>
    <w:rsid w:val="00F967F6"/>
    <w:rsid w:val="00F9725E"/>
    <w:rsid w:val="00F97853"/>
    <w:rsid w:val="00F97E1D"/>
    <w:rsid w:val="00FA13DA"/>
    <w:rsid w:val="00FA2201"/>
    <w:rsid w:val="00FA3630"/>
    <w:rsid w:val="00FA37A6"/>
    <w:rsid w:val="00FA38FE"/>
    <w:rsid w:val="00FA39E6"/>
    <w:rsid w:val="00FA3DAB"/>
    <w:rsid w:val="00FA75D6"/>
    <w:rsid w:val="00FA76E7"/>
    <w:rsid w:val="00FA7BC9"/>
    <w:rsid w:val="00FB0B6E"/>
    <w:rsid w:val="00FB2D39"/>
    <w:rsid w:val="00FB378E"/>
    <w:rsid w:val="00FB37F1"/>
    <w:rsid w:val="00FB39C4"/>
    <w:rsid w:val="00FB4160"/>
    <w:rsid w:val="00FB4359"/>
    <w:rsid w:val="00FB47C0"/>
    <w:rsid w:val="00FB501B"/>
    <w:rsid w:val="00FB5714"/>
    <w:rsid w:val="00FB633C"/>
    <w:rsid w:val="00FB7770"/>
    <w:rsid w:val="00FC0784"/>
    <w:rsid w:val="00FC0A94"/>
    <w:rsid w:val="00FC0DB4"/>
    <w:rsid w:val="00FC20AD"/>
    <w:rsid w:val="00FC26E6"/>
    <w:rsid w:val="00FC3254"/>
    <w:rsid w:val="00FC3AA5"/>
    <w:rsid w:val="00FC3C77"/>
    <w:rsid w:val="00FC480E"/>
    <w:rsid w:val="00FC59A1"/>
    <w:rsid w:val="00FD0A0D"/>
    <w:rsid w:val="00FD26D1"/>
    <w:rsid w:val="00FD3B91"/>
    <w:rsid w:val="00FD52DC"/>
    <w:rsid w:val="00FD56F2"/>
    <w:rsid w:val="00FD576B"/>
    <w:rsid w:val="00FD579E"/>
    <w:rsid w:val="00FD5F05"/>
    <w:rsid w:val="00FD6845"/>
    <w:rsid w:val="00FD74AD"/>
    <w:rsid w:val="00FE01A4"/>
    <w:rsid w:val="00FE09B4"/>
    <w:rsid w:val="00FE11D4"/>
    <w:rsid w:val="00FE26DD"/>
    <w:rsid w:val="00FE2F0E"/>
    <w:rsid w:val="00FE2F1B"/>
    <w:rsid w:val="00FE4516"/>
    <w:rsid w:val="00FE4723"/>
    <w:rsid w:val="00FE48A4"/>
    <w:rsid w:val="00FE4B67"/>
    <w:rsid w:val="00FE5F00"/>
    <w:rsid w:val="00FE64C8"/>
    <w:rsid w:val="00FF032B"/>
    <w:rsid w:val="00FF2B27"/>
    <w:rsid w:val="00FF3B21"/>
    <w:rsid w:val="00FF3FAA"/>
    <w:rsid w:val="00FF3FF2"/>
    <w:rsid w:val="00FF4C07"/>
    <w:rsid w:val="00FF6E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B3415CA-55F4-4C22-B22F-1678A5BA1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ind w:left="2665"/>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Body Text"/>
    <w:basedOn w:val="a6"/>
    <w:link w:val="afb"/>
    <w:semiHidden/>
    <w:rsid w:val="0002103E"/>
    <w:pPr>
      <w:overflowPunct/>
      <w:autoSpaceDE/>
      <w:autoSpaceDN/>
      <w:spacing w:line="340" w:lineRule="exact"/>
      <w:jc w:val="center"/>
    </w:pPr>
    <w:rPr>
      <w:rFonts w:hAnsi="標楷體"/>
      <w:bCs/>
      <w:sz w:val="28"/>
      <w:szCs w:val="28"/>
    </w:rPr>
  </w:style>
  <w:style w:type="character" w:customStyle="1" w:styleId="afb">
    <w:name w:val="本文 字元"/>
    <w:basedOn w:val="a7"/>
    <w:link w:val="afa"/>
    <w:semiHidden/>
    <w:rsid w:val="0002103E"/>
    <w:rPr>
      <w:rFonts w:ascii="標楷體" w:eastAsia="標楷體" w:hAnsi="標楷體"/>
      <w:bCs/>
      <w:kern w:val="2"/>
      <w:sz w:val="28"/>
      <w:szCs w:val="28"/>
    </w:rPr>
  </w:style>
  <w:style w:type="paragraph" w:customStyle="1" w:styleId="xl120">
    <w:name w:val="xl120"/>
    <w:basedOn w:val="a6"/>
    <w:rsid w:val="004712A1"/>
    <w:pPr>
      <w:widowControl/>
      <w:pBdr>
        <w:bottom w:val="single" w:sz="4" w:space="0" w:color="000000"/>
        <w:right w:val="single" w:sz="4" w:space="0" w:color="000000"/>
      </w:pBdr>
      <w:overflowPunct/>
      <w:autoSpaceDE/>
      <w:autoSpaceDN/>
      <w:spacing w:before="100" w:beforeAutospacing="1" w:after="100" w:afterAutospacing="1"/>
      <w:jc w:val="center"/>
      <w:textAlignment w:val="top"/>
    </w:pPr>
    <w:rPr>
      <w:rFonts w:ascii="Times New Roman" w:eastAsia="Arial Unicode MS"/>
      <w:b/>
      <w:bCs/>
      <w:kern w:val="0"/>
      <w:sz w:val="28"/>
      <w:szCs w:val="28"/>
    </w:rPr>
  </w:style>
  <w:style w:type="paragraph" w:customStyle="1" w:styleId="afc">
    <w:name w:val="分項段落"/>
    <w:basedOn w:val="a6"/>
    <w:rsid w:val="00FF4C07"/>
    <w:pPr>
      <w:suppressAutoHyphens/>
      <w:overflowPunct/>
      <w:autoSpaceDE/>
      <w:autoSpaceDN/>
      <w:jc w:val="left"/>
    </w:pPr>
    <w:rPr>
      <w:rFonts w:ascii="Times New Roman" w:eastAsia="新細明體"/>
      <w:kern w:val="1"/>
      <w:sz w:val="24"/>
    </w:rPr>
  </w:style>
  <w:style w:type="paragraph" w:customStyle="1" w:styleId="afd">
    <w:name w:val="表格標題"/>
    <w:basedOn w:val="a6"/>
    <w:rsid w:val="00F1534D"/>
    <w:pPr>
      <w:suppressLineNumbers/>
      <w:suppressAutoHyphens/>
      <w:overflowPunct/>
      <w:autoSpaceDE/>
      <w:autoSpaceDN/>
      <w:jc w:val="center"/>
    </w:pPr>
    <w:rPr>
      <w:rFonts w:ascii="Calibri" w:eastAsia="新細明體" w:hAnsi="Calibri" w:cs="Calibri"/>
      <w:b/>
      <w:bCs/>
      <w:kern w:val="1"/>
      <w:sz w:val="24"/>
      <w:szCs w:val="22"/>
    </w:rPr>
  </w:style>
  <w:style w:type="character" w:customStyle="1" w:styleId="HeaderChar">
    <w:name w:val="Header Char"/>
    <w:rsid w:val="00F1534D"/>
    <w:rPr>
      <w:rFonts w:ascii="Times New Roman" w:hAnsi="Times New Roman" w:cs="Times New Roman"/>
      <w:sz w:val="20"/>
      <w:szCs w:val="20"/>
    </w:rPr>
  </w:style>
  <w:style w:type="character" w:customStyle="1" w:styleId="FooterChar">
    <w:name w:val="Footer Char"/>
    <w:rsid w:val="00F1534D"/>
    <w:rPr>
      <w:rFonts w:ascii="Times New Roman" w:hAnsi="Times New Roman" w:cs="Times New Roman"/>
      <w:sz w:val="20"/>
      <w:szCs w:val="20"/>
    </w:rPr>
  </w:style>
  <w:style w:type="character" w:customStyle="1" w:styleId="Heading1Char">
    <w:name w:val="Heading 1 Char"/>
    <w:rsid w:val="00F1534D"/>
    <w:rPr>
      <w:rFonts w:ascii="標楷體" w:eastAsia="標楷體" w:hAnsi="Arial" w:cs="Times New Roman"/>
      <w:bCs/>
      <w:kern w:val="32"/>
      <w:sz w:val="52"/>
      <w:szCs w:val="52"/>
    </w:rPr>
  </w:style>
  <w:style w:type="character" w:customStyle="1" w:styleId="Heading2Char">
    <w:name w:val="Heading 2 Char"/>
    <w:rsid w:val="00F1534D"/>
    <w:rPr>
      <w:rFonts w:ascii="標楷體" w:eastAsia="標楷體" w:hAnsi="Arial" w:cs="Times New Roman"/>
      <w:bCs/>
      <w:kern w:val="32"/>
      <w:sz w:val="48"/>
      <w:szCs w:val="48"/>
    </w:rPr>
  </w:style>
  <w:style w:type="character" w:customStyle="1" w:styleId="Heading3Char">
    <w:name w:val="Heading 3 Char"/>
    <w:rsid w:val="00F1534D"/>
    <w:rPr>
      <w:rFonts w:ascii="標楷體" w:eastAsia="標楷體" w:hAnsi="Arial" w:cs="Times New Roman"/>
      <w:bCs/>
      <w:kern w:val="32"/>
      <w:sz w:val="36"/>
      <w:szCs w:val="36"/>
    </w:rPr>
  </w:style>
  <w:style w:type="character" w:customStyle="1" w:styleId="Heading4Char">
    <w:name w:val="Heading 4 Char"/>
    <w:rsid w:val="00F1534D"/>
    <w:rPr>
      <w:rFonts w:ascii="標楷體" w:eastAsia="標楷體" w:hAnsi="Arial" w:cs="Times New Roman"/>
      <w:kern w:val="32"/>
      <w:sz w:val="36"/>
      <w:szCs w:val="36"/>
    </w:rPr>
  </w:style>
  <w:style w:type="character" w:customStyle="1" w:styleId="Heading5Char">
    <w:name w:val="Heading 5 Char"/>
    <w:rsid w:val="00F1534D"/>
    <w:rPr>
      <w:rFonts w:ascii="標楷體" w:eastAsia="標楷體" w:hAnsi="Arial" w:cs="Times New Roman"/>
      <w:bCs/>
      <w:kern w:val="32"/>
      <w:sz w:val="36"/>
      <w:szCs w:val="36"/>
    </w:rPr>
  </w:style>
  <w:style w:type="character" w:customStyle="1" w:styleId="Heading6Char">
    <w:name w:val="Heading 6 Char"/>
    <w:rsid w:val="00F1534D"/>
    <w:rPr>
      <w:rFonts w:ascii="標楷體" w:eastAsia="標楷體" w:hAnsi="Arial" w:cs="Times New Roman"/>
      <w:kern w:val="32"/>
      <w:sz w:val="36"/>
      <w:szCs w:val="36"/>
    </w:rPr>
  </w:style>
  <w:style w:type="character" w:customStyle="1" w:styleId="Heading7Char">
    <w:name w:val="Heading 7 Char"/>
    <w:rsid w:val="00F1534D"/>
    <w:rPr>
      <w:rFonts w:ascii="標楷體" w:eastAsia="標楷體" w:hAnsi="Arial" w:cs="Times New Roman"/>
      <w:bCs/>
      <w:kern w:val="32"/>
      <w:sz w:val="36"/>
      <w:szCs w:val="36"/>
    </w:rPr>
  </w:style>
  <w:style w:type="character" w:customStyle="1" w:styleId="Heading8Char">
    <w:name w:val="Heading 8 Char"/>
    <w:rsid w:val="00F1534D"/>
    <w:rPr>
      <w:rFonts w:ascii="標楷體" w:eastAsia="標楷體" w:hAnsi="Arial" w:cs="Times New Roman"/>
      <w:kern w:val="32"/>
      <w:sz w:val="36"/>
      <w:szCs w:val="36"/>
    </w:rPr>
  </w:style>
  <w:style w:type="character" w:customStyle="1" w:styleId="Heading9Char">
    <w:name w:val="Heading 9 Char"/>
    <w:rsid w:val="00F1534D"/>
    <w:rPr>
      <w:rFonts w:ascii="標楷體" w:eastAsia="標楷體" w:hAnsi="Cambria" w:cs="Times New Roman"/>
      <w:kern w:val="32"/>
      <w:sz w:val="36"/>
      <w:szCs w:val="36"/>
    </w:rPr>
  </w:style>
  <w:style w:type="character" w:customStyle="1" w:styleId="SignatureChar">
    <w:name w:val="Signature Char"/>
    <w:rsid w:val="00F1534D"/>
    <w:rPr>
      <w:rFonts w:ascii="標楷體" w:eastAsia="標楷體" w:hAnsi="Times New Roman" w:cs="Times New Roman"/>
      <w:b/>
      <w:snapToGrid w:val="0"/>
      <w:spacing w:val="10"/>
      <w:sz w:val="20"/>
      <w:szCs w:val="20"/>
    </w:rPr>
  </w:style>
  <w:style w:type="character" w:customStyle="1" w:styleId="EndnoteTextChar">
    <w:name w:val="Endnote Text Char"/>
    <w:rsid w:val="00F1534D"/>
    <w:rPr>
      <w:rFonts w:ascii="標楷體" w:eastAsia="標楷體" w:hAnsi="Times New Roman" w:cs="Times New Roman"/>
      <w:snapToGrid w:val="0"/>
      <w:spacing w:val="10"/>
      <w:sz w:val="20"/>
      <w:szCs w:val="20"/>
    </w:rPr>
  </w:style>
  <w:style w:type="paragraph" w:customStyle="1" w:styleId="13">
    <w:name w:val="本文縮排1"/>
    <w:basedOn w:val="a6"/>
    <w:rsid w:val="00F1534D"/>
    <w:pPr>
      <w:ind w:left="698" w:hangingChars="200" w:hanging="698"/>
    </w:pPr>
  </w:style>
  <w:style w:type="character" w:customStyle="1" w:styleId="BodyTextIndentChar">
    <w:name w:val="Body Text Indent Char"/>
    <w:rsid w:val="00F1534D"/>
    <w:rPr>
      <w:rFonts w:ascii="標楷體" w:eastAsia="標楷體" w:hAnsi="Times New Roman" w:cs="Times New Roman"/>
      <w:sz w:val="20"/>
      <w:szCs w:val="20"/>
    </w:rPr>
  </w:style>
  <w:style w:type="paragraph" w:customStyle="1" w:styleId="15">
    <w:name w:val="清單段落1"/>
    <w:basedOn w:val="a6"/>
    <w:rsid w:val="00F1534D"/>
    <w:pPr>
      <w:ind w:leftChars="200" w:left="480"/>
    </w:pPr>
  </w:style>
  <w:style w:type="paragraph" w:customStyle="1" w:styleId="16">
    <w:name w:val="註解方塊文字1"/>
    <w:basedOn w:val="a6"/>
    <w:rsid w:val="00F1534D"/>
    <w:rPr>
      <w:rFonts w:ascii="Cambria" w:eastAsia="新細明體" w:hAnsi="Cambria"/>
      <w:sz w:val="18"/>
      <w:szCs w:val="18"/>
    </w:rPr>
  </w:style>
  <w:style w:type="character" w:customStyle="1" w:styleId="BalloonTextChar">
    <w:name w:val="Balloon Text Char"/>
    <w:rsid w:val="00F1534D"/>
    <w:rPr>
      <w:rFonts w:ascii="Cambria" w:eastAsia="新細明體" w:hAnsi="Cambria" w:cs="Times New Roman"/>
      <w:sz w:val="18"/>
      <w:szCs w:val="18"/>
    </w:rPr>
  </w:style>
  <w:style w:type="character" w:customStyle="1" w:styleId="BodyTextChar">
    <w:name w:val="Body Text Char"/>
    <w:rsid w:val="00F1534D"/>
    <w:rPr>
      <w:rFonts w:ascii="標楷體" w:eastAsia="標楷體" w:hAnsi="標楷體" w:cs="Times New Roman"/>
      <w:bCs/>
      <w:sz w:val="28"/>
      <w:szCs w:val="28"/>
    </w:rPr>
  </w:style>
  <w:style w:type="paragraph" w:styleId="afe">
    <w:name w:val="footnote text"/>
    <w:basedOn w:val="a6"/>
    <w:link w:val="aff"/>
    <w:semiHidden/>
    <w:rsid w:val="00F1534D"/>
    <w:pPr>
      <w:widowControl/>
      <w:overflowPunct/>
      <w:autoSpaceDE/>
      <w:autoSpaceDN/>
      <w:snapToGrid w:val="0"/>
      <w:jc w:val="left"/>
    </w:pPr>
    <w:rPr>
      <w:rFonts w:ascii="Times New Roman" w:eastAsia="新細明體"/>
      <w:kern w:val="0"/>
      <w:sz w:val="20"/>
    </w:rPr>
  </w:style>
  <w:style w:type="character" w:customStyle="1" w:styleId="aff">
    <w:name w:val="註腳文字 字元"/>
    <w:basedOn w:val="a7"/>
    <w:link w:val="afe"/>
    <w:semiHidden/>
    <w:rsid w:val="00F1534D"/>
  </w:style>
  <w:style w:type="character" w:customStyle="1" w:styleId="FootnoteTextChar">
    <w:name w:val="Footnote Text Char"/>
    <w:rsid w:val="00F1534D"/>
    <w:rPr>
      <w:rFonts w:ascii="Times New Roman" w:eastAsia="新細明體" w:hAnsi="Times New Roman" w:cs="Times New Roman"/>
      <w:kern w:val="0"/>
      <w:sz w:val="20"/>
      <w:szCs w:val="20"/>
    </w:rPr>
  </w:style>
  <w:style w:type="character" w:styleId="aff0">
    <w:name w:val="footnote reference"/>
    <w:semiHidden/>
    <w:rsid w:val="00F1534D"/>
    <w:rPr>
      <w:vertAlign w:val="superscript"/>
    </w:rPr>
  </w:style>
  <w:style w:type="paragraph" w:styleId="HTML">
    <w:name w:val="HTML Preformatted"/>
    <w:basedOn w:val="a6"/>
    <w:link w:val="HTML0"/>
    <w:uiPriority w:val="99"/>
    <w:rsid w:val="00F153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kern w:val="0"/>
      <w:sz w:val="22"/>
      <w:szCs w:val="22"/>
    </w:rPr>
  </w:style>
  <w:style w:type="character" w:customStyle="1" w:styleId="HTML0">
    <w:name w:val="HTML 預設格式 字元"/>
    <w:basedOn w:val="a7"/>
    <w:link w:val="HTML"/>
    <w:uiPriority w:val="99"/>
    <w:rsid w:val="00F1534D"/>
    <w:rPr>
      <w:rFonts w:ascii="細明體" w:eastAsia="細明體" w:hAnsi="細明體"/>
      <w:sz w:val="22"/>
      <w:szCs w:val="22"/>
    </w:rPr>
  </w:style>
  <w:style w:type="character" w:customStyle="1" w:styleId="HTMLPreformattedChar">
    <w:name w:val="HTML Preformatted Char"/>
    <w:rsid w:val="00F1534D"/>
    <w:rPr>
      <w:rFonts w:ascii="細明體" w:eastAsia="細明體" w:hAnsi="細明體" w:cs="細明體"/>
      <w:kern w:val="0"/>
      <w:sz w:val="22"/>
    </w:rPr>
  </w:style>
  <w:style w:type="character" w:styleId="aff1">
    <w:name w:val="FollowedHyperlink"/>
    <w:semiHidden/>
    <w:rsid w:val="00F1534D"/>
    <w:rPr>
      <w:color w:val="800080"/>
      <w:u w:val="single"/>
    </w:rPr>
  </w:style>
  <w:style w:type="paragraph" w:customStyle="1" w:styleId="font5">
    <w:name w:val="font5"/>
    <w:basedOn w:val="a6"/>
    <w:rsid w:val="00F1534D"/>
    <w:pPr>
      <w:widowControl/>
      <w:overflowPunct/>
      <w:autoSpaceDE/>
      <w:autoSpaceDN/>
      <w:spacing w:before="100" w:beforeAutospacing="1" w:after="100" w:afterAutospacing="1"/>
      <w:jc w:val="left"/>
    </w:pPr>
    <w:rPr>
      <w:rFonts w:ascii="新細明體" w:eastAsia="新細明體" w:hAnsi="新細明體" w:cs="Arial Unicode MS" w:hint="eastAsia"/>
      <w:kern w:val="0"/>
      <w:sz w:val="18"/>
      <w:szCs w:val="18"/>
    </w:rPr>
  </w:style>
  <w:style w:type="paragraph" w:customStyle="1" w:styleId="xl65">
    <w:name w:val="xl65"/>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66">
    <w:name w:val="xl66"/>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67">
    <w:name w:val="xl67"/>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68">
    <w:name w:val="xl68"/>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69">
    <w:name w:val="xl69"/>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70">
    <w:name w:val="xl70"/>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71">
    <w:name w:val="xl71"/>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Arial Unicode MS" w:hint="eastAsia"/>
      <w:kern w:val="0"/>
      <w:sz w:val="20"/>
    </w:rPr>
  </w:style>
  <w:style w:type="paragraph" w:customStyle="1" w:styleId="xl72">
    <w:name w:val="xl72"/>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73">
    <w:name w:val="xl73"/>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Arial Unicode MS" w:hint="eastAsia"/>
      <w:kern w:val="0"/>
      <w:sz w:val="20"/>
    </w:rPr>
  </w:style>
  <w:style w:type="paragraph" w:customStyle="1" w:styleId="xl74">
    <w:name w:val="xl74"/>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textAlignment w:val="center"/>
    </w:pPr>
    <w:rPr>
      <w:rFonts w:hAnsi="標楷體" w:cs="Arial Unicode MS" w:hint="eastAsia"/>
      <w:kern w:val="0"/>
      <w:sz w:val="20"/>
    </w:rPr>
  </w:style>
  <w:style w:type="paragraph" w:customStyle="1" w:styleId="xl75">
    <w:name w:val="xl75"/>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textAlignment w:val="center"/>
    </w:pPr>
    <w:rPr>
      <w:rFonts w:hAnsi="標楷體" w:cs="Arial Unicode MS" w:hint="eastAsia"/>
      <w:kern w:val="0"/>
      <w:sz w:val="20"/>
    </w:rPr>
  </w:style>
  <w:style w:type="paragraph" w:customStyle="1" w:styleId="xl76">
    <w:name w:val="xl76"/>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Arial Unicode MS" w:hint="eastAsia"/>
      <w:kern w:val="0"/>
      <w:sz w:val="20"/>
    </w:rPr>
  </w:style>
  <w:style w:type="paragraph" w:customStyle="1" w:styleId="xl77">
    <w:name w:val="xl77"/>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Arial Unicode MS" w:hint="eastAsia"/>
      <w:kern w:val="0"/>
      <w:sz w:val="20"/>
    </w:rPr>
  </w:style>
  <w:style w:type="paragraph" w:customStyle="1" w:styleId="xl78">
    <w:name w:val="xl78"/>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79">
    <w:name w:val="xl79"/>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0">
    <w:name w:val="xl80"/>
    <w:basedOn w:val="a6"/>
    <w:rsid w:val="00F1534D"/>
    <w:pPr>
      <w:widowControl/>
      <w:pBdr>
        <w:top w:val="single" w:sz="4" w:space="0" w:color="000000"/>
        <w:left w:val="single" w:sz="4" w:space="0" w:color="000000"/>
        <w:bottom w:val="single" w:sz="4" w:space="0" w:color="000000"/>
        <w:right w:val="single" w:sz="4" w:space="0" w:color="000000"/>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1">
    <w:name w:val="xl81"/>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2">
    <w:name w:val="xl82"/>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font6">
    <w:name w:val="font6"/>
    <w:basedOn w:val="a6"/>
    <w:rsid w:val="00D85CF6"/>
    <w:pPr>
      <w:widowControl/>
      <w:overflowPunct/>
      <w:autoSpaceDE/>
      <w:autoSpaceDN/>
      <w:spacing w:before="100" w:beforeAutospacing="1" w:after="100" w:afterAutospacing="1"/>
      <w:jc w:val="left"/>
    </w:pPr>
    <w:rPr>
      <w:rFonts w:hAnsi="標楷體" w:cs="Arial Unicode MS" w:hint="eastAsia"/>
      <w:kern w:val="0"/>
      <w:sz w:val="20"/>
    </w:rPr>
  </w:style>
  <w:style w:type="paragraph" w:customStyle="1" w:styleId="font7">
    <w:name w:val="font7"/>
    <w:basedOn w:val="a6"/>
    <w:rsid w:val="00D85CF6"/>
    <w:pPr>
      <w:widowControl/>
      <w:overflowPunct/>
      <w:autoSpaceDE/>
      <w:autoSpaceDN/>
      <w:spacing w:before="100" w:beforeAutospacing="1" w:after="100" w:afterAutospacing="1"/>
      <w:jc w:val="left"/>
    </w:pPr>
    <w:rPr>
      <w:rFonts w:ascii="Times New Roman" w:eastAsia="Arial Unicode MS"/>
      <w:kern w:val="0"/>
      <w:sz w:val="20"/>
    </w:rPr>
  </w:style>
  <w:style w:type="paragraph" w:customStyle="1" w:styleId="xl83">
    <w:name w:val="xl83"/>
    <w:basedOn w:val="a6"/>
    <w:rsid w:val="00D85CF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4">
    <w:name w:val="xl84"/>
    <w:basedOn w:val="a6"/>
    <w:rsid w:val="00D85CF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5">
    <w:name w:val="xl85"/>
    <w:basedOn w:val="a6"/>
    <w:rsid w:val="00D85CF6"/>
    <w:pPr>
      <w:widowControl/>
      <w:pBdr>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6">
    <w:name w:val="xl86"/>
    <w:basedOn w:val="a6"/>
    <w:rsid w:val="00D85CF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Arial Unicode MS" w:hint="eastAsia"/>
      <w:kern w:val="0"/>
      <w:sz w:val="20"/>
    </w:rPr>
  </w:style>
  <w:style w:type="paragraph" w:customStyle="1" w:styleId="xl87">
    <w:name w:val="xl87"/>
    <w:basedOn w:val="a6"/>
    <w:rsid w:val="00D85CF6"/>
    <w:pPr>
      <w:widowControl/>
      <w:pBdr>
        <w:top w:val="single" w:sz="4" w:space="0" w:color="000000"/>
        <w:left w:val="single" w:sz="4" w:space="0" w:color="000000"/>
        <w:bottom w:val="single" w:sz="4" w:space="0" w:color="000000"/>
        <w:right w:val="single" w:sz="4" w:space="0" w:color="000000"/>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8">
    <w:name w:val="xl88"/>
    <w:basedOn w:val="a6"/>
    <w:rsid w:val="00D85CF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Arial Unicode MS"/>
      <w:kern w:val="0"/>
      <w:sz w:val="20"/>
    </w:rPr>
  </w:style>
  <w:style w:type="paragraph" w:customStyle="1" w:styleId="xl89">
    <w:name w:val="xl89"/>
    <w:basedOn w:val="a6"/>
    <w:rsid w:val="00D85CF6"/>
    <w:pPr>
      <w:widowControl/>
      <w:pBdr>
        <w:left w:val="single" w:sz="4" w:space="0" w:color="000000"/>
        <w:bottom w:val="single" w:sz="4" w:space="0" w:color="000000"/>
        <w:right w:val="single" w:sz="4" w:space="0" w:color="000000"/>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90">
    <w:name w:val="xl90"/>
    <w:basedOn w:val="a6"/>
    <w:rsid w:val="00D85CF6"/>
    <w:pPr>
      <w:widowControl/>
      <w:pBdr>
        <w:left w:val="single" w:sz="4" w:space="0" w:color="000000"/>
        <w:bottom w:val="single" w:sz="4" w:space="0" w:color="000000"/>
        <w:right w:val="single" w:sz="4" w:space="0" w:color="000000"/>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91">
    <w:name w:val="xl91"/>
    <w:basedOn w:val="a6"/>
    <w:rsid w:val="00D85CF6"/>
    <w:pPr>
      <w:widowControl/>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Default">
    <w:name w:val="Default"/>
    <w:rsid w:val="008E3926"/>
    <w:pPr>
      <w:widowControl w:val="0"/>
      <w:autoSpaceDE w:val="0"/>
      <w:autoSpaceDN w:val="0"/>
      <w:adjustRightInd w:val="0"/>
    </w:pPr>
    <w:rPr>
      <w:rFonts w:ascii="細明體" w:eastAsia="細明體" w:cs="細明體"/>
      <w:color w:val="000000"/>
      <w:sz w:val="24"/>
      <w:szCs w:val="24"/>
    </w:rPr>
  </w:style>
  <w:style w:type="paragraph" w:customStyle="1" w:styleId="ppecontent">
    <w:name w:val="ppecontent"/>
    <w:basedOn w:val="Default"/>
    <w:next w:val="Default"/>
    <w:uiPriority w:val="99"/>
    <w:rsid w:val="003C69AD"/>
    <w:rPr>
      <w:rFonts w:cs="Times New Roman"/>
      <w:color w:val="auto"/>
    </w:rPr>
  </w:style>
  <w:style w:type="paragraph" w:customStyle="1" w:styleId="cjk">
    <w:name w:val="cjk"/>
    <w:basedOn w:val="a6"/>
    <w:rsid w:val="00E7205D"/>
    <w:pPr>
      <w:widowControl/>
      <w:overflowPunct/>
      <w:autoSpaceDE/>
      <w:autoSpaceDN/>
      <w:spacing w:before="100" w:beforeAutospacing="1" w:line="340" w:lineRule="atLeast"/>
      <w:jc w:val="center"/>
    </w:pPr>
    <w:rPr>
      <w:rFonts w:hAnsi="標楷體" w:cs="Calibri"/>
      <w:color w:val="000000"/>
      <w:kern w:val="0"/>
      <w:sz w:val="28"/>
      <w:szCs w:val="28"/>
    </w:rPr>
  </w:style>
  <w:style w:type="character" w:customStyle="1" w:styleId="WW8Num30z8">
    <w:name w:val="WW8Num30z8"/>
    <w:rsid w:val="00E7205D"/>
  </w:style>
  <w:style w:type="paragraph" w:styleId="32">
    <w:name w:val="Body Text Indent 3"/>
    <w:basedOn w:val="a6"/>
    <w:link w:val="33"/>
    <w:uiPriority w:val="99"/>
    <w:unhideWhenUsed/>
    <w:rsid w:val="00E658B6"/>
    <w:pPr>
      <w:spacing w:after="120"/>
      <w:ind w:leftChars="200" w:left="480"/>
    </w:pPr>
    <w:rPr>
      <w:sz w:val="16"/>
      <w:szCs w:val="16"/>
    </w:rPr>
  </w:style>
  <w:style w:type="character" w:customStyle="1" w:styleId="33">
    <w:name w:val="本文縮排 3 字元"/>
    <w:basedOn w:val="a7"/>
    <w:link w:val="32"/>
    <w:uiPriority w:val="99"/>
    <w:rsid w:val="00E658B6"/>
    <w:rPr>
      <w:rFonts w:ascii="標楷體" w:eastAsia="標楷體"/>
      <w:kern w:val="2"/>
      <w:sz w:val="16"/>
      <w:szCs w:val="16"/>
    </w:rPr>
  </w:style>
  <w:style w:type="paragraph" w:styleId="22">
    <w:name w:val="Body Text Indent 2"/>
    <w:basedOn w:val="a6"/>
    <w:link w:val="23"/>
    <w:uiPriority w:val="99"/>
    <w:semiHidden/>
    <w:unhideWhenUsed/>
    <w:rsid w:val="00E658B6"/>
    <w:pPr>
      <w:spacing w:after="120" w:line="480" w:lineRule="auto"/>
      <w:ind w:leftChars="200" w:left="480"/>
    </w:pPr>
  </w:style>
  <w:style w:type="character" w:customStyle="1" w:styleId="23">
    <w:name w:val="本文縮排 2 字元"/>
    <w:basedOn w:val="a7"/>
    <w:link w:val="22"/>
    <w:uiPriority w:val="99"/>
    <w:semiHidden/>
    <w:rsid w:val="00E658B6"/>
    <w:rPr>
      <w:rFonts w:ascii="標楷體" w:eastAsia="標楷體"/>
      <w:kern w:val="2"/>
      <w:sz w:val="32"/>
    </w:rPr>
  </w:style>
  <w:style w:type="paragraph" w:customStyle="1" w:styleId="aff2">
    <w:name w:val="公文(後續段落)"/>
    <w:basedOn w:val="a6"/>
    <w:rsid w:val="00E658B6"/>
    <w:pPr>
      <w:suppressAutoHyphens/>
      <w:overflowPunct/>
      <w:autoSpaceDE/>
      <w:autoSpaceDN/>
      <w:spacing w:line="500" w:lineRule="exact"/>
      <w:ind w:left="317"/>
      <w:jc w:val="left"/>
    </w:pPr>
    <w:rPr>
      <w:rFonts w:hAnsi="標楷體"/>
      <w:kern w:val="1"/>
      <w:szCs w:val="24"/>
    </w:rPr>
  </w:style>
  <w:style w:type="character" w:styleId="aff3">
    <w:name w:val="Emphasis"/>
    <w:basedOn w:val="a7"/>
    <w:uiPriority w:val="20"/>
    <w:qFormat/>
    <w:rsid w:val="00E2436A"/>
    <w:rPr>
      <w:b w:val="0"/>
      <w:bCs w:val="0"/>
      <w:i w:val="0"/>
      <w:iCs w:val="0"/>
      <w:color w:val="DD4B39"/>
    </w:rPr>
  </w:style>
  <w:style w:type="character" w:customStyle="1" w:styleId="st1">
    <w:name w:val="st1"/>
    <w:basedOn w:val="a7"/>
    <w:rsid w:val="00E2436A"/>
  </w:style>
  <w:style w:type="paragraph" w:customStyle="1" w:styleId="Standard">
    <w:name w:val="Standard"/>
    <w:rsid w:val="00BC384B"/>
    <w:pPr>
      <w:widowControl w:val="0"/>
      <w:suppressAutoHyphens/>
      <w:autoSpaceDN w:val="0"/>
      <w:textAlignment w:val="baseline"/>
    </w:pPr>
    <w:rPr>
      <w:rFonts w:eastAsiaTheme="minorEastAsia" w:cs="Tahoma"/>
      <w:kern w:val="3"/>
      <w:sz w:val="24"/>
      <w:szCs w:val="24"/>
    </w:rPr>
  </w:style>
  <w:style w:type="paragraph" w:styleId="Web">
    <w:name w:val="Normal (Web)"/>
    <w:basedOn w:val="a6"/>
    <w:rsid w:val="00DD466C"/>
    <w:pPr>
      <w:widowControl/>
      <w:overflowPunct/>
      <w:autoSpaceDE/>
      <w:autoSpaceDN/>
      <w:spacing w:before="100" w:beforeAutospacing="1" w:after="119"/>
      <w:jc w:val="left"/>
    </w:pPr>
    <w:rPr>
      <w:rFonts w:ascii="新細明體" w:eastAsia="新細明體" w:hAnsi="新細明體" w:cs="新細明體"/>
      <w:kern w:val="0"/>
      <w:sz w:val="24"/>
      <w:szCs w:val="24"/>
    </w:rPr>
  </w:style>
  <w:style w:type="paragraph" w:customStyle="1" w:styleId="24">
    <w:name w:val="字元 字元2 字元"/>
    <w:basedOn w:val="a6"/>
    <w:semiHidden/>
    <w:rsid w:val="002E4B8A"/>
    <w:pPr>
      <w:widowControl/>
      <w:overflowPunct/>
      <w:autoSpaceDE/>
      <w:autoSpaceDN/>
      <w:spacing w:after="160" w:line="240" w:lineRule="exact"/>
      <w:jc w:val="left"/>
    </w:pPr>
    <w:rPr>
      <w:rFonts w:ascii="Verdana" w:eastAsia="Times New Roman" w:hAnsi="Verdana"/>
      <w:kern w:val="0"/>
      <w:sz w:val="20"/>
      <w:lang w:eastAsia="en-US"/>
    </w:rPr>
  </w:style>
  <w:style w:type="character" w:customStyle="1" w:styleId="40">
    <w:name w:val="標題 4 字元"/>
    <w:basedOn w:val="a7"/>
    <w:link w:val="4"/>
    <w:rsid w:val="004E6EC0"/>
    <w:rPr>
      <w:rFonts w:ascii="標楷體" w:eastAsia="標楷體" w:hAnsi="Arial"/>
      <w:kern w:val="32"/>
      <w:sz w:val="32"/>
      <w:szCs w:val="36"/>
    </w:rPr>
  </w:style>
  <w:style w:type="character" w:styleId="aff4">
    <w:name w:val="Placeholder Text"/>
    <w:basedOn w:val="a7"/>
    <w:uiPriority w:val="99"/>
    <w:semiHidden/>
    <w:rsid w:val="00935E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732254">
      <w:bodyDiv w:val="1"/>
      <w:marLeft w:val="0"/>
      <w:marRight w:val="0"/>
      <w:marTop w:val="0"/>
      <w:marBottom w:val="0"/>
      <w:divBdr>
        <w:top w:val="none" w:sz="0" w:space="0" w:color="auto"/>
        <w:left w:val="none" w:sz="0" w:space="0" w:color="auto"/>
        <w:bottom w:val="none" w:sz="0" w:space="0" w:color="auto"/>
        <w:right w:val="none" w:sz="0" w:space="0" w:color="auto"/>
      </w:divBdr>
      <w:divsChild>
        <w:div w:id="1896893476">
          <w:marLeft w:val="0"/>
          <w:marRight w:val="0"/>
          <w:marTop w:val="0"/>
          <w:marBottom w:val="0"/>
          <w:divBdr>
            <w:top w:val="none" w:sz="0" w:space="0" w:color="auto"/>
            <w:left w:val="none" w:sz="0" w:space="0" w:color="auto"/>
            <w:bottom w:val="none" w:sz="0" w:space="0" w:color="auto"/>
            <w:right w:val="none" w:sz="0" w:space="0" w:color="auto"/>
          </w:divBdr>
          <w:divsChild>
            <w:div w:id="2015062083">
              <w:marLeft w:val="0"/>
              <w:marRight w:val="0"/>
              <w:marTop w:val="0"/>
              <w:marBottom w:val="0"/>
              <w:divBdr>
                <w:top w:val="none" w:sz="0" w:space="0" w:color="auto"/>
                <w:left w:val="none" w:sz="0" w:space="0" w:color="auto"/>
                <w:bottom w:val="none" w:sz="0" w:space="0" w:color="auto"/>
                <w:right w:val="none" w:sz="0" w:space="0" w:color="auto"/>
              </w:divBdr>
              <w:divsChild>
                <w:div w:id="1031221341">
                  <w:marLeft w:val="0"/>
                  <w:marRight w:val="0"/>
                  <w:marTop w:val="0"/>
                  <w:marBottom w:val="0"/>
                  <w:divBdr>
                    <w:top w:val="none" w:sz="0" w:space="0" w:color="auto"/>
                    <w:left w:val="none" w:sz="0" w:space="0" w:color="auto"/>
                    <w:bottom w:val="none" w:sz="0" w:space="0" w:color="auto"/>
                    <w:right w:val="none" w:sz="0" w:space="0" w:color="auto"/>
                  </w:divBdr>
                  <w:divsChild>
                    <w:div w:id="1695568890">
                      <w:marLeft w:val="0"/>
                      <w:marRight w:val="0"/>
                      <w:marTop w:val="0"/>
                      <w:marBottom w:val="0"/>
                      <w:divBdr>
                        <w:top w:val="none" w:sz="0" w:space="0" w:color="auto"/>
                        <w:left w:val="none" w:sz="0" w:space="0" w:color="auto"/>
                        <w:bottom w:val="none" w:sz="0" w:space="0" w:color="auto"/>
                        <w:right w:val="none" w:sz="0" w:space="0" w:color="auto"/>
                      </w:divBdr>
                      <w:divsChild>
                        <w:div w:id="369765181">
                          <w:marLeft w:val="0"/>
                          <w:marRight w:val="0"/>
                          <w:marTop w:val="0"/>
                          <w:marBottom w:val="0"/>
                          <w:divBdr>
                            <w:top w:val="none" w:sz="0" w:space="0" w:color="auto"/>
                            <w:left w:val="none" w:sz="0" w:space="0" w:color="auto"/>
                            <w:bottom w:val="none" w:sz="0" w:space="0" w:color="auto"/>
                            <w:right w:val="none" w:sz="0" w:space="0" w:color="auto"/>
                          </w:divBdr>
                          <w:divsChild>
                            <w:div w:id="875703576">
                              <w:marLeft w:val="0"/>
                              <w:marRight w:val="0"/>
                              <w:marTop w:val="0"/>
                              <w:marBottom w:val="0"/>
                              <w:divBdr>
                                <w:top w:val="none" w:sz="0" w:space="0" w:color="auto"/>
                                <w:left w:val="none" w:sz="0" w:space="0" w:color="auto"/>
                                <w:bottom w:val="none" w:sz="0" w:space="0" w:color="auto"/>
                                <w:right w:val="none" w:sz="0" w:space="0" w:color="auto"/>
                              </w:divBdr>
                              <w:divsChild>
                                <w:div w:id="10226743">
                                  <w:marLeft w:val="0"/>
                                  <w:marRight w:val="0"/>
                                  <w:marTop w:val="0"/>
                                  <w:marBottom w:val="0"/>
                                  <w:divBdr>
                                    <w:top w:val="none" w:sz="0" w:space="0" w:color="auto"/>
                                    <w:left w:val="none" w:sz="0" w:space="0" w:color="auto"/>
                                    <w:bottom w:val="none" w:sz="0" w:space="0" w:color="auto"/>
                                    <w:right w:val="none" w:sz="0" w:space="0" w:color="auto"/>
                                  </w:divBdr>
                                  <w:divsChild>
                                    <w:div w:id="738286565">
                                      <w:marLeft w:val="0"/>
                                      <w:marRight w:val="0"/>
                                      <w:marTop w:val="0"/>
                                      <w:marBottom w:val="0"/>
                                      <w:divBdr>
                                        <w:top w:val="none" w:sz="0" w:space="0" w:color="auto"/>
                                        <w:left w:val="none" w:sz="0" w:space="0" w:color="auto"/>
                                        <w:bottom w:val="none" w:sz="0" w:space="0" w:color="auto"/>
                                        <w:right w:val="none" w:sz="0" w:space="0" w:color="auto"/>
                                      </w:divBdr>
                                      <w:divsChild>
                                        <w:div w:id="1058701252">
                                          <w:marLeft w:val="720"/>
                                          <w:marRight w:val="0"/>
                                          <w:marTop w:val="0"/>
                                          <w:marBottom w:val="0"/>
                                          <w:divBdr>
                                            <w:top w:val="none" w:sz="0" w:space="0" w:color="auto"/>
                                            <w:left w:val="none" w:sz="0" w:space="0" w:color="auto"/>
                                            <w:bottom w:val="none" w:sz="0" w:space="0" w:color="auto"/>
                                            <w:right w:val="none" w:sz="0" w:space="0" w:color="auto"/>
                                          </w:divBdr>
                                        </w:div>
                                        <w:div w:id="744302989">
                                          <w:marLeft w:val="720"/>
                                          <w:marRight w:val="0"/>
                                          <w:marTop w:val="0"/>
                                          <w:marBottom w:val="0"/>
                                          <w:divBdr>
                                            <w:top w:val="none" w:sz="0" w:space="0" w:color="auto"/>
                                            <w:left w:val="none" w:sz="0" w:space="0" w:color="auto"/>
                                            <w:bottom w:val="none" w:sz="0" w:space="0" w:color="auto"/>
                                            <w:right w:val="none" w:sz="0" w:space="0" w:color="auto"/>
                                          </w:divBdr>
                                        </w:div>
                                        <w:div w:id="25363754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035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5EB2B-FB73-4199-94B1-A5982CB77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8</Pages>
  <Words>3782</Words>
  <Characters>196</Characters>
  <Application>Microsoft Office Word</Application>
  <DocSecurity>0</DocSecurity>
  <Lines>1</Lines>
  <Paragraphs>7</Paragraphs>
  <ScaleCrop>false</ScaleCrop>
  <Company>cy</Company>
  <LinksUpToDate>false</LinksUpToDate>
  <CharactersWithSpaces>3971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張桂霖</dc:creator>
  <cp:lastModifiedBy>廖春媛</cp:lastModifiedBy>
  <cp:revision>3</cp:revision>
  <cp:lastPrinted>2018-06-27T05:53:00Z</cp:lastPrinted>
  <dcterms:created xsi:type="dcterms:W3CDTF">2020-10-21T02:54:00Z</dcterms:created>
  <dcterms:modified xsi:type="dcterms:W3CDTF">2020-10-21T09:04:00Z</dcterms:modified>
</cp:coreProperties>
</file>