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A3484E" w:rsidRDefault="00E25849" w:rsidP="0022425C">
      <w:pPr>
        <w:pStyle w:val="af4"/>
      </w:pPr>
      <w:bookmarkStart w:id="0" w:name="_GoBack"/>
      <w:bookmarkEnd w:id="0"/>
      <w:r w:rsidRPr="00A3484E">
        <w:rPr>
          <w:rFonts w:hint="eastAsia"/>
        </w:rPr>
        <w:t>目</w:t>
      </w:r>
      <w:r w:rsidR="00A3484E" w:rsidRPr="00A3484E">
        <w:rPr>
          <w:rFonts w:hint="eastAsia"/>
        </w:rPr>
        <w:t>次</w:t>
      </w:r>
    </w:p>
    <w:p w:rsidR="009D3501" w:rsidRDefault="00DA5A8A">
      <w:pPr>
        <w:pStyle w:val="13"/>
        <w:ind w:left="1361" w:right="340" w:hanging="1361"/>
        <w:rPr>
          <w:rFonts w:asciiTheme="minorHAnsi" w:eastAsiaTheme="minorEastAsia" w:hAnsiTheme="minorHAnsi" w:cstheme="minorBidi"/>
          <w:sz w:val="24"/>
          <w:szCs w:val="22"/>
        </w:rPr>
      </w:pPr>
      <w:r>
        <w:rPr>
          <w:bCs/>
        </w:rPr>
        <w:fldChar w:fldCharType="begin"/>
      </w:r>
      <w:r>
        <w:rPr>
          <w:bCs/>
        </w:rPr>
        <w:instrText xml:space="preserve"> TOC \o "1-1" \h \z \t "標題 2,2,標題 3,3,表樣式,1,圖樣式,1,附錄,1" </w:instrText>
      </w:r>
      <w:r>
        <w:rPr>
          <w:bCs/>
        </w:rPr>
        <w:fldChar w:fldCharType="separate"/>
      </w:r>
      <w:hyperlink w:anchor="_Toc46908093" w:history="1">
        <w:r w:rsidR="009D3501" w:rsidRPr="003D75A1">
          <w:rPr>
            <w:rStyle w:val="af0"/>
            <w:rFonts w:hint="eastAsia"/>
          </w:rPr>
          <w:t>壹、 題目</w:t>
        </w:r>
        <w:r w:rsidR="009D3501">
          <w:rPr>
            <w:webHidden/>
          </w:rPr>
          <w:tab/>
        </w:r>
        <w:r w:rsidR="009D3501">
          <w:rPr>
            <w:webHidden/>
          </w:rPr>
          <w:fldChar w:fldCharType="begin"/>
        </w:r>
        <w:r w:rsidR="009D3501">
          <w:rPr>
            <w:webHidden/>
          </w:rPr>
          <w:instrText xml:space="preserve"> PAGEREF _Toc46908093 \h </w:instrText>
        </w:r>
        <w:r w:rsidR="009D3501">
          <w:rPr>
            <w:webHidden/>
          </w:rPr>
        </w:r>
        <w:r w:rsidR="009D3501">
          <w:rPr>
            <w:webHidden/>
          </w:rPr>
          <w:fldChar w:fldCharType="separate"/>
        </w:r>
        <w:r w:rsidR="00E645E6">
          <w:rPr>
            <w:webHidden/>
          </w:rPr>
          <w:t>1</w:t>
        </w:r>
        <w:r w:rsidR="009D3501">
          <w:rPr>
            <w:webHidden/>
          </w:rPr>
          <w:fldChar w:fldCharType="end"/>
        </w:r>
      </w:hyperlink>
    </w:p>
    <w:p w:rsidR="009D3501" w:rsidRDefault="00E645E6">
      <w:pPr>
        <w:pStyle w:val="13"/>
        <w:ind w:left="1361" w:right="340" w:hanging="1361"/>
        <w:rPr>
          <w:rFonts w:asciiTheme="minorHAnsi" w:eastAsiaTheme="minorEastAsia" w:hAnsiTheme="minorHAnsi" w:cstheme="minorBidi"/>
          <w:sz w:val="24"/>
          <w:szCs w:val="22"/>
        </w:rPr>
      </w:pPr>
      <w:hyperlink w:anchor="_Toc46908094" w:history="1">
        <w:r w:rsidR="009D3501" w:rsidRPr="003D75A1">
          <w:rPr>
            <w:rStyle w:val="af0"/>
            <w:rFonts w:hint="eastAsia"/>
          </w:rPr>
          <w:t>貳、 通案調查研究主旨</w:t>
        </w:r>
        <w:r w:rsidR="009D3501">
          <w:rPr>
            <w:webHidden/>
          </w:rPr>
          <w:tab/>
        </w:r>
        <w:r w:rsidR="009D3501">
          <w:rPr>
            <w:webHidden/>
          </w:rPr>
          <w:fldChar w:fldCharType="begin"/>
        </w:r>
        <w:r w:rsidR="009D3501">
          <w:rPr>
            <w:webHidden/>
          </w:rPr>
          <w:instrText xml:space="preserve"> PAGEREF _Toc46908094 \h </w:instrText>
        </w:r>
        <w:r w:rsidR="009D3501">
          <w:rPr>
            <w:webHidden/>
          </w:rPr>
        </w:r>
        <w:r w:rsidR="009D3501">
          <w:rPr>
            <w:webHidden/>
          </w:rPr>
          <w:fldChar w:fldCharType="separate"/>
        </w:r>
        <w:r>
          <w:rPr>
            <w:webHidden/>
          </w:rPr>
          <w:t>1</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096" w:history="1">
        <w:r w:rsidR="009D3501" w:rsidRPr="003D75A1">
          <w:rPr>
            <w:rStyle w:val="af0"/>
            <w:rFonts w:hint="eastAsia"/>
          </w:rPr>
          <w:t>二、 研究目的</w:t>
        </w:r>
        <w:r w:rsidR="009D3501">
          <w:rPr>
            <w:webHidden/>
          </w:rPr>
          <w:tab/>
        </w:r>
        <w:r w:rsidR="009D3501">
          <w:rPr>
            <w:webHidden/>
          </w:rPr>
          <w:fldChar w:fldCharType="begin"/>
        </w:r>
        <w:r w:rsidR="009D3501">
          <w:rPr>
            <w:webHidden/>
          </w:rPr>
          <w:instrText xml:space="preserve"> PAGEREF _Toc46908096 \h </w:instrText>
        </w:r>
        <w:r w:rsidR="009D3501">
          <w:rPr>
            <w:webHidden/>
          </w:rPr>
        </w:r>
        <w:r w:rsidR="009D3501">
          <w:rPr>
            <w:webHidden/>
          </w:rPr>
          <w:fldChar w:fldCharType="separate"/>
        </w:r>
        <w:r>
          <w:rPr>
            <w:webHidden/>
          </w:rPr>
          <w:t>1</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01" w:history="1">
        <w:r w:rsidR="009D3501" w:rsidRPr="003D75A1">
          <w:rPr>
            <w:rStyle w:val="af0"/>
            <w:rFonts w:hint="eastAsia"/>
          </w:rPr>
          <w:t>三、 研究範疇</w:t>
        </w:r>
        <w:r w:rsidR="009D3501">
          <w:rPr>
            <w:webHidden/>
          </w:rPr>
          <w:tab/>
        </w:r>
        <w:r w:rsidR="009D3501">
          <w:rPr>
            <w:webHidden/>
          </w:rPr>
          <w:fldChar w:fldCharType="begin"/>
        </w:r>
        <w:r w:rsidR="009D3501">
          <w:rPr>
            <w:webHidden/>
          </w:rPr>
          <w:instrText xml:space="preserve"> PAGEREF _Toc46908101 \h </w:instrText>
        </w:r>
        <w:r w:rsidR="009D3501">
          <w:rPr>
            <w:webHidden/>
          </w:rPr>
        </w:r>
        <w:r w:rsidR="009D3501">
          <w:rPr>
            <w:webHidden/>
          </w:rPr>
          <w:fldChar w:fldCharType="separate"/>
        </w:r>
        <w:r>
          <w:rPr>
            <w:webHidden/>
          </w:rPr>
          <w:t>2</w:t>
        </w:r>
        <w:r w:rsidR="009D3501">
          <w:rPr>
            <w:webHidden/>
          </w:rPr>
          <w:fldChar w:fldCharType="end"/>
        </w:r>
      </w:hyperlink>
    </w:p>
    <w:p w:rsidR="009D3501" w:rsidRDefault="00E645E6">
      <w:pPr>
        <w:pStyle w:val="13"/>
        <w:ind w:left="1361" w:right="340" w:hanging="1361"/>
        <w:rPr>
          <w:rFonts w:asciiTheme="minorHAnsi" w:eastAsiaTheme="minorEastAsia" w:hAnsiTheme="minorHAnsi" w:cstheme="minorBidi"/>
          <w:sz w:val="24"/>
          <w:szCs w:val="22"/>
        </w:rPr>
      </w:pPr>
      <w:hyperlink w:anchor="_Toc46908107" w:history="1">
        <w:r w:rsidR="009D3501" w:rsidRPr="003D75A1">
          <w:rPr>
            <w:rStyle w:val="af0"/>
            <w:rFonts w:hint="eastAsia"/>
          </w:rPr>
          <w:t>參、 研究方法與過程</w:t>
        </w:r>
        <w:r w:rsidR="009D3501">
          <w:rPr>
            <w:webHidden/>
          </w:rPr>
          <w:tab/>
        </w:r>
        <w:r w:rsidR="009D3501">
          <w:rPr>
            <w:webHidden/>
          </w:rPr>
          <w:fldChar w:fldCharType="begin"/>
        </w:r>
        <w:r w:rsidR="009D3501">
          <w:rPr>
            <w:webHidden/>
          </w:rPr>
          <w:instrText xml:space="preserve"> PAGEREF _Toc46908107 \h </w:instrText>
        </w:r>
        <w:r w:rsidR="009D3501">
          <w:rPr>
            <w:webHidden/>
          </w:rPr>
        </w:r>
        <w:r w:rsidR="009D3501">
          <w:rPr>
            <w:webHidden/>
          </w:rPr>
          <w:fldChar w:fldCharType="separate"/>
        </w:r>
        <w:r>
          <w:rPr>
            <w:webHidden/>
          </w:rPr>
          <w:t>2</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09" w:history="1">
        <w:r w:rsidR="009D3501" w:rsidRPr="003D75A1">
          <w:rPr>
            <w:rStyle w:val="af0"/>
            <w:rFonts w:hint="eastAsia"/>
          </w:rPr>
          <w:t>一、 文獻研閱</w:t>
        </w:r>
        <w:r w:rsidR="009D3501">
          <w:rPr>
            <w:webHidden/>
          </w:rPr>
          <w:tab/>
        </w:r>
        <w:r w:rsidR="009D3501">
          <w:rPr>
            <w:webHidden/>
          </w:rPr>
          <w:fldChar w:fldCharType="begin"/>
        </w:r>
        <w:r w:rsidR="009D3501">
          <w:rPr>
            <w:webHidden/>
          </w:rPr>
          <w:instrText xml:space="preserve"> PAGEREF _Toc46908109 \h </w:instrText>
        </w:r>
        <w:r w:rsidR="009D3501">
          <w:rPr>
            <w:webHidden/>
          </w:rPr>
        </w:r>
        <w:r w:rsidR="009D3501">
          <w:rPr>
            <w:webHidden/>
          </w:rPr>
          <w:fldChar w:fldCharType="separate"/>
        </w:r>
        <w:r>
          <w:rPr>
            <w:webHidden/>
          </w:rPr>
          <w:t>3</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11" w:history="1">
        <w:r w:rsidR="009D3501" w:rsidRPr="003D75A1">
          <w:rPr>
            <w:rStyle w:val="af0"/>
            <w:rFonts w:hint="eastAsia"/>
          </w:rPr>
          <w:t>二、 機關業務簡報</w:t>
        </w:r>
        <w:r w:rsidR="009D3501">
          <w:rPr>
            <w:webHidden/>
          </w:rPr>
          <w:tab/>
        </w:r>
        <w:r w:rsidR="009D3501">
          <w:rPr>
            <w:webHidden/>
          </w:rPr>
          <w:fldChar w:fldCharType="begin"/>
        </w:r>
        <w:r w:rsidR="009D3501">
          <w:rPr>
            <w:webHidden/>
          </w:rPr>
          <w:instrText xml:space="preserve"> PAGEREF _Toc46908111 \h </w:instrText>
        </w:r>
        <w:r w:rsidR="009D3501">
          <w:rPr>
            <w:webHidden/>
          </w:rPr>
        </w:r>
        <w:r w:rsidR="009D3501">
          <w:rPr>
            <w:webHidden/>
          </w:rPr>
          <w:fldChar w:fldCharType="separate"/>
        </w:r>
        <w:r>
          <w:rPr>
            <w:webHidden/>
          </w:rPr>
          <w:t>3</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13" w:history="1">
        <w:r w:rsidR="009D3501" w:rsidRPr="003D75A1">
          <w:rPr>
            <w:rStyle w:val="af0"/>
            <w:rFonts w:hAnsi="Times New Roman" w:hint="eastAsia"/>
          </w:rPr>
          <w:t>三、</w:t>
        </w:r>
        <w:r w:rsidR="009D3501" w:rsidRPr="003D75A1">
          <w:rPr>
            <w:rStyle w:val="af0"/>
            <w:rFonts w:ascii="Times New Roman" w:hAnsi="Times New Roman" w:hint="eastAsia"/>
          </w:rPr>
          <w:t xml:space="preserve"> </w:t>
        </w:r>
        <w:r w:rsidR="009D3501" w:rsidRPr="003D75A1">
          <w:rPr>
            <w:rStyle w:val="af0"/>
            <w:rFonts w:ascii="Times New Roman" w:hAnsi="Times New Roman" w:hint="eastAsia"/>
          </w:rPr>
          <w:t>辦理專家學者諮詢會議</w:t>
        </w:r>
        <w:r w:rsidR="009D3501">
          <w:rPr>
            <w:webHidden/>
          </w:rPr>
          <w:tab/>
        </w:r>
        <w:r w:rsidR="009D3501">
          <w:rPr>
            <w:webHidden/>
          </w:rPr>
          <w:fldChar w:fldCharType="begin"/>
        </w:r>
        <w:r w:rsidR="009D3501">
          <w:rPr>
            <w:webHidden/>
          </w:rPr>
          <w:instrText xml:space="preserve"> PAGEREF _Toc46908113 \h </w:instrText>
        </w:r>
        <w:r w:rsidR="009D3501">
          <w:rPr>
            <w:webHidden/>
          </w:rPr>
        </w:r>
        <w:r w:rsidR="009D3501">
          <w:rPr>
            <w:webHidden/>
          </w:rPr>
          <w:fldChar w:fldCharType="separate"/>
        </w:r>
        <w:r>
          <w:rPr>
            <w:webHidden/>
          </w:rPr>
          <w:t>3</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15" w:history="1">
        <w:r w:rsidR="009D3501" w:rsidRPr="003D75A1">
          <w:rPr>
            <w:rStyle w:val="af0"/>
            <w:rFonts w:hint="eastAsia"/>
          </w:rPr>
          <w:t>四、 函請機關說明及提供卷證資料</w:t>
        </w:r>
        <w:r w:rsidR="009D3501">
          <w:rPr>
            <w:webHidden/>
          </w:rPr>
          <w:tab/>
        </w:r>
        <w:r w:rsidR="009D3501">
          <w:rPr>
            <w:webHidden/>
          </w:rPr>
          <w:fldChar w:fldCharType="begin"/>
        </w:r>
        <w:r w:rsidR="009D3501">
          <w:rPr>
            <w:webHidden/>
          </w:rPr>
          <w:instrText xml:space="preserve"> PAGEREF _Toc46908115 \h </w:instrText>
        </w:r>
        <w:r w:rsidR="009D3501">
          <w:rPr>
            <w:webHidden/>
          </w:rPr>
        </w:r>
        <w:r w:rsidR="009D3501">
          <w:rPr>
            <w:webHidden/>
          </w:rPr>
          <w:fldChar w:fldCharType="separate"/>
        </w:r>
        <w:r>
          <w:rPr>
            <w:webHidden/>
          </w:rPr>
          <w:t>3</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17" w:history="1">
        <w:r w:rsidR="009D3501" w:rsidRPr="003D75A1">
          <w:rPr>
            <w:rStyle w:val="af0"/>
            <w:rFonts w:hAnsi="Times New Roman" w:hint="eastAsia"/>
          </w:rPr>
          <w:t>五、</w:t>
        </w:r>
        <w:r w:rsidR="009D3501" w:rsidRPr="003D75A1">
          <w:rPr>
            <w:rStyle w:val="af0"/>
            <w:rFonts w:ascii="Times New Roman" w:hAnsi="Times New Roman" w:hint="eastAsia"/>
          </w:rPr>
          <w:t xml:space="preserve"> </w:t>
        </w:r>
        <w:r w:rsidR="009D3501" w:rsidRPr="003D75A1">
          <w:rPr>
            <w:rStyle w:val="af0"/>
            <w:rFonts w:ascii="Times New Roman" w:hAnsi="Times New Roman" w:hint="eastAsia"/>
          </w:rPr>
          <w:t>履勘</w:t>
        </w:r>
        <w:r w:rsidR="009D3501">
          <w:rPr>
            <w:webHidden/>
          </w:rPr>
          <w:tab/>
        </w:r>
        <w:r w:rsidR="009D3501">
          <w:rPr>
            <w:webHidden/>
          </w:rPr>
          <w:fldChar w:fldCharType="begin"/>
        </w:r>
        <w:r w:rsidR="009D3501">
          <w:rPr>
            <w:webHidden/>
          </w:rPr>
          <w:instrText xml:space="preserve"> PAGEREF _Toc46908117 \h </w:instrText>
        </w:r>
        <w:r w:rsidR="009D3501">
          <w:rPr>
            <w:webHidden/>
          </w:rPr>
        </w:r>
        <w:r w:rsidR="009D3501">
          <w:rPr>
            <w:webHidden/>
          </w:rPr>
          <w:fldChar w:fldCharType="separate"/>
        </w:r>
        <w:r>
          <w:rPr>
            <w:webHidden/>
          </w:rPr>
          <w:t>4</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22" w:history="1">
        <w:r w:rsidR="009D3501" w:rsidRPr="003D75A1">
          <w:rPr>
            <w:rStyle w:val="af0"/>
            <w:rFonts w:hint="eastAsia"/>
          </w:rPr>
          <w:t>六、</w:t>
        </w:r>
        <w:r w:rsidR="009D3501" w:rsidRPr="003D75A1">
          <w:rPr>
            <w:rStyle w:val="af0"/>
            <w:rFonts w:ascii="Times New Roman" w:hAnsi="Times New Roman" w:hint="eastAsia"/>
          </w:rPr>
          <w:t xml:space="preserve"> </w:t>
        </w:r>
        <w:r w:rsidR="009D3501" w:rsidRPr="003D75A1">
          <w:rPr>
            <w:rStyle w:val="af0"/>
            <w:rFonts w:ascii="Times New Roman" w:hAnsi="Times New Roman" w:hint="eastAsia"/>
          </w:rPr>
          <w:t>相關主管機關座談</w:t>
        </w:r>
        <w:r w:rsidR="009D3501">
          <w:rPr>
            <w:webHidden/>
          </w:rPr>
          <w:tab/>
        </w:r>
        <w:r w:rsidR="009D3501">
          <w:rPr>
            <w:webHidden/>
          </w:rPr>
          <w:fldChar w:fldCharType="begin"/>
        </w:r>
        <w:r w:rsidR="009D3501">
          <w:rPr>
            <w:webHidden/>
          </w:rPr>
          <w:instrText xml:space="preserve"> PAGEREF _Toc46908122 \h </w:instrText>
        </w:r>
        <w:r w:rsidR="009D3501">
          <w:rPr>
            <w:webHidden/>
          </w:rPr>
        </w:r>
        <w:r w:rsidR="009D3501">
          <w:rPr>
            <w:webHidden/>
          </w:rPr>
          <w:fldChar w:fldCharType="separate"/>
        </w:r>
        <w:r>
          <w:rPr>
            <w:webHidden/>
          </w:rPr>
          <w:t>4</w:t>
        </w:r>
        <w:r w:rsidR="009D3501">
          <w:rPr>
            <w:webHidden/>
          </w:rPr>
          <w:fldChar w:fldCharType="end"/>
        </w:r>
      </w:hyperlink>
    </w:p>
    <w:p w:rsidR="009D3501" w:rsidRDefault="00E645E6">
      <w:pPr>
        <w:pStyle w:val="13"/>
        <w:ind w:left="1361" w:right="340" w:hanging="1361"/>
        <w:rPr>
          <w:rFonts w:asciiTheme="minorHAnsi" w:eastAsiaTheme="minorEastAsia" w:hAnsiTheme="minorHAnsi" w:cstheme="minorBidi"/>
          <w:sz w:val="24"/>
          <w:szCs w:val="22"/>
        </w:rPr>
      </w:pPr>
      <w:hyperlink w:anchor="_Toc46908124" w:history="1">
        <w:r w:rsidR="009D3501" w:rsidRPr="003D75A1">
          <w:rPr>
            <w:rStyle w:val="af0"/>
            <w:rFonts w:hint="eastAsia"/>
          </w:rPr>
          <w:t>肆、 研究發現與分析</w:t>
        </w:r>
        <w:r w:rsidR="009D3501">
          <w:rPr>
            <w:webHidden/>
          </w:rPr>
          <w:tab/>
        </w:r>
        <w:r w:rsidR="009D3501">
          <w:rPr>
            <w:webHidden/>
          </w:rPr>
          <w:fldChar w:fldCharType="begin"/>
        </w:r>
        <w:r w:rsidR="009D3501">
          <w:rPr>
            <w:webHidden/>
          </w:rPr>
          <w:instrText xml:space="preserve"> PAGEREF _Toc46908124 \h </w:instrText>
        </w:r>
        <w:r w:rsidR="009D3501">
          <w:rPr>
            <w:webHidden/>
          </w:rPr>
        </w:r>
        <w:r w:rsidR="009D3501">
          <w:rPr>
            <w:webHidden/>
          </w:rPr>
          <w:fldChar w:fldCharType="separate"/>
        </w:r>
        <w:r>
          <w:rPr>
            <w:webHidden/>
          </w:rPr>
          <w:t>4</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25" w:history="1">
        <w:r w:rsidR="009D3501" w:rsidRPr="003D75A1">
          <w:rPr>
            <w:rStyle w:val="af0"/>
            <w:rFonts w:hint="eastAsia"/>
          </w:rPr>
          <w:t>一、</w:t>
        </w:r>
        <w:r w:rsidR="009D3501" w:rsidRPr="003D75A1">
          <w:rPr>
            <w:rStyle w:val="af0"/>
            <w:rFonts w:hint="eastAsia"/>
            <w:b/>
          </w:rPr>
          <w:t xml:space="preserve"> 相關文獻對「服務學習」與「海外服務學習」之定義</w:t>
        </w:r>
        <w:r w:rsidR="009D3501" w:rsidRPr="003D75A1">
          <w:rPr>
            <w:rStyle w:val="af0"/>
            <w:b/>
          </w:rPr>
          <w:t>/</w:t>
        </w:r>
        <w:r w:rsidR="009D3501" w:rsidRPr="003D75A1">
          <w:rPr>
            <w:rStyle w:val="af0"/>
            <w:rFonts w:hint="eastAsia"/>
            <w:b/>
          </w:rPr>
          <w:t>意涵</w:t>
        </w:r>
        <w:r w:rsidR="009D3501">
          <w:rPr>
            <w:webHidden/>
          </w:rPr>
          <w:tab/>
        </w:r>
        <w:r w:rsidR="009D3501">
          <w:rPr>
            <w:webHidden/>
          </w:rPr>
          <w:fldChar w:fldCharType="begin"/>
        </w:r>
        <w:r w:rsidR="009D3501">
          <w:rPr>
            <w:webHidden/>
          </w:rPr>
          <w:instrText xml:space="preserve"> PAGEREF _Toc46908125 \h </w:instrText>
        </w:r>
        <w:r w:rsidR="009D3501">
          <w:rPr>
            <w:webHidden/>
          </w:rPr>
        </w:r>
        <w:r w:rsidR="009D3501">
          <w:rPr>
            <w:webHidden/>
          </w:rPr>
          <w:fldChar w:fldCharType="separate"/>
        </w:r>
        <w:r>
          <w:rPr>
            <w:webHidden/>
          </w:rPr>
          <w:t>4</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26" w:history="1">
        <w:r w:rsidR="009D3501" w:rsidRPr="003D75A1">
          <w:rPr>
            <w:rStyle w:val="af0"/>
            <w:rFonts w:hint="eastAsia"/>
          </w:rPr>
          <w:t>(一) 「服務學習」之定義</w:t>
        </w:r>
        <w:r w:rsidR="009D3501" w:rsidRPr="003D75A1">
          <w:rPr>
            <w:rStyle w:val="af0"/>
          </w:rPr>
          <w:t>/</w:t>
        </w:r>
        <w:r w:rsidR="009D3501" w:rsidRPr="003D75A1">
          <w:rPr>
            <w:rStyle w:val="af0"/>
            <w:rFonts w:hint="eastAsia"/>
          </w:rPr>
          <w:t>意涵</w:t>
        </w:r>
        <w:r w:rsidR="009D3501">
          <w:rPr>
            <w:webHidden/>
          </w:rPr>
          <w:tab/>
        </w:r>
        <w:r w:rsidR="009D3501">
          <w:rPr>
            <w:webHidden/>
          </w:rPr>
          <w:fldChar w:fldCharType="begin"/>
        </w:r>
        <w:r w:rsidR="009D3501">
          <w:rPr>
            <w:webHidden/>
          </w:rPr>
          <w:instrText xml:space="preserve"> PAGEREF _Toc46908126 \h </w:instrText>
        </w:r>
        <w:r w:rsidR="009D3501">
          <w:rPr>
            <w:webHidden/>
          </w:rPr>
        </w:r>
        <w:r w:rsidR="009D3501">
          <w:rPr>
            <w:webHidden/>
          </w:rPr>
          <w:fldChar w:fldCharType="separate"/>
        </w:r>
        <w:r>
          <w:rPr>
            <w:webHidden/>
          </w:rPr>
          <w:t>4</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27" w:history="1">
        <w:r w:rsidR="009D3501" w:rsidRPr="003D75A1">
          <w:rPr>
            <w:rStyle w:val="af0"/>
            <w:rFonts w:hint="eastAsia"/>
          </w:rPr>
          <w:t>(二) 「海外服務學習」之定義</w:t>
        </w:r>
        <w:r w:rsidR="009D3501" w:rsidRPr="003D75A1">
          <w:rPr>
            <w:rStyle w:val="af0"/>
          </w:rPr>
          <w:t>/</w:t>
        </w:r>
        <w:r w:rsidR="009D3501" w:rsidRPr="003D75A1">
          <w:rPr>
            <w:rStyle w:val="af0"/>
            <w:rFonts w:hint="eastAsia"/>
          </w:rPr>
          <w:t>意涵</w:t>
        </w:r>
        <w:r w:rsidR="009D3501">
          <w:rPr>
            <w:webHidden/>
          </w:rPr>
          <w:tab/>
        </w:r>
        <w:r w:rsidR="009D3501">
          <w:rPr>
            <w:webHidden/>
          </w:rPr>
          <w:fldChar w:fldCharType="begin"/>
        </w:r>
        <w:r w:rsidR="009D3501">
          <w:rPr>
            <w:webHidden/>
          </w:rPr>
          <w:instrText xml:space="preserve"> PAGEREF _Toc46908127 \h </w:instrText>
        </w:r>
        <w:r w:rsidR="009D3501">
          <w:rPr>
            <w:webHidden/>
          </w:rPr>
        </w:r>
        <w:r w:rsidR="009D3501">
          <w:rPr>
            <w:webHidden/>
          </w:rPr>
          <w:fldChar w:fldCharType="separate"/>
        </w:r>
        <w:r>
          <w:rPr>
            <w:webHidden/>
          </w:rPr>
          <w:t>7</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28" w:history="1">
        <w:r w:rsidR="009D3501" w:rsidRPr="003D75A1">
          <w:rPr>
            <w:rStyle w:val="af0"/>
            <w:rFonts w:hint="eastAsia"/>
          </w:rPr>
          <w:t>二、</w:t>
        </w:r>
        <w:r w:rsidR="009D3501" w:rsidRPr="003D75A1">
          <w:rPr>
            <w:rStyle w:val="af0"/>
            <w:rFonts w:hint="eastAsia"/>
            <w:b/>
          </w:rPr>
          <w:t xml:space="preserve"> 國內大專院校服務學習推動之緣由及發展情形</w:t>
        </w:r>
        <w:r w:rsidR="009D3501">
          <w:rPr>
            <w:webHidden/>
          </w:rPr>
          <w:tab/>
        </w:r>
        <w:r w:rsidR="009D3501">
          <w:rPr>
            <w:webHidden/>
          </w:rPr>
          <w:fldChar w:fldCharType="begin"/>
        </w:r>
        <w:r w:rsidR="009D3501">
          <w:rPr>
            <w:webHidden/>
          </w:rPr>
          <w:instrText xml:space="preserve"> PAGEREF _Toc46908128 \h </w:instrText>
        </w:r>
        <w:r w:rsidR="009D3501">
          <w:rPr>
            <w:webHidden/>
          </w:rPr>
        </w:r>
        <w:r w:rsidR="009D3501">
          <w:rPr>
            <w:webHidden/>
          </w:rPr>
          <w:fldChar w:fldCharType="separate"/>
        </w:r>
        <w:r>
          <w:rPr>
            <w:webHidden/>
          </w:rPr>
          <w:t>9</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35" w:history="1">
        <w:r w:rsidR="009D3501" w:rsidRPr="003D75A1">
          <w:rPr>
            <w:rStyle w:val="af0"/>
            <w:rFonts w:hint="eastAsia"/>
          </w:rPr>
          <w:t>三、</w:t>
        </w:r>
        <w:r w:rsidR="009D3501" w:rsidRPr="003D75A1">
          <w:rPr>
            <w:rStyle w:val="af0"/>
            <w:rFonts w:hint="eastAsia"/>
            <w:b/>
          </w:rPr>
          <w:t xml:space="preserve"> 歷年各部會就海外服務學習之相關業務辦理情形</w:t>
        </w:r>
        <w:r w:rsidR="009D3501">
          <w:rPr>
            <w:webHidden/>
          </w:rPr>
          <w:tab/>
        </w:r>
        <w:r w:rsidR="009D3501">
          <w:rPr>
            <w:webHidden/>
          </w:rPr>
          <w:fldChar w:fldCharType="begin"/>
        </w:r>
        <w:r w:rsidR="009D3501">
          <w:rPr>
            <w:webHidden/>
          </w:rPr>
          <w:instrText xml:space="preserve"> PAGEREF _Toc46908135 \h </w:instrText>
        </w:r>
        <w:r w:rsidR="009D3501">
          <w:rPr>
            <w:webHidden/>
          </w:rPr>
        </w:r>
        <w:r w:rsidR="009D3501">
          <w:rPr>
            <w:webHidden/>
          </w:rPr>
          <w:fldChar w:fldCharType="separate"/>
        </w:r>
        <w:r>
          <w:rPr>
            <w:webHidden/>
          </w:rPr>
          <w:t>16</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37" w:history="1">
        <w:r w:rsidR="009D3501" w:rsidRPr="003D75A1">
          <w:rPr>
            <w:rStyle w:val="af0"/>
            <w:rFonts w:hint="eastAsia"/>
          </w:rPr>
          <w:t>(一) 外交部</w:t>
        </w:r>
        <w:r w:rsidR="009D3501">
          <w:rPr>
            <w:webHidden/>
          </w:rPr>
          <w:tab/>
        </w:r>
        <w:r w:rsidR="009D3501">
          <w:rPr>
            <w:webHidden/>
          </w:rPr>
          <w:fldChar w:fldCharType="begin"/>
        </w:r>
        <w:r w:rsidR="009D3501">
          <w:rPr>
            <w:webHidden/>
          </w:rPr>
          <w:instrText xml:space="preserve"> PAGEREF _Toc46908137 \h </w:instrText>
        </w:r>
        <w:r w:rsidR="009D3501">
          <w:rPr>
            <w:webHidden/>
          </w:rPr>
        </w:r>
        <w:r w:rsidR="009D3501">
          <w:rPr>
            <w:webHidden/>
          </w:rPr>
          <w:fldChar w:fldCharType="separate"/>
        </w:r>
        <w:r>
          <w:rPr>
            <w:webHidden/>
          </w:rPr>
          <w:t>17</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45" w:history="1">
        <w:r w:rsidR="009D3501" w:rsidRPr="003D75A1">
          <w:rPr>
            <w:rStyle w:val="af0"/>
            <w:rFonts w:hint="eastAsia"/>
          </w:rPr>
          <w:t>(二) 僑委會</w:t>
        </w:r>
        <w:r w:rsidR="009D3501">
          <w:rPr>
            <w:webHidden/>
          </w:rPr>
          <w:tab/>
        </w:r>
        <w:r w:rsidR="009D3501">
          <w:rPr>
            <w:webHidden/>
          </w:rPr>
          <w:fldChar w:fldCharType="begin"/>
        </w:r>
        <w:r w:rsidR="009D3501">
          <w:rPr>
            <w:webHidden/>
          </w:rPr>
          <w:instrText xml:space="preserve"> PAGEREF _Toc46908145 \h </w:instrText>
        </w:r>
        <w:r w:rsidR="009D3501">
          <w:rPr>
            <w:webHidden/>
          </w:rPr>
        </w:r>
        <w:r w:rsidR="009D3501">
          <w:rPr>
            <w:webHidden/>
          </w:rPr>
          <w:fldChar w:fldCharType="separate"/>
        </w:r>
        <w:r>
          <w:rPr>
            <w:webHidden/>
          </w:rPr>
          <w:t>24</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49" w:history="1">
        <w:r w:rsidR="009D3501" w:rsidRPr="003D75A1">
          <w:rPr>
            <w:rStyle w:val="af0"/>
            <w:rFonts w:hint="eastAsia"/>
          </w:rPr>
          <w:t>(三) 教育部</w:t>
        </w:r>
        <w:r w:rsidR="009D3501">
          <w:rPr>
            <w:webHidden/>
          </w:rPr>
          <w:tab/>
        </w:r>
        <w:r w:rsidR="009D3501">
          <w:rPr>
            <w:webHidden/>
          </w:rPr>
          <w:fldChar w:fldCharType="begin"/>
        </w:r>
        <w:r w:rsidR="009D3501">
          <w:rPr>
            <w:webHidden/>
          </w:rPr>
          <w:instrText xml:space="preserve"> PAGEREF _Toc46908149 \h </w:instrText>
        </w:r>
        <w:r w:rsidR="009D3501">
          <w:rPr>
            <w:webHidden/>
          </w:rPr>
        </w:r>
        <w:r w:rsidR="009D3501">
          <w:rPr>
            <w:webHidden/>
          </w:rPr>
          <w:fldChar w:fldCharType="separate"/>
        </w:r>
        <w:r>
          <w:rPr>
            <w:webHidden/>
          </w:rPr>
          <w:t>28</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66" w:history="1">
        <w:r w:rsidR="009D3501" w:rsidRPr="003D75A1">
          <w:rPr>
            <w:rStyle w:val="af0"/>
            <w:rFonts w:hint="eastAsia"/>
          </w:rPr>
          <w:t>四、</w:t>
        </w:r>
        <w:r w:rsidR="009D3501" w:rsidRPr="003D75A1">
          <w:rPr>
            <w:rStyle w:val="af0"/>
            <w:rFonts w:hint="eastAsia"/>
            <w:b/>
          </w:rPr>
          <w:t xml:space="preserve"> 聯合國永續發展目標與各部會海外服務學習計畫之符合情形</w:t>
        </w:r>
        <w:r w:rsidR="009D3501">
          <w:rPr>
            <w:webHidden/>
          </w:rPr>
          <w:tab/>
        </w:r>
        <w:r w:rsidR="009D3501">
          <w:rPr>
            <w:webHidden/>
          </w:rPr>
          <w:fldChar w:fldCharType="begin"/>
        </w:r>
        <w:r w:rsidR="009D3501">
          <w:rPr>
            <w:webHidden/>
          </w:rPr>
          <w:instrText xml:space="preserve"> PAGEREF _Toc46908166 \h </w:instrText>
        </w:r>
        <w:r w:rsidR="009D3501">
          <w:rPr>
            <w:webHidden/>
          </w:rPr>
        </w:r>
        <w:r w:rsidR="009D3501">
          <w:rPr>
            <w:webHidden/>
          </w:rPr>
          <w:fldChar w:fldCharType="separate"/>
        </w:r>
        <w:r>
          <w:rPr>
            <w:webHidden/>
          </w:rPr>
          <w:t>45</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67" w:history="1">
        <w:r w:rsidR="009D3501" w:rsidRPr="003D75A1">
          <w:rPr>
            <w:rStyle w:val="af0"/>
            <w:rFonts w:hint="eastAsia"/>
          </w:rPr>
          <w:t>(一)</w:t>
        </w:r>
        <w:r w:rsidR="009D3501" w:rsidRPr="003D75A1">
          <w:rPr>
            <w:rStyle w:val="af0"/>
            <w:rFonts w:hint="eastAsia"/>
            <w:b/>
          </w:rPr>
          <w:t xml:space="preserve"> </w:t>
        </w:r>
        <w:r w:rsidR="009D3501" w:rsidRPr="0055409B">
          <w:rPr>
            <w:rStyle w:val="af0"/>
            <w:rFonts w:hint="eastAsia"/>
          </w:rPr>
          <w:t>聯合國永續發展目標</w:t>
        </w:r>
        <w:r w:rsidR="009D3501">
          <w:rPr>
            <w:webHidden/>
          </w:rPr>
          <w:tab/>
        </w:r>
        <w:r w:rsidR="009D3501">
          <w:rPr>
            <w:webHidden/>
          </w:rPr>
          <w:fldChar w:fldCharType="begin"/>
        </w:r>
        <w:r w:rsidR="009D3501">
          <w:rPr>
            <w:webHidden/>
          </w:rPr>
          <w:instrText xml:space="preserve"> PAGEREF _Toc46908167 \h </w:instrText>
        </w:r>
        <w:r w:rsidR="009D3501">
          <w:rPr>
            <w:webHidden/>
          </w:rPr>
        </w:r>
        <w:r w:rsidR="009D3501">
          <w:rPr>
            <w:webHidden/>
          </w:rPr>
          <w:fldChar w:fldCharType="separate"/>
        </w:r>
        <w:r>
          <w:rPr>
            <w:webHidden/>
          </w:rPr>
          <w:t>45</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69" w:history="1">
        <w:r w:rsidR="009D3501" w:rsidRPr="003D75A1">
          <w:rPr>
            <w:rStyle w:val="af0"/>
            <w:rFonts w:hint="eastAsia"/>
          </w:rPr>
          <w:t>(二) 各部會海外服務學習計畫與</w:t>
        </w:r>
        <w:r w:rsidR="009D3501" w:rsidRPr="003D75A1">
          <w:rPr>
            <w:rStyle w:val="af0"/>
          </w:rPr>
          <w:t>SDGs</w:t>
        </w:r>
        <w:r w:rsidR="009D3501" w:rsidRPr="003D75A1">
          <w:rPr>
            <w:rStyle w:val="af0"/>
            <w:rFonts w:hint="eastAsia"/>
          </w:rPr>
          <w:t>之符合</w:t>
        </w:r>
        <w:r w:rsidR="009D3501">
          <w:rPr>
            <w:webHidden/>
          </w:rPr>
          <w:tab/>
        </w:r>
        <w:r w:rsidR="009D3501">
          <w:rPr>
            <w:webHidden/>
          </w:rPr>
          <w:fldChar w:fldCharType="begin"/>
        </w:r>
        <w:r w:rsidR="009D3501">
          <w:rPr>
            <w:webHidden/>
          </w:rPr>
          <w:instrText xml:space="preserve"> PAGEREF _Toc46908169 \h </w:instrText>
        </w:r>
        <w:r w:rsidR="009D3501">
          <w:rPr>
            <w:webHidden/>
          </w:rPr>
        </w:r>
        <w:r w:rsidR="009D3501">
          <w:rPr>
            <w:webHidden/>
          </w:rPr>
          <w:fldChar w:fldCharType="separate"/>
        </w:r>
        <w:r>
          <w:rPr>
            <w:webHidden/>
          </w:rPr>
          <w:t>47</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70" w:history="1">
        <w:r w:rsidR="009D3501" w:rsidRPr="003D75A1">
          <w:rPr>
            <w:rStyle w:val="af0"/>
            <w:rFonts w:hint="eastAsia"/>
          </w:rPr>
          <w:t>五、</w:t>
        </w:r>
        <w:r w:rsidR="009D3501" w:rsidRPr="003D75A1">
          <w:rPr>
            <w:rStyle w:val="af0"/>
            <w:rFonts w:hint="eastAsia"/>
            <w:b/>
          </w:rPr>
          <w:t xml:space="preserve"> 各部會就歷年海外服務學習之推動成效及所遭遇之困境</w:t>
        </w:r>
        <w:r w:rsidR="009D3501">
          <w:rPr>
            <w:webHidden/>
          </w:rPr>
          <w:tab/>
        </w:r>
        <w:r w:rsidR="009D3501">
          <w:rPr>
            <w:webHidden/>
          </w:rPr>
          <w:fldChar w:fldCharType="begin"/>
        </w:r>
        <w:r w:rsidR="009D3501">
          <w:rPr>
            <w:webHidden/>
          </w:rPr>
          <w:instrText xml:space="preserve"> PAGEREF _Toc46908170 \h </w:instrText>
        </w:r>
        <w:r w:rsidR="009D3501">
          <w:rPr>
            <w:webHidden/>
          </w:rPr>
        </w:r>
        <w:r w:rsidR="009D3501">
          <w:rPr>
            <w:webHidden/>
          </w:rPr>
          <w:fldChar w:fldCharType="separate"/>
        </w:r>
        <w:r>
          <w:rPr>
            <w:webHidden/>
          </w:rPr>
          <w:t>49</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71" w:history="1">
        <w:r w:rsidR="009D3501" w:rsidRPr="003D75A1">
          <w:rPr>
            <w:rStyle w:val="af0"/>
            <w:rFonts w:hint="eastAsia"/>
          </w:rPr>
          <w:t>(一) 教育部之推動成效及計畫執行之回饋改善</w:t>
        </w:r>
        <w:r w:rsidR="009D3501">
          <w:rPr>
            <w:webHidden/>
          </w:rPr>
          <w:tab/>
        </w:r>
        <w:r w:rsidR="009D3501">
          <w:rPr>
            <w:webHidden/>
          </w:rPr>
          <w:fldChar w:fldCharType="begin"/>
        </w:r>
        <w:r w:rsidR="009D3501">
          <w:rPr>
            <w:webHidden/>
          </w:rPr>
          <w:instrText xml:space="preserve"> PAGEREF _Toc46908171 \h </w:instrText>
        </w:r>
        <w:r w:rsidR="009D3501">
          <w:rPr>
            <w:webHidden/>
          </w:rPr>
        </w:r>
        <w:r w:rsidR="009D3501">
          <w:rPr>
            <w:webHidden/>
          </w:rPr>
          <w:fldChar w:fldCharType="separate"/>
        </w:r>
        <w:r>
          <w:rPr>
            <w:webHidden/>
          </w:rPr>
          <w:t>49</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83" w:history="1">
        <w:r w:rsidR="009D3501" w:rsidRPr="003D75A1">
          <w:rPr>
            <w:rStyle w:val="af0"/>
            <w:rFonts w:hint="eastAsia"/>
          </w:rPr>
          <w:t>(二) 僑委會之推動成效及困境</w:t>
        </w:r>
        <w:r w:rsidR="009D3501">
          <w:rPr>
            <w:webHidden/>
          </w:rPr>
          <w:tab/>
        </w:r>
        <w:r w:rsidR="009D3501">
          <w:rPr>
            <w:webHidden/>
          </w:rPr>
          <w:fldChar w:fldCharType="begin"/>
        </w:r>
        <w:r w:rsidR="009D3501">
          <w:rPr>
            <w:webHidden/>
          </w:rPr>
          <w:instrText xml:space="preserve"> PAGEREF _Toc46908183 \h </w:instrText>
        </w:r>
        <w:r w:rsidR="009D3501">
          <w:rPr>
            <w:webHidden/>
          </w:rPr>
        </w:r>
        <w:r w:rsidR="009D3501">
          <w:rPr>
            <w:webHidden/>
          </w:rPr>
          <w:fldChar w:fldCharType="separate"/>
        </w:r>
        <w:r>
          <w:rPr>
            <w:webHidden/>
          </w:rPr>
          <w:t>54</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91" w:history="1">
        <w:r w:rsidR="009D3501" w:rsidRPr="003D75A1">
          <w:rPr>
            <w:rStyle w:val="af0"/>
            <w:rFonts w:hint="eastAsia"/>
          </w:rPr>
          <w:t>六、</w:t>
        </w:r>
        <w:r w:rsidR="009D3501" w:rsidRPr="003D75A1">
          <w:rPr>
            <w:rStyle w:val="af0"/>
            <w:rFonts w:hint="eastAsia"/>
            <w:b/>
          </w:rPr>
          <w:t xml:space="preserve"> 本院辦理諮詢會議情形</w:t>
        </w:r>
        <w:r w:rsidR="009D3501">
          <w:rPr>
            <w:webHidden/>
          </w:rPr>
          <w:tab/>
        </w:r>
        <w:r w:rsidR="009D3501">
          <w:rPr>
            <w:webHidden/>
          </w:rPr>
          <w:fldChar w:fldCharType="begin"/>
        </w:r>
        <w:r w:rsidR="009D3501">
          <w:rPr>
            <w:webHidden/>
          </w:rPr>
          <w:instrText xml:space="preserve"> PAGEREF _Toc46908191 \h </w:instrText>
        </w:r>
        <w:r w:rsidR="009D3501">
          <w:rPr>
            <w:webHidden/>
          </w:rPr>
        </w:r>
        <w:r w:rsidR="009D3501">
          <w:rPr>
            <w:webHidden/>
          </w:rPr>
          <w:fldChar w:fldCharType="separate"/>
        </w:r>
        <w:r>
          <w:rPr>
            <w:webHidden/>
          </w:rPr>
          <w:t>59</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193" w:history="1">
        <w:r w:rsidR="009D3501" w:rsidRPr="003D75A1">
          <w:rPr>
            <w:rStyle w:val="af0"/>
            <w:rFonts w:hint="eastAsia"/>
          </w:rPr>
          <w:t>七、</w:t>
        </w:r>
        <w:r w:rsidR="009D3501" w:rsidRPr="003D75A1">
          <w:rPr>
            <w:rStyle w:val="af0"/>
            <w:rFonts w:hint="eastAsia"/>
            <w:b/>
          </w:rPr>
          <w:t xml:space="preserve"> 本院實地履勘情形</w:t>
        </w:r>
        <w:r w:rsidR="009D3501">
          <w:rPr>
            <w:webHidden/>
          </w:rPr>
          <w:tab/>
        </w:r>
        <w:r w:rsidR="009D3501">
          <w:rPr>
            <w:webHidden/>
          </w:rPr>
          <w:fldChar w:fldCharType="begin"/>
        </w:r>
        <w:r w:rsidR="009D3501">
          <w:rPr>
            <w:webHidden/>
          </w:rPr>
          <w:instrText xml:space="preserve"> PAGEREF _Toc46908193 \h </w:instrText>
        </w:r>
        <w:r w:rsidR="009D3501">
          <w:rPr>
            <w:webHidden/>
          </w:rPr>
        </w:r>
        <w:r w:rsidR="009D3501">
          <w:rPr>
            <w:webHidden/>
          </w:rPr>
          <w:fldChar w:fldCharType="separate"/>
        </w:r>
        <w:r>
          <w:rPr>
            <w:webHidden/>
          </w:rPr>
          <w:t>60</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95" w:history="1">
        <w:r w:rsidR="009D3501" w:rsidRPr="003D75A1">
          <w:rPr>
            <w:rStyle w:val="af0"/>
            <w:rFonts w:hint="eastAsia"/>
          </w:rPr>
          <w:t>(一) 輔仁大學履勘情形</w:t>
        </w:r>
        <w:r w:rsidR="009D3501">
          <w:rPr>
            <w:webHidden/>
          </w:rPr>
          <w:tab/>
        </w:r>
        <w:r w:rsidR="009D3501">
          <w:rPr>
            <w:webHidden/>
          </w:rPr>
          <w:fldChar w:fldCharType="begin"/>
        </w:r>
        <w:r w:rsidR="009D3501">
          <w:rPr>
            <w:webHidden/>
          </w:rPr>
          <w:instrText xml:space="preserve"> PAGEREF _Toc46908195 \h </w:instrText>
        </w:r>
        <w:r w:rsidR="009D3501">
          <w:rPr>
            <w:webHidden/>
          </w:rPr>
        </w:r>
        <w:r w:rsidR="009D3501">
          <w:rPr>
            <w:webHidden/>
          </w:rPr>
          <w:fldChar w:fldCharType="separate"/>
        </w:r>
        <w:r>
          <w:rPr>
            <w:webHidden/>
          </w:rPr>
          <w:t>60</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96" w:history="1">
        <w:r w:rsidR="009D3501" w:rsidRPr="003D75A1">
          <w:rPr>
            <w:rStyle w:val="af0"/>
            <w:rFonts w:hint="eastAsia"/>
          </w:rPr>
          <w:t>(二) 國合會履勘情形</w:t>
        </w:r>
        <w:r w:rsidR="009D3501">
          <w:rPr>
            <w:webHidden/>
          </w:rPr>
          <w:tab/>
        </w:r>
        <w:r w:rsidR="009D3501">
          <w:rPr>
            <w:webHidden/>
          </w:rPr>
          <w:fldChar w:fldCharType="begin"/>
        </w:r>
        <w:r w:rsidR="009D3501">
          <w:rPr>
            <w:webHidden/>
          </w:rPr>
          <w:instrText xml:space="preserve"> PAGEREF _Toc46908196 \h </w:instrText>
        </w:r>
        <w:r w:rsidR="009D3501">
          <w:rPr>
            <w:webHidden/>
          </w:rPr>
        </w:r>
        <w:r w:rsidR="009D3501">
          <w:rPr>
            <w:webHidden/>
          </w:rPr>
          <w:fldChar w:fldCharType="separate"/>
        </w:r>
        <w:r>
          <w:rPr>
            <w:webHidden/>
          </w:rPr>
          <w:t>75</w:t>
        </w:r>
        <w:r w:rsidR="009D3501">
          <w:rPr>
            <w:webHidden/>
          </w:rPr>
          <w:fldChar w:fldCharType="end"/>
        </w:r>
      </w:hyperlink>
    </w:p>
    <w:p w:rsidR="009D3501" w:rsidRDefault="00E645E6">
      <w:pPr>
        <w:pStyle w:val="32"/>
        <w:rPr>
          <w:rFonts w:asciiTheme="minorHAnsi" w:eastAsiaTheme="minorEastAsia" w:hAnsiTheme="minorHAnsi" w:cstheme="minorBidi"/>
          <w:sz w:val="24"/>
          <w:szCs w:val="22"/>
        </w:rPr>
      </w:pPr>
      <w:hyperlink w:anchor="_Toc46908198" w:history="1">
        <w:r w:rsidR="009D3501" w:rsidRPr="003D75A1">
          <w:rPr>
            <w:rStyle w:val="af0"/>
            <w:rFonts w:hint="eastAsia"/>
          </w:rPr>
          <w:t>(三) 文藻外語大學履勘情形</w:t>
        </w:r>
        <w:r w:rsidR="009D3501">
          <w:rPr>
            <w:webHidden/>
          </w:rPr>
          <w:tab/>
        </w:r>
        <w:r w:rsidR="009D3501">
          <w:rPr>
            <w:webHidden/>
          </w:rPr>
          <w:fldChar w:fldCharType="begin"/>
        </w:r>
        <w:r w:rsidR="009D3501">
          <w:rPr>
            <w:webHidden/>
          </w:rPr>
          <w:instrText xml:space="preserve"> PAGEREF _Toc46908198 \h </w:instrText>
        </w:r>
        <w:r w:rsidR="009D3501">
          <w:rPr>
            <w:webHidden/>
          </w:rPr>
        </w:r>
        <w:r w:rsidR="009D3501">
          <w:rPr>
            <w:webHidden/>
          </w:rPr>
          <w:fldChar w:fldCharType="separate"/>
        </w:r>
        <w:r>
          <w:rPr>
            <w:webHidden/>
          </w:rPr>
          <w:t>78</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200" w:history="1">
        <w:r w:rsidR="009D3501" w:rsidRPr="003D75A1">
          <w:rPr>
            <w:rStyle w:val="af0"/>
            <w:rFonts w:hint="eastAsia"/>
          </w:rPr>
          <w:t>八、 本院辦理座談會議情形</w:t>
        </w:r>
        <w:r w:rsidR="009D3501">
          <w:rPr>
            <w:webHidden/>
          </w:rPr>
          <w:tab/>
        </w:r>
        <w:r w:rsidR="009D3501">
          <w:rPr>
            <w:webHidden/>
          </w:rPr>
          <w:fldChar w:fldCharType="begin"/>
        </w:r>
        <w:r w:rsidR="009D3501">
          <w:rPr>
            <w:webHidden/>
          </w:rPr>
          <w:instrText xml:space="preserve"> PAGEREF _Toc46908200 \h </w:instrText>
        </w:r>
        <w:r w:rsidR="009D3501">
          <w:rPr>
            <w:webHidden/>
          </w:rPr>
        </w:r>
        <w:r w:rsidR="009D3501">
          <w:rPr>
            <w:webHidden/>
          </w:rPr>
          <w:fldChar w:fldCharType="separate"/>
        </w:r>
        <w:r>
          <w:rPr>
            <w:webHidden/>
          </w:rPr>
          <w:t>84</w:t>
        </w:r>
        <w:r w:rsidR="009D3501">
          <w:rPr>
            <w:webHidden/>
          </w:rPr>
          <w:fldChar w:fldCharType="end"/>
        </w:r>
      </w:hyperlink>
    </w:p>
    <w:p w:rsidR="009D3501" w:rsidRDefault="00E645E6">
      <w:pPr>
        <w:pStyle w:val="13"/>
        <w:ind w:left="1361" w:right="340" w:hanging="1361"/>
        <w:rPr>
          <w:rFonts w:asciiTheme="minorHAnsi" w:eastAsiaTheme="minorEastAsia" w:hAnsiTheme="minorHAnsi" w:cstheme="minorBidi"/>
          <w:sz w:val="24"/>
          <w:szCs w:val="22"/>
        </w:rPr>
      </w:pPr>
      <w:hyperlink w:anchor="_Toc46908201" w:history="1">
        <w:r w:rsidR="009D3501" w:rsidRPr="003D75A1">
          <w:rPr>
            <w:rStyle w:val="af0"/>
            <w:rFonts w:hint="eastAsia"/>
          </w:rPr>
          <w:t>伍、 結論與建議</w:t>
        </w:r>
        <w:r w:rsidR="009D3501">
          <w:rPr>
            <w:webHidden/>
          </w:rPr>
          <w:tab/>
        </w:r>
        <w:r w:rsidR="009D3501">
          <w:rPr>
            <w:webHidden/>
          </w:rPr>
          <w:fldChar w:fldCharType="begin"/>
        </w:r>
        <w:r w:rsidR="009D3501">
          <w:rPr>
            <w:webHidden/>
          </w:rPr>
          <w:instrText xml:space="preserve"> PAGEREF _Toc46908201 \h </w:instrText>
        </w:r>
        <w:r w:rsidR="009D3501">
          <w:rPr>
            <w:webHidden/>
          </w:rPr>
        </w:r>
        <w:r w:rsidR="009D3501">
          <w:rPr>
            <w:webHidden/>
          </w:rPr>
          <w:fldChar w:fldCharType="separate"/>
        </w:r>
        <w:r>
          <w:rPr>
            <w:webHidden/>
          </w:rPr>
          <w:t>85</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202" w:history="1">
        <w:r w:rsidR="009D3501" w:rsidRPr="003D75A1">
          <w:rPr>
            <w:rStyle w:val="af0"/>
            <w:rFonts w:hint="eastAsia"/>
          </w:rPr>
          <w:t>一、</w:t>
        </w:r>
        <w:r w:rsidR="009D3501" w:rsidRPr="003D75A1">
          <w:rPr>
            <w:rStyle w:val="af0"/>
            <w:rFonts w:hint="eastAsia"/>
            <w:b/>
          </w:rPr>
          <w:t xml:space="preserve"> 民國</w:t>
        </w:r>
        <w:r w:rsidR="009D3501" w:rsidRPr="003D75A1">
          <w:rPr>
            <w:rStyle w:val="af0"/>
            <w:b/>
          </w:rPr>
          <w:t>90</w:t>
        </w:r>
        <w:r w:rsidR="009D3501" w:rsidRPr="003D75A1">
          <w:rPr>
            <w:rStyle w:val="af0"/>
            <w:rFonts w:hint="eastAsia"/>
            <w:b/>
          </w:rPr>
          <w:t>年我國公布施行「志願服務法」，其後於</w:t>
        </w:r>
        <w:r w:rsidR="009D3501" w:rsidRPr="003D75A1">
          <w:rPr>
            <w:rStyle w:val="af0"/>
            <w:b/>
          </w:rPr>
          <w:t>92</w:t>
        </w:r>
        <w:r w:rsidR="009D3501" w:rsidRPr="003D75A1">
          <w:rPr>
            <w:rStyle w:val="af0"/>
            <w:rFonts w:hint="eastAsia"/>
            <w:b/>
          </w:rPr>
          <w:t>年前行政院青年輔導委員會制定「服務</w:t>
        </w:r>
        <w:r w:rsidR="009D3501" w:rsidRPr="003D75A1">
          <w:rPr>
            <w:rStyle w:val="af0"/>
            <w:b/>
          </w:rPr>
          <w:t>-</w:t>
        </w:r>
        <w:r w:rsidR="009D3501" w:rsidRPr="003D75A1">
          <w:rPr>
            <w:rStyle w:val="af0"/>
            <w:rFonts w:hint="eastAsia"/>
            <w:b/>
          </w:rPr>
          <w:t>學習年度計畫」，培養具有積極參與社會的公民，同年我國也加入「全球青年服務日」（</w:t>
        </w:r>
        <w:r w:rsidR="009D3501" w:rsidRPr="003D75A1">
          <w:rPr>
            <w:rStyle w:val="af0"/>
            <w:b/>
          </w:rPr>
          <w:t>Global Youth Service Day</w:t>
        </w:r>
        <w:r w:rsidR="009D3501" w:rsidRPr="003D75A1">
          <w:rPr>
            <w:rStyle w:val="af0"/>
            <w:rFonts w:hint="eastAsia"/>
            <w:b/>
          </w:rPr>
          <w:t>，簡稱</w:t>
        </w:r>
        <w:r w:rsidR="009D3501" w:rsidRPr="003D75A1">
          <w:rPr>
            <w:rStyle w:val="af0"/>
            <w:b/>
          </w:rPr>
          <w:t>GYSD</w:t>
        </w:r>
        <w:r w:rsidR="009D3501" w:rsidRPr="003D75A1">
          <w:rPr>
            <w:rStyle w:val="af0"/>
            <w:rFonts w:hint="eastAsia"/>
            <w:b/>
          </w:rPr>
          <w:t>）成為會員國，並成立「國際服務青年志工中心」籌組國際志工服務隊與國際接軌。而教育部也自</w:t>
        </w:r>
        <w:r w:rsidR="009D3501" w:rsidRPr="003D75A1">
          <w:rPr>
            <w:rStyle w:val="af0"/>
            <w:b/>
          </w:rPr>
          <w:t>96</w:t>
        </w:r>
        <w:r w:rsidR="009D3501" w:rsidRPr="003D75A1">
          <w:rPr>
            <w:rStyle w:val="af0"/>
            <w:rFonts w:hint="eastAsia"/>
            <w:b/>
          </w:rPr>
          <w:t>年訂定「大專校院服務學習方案」，鼓勵學校將服務學習融入課程或學生社團活動並納入校務發展，嗣經</w:t>
        </w:r>
        <w:r w:rsidR="009D3501" w:rsidRPr="003D75A1">
          <w:rPr>
            <w:rStyle w:val="af0"/>
            <w:b/>
          </w:rPr>
          <w:t>10</w:t>
        </w:r>
        <w:r w:rsidR="009D3501" w:rsidRPr="003D75A1">
          <w:rPr>
            <w:rStyle w:val="af0"/>
            <w:rFonts w:hint="eastAsia"/>
            <w:b/>
          </w:rPr>
          <w:t>多年之推動，各大專院校已將相關課程開設內化為例行性業務常態推動，現階段服務學習的第二代即為「大學社會責任實踐計畫」（</w:t>
        </w:r>
        <w:r w:rsidR="009D3501" w:rsidRPr="003D75A1">
          <w:rPr>
            <w:rStyle w:val="af0"/>
            <w:b/>
          </w:rPr>
          <w:t>University Social Responsibility</w:t>
        </w:r>
        <w:r w:rsidR="009D3501" w:rsidRPr="003D75A1">
          <w:rPr>
            <w:rStyle w:val="af0"/>
            <w:rFonts w:hint="eastAsia"/>
            <w:b/>
          </w:rPr>
          <w:t>，簡稱</w:t>
        </w:r>
        <w:r w:rsidR="009D3501" w:rsidRPr="003D75A1">
          <w:rPr>
            <w:rStyle w:val="af0"/>
            <w:b/>
          </w:rPr>
          <w:t>USR</w:t>
        </w:r>
        <w:r w:rsidR="009D3501" w:rsidRPr="003D75A1">
          <w:rPr>
            <w:rStyle w:val="af0"/>
            <w:rFonts w:hint="eastAsia"/>
            <w:b/>
          </w:rPr>
          <w:t>），教育部擬透過「大學社會責任實踐計畫」之推動，以「在地連結」與「人才培育」為核心，協助解決區域問題，善盡大專院校之社會責任。</w:t>
        </w:r>
        <w:r w:rsidR="009D3501">
          <w:rPr>
            <w:webHidden/>
          </w:rPr>
          <w:tab/>
        </w:r>
        <w:r w:rsidR="009D3501">
          <w:rPr>
            <w:webHidden/>
          </w:rPr>
          <w:fldChar w:fldCharType="begin"/>
        </w:r>
        <w:r w:rsidR="009D3501">
          <w:rPr>
            <w:webHidden/>
          </w:rPr>
          <w:instrText xml:space="preserve"> PAGEREF _Toc46908202 \h </w:instrText>
        </w:r>
        <w:r w:rsidR="009D3501">
          <w:rPr>
            <w:webHidden/>
          </w:rPr>
        </w:r>
        <w:r w:rsidR="009D3501">
          <w:rPr>
            <w:webHidden/>
          </w:rPr>
          <w:fldChar w:fldCharType="separate"/>
        </w:r>
        <w:r>
          <w:rPr>
            <w:webHidden/>
          </w:rPr>
          <w:t>85</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209" w:history="1">
        <w:r w:rsidR="009D3501" w:rsidRPr="003D75A1">
          <w:rPr>
            <w:rStyle w:val="af0"/>
            <w:rFonts w:hint="eastAsia"/>
          </w:rPr>
          <w:t>二、</w:t>
        </w:r>
        <w:r w:rsidR="009D3501" w:rsidRPr="003D75A1">
          <w:rPr>
            <w:rStyle w:val="af0"/>
            <w:b/>
          </w:rPr>
          <w:t xml:space="preserve"> 94</w:t>
        </w:r>
        <w:r w:rsidR="009D3501" w:rsidRPr="003D75A1">
          <w:rPr>
            <w:rStyle w:val="af0"/>
            <w:rFonts w:hint="eastAsia"/>
            <w:b/>
          </w:rPr>
          <w:t>年</w:t>
        </w:r>
        <w:r w:rsidR="009D3501" w:rsidRPr="003D75A1">
          <w:rPr>
            <w:rStyle w:val="af0"/>
            <w:b/>
          </w:rPr>
          <w:t>9</w:t>
        </w:r>
        <w:r w:rsidR="009D3501" w:rsidRPr="003D75A1">
          <w:rPr>
            <w:rStyle w:val="af0"/>
            <w:rFonts w:hint="eastAsia"/>
            <w:b/>
          </w:rPr>
          <w:t>月「聯合國發展高峰會」發布</w:t>
        </w:r>
        <w:r w:rsidR="009D3501" w:rsidRPr="003D75A1">
          <w:rPr>
            <w:rStyle w:val="af0"/>
            <w:rFonts w:ascii="新細明體" w:eastAsia="新細明體" w:hAnsi="新細明體" w:hint="eastAsia"/>
            <w:b/>
          </w:rPr>
          <w:t>「</w:t>
        </w:r>
        <w:r w:rsidR="009D3501" w:rsidRPr="003D75A1">
          <w:rPr>
            <w:rStyle w:val="af0"/>
            <w:rFonts w:hint="eastAsia"/>
            <w:b/>
          </w:rPr>
          <w:t>翻轉我們的世界：</w:t>
        </w:r>
        <w:r w:rsidR="009D3501" w:rsidRPr="003D75A1">
          <w:rPr>
            <w:rStyle w:val="af0"/>
            <w:b/>
          </w:rPr>
          <w:t>2030</w:t>
        </w:r>
        <w:r w:rsidR="009D3501" w:rsidRPr="003D75A1">
          <w:rPr>
            <w:rStyle w:val="af0"/>
            <w:rFonts w:hint="eastAsia"/>
            <w:b/>
          </w:rPr>
          <w:t>年永續發展方針」，規劃出</w:t>
        </w:r>
        <w:r w:rsidR="009D3501" w:rsidRPr="003D75A1">
          <w:rPr>
            <w:rStyle w:val="af0"/>
            <w:b/>
          </w:rPr>
          <w:t>17</w:t>
        </w:r>
        <w:r w:rsidR="009D3501" w:rsidRPr="003D75A1">
          <w:rPr>
            <w:rStyle w:val="af0"/>
            <w:rFonts w:hint="eastAsia"/>
            <w:b/>
          </w:rPr>
          <w:t>項永續發展目標</w:t>
        </w:r>
        <w:r w:rsidR="009D3501" w:rsidRPr="003D75A1">
          <w:rPr>
            <w:rStyle w:val="af0"/>
            <w:b/>
          </w:rPr>
          <w:t>(Sustainable Development Goals,SDGs)</w:t>
        </w:r>
        <w:r w:rsidR="009D3501" w:rsidRPr="003D75A1">
          <w:rPr>
            <w:rStyle w:val="af0"/>
            <w:rFonts w:hint="eastAsia"/>
            <w:b/>
          </w:rPr>
          <w:t>及</w:t>
        </w:r>
        <w:r w:rsidR="009D3501" w:rsidRPr="003D75A1">
          <w:rPr>
            <w:rStyle w:val="af0"/>
            <w:b/>
          </w:rPr>
          <w:t>169</w:t>
        </w:r>
        <w:r w:rsidR="009D3501" w:rsidRPr="003D75A1">
          <w:rPr>
            <w:rStyle w:val="af0"/>
            <w:rFonts w:hint="eastAsia"/>
            <w:b/>
          </w:rPr>
          <w:t>項追蹤指標，作為成員國跨國合作的指導原則。而教育部現階段推動之「大學社會責任實踐計畫」（</w:t>
        </w:r>
        <w:r w:rsidR="009D3501" w:rsidRPr="003D75A1">
          <w:rPr>
            <w:rStyle w:val="af0"/>
            <w:b/>
          </w:rPr>
          <w:t>USR</w:t>
        </w:r>
        <w:r w:rsidR="009D3501" w:rsidRPr="003D75A1">
          <w:rPr>
            <w:rStyle w:val="af0"/>
            <w:rFonts w:hint="eastAsia"/>
            <w:b/>
          </w:rPr>
          <w:t>計畫）亦鼓勵大學連結國際社會日益重視大學教研活動對全球永續發展之貢獻，並有對應之</w:t>
        </w:r>
        <w:r w:rsidR="009D3501" w:rsidRPr="003D75A1">
          <w:rPr>
            <w:rStyle w:val="af0"/>
            <w:b/>
          </w:rPr>
          <w:t>SDGs</w:t>
        </w:r>
        <w:r w:rsidR="009D3501" w:rsidRPr="003D75A1">
          <w:rPr>
            <w:rStyle w:val="af0"/>
            <w:rFonts w:hint="eastAsia"/>
            <w:b/>
          </w:rPr>
          <w:t>相關</w:t>
        </w:r>
        <w:r w:rsidR="009D3501" w:rsidRPr="003D75A1">
          <w:rPr>
            <w:rStyle w:val="af0"/>
            <w:rFonts w:hint="eastAsia"/>
            <w:b/>
          </w:rPr>
          <w:lastRenderedPageBreak/>
          <w:t>指標進行評估。因此，</w:t>
        </w:r>
        <w:r w:rsidR="009D3501" w:rsidRPr="003D75A1">
          <w:rPr>
            <w:rStyle w:val="af0"/>
            <w:b/>
          </w:rPr>
          <w:t>SDGs</w:t>
        </w:r>
        <w:r w:rsidR="009D3501" w:rsidRPr="003D75A1">
          <w:rPr>
            <w:rStyle w:val="af0"/>
            <w:rFonts w:hint="eastAsia"/>
            <w:b/>
          </w:rPr>
          <w:t>所注重普世價值和近年教育部推動之大學社會責任（</w:t>
        </w:r>
        <w:r w:rsidR="009D3501" w:rsidRPr="003D75A1">
          <w:rPr>
            <w:rStyle w:val="af0"/>
            <w:b/>
          </w:rPr>
          <w:t>USR</w:t>
        </w:r>
        <w:r w:rsidR="009D3501" w:rsidRPr="003D75A1">
          <w:rPr>
            <w:rStyle w:val="af0"/>
            <w:rFonts w:hint="eastAsia"/>
            <w:b/>
          </w:rPr>
          <w:t>）息息相關，鑑於外交部、僑委會及教育部皆有對大專院校師生赴海外從事實習、見習、進修、學術交流、志工服務等國際交流活動，為了解該等在</w:t>
        </w:r>
        <w:r w:rsidR="009D3501" w:rsidRPr="003D75A1">
          <w:rPr>
            <w:rStyle w:val="af0"/>
            <w:b/>
          </w:rPr>
          <w:t>SDGs</w:t>
        </w:r>
        <w:r w:rsidR="009D3501" w:rsidRPr="003D75A1">
          <w:rPr>
            <w:rStyle w:val="af0"/>
            <w:rFonts w:hint="eastAsia"/>
            <w:b/>
          </w:rPr>
          <w:t>上對全球貢獻情形，相關部會允宜納入</w:t>
        </w:r>
        <w:r w:rsidR="009D3501" w:rsidRPr="003D75A1">
          <w:rPr>
            <w:rStyle w:val="af0"/>
            <w:b/>
          </w:rPr>
          <w:t>SDGs</w:t>
        </w:r>
        <w:r w:rsidR="009D3501" w:rsidRPr="003D75A1">
          <w:rPr>
            <w:rStyle w:val="af0"/>
            <w:rFonts w:hint="eastAsia"/>
            <w:b/>
          </w:rPr>
          <w:t>相關指標以為評估。</w:t>
        </w:r>
        <w:r w:rsidR="009D3501">
          <w:rPr>
            <w:webHidden/>
          </w:rPr>
          <w:tab/>
        </w:r>
        <w:r w:rsidR="009D3501">
          <w:rPr>
            <w:webHidden/>
          </w:rPr>
          <w:fldChar w:fldCharType="begin"/>
        </w:r>
        <w:r w:rsidR="009D3501">
          <w:rPr>
            <w:webHidden/>
          </w:rPr>
          <w:instrText xml:space="preserve"> PAGEREF _Toc46908209 \h </w:instrText>
        </w:r>
        <w:r w:rsidR="009D3501">
          <w:rPr>
            <w:webHidden/>
          </w:rPr>
        </w:r>
        <w:r w:rsidR="009D3501">
          <w:rPr>
            <w:webHidden/>
          </w:rPr>
          <w:fldChar w:fldCharType="separate"/>
        </w:r>
        <w:r>
          <w:rPr>
            <w:webHidden/>
          </w:rPr>
          <w:t>88</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216" w:history="1">
        <w:r w:rsidR="009D3501" w:rsidRPr="003D75A1">
          <w:rPr>
            <w:rStyle w:val="af0"/>
            <w:rFonts w:hint="eastAsia"/>
          </w:rPr>
          <w:t>三、</w:t>
        </w:r>
        <w:r w:rsidR="009D3501" w:rsidRPr="003D75A1">
          <w:rPr>
            <w:rStyle w:val="af0"/>
            <w:rFonts w:hint="eastAsia"/>
            <w:b/>
          </w:rPr>
          <w:t xml:space="preserve"> 按服務學習是整合學生的學業課程，提供學生機會在他們所處社區的真實生活情境中，應用最新獲得的技能和知識，經由擴展學生超越在教室的學習並應用到社區，促進學生在學校所學，並幫助促進發展對於他人的關懷。因此，服務學習須兼重「服務」與「學習」，但基於學校主要任務為教育，而學生本分為學習，大專院校在推動服務學習上應與正式的課程結合，讓服務能與學生所學專業緊密連結、應用；然大學院校的服務學習有偏差現象，如</w:t>
        </w:r>
        <w:r w:rsidR="009D3501" w:rsidRPr="003D75A1">
          <w:rPr>
            <w:rStyle w:val="af0"/>
            <w:b/>
          </w:rPr>
          <w:t>:</w:t>
        </w:r>
        <w:r w:rsidR="009D3501" w:rsidRPr="003D75A1">
          <w:rPr>
            <w:rStyle w:val="af0"/>
            <w:rFonts w:hint="eastAsia"/>
            <w:b/>
          </w:rPr>
          <w:t>多數偏向志工服務、甚至勞作服務；部分教師或學生為容納服務學習，而排擠替代原課程內容，侵蝕學科原本的專業學習；某些學生面臨服務學習任務，犧牲其他學科的專業學習；部分學校未獲得補助成立服務學習中心，老師沒有動力帶學生去做服務……等情事，顯已然偏離服務學習的教育初衷，教育部應予重視。</w:t>
        </w:r>
        <w:r w:rsidR="009D3501">
          <w:rPr>
            <w:webHidden/>
          </w:rPr>
          <w:tab/>
        </w:r>
        <w:r w:rsidR="009D3501">
          <w:rPr>
            <w:webHidden/>
          </w:rPr>
          <w:fldChar w:fldCharType="begin"/>
        </w:r>
        <w:r w:rsidR="009D3501">
          <w:rPr>
            <w:webHidden/>
          </w:rPr>
          <w:instrText xml:space="preserve"> PAGEREF _Toc46908216 \h </w:instrText>
        </w:r>
        <w:r w:rsidR="009D3501">
          <w:rPr>
            <w:webHidden/>
          </w:rPr>
        </w:r>
        <w:r w:rsidR="009D3501">
          <w:rPr>
            <w:webHidden/>
          </w:rPr>
          <w:fldChar w:fldCharType="separate"/>
        </w:r>
        <w:r>
          <w:rPr>
            <w:webHidden/>
          </w:rPr>
          <w:t>92</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223" w:history="1">
        <w:r w:rsidR="009D3501" w:rsidRPr="003D75A1">
          <w:rPr>
            <w:rStyle w:val="af0"/>
            <w:rFonts w:hint="eastAsia"/>
          </w:rPr>
          <w:t>四、</w:t>
        </w:r>
        <w:r w:rsidR="009D3501" w:rsidRPr="003D75A1">
          <w:rPr>
            <w:rStyle w:val="af0"/>
            <w:rFonts w:hint="eastAsia"/>
            <w:b/>
          </w:rPr>
          <w:t xml:space="preserve"> 教育部訂有學海計畫，鼓勵國內公私立大專校院選送在校成績優異學生，赴國外大專校院研修或企業、機構實習，全面擴展國內具發展潛力年輕學子參與國際交流與合作活動之機會，培養具有國際視野及實務經驗之專業人才。依據相關調查，選送生中近</w:t>
        </w:r>
        <w:r w:rsidR="009D3501" w:rsidRPr="003D75A1">
          <w:rPr>
            <w:rStyle w:val="af0"/>
            <w:b/>
          </w:rPr>
          <w:t>9</w:t>
        </w:r>
        <w:r w:rsidR="009D3501" w:rsidRPr="003D75A1">
          <w:rPr>
            <w:rStyle w:val="af0"/>
            <w:rFonts w:hint="eastAsia"/>
            <w:b/>
          </w:rPr>
          <w:t>成滿意學海計畫，皆表示赴國外研修</w:t>
        </w:r>
        <w:r w:rsidR="009D3501" w:rsidRPr="003D75A1">
          <w:rPr>
            <w:rStyle w:val="af0"/>
            <w:b/>
          </w:rPr>
          <w:t>/</w:t>
        </w:r>
        <w:r w:rsidR="009D3501" w:rsidRPr="003D75A1">
          <w:rPr>
            <w:rStyle w:val="af0"/>
            <w:rFonts w:hint="eastAsia"/>
            <w:b/>
          </w:rPr>
          <w:t>實習後，增進其外語能力、溝通能力、問題解決能力及學習適應能力等，另推動海外實習計畫，亦有助提升青</w:t>
        </w:r>
        <w:r w:rsidR="009D3501" w:rsidRPr="003D75A1">
          <w:rPr>
            <w:rStyle w:val="af0"/>
            <w:rFonts w:hint="eastAsia"/>
            <w:b/>
          </w:rPr>
          <w:lastRenderedPageBreak/>
          <w:t>年「全球移動力」，讓青年成為「世界公民」。然因全球性新冠肺炎疫情，已影響我青年學子赴世界各國進行短期研修或專業實習之機會，教育部應予妥為因應，並積極爭取編列預算穩定提供計畫之持續。</w:t>
        </w:r>
        <w:r w:rsidR="009D3501">
          <w:rPr>
            <w:webHidden/>
          </w:rPr>
          <w:tab/>
        </w:r>
        <w:r w:rsidR="009D3501">
          <w:rPr>
            <w:webHidden/>
          </w:rPr>
          <w:fldChar w:fldCharType="begin"/>
        </w:r>
        <w:r w:rsidR="009D3501">
          <w:rPr>
            <w:webHidden/>
          </w:rPr>
          <w:instrText xml:space="preserve"> PAGEREF _Toc46908223 \h </w:instrText>
        </w:r>
        <w:r w:rsidR="009D3501">
          <w:rPr>
            <w:webHidden/>
          </w:rPr>
        </w:r>
        <w:r w:rsidR="009D3501">
          <w:rPr>
            <w:webHidden/>
          </w:rPr>
          <w:fldChar w:fldCharType="separate"/>
        </w:r>
        <w:r>
          <w:rPr>
            <w:webHidden/>
          </w:rPr>
          <w:t>96</w:t>
        </w:r>
        <w:r w:rsidR="009D3501">
          <w:rPr>
            <w:webHidden/>
          </w:rPr>
          <w:fldChar w:fldCharType="end"/>
        </w:r>
      </w:hyperlink>
    </w:p>
    <w:p w:rsidR="009D3501" w:rsidRDefault="00E645E6">
      <w:pPr>
        <w:pStyle w:val="23"/>
        <w:rPr>
          <w:rFonts w:asciiTheme="minorHAnsi" w:eastAsiaTheme="minorEastAsia" w:hAnsiTheme="minorHAnsi"/>
          <w:sz w:val="24"/>
          <w:szCs w:val="22"/>
        </w:rPr>
      </w:pPr>
      <w:hyperlink w:anchor="_Toc46908233" w:history="1">
        <w:r w:rsidR="009D3501" w:rsidRPr="003D75A1">
          <w:rPr>
            <w:rStyle w:val="af0"/>
            <w:rFonts w:hint="eastAsia"/>
          </w:rPr>
          <w:t>五、</w:t>
        </w:r>
        <w:r w:rsidR="009D3501" w:rsidRPr="003D75A1">
          <w:rPr>
            <w:rStyle w:val="af0"/>
            <w:rFonts w:hint="eastAsia"/>
            <w:b/>
          </w:rPr>
          <w:t xml:space="preserve"> 教育部藉由「教育部補助師資培育之大學辦理國外教育見習教育實習及國際史懷哲計畫」補助，鼓勵師資生至國外高級中等以下學校、幼兒園、海外臺灣學校及大陸地區臺商學校進行教育見習及教育實習，學習新知、認識各國教育制度，並藉由實踐國際史懷哲計畫，培養作為教師應具備之人文關懷素養；同時，鼓勵師培大學依其優勢及特色發展，強化國際接軌為計畫目的。然依歷年補助之學校、計畫名稱、實習機構及前往國家之統計，發現有重複，恐造成資源排擠效應；又計畫皆為各校依年度申請執行期皆為</w:t>
        </w:r>
        <w:r w:rsidR="009D3501" w:rsidRPr="003D75A1">
          <w:rPr>
            <w:rStyle w:val="af0"/>
            <w:b/>
          </w:rPr>
          <w:t>1</w:t>
        </w:r>
        <w:r w:rsidR="009D3501" w:rsidRPr="003D75A1">
          <w:rPr>
            <w:rStyle w:val="af0"/>
            <w:rFonts w:hint="eastAsia"/>
            <w:b/>
          </w:rPr>
          <w:t>年，恐不利學校發展其長期性特色課程，教育部允宜評估</w:t>
        </w:r>
        <w:r w:rsidR="009D3501" w:rsidRPr="003D75A1">
          <w:rPr>
            <w:rStyle w:val="af0"/>
            <w:b/>
          </w:rPr>
          <w:t>105</w:t>
        </w:r>
        <w:r w:rsidR="009D3501" w:rsidRPr="003D75A1">
          <w:rPr>
            <w:rStyle w:val="af0"/>
            <w:rFonts w:hint="eastAsia"/>
            <w:b/>
          </w:rPr>
          <w:t>年至</w:t>
        </w:r>
        <w:r w:rsidR="009D3501" w:rsidRPr="003D75A1">
          <w:rPr>
            <w:rStyle w:val="af0"/>
            <w:b/>
          </w:rPr>
          <w:t>108</w:t>
        </w:r>
        <w:r w:rsidR="009D3501" w:rsidRPr="003D75A1">
          <w:rPr>
            <w:rStyle w:val="af0"/>
            <w:rFonts w:hint="eastAsia"/>
            <w:b/>
          </w:rPr>
          <w:t>年</w:t>
        </w:r>
        <w:r w:rsidR="009D3501" w:rsidRPr="003D75A1">
          <w:rPr>
            <w:rStyle w:val="af0"/>
            <w:b/>
          </w:rPr>
          <w:t>4</w:t>
        </w:r>
        <w:r w:rsidR="009D3501" w:rsidRPr="003D75A1">
          <w:rPr>
            <w:rStyle w:val="af0"/>
            <w:rFonts w:hint="eastAsia"/>
            <w:b/>
          </w:rPr>
          <w:t>年來重複性計畫執行之情形，對穩定發展且具成效之計畫，思考調整複數年計畫的可行性。</w:t>
        </w:r>
        <w:r w:rsidR="009D3501">
          <w:rPr>
            <w:webHidden/>
          </w:rPr>
          <w:tab/>
        </w:r>
        <w:r w:rsidR="009D3501">
          <w:rPr>
            <w:webHidden/>
          </w:rPr>
          <w:fldChar w:fldCharType="begin"/>
        </w:r>
        <w:r w:rsidR="009D3501">
          <w:rPr>
            <w:webHidden/>
          </w:rPr>
          <w:instrText xml:space="preserve"> PAGEREF _Toc46908233 \h </w:instrText>
        </w:r>
        <w:r w:rsidR="009D3501">
          <w:rPr>
            <w:webHidden/>
          </w:rPr>
        </w:r>
        <w:r w:rsidR="009D3501">
          <w:rPr>
            <w:webHidden/>
          </w:rPr>
          <w:fldChar w:fldCharType="separate"/>
        </w:r>
        <w:r>
          <w:rPr>
            <w:webHidden/>
          </w:rPr>
          <w:t>103</w:t>
        </w:r>
        <w:r w:rsidR="009D3501">
          <w:rPr>
            <w:webHidden/>
          </w:rPr>
          <w:fldChar w:fldCharType="end"/>
        </w:r>
      </w:hyperlink>
    </w:p>
    <w:p w:rsidR="009D3501" w:rsidRDefault="00E645E6">
      <w:pPr>
        <w:pStyle w:val="13"/>
        <w:ind w:left="1361" w:right="340" w:hanging="1361"/>
        <w:rPr>
          <w:rFonts w:asciiTheme="minorHAnsi" w:eastAsiaTheme="minorEastAsia" w:hAnsiTheme="minorHAnsi" w:cstheme="minorBidi"/>
          <w:sz w:val="24"/>
          <w:szCs w:val="22"/>
        </w:rPr>
      </w:pPr>
      <w:hyperlink w:anchor="_Toc46908239" w:history="1">
        <w:r w:rsidR="009D3501" w:rsidRPr="003D75A1">
          <w:rPr>
            <w:rStyle w:val="af0"/>
            <w:rFonts w:hint="eastAsia"/>
          </w:rPr>
          <w:t>陸、 處理辦法</w:t>
        </w:r>
        <w:r w:rsidR="009D3501">
          <w:rPr>
            <w:webHidden/>
          </w:rPr>
          <w:tab/>
        </w:r>
        <w:r w:rsidR="009D3501">
          <w:rPr>
            <w:webHidden/>
          </w:rPr>
          <w:fldChar w:fldCharType="begin"/>
        </w:r>
        <w:r w:rsidR="009D3501">
          <w:rPr>
            <w:webHidden/>
          </w:rPr>
          <w:instrText xml:space="preserve"> PAGEREF _Toc46908239 \h </w:instrText>
        </w:r>
        <w:r w:rsidR="009D3501">
          <w:rPr>
            <w:webHidden/>
          </w:rPr>
        </w:r>
        <w:r w:rsidR="009D3501">
          <w:rPr>
            <w:webHidden/>
          </w:rPr>
          <w:fldChar w:fldCharType="separate"/>
        </w:r>
        <w:r>
          <w:rPr>
            <w:webHidden/>
          </w:rPr>
          <w:t>108</w:t>
        </w:r>
        <w:r w:rsidR="009D3501">
          <w:rPr>
            <w:webHidden/>
          </w:rPr>
          <w:fldChar w:fldCharType="end"/>
        </w:r>
      </w:hyperlink>
    </w:p>
    <w:p w:rsidR="00E351ED" w:rsidRDefault="00DA5A8A" w:rsidP="005B53AB">
      <w:pPr>
        <w:pStyle w:val="af4"/>
        <w:rPr>
          <w:bCs/>
        </w:rPr>
      </w:pPr>
      <w:r>
        <w:rPr>
          <w:bCs/>
        </w:rPr>
        <w:fldChar w:fldCharType="end"/>
      </w:r>
      <w:r w:rsidR="00E25849">
        <w:rPr>
          <w:bCs/>
        </w:rPr>
        <w:br w:type="page"/>
      </w:r>
    </w:p>
    <w:p w:rsidR="00E25849" w:rsidRPr="001D7C61" w:rsidRDefault="00E25849">
      <w:pPr>
        <w:pStyle w:val="ac"/>
        <w:spacing w:before="0"/>
        <w:ind w:left="1701" w:firstLine="0"/>
        <w:rPr>
          <w:bCs/>
        </w:rPr>
        <w:sectPr w:rsidR="00E25849" w:rsidRPr="001D7C61"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D75644" w:rsidRPr="009D26EF" w:rsidRDefault="009D26EF" w:rsidP="009D26EF">
      <w:pPr>
        <w:pStyle w:val="af4"/>
      </w:pPr>
      <w:r>
        <w:rPr>
          <w:rFonts w:hint="eastAsia"/>
        </w:rPr>
        <w:lastRenderedPageBreak/>
        <w:t>監察院</w:t>
      </w:r>
      <w:r w:rsidRPr="005B53AB">
        <w:rPr>
          <w:rFonts w:hint="eastAsia"/>
          <w:color w:val="000000" w:themeColor="text1"/>
        </w:rPr>
        <w:t>10</w:t>
      </w:r>
      <w:r w:rsidR="00AB1BBE" w:rsidRPr="005B53AB">
        <w:rPr>
          <w:rFonts w:hint="eastAsia"/>
          <w:color w:val="000000" w:themeColor="text1"/>
        </w:rPr>
        <w:t>9</w:t>
      </w:r>
      <w:r>
        <w:rPr>
          <w:rFonts w:hint="eastAsia"/>
        </w:rPr>
        <w:t>年度</w:t>
      </w:r>
      <w:r w:rsidRPr="009D26EF">
        <w:rPr>
          <w:rFonts w:hint="eastAsia"/>
        </w:rPr>
        <w:t>通案性案件</w:t>
      </w:r>
      <w:r>
        <w:rPr>
          <w:rFonts w:hint="eastAsia"/>
        </w:rPr>
        <w:t>調查研究報告</w:t>
      </w:r>
    </w:p>
    <w:p w:rsidR="00E25849" w:rsidRPr="00FE4CCB" w:rsidRDefault="009D26EF" w:rsidP="00FB0915">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6908093"/>
      <w:r w:rsidRPr="00FE4CCB">
        <w:rPr>
          <w:rFonts w:hint="eastAsia"/>
        </w:rPr>
        <w:t>題目</w:t>
      </w:r>
      <w:bookmarkEnd w:id="1"/>
      <w:bookmarkEnd w:id="2"/>
      <w:bookmarkEnd w:id="3"/>
      <w:bookmarkEnd w:id="4"/>
      <w:bookmarkEnd w:id="5"/>
      <w:bookmarkEnd w:id="6"/>
      <w:bookmarkEnd w:id="7"/>
      <w:bookmarkEnd w:id="8"/>
      <w:bookmarkEnd w:id="9"/>
      <w:r w:rsidR="00E25849" w:rsidRPr="00FE4CCB">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FB0915" w:rsidRPr="00FE4CCB">
        <w:rPr>
          <w:rFonts w:ascii="新細明體" w:eastAsia="新細明體" w:hAnsi="新細明體" w:hint="eastAsia"/>
        </w:rPr>
        <w:t>「</w:t>
      </w:r>
      <w:r w:rsidR="00FB0915" w:rsidRPr="00FE4CCB">
        <w:rPr>
          <w:rFonts w:hint="eastAsia"/>
        </w:rPr>
        <w:t>政府推動大學生海外</w:t>
      </w:r>
      <w:r w:rsidR="00FB0915" w:rsidRPr="00FE4CCB">
        <w:rPr>
          <w:rFonts w:hAnsi="標楷體" w:hint="eastAsia"/>
        </w:rPr>
        <w:t>『</w:t>
      </w:r>
      <w:r w:rsidR="00FB0915" w:rsidRPr="00FE4CCB">
        <w:rPr>
          <w:rFonts w:hint="eastAsia"/>
        </w:rPr>
        <w:t>服務學習</w:t>
      </w:r>
      <w:r w:rsidR="00FB0915" w:rsidRPr="00FE4CCB">
        <w:rPr>
          <w:rFonts w:hAnsi="標楷體" w:hint="eastAsia"/>
        </w:rPr>
        <w:t>』</w:t>
      </w:r>
      <w:r w:rsidR="00FB0915" w:rsidRPr="00FE4CCB">
        <w:rPr>
          <w:rFonts w:hint="eastAsia"/>
        </w:rPr>
        <w:t>之成效檢討</w:t>
      </w:r>
      <w:r w:rsidR="00FB0915" w:rsidRPr="00FE4CCB">
        <w:rPr>
          <w:rFonts w:hAnsi="標楷體" w:hint="eastAsia"/>
        </w:rPr>
        <w:t>」</w:t>
      </w:r>
      <w:r w:rsidR="00FB0915" w:rsidRPr="00FE4CCB">
        <w:rPr>
          <w:rFonts w:hint="eastAsia"/>
        </w:rPr>
        <w:t>通案性案件調查研究。</w:t>
      </w:r>
      <w:bookmarkEnd w:id="24"/>
    </w:p>
    <w:p w:rsidR="00E25849" w:rsidRPr="00FE4CCB" w:rsidRDefault="005E509C" w:rsidP="005E509C">
      <w:pPr>
        <w:pStyle w:val="1"/>
      </w:pPr>
      <w:bookmarkStart w:id="25" w:name="_Toc529218255"/>
      <w:bookmarkStart w:id="26" w:name="_Toc529222678"/>
      <w:bookmarkStart w:id="27" w:name="_Toc529223100"/>
      <w:bookmarkStart w:id="28" w:name="_Toc529223851"/>
      <w:bookmarkStart w:id="29" w:name="_Toc529228247"/>
      <w:bookmarkStart w:id="30" w:name="_Toc2400383"/>
      <w:bookmarkStart w:id="31" w:name="_Toc4316178"/>
      <w:bookmarkStart w:id="32" w:name="_Toc4473319"/>
      <w:bookmarkStart w:id="33" w:name="_Toc69556886"/>
      <w:bookmarkStart w:id="34" w:name="_Toc69556935"/>
      <w:bookmarkStart w:id="35" w:name="_Toc69609809"/>
      <w:bookmarkStart w:id="36" w:name="_Toc70241805"/>
      <w:bookmarkStart w:id="37" w:name="_Toc70242194"/>
      <w:bookmarkStart w:id="38" w:name="_Toc421794864"/>
      <w:bookmarkStart w:id="39" w:name="_Toc46908094"/>
      <w:r w:rsidRPr="00FE4CCB">
        <w:rPr>
          <w:rFonts w:hint="eastAsia"/>
        </w:rPr>
        <w:t>通案調查研究主旨：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5E509C" w:rsidRPr="00FE4CCB" w:rsidRDefault="005E509C" w:rsidP="0090717E">
      <w:pPr>
        <w:pStyle w:val="2"/>
        <w:ind w:left="2721" w:hanging="2381"/>
      </w:pPr>
      <w:bookmarkStart w:id="40" w:name="_Toc46908095"/>
      <w:r w:rsidRPr="00FE4CCB">
        <w:rPr>
          <w:rFonts w:hint="eastAsia"/>
        </w:rPr>
        <w:t>研究緣起：</w:t>
      </w:r>
      <w:r w:rsidR="00F4159D" w:rsidRPr="00FE4CCB">
        <w:rPr>
          <w:rFonts w:hint="eastAsia"/>
        </w:rPr>
        <w:t>本院</w:t>
      </w:r>
      <w:r w:rsidR="00AD6F75" w:rsidRPr="00FE4CCB">
        <w:rPr>
          <w:rFonts w:hint="eastAsia"/>
        </w:rPr>
        <w:t>民國(下同)</w:t>
      </w:r>
      <w:r w:rsidR="00025F92" w:rsidRPr="00FE4CCB">
        <w:rPr>
          <w:rFonts w:hint="eastAsia"/>
        </w:rPr>
        <w:t>109</w:t>
      </w:r>
      <w:r w:rsidR="00F4159D" w:rsidRPr="00FE4CCB">
        <w:rPr>
          <w:rFonts w:hint="eastAsia"/>
        </w:rPr>
        <w:t>年</w:t>
      </w:r>
      <w:r w:rsidR="00025F92" w:rsidRPr="00FE4CCB">
        <w:rPr>
          <w:rFonts w:hint="eastAsia"/>
        </w:rPr>
        <w:t>1</w:t>
      </w:r>
      <w:r w:rsidR="00F4159D" w:rsidRPr="00FE4CCB">
        <w:rPr>
          <w:rFonts w:hint="eastAsia"/>
        </w:rPr>
        <w:t>月</w:t>
      </w:r>
      <w:r w:rsidR="00025F92" w:rsidRPr="00FE4CCB">
        <w:rPr>
          <w:rFonts w:hint="eastAsia"/>
        </w:rPr>
        <w:t>31</w:t>
      </w:r>
      <w:r w:rsidR="00F4159D" w:rsidRPr="00FE4CCB">
        <w:rPr>
          <w:rFonts w:hint="eastAsia"/>
        </w:rPr>
        <w:t>日院台調壹字第</w:t>
      </w:r>
      <w:r w:rsidR="00025F92" w:rsidRPr="00FE4CCB">
        <w:rPr>
          <w:rFonts w:hint="eastAsia"/>
        </w:rPr>
        <w:t>1090800019</w:t>
      </w:r>
      <w:r w:rsidR="00F4159D" w:rsidRPr="00FE4CCB">
        <w:rPr>
          <w:rFonts w:hint="eastAsia"/>
        </w:rPr>
        <w:t>號函，派</w:t>
      </w:r>
      <w:r w:rsidR="00025F92" w:rsidRPr="00FE4CCB">
        <w:rPr>
          <w:rFonts w:hint="eastAsia"/>
        </w:rPr>
        <w:t>調查專員林炎銘</w:t>
      </w:r>
      <w:r w:rsidR="001139F0" w:rsidRPr="00FE4CCB">
        <w:rPr>
          <w:rFonts w:hint="eastAsia"/>
        </w:rPr>
        <w:t>協助調查，另派</w:t>
      </w:r>
      <w:r w:rsidR="00025F92" w:rsidRPr="00FE4CCB">
        <w:rPr>
          <w:rFonts w:hint="eastAsia"/>
        </w:rPr>
        <w:t>傅學斌</w:t>
      </w:r>
      <w:r w:rsidR="001139F0" w:rsidRPr="00FE4CCB">
        <w:rPr>
          <w:rFonts w:hint="eastAsia"/>
        </w:rPr>
        <w:t>專員</w:t>
      </w:r>
      <w:r w:rsidR="00F4159D" w:rsidRPr="00FE4CCB">
        <w:rPr>
          <w:rFonts w:hint="eastAsia"/>
          <w:szCs w:val="32"/>
        </w:rPr>
        <w:t>協助</w:t>
      </w:r>
      <w:r w:rsidR="001139F0" w:rsidRPr="00FE4CCB">
        <w:rPr>
          <w:rFonts w:hint="eastAsia"/>
          <w:szCs w:val="32"/>
        </w:rPr>
        <w:t>至4月15日止</w:t>
      </w:r>
      <w:r w:rsidR="00025F92" w:rsidRPr="00FE4CCB">
        <w:rPr>
          <w:rFonts w:hint="eastAsia"/>
          <w:szCs w:val="32"/>
        </w:rPr>
        <w:t>；</w:t>
      </w:r>
      <w:r w:rsidR="001139F0" w:rsidRPr="00FE4CCB">
        <w:rPr>
          <w:rFonts w:hint="eastAsia"/>
          <w:szCs w:val="32"/>
        </w:rPr>
        <w:t>再</w:t>
      </w:r>
      <w:r w:rsidR="00025F92" w:rsidRPr="00FE4CCB">
        <w:rPr>
          <w:rFonts w:hint="eastAsia"/>
          <w:szCs w:val="32"/>
        </w:rPr>
        <w:t>派調查專員賴媛君</w:t>
      </w:r>
      <w:r w:rsidR="00CB58AF" w:rsidRPr="00FE4CCB">
        <w:rPr>
          <w:rFonts w:hint="eastAsia"/>
          <w:szCs w:val="32"/>
        </w:rPr>
        <w:t>繼續</w:t>
      </w:r>
      <w:r w:rsidR="00025F92" w:rsidRPr="00FE4CCB">
        <w:rPr>
          <w:rFonts w:hint="eastAsia"/>
          <w:szCs w:val="32"/>
        </w:rPr>
        <w:t>協助調查</w:t>
      </w:r>
      <w:r w:rsidR="00F4159D" w:rsidRPr="00FE4CCB">
        <w:rPr>
          <w:rFonts w:hint="eastAsia"/>
        </w:rPr>
        <w:t>。</w:t>
      </w:r>
      <w:bookmarkEnd w:id="40"/>
    </w:p>
    <w:p w:rsidR="00DE1B81" w:rsidRPr="00FE4CCB" w:rsidRDefault="005E509C" w:rsidP="0090717E">
      <w:pPr>
        <w:pStyle w:val="2"/>
        <w:ind w:left="2721" w:hanging="2381"/>
      </w:pPr>
      <w:bookmarkStart w:id="41" w:name="_Toc46908096"/>
      <w:r w:rsidRPr="00FE4CCB">
        <w:rPr>
          <w:rFonts w:hint="eastAsia"/>
        </w:rPr>
        <w:t>研究目的：</w:t>
      </w:r>
      <w:bookmarkEnd w:id="41"/>
    </w:p>
    <w:p w:rsidR="00DE1B81" w:rsidRPr="00FE4CCB" w:rsidRDefault="00DE1B81" w:rsidP="009A72F9">
      <w:pPr>
        <w:pStyle w:val="3"/>
      </w:pPr>
      <w:bookmarkStart w:id="42" w:name="_Toc45287754"/>
      <w:bookmarkStart w:id="43" w:name="_Toc45895450"/>
      <w:bookmarkStart w:id="44" w:name="_Toc46155663"/>
      <w:bookmarkStart w:id="45" w:name="_Toc46908097"/>
      <w:r w:rsidRPr="00FE4CCB">
        <w:rPr>
          <w:rFonts w:hint="eastAsia"/>
        </w:rPr>
        <w:t>服務學習顧名思義，即是「服務」與「學習」的結合，經由服務的過程中得到學習的效果，是有別於傳統課堂教學的進步教育，使學生有機會利用所學之專長服務社</w:t>
      </w:r>
      <w:r w:rsidRPr="00FE4CCB">
        <w:rPr>
          <w:noProof/>
        </w:rPr>
        <mc:AlternateContent>
          <mc:Choice Requires="wps">
            <w:drawing>
              <wp:anchor distT="0" distB="0" distL="0" distR="0" simplePos="0" relativeHeight="251659264" behindDoc="0" locked="0" layoutInCell="1" allowOverlap="1">
                <wp:simplePos x="0" y="0"/>
                <wp:positionH relativeFrom="page">
                  <wp:posOffset>3977640</wp:posOffset>
                </wp:positionH>
                <wp:positionV relativeFrom="page">
                  <wp:posOffset>2128520</wp:posOffset>
                </wp:positionV>
                <wp:extent cx="13970" cy="58420"/>
                <wp:effectExtent l="0" t="4445" r="0" b="3810"/>
                <wp:wrapNone/>
                <wp:docPr id="2" name="文字方塊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397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8AF" w:rsidRDefault="00CB58AF" w:rsidP="00DE1B81">
                            <w:pPr>
                              <w:snapToGrid w:val="0"/>
                              <w:rPr>
                                <w:rFonts w:ascii="Arial" w:eastAsia="Times New Roman" w:hAnsi="Arial" w:cs="Arial"/>
                                <w:b/>
                                <w:i/>
                                <w:sz w:val="8"/>
                              </w:rPr>
                            </w:pPr>
                            <w:r>
                              <w:rPr>
                                <w:rFonts w:ascii="Arial" w:eastAsia="Times New Roman" w:hAnsi="Arial" w:cs="Arial"/>
                                <w:b/>
                                <w:i/>
                                <w:sz w:val="8"/>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文字方塊 2" o:spid="_x0000_s1026" type="#_x0000_t202" style="position:absolute;left:0;text-align:left;margin-left:313.2pt;margin-top:167.6pt;width:1.1pt;height:4.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" filled="f" stroked="f">
                <o:lock v:ext="edit" aspectratio="t"/>
                <v:textbox style="mso-fit-shape-to-text:t" inset="0,0,0,0">
                  <w:txbxContent>
                    <w:p w:rsidR="00CB58AF" w:rsidRDefault="00CB58AF" w:rsidP="00DE1B81">
                      <w:pPr>
                        <w:snapToGrid w:val="0"/>
                        <w:rPr>
                          <w:rFonts w:ascii="Arial" w:eastAsia="Times New Roman" w:hAnsi="Arial" w:cs="Arial"/>
                          <w:b/>
                          <w:i/>
                          <w:sz w:val="8"/>
                        </w:rPr>
                      </w:pPr>
                      <w:r>
                        <w:rPr>
                          <w:rFonts w:ascii="Arial" w:eastAsia="Times New Roman" w:hAnsi="Arial" w:cs="Arial"/>
                          <w:b/>
                          <w:i/>
                          <w:sz w:val="8"/>
                        </w:rPr>
                        <w:t>i</w:t>
                      </w:r>
                    </w:p>
                  </w:txbxContent>
                </v:textbox>
                <w10:wrap anchorx="page" anchory="page"/>
              </v:shape>
            </w:pict>
          </mc:Fallback>
        </mc:AlternateContent>
      </w:r>
      <w:r w:rsidRPr="00FE4CCB">
        <w:rPr>
          <w:rFonts w:hint="eastAsia"/>
        </w:rPr>
        <w:t>會，認識社區，與土地產生連結，並關注社會正義，達成自我教育的目標，並在反思過程中有所體悟。同時，服務學習也是互惠的行為：社會之中需要幫助之人，有機會得到協助，可以實際解決某些問題；人力短缺之社會機構可獲得短期人力喘息，相關人員較有時間發展新的服務項目，或開拓新的服務。</w:t>
      </w:r>
      <w:bookmarkEnd w:id="42"/>
      <w:bookmarkEnd w:id="43"/>
      <w:bookmarkEnd w:id="44"/>
      <w:bookmarkEnd w:id="45"/>
    </w:p>
    <w:p w:rsidR="00E06106" w:rsidRPr="00FE4CCB" w:rsidRDefault="00550B34" w:rsidP="00CB58AF">
      <w:pPr>
        <w:pStyle w:val="3"/>
        <w:ind w:leftChars="200"/>
      </w:pPr>
      <w:bookmarkStart w:id="46" w:name="_Toc46155664"/>
      <w:bookmarkStart w:id="47" w:name="_Toc46908098"/>
      <w:bookmarkStart w:id="48" w:name="_Toc45287755"/>
      <w:bookmarkStart w:id="49" w:name="_Toc45895451"/>
      <w:r w:rsidRPr="00FE4CCB">
        <w:rPr>
          <w:rFonts w:hint="eastAsia"/>
        </w:rPr>
        <w:t>國內在</w:t>
      </w:r>
      <w:r w:rsidR="00AD6F75" w:rsidRPr="00FE4CCB">
        <w:rPr>
          <w:rFonts w:hint="eastAsia"/>
        </w:rPr>
        <w:t>西元</w:t>
      </w:r>
      <w:r w:rsidRPr="00FE4CCB">
        <w:rPr>
          <w:rFonts w:hint="eastAsia"/>
        </w:rPr>
        <w:t>2001年受到志願服務法的鼓勵，各大專院校陸續投入服務學習的社會參與</w:t>
      </w:r>
      <w:r w:rsidR="00CB58AF" w:rsidRPr="00FE4CCB">
        <w:rPr>
          <w:rFonts w:hint="eastAsia"/>
        </w:rPr>
        <w:t>以實踐該法之宗旨:為整合社會人士資源，使願意投入志願服務工作之國民力量做最有效之</w:t>
      </w:r>
      <w:r w:rsidR="003F6277" w:rsidRPr="00FE4CCB">
        <w:rPr>
          <w:rFonts w:hint="eastAsia"/>
        </w:rPr>
        <w:t>運用</w:t>
      </w:r>
      <w:r w:rsidR="00CB58AF" w:rsidRPr="00FE4CCB">
        <w:rPr>
          <w:rFonts w:hint="eastAsia"/>
        </w:rPr>
        <w:t>，以發揚志願服務美德，</w:t>
      </w:r>
      <w:r w:rsidR="003F6277" w:rsidRPr="00FE4CCB">
        <w:rPr>
          <w:rFonts w:hint="eastAsia"/>
        </w:rPr>
        <w:t>促</w:t>
      </w:r>
      <w:r w:rsidR="00CB58AF" w:rsidRPr="00FE4CCB">
        <w:rPr>
          <w:rFonts w:hint="eastAsia"/>
        </w:rPr>
        <w:t>進社會各項建設</w:t>
      </w:r>
      <w:r w:rsidR="003F6277" w:rsidRPr="00FE4CCB">
        <w:rPr>
          <w:rFonts w:hint="eastAsia"/>
        </w:rPr>
        <w:t>及提升國民生活素養。並據以開</w:t>
      </w:r>
      <w:r w:rsidR="001D6A8E" w:rsidRPr="00FE4CCB">
        <w:rPr>
          <w:rFonts w:hint="eastAsia"/>
        </w:rPr>
        <w:t>展</w:t>
      </w:r>
      <w:r w:rsidR="003F6277" w:rsidRPr="00FE4CCB">
        <w:rPr>
          <w:rFonts w:hint="eastAsia"/>
        </w:rPr>
        <w:t>了</w:t>
      </w:r>
      <w:r w:rsidR="00DE1B81" w:rsidRPr="00FE4CCB">
        <w:rPr>
          <w:rFonts w:hint="eastAsia"/>
        </w:rPr>
        <w:t>我國服務學習</w:t>
      </w:r>
      <w:r w:rsidR="00E06106" w:rsidRPr="00FE4CCB">
        <w:rPr>
          <w:rFonts w:hint="eastAsia"/>
        </w:rPr>
        <w:t>的風氣。</w:t>
      </w:r>
      <w:bookmarkEnd w:id="46"/>
      <w:bookmarkEnd w:id="47"/>
    </w:p>
    <w:p w:rsidR="005E509C" w:rsidRPr="00FE4CCB" w:rsidRDefault="00E06106" w:rsidP="00CB58AF">
      <w:pPr>
        <w:pStyle w:val="3"/>
        <w:ind w:leftChars="200"/>
      </w:pPr>
      <w:bookmarkStart w:id="50" w:name="_Toc46155665"/>
      <w:bookmarkStart w:id="51" w:name="_Toc46908099"/>
      <w:r w:rsidRPr="00FE4CCB">
        <w:rPr>
          <w:rFonts w:hint="eastAsia"/>
        </w:rPr>
        <w:t>我國的服務學習推動之初，</w:t>
      </w:r>
      <w:r w:rsidR="00DE1B81" w:rsidRPr="00FE4CCB">
        <w:rPr>
          <w:rFonts w:hint="eastAsia"/>
        </w:rPr>
        <w:t>首先由高中職學生每學期服務</w:t>
      </w:r>
      <w:r w:rsidR="00DE1B81" w:rsidRPr="00FE4CCB">
        <w:t>8</w:t>
      </w:r>
      <w:r w:rsidR="00DE1B81" w:rsidRPr="00FE4CCB">
        <w:rPr>
          <w:rFonts w:hint="eastAsia"/>
        </w:rPr>
        <w:t>小時之公共服務改為服務學習，</w:t>
      </w:r>
      <w:r w:rsidR="00DE1B81" w:rsidRPr="00FE4CCB">
        <w:t>96</w:t>
      </w:r>
      <w:r w:rsidR="00DE1B81" w:rsidRPr="00FE4CCB">
        <w:rPr>
          <w:rFonts w:hint="eastAsia"/>
        </w:rPr>
        <w:t>年政府公布「大專校院服務學習方案」，鼓勵各大專院校成立服務學習推動單位，規劃相關課程，或將原有</w:t>
      </w:r>
      <w:r w:rsidR="00DE1B81" w:rsidRPr="00FE4CCB">
        <w:rPr>
          <w:rFonts w:hint="eastAsia"/>
        </w:rPr>
        <w:lastRenderedPageBreak/>
        <w:t>實習課程、學生社圑志工服務等結合服務學習等方案計晝，來推展及落實。此類之觸角，也相繼延伸至海外，前往非洲、亞洲（東南亞）、中南美洲，從事教育、醫療等服務工作，備受好評，成為我國公眾外交的前鋒之一。</w:t>
      </w:r>
      <w:bookmarkEnd w:id="48"/>
      <w:bookmarkEnd w:id="49"/>
      <w:bookmarkEnd w:id="50"/>
      <w:bookmarkEnd w:id="51"/>
    </w:p>
    <w:p w:rsidR="006E55E6" w:rsidRPr="00FE4CCB" w:rsidRDefault="00D43407" w:rsidP="00495FDA">
      <w:pPr>
        <w:pStyle w:val="3"/>
      </w:pPr>
      <w:bookmarkStart w:id="52" w:name="_Toc45287756"/>
      <w:bookmarkStart w:id="53" w:name="_Toc45895452"/>
      <w:bookmarkStart w:id="54" w:name="_Toc46155666"/>
      <w:bookmarkStart w:id="55" w:name="_Toc46908100"/>
      <w:r w:rsidRPr="00FE4CCB">
        <w:rPr>
          <w:rFonts w:hint="eastAsia"/>
        </w:rPr>
        <w:t>依據前</w:t>
      </w:r>
      <w:r w:rsidR="00AD6F75" w:rsidRPr="00FE4CCB">
        <w:t>行政院青年輔導委員會</w:t>
      </w:r>
      <w:r w:rsidR="00AD6F75" w:rsidRPr="00FE4CCB">
        <w:rPr>
          <w:rFonts w:hint="eastAsia"/>
        </w:rPr>
        <w:t>(下稱前</w:t>
      </w:r>
      <w:r w:rsidRPr="00FE4CCB">
        <w:rPr>
          <w:rFonts w:hint="eastAsia"/>
        </w:rPr>
        <w:t>青輔會</w:t>
      </w:r>
      <w:r w:rsidR="00495FDA" w:rsidRPr="00FE4CCB">
        <w:rPr>
          <w:rFonts w:hint="eastAsia"/>
        </w:rPr>
        <w:t>，</w:t>
      </w:r>
      <w:r w:rsidR="00AD6F75" w:rsidRPr="00FE4CCB">
        <w:rPr>
          <w:rFonts w:hint="eastAsia"/>
        </w:rPr>
        <w:t>現為教育部青年發展署)</w:t>
      </w:r>
      <w:r w:rsidRPr="00FE4CCB">
        <w:rPr>
          <w:rFonts w:hint="eastAsia"/>
        </w:rPr>
        <w:t>研究指出，我國高等教育機構實施服務學習</w:t>
      </w:r>
      <w:r w:rsidR="00A17E59" w:rsidRPr="00FE4CCB">
        <w:rPr>
          <w:rFonts w:hint="eastAsia"/>
        </w:rPr>
        <w:t>的內涵</w:t>
      </w:r>
      <w:r w:rsidRPr="00FE4CCB">
        <w:rPr>
          <w:rFonts w:hint="eastAsia"/>
        </w:rPr>
        <w:t>，所有的學校都有環境清潔與維護的規定，但是大多留停在勞動教育階段，且服務範圍以學校公共空間為主，因此，</w:t>
      </w:r>
      <w:r w:rsidR="006E55E6" w:rsidRPr="00FE4CCB">
        <w:rPr>
          <w:rFonts w:hint="eastAsia"/>
        </w:rPr>
        <w:t>為深化服務學習的內涵，</w:t>
      </w:r>
      <w:r w:rsidR="00A17E59" w:rsidRPr="00FE4CCB">
        <w:rPr>
          <w:rFonts w:hint="eastAsia"/>
        </w:rPr>
        <w:t>民國(下同)96</w:t>
      </w:r>
      <w:r w:rsidR="006E55E6" w:rsidRPr="00FE4CCB">
        <w:rPr>
          <w:rFonts w:hint="eastAsia"/>
        </w:rPr>
        <w:t>年教育部推出「大專校院服務學習方案」，自96學年度</w:t>
      </w:r>
      <w:r w:rsidR="00A17E59" w:rsidRPr="00FE4CCB">
        <w:rPr>
          <w:rFonts w:hint="eastAsia"/>
        </w:rPr>
        <w:t>實施</w:t>
      </w:r>
      <w:r w:rsidR="006E55E6" w:rsidRPr="00FE4CCB">
        <w:rPr>
          <w:rFonts w:hint="eastAsia"/>
        </w:rPr>
        <w:t>至</w:t>
      </w:r>
      <w:r w:rsidR="006E55E6" w:rsidRPr="00FE4CCB">
        <w:t>98</w:t>
      </w:r>
      <w:r w:rsidR="006E55E6" w:rsidRPr="00FE4CCB">
        <w:rPr>
          <w:rFonts w:hint="eastAsia"/>
        </w:rPr>
        <w:t>學年度</w:t>
      </w:r>
      <w:r w:rsidR="00A17E59" w:rsidRPr="00FE4CCB">
        <w:rPr>
          <w:rFonts w:hint="eastAsia"/>
        </w:rPr>
        <w:t>，</w:t>
      </w:r>
      <w:r w:rsidR="006E55E6" w:rsidRPr="00FE4CCB">
        <w:rPr>
          <w:rFonts w:hint="eastAsia"/>
        </w:rPr>
        <w:t>又為了鼓勵國內大專校院推動學校課程結合社區服務之服務學習，教育部在</w:t>
      </w:r>
      <w:r w:rsidR="00A17E59" w:rsidRPr="00FE4CCB">
        <w:rPr>
          <w:rFonts w:hint="eastAsia"/>
        </w:rPr>
        <w:t>97</w:t>
      </w:r>
      <w:r w:rsidR="006E55E6" w:rsidRPr="00FE4CCB">
        <w:rPr>
          <w:rFonts w:hint="eastAsia"/>
        </w:rPr>
        <w:t>年頒布「補助大專校院開設具服務學習內涵課程作業要點」</w:t>
      </w:r>
      <w:r w:rsidR="00A17E59" w:rsidRPr="00FE4CCB">
        <w:rPr>
          <w:rFonts w:hint="eastAsia"/>
        </w:rPr>
        <w:t>，</w:t>
      </w:r>
      <w:r w:rsidR="009A72F9" w:rsidRPr="00FE4CCB">
        <w:rPr>
          <w:rFonts w:hint="eastAsia"/>
        </w:rPr>
        <w:t>在教育部的推動下，</w:t>
      </w:r>
      <w:r w:rsidR="006E55E6" w:rsidRPr="00FE4CCB">
        <w:rPr>
          <w:rFonts w:hint="eastAsia"/>
        </w:rPr>
        <w:t>我國高等教育服務學習蓬勃發展</w:t>
      </w:r>
      <w:r w:rsidRPr="00FE4CCB">
        <w:rPr>
          <w:rStyle w:val="aff0"/>
        </w:rPr>
        <w:footnoteReference w:id="1"/>
      </w:r>
      <w:r w:rsidR="009A72F9" w:rsidRPr="00FE4CCB">
        <w:rPr>
          <w:rFonts w:hint="eastAsia"/>
        </w:rPr>
        <w:t>，</w:t>
      </w:r>
      <w:r w:rsidR="006E55E6" w:rsidRPr="00FE4CCB">
        <w:rPr>
          <w:rFonts w:hint="eastAsia"/>
        </w:rPr>
        <w:t>然而對於</w:t>
      </w:r>
      <w:r w:rsidR="009A72F9" w:rsidRPr="00FE4CCB">
        <w:rPr>
          <w:rFonts w:hint="eastAsia"/>
        </w:rPr>
        <w:t>歷年</w:t>
      </w:r>
      <w:r w:rsidR="006E55E6" w:rsidRPr="00FE4CCB">
        <w:rPr>
          <w:rFonts w:hint="eastAsia"/>
        </w:rPr>
        <w:t>實施</w:t>
      </w:r>
      <w:r w:rsidR="009A72F9" w:rsidRPr="00FE4CCB">
        <w:rPr>
          <w:rFonts w:hint="eastAsia"/>
        </w:rPr>
        <w:t>情形</w:t>
      </w:r>
      <w:r w:rsidR="006E55E6" w:rsidRPr="00FE4CCB">
        <w:rPr>
          <w:rFonts w:hint="eastAsia"/>
        </w:rPr>
        <w:t>及成效</w:t>
      </w:r>
      <w:r w:rsidR="00A17E59" w:rsidRPr="00FE4CCB">
        <w:rPr>
          <w:rFonts w:hint="eastAsia"/>
        </w:rPr>
        <w:t>，尤其海外服務學習部分</w:t>
      </w:r>
      <w:r w:rsidR="006E55E6" w:rsidRPr="00FE4CCB">
        <w:rPr>
          <w:rFonts w:hint="eastAsia"/>
        </w:rPr>
        <w:t>，尚有待進一步深入去探究。</w:t>
      </w:r>
      <w:bookmarkEnd w:id="52"/>
      <w:bookmarkEnd w:id="53"/>
      <w:bookmarkEnd w:id="54"/>
      <w:bookmarkEnd w:id="55"/>
    </w:p>
    <w:p w:rsidR="005E509C" w:rsidRPr="00FE4CCB" w:rsidRDefault="005E509C" w:rsidP="005E509C">
      <w:pPr>
        <w:pStyle w:val="2"/>
      </w:pPr>
      <w:bookmarkStart w:id="56" w:name="_Toc46908101"/>
      <w:r w:rsidRPr="00FE4CCB">
        <w:rPr>
          <w:rFonts w:hint="eastAsia"/>
        </w:rPr>
        <w:t>研究範疇：</w:t>
      </w:r>
      <w:bookmarkEnd w:id="56"/>
    </w:p>
    <w:p w:rsidR="00510B38" w:rsidRPr="00FE4CCB" w:rsidRDefault="00510B38" w:rsidP="00510B38">
      <w:pPr>
        <w:pStyle w:val="3"/>
        <w:rPr>
          <w:rStyle w:val="style121"/>
          <w:b w:val="0"/>
          <w:bCs/>
          <w:color w:val="auto"/>
        </w:rPr>
      </w:pPr>
      <w:bookmarkStart w:id="57" w:name="_Toc45287758"/>
      <w:bookmarkStart w:id="58" w:name="_Toc45895454"/>
      <w:bookmarkStart w:id="59" w:name="_Toc46155668"/>
      <w:bookmarkStart w:id="60" w:name="_Toc46908102"/>
      <w:r w:rsidRPr="00FE4CCB">
        <w:rPr>
          <w:rStyle w:val="style121"/>
          <w:rFonts w:hint="eastAsia"/>
          <w:b w:val="0"/>
          <w:color w:val="auto"/>
        </w:rPr>
        <w:t>歷年我國大專院校學生之海外服務/學習種類?</w:t>
      </w:r>
      <w:bookmarkEnd w:id="57"/>
      <w:bookmarkEnd w:id="58"/>
      <w:bookmarkEnd w:id="59"/>
      <w:bookmarkEnd w:id="60"/>
    </w:p>
    <w:p w:rsidR="00510B38" w:rsidRPr="00FE4CCB" w:rsidRDefault="00510B38" w:rsidP="00510B38">
      <w:pPr>
        <w:pStyle w:val="3"/>
        <w:rPr>
          <w:rStyle w:val="style121"/>
          <w:b w:val="0"/>
          <w:bCs/>
          <w:color w:val="auto"/>
        </w:rPr>
      </w:pPr>
      <w:bookmarkStart w:id="61" w:name="_Toc45287759"/>
      <w:bookmarkStart w:id="62" w:name="_Toc45895455"/>
      <w:bookmarkStart w:id="63" w:name="_Toc46155669"/>
      <w:bookmarkStart w:id="64" w:name="_Toc46908103"/>
      <w:r w:rsidRPr="00FE4CCB">
        <w:rPr>
          <w:rStyle w:val="style121"/>
          <w:rFonts w:hint="eastAsia"/>
          <w:b w:val="0"/>
          <w:color w:val="auto"/>
        </w:rPr>
        <w:t>海外服務/學習在高等教育施行之情形？</w:t>
      </w:r>
      <w:bookmarkEnd w:id="61"/>
      <w:bookmarkEnd w:id="62"/>
      <w:bookmarkEnd w:id="63"/>
      <w:bookmarkEnd w:id="64"/>
    </w:p>
    <w:p w:rsidR="00510B38" w:rsidRPr="00FE4CCB" w:rsidRDefault="00510B38" w:rsidP="00510B38">
      <w:pPr>
        <w:pStyle w:val="3"/>
      </w:pPr>
      <w:bookmarkStart w:id="65" w:name="_Toc45287760"/>
      <w:bookmarkStart w:id="66" w:name="_Toc45895456"/>
      <w:bookmarkStart w:id="67" w:name="_Toc46155670"/>
      <w:bookmarkStart w:id="68" w:name="_Toc46908104"/>
      <w:r w:rsidRPr="00FE4CCB">
        <w:rPr>
          <w:rFonts w:hint="eastAsia"/>
        </w:rPr>
        <w:t>各部會有關海外服務/學習之相關計畫?辦理情形?</w:t>
      </w:r>
      <w:bookmarkEnd w:id="65"/>
      <w:bookmarkEnd w:id="66"/>
      <w:bookmarkEnd w:id="67"/>
      <w:bookmarkEnd w:id="68"/>
    </w:p>
    <w:p w:rsidR="00510B38" w:rsidRPr="00FE4CCB" w:rsidRDefault="00510B38" w:rsidP="00510B38">
      <w:pPr>
        <w:pStyle w:val="3"/>
        <w:rPr>
          <w:rStyle w:val="style121"/>
          <w:b w:val="0"/>
          <w:bCs/>
          <w:color w:val="auto"/>
        </w:rPr>
      </w:pPr>
      <w:bookmarkStart w:id="69" w:name="_Toc45287761"/>
      <w:bookmarkStart w:id="70" w:name="_Toc45895457"/>
      <w:bookmarkStart w:id="71" w:name="_Toc46155671"/>
      <w:bookmarkStart w:id="72" w:name="_Toc46908105"/>
      <w:r w:rsidRPr="00FE4CCB">
        <w:rPr>
          <w:rFonts w:hint="eastAsia"/>
        </w:rPr>
        <w:t>海外服務/學習</w:t>
      </w:r>
      <w:r w:rsidRPr="00FE4CCB">
        <w:rPr>
          <w:rStyle w:val="style121"/>
          <w:rFonts w:hint="eastAsia"/>
          <w:b w:val="0"/>
          <w:color w:val="auto"/>
        </w:rPr>
        <w:t>是否有達到預期之目標，或結合政府之現行政策以期事半功倍之效果？</w:t>
      </w:r>
      <w:bookmarkEnd w:id="69"/>
      <w:bookmarkEnd w:id="70"/>
      <w:bookmarkEnd w:id="71"/>
      <w:bookmarkEnd w:id="72"/>
    </w:p>
    <w:p w:rsidR="00510B38" w:rsidRPr="00FE4CCB" w:rsidRDefault="00510B38" w:rsidP="00510B38">
      <w:pPr>
        <w:pStyle w:val="3"/>
      </w:pPr>
      <w:bookmarkStart w:id="73" w:name="_Toc45287762"/>
      <w:bookmarkStart w:id="74" w:name="_Toc45895458"/>
      <w:bookmarkStart w:id="75" w:name="_Toc46155672"/>
      <w:bookmarkStart w:id="76" w:name="_Toc46908106"/>
      <w:r w:rsidRPr="00FE4CCB">
        <w:rPr>
          <w:rFonts w:hint="eastAsia"/>
        </w:rPr>
        <w:t>目前我國大專院校學生在</w:t>
      </w:r>
      <w:r w:rsidRPr="00FE4CCB">
        <w:rPr>
          <w:rStyle w:val="style121"/>
          <w:rFonts w:ascii="Arial" w:cs="Arial" w:hint="eastAsia"/>
          <w:b w:val="0"/>
          <w:color w:val="auto"/>
        </w:rPr>
        <w:t>海外服務</w:t>
      </w:r>
      <w:r w:rsidR="001A1C02" w:rsidRPr="00FE4CCB">
        <w:rPr>
          <w:rStyle w:val="style121"/>
          <w:rFonts w:ascii="Arial" w:cs="Arial" w:hint="eastAsia"/>
          <w:b w:val="0"/>
          <w:color w:val="auto"/>
        </w:rPr>
        <w:t>/</w:t>
      </w:r>
      <w:r w:rsidRPr="00FE4CCB">
        <w:rPr>
          <w:rStyle w:val="style121"/>
          <w:rFonts w:ascii="Arial" w:cs="Arial" w:hint="eastAsia"/>
          <w:b w:val="0"/>
          <w:color w:val="auto"/>
        </w:rPr>
        <w:t>學習</w:t>
      </w:r>
      <w:r w:rsidRPr="00FE4CCB">
        <w:rPr>
          <w:rFonts w:hint="eastAsia"/>
        </w:rPr>
        <w:t>所面臨之挑戰與問題</w:t>
      </w:r>
      <w:r w:rsidRPr="00FE4CCB">
        <w:rPr>
          <w:rStyle w:val="style121"/>
          <w:rFonts w:ascii="Arial" w:cs="Arial" w:hint="eastAsia"/>
          <w:b w:val="0"/>
          <w:color w:val="auto"/>
        </w:rPr>
        <w:t>？</w:t>
      </w:r>
      <w:bookmarkEnd w:id="73"/>
      <w:bookmarkEnd w:id="74"/>
      <w:bookmarkEnd w:id="75"/>
      <w:bookmarkEnd w:id="76"/>
    </w:p>
    <w:p w:rsidR="00E25849" w:rsidRPr="00FE4CCB" w:rsidRDefault="00EC5439" w:rsidP="00E844F2">
      <w:pPr>
        <w:pStyle w:val="1"/>
        <w:ind w:left="2380" w:hanging="2380"/>
        <w:jc w:val="left"/>
      </w:pPr>
      <w:bookmarkStart w:id="77" w:name="_Toc524892369"/>
      <w:bookmarkStart w:id="78" w:name="_Toc524895639"/>
      <w:bookmarkStart w:id="79" w:name="_Toc524896185"/>
      <w:bookmarkStart w:id="80" w:name="_Toc524896215"/>
      <w:bookmarkStart w:id="81" w:name="_Toc524902721"/>
      <w:bookmarkStart w:id="82" w:name="_Toc525066140"/>
      <w:bookmarkStart w:id="83" w:name="_Toc525070830"/>
      <w:bookmarkStart w:id="84" w:name="_Toc525938370"/>
      <w:bookmarkStart w:id="85" w:name="_Toc525939218"/>
      <w:bookmarkStart w:id="86" w:name="_Toc525939723"/>
      <w:bookmarkStart w:id="87" w:name="_Toc529218257"/>
      <w:bookmarkStart w:id="88" w:name="_Toc529222680"/>
      <w:bookmarkStart w:id="89" w:name="_Toc529223102"/>
      <w:bookmarkStart w:id="90" w:name="_Toc529223853"/>
      <w:bookmarkStart w:id="91" w:name="_Toc529228249"/>
      <w:bookmarkStart w:id="92" w:name="_Toc2400385"/>
      <w:bookmarkStart w:id="93" w:name="_Toc4316180"/>
      <w:bookmarkStart w:id="94" w:name="_Toc4473321"/>
      <w:bookmarkStart w:id="95" w:name="_Toc69556888"/>
      <w:bookmarkStart w:id="96" w:name="_Toc69556937"/>
      <w:bookmarkStart w:id="97" w:name="_Toc69609811"/>
      <w:bookmarkStart w:id="98" w:name="_Toc70241807"/>
      <w:bookmarkStart w:id="99" w:name="_Toc70242196"/>
      <w:bookmarkStart w:id="100" w:name="_Toc421794866"/>
      <w:bookmarkStart w:id="101" w:name="_Toc75337861"/>
      <w:bookmarkStart w:id="102" w:name="_Toc75338598"/>
      <w:bookmarkStart w:id="103" w:name="_Toc46908107"/>
      <w:r w:rsidRPr="00FE4CCB">
        <w:rPr>
          <w:rFonts w:hint="eastAsia"/>
        </w:rPr>
        <w:t>研究方法與過程：</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440ED4" w:rsidRPr="00FE4CCB" w:rsidRDefault="00440ED4" w:rsidP="00440ED4">
      <w:pPr>
        <w:pStyle w:val="1"/>
        <w:numPr>
          <w:ilvl w:val="0"/>
          <w:numId w:val="0"/>
        </w:numPr>
        <w:ind w:leftChars="208" w:left="708" w:firstLineChars="208" w:firstLine="708"/>
      </w:pPr>
      <w:bookmarkStart w:id="104" w:name="_Toc498530604"/>
      <w:bookmarkStart w:id="105" w:name="_Toc498962953"/>
      <w:bookmarkStart w:id="106" w:name="_Toc499130892"/>
      <w:bookmarkStart w:id="107" w:name="_Toc499131657"/>
      <w:bookmarkStart w:id="108" w:name="_Toc499710272"/>
      <w:bookmarkStart w:id="109" w:name="_Toc499843731"/>
      <w:bookmarkStart w:id="110" w:name="_Toc500149187"/>
      <w:bookmarkStart w:id="111" w:name="_Toc530728511"/>
      <w:bookmarkStart w:id="112" w:name="_Toc530729636"/>
      <w:bookmarkStart w:id="113" w:name="_Toc531158838"/>
      <w:bookmarkStart w:id="114" w:name="_Toc531266043"/>
      <w:bookmarkStart w:id="115" w:name="_Toc531267651"/>
      <w:bookmarkStart w:id="116" w:name="_Toc532808288"/>
      <w:bookmarkStart w:id="117" w:name="_Toc533612438"/>
      <w:bookmarkStart w:id="118" w:name="_Toc45287766"/>
      <w:bookmarkStart w:id="119" w:name="_Toc45895462"/>
      <w:bookmarkStart w:id="120" w:name="_Toc46155674"/>
      <w:bookmarkStart w:id="121" w:name="_Toc46908108"/>
      <w:r w:rsidRPr="00FE4CCB">
        <w:rPr>
          <w:rFonts w:hint="eastAsia"/>
        </w:rPr>
        <w:t>本通案性案件調查研究係屬實務面之調查，主要目</w:t>
      </w:r>
      <w:r w:rsidRPr="00FE4CCB">
        <w:rPr>
          <w:rFonts w:hint="eastAsia"/>
        </w:rPr>
        <w:lastRenderedPageBreak/>
        <w:t>的在提供相關主管機關研擬法令、</w:t>
      </w:r>
      <w:r w:rsidR="00534F07" w:rsidRPr="00FE4CCB">
        <w:rPr>
          <w:rFonts w:hint="eastAsia"/>
        </w:rPr>
        <w:t>計畫</w:t>
      </w:r>
      <w:r w:rsidRPr="00FE4CCB">
        <w:rPr>
          <w:rFonts w:hint="eastAsia"/>
        </w:rPr>
        <w:t>推</w:t>
      </w:r>
      <w:r w:rsidR="00534F07" w:rsidRPr="00FE4CCB">
        <w:rPr>
          <w:rFonts w:hint="eastAsia"/>
        </w:rPr>
        <w:t>動執行與檢討</w:t>
      </w:r>
      <w:r w:rsidRPr="00FE4CCB">
        <w:rPr>
          <w:rFonts w:hint="eastAsia"/>
        </w:rPr>
        <w:t>改善之參酌。研究方法先以現有學術文獻及機關文件資料構築理論基礎、以官方資料與機關之調卷內涵梳理相關政策、制度措施</w:t>
      </w:r>
      <w:r w:rsidR="00534F07" w:rsidRPr="00FE4CCB">
        <w:rPr>
          <w:rFonts w:hint="eastAsia"/>
        </w:rPr>
        <w:t>及計畫</w:t>
      </w:r>
      <w:r w:rsidRPr="00FE4CCB">
        <w:rPr>
          <w:rFonts w:hint="eastAsia"/>
        </w:rPr>
        <w:t>之整體</w:t>
      </w:r>
      <w:r w:rsidR="00534F07" w:rsidRPr="00FE4CCB">
        <w:rPr>
          <w:rFonts w:hint="eastAsia"/>
        </w:rPr>
        <w:t>架構</w:t>
      </w:r>
      <w:r w:rsidRPr="00FE4CCB">
        <w:rPr>
          <w:rFonts w:hint="eastAsia"/>
        </w:rPr>
        <w:t>，並透過專家諮詢會議、實地履勘、座談……等</w:t>
      </w:r>
      <w:r w:rsidR="00086FF5" w:rsidRPr="00FE4CCB">
        <w:rPr>
          <w:rFonts w:hint="eastAsia"/>
        </w:rPr>
        <w:t>瞭解</w:t>
      </w:r>
      <w:r w:rsidRPr="00FE4CCB">
        <w:rPr>
          <w:rFonts w:hint="eastAsia"/>
        </w:rPr>
        <w:t>各界之意見。藉由</w:t>
      </w:r>
      <w:r w:rsidR="00086FF5" w:rsidRPr="00FE4CCB">
        <w:rPr>
          <w:rFonts w:hint="eastAsia"/>
        </w:rPr>
        <w:t>蒐集</w:t>
      </w:r>
      <w:r w:rsidRPr="00FE4CCB">
        <w:rPr>
          <w:rFonts w:hint="eastAsia"/>
        </w:rPr>
        <w:t>多元資料及廣納意見來源，檢討現行制度</w:t>
      </w:r>
      <w:r w:rsidR="00534F07" w:rsidRPr="00FE4CCB">
        <w:rPr>
          <w:rFonts w:hint="eastAsia"/>
        </w:rPr>
        <w:t>措施</w:t>
      </w:r>
      <w:r w:rsidRPr="00FE4CCB">
        <w:rPr>
          <w:rFonts w:hint="eastAsia"/>
        </w:rPr>
        <w:t>及</w:t>
      </w:r>
      <w:r w:rsidR="00534F07" w:rsidRPr="00FE4CCB">
        <w:rPr>
          <w:rFonts w:hint="eastAsia"/>
        </w:rPr>
        <w:t>計畫</w:t>
      </w:r>
      <w:r w:rsidRPr="00FE4CCB">
        <w:rPr>
          <w:rFonts w:hint="eastAsia"/>
        </w:rPr>
        <w:t>執行面之相關成效，並歸納結論與建議，供各界參酌。具體研究方法如下：</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440ED4" w:rsidRPr="00FE4CCB" w:rsidRDefault="00A9083E" w:rsidP="00EC570D">
      <w:pPr>
        <w:pStyle w:val="2"/>
      </w:pPr>
      <w:bookmarkStart w:id="122" w:name="_Toc23497210"/>
      <w:bookmarkStart w:id="123" w:name="_Toc36269244"/>
      <w:bookmarkStart w:id="124" w:name="_Toc220379711"/>
      <w:bookmarkStart w:id="125" w:name="_Toc530729637"/>
      <w:bookmarkStart w:id="126" w:name="_Toc533612439"/>
      <w:bookmarkStart w:id="127" w:name="_Toc46908109"/>
      <w:r w:rsidRPr="00FE4CCB">
        <w:t>文獻研閱：</w:t>
      </w:r>
      <w:bookmarkEnd w:id="122"/>
      <w:bookmarkEnd w:id="123"/>
      <w:bookmarkEnd w:id="124"/>
      <w:bookmarkEnd w:id="125"/>
      <w:bookmarkEnd w:id="126"/>
      <w:bookmarkEnd w:id="127"/>
    </w:p>
    <w:p w:rsidR="00440ED4" w:rsidRPr="00FE4CCB" w:rsidRDefault="008620DA" w:rsidP="00440ED4">
      <w:pPr>
        <w:pStyle w:val="3"/>
        <w:numPr>
          <w:ilvl w:val="0"/>
          <w:numId w:val="0"/>
        </w:numPr>
        <w:overflowPunct/>
        <w:autoSpaceDE/>
        <w:autoSpaceDN/>
        <w:ind w:left="993" w:firstLineChars="208" w:firstLine="708"/>
        <w:rPr>
          <w:rFonts w:ascii="Times New Roman" w:hAnsi="Times New Roman"/>
        </w:rPr>
      </w:pPr>
      <w:bookmarkStart w:id="128" w:name="_Toc498530606"/>
      <w:bookmarkStart w:id="129" w:name="_Toc498962955"/>
      <w:bookmarkStart w:id="130" w:name="_Toc499130894"/>
      <w:bookmarkStart w:id="131" w:name="_Toc499131659"/>
      <w:bookmarkStart w:id="132" w:name="_Toc499710274"/>
      <w:bookmarkStart w:id="133" w:name="_Toc499843733"/>
      <w:bookmarkStart w:id="134" w:name="_Toc500149189"/>
      <w:bookmarkStart w:id="135" w:name="_Toc45287768"/>
      <w:bookmarkStart w:id="136" w:name="_Toc45895464"/>
      <w:bookmarkStart w:id="137" w:name="_Toc46155676"/>
      <w:bookmarkStart w:id="138" w:name="_Toc46908110"/>
      <w:bookmarkStart w:id="139" w:name="_Toc23497211"/>
      <w:bookmarkStart w:id="140" w:name="_Toc36269245"/>
      <w:r w:rsidRPr="00FE4CCB">
        <w:rPr>
          <w:rFonts w:ascii="Times New Roman" w:hAnsi="Times New Roman" w:hint="eastAsia"/>
        </w:rPr>
        <w:t>以學術索引、圖書館期刊、博碩士論文資料、網路媒體、報章及雜誌等，廣泛蒐集國內外</w:t>
      </w:r>
      <w:r w:rsidR="00F3283F" w:rsidRPr="00FE4CCB">
        <w:rPr>
          <w:rFonts w:ascii="Times New Roman" w:hAnsi="Times New Roman" w:hint="eastAsia"/>
        </w:rPr>
        <w:t>9</w:t>
      </w:r>
      <w:r w:rsidR="00F3283F" w:rsidRPr="00FE4CCB">
        <w:rPr>
          <w:rFonts w:ascii="Times New Roman" w:hAnsi="Times New Roman" w:hint="eastAsia"/>
        </w:rPr>
        <w:t>位學者</w:t>
      </w:r>
      <w:r w:rsidR="00F3283F" w:rsidRPr="00FE4CCB">
        <w:rPr>
          <w:rFonts w:ascii="Times New Roman" w:hAnsi="Times New Roman" w:hint="eastAsia"/>
        </w:rPr>
        <w:t>13</w:t>
      </w:r>
      <w:r w:rsidR="00F3283F" w:rsidRPr="00FE4CCB">
        <w:rPr>
          <w:rFonts w:ascii="Times New Roman" w:hAnsi="Times New Roman" w:hint="eastAsia"/>
        </w:rPr>
        <w:t>篇</w:t>
      </w:r>
      <w:r w:rsidRPr="00FE4CCB">
        <w:rPr>
          <w:rFonts w:ascii="Times New Roman" w:hAnsi="Times New Roman" w:hint="eastAsia"/>
        </w:rPr>
        <w:t>有關服務學習之相關文獻，並加以研閱分析、歸納整體研究背景。</w:t>
      </w:r>
      <w:bookmarkEnd w:id="128"/>
      <w:bookmarkEnd w:id="129"/>
      <w:bookmarkEnd w:id="130"/>
      <w:bookmarkEnd w:id="131"/>
      <w:bookmarkEnd w:id="132"/>
      <w:bookmarkEnd w:id="133"/>
      <w:bookmarkEnd w:id="134"/>
      <w:bookmarkEnd w:id="135"/>
      <w:bookmarkEnd w:id="136"/>
      <w:bookmarkEnd w:id="137"/>
      <w:bookmarkEnd w:id="138"/>
    </w:p>
    <w:p w:rsidR="0005448A" w:rsidRPr="00FE4CCB" w:rsidRDefault="0005448A" w:rsidP="00EC570D">
      <w:pPr>
        <w:pStyle w:val="2"/>
      </w:pPr>
      <w:bookmarkStart w:id="141" w:name="_Toc46908111"/>
      <w:bookmarkStart w:id="142" w:name="_Toc220379714"/>
      <w:bookmarkStart w:id="143" w:name="_Toc530729639"/>
      <w:bookmarkStart w:id="144" w:name="_Toc533612441"/>
      <w:bookmarkEnd w:id="139"/>
      <w:bookmarkEnd w:id="140"/>
      <w:r w:rsidRPr="00FE4CCB">
        <w:rPr>
          <w:rFonts w:hint="eastAsia"/>
        </w:rPr>
        <w:t>機關業務簡報:</w:t>
      </w:r>
      <w:bookmarkEnd w:id="141"/>
    </w:p>
    <w:p w:rsidR="0005448A" w:rsidRPr="00FE4CCB" w:rsidRDefault="0005448A" w:rsidP="0005448A">
      <w:pPr>
        <w:pStyle w:val="2"/>
        <w:numPr>
          <w:ilvl w:val="0"/>
          <w:numId w:val="0"/>
        </w:numPr>
        <w:kinsoku w:val="0"/>
        <w:overflowPunct/>
        <w:autoSpaceDE/>
        <w:autoSpaceDN/>
        <w:ind w:left="1134" w:firstLineChars="166" w:firstLine="565"/>
        <w:rPr>
          <w:rFonts w:ascii="Times New Roman" w:hAnsi="Times New Roman"/>
        </w:rPr>
      </w:pPr>
      <w:bookmarkStart w:id="145" w:name="_Toc45287770"/>
      <w:bookmarkStart w:id="146" w:name="_Toc45895466"/>
      <w:bookmarkStart w:id="147" w:name="_Toc46155678"/>
      <w:bookmarkStart w:id="148" w:name="_Toc46908112"/>
      <w:r w:rsidRPr="00FE4CCB">
        <w:rPr>
          <w:rFonts w:ascii="Times New Roman" w:hAnsi="Times New Roman" w:hint="eastAsia"/>
        </w:rPr>
        <w:t>為了解政府各機關就海外服務學習之辦理情形，分別於</w:t>
      </w:r>
      <w:r w:rsidRPr="00FE4CCB">
        <w:rPr>
          <w:rFonts w:ascii="Times New Roman" w:hAnsi="Times New Roman" w:hint="eastAsia"/>
        </w:rPr>
        <w:t>109</w:t>
      </w:r>
      <w:r w:rsidRPr="00FE4CCB">
        <w:rPr>
          <w:rFonts w:ascii="Times New Roman" w:hAnsi="Times New Roman" w:hint="eastAsia"/>
        </w:rPr>
        <w:t>年</w:t>
      </w:r>
      <w:r w:rsidRPr="00FE4CCB">
        <w:rPr>
          <w:rFonts w:ascii="Times New Roman" w:hAnsi="Times New Roman" w:hint="eastAsia"/>
        </w:rPr>
        <w:t>2</w:t>
      </w:r>
      <w:r w:rsidRPr="00FE4CCB">
        <w:rPr>
          <w:rFonts w:ascii="Times New Roman" w:hAnsi="Times New Roman" w:hint="eastAsia"/>
        </w:rPr>
        <w:t>月</w:t>
      </w:r>
      <w:r w:rsidRPr="00FE4CCB">
        <w:rPr>
          <w:rFonts w:ascii="Times New Roman" w:hAnsi="Times New Roman" w:hint="eastAsia"/>
        </w:rPr>
        <w:t>19</w:t>
      </w:r>
      <w:r w:rsidRPr="00FE4CCB">
        <w:rPr>
          <w:rFonts w:ascii="Times New Roman" w:hAnsi="Times New Roman" w:hint="eastAsia"/>
        </w:rPr>
        <w:t>邀請外交部及教育部到院業務簡報；</w:t>
      </w:r>
      <w:r w:rsidR="00621734" w:rsidRPr="00FE4CCB">
        <w:rPr>
          <w:rFonts w:ascii="Times New Roman" w:hAnsi="Times New Roman" w:hint="eastAsia"/>
        </w:rPr>
        <w:t>同</w:t>
      </w:r>
      <w:r w:rsidRPr="00FE4CCB">
        <w:rPr>
          <w:rFonts w:ascii="Times New Roman" w:hAnsi="Times New Roman" w:hint="eastAsia"/>
        </w:rPr>
        <w:t>年</w:t>
      </w:r>
      <w:r w:rsidRPr="00FE4CCB">
        <w:rPr>
          <w:rFonts w:ascii="Times New Roman" w:hAnsi="Times New Roman" w:hint="eastAsia"/>
        </w:rPr>
        <w:t>6</w:t>
      </w:r>
      <w:r w:rsidRPr="00FE4CCB">
        <w:rPr>
          <w:rFonts w:ascii="Times New Roman" w:hAnsi="Times New Roman" w:hint="eastAsia"/>
        </w:rPr>
        <w:t>月</w:t>
      </w:r>
      <w:r w:rsidRPr="00FE4CCB">
        <w:rPr>
          <w:rFonts w:ascii="Times New Roman" w:hAnsi="Times New Roman" w:hint="eastAsia"/>
        </w:rPr>
        <w:t>5</w:t>
      </w:r>
      <w:r w:rsidRPr="00FE4CCB">
        <w:rPr>
          <w:rFonts w:ascii="Times New Roman" w:hAnsi="Times New Roman" w:hint="eastAsia"/>
        </w:rPr>
        <w:t>邀請</w:t>
      </w:r>
      <w:r w:rsidR="00E234F8" w:rsidRPr="00FE4CCB">
        <w:rPr>
          <w:rFonts w:ascii="Times New Roman" w:hAnsi="Times New Roman" w:hint="eastAsia"/>
        </w:rPr>
        <w:t>客家委員會</w:t>
      </w:r>
      <w:r w:rsidR="00E234F8" w:rsidRPr="00FE4CCB">
        <w:rPr>
          <w:rFonts w:ascii="Times New Roman" w:hAnsi="Times New Roman" w:hint="eastAsia"/>
        </w:rPr>
        <w:t>(</w:t>
      </w:r>
      <w:r w:rsidR="00E234F8" w:rsidRPr="00FE4CCB">
        <w:rPr>
          <w:rFonts w:ascii="Times New Roman" w:hAnsi="Times New Roman" w:hint="eastAsia"/>
        </w:rPr>
        <w:t>下稱</w:t>
      </w:r>
      <w:r w:rsidRPr="00FE4CCB">
        <w:rPr>
          <w:rFonts w:ascii="Times New Roman" w:hAnsi="Times New Roman" w:hint="eastAsia"/>
        </w:rPr>
        <w:t>客委會</w:t>
      </w:r>
      <w:r w:rsidR="00E234F8" w:rsidRPr="00FE4CCB">
        <w:rPr>
          <w:rFonts w:ascii="Times New Roman" w:hAnsi="Times New Roman" w:hint="eastAsia"/>
        </w:rPr>
        <w:t>)</w:t>
      </w:r>
      <w:r w:rsidRPr="00FE4CCB">
        <w:rPr>
          <w:rFonts w:ascii="Times New Roman" w:hAnsi="Times New Roman" w:hint="eastAsia"/>
        </w:rPr>
        <w:t>、</w:t>
      </w:r>
      <w:r w:rsidR="00E234F8" w:rsidRPr="00FE4CCB">
        <w:rPr>
          <w:rFonts w:ascii="Times New Roman" w:hAnsi="Times New Roman" w:hint="eastAsia"/>
        </w:rPr>
        <w:t>衛生福利部</w:t>
      </w:r>
      <w:r w:rsidR="00E234F8" w:rsidRPr="00FE4CCB">
        <w:rPr>
          <w:rFonts w:ascii="Times New Roman" w:hAnsi="Times New Roman" w:hint="eastAsia"/>
        </w:rPr>
        <w:t>(</w:t>
      </w:r>
      <w:r w:rsidR="00E234F8" w:rsidRPr="00FE4CCB">
        <w:rPr>
          <w:rFonts w:ascii="Times New Roman" w:hAnsi="Times New Roman" w:hint="eastAsia"/>
        </w:rPr>
        <w:t>下稱</w:t>
      </w:r>
      <w:r w:rsidRPr="00FE4CCB">
        <w:rPr>
          <w:rFonts w:ascii="Times New Roman" w:hAnsi="Times New Roman" w:hint="eastAsia"/>
        </w:rPr>
        <w:t>衛福部</w:t>
      </w:r>
      <w:r w:rsidR="00E234F8" w:rsidRPr="00FE4CCB">
        <w:rPr>
          <w:rFonts w:ascii="Times New Roman" w:hAnsi="Times New Roman" w:hint="eastAsia"/>
        </w:rPr>
        <w:t>)</w:t>
      </w:r>
      <w:r w:rsidRPr="00FE4CCB">
        <w:rPr>
          <w:rFonts w:ascii="Times New Roman" w:hAnsi="Times New Roman" w:hint="eastAsia"/>
        </w:rPr>
        <w:t>、</w:t>
      </w:r>
      <w:r w:rsidR="00E234F8" w:rsidRPr="00FE4CCB">
        <w:rPr>
          <w:rFonts w:ascii="Times New Roman" w:hAnsi="Times New Roman" w:hint="eastAsia"/>
        </w:rPr>
        <w:t>原住民族委員會</w:t>
      </w:r>
      <w:r w:rsidR="00E234F8" w:rsidRPr="00FE4CCB">
        <w:rPr>
          <w:rFonts w:ascii="Times New Roman" w:hAnsi="Times New Roman" w:hint="eastAsia"/>
        </w:rPr>
        <w:t>(</w:t>
      </w:r>
      <w:r w:rsidR="00E234F8" w:rsidRPr="00FE4CCB">
        <w:rPr>
          <w:rFonts w:ascii="Times New Roman" w:hAnsi="Times New Roman" w:hint="eastAsia"/>
        </w:rPr>
        <w:t>下稱</w:t>
      </w:r>
      <w:r w:rsidRPr="00FE4CCB">
        <w:rPr>
          <w:rFonts w:ascii="Times New Roman" w:hAnsi="Times New Roman" w:hint="eastAsia"/>
        </w:rPr>
        <w:t>原民會</w:t>
      </w:r>
      <w:r w:rsidR="00E234F8" w:rsidRPr="00FE4CCB">
        <w:rPr>
          <w:rFonts w:ascii="Times New Roman" w:hAnsi="Times New Roman" w:hint="eastAsia"/>
        </w:rPr>
        <w:t>)</w:t>
      </w:r>
      <w:r w:rsidRPr="00FE4CCB">
        <w:rPr>
          <w:rFonts w:ascii="Times New Roman" w:hAnsi="Times New Roman" w:hint="eastAsia"/>
        </w:rPr>
        <w:t>及</w:t>
      </w:r>
      <w:r w:rsidR="00E234F8" w:rsidRPr="00FE4CCB">
        <w:rPr>
          <w:rFonts w:ascii="Times New Roman" w:hAnsi="Times New Roman" w:hint="eastAsia"/>
        </w:rPr>
        <w:t>僑務委員會</w:t>
      </w:r>
      <w:r w:rsidR="00E234F8" w:rsidRPr="00FE4CCB">
        <w:rPr>
          <w:rFonts w:ascii="Times New Roman" w:hAnsi="Times New Roman" w:hint="eastAsia"/>
        </w:rPr>
        <w:t>(</w:t>
      </w:r>
      <w:r w:rsidR="00E234F8" w:rsidRPr="00FE4CCB">
        <w:rPr>
          <w:rFonts w:ascii="Times New Roman" w:hAnsi="Times New Roman" w:hint="eastAsia"/>
        </w:rPr>
        <w:t>下稱</w:t>
      </w:r>
      <w:r w:rsidRPr="00FE4CCB">
        <w:rPr>
          <w:rFonts w:ascii="Times New Roman" w:hAnsi="Times New Roman" w:hint="eastAsia"/>
        </w:rPr>
        <w:t>僑委會</w:t>
      </w:r>
      <w:r w:rsidR="00E234F8" w:rsidRPr="00FE4CCB">
        <w:rPr>
          <w:rFonts w:ascii="Times New Roman" w:hAnsi="Times New Roman" w:hint="eastAsia"/>
        </w:rPr>
        <w:t>)</w:t>
      </w:r>
      <w:r w:rsidRPr="00FE4CCB">
        <w:rPr>
          <w:rFonts w:ascii="Times New Roman" w:hAnsi="Times New Roman" w:hint="eastAsia"/>
        </w:rPr>
        <w:t>到院業務簡報。</w:t>
      </w:r>
      <w:bookmarkEnd w:id="145"/>
      <w:bookmarkEnd w:id="146"/>
      <w:bookmarkEnd w:id="147"/>
      <w:bookmarkEnd w:id="148"/>
    </w:p>
    <w:p w:rsidR="00440ED4" w:rsidRPr="00FE4CCB" w:rsidRDefault="00440ED4" w:rsidP="00440ED4">
      <w:pPr>
        <w:pStyle w:val="2"/>
        <w:kinsoku w:val="0"/>
        <w:overflowPunct/>
        <w:autoSpaceDE/>
        <w:autoSpaceDN/>
        <w:ind w:left="1020" w:hanging="680"/>
        <w:rPr>
          <w:rFonts w:ascii="Times New Roman" w:hAnsi="Times New Roman"/>
        </w:rPr>
      </w:pPr>
      <w:bookmarkStart w:id="149" w:name="_Toc530729642"/>
      <w:bookmarkStart w:id="150" w:name="_Toc533612443"/>
      <w:bookmarkStart w:id="151" w:name="_Toc46908113"/>
      <w:bookmarkStart w:id="152" w:name="_Toc220379719"/>
      <w:bookmarkEnd w:id="142"/>
      <w:bookmarkEnd w:id="143"/>
      <w:bookmarkEnd w:id="144"/>
      <w:r w:rsidRPr="00FE4CCB">
        <w:rPr>
          <w:rFonts w:ascii="Times New Roman" w:hAnsi="Times New Roman" w:hint="eastAsia"/>
        </w:rPr>
        <w:t>辦理專家學者諮詢會議：</w:t>
      </w:r>
      <w:bookmarkEnd w:id="149"/>
      <w:bookmarkEnd w:id="150"/>
      <w:bookmarkEnd w:id="151"/>
    </w:p>
    <w:p w:rsidR="00440ED4" w:rsidRPr="00FE4CCB" w:rsidRDefault="00440ED4" w:rsidP="00021B1A">
      <w:pPr>
        <w:pStyle w:val="3"/>
        <w:numPr>
          <w:ilvl w:val="0"/>
          <w:numId w:val="0"/>
        </w:numPr>
        <w:ind w:left="993" w:firstLineChars="208" w:firstLine="708"/>
      </w:pPr>
      <w:bookmarkStart w:id="153" w:name="_Toc530728518"/>
      <w:bookmarkStart w:id="154" w:name="_Toc530729643"/>
      <w:bookmarkStart w:id="155" w:name="_Toc531158845"/>
      <w:bookmarkStart w:id="156" w:name="_Toc531266049"/>
      <w:bookmarkStart w:id="157" w:name="_Toc531267657"/>
      <w:bookmarkStart w:id="158" w:name="_Toc532808294"/>
      <w:bookmarkStart w:id="159" w:name="_Toc533612444"/>
      <w:bookmarkStart w:id="160" w:name="_Toc45287772"/>
      <w:bookmarkStart w:id="161" w:name="_Toc45895468"/>
      <w:bookmarkStart w:id="162" w:name="_Toc46155680"/>
      <w:bookmarkStart w:id="163" w:name="_Toc46908114"/>
      <w:r w:rsidRPr="00FE4CCB">
        <w:rPr>
          <w:rFonts w:hint="eastAsia"/>
        </w:rPr>
        <w:t>10</w:t>
      </w:r>
      <w:r w:rsidR="00D1623E" w:rsidRPr="00FE4CCB">
        <w:rPr>
          <w:rFonts w:hint="eastAsia"/>
        </w:rPr>
        <w:t>9</w:t>
      </w:r>
      <w:r w:rsidRPr="00FE4CCB">
        <w:rPr>
          <w:rFonts w:hint="eastAsia"/>
        </w:rPr>
        <w:t>年</w:t>
      </w:r>
      <w:r w:rsidR="00D1623E" w:rsidRPr="00FE4CCB">
        <w:rPr>
          <w:rFonts w:hint="eastAsia"/>
        </w:rPr>
        <w:t>3</w:t>
      </w:r>
      <w:r w:rsidRPr="00FE4CCB">
        <w:rPr>
          <w:rFonts w:hint="eastAsia"/>
        </w:rPr>
        <w:t>月</w:t>
      </w:r>
      <w:r w:rsidR="00D1623E" w:rsidRPr="00FE4CCB">
        <w:rPr>
          <w:rFonts w:hint="eastAsia"/>
        </w:rPr>
        <w:t>9</w:t>
      </w:r>
      <w:r w:rsidRPr="00FE4CCB">
        <w:rPr>
          <w:rFonts w:hint="eastAsia"/>
        </w:rPr>
        <w:t>日邀請</w:t>
      </w:r>
      <w:r w:rsidRPr="00FE4CCB">
        <w:rPr>
          <w:rFonts w:hint="eastAsia"/>
        </w:rPr>
        <w:tab/>
      </w:r>
      <w:r w:rsidR="00D1623E" w:rsidRPr="00FE4CCB">
        <w:rPr>
          <w:rFonts w:hint="eastAsia"/>
        </w:rPr>
        <w:t>社團法人台灣志願服務國際交流協會秘書長、社團法人華人磐石領袖協會副秘書長、財團法人伊甸社會福利基金會志工活動中心主任</w:t>
      </w:r>
      <w:r w:rsidRPr="00FE4CCB">
        <w:rPr>
          <w:rFonts w:hint="eastAsia"/>
        </w:rPr>
        <w:t>到院參與諮詢會議，分享實務經驗及提供專業意見</w:t>
      </w:r>
      <w:r w:rsidR="00D1623E" w:rsidRPr="00FE4CCB">
        <w:rPr>
          <w:rFonts w:hint="eastAsia"/>
        </w:rPr>
        <w:t>及建議</w:t>
      </w:r>
      <w:r w:rsidRPr="00FE4CCB">
        <w:rPr>
          <w:rFonts w:hint="eastAsia"/>
        </w:rPr>
        <w:t>。</w:t>
      </w:r>
      <w:bookmarkEnd w:id="153"/>
      <w:bookmarkEnd w:id="154"/>
      <w:bookmarkEnd w:id="155"/>
      <w:bookmarkEnd w:id="156"/>
      <w:bookmarkEnd w:id="157"/>
      <w:bookmarkEnd w:id="158"/>
      <w:bookmarkEnd w:id="159"/>
      <w:bookmarkEnd w:id="160"/>
      <w:bookmarkEnd w:id="161"/>
      <w:bookmarkEnd w:id="162"/>
      <w:bookmarkEnd w:id="163"/>
    </w:p>
    <w:p w:rsidR="006A3521" w:rsidRPr="00FE4CCB" w:rsidRDefault="006A3521" w:rsidP="006A3521">
      <w:pPr>
        <w:pStyle w:val="2"/>
      </w:pPr>
      <w:bookmarkStart w:id="164" w:name="_Toc46908115"/>
      <w:bookmarkStart w:id="165" w:name="_Toc533612446"/>
      <w:r w:rsidRPr="00FE4CCB">
        <w:rPr>
          <w:rFonts w:hint="eastAsia"/>
        </w:rPr>
        <w:t>函請機關說明及提供卷證資料</w:t>
      </w:r>
      <w:r w:rsidRPr="00FE4CCB">
        <w:t>：</w:t>
      </w:r>
      <w:bookmarkStart w:id="166" w:name="_Toc75337862"/>
      <w:bookmarkStart w:id="167" w:name="_Toc75338599"/>
      <w:bookmarkEnd w:id="164"/>
      <w:bookmarkEnd w:id="166"/>
      <w:bookmarkEnd w:id="167"/>
    </w:p>
    <w:p w:rsidR="006A3521" w:rsidRPr="00FE4CCB" w:rsidRDefault="006A3521" w:rsidP="00741FB6">
      <w:pPr>
        <w:pStyle w:val="2"/>
        <w:numPr>
          <w:ilvl w:val="0"/>
          <w:numId w:val="0"/>
        </w:numPr>
        <w:kinsoku w:val="0"/>
        <w:overflowPunct/>
        <w:autoSpaceDE/>
        <w:autoSpaceDN/>
        <w:ind w:left="993" w:firstLineChars="207" w:firstLine="704"/>
        <w:rPr>
          <w:rFonts w:ascii="Times New Roman" w:hAnsi="Times New Roman"/>
        </w:rPr>
      </w:pPr>
      <w:bookmarkStart w:id="168" w:name="_Toc423016888"/>
      <w:bookmarkStart w:id="169" w:name="_Toc423093868"/>
      <w:bookmarkStart w:id="170" w:name="_Toc436049201"/>
      <w:bookmarkStart w:id="171" w:name="_Toc436061137"/>
      <w:bookmarkStart w:id="172" w:name="_Toc436298499"/>
      <w:bookmarkStart w:id="173" w:name="_Toc436916744"/>
      <w:bookmarkStart w:id="174" w:name="_Toc436917301"/>
      <w:bookmarkStart w:id="175" w:name="_Toc437005064"/>
      <w:bookmarkStart w:id="176" w:name="_Toc437413484"/>
      <w:bookmarkStart w:id="177" w:name="_Toc437445200"/>
      <w:bookmarkStart w:id="178" w:name="_Toc437526766"/>
      <w:bookmarkStart w:id="179" w:name="_Toc437961343"/>
      <w:bookmarkStart w:id="180" w:name="_Toc438735998"/>
      <w:bookmarkStart w:id="181" w:name="_Toc439145634"/>
      <w:bookmarkStart w:id="182" w:name="_Toc439344531"/>
      <w:bookmarkStart w:id="183" w:name="_Toc439756542"/>
      <w:bookmarkStart w:id="184" w:name="_Toc440359056"/>
      <w:bookmarkStart w:id="185" w:name="_Toc443904532"/>
      <w:bookmarkStart w:id="186" w:name="_Toc448390047"/>
      <w:bookmarkStart w:id="187" w:name="_Toc453175139"/>
      <w:bookmarkStart w:id="188" w:name="_Toc45287774"/>
      <w:bookmarkStart w:id="189" w:name="_Toc45895470"/>
      <w:bookmarkStart w:id="190" w:name="_Toc46155682"/>
      <w:bookmarkStart w:id="191" w:name="_Toc46908116"/>
      <w:r w:rsidRPr="00FE4CCB">
        <w:rPr>
          <w:rFonts w:hint="eastAsia"/>
        </w:rPr>
        <w:t>本院分別向</w:t>
      </w:r>
      <w:r w:rsidR="005B53AB" w:rsidRPr="00FE4CCB">
        <w:rPr>
          <w:rFonts w:hint="eastAsia"/>
        </w:rPr>
        <w:t>外交</w:t>
      </w:r>
      <w:r w:rsidRPr="00FE4CCB">
        <w:rPr>
          <w:rFonts w:hint="eastAsia"/>
        </w:rPr>
        <w:t>部、</w:t>
      </w:r>
      <w:r w:rsidR="005B53AB" w:rsidRPr="00FE4CCB">
        <w:rPr>
          <w:rFonts w:hint="eastAsia"/>
        </w:rPr>
        <w:t>教育部、僑委會、</w:t>
      </w:r>
      <w:r w:rsidRPr="00FE4CCB">
        <w:rPr>
          <w:rFonts w:hint="eastAsia"/>
        </w:rPr>
        <w:t>衛福部、</w:t>
      </w:r>
      <w:r w:rsidR="005B53AB" w:rsidRPr="00FE4CCB">
        <w:rPr>
          <w:rFonts w:hint="eastAsia"/>
        </w:rPr>
        <w:t>文化部</w:t>
      </w:r>
      <w:r w:rsidRPr="00FE4CCB">
        <w:rPr>
          <w:rFonts w:hint="eastAsia"/>
        </w:rPr>
        <w:t>、</w:t>
      </w:r>
      <w:r w:rsidR="005B53AB" w:rsidRPr="00FE4CCB">
        <w:rPr>
          <w:rFonts w:hint="eastAsia"/>
        </w:rPr>
        <w:t>客委會</w:t>
      </w:r>
      <w:r w:rsidRPr="00FE4CCB">
        <w:rPr>
          <w:rFonts w:hint="eastAsia"/>
        </w:rPr>
        <w:t>、</w:t>
      </w:r>
      <w:r w:rsidR="005B53AB" w:rsidRPr="00FE4CCB">
        <w:rPr>
          <w:rFonts w:hint="eastAsia"/>
        </w:rPr>
        <w:t>陸委會、農委會及原住民委員會</w:t>
      </w:r>
      <w:r w:rsidRPr="00FE4CCB">
        <w:rPr>
          <w:rFonts w:hint="eastAsia"/>
        </w:rPr>
        <w:t>等機關調取相關卷證，以瞭解各機關對服務學習之定義、類型、法令依據及權管業務執行情形、成效與面臨之</w:t>
      </w:r>
      <w:r w:rsidRPr="00FE4CCB">
        <w:rPr>
          <w:rFonts w:hint="eastAsia"/>
        </w:rPr>
        <w:lastRenderedPageBreak/>
        <w:t>問題。</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440ED4" w:rsidRPr="00FE4CCB" w:rsidRDefault="00440ED4" w:rsidP="00440ED4">
      <w:pPr>
        <w:pStyle w:val="2"/>
        <w:kinsoku w:val="0"/>
        <w:overflowPunct/>
        <w:autoSpaceDE/>
        <w:autoSpaceDN/>
        <w:ind w:left="1020" w:hanging="680"/>
        <w:rPr>
          <w:rFonts w:ascii="Times New Roman" w:hAnsi="Times New Roman"/>
        </w:rPr>
      </w:pPr>
      <w:bookmarkStart w:id="192" w:name="_Toc46908117"/>
      <w:r w:rsidRPr="00FE4CCB">
        <w:rPr>
          <w:rFonts w:ascii="Times New Roman" w:hAnsi="Times New Roman" w:hint="eastAsia"/>
        </w:rPr>
        <w:t>履勘</w:t>
      </w:r>
      <w:r w:rsidRPr="00FE4CCB">
        <w:rPr>
          <w:rFonts w:ascii="Times New Roman" w:hAnsi="Times New Roman"/>
        </w:rPr>
        <w:t>：</w:t>
      </w:r>
      <w:bookmarkEnd w:id="152"/>
      <w:bookmarkEnd w:id="165"/>
      <w:bookmarkEnd w:id="192"/>
    </w:p>
    <w:p w:rsidR="00440ED4" w:rsidRPr="00FE4CCB" w:rsidRDefault="007B2AFE" w:rsidP="00130D91">
      <w:pPr>
        <w:pStyle w:val="2"/>
        <w:numPr>
          <w:ilvl w:val="0"/>
          <w:numId w:val="0"/>
        </w:numPr>
        <w:kinsoku w:val="0"/>
        <w:overflowPunct/>
        <w:autoSpaceDE/>
        <w:autoSpaceDN/>
        <w:ind w:left="1020" w:firstLineChars="200" w:firstLine="680"/>
        <w:rPr>
          <w:rFonts w:ascii="Times New Roman" w:hAnsi="Times New Roman"/>
        </w:rPr>
      </w:pPr>
      <w:bookmarkStart w:id="193" w:name="_Toc530728521"/>
      <w:bookmarkStart w:id="194" w:name="_Toc530729646"/>
      <w:bookmarkStart w:id="195" w:name="_Toc531158848"/>
      <w:bookmarkStart w:id="196" w:name="_Toc531266052"/>
      <w:bookmarkStart w:id="197" w:name="_Toc531267660"/>
      <w:bookmarkStart w:id="198" w:name="_Toc532808297"/>
      <w:bookmarkStart w:id="199" w:name="_Toc533612447"/>
      <w:bookmarkStart w:id="200" w:name="_Toc45287776"/>
      <w:bookmarkStart w:id="201" w:name="_Toc45895472"/>
      <w:bookmarkStart w:id="202" w:name="_Toc46155684"/>
      <w:bookmarkStart w:id="203" w:name="_Toc46908118"/>
      <w:r w:rsidRPr="00FE4CCB">
        <w:rPr>
          <w:rFonts w:ascii="Times New Roman" w:hAnsi="Times New Roman" w:hint="eastAsia"/>
        </w:rPr>
        <w:t>為實際了解大專院校就各校推動海外服務學習之現況、遭遇之問題與建議及財團法人推動大專生海外服務學習相關計畫辦理情形，</w:t>
      </w:r>
      <w:r w:rsidR="00CD5635" w:rsidRPr="00FE4CCB">
        <w:rPr>
          <w:rFonts w:ascii="Times New Roman" w:hAnsi="Times New Roman" w:hint="eastAsia"/>
        </w:rPr>
        <w:t>並</w:t>
      </w:r>
      <w:r w:rsidR="00C95C4B" w:rsidRPr="00FE4CCB">
        <w:rPr>
          <w:rFonts w:ascii="Times New Roman" w:hAnsi="Times New Roman" w:hint="eastAsia"/>
        </w:rPr>
        <w:t>經</w:t>
      </w:r>
      <w:r w:rsidR="00130D91" w:rsidRPr="00FE4CCB">
        <w:rPr>
          <w:rFonts w:ascii="Times New Roman" w:hAnsi="Times New Roman" w:hint="eastAsia"/>
        </w:rPr>
        <w:t>由</w:t>
      </w:r>
      <w:r w:rsidR="00CD5635" w:rsidRPr="00FE4CCB">
        <w:rPr>
          <w:rFonts w:ascii="Times New Roman" w:hAnsi="Times New Roman" w:hint="eastAsia"/>
        </w:rPr>
        <w:t>與</w:t>
      </w:r>
      <w:r w:rsidR="00C95C4B" w:rsidRPr="00FE4CCB">
        <w:rPr>
          <w:rFonts w:ascii="Times New Roman" w:hAnsi="Times New Roman" w:hint="eastAsia"/>
        </w:rPr>
        <w:t>參與的</w:t>
      </w:r>
      <w:r w:rsidR="00CD5635" w:rsidRPr="00FE4CCB">
        <w:rPr>
          <w:rFonts w:ascii="Times New Roman" w:hAnsi="Times New Roman" w:hint="eastAsia"/>
        </w:rPr>
        <w:t>師生座談進行廣泛意見蒐集，以瞭解實務執行上之情形及待解決之問</w:t>
      </w:r>
      <w:r w:rsidR="00CD5635" w:rsidRPr="00FE4CCB">
        <w:rPr>
          <w:rFonts w:ascii="Times New Roman" w:hAnsi="Times New Roman"/>
        </w:rPr>
        <w:t>題。</w:t>
      </w:r>
      <w:r w:rsidR="00130D91" w:rsidRPr="00FE4CCB">
        <w:rPr>
          <w:rFonts w:ascii="Times New Roman" w:hAnsi="Times New Roman"/>
        </w:rPr>
        <w:t>辦理之</w:t>
      </w:r>
      <w:r w:rsidR="00440ED4" w:rsidRPr="00FE4CCB">
        <w:rPr>
          <w:rFonts w:ascii="Times New Roman" w:hAnsi="Times New Roman"/>
        </w:rPr>
        <w:t>行程如下：</w:t>
      </w:r>
      <w:bookmarkEnd w:id="193"/>
      <w:bookmarkEnd w:id="194"/>
      <w:bookmarkEnd w:id="195"/>
      <w:bookmarkEnd w:id="196"/>
      <w:bookmarkEnd w:id="197"/>
      <w:bookmarkEnd w:id="198"/>
      <w:bookmarkEnd w:id="199"/>
      <w:bookmarkEnd w:id="200"/>
      <w:bookmarkEnd w:id="201"/>
      <w:bookmarkEnd w:id="202"/>
      <w:bookmarkEnd w:id="203"/>
    </w:p>
    <w:p w:rsidR="00440ED4" w:rsidRPr="00FE4CCB" w:rsidRDefault="00440ED4" w:rsidP="002B4B02">
      <w:pPr>
        <w:pStyle w:val="3"/>
        <w:rPr>
          <w:rFonts w:ascii="Times New Roman" w:hAnsi="Times New Roman"/>
        </w:rPr>
      </w:pPr>
      <w:bookmarkStart w:id="204" w:name="_Toc530728522"/>
      <w:bookmarkStart w:id="205" w:name="_Toc530729647"/>
      <w:bookmarkStart w:id="206" w:name="_Toc531158849"/>
      <w:bookmarkStart w:id="207" w:name="_Toc531266053"/>
      <w:bookmarkStart w:id="208" w:name="_Toc531267661"/>
      <w:bookmarkStart w:id="209" w:name="_Toc532808298"/>
      <w:bookmarkStart w:id="210" w:name="_Toc533612448"/>
      <w:bookmarkStart w:id="211" w:name="_Toc45287777"/>
      <w:bookmarkStart w:id="212" w:name="_Toc45895473"/>
      <w:bookmarkStart w:id="213" w:name="_Toc46155685"/>
      <w:bookmarkStart w:id="214" w:name="_Toc46908119"/>
      <w:r w:rsidRPr="00FE4CCB">
        <w:rPr>
          <w:rFonts w:ascii="Times New Roman" w:hAnsi="Times New Roman"/>
        </w:rPr>
        <w:t>10</w:t>
      </w:r>
      <w:r w:rsidR="007337E7" w:rsidRPr="00FE4CCB">
        <w:rPr>
          <w:rFonts w:ascii="Times New Roman" w:hAnsi="Times New Roman"/>
        </w:rPr>
        <w:t>9</w:t>
      </w:r>
      <w:r w:rsidRPr="00FE4CCB">
        <w:rPr>
          <w:rFonts w:ascii="Times New Roman" w:hAnsi="Times New Roman"/>
        </w:rPr>
        <w:t>年</w:t>
      </w:r>
      <w:r w:rsidR="007337E7" w:rsidRPr="00FE4CCB">
        <w:rPr>
          <w:rFonts w:ascii="Times New Roman" w:hAnsi="Times New Roman"/>
        </w:rPr>
        <w:t>5</w:t>
      </w:r>
      <w:r w:rsidRPr="00FE4CCB">
        <w:rPr>
          <w:rFonts w:ascii="Times New Roman" w:hAnsi="Times New Roman"/>
        </w:rPr>
        <w:t>月</w:t>
      </w:r>
      <w:r w:rsidR="007337E7" w:rsidRPr="00FE4CCB">
        <w:rPr>
          <w:rFonts w:ascii="Times New Roman" w:hAnsi="Times New Roman"/>
        </w:rPr>
        <w:t>15</w:t>
      </w:r>
      <w:r w:rsidRPr="00FE4CCB">
        <w:rPr>
          <w:rFonts w:ascii="Times New Roman" w:hAnsi="Times New Roman"/>
        </w:rPr>
        <w:t>日赴</w:t>
      </w:r>
      <w:r w:rsidR="00C91BF6" w:rsidRPr="00FE4CCB">
        <w:rPr>
          <w:rFonts w:ascii="Times New Roman" w:hAnsi="Times New Roman"/>
        </w:rPr>
        <w:t>輔仁大學學校財團法人輔仁大學</w:t>
      </w:r>
      <w:r w:rsidR="00C91BF6" w:rsidRPr="00FE4CCB">
        <w:rPr>
          <w:rFonts w:ascii="Times New Roman" w:hAnsi="Times New Roman"/>
        </w:rPr>
        <w:t>(</w:t>
      </w:r>
      <w:r w:rsidR="00C91BF6" w:rsidRPr="00FE4CCB">
        <w:rPr>
          <w:rFonts w:ascii="Times New Roman" w:hAnsi="Times New Roman"/>
        </w:rPr>
        <w:t>下稱</w:t>
      </w:r>
      <w:r w:rsidR="007337E7" w:rsidRPr="00FE4CCB">
        <w:rPr>
          <w:rFonts w:ascii="Times New Roman" w:hAnsi="Times New Roman"/>
        </w:rPr>
        <w:t>輔仁大學</w:t>
      </w:r>
      <w:r w:rsidR="00C91BF6" w:rsidRPr="00FE4CCB">
        <w:rPr>
          <w:rFonts w:ascii="Times New Roman" w:hAnsi="Times New Roman"/>
        </w:rPr>
        <w:t>)</w:t>
      </w:r>
      <w:r w:rsidR="007337E7" w:rsidRPr="00FE4CCB">
        <w:rPr>
          <w:rFonts w:ascii="Times New Roman" w:hAnsi="Times New Roman"/>
        </w:rPr>
        <w:t>訪視</w:t>
      </w:r>
      <w:r w:rsidRPr="00FE4CCB">
        <w:rPr>
          <w:rFonts w:ascii="Times New Roman" w:hAnsi="Times New Roman"/>
        </w:rPr>
        <w:t>並</w:t>
      </w:r>
      <w:r w:rsidR="007337E7" w:rsidRPr="00FE4CCB">
        <w:rPr>
          <w:rFonts w:ascii="Times New Roman" w:hAnsi="Times New Roman"/>
        </w:rPr>
        <w:t>與師生</w:t>
      </w:r>
      <w:r w:rsidRPr="00FE4CCB">
        <w:rPr>
          <w:rFonts w:ascii="Times New Roman" w:hAnsi="Times New Roman"/>
        </w:rPr>
        <w:t>進行座談。</w:t>
      </w:r>
      <w:bookmarkEnd w:id="204"/>
      <w:bookmarkEnd w:id="205"/>
      <w:bookmarkEnd w:id="206"/>
      <w:bookmarkEnd w:id="207"/>
      <w:bookmarkEnd w:id="208"/>
      <w:bookmarkEnd w:id="209"/>
      <w:bookmarkEnd w:id="210"/>
      <w:bookmarkEnd w:id="211"/>
      <w:bookmarkEnd w:id="212"/>
      <w:bookmarkEnd w:id="213"/>
      <w:bookmarkEnd w:id="214"/>
    </w:p>
    <w:p w:rsidR="007337E7" w:rsidRPr="00FE4CCB" w:rsidRDefault="00440ED4" w:rsidP="002B4B02">
      <w:pPr>
        <w:pStyle w:val="3"/>
      </w:pPr>
      <w:bookmarkStart w:id="215" w:name="_Toc45287778"/>
      <w:bookmarkStart w:id="216" w:name="_Toc45895474"/>
      <w:bookmarkStart w:id="217" w:name="_Toc46155686"/>
      <w:bookmarkStart w:id="218" w:name="_Toc46908120"/>
      <w:bookmarkStart w:id="219" w:name="_Toc530728523"/>
      <w:bookmarkStart w:id="220" w:name="_Toc530729648"/>
      <w:bookmarkStart w:id="221" w:name="_Toc531158850"/>
      <w:bookmarkStart w:id="222" w:name="_Toc531266054"/>
      <w:bookmarkStart w:id="223" w:name="_Toc531267662"/>
      <w:bookmarkStart w:id="224" w:name="_Toc532808299"/>
      <w:bookmarkStart w:id="225" w:name="_Toc533612449"/>
      <w:r w:rsidRPr="00FE4CCB">
        <w:rPr>
          <w:rFonts w:ascii="Times New Roman" w:hAnsi="Times New Roman"/>
        </w:rPr>
        <w:t>10</w:t>
      </w:r>
      <w:r w:rsidR="007337E7" w:rsidRPr="00FE4CCB">
        <w:rPr>
          <w:rFonts w:ascii="Times New Roman" w:hAnsi="Times New Roman"/>
        </w:rPr>
        <w:t>9</w:t>
      </w:r>
      <w:r w:rsidRPr="00FE4CCB">
        <w:rPr>
          <w:rFonts w:ascii="Times New Roman" w:hAnsi="Times New Roman"/>
        </w:rPr>
        <w:t>年</w:t>
      </w:r>
      <w:r w:rsidR="007337E7" w:rsidRPr="00FE4CCB">
        <w:rPr>
          <w:rFonts w:ascii="Times New Roman" w:hAnsi="Times New Roman"/>
        </w:rPr>
        <w:t>5</w:t>
      </w:r>
      <w:r w:rsidRPr="00FE4CCB">
        <w:rPr>
          <w:rFonts w:ascii="Times New Roman" w:hAnsi="Times New Roman"/>
        </w:rPr>
        <w:t>月</w:t>
      </w:r>
      <w:r w:rsidR="007337E7" w:rsidRPr="00FE4CCB">
        <w:rPr>
          <w:rFonts w:ascii="Times New Roman" w:hAnsi="Times New Roman"/>
        </w:rPr>
        <w:t>27</w:t>
      </w:r>
      <w:r w:rsidRPr="00FE4CCB">
        <w:rPr>
          <w:rFonts w:ascii="Times New Roman" w:hAnsi="Times New Roman"/>
        </w:rPr>
        <w:t>日</w:t>
      </w:r>
      <w:r w:rsidR="007337E7" w:rsidRPr="00FE4CCB">
        <w:rPr>
          <w:rFonts w:ascii="Times New Roman" w:hAnsi="Times New Roman"/>
        </w:rPr>
        <w:t>訪視財團法人國際合作發展基金會</w:t>
      </w:r>
      <w:r w:rsidR="00C91BF6" w:rsidRPr="00FE4CCB">
        <w:rPr>
          <w:rFonts w:ascii="Times New Roman" w:hAnsi="Times New Roman"/>
        </w:rPr>
        <w:t>(</w:t>
      </w:r>
      <w:r w:rsidR="00C91BF6" w:rsidRPr="00FE4CCB">
        <w:rPr>
          <w:rFonts w:ascii="Times New Roman" w:hAnsi="Times New Roman"/>
        </w:rPr>
        <w:t>下稱國合會</w:t>
      </w:r>
      <w:r w:rsidR="00C91BF6" w:rsidRPr="00FE4CCB">
        <w:rPr>
          <w:rFonts w:ascii="Times New Roman" w:hAnsi="Times New Roman"/>
        </w:rPr>
        <w:t>)</w:t>
      </w:r>
      <w:r w:rsidR="007337E7" w:rsidRPr="00FE4CCB">
        <w:rPr>
          <w:rFonts w:ascii="Times New Roman" w:hAnsi="Times New Roman"/>
        </w:rPr>
        <w:t>，了解該會為</w:t>
      </w:r>
      <w:r w:rsidR="007337E7" w:rsidRPr="00FE4CCB">
        <w:t>讓更多我國青年學子有機會參與</w:t>
      </w:r>
      <w:r w:rsidR="007337E7" w:rsidRPr="00FE4CCB">
        <w:rPr>
          <w:rFonts w:hint="eastAsia"/>
        </w:rPr>
        <w:t>該會</w:t>
      </w:r>
      <w:r w:rsidR="007337E7" w:rsidRPr="00FE4CCB">
        <w:t>海外實習計畫</w:t>
      </w:r>
      <w:r w:rsidR="007337E7" w:rsidRPr="00FE4CCB">
        <w:rPr>
          <w:rFonts w:hint="eastAsia"/>
        </w:rPr>
        <w:t>，已與國立政治大學、國立陽明大學、國立屏東科技大學、國立嘉義大學、靜宜大學及國立臺灣大學等校簽署「大專青年海外技術協助服務計畫」合作意向書，並定期選</w:t>
      </w:r>
      <w:r w:rsidR="007337E7" w:rsidRPr="00FE4CCB">
        <w:t>派學生赴海外實習</w:t>
      </w:r>
      <w:r w:rsidR="007337E7" w:rsidRPr="00FE4CCB">
        <w:rPr>
          <w:rFonts w:hint="eastAsia"/>
        </w:rPr>
        <w:t>，讓</w:t>
      </w:r>
      <w:r w:rsidR="007337E7" w:rsidRPr="00FE4CCB">
        <w:t>參與學生親赴友邦國家觀察我國外交現況。</w:t>
      </w:r>
      <w:r w:rsidR="007337E7" w:rsidRPr="00FE4CCB">
        <w:rPr>
          <w:rFonts w:hint="eastAsia"/>
        </w:rPr>
        <w:t>了解上開計畫辦理情形。</w:t>
      </w:r>
      <w:r w:rsidR="0068562C" w:rsidRPr="00FE4CCB">
        <w:rPr>
          <w:rFonts w:hint="eastAsia"/>
        </w:rPr>
        <w:t>並與學生進行座談</w:t>
      </w:r>
      <w:bookmarkEnd w:id="215"/>
      <w:bookmarkEnd w:id="216"/>
      <w:bookmarkEnd w:id="217"/>
      <w:bookmarkEnd w:id="218"/>
    </w:p>
    <w:p w:rsidR="00440ED4" w:rsidRPr="00FE4CCB" w:rsidRDefault="00440ED4" w:rsidP="00440ED4">
      <w:pPr>
        <w:pStyle w:val="3"/>
      </w:pPr>
      <w:bookmarkStart w:id="226" w:name="_Toc45287779"/>
      <w:bookmarkStart w:id="227" w:name="_Toc45895475"/>
      <w:bookmarkStart w:id="228" w:name="_Toc46155687"/>
      <w:bookmarkStart w:id="229" w:name="_Toc46908121"/>
      <w:bookmarkEnd w:id="219"/>
      <w:bookmarkEnd w:id="220"/>
      <w:bookmarkEnd w:id="221"/>
      <w:bookmarkEnd w:id="222"/>
      <w:bookmarkEnd w:id="223"/>
      <w:bookmarkEnd w:id="224"/>
      <w:bookmarkEnd w:id="225"/>
      <w:r w:rsidRPr="00FE4CCB">
        <w:rPr>
          <w:rFonts w:hint="eastAsia"/>
        </w:rPr>
        <w:t>10</w:t>
      </w:r>
      <w:r w:rsidR="007337E7" w:rsidRPr="00FE4CCB">
        <w:rPr>
          <w:rFonts w:hint="eastAsia"/>
        </w:rPr>
        <w:t>9</w:t>
      </w:r>
      <w:r w:rsidRPr="00FE4CCB">
        <w:rPr>
          <w:rFonts w:hint="eastAsia"/>
        </w:rPr>
        <w:t>年</w:t>
      </w:r>
      <w:r w:rsidR="007337E7" w:rsidRPr="00FE4CCB">
        <w:rPr>
          <w:rFonts w:hint="eastAsia"/>
        </w:rPr>
        <w:t>5</w:t>
      </w:r>
      <w:r w:rsidRPr="00FE4CCB">
        <w:rPr>
          <w:rFonts w:hint="eastAsia"/>
        </w:rPr>
        <w:t>月</w:t>
      </w:r>
      <w:r w:rsidR="00A94287" w:rsidRPr="00FE4CCB">
        <w:rPr>
          <w:rFonts w:hint="eastAsia"/>
        </w:rPr>
        <w:t>29</w:t>
      </w:r>
      <w:r w:rsidRPr="00FE4CCB">
        <w:rPr>
          <w:rFonts w:hint="eastAsia"/>
        </w:rPr>
        <w:t>日赴</w:t>
      </w:r>
      <w:r w:rsidR="00A94287" w:rsidRPr="00FE4CCB">
        <w:rPr>
          <w:rFonts w:hint="eastAsia"/>
        </w:rPr>
        <w:t>文藻外語大學</w:t>
      </w:r>
      <w:r w:rsidR="007337E7" w:rsidRPr="00FE4CCB">
        <w:rPr>
          <w:rFonts w:hint="eastAsia"/>
        </w:rPr>
        <w:t>訪視</w:t>
      </w:r>
      <w:r w:rsidRPr="00FE4CCB">
        <w:rPr>
          <w:rFonts w:hint="eastAsia"/>
        </w:rPr>
        <w:t>並</w:t>
      </w:r>
      <w:r w:rsidR="007337E7" w:rsidRPr="00FE4CCB">
        <w:rPr>
          <w:rFonts w:hint="eastAsia"/>
        </w:rPr>
        <w:t>與師生</w:t>
      </w:r>
      <w:r w:rsidRPr="00FE4CCB">
        <w:rPr>
          <w:rFonts w:hint="eastAsia"/>
        </w:rPr>
        <w:t>進行座談。</w:t>
      </w:r>
      <w:bookmarkEnd w:id="226"/>
      <w:bookmarkEnd w:id="227"/>
      <w:bookmarkEnd w:id="228"/>
      <w:bookmarkEnd w:id="229"/>
    </w:p>
    <w:p w:rsidR="00440ED4" w:rsidRPr="00FE4CCB" w:rsidRDefault="00440ED4" w:rsidP="00440ED4">
      <w:pPr>
        <w:pStyle w:val="2"/>
      </w:pPr>
      <w:bookmarkStart w:id="230" w:name="_Toc533612453"/>
      <w:bookmarkStart w:id="231" w:name="_Toc46908122"/>
      <w:r w:rsidRPr="00FE4CCB">
        <w:rPr>
          <w:rFonts w:ascii="Times New Roman" w:hAnsi="Times New Roman" w:hint="eastAsia"/>
        </w:rPr>
        <w:t>相關主管機關</w:t>
      </w:r>
      <w:r w:rsidRPr="00FE4CCB">
        <w:rPr>
          <w:rFonts w:ascii="Times New Roman" w:hAnsi="Times New Roman"/>
        </w:rPr>
        <w:t>座談：</w:t>
      </w:r>
      <w:bookmarkEnd w:id="230"/>
      <w:bookmarkEnd w:id="231"/>
    </w:p>
    <w:p w:rsidR="00EC5439" w:rsidRPr="00FE4CCB" w:rsidRDefault="00440ED4" w:rsidP="007037BD">
      <w:pPr>
        <w:pStyle w:val="2"/>
        <w:numPr>
          <w:ilvl w:val="0"/>
          <w:numId w:val="0"/>
        </w:numPr>
        <w:ind w:left="993" w:firstLineChars="208" w:firstLine="708"/>
      </w:pPr>
      <w:bookmarkStart w:id="232" w:name="_Toc530728528"/>
      <w:bookmarkStart w:id="233" w:name="_Toc530729653"/>
      <w:bookmarkStart w:id="234" w:name="_Toc531158855"/>
      <w:bookmarkStart w:id="235" w:name="_Toc531266059"/>
      <w:bookmarkStart w:id="236" w:name="_Toc531267667"/>
      <w:bookmarkStart w:id="237" w:name="_Toc532808304"/>
      <w:bookmarkStart w:id="238" w:name="_Toc533612454"/>
      <w:bookmarkStart w:id="239" w:name="_Toc45287781"/>
      <w:bookmarkStart w:id="240" w:name="_Toc45895477"/>
      <w:bookmarkStart w:id="241" w:name="_Toc46155689"/>
      <w:bookmarkStart w:id="242" w:name="_Toc46908123"/>
      <w:r w:rsidRPr="00FE4CCB">
        <w:rPr>
          <w:rFonts w:ascii="Times New Roman" w:hAnsi="Times New Roman"/>
        </w:rPr>
        <w:t>10</w:t>
      </w:r>
      <w:r w:rsidR="002D2CFA" w:rsidRPr="00FE4CCB">
        <w:rPr>
          <w:rFonts w:ascii="Times New Roman" w:hAnsi="Times New Roman" w:hint="eastAsia"/>
        </w:rPr>
        <w:t>9</w:t>
      </w:r>
      <w:r w:rsidRPr="00FE4CCB">
        <w:rPr>
          <w:rFonts w:ascii="Times New Roman" w:hAnsi="Times New Roman"/>
        </w:rPr>
        <w:t>年</w:t>
      </w:r>
      <w:r w:rsidR="002D2CFA" w:rsidRPr="00FE4CCB">
        <w:rPr>
          <w:rFonts w:ascii="Times New Roman" w:hAnsi="Times New Roman" w:hint="eastAsia"/>
        </w:rPr>
        <w:t>6</w:t>
      </w:r>
      <w:r w:rsidRPr="00FE4CCB">
        <w:rPr>
          <w:rFonts w:ascii="Times New Roman" w:hAnsi="Times New Roman"/>
        </w:rPr>
        <w:t>月</w:t>
      </w:r>
      <w:r w:rsidR="002D2CFA" w:rsidRPr="00FE4CCB">
        <w:rPr>
          <w:rFonts w:ascii="Times New Roman" w:hAnsi="Times New Roman" w:hint="eastAsia"/>
        </w:rPr>
        <w:t>5</w:t>
      </w:r>
      <w:r w:rsidRPr="00FE4CCB">
        <w:rPr>
          <w:rFonts w:ascii="Times New Roman" w:hAnsi="Times New Roman"/>
        </w:rPr>
        <w:t>日</w:t>
      </w:r>
      <w:r w:rsidRPr="00FE4CCB">
        <w:rPr>
          <w:rFonts w:ascii="Times New Roman" w:hAnsi="Times New Roman" w:hint="eastAsia"/>
        </w:rPr>
        <w:t>邀集</w:t>
      </w:r>
      <w:r w:rsidR="002D2CFA" w:rsidRPr="00FE4CCB">
        <w:rPr>
          <w:rFonts w:ascii="Times New Roman" w:hAnsi="Times New Roman" w:hint="eastAsia"/>
        </w:rPr>
        <w:t>僑委會</w:t>
      </w:r>
      <w:r w:rsidRPr="00FE4CCB">
        <w:rPr>
          <w:rFonts w:ascii="Times New Roman" w:hAnsi="Times New Roman" w:hint="eastAsia"/>
        </w:rPr>
        <w:t>、</w:t>
      </w:r>
      <w:r w:rsidR="002D2CFA" w:rsidRPr="00FE4CCB">
        <w:rPr>
          <w:rFonts w:ascii="Times New Roman" w:hAnsi="Times New Roman" w:hint="eastAsia"/>
        </w:rPr>
        <w:t>外交部及</w:t>
      </w:r>
      <w:r w:rsidRPr="00FE4CCB">
        <w:rPr>
          <w:rFonts w:ascii="Times New Roman" w:hAnsi="Times New Roman" w:hint="eastAsia"/>
        </w:rPr>
        <w:t>教育部等相關機關</w:t>
      </w:r>
      <w:r w:rsidRPr="00FE4CCB">
        <w:rPr>
          <w:rFonts w:ascii="Times New Roman" w:hAnsi="Times New Roman"/>
        </w:rPr>
        <w:t>業管次長率員進行座談，</w:t>
      </w:r>
      <w:r w:rsidR="00335E10" w:rsidRPr="00FE4CCB">
        <w:rPr>
          <w:rFonts w:ascii="Times New Roman" w:hAnsi="Times New Roman" w:hint="eastAsia"/>
        </w:rPr>
        <w:t>瞭解我國政府各部會就大專院校生海外服務學習之推動情形及成效</w:t>
      </w:r>
      <w:r w:rsidRPr="00FE4CCB">
        <w:rPr>
          <w:rFonts w:ascii="Times New Roman" w:hAnsi="Times New Roman"/>
        </w:rPr>
        <w:t>。</w:t>
      </w:r>
      <w:bookmarkEnd w:id="232"/>
      <w:bookmarkEnd w:id="233"/>
      <w:bookmarkEnd w:id="234"/>
      <w:bookmarkEnd w:id="235"/>
      <w:bookmarkEnd w:id="236"/>
      <w:bookmarkEnd w:id="237"/>
      <w:bookmarkEnd w:id="238"/>
      <w:bookmarkEnd w:id="239"/>
      <w:bookmarkEnd w:id="240"/>
      <w:bookmarkEnd w:id="241"/>
      <w:bookmarkEnd w:id="242"/>
    </w:p>
    <w:p w:rsidR="00E25849" w:rsidRPr="00FE4CCB" w:rsidRDefault="00EC5439" w:rsidP="00D84A6D">
      <w:pPr>
        <w:pStyle w:val="1"/>
      </w:pPr>
      <w:bookmarkStart w:id="243" w:name="_Toc524892370"/>
      <w:bookmarkStart w:id="244" w:name="_Toc524895640"/>
      <w:bookmarkStart w:id="245" w:name="_Toc524896186"/>
      <w:bookmarkStart w:id="246" w:name="_Toc524896216"/>
      <w:bookmarkStart w:id="247" w:name="_Toc524902722"/>
      <w:bookmarkStart w:id="248" w:name="_Toc525066141"/>
      <w:bookmarkStart w:id="249" w:name="_Toc525070831"/>
      <w:bookmarkStart w:id="250" w:name="_Toc525938371"/>
      <w:bookmarkStart w:id="251" w:name="_Toc525939219"/>
      <w:bookmarkStart w:id="252" w:name="_Toc525939724"/>
      <w:bookmarkStart w:id="253" w:name="_Toc529218258"/>
      <w:bookmarkStart w:id="254" w:name="_Toc529222681"/>
      <w:bookmarkStart w:id="255" w:name="_Toc529223103"/>
      <w:bookmarkStart w:id="256" w:name="_Toc529223854"/>
      <w:bookmarkStart w:id="257" w:name="_Toc529228250"/>
      <w:bookmarkStart w:id="258" w:name="_Toc2400386"/>
      <w:bookmarkStart w:id="259" w:name="_Toc4316181"/>
      <w:bookmarkStart w:id="260" w:name="_Toc4473322"/>
      <w:bookmarkStart w:id="261" w:name="_Toc69556889"/>
      <w:bookmarkStart w:id="262" w:name="_Toc69556938"/>
      <w:bookmarkStart w:id="263" w:name="_Toc69609812"/>
      <w:bookmarkStart w:id="264" w:name="_Toc70241808"/>
      <w:bookmarkStart w:id="265" w:name="_Toc70242197"/>
      <w:bookmarkStart w:id="266" w:name="_Toc421794867"/>
      <w:bookmarkStart w:id="267" w:name="_Toc75337865"/>
      <w:bookmarkStart w:id="268" w:name="_Toc75338602"/>
      <w:bookmarkStart w:id="269" w:name="_Toc46908124"/>
      <w:r w:rsidRPr="00FE4CCB">
        <w:rPr>
          <w:rFonts w:hint="eastAsia"/>
        </w:rPr>
        <w:t>研究發現與分析：</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063497" w:rsidRPr="00FE4CCB" w:rsidRDefault="00063497" w:rsidP="00B443E4">
      <w:pPr>
        <w:pStyle w:val="2"/>
        <w:rPr>
          <w:rFonts w:hAnsi="標楷體"/>
          <w:b/>
        </w:rPr>
      </w:pPr>
      <w:bookmarkStart w:id="270" w:name="_Toc524895641"/>
      <w:bookmarkStart w:id="271" w:name="_Toc524896187"/>
      <w:bookmarkStart w:id="272" w:name="_Toc524896217"/>
      <w:bookmarkStart w:id="273" w:name="_Toc525066142"/>
      <w:bookmarkStart w:id="274" w:name="_Toc4316182"/>
      <w:bookmarkStart w:id="275" w:name="_Toc4473323"/>
      <w:bookmarkStart w:id="276" w:name="_Toc69556890"/>
      <w:bookmarkStart w:id="277" w:name="_Toc69556939"/>
      <w:bookmarkStart w:id="278" w:name="_Toc69609813"/>
      <w:bookmarkStart w:id="279" w:name="_Toc70241809"/>
      <w:bookmarkStart w:id="280" w:name="_Toc46908125"/>
      <w:bookmarkStart w:id="281" w:name="_Toc525070834"/>
      <w:bookmarkStart w:id="282" w:name="_Toc525938374"/>
      <w:bookmarkStart w:id="283" w:name="_Toc525939222"/>
      <w:bookmarkStart w:id="284" w:name="_Toc525939727"/>
      <w:bookmarkStart w:id="285" w:name="_Toc525066144"/>
      <w:bookmarkStart w:id="286" w:name="_Toc524892372"/>
      <w:bookmarkEnd w:id="270"/>
      <w:bookmarkEnd w:id="271"/>
      <w:bookmarkEnd w:id="272"/>
      <w:bookmarkEnd w:id="273"/>
      <w:bookmarkEnd w:id="274"/>
      <w:bookmarkEnd w:id="275"/>
      <w:bookmarkEnd w:id="276"/>
      <w:bookmarkEnd w:id="277"/>
      <w:bookmarkEnd w:id="278"/>
      <w:bookmarkEnd w:id="279"/>
      <w:r w:rsidRPr="00FE4CCB">
        <w:rPr>
          <w:rFonts w:hAnsi="標楷體" w:hint="eastAsia"/>
          <w:b/>
        </w:rPr>
        <w:t>相關文獻對「服務學習」與「海外服務學習」之定義/意涵</w:t>
      </w:r>
      <w:bookmarkEnd w:id="280"/>
    </w:p>
    <w:p w:rsidR="00063497" w:rsidRPr="00FE4CCB" w:rsidRDefault="00063497" w:rsidP="00EE02AA">
      <w:pPr>
        <w:pStyle w:val="3"/>
      </w:pPr>
      <w:bookmarkStart w:id="287" w:name="_Toc45287784"/>
      <w:bookmarkStart w:id="288" w:name="_Toc45895480"/>
      <w:bookmarkStart w:id="289" w:name="_Toc46908126"/>
      <w:r w:rsidRPr="00FE4CCB">
        <w:rPr>
          <w:rFonts w:hint="eastAsia"/>
        </w:rPr>
        <w:t>「服務學習」之定義/意涵:</w:t>
      </w:r>
      <w:bookmarkEnd w:id="287"/>
      <w:bookmarkEnd w:id="288"/>
      <w:bookmarkEnd w:id="289"/>
    </w:p>
    <w:p w:rsidR="00BA5245" w:rsidRPr="00FE4CCB" w:rsidRDefault="00BA5245" w:rsidP="00124B84">
      <w:pPr>
        <w:pStyle w:val="4"/>
      </w:pPr>
      <w:r w:rsidRPr="00FE4CCB">
        <w:rPr>
          <w:rFonts w:hint="eastAsia"/>
        </w:rPr>
        <w:t>有關服務學習的定義相當繁多，較常被引用的是</w:t>
      </w:r>
      <w:r w:rsidR="005C3A62" w:rsidRPr="00FE4CCB">
        <w:rPr>
          <w:rFonts w:hint="eastAsia"/>
        </w:rPr>
        <w:t>西元</w:t>
      </w:r>
      <w:r w:rsidRPr="00FE4CCB">
        <w:t>1990</w:t>
      </w:r>
      <w:r w:rsidRPr="00FE4CCB">
        <w:rPr>
          <w:rFonts w:hint="eastAsia"/>
        </w:rPr>
        <w:t>年美國「國家和社區服務法案」</w:t>
      </w:r>
      <w:r w:rsidRPr="00FE4CCB">
        <w:rPr>
          <w:rFonts w:hint="eastAsia"/>
        </w:rPr>
        <w:lastRenderedPageBreak/>
        <w:t>（</w:t>
      </w:r>
      <w:r w:rsidRPr="00FE4CCB">
        <w:t>National and Community Service Act</w:t>
      </w:r>
      <w:r w:rsidRPr="00FE4CCB">
        <w:rPr>
          <w:rFonts w:hint="eastAsia"/>
        </w:rPr>
        <w:t>）的定義，此法案將服務學習定義為教育經驗，包括四項要點（</w:t>
      </w:r>
      <w:r w:rsidRPr="00FE4CCB">
        <w:t>Kendall,1990</w:t>
      </w:r>
      <w:r w:rsidRPr="00FE4CCB">
        <w:rPr>
          <w:rFonts w:hint="eastAsia"/>
        </w:rPr>
        <w:t>）：</w:t>
      </w:r>
    </w:p>
    <w:p w:rsidR="00BA5245" w:rsidRPr="00FE4CCB" w:rsidRDefault="00BA5245" w:rsidP="00124B84">
      <w:pPr>
        <w:pStyle w:val="5"/>
      </w:pPr>
      <w:r w:rsidRPr="00FE4CCB">
        <w:rPr>
          <w:rFonts w:hint="eastAsia"/>
        </w:rPr>
        <w:t>學生學習發展是透過主動參與有組織的、符合真正社區需求的服務經驗，這些服務經驗是經由學校和社區合作協調的。</w:t>
      </w:r>
    </w:p>
    <w:p w:rsidR="00BA5245" w:rsidRPr="00FE4CCB" w:rsidRDefault="00BA5245" w:rsidP="00124B84">
      <w:pPr>
        <w:pStyle w:val="5"/>
      </w:pPr>
      <w:r w:rsidRPr="00FE4CCB">
        <w:rPr>
          <w:rFonts w:hint="eastAsia"/>
        </w:rPr>
        <w:t>服務學習整合學生的學業課程，並且提供結構化時間，讓學生反思、討論和書寫，他們在真實服務活動中所做的和所看的。</w:t>
      </w:r>
    </w:p>
    <w:p w:rsidR="00BA5245" w:rsidRPr="00FE4CCB" w:rsidRDefault="00BA5245" w:rsidP="00124B84">
      <w:pPr>
        <w:pStyle w:val="5"/>
      </w:pPr>
      <w:r w:rsidRPr="00FE4CCB">
        <w:rPr>
          <w:rFonts w:hint="eastAsia"/>
        </w:rPr>
        <w:t>服務學習提供學生機會在他們所處社區的真實生活情境中，應用最新獲得的技能和知識。</w:t>
      </w:r>
    </w:p>
    <w:p w:rsidR="00BA5245" w:rsidRPr="00FE4CCB" w:rsidRDefault="00BA5245" w:rsidP="00124B84">
      <w:pPr>
        <w:pStyle w:val="5"/>
      </w:pPr>
      <w:r w:rsidRPr="00FE4CCB">
        <w:rPr>
          <w:rFonts w:hint="eastAsia"/>
        </w:rPr>
        <w:t>服務學習經由擴展學生超越在教室的學習並應用到社區，促進學生在學校所學，並幫助促進發展對於他人的關懷</w:t>
      </w:r>
      <w:r w:rsidR="0063634A" w:rsidRPr="00FE4CCB">
        <w:rPr>
          <w:rStyle w:val="aff0"/>
        </w:rPr>
        <w:footnoteReference w:id="2"/>
      </w:r>
      <w:r w:rsidRPr="00FE4CCB">
        <w:rPr>
          <w:rFonts w:hint="eastAsia"/>
        </w:rPr>
        <w:t>。</w:t>
      </w:r>
    </w:p>
    <w:p w:rsidR="00CC66CD" w:rsidRPr="00FE4CCB" w:rsidRDefault="00CC66CD" w:rsidP="009A72F9">
      <w:pPr>
        <w:pStyle w:val="4"/>
      </w:pPr>
      <w:r w:rsidRPr="00FE4CCB">
        <w:rPr>
          <w:rFonts w:hint="eastAsia"/>
        </w:rPr>
        <w:t>關於服務學習的定義，</w:t>
      </w:r>
      <w:r w:rsidRPr="00FE4CCB">
        <w:t>Bringle</w:t>
      </w:r>
      <w:r w:rsidRPr="00FE4CCB">
        <w:rPr>
          <w:rFonts w:hint="eastAsia"/>
        </w:rPr>
        <w:t>和</w:t>
      </w:r>
      <w:r w:rsidRPr="00FE4CCB">
        <w:t>Hatcher</w:t>
      </w:r>
      <w:r w:rsidR="001F3EAA" w:rsidRPr="00FE4CCB">
        <w:rPr>
          <w:rFonts w:hint="eastAsia"/>
        </w:rPr>
        <w:t xml:space="preserve"> </w:t>
      </w:r>
      <w:r w:rsidRPr="00FE4CCB">
        <w:t>(1995:112)</w:t>
      </w:r>
      <w:r w:rsidRPr="00FE4CCB">
        <w:rPr>
          <w:rFonts w:hint="eastAsia"/>
        </w:rPr>
        <w:t>將服務學習定位於課程本位的學習活動，以學生爲主體，參與社區環境的改善與成長，培養公民意識責任。至於教育部補助大專校院開設具服務學習內涵課程作業要點（</w:t>
      </w:r>
      <w:r w:rsidRPr="00FE4CCB">
        <w:t>2008)</w:t>
      </w:r>
      <w:r w:rsidRPr="00FE4CCB">
        <w:rPr>
          <w:rFonts w:hint="eastAsia"/>
        </w:rPr>
        <w:t>也載明服務學習內涵課程應包括：（</w:t>
      </w:r>
      <w:r w:rsidRPr="00FE4CCB">
        <w:t>1)</w:t>
      </w:r>
      <w:r w:rsidRPr="00FE4CCB">
        <w:rPr>
          <w:rFonts w:hint="eastAsia"/>
        </w:rPr>
        <w:t>校內課堂學習、</w:t>
      </w:r>
      <w:r w:rsidRPr="00FE4CCB">
        <w:t>(2)</w:t>
      </w:r>
      <w:r w:rsidRPr="00FE4CCB">
        <w:rPr>
          <w:rFonts w:hint="eastAsia"/>
        </w:rPr>
        <w:t>校外（例如社區及非營利組織等</w:t>
      </w:r>
      <w:r w:rsidRPr="00FE4CCB">
        <w:t>)</w:t>
      </w:r>
      <w:r w:rsidRPr="00FE4CCB">
        <w:rPr>
          <w:rFonts w:hint="eastAsia"/>
        </w:rPr>
        <w:t>從事志願服務、（</w:t>
      </w:r>
      <w:r w:rsidRPr="00FE4CCB">
        <w:t>3)</w:t>
      </w:r>
      <w:r w:rsidRPr="00FE4CCB">
        <w:rPr>
          <w:rFonts w:hint="eastAsia"/>
        </w:rPr>
        <w:t>學生學習成效評量。此外，服務學習與社區服務（</w:t>
      </w:r>
      <w:r w:rsidRPr="00FE4CCB">
        <w:t>community</w:t>
      </w:r>
      <w:r w:rsidR="00672D41" w:rsidRPr="00FE4CCB">
        <w:rPr>
          <w:rFonts w:hint="eastAsia"/>
        </w:rPr>
        <w:t xml:space="preserve"> </w:t>
      </w:r>
      <w:r w:rsidRPr="00FE4CCB">
        <w:t>service)</w:t>
      </w:r>
      <w:r w:rsidRPr="00FE4CCB">
        <w:rPr>
          <w:rFonts w:hint="eastAsia"/>
        </w:rPr>
        <w:t>容易被混淆，對於社區服務與服務學習的差別，</w:t>
      </w:r>
      <w:r w:rsidRPr="00FE4CCB">
        <w:t>Neal(2003)</w:t>
      </w:r>
      <w:r w:rsidRPr="00FE4CCB">
        <w:rPr>
          <w:rFonts w:hint="eastAsia"/>
        </w:rPr>
        <w:t>認爲要根據目的找出眞正的受益者，以社區服務來說，受益者是接受服務的人</w:t>
      </w:r>
      <w:r w:rsidRPr="00FE4CCB">
        <w:t>;</w:t>
      </w:r>
      <w:r w:rsidRPr="00FE4CCB">
        <w:rPr>
          <w:rFonts w:hint="eastAsia"/>
        </w:rPr>
        <w:t>至於參加的人服務學習，就是學生，而接受服務或參與的人都是共同受益者，因爲學生從日常生</w:t>
      </w:r>
      <w:r w:rsidRPr="00FE4CCB">
        <w:rPr>
          <w:rFonts w:hint="eastAsia"/>
        </w:rPr>
        <w:lastRenderedPageBreak/>
        <w:t>活中體驗助人的經驗，而接受服務的人則獲得實際的協助</w:t>
      </w:r>
      <w:r w:rsidR="00BC0F72" w:rsidRPr="00FE4CCB">
        <w:rPr>
          <w:rStyle w:val="aff0"/>
        </w:rPr>
        <w:footnoteReference w:id="3"/>
      </w:r>
      <w:r w:rsidRPr="00FE4CCB">
        <w:rPr>
          <w:rFonts w:hint="eastAsia"/>
        </w:rPr>
        <w:t>。</w:t>
      </w:r>
    </w:p>
    <w:p w:rsidR="00F04E07" w:rsidRPr="00FE4CCB" w:rsidRDefault="00F04E07" w:rsidP="009A72F9">
      <w:pPr>
        <w:pStyle w:val="4"/>
      </w:pPr>
      <w:r w:rsidRPr="00FE4CCB">
        <w:rPr>
          <w:rFonts w:hint="eastAsia"/>
        </w:rPr>
        <w:t>Sigmon(</w:t>
      </w:r>
      <w:r w:rsidR="007F3816" w:rsidRPr="00FE4CCB">
        <w:rPr>
          <w:rFonts w:hint="eastAsia"/>
        </w:rPr>
        <w:t>引</w:t>
      </w:r>
      <w:r w:rsidRPr="00FE4CCB">
        <w:rPr>
          <w:rFonts w:hint="eastAsia"/>
        </w:rPr>
        <w:t>自Eyler</w:t>
      </w:r>
      <w:r w:rsidR="007F3816" w:rsidRPr="00FE4CCB">
        <w:rPr>
          <w:rFonts w:hint="eastAsia"/>
        </w:rPr>
        <w:t xml:space="preserve"> </w:t>
      </w:r>
      <w:r w:rsidRPr="00FE4CCB">
        <w:rPr>
          <w:rFonts w:hint="eastAsia"/>
        </w:rPr>
        <w:t>&amp; Giles</w:t>
      </w:r>
      <w:r w:rsidR="007F3816" w:rsidRPr="00FE4CCB">
        <w:rPr>
          <w:rFonts w:hint="eastAsia"/>
        </w:rPr>
        <w:t>,</w:t>
      </w:r>
      <w:r w:rsidRPr="00FE4CCB">
        <w:rPr>
          <w:rFonts w:hint="eastAsia"/>
        </w:rPr>
        <w:t>1999)以服務與學習 兩者比重關係，將服務與學習分成四種類型</w:t>
      </w:r>
      <w:r w:rsidR="00B51A5D" w:rsidRPr="00FE4CCB">
        <w:rPr>
          <w:rFonts w:hint="eastAsia"/>
        </w:rPr>
        <w:t>(見表1)</w:t>
      </w:r>
      <w:r w:rsidRPr="00FE4CCB">
        <w:rPr>
          <w:rFonts w:hint="eastAsia"/>
        </w:rPr>
        <w:t>，一 是「</w:t>
      </w:r>
      <w:r w:rsidRPr="00FE4CCB">
        <w:t>service-LEARNING</w:t>
      </w:r>
      <w:r w:rsidRPr="00FE4CCB">
        <w:rPr>
          <w:rFonts w:hint="eastAsia"/>
        </w:rPr>
        <w:t>」注重學習目標，至於服務成果則較爲次要，但「</w:t>
      </w:r>
      <w:r w:rsidRPr="00FE4CCB">
        <w:t>SERVICE-</w:t>
      </w:r>
      <w:r w:rsidRPr="00FE4CCB">
        <w:rPr>
          <w:rFonts w:hint="eastAsia"/>
        </w:rPr>
        <w:t>服務學習課程的核心學習內涵learning」恰好相反，強調服務成果，其次才是學習目標，再者，「service-learning」呈現服務和學習是各自獨立的目標，亦即服務成效的達成度將由個人付出程度而論，同理「經由服務歷程獲得學習的成效多寡則端賴個人投入狀況；最後是服務與學習目標同等重要 的「SERVICE-LEARNING」，期望透過體驗過程共同 達到服務和學習目的，亦是期待中的服務學習</w:t>
      </w:r>
      <w:r w:rsidR="007F3816" w:rsidRPr="00FE4CCB">
        <w:rPr>
          <w:rStyle w:val="aff0"/>
        </w:rPr>
        <w:footnoteReference w:id="4"/>
      </w:r>
      <w:r w:rsidRPr="00FE4CCB">
        <w:rPr>
          <w:rFonts w:hint="eastAsia"/>
        </w:rPr>
        <w:t>。</w:t>
      </w:r>
    </w:p>
    <w:p w:rsidR="009F5808" w:rsidRPr="00FE4CCB" w:rsidRDefault="009F5808" w:rsidP="0060788E">
      <w:pPr>
        <w:pStyle w:val="a4"/>
        <w:ind w:firstLine="579"/>
      </w:pPr>
      <w:r w:rsidRPr="00FE4CCB">
        <w:rPr>
          <w:rFonts w:hint="eastAsia"/>
        </w:rPr>
        <w:t>服務與學習關係的類型</w:t>
      </w:r>
    </w:p>
    <w:tbl>
      <w:tblPr>
        <w:tblStyle w:val="af9"/>
        <w:tblW w:w="0" w:type="auto"/>
        <w:tblInd w:w="1271" w:type="dxa"/>
        <w:tblLook w:val="04A0" w:firstRow="1" w:lastRow="0" w:firstColumn="1" w:lastColumn="0" w:noHBand="0" w:noVBand="1"/>
      </w:tblPr>
      <w:tblGrid>
        <w:gridCol w:w="3146"/>
        <w:gridCol w:w="4417"/>
      </w:tblGrid>
      <w:tr w:rsidR="00FE4CCB" w:rsidRPr="00FE4CCB" w:rsidTr="00593970">
        <w:tc>
          <w:tcPr>
            <w:tcW w:w="3146" w:type="dxa"/>
            <w:vAlign w:val="center"/>
          </w:tcPr>
          <w:p w:rsidR="009F5808" w:rsidRPr="00FE4CCB" w:rsidRDefault="00DC4175" w:rsidP="009F5808">
            <w:pPr>
              <w:rPr>
                <w:sz w:val="28"/>
                <w:szCs w:val="28"/>
              </w:rPr>
            </w:pPr>
            <w:r w:rsidRPr="00FE4CCB">
              <w:rPr>
                <w:sz w:val="28"/>
                <w:szCs w:val="28"/>
              </w:rPr>
              <w:t>service-LEARNING</w:t>
            </w:r>
          </w:p>
        </w:tc>
        <w:tc>
          <w:tcPr>
            <w:tcW w:w="4417" w:type="dxa"/>
          </w:tcPr>
          <w:p w:rsidR="009F5808" w:rsidRPr="00FE4CCB" w:rsidRDefault="009F5808" w:rsidP="009F5808">
            <w:pPr>
              <w:rPr>
                <w:sz w:val="28"/>
                <w:szCs w:val="28"/>
              </w:rPr>
            </w:pPr>
            <w:r w:rsidRPr="00FE4CCB">
              <w:rPr>
                <w:rFonts w:hint="eastAsia"/>
                <w:sz w:val="28"/>
                <w:szCs w:val="28"/>
              </w:rPr>
              <w:t>以學習目標為主，服務成果不重要</w:t>
            </w:r>
            <w:r w:rsidRPr="00FE4CCB">
              <w:rPr>
                <w:sz w:val="28"/>
                <w:szCs w:val="28"/>
              </w:rPr>
              <w:t xml:space="preserve"> </w:t>
            </w:r>
          </w:p>
        </w:tc>
      </w:tr>
      <w:tr w:rsidR="00FE4CCB" w:rsidRPr="00FE4CCB" w:rsidTr="00593970">
        <w:tc>
          <w:tcPr>
            <w:tcW w:w="3146" w:type="dxa"/>
            <w:vAlign w:val="center"/>
          </w:tcPr>
          <w:p w:rsidR="009F5808" w:rsidRPr="00FE4CCB" w:rsidRDefault="009F5808" w:rsidP="009F5808">
            <w:pPr>
              <w:rPr>
                <w:sz w:val="28"/>
                <w:szCs w:val="28"/>
              </w:rPr>
            </w:pPr>
            <w:r w:rsidRPr="00FE4CCB">
              <w:rPr>
                <w:sz w:val="28"/>
                <w:szCs w:val="28"/>
              </w:rPr>
              <w:t>SERVICE-learning</w:t>
            </w:r>
          </w:p>
        </w:tc>
        <w:tc>
          <w:tcPr>
            <w:tcW w:w="4417" w:type="dxa"/>
          </w:tcPr>
          <w:p w:rsidR="009F5808" w:rsidRPr="00FE4CCB" w:rsidRDefault="009F5808" w:rsidP="009F5808">
            <w:pPr>
              <w:rPr>
                <w:sz w:val="28"/>
                <w:szCs w:val="28"/>
              </w:rPr>
            </w:pPr>
            <w:r w:rsidRPr="00FE4CCB">
              <w:rPr>
                <w:rFonts w:hint="eastAsia"/>
                <w:sz w:val="28"/>
                <w:szCs w:val="28"/>
              </w:rPr>
              <w:t>以服務成果為主，學習目標不重要</w:t>
            </w:r>
            <w:r w:rsidRPr="00FE4CCB">
              <w:rPr>
                <w:sz w:val="28"/>
                <w:szCs w:val="28"/>
              </w:rPr>
              <w:t xml:space="preserve"> </w:t>
            </w:r>
          </w:p>
        </w:tc>
      </w:tr>
      <w:tr w:rsidR="00FE4CCB" w:rsidRPr="00FE4CCB" w:rsidTr="00593970">
        <w:tc>
          <w:tcPr>
            <w:tcW w:w="3146" w:type="dxa"/>
            <w:vAlign w:val="center"/>
          </w:tcPr>
          <w:p w:rsidR="009F5808" w:rsidRPr="00FE4CCB" w:rsidRDefault="009F5808" w:rsidP="009F5808">
            <w:pPr>
              <w:rPr>
                <w:sz w:val="28"/>
                <w:szCs w:val="28"/>
              </w:rPr>
            </w:pPr>
            <w:r w:rsidRPr="00FE4CCB">
              <w:rPr>
                <w:sz w:val="28"/>
                <w:szCs w:val="28"/>
              </w:rPr>
              <w:t>service learning</w:t>
            </w:r>
          </w:p>
        </w:tc>
        <w:tc>
          <w:tcPr>
            <w:tcW w:w="4417" w:type="dxa"/>
          </w:tcPr>
          <w:p w:rsidR="009F5808" w:rsidRPr="00FE4CCB" w:rsidRDefault="009F5808" w:rsidP="009F5808">
            <w:pPr>
              <w:rPr>
                <w:sz w:val="28"/>
                <w:szCs w:val="28"/>
              </w:rPr>
            </w:pPr>
            <w:r w:rsidRPr="00FE4CCB">
              <w:rPr>
                <w:rFonts w:hint="eastAsia"/>
                <w:sz w:val="28"/>
                <w:szCs w:val="28"/>
              </w:rPr>
              <w:t>服務與學習彼此目標沒有關聯</w:t>
            </w:r>
            <w:r w:rsidRPr="00FE4CCB">
              <w:rPr>
                <w:sz w:val="28"/>
                <w:szCs w:val="28"/>
              </w:rPr>
              <w:t xml:space="preserve"> </w:t>
            </w:r>
          </w:p>
        </w:tc>
      </w:tr>
      <w:tr w:rsidR="00FE4CCB" w:rsidRPr="00FE4CCB" w:rsidTr="00593970">
        <w:tc>
          <w:tcPr>
            <w:tcW w:w="3146" w:type="dxa"/>
            <w:vAlign w:val="center"/>
          </w:tcPr>
          <w:p w:rsidR="009F5808" w:rsidRPr="00FE4CCB" w:rsidRDefault="009F5808" w:rsidP="009F5808">
            <w:pPr>
              <w:rPr>
                <w:sz w:val="28"/>
                <w:szCs w:val="28"/>
              </w:rPr>
            </w:pPr>
            <w:r w:rsidRPr="00FE4CCB">
              <w:rPr>
                <w:sz w:val="28"/>
                <w:szCs w:val="28"/>
              </w:rPr>
              <w:t>SERVICE-LEARNING</w:t>
            </w:r>
          </w:p>
        </w:tc>
        <w:tc>
          <w:tcPr>
            <w:tcW w:w="4417" w:type="dxa"/>
          </w:tcPr>
          <w:p w:rsidR="009F5808" w:rsidRPr="00FE4CCB" w:rsidRDefault="009F5808" w:rsidP="009F5808">
            <w:pPr>
              <w:rPr>
                <w:sz w:val="28"/>
                <w:szCs w:val="28"/>
              </w:rPr>
            </w:pPr>
            <w:r w:rsidRPr="00FE4CCB">
              <w:rPr>
                <w:rFonts w:hint="eastAsia"/>
                <w:sz w:val="28"/>
                <w:szCs w:val="28"/>
              </w:rPr>
              <w:t>服務與學習目標同等重要，對所有服務與被服務的人都能加強其完成目標</w:t>
            </w:r>
          </w:p>
        </w:tc>
      </w:tr>
    </w:tbl>
    <w:p w:rsidR="009F5808" w:rsidRPr="00FE4CCB" w:rsidRDefault="00336CFA" w:rsidP="00E1744D">
      <w:pPr>
        <w:pStyle w:val="a4"/>
        <w:numPr>
          <w:ilvl w:val="0"/>
          <w:numId w:val="0"/>
        </w:numPr>
        <w:spacing w:before="0"/>
        <w:ind w:firstLineChars="455" w:firstLine="1275"/>
      </w:pPr>
      <w:r w:rsidRPr="00FE4CCB">
        <w:rPr>
          <w:rFonts w:hint="eastAsia"/>
        </w:rPr>
        <w:t>資料來源:Sigmon,1996</w:t>
      </w:r>
    </w:p>
    <w:p w:rsidR="00C82352" w:rsidRPr="00FE4CCB" w:rsidRDefault="00C82352" w:rsidP="00C82352">
      <w:pPr>
        <w:pStyle w:val="4"/>
      </w:pPr>
      <w:r w:rsidRPr="00FE4CCB">
        <w:t>Jacoby(1966)</w:t>
      </w:r>
      <w:r w:rsidRPr="00FE4CCB">
        <w:rPr>
          <w:rFonts w:hint="eastAsia"/>
        </w:rPr>
        <w:t>對於服務學習如何有效達成其目標，依據服務學習價值發展階段模式，將美國服務學習分為下列幾種類型：</w:t>
      </w:r>
      <w:r w:rsidRPr="00FE4CCB">
        <w:t xml:space="preserve"> </w:t>
      </w:r>
    </w:p>
    <w:p w:rsidR="00C82352" w:rsidRPr="00FE4CCB" w:rsidRDefault="00C82352" w:rsidP="00C82352">
      <w:pPr>
        <w:pStyle w:val="5"/>
      </w:pPr>
      <w:r w:rsidRPr="00FE4CCB">
        <w:rPr>
          <w:rFonts w:hint="eastAsia"/>
        </w:rPr>
        <w:lastRenderedPageBreak/>
        <w:t>一次或短期的服務學習：屬於一種試探手段，目的在介紹、引導學生進入服務領域，認識服務機會，培養服務興趣，以做為日後長期投入服務做準備。如新生訓練中安排半日或一日的服務活動，學校於一學期安排一次或二次的全校社區清潔日等等都屬於此類型式。</w:t>
      </w:r>
      <w:r w:rsidRPr="00FE4CCB">
        <w:t xml:space="preserve"> </w:t>
      </w:r>
    </w:p>
    <w:p w:rsidR="00C82352" w:rsidRPr="00FE4CCB" w:rsidRDefault="00C82352" w:rsidP="00C82352">
      <w:pPr>
        <w:pStyle w:val="5"/>
      </w:pPr>
      <w:r w:rsidRPr="00FE4CCB">
        <w:rPr>
          <w:rFonts w:hint="eastAsia"/>
        </w:rPr>
        <w:t>長期的課外服務學習：屬於一種長期推動，目的在引導服務者藉由長期、固定、</w:t>
      </w:r>
      <w:r w:rsidRPr="00FE4CCB">
        <w:t xml:space="preserve"> </w:t>
      </w:r>
      <w:r w:rsidRPr="00FE4CCB">
        <w:rPr>
          <w:rFonts w:hint="eastAsia"/>
        </w:rPr>
        <w:t>持續性的服務與結構化的省思，達成服務活動探索、澄清、理解階段。如服務</w:t>
      </w:r>
      <w:r w:rsidRPr="00FE4CCB">
        <w:t xml:space="preserve"> </w:t>
      </w:r>
      <w:r w:rsidRPr="00FE4CCB">
        <w:rPr>
          <w:rFonts w:hint="eastAsia"/>
        </w:rPr>
        <w:t>性社團、宿舍成長團體的長期服務方式屬之。</w:t>
      </w:r>
      <w:r w:rsidRPr="00FE4CCB">
        <w:t xml:space="preserve"> </w:t>
      </w:r>
    </w:p>
    <w:p w:rsidR="00C82352" w:rsidRPr="00FE4CCB" w:rsidRDefault="00C82352" w:rsidP="00C82352">
      <w:pPr>
        <w:pStyle w:val="5"/>
      </w:pPr>
      <w:r w:rsidRPr="00FE4CCB">
        <w:rPr>
          <w:rFonts w:hint="eastAsia"/>
        </w:rPr>
        <w:t>結合課程的服務學習：一種配合課程內容推動的方式，目的在結合課程內容與社會服務，協助澄清、理解階段。在此類服務機構的選擇與課程目標安排，服務主題及課程內容之間密切結合。如教育學程安排國中小學弱勢學生的輔導。</w:t>
      </w:r>
    </w:p>
    <w:p w:rsidR="003610D3" w:rsidRPr="00FE4CCB" w:rsidRDefault="00C82352" w:rsidP="00C82352">
      <w:pPr>
        <w:pStyle w:val="5"/>
      </w:pPr>
      <w:r w:rsidRPr="00FE4CCB">
        <w:rPr>
          <w:rFonts w:hint="eastAsia"/>
        </w:rPr>
        <w:t>密集經驗的服務學習：一種密集性的短期服務，目的在迅速貼近融入被服務者生活，以促使參與者迅速理解並行動之階段。如，寒、暑假密集的與被服務者生活在一起的山地服務隊或社會服務隊，均屬於這種密集經驗的服務學習</w:t>
      </w:r>
      <w:r w:rsidR="005409C1" w:rsidRPr="00FE4CCB">
        <w:rPr>
          <w:rStyle w:val="aff0"/>
        </w:rPr>
        <w:footnoteReference w:id="5"/>
      </w:r>
      <w:r w:rsidRPr="00FE4CCB">
        <w:rPr>
          <w:rFonts w:hint="eastAsia"/>
        </w:rPr>
        <w:t>。</w:t>
      </w:r>
    </w:p>
    <w:p w:rsidR="00063497" w:rsidRPr="00FE4CCB" w:rsidRDefault="00063497" w:rsidP="00EE02AA">
      <w:pPr>
        <w:pStyle w:val="3"/>
      </w:pPr>
      <w:bookmarkStart w:id="290" w:name="_Toc45287785"/>
      <w:bookmarkStart w:id="291" w:name="_Toc45895481"/>
      <w:bookmarkStart w:id="292" w:name="_Toc46908127"/>
      <w:r w:rsidRPr="00FE4CCB">
        <w:rPr>
          <w:rFonts w:hint="eastAsia"/>
        </w:rPr>
        <w:t>「海外服務學習」之定義/意涵:</w:t>
      </w:r>
      <w:bookmarkEnd w:id="290"/>
      <w:bookmarkEnd w:id="291"/>
      <w:bookmarkEnd w:id="292"/>
    </w:p>
    <w:p w:rsidR="005409C1" w:rsidRPr="00FE4CCB" w:rsidRDefault="00835F81" w:rsidP="00124B84">
      <w:pPr>
        <w:pStyle w:val="4"/>
      </w:pPr>
      <w:r w:rsidRPr="00FE4CCB">
        <w:rPr>
          <w:rFonts w:hint="eastAsia"/>
        </w:rPr>
        <w:t>海外服務學習將國內服務學習的經驗擴展至其他國家及其社區和組織（Plater,2011），人們前往不同的國家或不同的文化進行具計劃性的服務活動，與當地居民共同生活（Grusky, 2000）。</w:t>
      </w:r>
      <w:r w:rsidRPr="00FE4CCB">
        <w:rPr>
          <w:rFonts w:hint="eastAsia"/>
        </w:rPr>
        <w:lastRenderedPageBreak/>
        <w:t>其定義為在其他國家參與具有社區需求且有計劃的服務活動，從與他人的直接互動和跨文化對話中學習，並透過反思經驗進一步瞭解課程內容，且更深入瞭解全球和跨文化問題，加強了對當地和全球公民的責任感（Bringle &amp; Hatcher,2011）。學生與當地組織合作，為居住的社區服務，進行文化交流，瞭解與自己別與以往的生活（Grusky,2000）</w:t>
      </w:r>
      <w:r w:rsidRPr="00FE4CCB">
        <w:rPr>
          <w:rStyle w:val="aff0"/>
        </w:rPr>
        <w:footnoteReference w:id="6"/>
      </w:r>
      <w:r w:rsidRPr="00FE4CCB">
        <w:rPr>
          <w:rFonts w:hint="eastAsia"/>
        </w:rPr>
        <w:t>。</w:t>
      </w:r>
    </w:p>
    <w:p w:rsidR="00354939" w:rsidRPr="00FE4CCB" w:rsidRDefault="0014518E" w:rsidP="00124B84">
      <w:pPr>
        <w:pStyle w:val="4"/>
      </w:pPr>
      <w:r w:rsidRPr="00FE4CCB">
        <w:rPr>
          <w:rFonts w:hint="eastAsia"/>
        </w:rPr>
        <w:t>海外服務學習的概念可分為</w:t>
      </w:r>
      <w:r w:rsidRPr="00DB3C4C">
        <w:rPr>
          <w:rFonts w:hint="eastAsia"/>
        </w:rPr>
        <w:t>服務學習、海外留學與國際教育</w:t>
      </w:r>
      <w:r w:rsidRPr="00FE4CCB">
        <w:rPr>
          <w:rFonts w:hint="eastAsia"/>
        </w:rPr>
        <w:t>三個教育領域。Fry等人提出</w:t>
      </w:r>
      <w:r w:rsidRPr="00DB3C4C">
        <w:rPr>
          <w:rFonts w:hint="eastAsia"/>
        </w:rPr>
        <w:t>海外留學</w:t>
      </w:r>
      <w:r w:rsidRPr="00FE4CCB">
        <w:rPr>
          <w:rFonts w:hint="eastAsia"/>
        </w:rPr>
        <w:t>的概念，對全球參與和全球價值觀產生長期影響，包括發展文化欣賞、國際語言能力、批判性思維、人際關係技巧、溝通能力、跨文化同情和理解、工作技能和其他認知技能。而</w:t>
      </w:r>
      <w:r w:rsidRPr="00DB3C4C">
        <w:rPr>
          <w:rFonts w:hint="eastAsia"/>
        </w:rPr>
        <w:t>國際教育</w:t>
      </w:r>
      <w:r w:rsidRPr="00FE4CCB">
        <w:rPr>
          <w:rFonts w:hint="eastAsia"/>
        </w:rPr>
        <w:t>透過專業技術與其他國家的文化、政治和社會制度相關的學科議題，包括全球意識、全球學習和發展、跨文化能力和跨文化理解</w:t>
      </w:r>
      <w:r w:rsidR="005E7034" w:rsidRPr="00FE4CCB">
        <w:rPr>
          <w:rStyle w:val="aff0"/>
        </w:rPr>
        <w:footnoteReference w:id="7"/>
      </w:r>
      <w:r w:rsidRPr="00FE4CCB">
        <w:rPr>
          <w:rFonts w:hint="eastAsia"/>
        </w:rPr>
        <w:t>。Brown（2011）提出</w:t>
      </w:r>
      <w:r w:rsidRPr="00DB3C4C">
        <w:rPr>
          <w:rFonts w:hint="eastAsia"/>
        </w:rPr>
        <w:t>服務學習</w:t>
      </w:r>
      <w:r w:rsidRPr="00FE4CCB">
        <w:rPr>
          <w:rFonts w:hint="eastAsia"/>
        </w:rPr>
        <w:t>是一個國際化的運動，促進對世界各地社區和社會相互關聯的瞭解。服務學習連繫著海外留學和國際教育的經驗，以有計劃的方式，使學生投入於國際社會中並且進行互動，提供了社區參與和面對面互動的機會、學習和貢獻，並具有真實深遠的教育意義（Bringle &amp; Hatcher，2011）</w:t>
      </w:r>
      <w:r w:rsidR="0027000B" w:rsidRPr="00FE4CCB">
        <w:rPr>
          <w:rStyle w:val="aff0"/>
        </w:rPr>
        <w:footnoteReference w:id="8"/>
      </w:r>
      <w:r w:rsidRPr="00FE4CCB">
        <w:rPr>
          <w:rFonts w:hint="eastAsia"/>
        </w:rPr>
        <w:t>。</w:t>
      </w:r>
    </w:p>
    <w:p w:rsidR="0027000B" w:rsidRPr="00FE4CCB" w:rsidRDefault="0027000B" w:rsidP="00124B84">
      <w:pPr>
        <w:pStyle w:val="4"/>
      </w:pPr>
      <w:r w:rsidRPr="00FE4CCB">
        <w:rPr>
          <w:rFonts w:hint="eastAsia"/>
        </w:rPr>
        <w:t>Bringle、Hatcher 與 Jones（2011）認為海外</w:t>
      </w:r>
      <w:r w:rsidRPr="00FE4CCB">
        <w:rPr>
          <w:rFonts w:hint="eastAsia"/>
        </w:rPr>
        <w:lastRenderedPageBreak/>
        <w:t>服務學習有以下三個特色：第一，具有組織性且切合社區需求的服務活動；第二，與當地居民直接互動，引導志工在跨文化的環境中學習；第三，透過經驗的反思能更深入瞭解課程內容、全球文化議題、欣賞異國文化，以及促進個人對社會的責任與公民觀。海外服務學習之特點是與夥伴關係的連結，志工從服務機構和社區學習，提供能力、智力、承諾、時間和技能以解決人類和社區問題，志工、機構、當地社區是一種合作夥伴關係且是國際化的，服務所產生的是全球性的學習（Brown, 2011）</w:t>
      </w:r>
      <w:r w:rsidRPr="00FE4CCB">
        <w:rPr>
          <w:rStyle w:val="aff0"/>
        </w:rPr>
        <w:footnoteReference w:id="9"/>
      </w:r>
      <w:r w:rsidRPr="00FE4CCB">
        <w:rPr>
          <w:rFonts w:hint="eastAsia"/>
        </w:rPr>
        <w:t>。</w:t>
      </w:r>
    </w:p>
    <w:p w:rsidR="00653A81" w:rsidRPr="00FE4CCB" w:rsidRDefault="00653A81" w:rsidP="00F625B3">
      <w:pPr>
        <w:pStyle w:val="4"/>
        <w:numPr>
          <w:ilvl w:val="0"/>
          <w:numId w:val="0"/>
        </w:numPr>
        <w:ind w:left="1134" w:firstLineChars="250" w:firstLine="850"/>
      </w:pPr>
      <w:r w:rsidRPr="00FE4CCB">
        <w:t>本案</w:t>
      </w:r>
      <w:r w:rsidRPr="00FE4CCB">
        <w:rPr>
          <w:rFonts w:hint="eastAsia"/>
        </w:rPr>
        <w:t>依據上開文獻定義，將服務學習的研究範疇涵括</w:t>
      </w:r>
      <w:r w:rsidRPr="00D75D9E">
        <w:rPr>
          <w:rFonts w:hint="eastAsia"/>
        </w:rPr>
        <w:t>服務學習、海外留學與國際教育等</w:t>
      </w:r>
      <w:r w:rsidRPr="00FE4CCB">
        <w:rPr>
          <w:rFonts w:hint="eastAsia"/>
        </w:rPr>
        <w:t>三個領域。而海外服務學習則</w:t>
      </w:r>
      <w:r w:rsidR="00921B2A" w:rsidRPr="00FE4CCB">
        <w:rPr>
          <w:rFonts w:hint="eastAsia"/>
        </w:rPr>
        <w:t>是一種經驗教育，透過有系統性的計畫，學生投入於海外社區與不熟悉的人事物之中，在服務的過程中產生學習，促進各方面的學習發展。</w:t>
      </w:r>
    </w:p>
    <w:p w:rsidR="009605C8" w:rsidRPr="00FE4CCB" w:rsidRDefault="009605C8" w:rsidP="00B443E4">
      <w:pPr>
        <w:pStyle w:val="2"/>
        <w:rPr>
          <w:b/>
        </w:rPr>
      </w:pPr>
      <w:bookmarkStart w:id="293" w:name="_Toc46908128"/>
      <w:r w:rsidRPr="00FE4CCB">
        <w:rPr>
          <w:rFonts w:hint="eastAsia"/>
          <w:b/>
        </w:rPr>
        <w:t>國內大專院校服務學習推動之緣由及發展情形</w:t>
      </w:r>
      <w:bookmarkEnd w:id="293"/>
    </w:p>
    <w:p w:rsidR="00F628FC" w:rsidRPr="00FE4CCB" w:rsidRDefault="003530E6" w:rsidP="003530E6">
      <w:pPr>
        <w:pStyle w:val="2"/>
        <w:numPr>
          <w:ilvl w:val="0"/>
          <w:numId w:val="0"/>
        </w:numPr>
        <w:ind w:left="993" w:firstLineChars="208" w:firstLine="708"/>
      </w:pPr>
      <w:bookmarkStart w:id="294" w:name="_Toc45287787"/>
      <w:bookmarkStart w:id="295" w:name="_Toc45895483"/>
      <w:bookmarkStart w:id="296" w:name="_Toc46155695"/>
      <w:bookmarkStart w:id="297" w:name="_Toc46908129"/>
      <w:r w:rsidRPr="00FE4CCB">
        <w:rPr>
          <w:rFonts w:hint="eastAsia"/>
        </w:rPr>
        <w:t>依「大專校院服務學習方案」，服務學習是一種經驗教育之模式，強調服務與學習並重，於課程或活動方案中，結合有意義之服務活動及結構化之反思與互惠過程，達到所訂定之學習目標。大專校院服務學習類型可為系所開設具服務學習內涵之專業領域課程、學校開設具服務學習內涵之校定共同課程及通識教育課程、大專校院學生社團發展服務學習活動等。</w:t>
      </w:r>
      <w:bookmarkEnd w:id="294"/>
      <w:bookmarkEnd w:id="295"/>
      <w:bookmarkEnd w:id="296"/>
      <w:bookmarkEnd w:id="297"/>
    </w:p>
    <w:p w:rsidR="003530E6" w:rsidRPr="00FE4CCB" w:rsidRDefault="001D6E48" w:rsidP="00F628FC">
      <w:pPr>
        <w:pStyle w:val="3"/>
      </w:pPr>
      <w:bookmarkStart w:id="298" w:name="_Toc45287788"/>
      <w:bookmarkStart w:id="299" w:name="_Toc45895484"/>
      <w:bookmarkStart w:id="300" w:name="_Toc46155696"/>
      <w:bookmarkStart w:id="301" w:name="_Toc46908130"/>
      <w:r w:rsidRPr="00FE4CCB">
        <w:rPr>
          <w:rFonts w:hint="eastAsia"/>
        </w:rPr>
        <w:t>國內大專院校</w:t>
      </w:r>
      <w:r w:rsidRPr="00FE4CCB">
        <w:t>服務學習</w:t>
      </w:r>
      <w:r w:rsidRPr="00FE4CCB">
        <w:rPr>
          <w:rFonts w:hint="eastAsia"/>
        </w:rPr>
        <w:t>推動</w:t>
      </w:r>
      <w:r w:rsidRPr="00FE4CCB">
        <w:t>之</w:t>
      </w:r>
      <w:r w:rsidRPr="00FE4CCB">
        <w:rPr>
          <w:rFonts w:hint="eastAsia"/>
        </w:rPr>
        <w:t>緣由及</w:t>
      </w:r>
      <w:r w:rsidRPr="00FE4CCB">
        <w:t>發展</w:t>
      </w:r>
      <w:r w:rsidRPr="00FE4CCB">
        <w:rPr>
          <w:rFonts w:hint="eastAsia"/>
        </w:rPr>
        <w:t>情形如下:</w:t>
      </w:r>
      <w:bookmarkEnd w:id="298"/>
      <w:bookmarkEnd w:id="299"/>
      <w:bookmarkEnd w:id="300"/>
      <w:bookmarkEnd w:id="301"/>
    </w:p>
    <w:p w:rsidR="009605C8" w:rsidRPr="00FE4CCB" w:rsidRDefault="009605C8" w:rsidP="00F628FC">
      <w:pPr>
        <w:pStyle w:val="4"/>
      </w:pPr>
      <w:r w:rsidRPr="00FE4CCB">
        <w:rPr>
          <w:rFonts w:hint="eastAsia"/>
        </w:rPr>
        <w:t>教育部96年5月9日訂頒「大專校院服務學習方案」，鼓勵學校將服務學習納入校務發展計畫，</w:t>
      </w:r>
      <w:r w:rsidRPr="00FE4CCB">
        <w:rPr>
          <w:rFonts w:hint="eastAsia"/>
        </w:rPr>
        <w:lastRenderedPageBreak/>
        <w:t>融入課程或學生社團活動。</w:t>
      </w:r>
    </w:p>
    <w:p w:rsidR="009605C8" w:rsidRPr="00FE4CCB" w:rsidRDefault="009605C8" w:rsidP="00F628FC">
      <w:pPr>
        <w:pStyle w:val="4"/>
      </w:pPr>
      <w:r w:rsidRPr="00FE4CCB">
        <w:rPr>
          <w:rFonts w:hint="eastAsia"/>
        </w:rPr>
        <w:tab/>
        <w:t>96年10月底完成「大專校院服務學習課程與活動參考手冊」之編輯，並函送各大專校院開設服務學習相關課程參考。</w:t>
      </w:r>
    </w:p>
    <w:p w:rsidR="00E66930" w:rsidRPr="00FE4CCB" w:rsidRDefault="009605C8" w:rsidP="00F628FC">
      <w:pPr>
        <w:pStyle w:val="4"/>
      </w:pPr>
      <w:r w:rsidRPr="00FE4CCB">
        <w:rPr>
          <w:rFonts w:hint="eastAsia"/>
        </w:rPr>
        <w:tab/>
      </w:r>
      <w:r w:rsidR="00E66930" w:rsidRPr="00FE4CCB">
        <w:rPr>
          <w:rFonts w:hint="eastAsia"/>
        </w:rPr>
        <w:t>教育部為鼓勵國內大專校院推動「課程」結合「社區服務」之服務學習，於97年1月29日訂定「教育部補助大專校院開設具服務學習內涵課程作業要點」。</w:t>
      </w:r>
    </w:p>
    <w:p w:rsidR="00510878" w:rsidRPr="00FE4CCB" w:rsidRDefault="00510878" w:rsidP="00F628FC">
      <w:pPr>
        <w:pStyle w:val="4"/>
      </w:pPr>
      <w:r w:rsidRPr="00FE4CCB">
        <w:rPr>
          <w:rFonts w:hint="eastAsia"/>
        </w:rPr>
        <w:t>99年6月24日修訂「教育部補助大專校院開設具服務學習內涵課程作業要點」，敘明具服務學習內涵課程，係指結合校外服務與學生學習目標之課程；其應包括下列內容，並為有系統之設計及規劃：（1）校內課堂學習，須有助於學生從事服務及檢討反思。（2）配合課程目標，於校外（例如社區及非營利組織等）從事志願服務。（3）學生學習成效評量。</w:t>
      </w:r>
    </w:p>
    <w:p w:rsidR="009605C8" w:rsidRPr="00FE4CCB" w:rsidRDefault="009605C8" w:rsidP="00F628FC">
      <w:pPr>
        <w:pStyle w:val="4"/>
      </w:pPr>
      <w:r w:rsidRPr="00FE4CCB">
        <w:rPr>
          <w:rFonts w:hint="eastAsia"/>
        </w:rPr>
        <w:t>99年10月29日修訂「大專校院服務學習方案</w:t>
      </w:r>
      <w:r w:rsidR="00953265" w:rsidRPr="00FE4CCB">
        <w:rPr>
          <w:rFonts w:hAnsi="標楷體" w:hint="eastAsia"/>
        </w:rPr>
        <w:t>」</w:t>
      </w:r>
      <w:r w:rsidRPr="00FE4CCB">
        <w:rPr>
          <w:rFonts w:hint="eastAsia"/>
        </w:rPr>
        <w:t>，鼓勵各大專校院成立服務學習推動單位，並以「結合課程」及「結合社團活動」兩種類型推展服務學習。</w:t>
      </w:r>
    </w:p>
    <w:p w:rsidR="009605C8" w:rsidRPr="00FE4CCB" w:rsidRDefault="009605C8" w:rsidP="00F628FC">
      <w:pPr>
        <w:pStyle w:val="4"/>
      </w:pPr>
      <w:r w:rsidRPr="00FE4CCB">
        <w:rPr>
          <w:rFonts w:hint="eastAsia"/>
        </w:rPr>
        <w:tab/>
        <w:t>100年實施「補助國民中小學服務學習計畫」，出版「國民中小學服務學習教師手冊」。</w:t>
      </w:r>
    </w:p>
    <w:p w:rsidR="009605C8" w:rsidRPr="00FE4CCB" w:rsidRDefault="009605C8" w:rsidP="00F628FC">
      <w:pPr>
        <w:pStyle w:val="4"/>
      </w:pPr>
      <w:r w:rsidRPr="00FE4CCB">
        <w:rPr>
          <w:rFonts w:hint="eastAsia"/>
        </w:rPr>
        <w:tab/>
        <w:t>102年組織改造後由</w:t>
      </w:r>
      <w:r w:rsidR="00DC65DA" w:rsidRPr="00FE4CCB">
        <w:rPr>
          <w:rFonts w:hint="eastAsia"/>
        </w:rPr>
        <w:t>教育</w:t>
      </w:r>
      <w:r w:rsidRPr="00FE4CCB">
        <w:rPr>
          <w:rFonts w:hint="eastAsia"/>
        </w:rPr>
        <w:t>部青年發展署(</w:t>
      </w:r>
      <w:r w:rsidR="002B13EE" w:rsidRPr="00FE4CCB">
        <w:rPr>
          <w:rFonts w:hint="eastAsia"/>
        </w:rPr>
        <w:t>下稱青年署</w:t>
      </w:r>
      <w:r w:rsidRPr="00FE4CCB">
        <w:rPr>
          <w:rFonts w:hint="eastAsia"/>
        </w:rPr>
        <w:t>)承接服務學習相關業務，並於103年1月13日公告「</w:t>
      </w:r>
      <w:r w:rsidR="00DC65DA" w:rsidRPr="00FE4CCB">
        <w:rPr>
          <w:rFonts w:hint="eastAsia"/>
        </w:rPr>
        <w:t>教育</w:t>
      </w:r>
      <w:r w:rsidRPr="00FE4CCB">
        <w:rPr>
          <w:rFonts w:hint="eastAsia"/>
        </w:rPr>
        <w:t>部服務學習推動方案」，以推廣及深耕服務學習理念，並強化服務學習課程及活動內涵，105年服務學習業務回歸</w:t>
      </w:r>
      <w:r w:rsidR="00CD7A6B" w:rsidRPr="00FE4CCB">
        <w:rPr>
          <w:rFonts w:hint="eastAsia"/>
        </w:rPr>
        <w:t>教育</w:t>
      </w:r>
      <w:r w:rsidRPr="00FE4CCB">
        <w:rPr>
          <w:rFonts w:hint="eastAsia"/>
        </w:rPr>
        <w:t>部各司署負責。</w:t>
      </w:r>
    </w:p>
    <w:p w:rsidR="009605C8" w:rsidRPr="00FE4CCB" w:rsidRDefault="009605C8" w:rsidP="00F628FC">
      <w:pPr>
        <w:pStyle w:val="4"/>
      </w:pPr>
      <w:r w:rsidRPr="00FE4CCB">
        <w:rPr>
          <w:rFonts w:hint="eastAsia"/>
        </w:rPr>
        <w:tab/>
        <w:t>105年訂定「青年服務學習人才培育方案」，此方案實施至108年12月31日止。</w:t>
      </w:r>
    </w:p>
    <w:p w:rsidR="009605C8" w:rsidRPr="00FE4CCB" w:rsidRDefault="009605C8" w:rsidP="00F628FC">
      <w:pPr>
        <w:pStyle w:val="4"/>
      </w:pPr>
      <w:r w:rsidRPr="00FE4CCB">
        <w:rPr>
          <w:rFonts w:hint="eastAsia"/>
        </w:rPr>
        <w:lastRenderedPageBreak/>
        <w:t>為鼓勵青年關注國際議題、偏鄉議題及以創新、線上、科技方式提點子提供高齡人口服務，109年研擬「超暖青年行動計畫」，以號召青年運用實體或線上等多元管道從事宣導及介紹，捲動更多青年認識及關心相關議題。</w:t>
      </w:r>
    </w:p>
    <w:p w:rsidR="000D074C" w:rsidRPr="00FE4CCB" w:rsidRDefault="00DA4FBB" w:rsidP="00DA4FBB">
      <w:pPr>
        <w:pStyle w:val="3"/>
      </w:pPr>
      <w:bookmarkStart w:id="302" w:name="_Toc45287789"/>
      <w:bookmarkStart w:id="303" w:name="_Toc45895485"/>
      <w:bookmarkStart w:id="304" w:name="_Toc46155697"/>
      <w:bookmarkStart w:id="305" w:name="_Toc46908131"/>
      <w:r w:rsidRPr="00FE4CCB">
        <w:rPr>
          <w:rFonts w:hint="eastAsia"/>
        </w:rPr>
        <w:t>另</w:t>
      </w:r>
      <w:r w:rsidR="000D074C" w:rsidRPr="00FE4CCB">
        <w:rPr>
          <w:rFonts w:hint="eastAsia"/>
        </w:rPr>
        <w:t>教育部於97年1月29日訂定「教育部補助大專校院開設具服務學習內涵課程作業要點」，</w:t>
      </w:r>
      <w:r w:rsidRPr="00FE4CCB">
        <w:rPr>
          <w:rFonts w:hint="eastAsia"/>
        </w:rPr>
        <w:t>每年</w:t>
      </w:r>
      <w:r w:rsidR="000D074C" w:rsidRPr="00FE4CCB">
        <w:rPr>
          <w:rFonts w:hint="eastAsia"/>
        </w:rPr>
        <w:t>編列專案預算補助大學校院推動服務學習</w:t>
      </w:r>
      <w:r w:rsidRPr="00FE4CCB">
        <w:rPr>
          <w:rFonts w:hint="eastAsia"/>
        </w:rPr>
        <w:t>。嗣教育部表示，</w:t>
      </w:r>
      <w:r w:rsidR="000D074C" w:rsidRPr="00FE4CCB">
        <w:rPr>
          <w:rFonts w:hint="eastAsia"/>
        </w:rPr>
        <w:t>大學校院推動服務學習，屬課程規劃及學生學習一環，依法屬大學自主權責，各校業透過現有課程改良推動服務學習，爰自100年度起不再編列專案預算補助，並於大專校院校長會議及全國公私立大學校院教務主管聯席會議宣傳鼓勵各校開設服務學習相關議題課程。</w:t>
      </w:r>
      <w:r w:rsidRPr="00FE4CCB">
        <w:rPr>
          <w:rFonts w:hint="eastAsia"/>
        </w:rPr>
        <w:t>後因教育部</w:t>
      </w:r>
      <w:r w:rsidR="000D074C" w:rsidRPr="00FE4CCB">
        <w:rPr>
          <w:rFonts w:hint="eastAsia"/>
        </w:rPr>
        <w:t>多年未編列相關補助費用，考量已無繼續辦理補助之必要，爰於107年廢止該要點</w:t>
      </w:r>
      <w:r w:rsidR="003D2A1B" w:rsidRPr="00FE4CCB">
        <w:rPr>
          <w:rFonts w:hint="eastAsia"/>
        </w:rPr>
        <w:t>。再</w:t>
      </w:r>
      <w:r w:rsidR="000D074C" w:rsidRPr="00FE4CCB">
        <w:rPr>
          <w:rFonts w:hint="eastAsia"/>
        </w:rPr>
        <w:t>經查閱教育部大學校院課程資源網開課統計資料，比較受補助年度與近3年（106學年度至108學年度）各校開設服務學習課程之課程數及修習學生數，並未因停止補助而有減少之情事，學校已將相關課程開設內化為例行性業務常態推動。歷年辦理之成效如下:</w:t>
      </w:r>
      <w:bookmarkEnd w:id="302"/>
      <w:bookmarkEnd w:id="303"/>
      <w:bookmarkEnd w:id="304"/>
      <w:bookmarkEnd w:id="305"/>
    </w:p>
    <w:p w:rsidR="000D074C" w:rsidRPr="00FE4CCB" w:rsidRDefault="000D074C" w:rsidP="000D074C">
      <w:pPr>
        <w:pStyle w:val="4"/>
      </w:pPr>
      <w:r w:rsidRPr="00FE4CCB">
        <w:rPr>
          <w:rFonts w:hint="eastAsia"/>
        </w:rPr>
        <w:t>補助一般大學開設具服務學習課程計畫，97學年度計有19校接受補助，總補助額度計新臺幣(下同)2,180萬元；98學年度計有22校接受補助，總補助額度計1,871萬元；99學年度計有26校接受補助，總補助額度計2,030萬元。</w:t>
      </w:r>
    </w:p>
    <w:p w:rsidR="000D074C" w:rsidRPr="00FE4CCB" w:rsidRDefault="000D074C" w:rsidP="000D074C">
      <w:pPr>
        <w:pStyle w:val="4"/>
      </w:pPr>
      <w:r w:rsidRPr="00FE4CCB">
        <w:rPr>
          <w:rFonts w:hint="eastAsia"/>
        </w:rPr>
        <w:t>補助技專校院開設具服務學習課程之成效如下:</w:t>
      </w:r>
    </w:p>
    <w:p w:rsidR="000D074C" w:rsidRPr="00FE4CCB" w:rsidRDefault="000D074C" w:rsidP="000D074C">
      <w:pPr>
        <w:pStyle w:val="5"/>
      </w:pPr>
      <w:r w:rsidRPr="00FE4CCB">
        <w:rPr>
          <w:rFonts w:hint="eastAsia"/>
        </w:rPr>
        <w:t>經費挹注:97學年度補助18校，總補助金額為 1,993萬元、98學年度補助31校，總補助金額為 2,011萬7,430元、99學年度補助33校，總補助</w:t>
      </w:r>
      <w:r w:rsidRPr="00FE4CCB">
        <w:rPr>
          <w:rFonts w:hint="eastAsia"/>
        </w:rPr>
        <w:lastRenderedPageBreak/>
        <w:t>金額為1,949萬4,541元。</w:t>
      </w:r>
    </w:p>
    <w:p w:rsidR="000D074C" w:rsidRPr="00FE4CCB" w:rsidRDefault="000D074C" w:rsidP="000D074C">
      <w:pPr>
        <w:pStyle w:val="5"/>
      </w:pPr>
      <w:r w:rsidRPr="00FE4CCB">
        <w:rPr>
          <w:rFonts w:hint="eastAsia"/>
        </w:rPr>
        <w:t>開課課程、修習人數:於課程資源網統計受補助學校開設服 務學習相關課程數及修習人次，逐年穩定成長(98學年度開設1,735門課程，共計 71,305人次修習、99學年度開設1,861門課程，共計94,332人次修習、100學年度開設2,115門課程，共計111,525人次修習)。</w:t>
      </w:r>
    </w:p>
    <w:p w:rsidR="000D074C" w:rsidRPr="00FE4CCB" w:rsidRDefault="00135401" w:rsidP="000D074C">
      <w:pPr>
        <w:pStyle w:val="3"/>
      </w:pPr>
      <w:bookmarkStart w:id="306" w:name="_Toc45287790"/>
      <w:bookmarkStart w:id="307" w:name="_Toc45895486"/>
      <w:bookmarkStart w:id="308" w:name="_Toc46155698"/>
      <w:bookmarkStart w:id="309" w:name="_Toc46908132"/>
      <w:r w:rsidRPr="00FE4CCB">
        <w:rPr>
          <w:rFonts w:hint="eastAsia"/>
        </w:rPr>
        <w:t>目前各大專院校辦理服務學習之單位</w:t>
      </w:r>
      <w:r w:rsidR="007A3160" w:rsidRPr="00FE4CCB">
        <w:rPr>
          <w:rFonts w:hint="eastAsia"/>
        </w:rPr>
        <w:t>有五類</w:t>
      </w:r>
      <w:r w:rsidRPr="00FE4CCB">
        <w:rPr>
          <w:rFonts w:hint="eastAsia"/>
        </w:rPr>
        <w:t>包括：學務體系、教務體系推動，其他情況如由通識教育中心、校長室等單位推動，或由2個以上權責單位共同辦理。而大專校院服務學習類型可為系所開設具服務學習內涵之專業領域課程、學校開設具服務學習內涵之校定共同課程及通識教育課程、大專校院學生社團發展服務學習活動等。</w:t>
      </w:r>
      <w:bookmarkEnd w:id="306"/>
      <w:bookmarkEnd w:id="307"/>
      <w:bookmarkEnd w:id="308"/>
      <w:bookmarkEnd w:id="309"/>
    </w:p>
    <w:p w:rsidR="00714FF9" w:rsidRPr="00FE4CCB" w:rsidRDefault="00714FF9" w:rsidP="000D074C">
      <w:pPr>
        <w:pStyle w:val="3"/>
      </w:pPr>
      <w:bookmarkStart w:id="310" w:name="_Toc45287791"/>
      <w:bookmarkStart w:id="311" w:name="_Toc45895487"/>
      <w:bookmarkStart w:id="312" w:name="_Toc46155699"/>
      <w:bookmarkStart w:id="313" w:name="_Toc46908133"/>
      <w:r w:rsidRPr="00FE4CCB">
        <w:rPr>
          <w:rFonts w:hint="eastAsia"/>
        </w:rPr>
        <w:t>大學社會責任實踐計畫（</w:t>
      </w:r>
      <w:r w:rsidR="006D5A1B" w:rsidRPr="00FE4CCB">
        <w:t>University Social Responsibility,</w:t>
      </w:r>
      <w:r w:rsidR="006D5A1B" w:rsidRPr="00FE4CCB">
        <w:rPr>
          <w:rFonts w:hint="eastAsia"/>
        </w:rPr>
        <w:t>簡稱</w:t>
      </w:r>
      <w:r w:rsidR="006D5A1B" w:rsidRPr="00FE4CCB">
        <w:t>USR</w:t>
      </w:r>
      <w:r w:rsidRPr="00FE4CCB">
        <w:rPr>
          <w:rFonts w:hint="eastAsia"/>
        </w:rPr>
        <w:t>計畫）</w:t>
      </w:r>
      <w:bookmarkEnd w:id="310"/>
      <w:bookmarkEnd w:id="311"/>
      <w:bookmarkEnd w:id="312"/>
      <w:bookmarkEnd w:id="313"/>
    </w:p>
    <w:p w:rsidR="00714FF9" w:rsidRPr="00FE4CCB" w:rsidRDefault="00714FF9" w:rsidP="00B427C8">
      <w:pPr>
        <w:pStyle w:val="3"/>
        <w:numPr>
          <w:ilvl w:val="0"/>
          <w:numId w:val="0"/>
        </w:numPr>
        <w:ind w:left="1418" w:firstLineChars="166" w:firstLine="565"/>
      </w:pPr>
      <w:bookmarkStart w:id="314" w:name="_Toc45287792"/>
      <w:bookmarkStart w:id="315" w:name="_Toc45895488"/>
      <w:bookmarkStart w:id="316" w:name="_Toc46155700"/>
      <w:bookmarkStart w:id="317" w:name="_Toc46908134"/>
      <w:r w:rsidRPr="00FE4CCB">
        <w:rPr>
          <w:rFonts w:hint="eastAsia"/>
        </w:rPr>
        <w:t>教育部技職司長楊玉惠於媒體表示</w:t>
      </w:r>
      <w:r w:rsidRPr="00FE4CCB">
        <w:rPr>
          <w:rStyle w:val="aff0"/>
        </w:rPr>
        <w:footnoteReference w:id="10"/>
      </w:r>
      <w:r w:rsidRPr="00FE4CCB">
        <w:rPr>
          <w:rFonts w:hint="eastAsia"/>
        </w:rPr>
        <w:t>，USR重視的是老師和學生共同參與，跟課程和校務發展結合，而服務學習則是偏重小規模的勞動服務</w:t>
      </w:r>
      <w:r w:rsidR="00B427C8" w:rsidRPr="00FE4CCB">
        <w:rPr>
          <w:rFonts w:hint="eastAsia"/>
        </w:rPr>
        <w:t>。</w:t>
      </w:r>
      <w:bookmarkEnd w:id="314"/>
      <w:bookmarkEnd w:id="315"/>
      <w:bookmarkEnd w:id="316"/>
      <w:bookmarkEnd w:id="317"/>
    </w:p>
    <w:p w:rsidR="008B7025" w:rsidRPr="00FE4CCB" w:rsidRDefault="008B7025" w:rsidP="008B7025">
      <w:pPr>
        <w:pStyle w:val="4"/>
      </w:pPr>
      <w:r w:rsidRPr="00FE4CCB">
        <w:rPr>
          <w:rFonts w:hint="eastAsia"/>
        </w:rPr>
        <w:t>政策依據:</w:t>
      </w:r>
    </w:p>
    <w:p w:rsidR="008B7025" w:rsidRPr="00FE4CCB" w:rsidRDefault="008B7025" w:rsidP="008B7025">
      <w:pPr>
        <w:pStyle w:val="4"/>
        <w:numPr>
          <w:ilvl w:val="0"/>
          <w:numId w:val="0"/>
        </w:numPr>
        <w:ind w:left="1701" w:firstLineChars="208" w:firstLine="708"/>
      </w:pPr>
      <w:r w:rsidRPr="00FE4CCB">
        <w:t>106年3月30日行政院第3542次會議，將「推動高等教育產學研鏈結，強化大學在地社會責任，發展學校特色，提升學習成效及教學品質」列為高等教育轉型及人才培育發展方向。</w:t>
      </w:r>
    </w:p>
    <w:p w:rsidR="008B7025" w:rsidRPr="00FE4CCB" w:rsidRDefault="008B7025" w:rsidP="008B7025">
      <w:pPr>
        <w:pStyle w:val="4"/>
      </w:pPr>
      <w:r w:rsidRPr="00FE4CCB">
        <w:rPr>
          <w:rFonts w:hint="eastAsia"/>
        </w:rPr>
        <w:t>USR計畫緣起:</w:t>
      </w:r>
    </w:p>
    <w:p w:rsidR="008B7025" w:rsidRPr="00FE4CCB" w:rsidRDefault="008B7025" w:rsidP="008B7025">
      <w:pPr>
        <w:pStyle w:val="4"/>
        <w:numPr>
          <w:ilvl w:val="0"/>
          <w:numId w:val="0"/>
        </w:numPr>
        <w:ind w:left="1701" w:firstLineChars="208" w:firstLine="708"/>
      </w:pPr>
      <w:r w:rsidRPr="00FE4CCB">
        <w:t>大學的功能不僅為研究學術與培育人才，更以提升文化、服務社會、促進國家發展為宗旨， 應肩負「連結在地」的責任，實踐大學的社會責</w:t>
      </w:r>
      <w:r w:rsidRPr="00FE4CCB">
        <w:lastRenderedPageBreak/>
        <w:t>任（University Social Responsibility）以帶 動城鄉發展、促進文化振興、再造社區風華，創造在地價值。為使大學銜接推動高教未來發展方向，</w:t>
      </w:r>
      <w:r w:rsidR="00CD7A6B" w:rsidRPr="00FE4CCB">
        <w:rPr>
          <w:rFonts w:hint="eastAsia"/>
        </w:rPr>
        <w:t>教育</w:t>
      </w:r>
      <w:r w:rsidRPr="00FE4CCB">
        <w:t>部訂定「教育部推動大專校院社會責任實踐計畫補助要點」，於106年試辦推動「大學社會責任實踐計畫」（USR計畫），逐步引導學校將 「善盡社會責任」列為107年起學校校務發展重點項目，期能帶動所有大學在地連接根基穩 固，鼓勵師生願意參與及實踐社會責任，並協助大學邁向自我特色發展。</w:t>
      </w:r>
    </w:p>
    <w:p w:rsidR="008B7025" w:rsidRPr="00FE4CCB" w:rsidRDefault="008B7025" w:rsidP="008B7025">
      <w:pPr>
        <w:pStyle w:val="4"/>
      </w:pPr>
      <w:r w:rsidRPr="00FE4CCB">
        <w:t>USR計畫目的</w:t>
      </w:r>
      <w:r w:rsidRPr="00FE4CCB">
        <w:rPr>
          <w:rFonts w:hint="eastAsia"/>
        </w:rPr>
        <w:t>:</w:t>
      </w:r>
    </w:p>
    <w:p w:rsidR="008B7025" w:rsidRPr="00FE4CCB" w:rsidRDefault="008B7025" w:rsidP="008B7025">
      <w:pPr>
        <w:pStyle w:val="4"/>
        <w:numPr>
          <w:ilvl w:val="0"/>
          <w:numId w:val="0"/>
        </w:numPr>
        <w:ind w:left="1701" w:firstLineChars="208" w:firstLine="708"/>
      </w:pPr>
      <w:r w:rsidRPr="00FE4CCB">
        <w:t>為強化大專校院與區域城鄉發展(社區、產業、文化、智慧城 市)之在地連結合作，實踐其社會責任，本計畫以「人才培育」為 核心任務，並透過人文關懷及協助解決區域問題之概念，鼓勵教 師帶領學生以跨系科、跨團隊或跨校串聯之結合，或以結合地方 政府及產業資源，共同促進在地產業聚落、社區文化創新發展， 並增進學生對在地認同，進而激發在地就業或創業。計畫將採鼓勵、引導及推廣之立場，支持各大學依其累積社會實踐經驗與能量，開展不同階段之計畫，並藉由專業諮詢輔導團隊協助、深入參與及支持陪伴計畫落實執行。</w:t>
      </w:r>
    </w:p>
    <w:p w:rsidR="00D95420" w:rsidRPr="00FE4CCB" w:rsidRDefault="00D95420" w:rsidP="00D95420">
      <w:pPr>
        <w:pStyle w:val="4"/>
      </w:pPr>
      <w:r w:rsidRPr="00FE4CCB">
        <w:t>USR計畫的</w:t>
      </w:r>
      <w:r w:rsidRPr="00FE4CCB">
        <w:rPr>
          <w:rFonts w:hint="eastAsia"/>
        </w:rPr>
        <w:t>核心目標</w:t>
      </w:r>
      <w:r w:rsidR="00AB12D5" w:rsidRPr="00FE4CCB">
        <w:rPr>
          <w:rStyle w:val="aff0"/>
        </w:rPr>
        <w:footnoteReference w:id="11"/>
      </w:r>
      <w:r w:rsidRPr="00FE4CCB">
        <w:t>:</w:t>
      </w:r>
    </w:p>
    <w:p w:rsidR="00D95420" w:rsidRPr="00FE4CCB" w:rsidRDefault="00D95420" w:rsidP="00D95420">
      <w:pPr>
        <w:pStyle w:val="4"/>
        <w:numPr>
          <w:ilvl w:val="0"/>
          <w:numId w:val="0"/>
        </w:numPr>
        <w:ind w:left="1701" w:firstLineChars="208" w:firstLine="708"/>
        <w:rPr>
          <w:bCs/>
        </w:rPr>
      </w:pPr>
      <w:r w:rsidRPr="00FE4CCB">
        <w:rPr>
          <w:rFonts w:hint="eastAsia"/>
        </w:rPr>
        <w:t>教育部透過「大學社會責任實踐計畫」的實行，希望高等教育能夠扎根於在地，伴隨著社會、產業成長，讓大學語言不再是複雜的數據和高深的學問；因此「大學社會責任實踐計畫」，</w:t>
      </w:r>
      <w:r w:rsidRPr="00FE4CCB">
        <w:rPr>
          <w:rFonts w:hint="eastAsia"/>
        </w:rPr>
        <w:lastRenderedPageBreak/>
        <w:t>將以產學合作、社會互動為基礎，以「在地連結．區域合作．社會創新」為願景，串聯技職教育與高等教育，一同推動產業創新、關懷社會、永續環境和高教轉型。</w:t>
      </w:r>
      <w:r w:rsidRPr="00FE4CCB">
        <w:rPr>
          <w:rFonts w:hint="eastAsia"/>
          <w:bCs/>
        </w:rPr>
        <w:t>計畫四大核心目標：</w:t>
      </w:r>
    </w:p>
    <w:p w:rsidR="00D95420" w:rsidRPr="00FE4CCB" w:rsidRDefault="00D95420" w:rsidP="00D95420">
      <w:pPr>
        <w:pStyle w:val="5"/>
      </w:pPr>
      <w:r w:rsidRPr="00FE4CCB">
        <w:rPr>
          <w:rFonts w:hint="eastAsia"/>
        </w:rPr>
        <w:t>強化區域產學鏈結，協助在地產業發展與升級：為帶動在地產業創新發展與技術升級，透過區域凝聚共識，由學校針對在地發展及產業需求議題進行盤點，研提可行實踐方案，期能對區域發展能產生實質貢獻，並可提升在地價值。</w:t>
      </w:r>
    </w:p>
    <w:p w:rsidR="00D95420" w:rsidRPr="00FE4CCB" w:rsidRDefault="00D95420" w:rsidP="00D95420">
      <w:pPr>
        <w:pStyle w:val="5"/>
      </w:pPr>
      <w:r w:rsidRPr="00FE4CCB">
        <w:rPr>
          <w:rFonts w:hint="eastAsia"/>
        </w:rPr>
        <w:t>連結區域學校資源，協助城鄉教育發展：由學校主動積極的連結區域學校協助發展、縮短城鄉差距並能帶動各地區的繁榮與發展。透過大學深入引導協助在地中小學進行教學翻轉，以培育學生「做中學」的解決問題能力，並透過學校與產業互動的經驗，更貼近產業的需求，培育學生具備實踐及行動的能力。</w:t>
      </w:r>
    </w:p>
    <w:p w:rsidR="00D95420" w:rsidRPr="00FE4CCB" w:rsidRDefault="00D95420" w:rsidP="00D95420">
      <w:pPr>
        <w:pStyle w:val="5"/>
      </w:pPr>
      <w:r w:rsidRPr="00FE4CCB">
        <w:rPr>
          <w:rFonts w:hint="eastAsia"/>
        </w:rPr>
        <w:t>整合部會與地方政府資源，挹注在地發展：鼓勵大學師生參與社會創新實踐，藉由教師發掘及帶動學生解決在地議題，讓學生能瞭解在地產業的隱形冠軍，並運用所學去創造產業的價值，改變在地居民對於大學生的觀感增加學生對地區之認同感並創造價值。</w:t>
      </w:r>
    </w:p>
    <w:p w:rsidR="00D95420" w:rsidRPr="00FE4CCB" w:rsidRDefault="00D95420" w:rsidP="00D95420">
      <w:pPr>
        <w:pStyle w:val="5"/>
      </w:pPr>
      <w:r w:rsidRPr="00FE4CCB">
        <w:rPr>
          <w:rFonts w:hint="eastAsia"/>
        </w:rPr>
        <w:t>落實大學社會責任，推動師生社會創新：透過大學生實地探尋及建構區域發展特色與區域產業人才及研發供需調研及對接機制，以培育產業所需實務人才，期可發揮促進區域學校學生連結在地就業，以提升在地就業率的效益。</w:t>
      </w:r>
    </w:p>
    <w:p w:rsidR="000B299F" w:rsidRPr="00FE4CCB" w:rsidRDefault="000B299F" w:rsidP="000B299F">
      <w:pPr>
        <w:pStyle w:val="4"/>
      </w:pPr>
      <w:r w:rsidRPr="00FE4CCB">
        <w:rPr>
          <w:rFonts w:hint="eastAsia"/>
        </w:rPr>
        <w:t>計畫類型:</w:t>
      </w:r>
    </w:p>
    <w:p w:rsidR="000B299F" w:rsidRPr="00FE4CCB" w:rsidRDefault="000B299F" w:rsidP="000B299F">
      <w:pPr>
        <w:pStyle w:val="5"/>
      </w:pPr>
      <w:r w:rsidRPr="00FE4CCB">
        <w:rPr>
          <w:rFonts w:hint="eastAsia"/>
        </w:rPr>
        <w:t>第一期(107-108年)USR計畫由學校依照執行</w:t>
      </w:r>
      <w:r w:rsidRPr="00FE4CCB">
        <w:rPr>
          <w:rFonts w:hint="eastAsia"/>
        </w:rPr>
        <w:lastRenderedPageBreak/>
        <w:t>經驗、規模與量能提出種子型（A類）、萌芽型（B類）、深耕型（C類）計畫，並設定在地關懷、產業鏈結、永續環境、食品安全與長期照護、其他社會實踐等5大重點議題，由學校擇定符合之重點議題研提推動社會實踐主題構想計畫，且能具體實現與在地連結、促進在地發展效益之計畫。</w:t>
      </w:r>
    </w:p>
    <w:p w:rsidR="000B299F" w:rsidRPr="00FE4CCB" w:rsidRDefault="000B299F" w:rsidP="000B299F">
      <w:pPr>
        <w:pStyle w:val="5"/>
      </w:pPr>
      <w:r w:rsidRPr="00FE4CCB">
        <w:rPr>
          <w:rFonts w:hint="eastAsia"/>
        </w:rPr>
        <w:t>第二期(109-111年)計畫調整為「大學特色類計畫」，並新增「國際連結類計畫」，鼓勵大學連結國際社會日益重視大學教研活動對全球永續發展貢獻之趨勢，設定在地關懷、永續環境、產業鏈結與經濟永續、健康促進與食品安全、文化永續及其他社會實踐等六大重點議題，並分別對應SDGs</w:t>
      </w:r>
      <w:r w:rsidR="001A5E87" w:rsidRPr="00FE4CCB">
        <w:rPr>
          <w:rFonts w:hint="eastAsia"/>
        </w:rPr>
        <w:t>(</w:t>
      </w:r>
      <w:r w:rsidR="001A5E87" w:rsidRPr="00FE4CCB">
        <w:t>Sustainable Development Goals,</w:t>
      </w:r>
      <w:r w:rsidR="001A5E87" w:rsidRPr="00FE4CCB">
        <w:rPr>
          <w:rFonts w:hint="eastAsia"/>
        </w:rPr>
        <w:t>簡稱</w:t>
      </w:r>
      <w:r w:rsidR="001A5E87" w:rsidRPr="00FE4CCB">
        <w:t>SDGs</w:t>
      </w:r>
      <w:r w:rsidR="001A5E87" w:rsidRPr="00FE4CCB">
        <w:rPr>
          <w:rFonts w:hint="eastAsia"/>
        </w:rPr>
        <w:t>)</w:t>
      </w:r>
      <w:r w:rsidRPr="00FE4CCB">
        <w:rPr>
          <w:rFonts w:hint="eastAsia"/>
        </w:rPr>
        <w:t>相關指標，由學校依據計畫主軸及重點工作，擇定所屬議題研提計畫內容與預期成果，相關工作規劃應能呼應場域議題及建立在地社群共識，並具備長程發展目標與永續推動機制。</w:t>
      </w:r>
    </w:p>
    <w:p w:rsidR="000B299F" w:rsidRPr="00FE4CCB" w:rsidRDefault="000B299F" w:rsidP="000B299F">
      <w:pPr>
        <w:pStyle w:val="4"/>
      </w:pPr>
      <w:r w:rsidRPr="00FE4CCB">
        <w:rPr>
          <w:rFonts w:hint="eastAsia"/>
        </w:rPr>
        <w:t>USR計畫與服務學習的關係</w:t>
      </w:r>
    </w:p>
    <w:p w:rsidR="000B299F" w:rsidRPr="00FE4CCB" w:rsidRDefault="000B299F" w:rsidP="000B299F">
      <w:pPr>
        <w:pStyle w:val="5"/>
      </w:pPr>
      <w:r w:rsidRPr="00FE4CCB">
        <w:rPr>
          <w:rFonts w:hint="eastAsia"/>
        </w:rPr>
        <w:t>服務學習強調從做中學的理念，是經驗學習的一種方式，以提供服務者(學生)為主體，學生在服務過程中滿足社區與被服務者的需求，透過服務學習過程中的反思與互惠，獲得學習效果與成長。</w:t>
      </w:r>
    </w:p>
    <w:p w:rsidR="000B299F" w:rsidRPr="00FE4CCB" w:rsidRDefault="000B299F" w:rsidP="000B299F">
      <w:pPr>
        <w:pStyle w:val="5"/>
      </w:pPr>
      <w:r w:rsidRPr="00FE4CCB">
        <w:rPr>
          <w:rFonts w:hint="eastAsia"/>
        </w:rPr>
        <w:t>USR計畫以「在地連結」與「人才培育」為核心任務，由大學師生組成跨領域團隊，在區域發展上扮演地方核心智庫的角色，主動發掘在地需求，進而帶動當地產業與社區文化創新發展，並鼓勵大專校院跳出傳統教學研究框架，</w:t>
      </w:r>
      <w:r w:rsidRPr="00FE4CCB">
        <w:rPr>
          <w:rFonts w:hint="eastAsia"/>
        </w:rPr>
        <w:lastRenderedPageBreak/>
        <w:t>將學生的學習與學術研究帶入實踐場域，藉由回應在地需求與兼具創新性的課程教學設計，培育出具新思維又接地氣的創新人才。</w:t>
      </w:r>
    </w:p>
    <w:p w:rsidR="000B299F" w:rsidRPr="00FE4CCB" w:rsidRDefault="000B299F" w:rsidP="000B299F">
      <w:pPr>
        <w:pStyle w:val="5"/>
      </w:pPr>
      <w:r w:rsidRPr="00FE4CCB">
        <w:rPr>
          <w:rFonts w:hint="eastAsia"/>
        </w:rPr>
        <w:t>USR計畫係教學革新結合社會實踐，改善學用落差的計畫，藉由大學擔任智庫角色協助解決區域發展問題，進而促成學生在地認同與在地就創業，並且連接在地、國際及貢獻全球永續發展，學校在執行USR計畫過程中，可融入服務與學習歷程，然而USR計畫為階段型計畫，各校針對服務學習應有更全面的執行策略，課程規劃應更具普遍性，以培養學生具備服務精神與態度的基本素養。</w:t>
      </w:r>
    </w:p>
    <w:p w:rsidR="00063497" w:rsidRPr="00FE4CCB" w:rsidRDefault="00FE55F0" w:rsidP="00C92305">
      <w:pPr>
        <w:pStyle w:val="2"/>
        <w:rPr>
          <w:b/>
        </w:rPr>
      </w:pPr>
      <w:bookmarkStart w:id="318" w:name="_Toc46908135"/>
      <w:r w:rsidRPr="00FE4CCB">
        <w:rPr>
          <w:rFonts w:hint="eastAsia"/>
          <w:b/>
        </w:rPr>
        <w:t>歷年</w:t>
      </w:r>
      <w:r w:rsidR="00063497" w:rsidRPr="00FE4CCB">
        <w:rPr>
          <w:rFonts w:hint="eastAsia"/>
          <w:b/>
        </w:rPr>
        <w:t>各部會</w:t>
      </w:r>
      <w:r w:rsidR="007848E3" w:rsidRPr="00FE4CCB">
        <w:rPr>
          <w:rFonts w:hint="eastAsia"/>
          <w:b/>
        </w:rPr>
        <w:t>就海外服務學習之相關業務辦理情形</w:t>
      </w:r>
      <w:bookmarkEnd w:id="318"/>
    </w:p>
    <w:p w:rsidR="00013CF2" w:rsidRPr="00FE4CCB" w:rsidRDefault="00573E8C" w:rsidP="00F625B3">
      <w:pPr>
        <w:pStyle w:val="2"/>
        <w:numPr>
          <w:ilvl w:val="0"/>
          <w:numId w:val="0"/>
        </w:numPr>
        <w:ind w:left="993" w:firstLineChars="208" w:firstLine="708"/>
      </w:pPr>
      <w:bookmarkStart w:id="319" w:name="_Toc45287794"/>
      <w:bookmarkStart w:id="320" w:name="_Toc45895490"/>
      <w:bookmarkStart w:id="321" w:name="_Toc46155702"/>
      <w:bookmarkStart w:id="322" w:name="_Toc46908136"/>
      <w:r w:rsidRPr="00FE4CCB">
        <w:rPr>
          <w:rFonts w:hint="eastAsia"/>
        </w:rPr>
        <w:t>青年署於</w:t>
      </w:r>
      <w:r w:rsidR="00772BAC" w:rsidRPr="00FE4CCB">
        <w:rPr>
          <w:rFonts w:hint="eastAsia"/>
        </w:rPr>
        <w:t>96年</w:t>
      </w:r>
      <w:r w:rsidRPr="00FE4CCB">
        <w:rPr>
          <w:rFonts w:hint="eastAsia"/>
        </w:rPr>
        <w:t>訂頒「輔導青年參與志願服務要點」，與學校、民間團體、業界結合，鼓勵青年參與國內外的國際服務工作。聯合國將</w:t>
      </w:r>
      <w:r w:rsidR="00A777D3" w:rsidRPr="00FE4CCB">
        <w:rPr>
          <w:rFonts w:hint="eastAsia"/>
        </w:rPr>
        <w:t>西元</w:t>
      </w:r>
      <w:r w:rsidRPr="00FE4CCB">
        <w:rPr>
          <w:rFonts w:hint="eastAsia"/>
        </w:rPr>
        <w:t>2001年訂為「國際志工年」，同年</w:t>
      </w:r>
      <w:r w:rsidR="00772BAC" w:rsidRPr="00FE4CCB">
        <w:rPr>
          <w:rFonts w:hint="eastAsia"/>
        </w:rPr>
        <w:t>1月20日</w:t>
      </w:r>
      <w:r w:rsidRPr="00FE4CCB">
        <w:rPr>
          <w:rFonts w:hint="eastAsia"/>
        </w:rPr>
        <w:t>臺灣也公布施行「志願服務法」及發</w:t>
      </w:r>
      <w:r w:rsidR="002A00A9" w:rsidRPr="00FE4CCB">
        <w:rPr>
          <w:rFonts w:hint="eastAsia"/>
        </w:rPr>
        <w:t>布</w:t>
      </w:r>
      <w:r w:rsidRPr="00FE4CCB">
        <w:rPr>
          <w:rFonts w:hint="eastAsia"/>
        </w:rPr>
        <w:t>「行政院青年輔導委員會服務－學習推動委員會設置要點」，且訂定「2003年服務－學習年度計畫」，推動六大行動方案，藉由服務學習能培養具有積極參與社會的公民，以及具有服務觀與就業競爭力。此年也加入了「全球青年服務日」（</w:t>
      </w:r>
      <w:r w:rsidR="00A777D3" w:rsidRPr="00FE4CCB">
        <w:t>Global Youth Service Day</w:t>
      </w:r>
      <w:r w:rsidR="00A777D3" w:rsidRPr="00FE4CCB">
        <w:rPr>
          <w:rFonts w:hint="eastAsia"/>
        </w:rPr>
        <w:t>，</w:t>
      </w:r>
      <w:r w:rsidR="002D3BEB" w:rsidRPr="00FE4CCB">
        <w:rPr>
          <w:rFonts w:hint="eastAsia"/>
        </w:rPr>
        <w:t>簡稱</w:t>
      </w:r>
      <w:r w:rsidRPr="00FE4CCB">
        <w:rPr>
          <w:rFonts w:hint="eastAsia"/>
        </w:rPr>
        <w:t>GYSD）成為會員國，並成立「國際服務青年志工中心」，籌組國際志工服務隊試圖與國際接軌，2006年推動了全球青年服務日（GYSD）之系列活動、發展多元化的志工方案，且鼓勵青年參與國際志工服務隊，積極參與國際交流活動（徐明等人</w:t>
      </w:r>
      <w:r w:rsidR="00C9439A" w:rsidRPr="00FE4CCB">
        <w:rPr>
          <w:rStyle w:val="aff0"/>
        </w:rPr>
        <w:footnoteReference w:id="12"/>
      </w:r>
      <w:r w:rsidRPr="00FE4CCB">
        <w:rPr>
          <w:rFonts w:hint="eastAsia"/>
        </w:rPr>
        <w:t>，</w:t>
      </w:r>
      <w:r w:rsidRPr="00FE4CCB">
        <w:rPr>
          <w:rFonts w:hint="eastAsia"/>
        </w:rPr>
        <w:lastRenderedPageBreak/>
        <w:t>2011）</w:t>
      </w:r>
      <w:r w:rsidRPr="00FE4CCB">
        <w:rPr>
          <w:vertAlign w:val="superscript"/>
        </w:rPr>
        <w:footnoteReference w:id="13"/>
      </w:r>
      <w:r w:rsidRPr="00FE4CCB">
        <w:rPr>
          <w:rFonts w:hint="eastAsia"/>
        </w:rPr>
        <w:t>。</w:t>
      </w:r>
      <w:r w:rsidR="00165F66" w:rsidRPr="00FE4CCB">
        <w:rPr>
          <w:rFonts w:hint="eastAsia"/>
        </w:rPr>
        <w:t>近年</w:t>
      </w:r>
      <w:r w:rsidR="00F625B3" w:rsidRPr="00FE4CCB">
        <w:rPr>
          <w:rFonts w:hint="eastAsia"/>
        </w:rPr>
        <w:t>國內各部會</w:t>
      </w:r>
      <w:r w:rsidR="00165F66" w:rsidRPr="00FE4CCB">
        <w:rPr>
          <w:rFonts w:hint="eastAsia"/>
        </w:rPr>
        <w:t>透過經費補助大專院校學生從事海外學習服務情形如下:</w:t>
      </w:r>
      <w:bookmarkEnd w:id="319"/>
      <w:bookmarkEnd w:id="320"/>
      <w:bookmarkEnd w:id="321"/>
      <w:bookmarkEnd w:id="322"/>
    </w:p>
    <w:p w:rsidR="00013CF2" w:rsidRPr="00FE4CCB" w:rsidRDefault="00013CF2" w:rsidP="00013CF2">
      <w:pPr>
        <w:pStyle w:val="3"/>
      </w:pPr>
      <w:bookmarkStart w:id="323" w:name="_Toc46908137"/>
      <w:r w:rsidRPr="00FE4CCB">
        <w:rPr>
          <w:rFonts w:hint="eastAsia"/>
        </w:rPr>
        <w:t>外交部:</w:t>
      </w:r>
      <w:bookmarkEnd w:id="323"/>
    </w:p>
    <w:p w:rsidR="000344F2" w:rsidRPr="00FE4CCB" w:rsidRDefault="00D65F56" w:rsidP="000344F2">
      <w:pPr>
        <w:pStyle w:val="3"/>
        <w:numPr>
          <w:ilvl w:val="0"/>
          <w:numId w:val="0"/>
        </w:numPr>
        <w:ind w:left="1418" w:firstLineChars="166" w:firstLine="565"/>
      </w:pPr>
      <w:bookmarkStart w:id="324" w:name="_Toc45287796"/>
      <w:bookmarkStart w:id="325" w:name="_Toc45895492"/>
      <w:bookmarkStart w:id="326" w:name="_Toc46155704"/>
      <w:bookmarkStart w:id="327" w:name="_Toc46908138"/>
      <w:r w:rsidRPr="00FE4CCB">
        <w:rPr>
          <w:rFonts w:hint="eastAsia"/>
        </w:rPr>
        <w:t>鑒於國內</w:t>
      </w:r>
      <w:r w:rsidRPr="00FE4CCB">
        <w:t>NGO</w:t>
      </w:r>
      <w:r w:rsidRPr="00FE4CCB">
        <w:rPr>
          <w:rFonts w:hint="eastAsia"/>
        </w:rPr>
        <w:t>之國際參與，有助提升我國國際能見度及形象，外交部成立「非政府組織國際事務會」，協助國內</w:t>
      </w:r>
      <w:r w:rsidRPr="00FE4CCB">
        <w:t>NGO(</w:t>
      </w:r>
      <w:r w:rsidRPr="00FE4CCB">
        <w:rPr>
          <w:rFonts w:hint="eastAsia"/>
        </w:rPr>
        <w:t>含學校</w:t>
      </w:r>
      <w:r w:rsidRPr="00FE4CCB">
        <w:t>)</w:t>
      </w:r>
      <w:r w:rsidRPr="00FE4CCB">
        <w:rPr>
          <w:rFonts w:hint="eastAsia"/>
        </w:rPr>
        <w:t>參與國際交流及國際事務相關會議與活動。目前</w:t>
      </w:r>
      <w:r w:rsidR="000344F2" w:rsidRPr="00FE4CCB">
        <w:rPr>
          <w:rFonts w:hint="eastAsia"/>
        </w:rPr>
        <w:t>外交部協助大學生海外服務學習相關計畫包括「國際青年大使交流計畫」及「選送青年學子赴海外</w:t>
      </w:r>
      <w:r w:rsidR="000344F2" w:rsidRPr="00FE4CCB">
        <w:t>INGO</w:t>
      </w:r>
      <w:r w:rsidR="000344F2" w:rsidRPr="00FE4CCB">
        <w:rPr>
          <w:rFonts w:hint="eastAsia"/>
        </w:rPr>
        <w:t>實習計畫」，該等計畫辦理情形分述如次：</w:t>
      </w:r>
      <w:bookmarkEnd w:id="324"/>
      <w:bookmarkEnd w:id="325"/>
      <w:bookmarkEnd w:id="326"/>
      <w:bookmarkEnd w:id="327"/>
    </w:p>
    <w:p w:rsidR="000344F2" w:rsidRPr="00FE4CCB" w:rsidRDefault="000344F2" w:rsidP="000344F2">
      <w:pPr>
        <w:pStyle w:val="4"/>
      </w:pPr>
      <w:r w:rsidRPr="00FE4CCB">
        <w:rPr>
          <w:rFonts w:hint="eastAsia"/>
        </w:rPr>
        <w:t>國際青年大使交流計畫:</w:t>
      </w:r>
    </w:p>
    <w:p w:rsidR="005B52F5" w:rsidRPr="00FE4CCB" w:rsidRDefault="000344F2" w:rsidP="00391E87">
      <w:pPr>
        <w:pStyle w:val="5"/>
      </w:pPr>
      <w:r w:rsidRPr="00FE4CCB">
        <w:rPr>
          <w:rFonts w:hint="eastAsia"/>
        </w:rPr>
        <w:t>「國際青年大使交流計畫」係自98年起透過每年遴選優秀大專青年赴邦交國及友好國家交流訪問，除擴大我國青年國際視野，並藉由新世代之創意與觀點宣介臺灣軟實力及深化與參訪國家之各項實質友好關係。</w:t>
      </w:r>
    </w:p>
    <w:p w:rsidR="000344F2" w:rsidRPr="00FE4CCB" w:rsidRDefault="00437E88" w:rsidP="00391E87">
      <w:pPr>
        <w:pStyle w:val="5"/>
      </w:pPr>
      <w:r w:rsidRPr="00FE4CCB">
        <w:rPr>
          <w:rFonts w:hint="eastAsia"/>
        </w:rPr>
        <w:t>為</w:t>
      </w:r>
      <w:r w:rsidRPr="00FE4CCB">
        <w:t>促進我與受訪國之雙邊友好關係，</w:t>
      </w:r>
      <w:r w:rsidRPr="00FE4CCB">
        <w:rPr>
          <w:rFonts w:hint="eastAsia"/>
        </w:rPr>
        <w:t>增進</w:t>
      </w:r>
      <w:r w:rsidRPr="00FE4CCB">
        <w:t>我國青年</w:t>
      </w:r>
      <w:r w:rsidRPr="00FE4CCB">
        <w:rPr>
          <w:rFonts w:hint="eastAsia"/>
        </w:rPr>
        <w:t>學子實地</w:t>
      </w:r>
      <w:r w:rsidRPr="00FE4CCB">
        <w:t>瞭解我</w:t>
      </w:r>
      <w:r w:rsidRPr="00FE4CCB">
        <w:rPr>
          <w:rFonts w:hint="eastAsia"/>
        </w:rPr>
        <w:t>外交</w:t>
      </w:r>
      <w:r w:rsidRPr="00FE4CCB">
        <w:t>工作</w:t>
      </w:r>
      <w:r w:rsidRPr="00FE4CCB">
        <w:rPr>
          <w:rFonts w:hint="eastAsia"/>
        </w:rPr>
        <w:t>，並展現青年大使充沛活力及多元才華，訪團海外活動以</w:t>
      </w:r>
      <w:r w:rsidRPr="00FE4CCB">
        <w:t>拜會參訪、研習</w:t>
      </w:r>
      <w:r w:rsidRPr="00FE4CCB">
        <w:rPr>
          <w:rFonts w:hint="eastAsia"/>
        </w:rPr>
        <w:t>交流</w:t>
      </w:r>
      <w:r w:rsidRPr="00FE4CCB">
        <w:t>、志工服務</w:t>
      </w:r>
      <w:r w:rsidRPr="00FE4CCB">
        <w:rPr>
          <w:rFonts w:hint="eastAsia"/>
        </w:rPr>
        <w:t>、文化外交等4大活動為主</w:t>
      </w:r>
      <w:r w:rsidR="00D64D80" w:rsidRPr="00FE4CCB">
        <w:rPr>
          <w:rFonts w:hint="eastAsia"/>
        </w:rPr>
        <w:t>。</w:t>
      </w:r>
    </w:p>
    <w:p w:rsidR="000344F2" w:rsidRPr="00FE4CCB" w:rsidRDefault="000344F2" w:rsidP="00BF45AE">
      <w:pPr>
        <w:pStyle w:val="5"/>
      </w:pPr>
      <w:r w:rsidRPr="00FE4CCB">
        <w:rPr>
          <w:rFonts w:hint="eastAsia"/>
        </w:rPr>
        <w:t>辦理情形：</w:t>
      </w:r>
    </w:p>
    <w:p w:rsidR="00437E88" w:rsidRPr="00FE4CCB" w:rsidRDefault="00437E88" w:rsidP="00BF45AE">
      <w:pPr>
        <w:pStyle w:val="6"/>
      </w:pPr>
      <w:bookmarkStart w:id="328" w:name="_Toc45287797"/>
      <w:bookmarkStart w:id="329" w:name="_Toc45895493"/>
      <w:bookmarkStart w:id="330" w:name="_Toc46155705"/>
      <w:bookmarkStart w:id="331" w:name="_Toc46908139"/>
      <w:r w:rsidRPr="00FE4CCB">
        <w:rPr>
          <w:rFonts w:hint="eastAsia"/>
        </w:rPr>
        <w:t>外交部近5年共甄選482位我國大專院校學生擔任國際青年大使，合計組成23個團隊前往50餘國參訪，各團由外交部兩名資深同仁分別擔任正副團長、該部乙名年輕同仁擔任隨團秘書陪同出訪。</w:t>
      </w:r>
      <w:bookmarkEnd w:id="328"/>
      <w:bookmarkEnd w:id="329"/>
      <w:bookmarkEnd w:id="330"/>
      <w:bookmarkEnd w:id="331"/>
    </w:p>
    <w:p w:rsidR="00275F03" w:rsidRPr="00FE4CCB" w:rsidRDefault="00275F03" w:rsidP="00BF45AE">
      <w:pPr>
        <w:pStyle w:val="6"/>
      </w:pPr>
      <w:bookmarkStart w:id="332" w:name="_Toc45287798"/>
      <w:bookmarkStart w:id="333" w:name="_Toc45895494"/>
      <w:bookmarkStart w:id="334" w:name="_Toc46155706"/>
      <w:bookmarkStart w:id="335" w:name="_Toc46908140"/>
      <w:r w:rsidRPr="00FE4CCB">
        <w:rPr>
          <w:rFonts w:hint="eastAsia"/>
        </w:rPr>
        <w:t>歷年訪團海外之</w:t>
      </w:r>
      <w:r w:rsidRPr="00FE4CCB">
        <w:t>拜會參訪、研習</w:t>
      </w:r>
      <w:r w:rsidRPr="00FE4CCB">
        <w:rPr>
          <w:rFonts w:hint="eastAsia"/>
        </w:rPr>
        <w:t>交流</w:t>
      </w:r>
      <w:r w:rsidRPr="00FE4CCB">
        <w:t>、志工</w:t>
      </w:r>
      <w:r w:rsidRPr="00FE4CCB">
        <w:lastRenderedPageBreak/>
        <w:t>服務</w:t>
      </w:r>
      <w:r w:rsidRPr="00FE4CCB">
        <w:rPr>
          <w:rFonts w:hint="eastAsia"/>
        </w:rPr>
        <w:t>、文化外交等4大活動辦理情形如下:</w:t>
      </w:r>
      <w:bookmarkEnd w:id="332"/>
      <w:bookmarkEnd w:id="333"/>
      <w:bookmarkEnd w:id="334"/>
      <w:bookmarkEnd w:id="335"/>
    </w:p>
    <w:p w:rsidR="00275F03" w:rsidRPr="00FE4CCB" w:rsidRDefault="00275F03" w:rsidP="00F96438">
      <w:pPr>
        <w:pStyle w:val="7"/>
        <w:wordWrap w:val="0"/>
      </w:pPr>
      <w:r w:rsidRPr="00FE4CCB">
        <w:rPr>
          <w:rFonts w:hint="eastAsia"/>
        </w:rPr>
        <w:t>拜會參訪：拜會帛琉、馬紹爾等友邦之總統、尼加拉瓜副總統、聖文森總理、聖露西亞總督、巴拉圭國會議長、馬紹爾群島第一夫人、史瓦帝尼部長級官員、印尼國會議員、菲律賓地方首長等政要，及參訪APEC</w:t>
      </w:r>
      <w:r w:rsidR="00F96438" w:rsidRPr="00FE4CCB">
        <w:rPr>
          <w:rFonts w:hint="eastAsia"/>
        </w:rPr>
        <w:t xml:space="preserve"> (</w:t>
      </w:r>
      <w:r w:rsidR="00F96438" w:rsidRPr="00FE4CCB">
        <w:t>Asia-Pacific</w:t>
      </w:r>
      <w:r w:rsidR="00F96438" w:rsidRPr="00FE4CCB">
        <w:rPr>
          <w:rFonts w:hint="eastAsia"/>
        </w:rPr>
        <w:t xml:space="preserve"> </w:t>
      </w:r>
      <w:r w:rsidR="00F96438" w:rsidRPr="00FE4CCB">
        <w:t>Economic</w:t>
      </w:r>
      <w:r w:rsidR="00F96438" w:rsidRPr="00FE4CCB">
        <w:rPr>
          <w:rFonts w:hint="eastAsia"/>
        </w:rPr>
        <w:t xml:space="preserve"> </w:t>
      </w:r>
      <w:r w:rsidR="00F96438" w:rsidRPr="00FE4CCB">
        <w:t>Coopera</w:t>
      </w:r>
      <w:r w:rsidR="00CE2DF7" w:rsidRPr="00FE4CCB">
        <w:rPr>
          <w:rFonts w:hint="eastAsia"/>
        </w:rPr>
        <w:t>-</w:t>
      </w:r>
      <w:r w:rsidR="00F96438" w:rsidRPr="00FE4CCB">
        <w:t>tion，</w:t>
      </w:r>
      <w:r w:rsidR="00F96438" w:rsidRPr="00FE4CCB">
        <w:rPr>
          <w:rFonts w:hint="eastAsia"/>
        </w:rPr>
        <w:t xml:space="preserve">簡稱 </w:t>
      </w:r>
      <w:r w:rsidR="00F96438" w:rsidRPr="00FE4CCB">
        <w:t>APEC，亞太經濟合作會議</w:t>
      </w:r>
      <w:r w:rsidR="00F96438" w:rsidRPr="00FE4CCB">
        <w:rPr>
          <w:rFonts w:hint="eastAsia"/>
        </w:rPr>
        <w:t>)</w:t>
      </w:r>
      <w:r w:rsidRPr="00FE4CCB">
        <w:rPr>
          <w:rFonts w:hint="eastAsia"/>
        </w:rPr>
        <w:t>等國際組織。</w:t>
      </w:r>
    </w:p>
    <w:p w:rsidR="00275F03" w:rsidRPr="00FE4CCB" w:rsidRDefault="00275F03" w:rsidP="00BF45AE">
      <w:pPr>
        <w:pStyle w:val="7"/>
      </w:pPr>
      <w:r w:rsidRPr="00FE4CCB">
        <w:rPr>
          <w:rFonts w:hint="eastAsia"/>
        </w:rPr>
        <w:t>研習交流：安排青年大使與各國大學師生或智庫進行座談，就雙方關切議題交換意見，如赴菲律賓歷史悠久之聖托瑪士大學參訪，與受訪國「留臺校友會」成員交流座談、赴印度「亞非農村發展組織」參訪，瞭解發展中國家農業發展情形等。</w:t>
      </w:r>
    </w:p>
    <w:p w:rsidR="00275F03" w:rsidRPr="00FE4CCB" w:rsidRDefault="00275F03" w:rsidP="00BF45AE">
      <w:pPr>
        <w:pStyle w:val="7"/>
      </w:pPr>
      <w:r w:rsidRPr="00FE4CCB">
        <w:rPr>
          <w:rFonts w:hint="eastAsia"/>
        </w:rPr>
        <w:t>志工服務：包括赴土耳其為敍利亞難民小學生表演，撫慰戰火下受創心靈；參訪土國白血病童醫院總部，關懷病童；在盧森堡邀請國際兒童村</w:t>
      </w:r>
      <w:r w:rsidRPr="00FE4CCB">
        <w:t>SOS</w:t>
      </w:r>
      <w:r w:rsidR="005074EC" w:rsidRPr="00FE4CCB">
        <w:rPr>
          <w:rFonts w:hint="eastAsia"/>
        </w:rPr>
        <w:t>(</w:t>
      </w:r>
      <w:r w:rsidR="005074EC" w:rsidRPr="00FE4CCB">
        <w:t>SOS CHILDREN'S VIIAGES</w:t>
      </w:r>
      <w:r w:rsidR="005074EC" w:rsidRPr="00FE4CCB">
        <w:rPr>
          <w:rFonts w:hint="eastAsia"/>
        </w:rPr>
        <w:t>)的</w:t>
      </w:r>
      <w:r w:rsidRPr="00FE4CCB">
        <w:rPr>
          <w:rFonts w:hint="eastAsia"/>
        </w:rPr>
        <w:t>青少年孤兒及癌童基金會病童共同觀賞演出；在澳洲與當地「腦性麻痺支持聯盟」共同舉辦慈善表演。</w:t>
      </w:r>
    </w:p>
    <w:p w:rsidR="00275F03" w:rsidRPr="00FE4CCB" w:rsidRDefault="00275F03" w:rsidP="00BF45AE">
      <w:pPr>
        <w:pStyle w:val="7"/>
      </w:pPr>
      <w:r w:rsidRPr="00FE4CCB">
        <w:rPr>
          <w:rFonts w:hint="eastAsia"/>
        </w:rPr>
        <w:t>文化外交：主要藉由專業歌唱、舞蹈及樂器演出並穿插主題話劇串場，再搭配舞臺佈置，以展現具臺灣特色的自然美景、產業發展、多元族群、傳統節慶等。青年大使在索羅門群島訪演時，觀眾逾三千人，謝幕時現場觀眾蜂擁而上爭相與青年大使握手，據稱「撼動全島」。在南非約堡大學受邀參加該校國際文化日活動，觀眾</w:t>
      </w:r>
      <w:r w:rsidRPr="00FE4CCB">
        <w:rPr>
          <w:rFonts w:hint="eastAsia"/>
        </w:rPr>
        <w:lastRenderedPageBreak/>
        <w:t>高達五千人，場面盛大壯觀。在厄瓜多國家劇院表演，演出精彩程度與場地相得益彰。</w:t>
      </w:r>
    </w:p>
    <w:p w:rsidR="00A20E12" w:rsidRPr="00FE4CCB" w:rsidRDefault="00D64D80" w:rsidP="00BF45AE">
      <w:pPr>
        <w:pStyle w:val="6"/>
        <w:rPr>
          <w:bCs/>
        </w:rPr>
      </w:pPr>
      <w:bookmarkStart w:id="336" w:name="_Toc45287799"/>
      <w:bookmarkStart w:id="337" w:name="_Toc45895495"/>
      <w:bookmarkStart w:id="338" w:name="_Toc46155707"/>
      <w:bookmarkStart w:id="339" w:name="_Toc46908141"/>
      <w:r w:rsidRPr="00FE4CCB">
        <w:rPr>
          <w:rFonts w:hint="eastAsia"/>
        </w:rPr>
        <w:t>迄今已逾1,700位我大專青年擔任國際青年大使。為鼓勵國際青年大使在訪問任務結束後仍能持續保持對外交事務之關心，外交部於107年成立「國際青年大使外交之友會」，透過此平臺不定期發布該部重要資訊，邀請歷屆國際青年大使參加相關活動。</w:t>
      </w:r>
      <w:r w:rsidR="00A20E12" w:rsidRPr="00FE4CCB">
        <w:rPr>
          <w:rFonts w:hint="eastAsia"/>
        </w:rPr>
        <w:t>該等</w:t>
      </w:r>
      <w:r w:rsidR="00A20E12" w:rsidRPr="00FE4CCB">
        <w:rPr>
          <w:rFonts w:hint="eastAsia"/>
          <w:bCs/>
        </w:rPr>
        <w:t>青年大使協助</w:t>
      </w:r>
      <w:r w:rsidR="00A20E12" w:rsidRPr="00FE4CCB">
        <w:rPr>
          <w:rFonts w:hint="eastAsia"/>
        </w:rPr>
        <w:t>外交</w:t>
      </w:r>
      <w:r w:rsidR="00A20E12" w:rsidRPr="00FE4CCB">
        <w:rPr>
          <w:rFonts w:hint="eastAsia"/>
          <w:bCs/>
        </w:rPr>
        <w:t>部推動之事務如次：</w:t>
      </w:r>
      <w:bookmarkEnd w:id="336"/>
      <w:bookmarkEnd w:id="337"/>
      <w:bookmarkEnd w:id="338"/>
      <w:bookmarkEnd w:id="339"/>
    </w:p>
    <w:p w:rsidR="00A20E12" w:rsidRPr="00FE4CCB" w:rsidRDefault="00A20E12" w:rsidP="00BF45AE">
      <w:pPr>
        <w:pStyle w:val="7"/>
      </w:pPr>
      <w:r w:rsidRPr="00FE4CCB">
        <w:rPr>
          <w:rFonts w:hint="eastAsia"/>
        </w:rPr>
        <w:t>加入外交部工作行列：歷年已有十餘位青年大使經由外交特考進入</w:t>
      </w:r>
      <w:r w:rsidR="00CD7A6B" w:rsidRPr="00FE4CCB">
        <w:rPr>
          <w:rFonts w:hint="eastAsia"/>
        </w:rPr>
        <w:t>外交</w:t>
      </w:r>
      <w:r w:rsidRPr="00FE4CCB">
        <w:rPr>
          <w:rFonts w:hint="eastAsia"/>
        </w:rPr>
        <w:t>部服務，多位已派駐外館服務，表現優秀，持續為我國外交工作貢獻心力。</w:t>
      </w:r>
    </w:p>
    <w:p w:rsidR="00A20E12" w:rsidRPr="00FE4CCB" w:rsidRDefault="00A20E12" w:rsidP="00BF45AE">
      <w:pPr>
        <w:pStyle w:val="7"/>
      </w:pPr>
      <w:r w:rsidRPr="00FE4CCB">
        <w:rPr>
          <w:rFonts w:hint="eastAsia"/>
        </w:rPr>
        <w:t>參與外交部舉辦之外交活動並協助接待工作：包括「NGO新春茶會」、「國際青年菁英領袖研習班」(Mosaic Taiwan)、「亞太地區國際青年領袖研習班」、「全球海外青年僑務論壇」晚宴、洛杉磯市政府「市長青年大使」訪問團座談會等，均邀請青年大使參與接待。</w:t>
      </w:r>
    </w:p>
    <w:p w:rsidR="00A20E12" w:rsidRPr="00FE4CCB" w:rsidRDefault="00A20E12" w:rsidP="00BF45AE">
      <w:pPr>
        <w:pStyle w:val="7"/>
      </w:pPr>
      <w:r w:rsidRPr="00FE4CCB">
        <w:rPr>
          <w:rFonts w:hint="eastAsia"/>
        </w:rPr>
        <w:t>持續參與志工服務，發揚愛心關懷：輔仁大學廖珮含同學赴訪諾魯，返國後成立1</w:t>
      </w:r>
      <w:r w:rsidRPr="00FE4CCB">
        <w:t>a1</w:t>
      </w:r>
      <w:r w:rsidRPr="00FE4CCB">
        <w:rPr>
          <w:rFonts w:hint="eastAsia"/>
        </w:rPr>
        <w:t>(1拉1)公益平臺，主動關懷諾魯來臺留學生之生活，並積極宣介南太平洋文化，對推展雙邊青年交流頗具助益。國立政治大學羅濟榕同學邀請3位喜愛國樂青年組成「文康小樂隊」，深入全臺各縣市安養院及老年人聚集地點，不定期進行公益演出。</w:t>
      </w:r>
    </w:p>
    <w:p w:rsidR="00A20E12" w:rsidRPr="00FE4CCB" w:rsidRDefault="00A20E12" w:rsidP="00BF45AE">
      <w:pPr>
        <w:pStyle w:val="7"/>
      </w:pPr>
      <w:r w:rsidRPr="00FE4CCB">
        <w:rPr>
          <w:rFonts w:hint="eastAsia"/>
        </w:rPr>
        <w:lastRenderedPageBreak/>
        <w:t>推動文化交流，提升公眾外交成效：邀請具表演專長之青年大使於外交活動中進行文化表演，如「臺灣獎助金」中秋節聯誼茶會結合周杰倫「青花瓷」乙曲表演傳統舞蹈；在</w:t>
      </w:r>
      <w:r w:rsidR="00CD7A6B" w:rsidRPr="00FE4CCB">
        <w:rPr>
          <w:rFonts w:hint="eastAsia"/>
        </w:rPr>
        <w:t>外交</w:t>
      </w:r>
      <w:r w:rsidRPr="00FE4CCB">
        <w:rPr>
          <w:rFonts w:hint="eastAsia"/>
        </w:rPr>
        <w:t>部NGO新春聯誼活動進行表演，傳達臺灣文化之美。另亦邀請青年大來部觀摩他國文化演出，如上年8月土耳其Hacettepe大學青少年傳統舞蹈團演出，鼓勵彼等進一步認識我友好國家傳統文化。</w:t>
      </w:r>
    </w:p>
    <w:p w:rsidR="00D64D80" w:rsidRPr="00FE4CCB" w:rsidRDefault="00A20E12" w:rsidP="00BF45AE">
      <w:pPr>
        <w:pStyle w:val="7"/>
      </w:pPr>
      <w:r w:rsidRPr="00FE4CCB">
        <w:rPr>
          <w:rFonts w:hint="eastAsia"/>
        </w:rPr>
        <w:t>安排青年大使接受外交部外文期刊Taiwan Review訪問，發表參與計畫心得，或投稿「外交部通訊」期刊，以持續宣傳本計畫，使更多國際友人瞭解我國新世代觀點，並吸引更多我國青年學子報名參與。</w:t>
      </w:r>
    </w:p>
    <w:p w:rsidR="000344F2" w:rsidRPr="00FE4CCB" w:rsidRDefault="00437E88" w:rsidP="00BF45AE">
      <w:pPr>
        <w:pStyle w:val="6"/>
      </w:pPr>
      <w:bookmarkStart w:id="340" w:name="_Toc45287800"/>
      <w:bookmarkStart w:id="341" w:name="_Toc45895496"/>
      <w:bookmarkStart w:id="342" w:name="_Toc46155708"/>
      <w:bookmarkStart w:id="343" w:name="_Toc46908142"/>
      <w:r w:rsidRPr="00FE4CCB">
        <w:rPr>
          <w:rFonts w:hint="eastAsia"/>
        </w:rPr>
        <w:t>108年</w:t>
      </w:r>
      <w:r w:rsidR="000344F2" w:rsidRPr="00FE4CCB">
        <w:rPr>
          <w:rFonts w:hint="eastAsia"/>
        </w:rPr>
        <w:t>為配合政府「新南向政策」，</w:t>
      </w:r>
      <w:r w:rsidR="007848E3" w:rsidRPr="00FE4CCB">
        <w:rPr>
          <w:rFonts w:hint="eastAsia"/>
        </w:rPr>
        <w:t>外交</w:t>
      </w:r>
      <w:r w:rsidR="000344F2" w:rsidRPr="00FE4CCB">
        <w:rPr>
          <w:rFonts w:hint="eastAsia"/>
        </w:rPr>
        <w:t>部以「青年外交 呈現臺灣」為</w:t>
      </w:r>
      <w:r w:rsidR="00CA4B07" w:rsidRPr="00FE4CCB">
        <w:rPr>
          <w:rFonts w:hint="eastAsia"/>
        </w:rPr>
        <w:t>108</w:t>
      </w:r>
      <w:r w:rsidR="000344F2" w:rsidRPr="00FE4CCB">
        <w:rPr>
          <w:rFonts w:hint="eastAsia"/>
        </w:rPr>
        <w:t>年計畫主軸對外進行公開甄選，計有逾1,100位我各大專院校學子報名，歷經初選、複選及決選三階段專業評核，最終計有來自38所學校共75位青年學子獲選，除人文學科與藝術表演相關科系外，亦有近10位主修理工及醫學科系學生獲選。獲選學生於暑假期間在銘傳大學龜山校區接受</w:t>
      </w:r>
      <w:r w:rsidR="00A548AA" w:rsidRPr="00FE4CCB">
        <w:rPr>
          <w:rFonts w:hint="eastAsia"/>
        </w:rPr>
        <w:t>外交</w:t>
      </w:r>
      <w:r w:rsidR="000344F2" w:rsidRPr="00FE4CCB">
        <w:rPr>
          <w:rFonts w:hint="eastAsia"/>
        </w:rPr>
        <w:t>部安排之四週密集訓練，以培養渠等因應海外拜會參訪、研習交流、志工服務及文化展演等四大活動能力為主，具體課程包括邀請哈佛大學學者指導敍事技能、我國頂尖大學知名教授琢磨外語能力、受訪國駐臺官員介紹母國政經現況，以及</w:t>
      </w:r>
      <w:r w:rsidR="00A548AA" w:rsidRPr="00FE4CCB">
        <w:rPr>
          <w:rFonts w:hint="eastAsia"/>
        </w:rPr>
        <w:t>該</w:t>
      </w:r>
      <w:r w:rsidR="000344F2" w:rsidRPr="00FE4CCB">
        <w:rPr>
          <w:rFonts w:hint="eastAsia"/>
        </w:rPr>
        <w:t>部資</w:t>
      </w:r>
      <w:r w:rsidR="000344F2" w:rsidRPr="00FE4CCB">
        <w:rPr>
          <w:rFonts w:hint="eastAsia"/>
        </w:rPr>
        <w:lastRenderedPageBreak/>
        <w:t>深同仁講授全球局勢與對外政策等。於</w:t>
      </w:r>
      <w:r w:rsidR="00A548AA" w:rsidRPr="00FE4CCB">
        <w:rPr>
          <w:rFonts w:hint="eastAsia"/>
        </w:rPr>
        <w:t>108</w:t>
      </w:r>
      <w:r w:rsidR="000344F2" w:rsidRPr="00FE4CCB">
        <w:rPr>
          <w:rFonts w:hint="eastAsia"/>
        </w:rPr>
        <w:t>年8月下旬分3團隨</w:t>
      </w:r>
      <w:r w:rsidR="00A548AA" w:rsidRPr="00FE4CCB">
        <w:rPr>
          <w:rFonts w:hint="eastAsia"/>
        </w:rPr>
        <w:t>外交</w:t>
      </w:r>
      <w:r w:rsidR="000344F2" w:rsidRPr="00FE4CCB">
        <w:rPr>
          <w:rFonts w:hint="eastAsia"/>
        </w:rPr>
        <w:t>部資深同仁分赴亞太友邦與「新南向政策」重點國家各進行10天之訪問交流，宣傳我國軟實力與新南向政策，</w:t>
      </w:r>
      <w:r w:rsidR="00A548AA" w:rsidRPr="00FE4CCB">
        <w:rPr>
          <w:rFonts w:hint="eastAsia"/>
        </w:rPr>
        <w:t>並使</w:t>
      </w:r>
      <w:r w:rsidR="000344F2" w:rsidRPr="00FE4CCB">
        <w:rPr>
          <w:rFonts w:hint="eastAsia"/>
        </w:rPr>
        <w:t>青年大使實地瞭解我駐外人員推動外交工作之內涵。</w:t>
      </w:r>
      <w:bookmarkEnd w:id="340"/>
      <w:bookmarkEnd w:id="341"/>
      <w:bookmarkEnd w:id="342"/>
      <w:bookmarkEnd w:id="343"/>
    </w:p>
    <w:p w:rsidR="00BF45AE" w:rsidRPr="00FE4CCB" w:rsidRDefault="00221711" w:rsidP="00BF45AE">
      <w:pPr>
        <w:pStyle w:val="4"/>
      </w:pPr>
      <w:r w:rsidRPr="00FE4CCB">
        <w:rPr>
          <w:rFonts w:hint="eastAsia"/>
        </w:rPr>
        <w:t>選送青年學子赴海外</w:t>
      </w:r>
      <w:r w:rsidRPr="00FE4CCB">
        <w:t>INGO</w:t>
      </w:r>
      <w:r w:rsidR="00706346" w:rsidRPr="00FE4CCB">
        <w:rPr>
          <w:rFonts w:hint="eastAsia"/>
        </w:rPr>
        <w:t>(</w:t>
      </w:r>
      <w:r w:rsidR="00706346" w:rsidRPr="00FE4CCB">
        <w:t>International Non-Government Organization，</w:t>
      </w:r>
      <w:r w:rsidR="00706346" w:rsidRPr="00FE4CCB">
        <w:rPr>
          <w:rFonts w:hint="eastAsia"/>
        </w:rPr>
        <w:t>簡稱</w:t>
      </w:r>
      <w:r w:rsidR="00706346" w:rsidRPr="00FE4CCB">
        <w:t>INGO</w:t>
      </w:r>
      <w:r w:rsidR="00706346" w:rsidRPr="00FE4CCB">
        <w:rPr>
          <w:rFonts w:hint="eastAsia"/>
        </w:rPr>
        <w:t>；</w:t>
      </w:r>
      <w:r w:rsidR="00706346" w:rsidRPr="00FE4CCB">
        <w:t>國際非政府組織</w:t>
      </w:r>
      <w:r w:rsidR="00706346" w:rsidRPr="00FE4CCB">
        <w:rPr>
          <w:rFonts w:hint="eastAsia"/>
        </w:rPr>
        <w:t>)</w:t>
      </w:r>
      <w:r w:rsidRPr="00FE4CCB">
        <w:rPr>
          <w:rFonts w:hint="eastAsia"/>
        </w:rPr>
        <w:t>實習計畫:</w:t>
      </w:r>
    </w:p>
    <w:p w:rsidR="00113FA2" w:rsidRPr="00FE4CCB" w:rsidRDefault="00113FA2" w:rsidP="00221711">
      <w:pPr>
        <w:pStyle w:val="5"/>
      </w:pPr>
      <w:r w:rsidRPr="00FE4CCB">
        <w:rPr>
          <w:rFonts w:hint="eastAsia"/>
        </w:rPr>
        <w:t>外交部自</w:t>
      </w:r>
      <w:r w:rsidRPr="00FE4CCB">
        <w:t>94</w:t>
      </w:r>
      <w:r w:rsidRPr="00FE4CCB">
        <w:rPr>
          <w:rFonts w:hint="eastAsia"/>
        </w:rPr>
        <w:t>年起每年辦理「選送國內</w:t>
      </w:r>
      <w:r w:rsidRPr="00FE4CCB">
        <w:t>NGO</w:t>
      </w:r>
      <w:r w:rsidRPr="00FE4CCB">
        <w:rPr>
          <w:rFonts w:hint="eastAsia"/>
        </w:rPr>
        <w:t>幹部赴</w:t>
      </w:r>
      <w:r w:rsidRPr="00FE4CCB">
        <w:t>INGO</w:t>
      </w:r>
      <w:r w:rsidRPr="00FE4CCB">
        <w:rPr>
          <w:rFonts w:hint="eastAsia"/>
        </w:rPr>
        <w:t>實習計畫」，迄今已選送</w:t>
      </w:r>
      <w:r w:rsidRPr="00FE4CCB">
        <w:t>60</w:t>
      </w:r>
      <w:r w:rsidRPr="00FE4CCB">
        <w:rPr>
          <w:rFonts w:hint="eastAsia"/>
        </w:rPr>
        <w:t>位</w:t>
      </w:r>
      <w:r w:rsidRPr="00FE4CCB">
        <w:t>NGO</w:t>
      </w:r>
      <w:r w:rsidRPr="00FE4CCB">
        <w:rPr>
          <w:rFonts w:hint="eastAsia"/>
        </w:rPr>
        <w:t>幹部赴海外</w:t>
      </w:r>
      <w:r w:rsidRPr="00FE4CCB">
        <w:t>INGO</w:t>
      </w:r>
      <w:r w:rsidRPr="00FE4CCB">
        <w:rPr>
          <w:rFonts w:hint="eastAsia"/>
        </w:rPr>
        <w:t>實習。另自108年起增辦「選送青年學子赴海外</w:t>
      </w:r>
      <w:r w:rsidRPr="00FE4CCB">
        <w:t>INGO</w:t>
      </w:r>
      <w:r w:rsidRPr="00FE4CCB">
        <w:rPr>
          <w:rFonts w:hint="eastAsia"/>
        </w:rPr>
        <w:t>實習計畫」，將選送目標擴大納入我國大專院校青年學子，盼藉以吸引優秀大學生投入</w:t>
      </w:r>
      <w:r w:rsidRPr="00FE4CCB">
        <w:t>NGO</w:t>
      </w:r>
      <w:r w:rsidRPr="00FE4CCB">
        <w:rPr>
          <w:rFonts w:hint="eastAsia"/>
        </w:rPr>
        <w:t>領域，進而培育具國際視野及實務經驗之</w:t>
      </w:r>
      <w:r w:rsidRPr="00FE4CCB">
        <w:t>NGO</w:t>
      </w:r>
      <w:r w:rsidRPr="00FE4CCB">
        <w:rPr>
          <w:rFonts w:hint="eastAsia"/>
        </w:rPr>
        <w:t>儲備人才。</w:t>
      </w:r>
    </w:p>
    <w:p w:rsidR="00221711" w:rsidRPr="00FE4CCB" w:rsidRDefault="00221711" w:rsidP="00221711">
      <w:pPr>
        <w:pStyle w:val="5"/>
      </w:pPr>
      <w:r w:rsidRPr="00FE4CCB">
        <w:rPr>
          <w:rFonts w:hint="eastAsia"/>
        </w:rPr>
        <w:t>「選送青年學子赴海外INGO實習計畫」，由有意實習之青年學子逕與擬實習之海外INGO進行洽繫，在獲得該組織同意後向外交部申請。</w:t>
      </w:r>
      <w:r w:rsidR="00CC5E46" w:rsidRPr="00FE4CCB">
        <w:rPr>
          <w:rFonts w:hint="eastAsia"/>
        </w:rPr>
        <w:t>預計</w:t>
      </w:r>
      <w:r w:rsidRPr="00FE4CCB">
        <w:rPr>
          <w:rFonts w:hint="eastAsia"/>
        </w:rPr>
        <w:t>規劃錄取6個名額，</w:t>
      </w:r>
      <w:r w:rsidR="00F71FDC" w:rsidRPr="00FE4CCB">
        <w:rPr>
          <w:rFonts w:hint="eastAsia"/>
        </w:rPr>
        <w:t>由</w:t>
      </w:r>
      <w:r w:rsidRPr="00FE4CCB">
        <w:rPr>
          <w:rFonts w:hint="eastAsia"/>
        </w:rPr>
        <w:t>外交部補助往返實習地之個人經濟艙機票費六成、簽證費、保險費及至多2個月上限之當地日支生活費等必要實習費用。</w:t>
      </w:r>
    </w:p>
    <w:p w:rsidR="00221711" w:rsidRPr="00FE4CCB" w:rsidRDefault="00221711" w:rsidP="00221711">
      <w:pPr>
        <w:pStyle w:val="5"/>
      </w:pPr>
      <w:r w:rsidRPr="00FE4CCB">
        <w:rPr>
          <w:rFonts w:hint="eastAsia"/>
        </w:rPr>
        <w:t>辦理情形:</w:t>
      </w:r>
    </w:p>
    <w:p w:rsidR="00221711" w:rsidRPr="00FE4CCB" w:rsidRDefault="00221711" w:rsidP="00221711">
      <w:pPr>
        <w:pStyle w:val="5"/>
        <w:numPr>
          <w:ilvl w:val="0"/>
          <w:numId w:val="0"/>
        </w:numPr>
        <w:ind w:left="1985" w:firstLineChars="249" w:firstLine="847"/>
      </w:pPr>
      <w:r w:rsidRPr="00FE4CCB">
        <w:rPr>
          <w:rFonts w:hint="eastAsia"/>
        </w:rPr>
        <w:t>本計畫於</w:t>
      </w:r>
      <w:r w:rsidR="002D135D" w:rsidRPr="00FE4CCB">
        <w:rPr>
          <w:rFonts w:hint="eastAsia"/>
        </w:rPr>
        <w:t>108</w:t>
      </w:r>
      <w:r w:rsidRPr="00FE4CCB">
        <w:rPr>
          <w:rFonts w:hint="eastAsia"/>
        </w:rPr>
        <w:t>年1月22日對外公告至5月3日截止，計有3位我青年學子向</w:t>
      </w:r>
      <w:r w:rsidR="002D135D" w:rsidRPr="00FE4CCB">
        <w:rPr>
          <w:rFonts w:hint="eastAsia"/>
        </w:rPr>
        <w:t>外交</w:t>
      </w:r>
      <w:r w:rsidRPr="00FE4CCB">
        <w:rPr>
          <w:rFonts w:hint="eastAsia"/>
        </w:rPr>
        <w:t>部提出申請，經</w:t>
      </w:r>
      <w:r w:rsidR="002D135D" w:rsidRPr="00FE4CCB">
        <w:rPr>
          <w:rFonts w:hint="eastAsia"/>
        </w:rPr>
        <w:t>該</w:t>
      </w:r>
      <w:r w:rsidRPr="00FE4CCB">
        <w:rPr>
          <w:rFonts w:hint="eastAsia"/>
        </w:rPr>
        <w:t>部書面審查及中英語面試後，通過選送國立臺灣大學政治學系</w:t>
      </w:r>
      <w:r w:rsidR="00D03A82">
        <w:rPr>
          <w:rFonts w:hint="eastAsia"/>
        </w:rPr>
        <w:t>方○丞</w:t>
      </w:r>
      <w:r w:rsidRPr="00FE4CCB">
        <w:rPr>
          <w:rFonts w:hint="eastAsia"/>
        </w:rPr>
        <w:t xml:space="preserve">同學於6月下旬至9月上旬赴美國洛杉磯“Good </w:t>
      </w:r>
      <w:r w:rsidRPr="00FE4CCB">
        <w:rPr>
          <w:rFonts w:hint="eastAsia"/>
        </w:rPr>
        <w:lastRenderedPageBreak/>
        <w:t>Neighbors</w:t>
      </w:r>
      <w:r w:rsidR="00C260AE" w:rsidRPr="00FE4CCB">
        <w:rPr>
          <w:rStyle w:val="aff0"/>
        </w:rPr>
        <w:footnoteReference w:id="14"/>
      </w:r>
      <w:r w:rsidRPr="00FE4CCB">
        <w:rPr>
          <w:rFonts w:hint="eastAsia"/>
        </w:rPr>
        <w:t>”實習。方同學於實習期間與該機構其他成員互動良好，每週在</w:t>
      </w:r>
      <w:r w:rsidR="002D135D" w:rsidRPr="00FE4CCB">
        <w:rPr>
          <w:rFonts w:hint="eastAsia"/>
        </w:rPr>
        <w:t>外交</w:t>
      </w:r>
      <w:r w:rsidRPr="00FE4CCB">
        <w:rPr>
          <w:rFonts w:hint="eastAsia"/>
        </w:rPr>
        <w:t>部NGO國際事務會臉書專頁上分享實習情形，並協助該機構處理在臺設立分部等相關事宜，回臺後亦依規定繳交實習成果報告。</w:t>
      </w:r>
    </w:p>
    <w:p w:rsidR="00E51E61" w:rsidRPr="00FE4CCB" w:rsidRDefault="00E51E61" w:rsidP="00E51E61">
      <w:pPr>
        <w:pStyle w:val="4"/>
      </w:pPr>
      <w:r w:rsidRPr="00FE4CCB">
        <w:rPr>
          <w:rFonts w:hint="eastAsia"/>
        </w:rPr>
        <w:t>國合會「大專青年海外技術協助服務計畫」:</w:t>
      </w:r>
    </w:p>
    <w:p w:rsidR="00E51E61" w:rsidRPr="00FE4CCB" w:rsidRDefault="00E51E61" w:rsidP="009E7409">
      <w:pPr>
        <w:pStyle w:val="5"/>
      </w:pPr>
      <w:r w:rsidRPr="00FE4CCB">
        <w:t>107</w:t>
      </w:r>
      <w:r w:rsidRPr="00FE4CCB">
        <w:rPr>
          <w:rFonts w:hint="eastAsia"/>
        </w:rPr>
        <w:t>年蔡總統英文於「同心永固專案」出訪時，指示研議以「外交事務志工」方式填補外交替代役停派</w:t>
      </w:r>
      <w:r w:rsidRPr="00FE4CCB">
        <w:rPr>
          <w:rStyle w:val="aff0"/>
        </w:rPr>
        <w:footnoteReference w:id="15"/>
      </w:r>
      <w:r w:rsidRPr="00FE4CCB">
        <w:rPr>
          <w:rFonts w:hint="eastAsia"/>
        </w:rPr>
        <w:t>後造成援外計畫之人力缺口，爰研擬規劃「大專青年海外技術協助服務計畫」，並於</w:t>
      </w:r>
      <w:r w:rsidRPr="00FE4CCB">
        <w:t>108</w:t>
      </w:r>
      <w:r w:rsidRPr="00FE4CCB">
        <w:rPr>
          <w:rFonts w:hint="eastAsia"/>
        </w:rPr>
        <w:t>年</w:t>
      </w:r>
      <w:r w:rsidRPr="00FE4CCB">
        <w:t>3</w:t>
      </w:r>
      <w:r w:rsidRPr="00FE4CCB">
        <w:rPr>
          <w:rFonts w:hint="eastAsia"/>
        </w:rPr>
        <w:t>月</w:t>
      </w:r>
      <w:r w:rsidRPr="00FE4CCB">
        <w:t>22</w:t>
      </w:r>
      <w:r w:rsidRPr="00FE4CCB">
        <w:rPr>
          <w:rFonts w:hint="eastAsia"/>
        </w:rPr>
        <w:t>日簽奉行政院同意推動。</w:t>
      </w:r>
    </w:p>
    <w:p w:rsidR="00E51E61" w:rsidRPr="00FE4CCB" w:rsidRDefault="00E51E61" w:rsidP="009E7409">
      <w:pPr>
        <w:pStyle w:val="5"/>
      </w:pPr>
      <w:r w:rsidRPr="00FE4CCB">
        <w:rPr>
          <w:rFonts w:hint="eastAsia"/>
        </w:rPr>
        <w:t>本計畫係以我教育部鼓勵大專院校開發產學合作關係作為規劃基礎，招募大專青年參與我駐外技術團相關合作計畫並實習執行，另協調各大專院校同意學子赴海外服務得抵免學分以增加誘因，比照外交替代役既有派遣模式與待遇，分從「甄選」、「訓練」、「海外服務／實習」與「留才」</w:t>
      </w:r>
      <w:r w:rsidRPr="00FE4CCB">
        <w:t>4</w:t>
      </w:r>
      <w:r w:rsidRPr="00FE4CCB">
        <w:rPr>
          <w:rFonts w:hint="eastAsia"/>
        </w:rPr>
        <w:t>個面向規劃本計畫執行內容，期能作為外交替代役無法獲配足夠員額之配套方案，持續培育我國參與援外工作與國際事務之新血，儲備駐外技術團所需專業技術人員。然在募兵制實施後，國合會</w:t>
      </w:r>
      <w:r w:rsidRPr="00FE4CCB">
        <w:t>108</w:t>
      </w:r>
      <w:r w:rsidRPr="00FE4CCB">
        <w:rPr>
          <w:rFonts w:hint="eastAsia"/>
        </w:rPr>
        <w:t>年外交替代役招募成效仍佳，暫時無人力斷層問題，因此調整「大專青年海外技術協助服務計畫」目標，著重校園向下紮根，呼應國內大學加強產學合作、提</w:t>
      </w:r>
      <w:r w:rsidRPr="00FE4CCB">
        <w:rPr>
          <w:rFonts w:hint="eastAsia"/>
        </w:rPr>
        <w:lastRenderedPageBreak/>
        <w:t>升大學社會責任的趨勢，讓學生學以致用、以專業實習抵免學分，也讓學校有機會參與國際永續發展工作、培育學生回饋社會，另一方面則是藉此讓國內男女青年參與外交、認識友邦、改變對於援外的觀念，並同時激發學生擴大個人職涯的思考可能性，建立在海外獨立生活與貢獻專業的自信。</w:t>
      </w:r>
    </w:p>
    <w:p w:rsidR="009E7409" w:rsidRPr="00FE4CCB" w:rsidRDefault="009E7409" w:rsidP="009E7409">
      <w:pPr>
        <w:pStyle w:val="5"/>
      </w:pPr>
      <w:r w:rsidRPr="00FE4CCB">
        <w:rPr>
          <w:rFonts w:hint="eastAsia"/>
        </w:rPr>
        <w:t>辦理情形:</w:t>
      </w:r>
    </w:p>
    <w:p w:rsidR="00E51E61" w:rsidRPr="00FE4CCB" w:rsidRDefault="00E51E61" w:rsidP="009E7409">
      <w:pPr>
        <w:pStyle w:val="6"/>
      </w:pPr>
      <w:bookmarkStart w:id="344" w:name="_Toc45287801"/>
      <w:bookmarkStart w:id="345" w:name="_Toc45895497"/>
      <w:bookmarkStart w:id="346" w:name="_Toc46155709"/>
      <w:bookmarkStart w:id="347" w:name="_Toc46908143"/>
      <w:r w:rsidRPr="00FE4CCB">
        <w:rPr>
          <w:rFonts w:hint="eastAsia"/>
        </w:rPr>
        <w:t>國合會於</w:t>
      </w:r>
      <w:r w:rsidRPr="00FE4CCB">
        <w:t>108</w:t>
      </w:r>
      <w:r w:rsidRPr="00FE4CCB">
        <w:rPr>
          <w:rFonts w:hint="eastAsia"/>
        </w:rPr>
        <w:t>年派遣首批</w:t>
      </w:r>
      <w:r w:rsidRPr="00FE4CCB">
        <w:t>10</w:t>
      </w:r>
      <w:r w:rsidRPr="00FE4CCB">
        <w:rPr>
          <w:rFonts w:hint="eastAsia"/>
        </w:rPr>
        <w:t>名海外實習生赴海外服務</w:t>
      </w:r>
      <w:r w:rsidRPr="00FE4CCB">
        <w:t>6</w:t>
      </w:r>
      <w:r w:rsidRPr="00FE4CCB">
        <w:rPr>
          <w:rFonts w:hint="eastAsia"/>
        </w:rPr>
        <w:t>個月（</w:t>
      </w:r>
      <w:r w:rsidRPr="00FE4CCB">
        <w:t>108</w:t>
      </w:r>
      <w:r w:rsidRPr="00FE4CCB">
        <w:rPr>
          <w:rFonts w:hint="eastAsia"/>
        </w:rPr>
        <w:t>年</w:t>
      </w:r>
      <w:r w:rsidRPr="00FE4CCB">
        <w:t>8</w:t>
      </w:r>
      <w:r w:rsidRPr="00FE4CCB">
        <w:rPr>
          <w:rFonts w:hint="eastAsia"/>
        </w:rPr>
        <w:t>月至</w:t>
      </w:r>
      <w:r w:rsidRPr="00FE4CCB">
        <w:t>109</w:t>
      </w:r>
      <w:r w:rsidRPr="00FE4CCB">
        <w:rPr>
          <w:rFonts w:hint="eastAsia"/>
        </w:rPr>
        <w:t>年</w:t>
      </w:r>
      <w:r w:rsidRPr="00FE4CCB">
        <w:t>1</w:t>
      </w:r>
      <w:r w:rsidRPr="00FE4CCB">
        <w:rPr>
          <w:rFonts w:hint="eastAsia"/>
        </w:rPr>
        <w:t>月），</w:t>
      </w:r>
      <w:r w:rsidRPr="00FE4CCB">
        <w:t>7</w:t>
      </w:r>
      <w:r w:rsidRPr="00FE4CCB">
        <w:rPr>
          <w:rFonts w:hint="eastAsia"/>
        </w:rPr>
        <w:t>個服務國家包含史瓦帝尼、巴拉圭、聖文森、聖露西亞、貝里斯、帛琉、斐濟</w:t>
      </w:r>
      <w:r w:rsidR="009E7409" w:rsidRPr="00FE4CCB">
        <w:rPr>
          <w:rFonts w:hint="eastAsia"/>
        </w:rPr>
        <w:t>(</w:t>
      </w:r>
      <w:r w:rsidR="00D14597" w:rsidRPr="00FE4CCB">
        <w:rPr>
          <w:rFonts w:hint="eastAsia"/>
        </w:rPr>
        <w:t>見</w:t>
      </w:r>
      <w:r w:rsidR="009E7409" w:rsidRPr="00FE4CCB">
        <w:rPr>
          <w:rFonts w:hint="eastAsia"/>
        </w:rPr>
        <w:t>表</w:t>
      </w:r>
      <w:r w:rsidR="005F5074" w:rsidRPr="00FE4CCB">
        <w:rPr>
          <w:rFonts w:hint="eastAsia"/>
        </w:rPr>
        <w:t>2</w:t>
      </w:r>
      <w:r w:rsidR="009E7409" w:rsidRPr="00FE4CCB">
        <w:rPr>
          <w:rFonts w:hint="eastAsia"/>
        </w:rPr>
        <w:t>)</w:t>
      </w:r>
      <w:r w:rsidRPr="00FE4CCB">
        <w:rPr>
          <w:rFonts w:hint="eastAsia"/>
        </w:rPr>
        <w:t>；</w:t>
      </w:r>
      <w:r w:rsidRPr="00FE4CCB">
        <w:t>4</w:t>
      </w:r>
      <w:r w:rsidRPr="00FE4CCB">
        <w:rPr>
          <w:rFonts w:hint="eastAsia"/>
        </w:rPr>
        <w:t>大實習類別包含農園藝、畜牧、水產養殖、企管行銷。其中並有</w:t>
      </w:r>
      <w:r w:rsidRPr="00FE4CCB">
        <w:t>4</w:t>
      </w:r>
      <w:r w:rsidRPr="00FE4CCB">
        <w:rPr>
          <w:rFonts w:hint="eastAsia"/>
        </w:rPr>
        <w:t>位女同學參與此計畫，打破了過去外交替代役只有男生可以參與的情形。</w:t>
      </w:r>
      <w:bookmarkEnd w:id="344"/>
      <w:bookmarkEnd w:id="345"/>
      <w:bookmarkEnd w:id="346"/>
      <w:bookmarkEnd w:id="347"/>
    </w:p>
    <w:p w:rsidR="002204CC" w:rsidRPr="00FE4CCB" w:rsidRDefault="002204CC" w:rsidP="009E7409">
      <w:pPr>
        <w:pStyle w:val="6"/>
      </w:pPr>
      <w:bookmarkStart w:id="348" w:name="_Toc45287802"/>
      <w:bookmarkStart w:id="349" w:name="_Toc45895498"/>
      <w:bookmarkStart w:id="350" w:name="_Toc46155710"/>
      <w:bookmarkStart w:id="351" w:name="_Toc46908144"/>
      <w:r w:rsidRPr="00FE4CCB">
        <w:rPr>
          <w:rFonts w:hint="eastAsia"/>
        </w:rPr>
        <w:t>108年簽約合作學校計有4所，包含國立屏東科技大學、國立政治大學、國立嘉義大學及國立陽明大學，本(109)年增加3所簽約大學，分別為國立台灣大學、文藻外語大學及靜宜大學。</w:t>
      </w:r>
      <w:bookmarkEnd w:id="348"/>
      <w:bookmarkEnd w:id="349"/>
      <w:bookmarkEnd w:id="350"/>
      <w:bookmarkEnd w:id="351"/>
    </w:p>
    <w:p w:rsidR="00E21AB3" w:rsidRPr="00FE4CCB" w:rsidRDefault="00E21AB3" w:rsidP="00E21AB3">
      <w:pPr>
        <w:pStyle w:val="1"/>
        <w:numPr>
          <w:ilvl w:val="0"/>
          <w:numId w:val="0"/>
        </w:numPr>
        <w:ind w:left="1701" w:hanging="1701"/>
      </w:pPr>
    </w:p>
    <w:p w:rsidR="00E21AB3" w:rsidRDefault="00E21AB3" w:rsidP="00E21AB3">
      <w:pPr>
        <w:pStyle w:val="1"/>
        <w:numPr>
          <w:ilvl w:val="0"/>
          <w:numId w:val="0"/>
        </w:numPr>
        <w:ind w:left="1701" w:hanging="1701"/>
      </w:pPr>
    </w:p>
    <w:p w:rsidR="001071B3" w:rsidRPr="00FE4CCB" w:rsidRDefault="001071B3" w:rsidP="00E21AB3">
      <w:pPr>
        <w:pStyle w:val="1"/>
        <w:numPr>
          <w:ilvl w:val="0"/>
          <w:numId w:val="0"/>
        </w:numPr>
        <w:ind w:left="1701" w:hanging="1701"/>
      </w:pPr>
    </w:p>
    <w:p w:rsidR="009E7409" w:rsidRPr="00FE4CCB" w:rsidRDefault="009E7409" w:rsidP="009E7409">
      <w:pPr>
        <w:pStyle w:val="a4"/>
        <w:rPr>
          <w:rFonts w:asciiTheme="minorHAnsi" w:eastAsiaTheme="minorEastAsia"/>
          <w:kern w:val="2"/>
        </w:rPr>
      </w:pPr>
      <w:r w:rsidRPr="00FE4CCB">
        <w:rPr>
          <w:rFonts w:hint="eastAsia"/>
        </w:rPr>
        <w:t>108年實際派遣學校、學生及參與之合作計畫</w:t>
      </w:r>
      <w:r w:rsidR="007E57C5" w:rsidRPr="00FE4CCB">
        <w:rPr>
          <w:rFonts w:hint="eastAsia"/>
        </w:rPr>
        <w:t>一覽</w:t>
      </w:r>
      <w:r w:rsidRPr="00FE4CCB">
        <w:rPr>
          <w:rFonts w:hint="eastAsia"/>
        </w:rPr>
        <w:t>表</w:t>
      </w:r>
    </w:p>
    <w:tbl>
      <w:tblPr>
        <w:tblW w:w="9087" w:type="dxa"/>
        <w:tblInd w:w="13" w:type="dxa"/>
        <w:tblCellMar>
          <w:left w:w="28" w:type="dxa"/>
          <w:right w:w="28" w:type="dxa"/>
        </w:tblCellMar>
        <w:tblLook w:val="04A0" w:firstRow="1" w:lastRow="0" w:firstColumn="1" w:lastColumn="0" w:noHBand="0" w:noVBand="1"/>
      </w:tblPr>
      <w:tblGrid>
        <w:gridCol w:w="1116"/>
        <w:gridCol w:w="1560"/>
        <w:gridCol w:w="1701"/>
        <w:gridCol w:w="2703"/>
        <w:gridCol w:w="2007"/>
      </w:tblGrid>
      <w:tr w:rsidR="00FE4CCB" w:rsidRPr="00FE4CCB" w:rsidTr="00011E3C">
        <w:trPr>
          <w:trHeight w:val="792"/>
          <w:tblHeader/>
        </w:trPr>
        <w:tc>
          <w:tcPr>
            <w:tcW w:w="1116" w:type="dxa"/>
            <w:tcBorders>
              <w:top w:val="single" w:sz="4" w:space="0" w:color="auto"/>
              <w:left w:val="single" w:sz="4" w:space="0" w:color="auto"/>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姓名</w:t>
            </w:r>
          </w:p>
        </w:tc>
        <w:tc>
          <w:tcPr>
            <w:tcW w:w="1560" w:type="dxa"/>
            <w:tcBorders>
              <w:top w:val="single" w:sz="4" w:space="0" w:color="auto"/>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國家</w:t>
            </w:r>
          </w:p>
        </w:tc>
        <w:tc>
          <w:tcPr>
            <w:tcW w:w="1701" w:type="dxa"/>
            <w:tcBorders>
              <w:top w:val="single" w:sz="4" w:space="0" w:color="auto"/>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專長</w:t>
            </w:r>
          </w:p>
        </w:tc>
        <w:tc>
          <w:tcPr>
            <w:tcW w:w="2703" w:type="dxa"/>
            <w:tcBorders>
              <w:top w:val="single" w:sz="4" w:space="0" w:color="auto"/>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計畫名稱</w:t>
            </w:r>
          </w:p>
        </w:tc>
        <w:tc>
          <w:tcPr>
            <w:tcW w:w="2007" w:type="dxa"/>
            <w:tcBorders>
              <w:top w:val="single" w:sz="4" w:space="0" w:color="auto"/>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學校</w:t>
            </w:r>
          </w:p>
        </w:tc>
      </w:tr>
      <w:tr w:rsidR="00FE4CCB" w:rsidRPr="00FE4CCB" w:rsidTr="007E57C5">
        <w:trPr>
          <w:trHeight w:val="792"/>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鄭○昇</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史瓦帝尼</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畜牧與獸醫</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養豬產業提升計畫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屏東科技大學</w:t>
            </w:r>
          </w:p>
        </w:tc>
      </w:tr>
      <w:tr w:rsidR="00FE4CCB" w:rsidRPr="00FE4CCB" w:rsidTr="007E57C5">
        <w:trPr>
          <w:trHeight w:val="792"/>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lastRenderedPageBreak/>
              <w:t>顏○明</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史瓦帝尼</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農、園藝</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果樹產銷計畫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屏東科技大學</w:t>
            </w:r>
          </w:p>
        </w:tc>
      </w:tr>
      <w:tr w:rsidR="00FE4CCB" w:rsidRPr="00FE4CCB" w:rsidTr="007E57C5">
        <w:trPr>
          <w:trHeight w:val="1383"/>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葉○宏</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吉里巴斯</w:t>
            </w:r>
          </w:p>
          <w:p w:rsidR="009E7409" w:rsidRPr="00FE4CCB" w:rsidRDefault="009E7409">
            <w:pPr>
              <w:widowControl/>
              <w:jc w:val="center"/>
              <w:rPr>
                <w:kern w:val="0"/>
                <w:sz w:val="28"/>
                <w:szCs w:val="28"/>
              </w:rPr>
            </w:pPr>
            <w:r w:rsidRPr="00FE4CCB">
              <w:rPr>
                <w:rFonts w:hint="eastAsia"/>
                <w:kern w:val="0"/>
                <w:sz w:val="28"/>
                <w:szCs w:val="28"/>
              </w:rPr>
              <w:t>斐濟</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水產養殖</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kern w:val="0"/>
                <w:sz w:val="28"/>
                <w:szCs w:val="28"/>
              </w:rPr>
              <w:t>(</w:t>
            </w:r>
            <w:r w:rsidRPr="00FE4CCB">
              <w:rPr>
                <w:rFonts w:hint="eastAsia"/>
                <w:kern w:val="0"/>
                <w:sz w:val="28"/>
                <w:szCs w:val="28"/>
              </w:rPr>
              <w:t>原吉國虱目魚苗生產計畫</w:t>
            </w:r>
            <w:r w:rsidRPr="00FE4CCB">
              <w:rPr>
                <w:kern w:val="0"/>
                <w:sz w:val="28"/>
                <w:szCs w:val="28"/>
              </w:rPr>
              <w:t>)</w:t>
            </w:r>
          </w:p>
          <w:p w:rsidR="009E7409" w:rsidRPr="00FE4CCB" w:rsidRDefault="009E7409">
            <w:pPr>
              <w:widowControl/>
              <w:jc w:val="center"/>
              <w:rPr>
                <w:kern w:val="0"/>
                <w:sz w:val="28"/>
                <w:szCs w:val="28"/>
              </w:rPr>
            </w:pPr>
            <w:r w:rsidRPr="00FE4CCB">
              <w:rPr>
                <w:rFonts w:hint="eastAsia"/>
                <w:kern w:val="0"/>
                <w:sz w:val="28"/>
                <w:szCs w:val="28"/>
              </w:rPr>
              <w:t>斐濟水產養殖計畫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屏東科技大學</w:t>
            </w:r>
          </w:p>
        </w:tc>
      </w:tr>
      <w:tr w:rsidR="00FE4CCB" w:rsidRPr="00FE4CCB" w:rsidTr="007E57C5">
        <w:trPr>
          <w:trHeight w:val="396"/>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莊○雅</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帛琉</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農、園藝</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園藝推廣計畫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屏東科技大學</w:t>
            </w:r>
          </w:p>
        </w:tc>
      </w:tr>
      <w:tr w:rsidR="00FE4CCB" w:rsidRPr="00FE4CCB" w:rsidTr="007E57C5">
        <w:trPr>
          <w:trHeight w:val="396"/>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宋○箏</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聖文森</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農、園藝</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香蕉復育計畫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屏東科技大學</w:t>
            </w:r>
          </w:p>
        </w:tc>
      </w:tr>
      <w:tr w:rsidR="00FE4CCB" w:rsidRPr="00FE4CCB" w:rsidTr="007E57C5">
        <w:trPr>
          <w:trHeight w:val="396"/>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鍾○宇</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聖文森</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農、園藝</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香蕉復育計畫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屏東科技大學</w:t>
            </w:r>
          </w:p>
        </w:tc>
      </w:tr>
      <w:tr w:rsidR="00FE4CCB" w:rsidRPr="00FE4CCB" w:rsidTr="007E57C5">
        <w:trPr>
          <w:trHeight w:val="792"/>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韓○宇</w:t>
            </w:r>
          </w:p>
        </w:tc>
        <w:tc>
          <w:tcPr>
            <w:tcW w:w="1560"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巴拉圭</w:t>
            </w:r>
          </w:p>
        </w:tc>
        <w:tc>
          <w:tcPr>
            <w:tcW w:w="1701"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企業管理與行銷</w:t>
            </w:r>
          </w:p>
        </w:tc>
        <w:tc>
          <w:tcPr>
            <w:tcW w:w="2703"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微中小企業輔導體系能力建構計畫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政治大學</w:t>
            </w:r>
          </w:p>
        </w:tc>
      </w:tr>
      <w:tr w:rsidR="00FE4CCB" w:rsidRPr="00FE4CCB" w:rsidTr="007E57C5">
        <w:trPr>
          <w:trHeight w:val="792"/>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古○煒</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聖露西亞</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企業管理與行銷</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蔬果產銷供應鏈效能提升計畫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政治大學</w:t>
            </w:r>
          </w:p>
        </w:tc>
      </w:tr>
      <w:tr w:rsidR="00FE4CCB" w:rsidRPr="00FE4CCB" w:rsidTr="007E57C5">
        <w:trPr>
          <w:trHeight w:val="396"/>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賴○韻</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貝里斯</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畜牧與獸醫</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羊隻品種改良計畫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嘉義大學</w:t>
            </w:r>
          </w:p>
        </w:tc>
      </w:tr>
      <w:tr w:rsidR="00FE4CCB" w:rsidRPr="00FE4CCB" w:rsidTr="007E57C5">
        <w:trPr>
          <w:trHeight w:val="792"/>
        </w:trPr>
        <w:tc>
          <w:tcPr>
            <w:tcW w:w="1116" w:type="dxa"/>
            <w:tcBorders>
              <w:top w:val="nil"/>
              <w:left w:val="single" w:sz="4" w:space="0" w:color="auto"/>
              <w:bottom w:val="single" w:sz="4" w:space="0" w:color="auto"/>
              <w:right w:val="single" w:sz="4" w:space="0" w:color="auto"/>
            </w:tcBorders>
            <w:shd w:val="clear" w:color="auto" w:fill="FFFFFF"/>
            <w:vAlign w:val="center"/>
            <w:hideMark/>
          </w:tcPr>
          <w:p w:rsidR="009E7409" w:rsidRPr="00FE4CCB" w:rsidRDefault="001071B3">
            <w:pPr>
              <w:widowControl/>
              <w:jc w:val="center"/>
              <w:rPr>
                <w:kern w:val="0"/>
                <w:sz w:val="28"/>
                <w:szCs w:val="28"/>
              </w:rPr>
            </w:pPr>
            <w:r>
              <w:rPr>
                <w:rFonts w:hint="eastAsia"/>
                <w:kern w:val="0"/>
                <w:sz w:val="28"/>
                <w:szCs w:val="28"/>
              </w:rPr>
              <w:t>陳○立</w:t>
            </w:r>
          </w:p>
        </w:tc>
        <w:tc>
          <w:tcPr>
            <w:tcW w:w="1560"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斐濟</w:t>
            </w:r>
          </w:p>
        </w:tc>
        <w:tc>
          <w:tcPr>
            <w:tcW w:w="1701"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農、園藝</w:t>
            </w:r>
          </w:p>
        </w:tc>
        <w:tc>
          <w:tcPr>
            <w:tcW w:w="2703" w:type="dxa"/>
            <w:tcBorders>
              <w:top w:val="nil"/>
              <w:left w:val="nil"/>
              <w:bottom w:val="single" w:sz="4" w:space="0" w:color="auto"/>
              <w:right w:val="single" w:sz="4" w:space="0" w:color="auto"/>
            </w:tcBorders>
            <w:shd w:val="clear" w:color="auto" w:fill="FFFFFF"/>
            <w:vAlign w:val="center"/>
            <w:hideMark/>
          </w:tcPr>
          <w:p w:rsidR="009E7409" w:rsidRPr="00FE4CCB" w:rsidRDefault="009E7409">
            <w:pPr>
              <w:widowControl/>
              <w:jc w:val="center"/>
              <w:rPr>
                <w:kern w:val="0"/>
                <w:sz w:val="28"/>
                <w:szCs w:val="28"/>
              </w:rPr>
            </w:pPr>
            <w:r w:rsidRPr="00FE4CCB">
              <w:rPr>
                <w:rFonts w:hint="eastAsia"/>
                <w:kern w:val="0"/>
                <w:sz w:val="28"/>
                <w:szCs w:val="28"/>
              </w:rPr>
              <w:t>蔬果產銷輔導計畫</w:t>
            </w:r>
          </w:p>
        </w:tc>
        <w:tc>
          <w:tcPr>
            <w:tcW w:w="2007" w:type="dxa"/>
            <w:tcBorders>
              <w:top w:val="nil"/>
              <w:left w:val="nil"/>
              <w:bottom w:val="single" w:sz="4" w:space="0" w:color="auto"/>
              <w:right w:val="single" w:sz="4" w:space="0" w:color="auto"/>
            </w:tcBorders>
            <w:vAlign w:val="center"/>
            <w:hideMark/>
          </w:tcPr>
          <w:p w:rsidR="009E7409" w:rsidRPr="00FE4CCB" w:rsidRDefault="009E7409">
            <w:pPr>
              <w:widowControl/>
              <w:jc w:val="center"/>
              <w:rPr>
                <w:kern w:val="0"/>
                <w:sz w:val="28"/>
                <w:szCs w:val="28"/>
              </w:rPr>
            </w:pPr>
            <w:r w:rsidRPr="00FE4CCB">
              <w:rPr>
                <w:rFonts w:hint="eastAsia"/>
                <w:kern w:val="0"/>
                <w:sz w:val="28"/>
                <w:szCs w:val="28"/>
              </w:rPr>
              <w:t>嘉義大學</w:t>
            </w:r>
          </w:p>
        </w:tc>
      </w:tr>
    </w:tbl>
    <w:p w:rsidR="009E7409" w:rsidRPr="00FE4CCB" w:rsidRDefault="00F977D2" w:rsidP="00F977D2">
      <w:pPr>
        <w:pStyle w:val="a4"/>
        <w:numPr>
          <w:ilvl w:val="0"/>
          <w:numId w:val="0"/>
        </w:numPr>
        <w:spacing w:before="0"/>
      </w:pPr>
      <w:r w:rsidRPr="00FE4CCB">
        <w:rPr>
          <w:rFonts w:hint="eastAsia"/>
        </w:rPr>
        <w:t>資料來源:外交部109年6月5日座談書面資料。</w:t>
      </w:r>
    </w:p>
    <w:p w:rsidR="00013CF2" w:rsidRPr="00FE4CCB" w:rsidRDefault="00013CF2" w:rsidP="00013CF2">
      <w:pPr>
        <w:pStyle w:val="3"/>
      </w:pPr>
      <w:bookmarkStart w:id="352" w:name="_Toc46908145"/>
      <w:r w:rsidRPr="00FE4CCB">
        <w:rPr>
          <w:rFonts w:hint="eastAsia"/>
        </w:rPr>
        <w:t>僑委會:</w:t>
      </w:r>
      <w:bookmarkEnd w:id="352"/>
    </w:p>
    <w:p w:rsidR="00526606" w:rsidRPr="00FE4CCB" w:rsidRDefault="000B259E" w:rsidP="00112D87">
      <w:pPr>
        <w:pStyle w:val="3"/>
        <w:numPr>
          <w:ilvl w:val="0"/>
          <w:numId w:val="0"/>
        </w:numPr>
        <w:ind w:left="1418" w:firstLineChars="208" w:firstLine="708"/>
      </w:pPr>
      <w:bookmarkStart w:id="353" w:name="_Toc45287804"/>
      <w:bookmarkStart w:id="354" w:name="_Toc45895500"/>
      <w:bookmarkStart w:id="355" w:name="_Toc46155712"/>
      <w:bookmarkStart w:id="356" w:name="_Toc46908146"/>
      <w:r w:rsidRPr="00FE4CCB">
        <w:rPr>
          <w:rFonts w:hint="eastAsia"/>
        </w:rPr>
        <w:t>僑委會為鼓勵臺灣青年運用所學專長參與國際志工服務，協助推展海外僑教業務，並促進與僑界之青年互動，擴展國內青年的國際視野及關懷世界的用心，僑委會自96年起與</w:t>
      </w:r>
      <w:r w:rsidR="002B13EE" w:rsidRPr="00FE4CCB">
        <w:rPr>
          <w:rFonts w:hint="eastAsia"/>
        </w:rPr>
        <w:t>青年署</w:t>
      </w:r>
      <w:r w:rsidRPr="00FE4CCB">
        <w:rPr>
          <w:rFonts w:hint="eastAsia"/>
        </w:rPr>
        <w:t>合作辦理青年志工赴僑校服務相關專案並分攤部分經費，</w:t>
      </w:r>
      <w:r w:rsidR="00765221" w:rsidRPr="00FE4CCB">
        <w:rPr>
          <w:rFonts w:hint="eastAsia"/>
        </w:rPr>
        <w:t>而</w:t>
      </w:r>
      <w:r w:rsidR="001B32C8" w:rsidRPr="00FE4CCB">
        <w:rPr>
          <w:rFonts w:hint="eastAsia"/>
        </w:rPr>
        <w:t>前</w:t>
      </w:r>
      <w:r w:rsidR="00765221" w:rsidRPr="00FE4CCB">
        <w:rPr>
          <w:rFonts w:hint="eastAsia"/>
        </w:rPr>
        <w:t>青輔會為</w:t>
      </w:r>
      <w:r w:rsidR="00526606" w:rsidRPr="00FE4CCB">
        <w:rPr>
          <w:rFonts w:hint="eastAsia"/>
        </w:rPr>
        <w:t>推動海外僑校業務等，於</w:t>
      </w:r>
      <w:r w:rsidRPr="00FE4CCB">
        <w:rPr>
          <w:rFonts w:hint="eastAsia"/>
        </w:rPr>
        <w:t>97年3月26日以青肆字第0970400111號令發布</w:t>
      </w:r>
      <w:r w:rsidR="00526606" w:rsidRPr="00FE4CCB">
        <w:rPr>
          <w:rFonts w:hint="eastAsia"/>
        </w:rPr>
        <w:t>「補助辦理青年國際志工海外僑校服務活動要點」</w:t>
      </w:r>
      <w:r w:rsidR="00765221" w:rsidRPr="00FE4CCB">
        <w:rPr>
          <w:rFonts w:hint="eastAsia"/>
        </w:rPr>
        <w:t>以為依據，嗣</w:t>
      </w:r>
      <w:r w:rsidRPr="00FE4CCB">
        <w:rPr>
          <w:rFonts w:hint="eastAsia"/>
        </w:rPr>
        <w:t>因配合青年署組織改造，該署盤點整併相關法規，於104年11月27日修正「教育部青年發展署服務學習及海外志工獎補助要點」，將海外志工服務相關事項納入，並以此要點持續推動海外志工相關業務。</w:t>
      </w:r>
      <w:r w:rsidR="00765221" w:rsidRPr="00FE4CCB">
        <w:rPr>
          <w:rFonts w:hint="eastAsia"/>
        </w:rPr>
        <w:t>僑委</w:t>
      </w:r>
      <w:r w:rsidR="00765221" w:rsidRPr="00FE4CCB">
        <w:rPr>
          <w:rFonts w:hint="eastAsia"/>
        </w:rPr>
        <w:lastRenderedPageBreak/>
        <w:t>會與</w:t>
      </w:r>
      <w:r w:rsidRPr="00FE4CCB">
        <w:rPr>
          <w:rFonts w:hint="eastAsia"/>
        </w:rPr>
        <w:t>青年署補助僑校志工出隊情形</w:t>
      </w:r>
      <w:r w:rsidR="0014388B" w:rsidRPr="00FE4CCB">
        <w:rPr>
          <w:rFonts w:hint="eastAsia"/>
        </w:rPr>
        <w:t>(見表3)</w:t>
      </w:r>
      <w:r w:rsidRPr="00FE4CCB">
        <w:rPr>
          <w:rFonts w:hint="eastAsia"/>
        </w:rPr>
        <w:t>：</w:t>
      </w:r>
      <w:bookmarkEnd w:id="353"/>
      <w:bookmarkEnd w:id="354"/>
      <w:bookmarkEnd w:id="355"/>
      <w:bookmarkEnd w:id="356"/>
    </w:p>
    <w:p w:rsidR="00765221" w:rsidRPr="00FE4CCB" w:rsidRDefault="00765221" w:rsidP="00765221">
      <w:pPr>
        <w:pStyle w:val="a4"/>
      </w:pPr>
      <w:r w:rsidRPr="00FE4CCB">
        <w:rPr>
          <w:rFonts w:hint="eastAsia"/>
        </w:rPr>
        <w:t>96-105年間僑委會與青年署(</w:t>
      </w:r>
      <w:r w:rsidR="001B32C8" w:rsidRPr="00FE4CCB">
        <w:rPr>
          <w:rFonts w:hint="eastAsia"/>
        </w:rPr>
        <w:t>前</w:t>
      </w:r>
      <w:r w:rsidRPr="00FE4CCB">
        <w:rPr>
          <w:rFonts w:hint="eastAsia"/>
        </w:rPr>
        <w:t>行政院青</w:t>
      </w:r>
      <w:r w:rsidR="001B32C8" w:rsidRPr="00FE4CCB">
        <w:rPr>
          <w:rFonts w:hint="eastAsia"/>
        </w:rPr>
        <w:t>年</w:t>
      </w:r>
      <w:r w:rsidRPr="00FE4CCB">
        <w:rPr>
          <w:rFonts w:hint="eastAsia"/>
        </w:rPr>
        <w:t>輔</w:t>
      </w:r>
      <w:r w:rsidR="001B32C8" w:rsidRPr="00FE4CCB">
        <w:rPr>
          <w:rFonts w:hint="eastAsia"/>
        </w:rPr>
        <w:t>導委員</w:t>
      </w:r>
      <w:r w:rsidRPr="00FE4CCB">
        <w:rPr>
          <w:rFonts w:hint="eastAsia"/>
        </w:rPr>
        <w:t>會)補助僑校志工出隊情形</w:t>
      </w:r>
    </w:p>
    <w:tbl>
      <w:tblPr>
        <w:tblW w:w="985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18"/>
        <w:gridCol w:w="843"/>
        <w:gridCol w:w="844"/>
        <w:gridCol w:w="844"/>
        <w:gridCol w:w="843"/>
        <w:gridCol w:w="844"/>
        <w:gridCol w:w="844"/>
        <w:gridCol w:w="843"/>
        <w:gridCol w:w="844"/>
        <w:gridCol w:w="844"/>
        <w:gridCol w:w="844"/>
      </w:tblGrid>
      <w:tr w:rsidR="00FE4CCB" w:rsidRPr="00FE4CCB" w:rsidTr="00246C38">
        <w:trPr>
          <w:trHeight w:val="871"/>
        </w:trPr>
        <w:tc>
          <w:tcPr>
            <w:tcW w:w="1418"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年度</w:t>
            </w:r>
          </w:p>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統計</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96</w:t>
            </w:r>
            <w:r w:rsidRPr="00FE4CCB">
              <w:rPr>
                <w:rFonts w:ascii="Times New Roman"/>
                <w:sz w:val="28"/>
                <w:szCs w:val="28"/>
              </w:rPr>
              <w:t>年</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97</w:t>
            </w:r>
            <w:r w:rsidRPr="00FE4CCB">
              <w:rPr>
                <w:rFonts w:ascii="Times New Roman"/>
                <w:sz w:val="28"/>
                <w:szCs w:val="28"/>
              </w:rPr>
              <w:t>年</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98</w:t>
            </w:r>
            <w:r w:rsidRPr="00FE4CCB">
              <w:rPr>
                <w:rFonts w:ascii="Times New Roman"/>
                <w:sz w:val="28"/>
                <w:szCs w:val="28"/>
              </w:rPr>
              <w:t>年</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99</w:t>
            </w:r>
            <w:r w:rsidRPr="00FE4CCB">
              <w:rPr>
                <w:rFonts w:ascii="Times New Roman"/>
                <w:sz w:val="28"/>
                <w:szCs w:val="28"/>
              </w:rPr>
              <w:t>年</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100</w:t>
            </w:r>
            <w:r w:rsidRPr="00FE4CCB">
              <w:rPr>
                <w:rFonts w:ascii="Times New Roman"/>
                <w:sz w:val="28"/>
                <w:szCs w:val="28"/>
              </w:rPr>
              <w:t>年</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101</w:t>
            </w:r>
          </w:p>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年</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102</w:t>
            </w:r>
            <w:r w:rsidRPr="00FE4CCB">
              <w:rPr>
                <w:rFonts w:ascii="Times New Roman"/>
                <w:sz w:val="28"/>
                <w:szCs w:val="28"/>
              </w:rPr>
              <w:t>年</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103</w:t>
            </w:r>
            <w:r w:rsidRPr="00FE4CCB">
              <w:rPr>
                <w:rFonts w:ascii="Times New Roman"/>
                <w:sz w:val="28"/>
                <w:szCs w:val="28"/>
              </w:rPr>
              <w:t>年</w:t>
            </w:r>
          </w:p>
        </w:tc>
        <w:tc>
          <w:tcPr>
            <w:tcW w:w="844" w:type="dxa"/>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104</w:t>
            </w:r>
            <w:r w:rsidRPr="00FE4CCB">
              <w:rPr>
                <w:rFonts w:ascii="Times New Roman"/>
                <w:sz w:val="28"/>
                <w:szCs w:val="28"/>
              </w:rPr>
              <w:t>年</w:t>
            </w:r>
          </w:p>
        </w:tc>
        <w:tc>
          <w:tcPr>
            <w:tcW w:w="844" w:type="dxa"/>
            <w:tcBorders>
              <w:top w:val="single" w:sz="4" w:space="0" w:color="auto"/>
              <w:bottom w:val="single" w:sz="4" w:space="0" w:color="auto"/>
              <w:right w:val="single" w:sz="4" w:space="0" w:color="auto"/>
            </w:tcBorders>
            <w:shd w:val="clear" w:color="auto" w:fill="auto"/>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105</w:t>
            </w:r>
            <w:r w:rsidRPr="00FE4CCB">
              <w:rPr>
                <w:rFonts w:ascii="Times New Roman"/>
                <w:sz w:val="28"/>
                <w:szCs w:val="28"/>
              </w:rPr>
              <w:t>年</w:t>
            </w:r>
          </w:p>
        </w:tc>
      </w:tr>
      <w:tr w:rsidR="00FE4CCB" w:rsidRPr="00FE4CCB" w:rsidTr="00246C38">
        <w:tc>
          <w:tcPr>
            <w:tcW w:w="1418" w:type="dxa"/>
          </w:tcPr>
          <w:p w:rsidR="00765221" w:rsidRPr="00FE4CCB" w:rsidRDefault="00765221" w:rsidP="00765221">
            <w:pPr>
              <w:overflowPunct/>
              <w:autoSpaceDE/>
              <w:autoSpaceDN/>
              <w:spacing w:line="440" w:lineRule="exact"/>
              <w:jc w:val="center"/>
              <w:rPr>
                <w:rFonts w:ascii="Times New Roman"/>
                <w:sz w:val="28"/>
                <w:szCs w:val="28"/>
              </w:rPr>
            </w:pPr>
            <w:r w:rsidRPr="00FE4CCB">
              <w:rPr>
                <w:rFonts w:ascii="Times New Roman"/>
                <w:sz w:val="28"/>
                <w:szCs w:val="28"/>
              </w:rPr>
              <w:t>志工</w:t>
            </w:r>
          </w:p>
          <w:p w:rsidR="00765221" w:rsidRPr="00FE4CCB" w:rsidRDefault="00765221" w:rsidP="00765221">
            <w:pPr>
              <w:overflowPunct/>
              <w:autoSpaceDE/>
              <w:autoSpaceDN/>
              <w:spacing w:line="440" w:lineRule="exact"/>
              <w:jc w:val="center"/>
              <w:rPr>
                <w:rFonts w:ascii="Times New Roman"/>
                <w:sz w:val="28"/>
                <w:szCs w:val="28"/>
              </w:rPr>
            </w:pPr>
            <w:r w:rsidRPr="00FE4CCB">
              <w:rPr>
                <w:rFonts w:ascii="Times New Roman"/>
                <w:sz w:val="28"/>
                <w:szCs w:val="28"/>
              </w:rPr>
              <w:t>團隊數</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5</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9</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25</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20</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27</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29</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41</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29</w:t>
            </w:r>
          </w:p>
        </w:tc>
        <w:tc>
          <w:tcPr>
            <w:tcW w:w="844" w:type="dxa"/>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18</w:t>
            </w:r>
          </w:p>
        </w:tc>
        <w:tc>
          <w:tcPr>
            <w:tcW w:w="844" w:type="dxa"/>
            <w:tcBorders>
              <w:top w:val="single" w:sz="4" w:space="0" w:color="auto"/>
              <w:bottom w:val="single" w:sz="4" w:space="0" w:color="auto"/>
              <w:right w:val="single" w:sz="4" w:space="0" w:color="auto"/>
            </w:tcBorders>
            <w:shd w:val="clear" w:color="auto" w:fill="auto"/>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18</w:t>
            </w:r>
          </w:p>
        </w:tc>
      </w:tr>
      <w:tr w:rsidR="00FE4CCB" w:rsidRPr="00FE4CCB" w:rsidTr="00246C38">
        <w:tc>
          <w:tcPr>
            <w:tcW w:w="1418" w:type="dxa"/>
          </w:tcPr>
          <w:p w:rsidR="00765221" w:rsidRPr="00FE4CCB" w:rsidRDefault="00765221" w:rsidP="00765221">
            <w:pPr>
              <w:overflowPunct/>
              <w:autoSpaceDE/>
              <w:autoSpaceDN/>
              <w:spacing w:line="440" w:lineRule="exact"/>
              <w:jc w:val="center"/>
              <w:rPr>
                <w:rFonts w:ascii="Times New Roman"/>
                <w:sz w:val="28"/>
                <w:szCs w:val="28"/>
              </w:rPr>
            </w:pPr>
            <w:r w:rsidRPr="00FE4CCB">
              <w:rPr>
                <w:rFonts w:ascii="Times New Roman"/>
                <w:sz w:val="28"/>
                <w:szCs w:val="28"/>
              </w:rPr>
              <w:t>志工</w:t>
            </w:r>
          </w:p>
          <w:p w:rsidR="00765221" w:rsidRPr="00FE4CCB" w:rsidRDefault="00765221" w:rsidP="00765221">
            <w:pPr>
              <w:overflowPunct/>
              <w:autoSpaceDE/>
              <w:autoSpaceDN/>
              <w:spacing w:line="440" w:lineRule="exact"/>
              <w:jc w:val="center"/>
              <w:rPr>
                <w:rFonts w:ascii="Times New Roman"/>
                <w:sz w:val="28"/>
                <w:szCs w:val="28"/>
              </w:rPr>
            </w:pPr>
            <w:r w:rsidRPr="00FE4CCB">
              <w:rPr>
                <w:rFonts w:ascii="Times New Roman"/>
                <w:sz w:val="28"/>
                <w:szCs w:val="28"/>
              </w:rPr>
              <w:t>人數</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15</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43</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83</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103</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100</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171</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291</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117</w:t>
            </w:r>
          </w:p>
        </w:tc>
        <w:tc>
          <w:tcPr>
            <w:tcW w:w="844" w:type="dxa"/>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89</w:t>
            </w:r>
          </w:p>
        </w:tc>
        <w:tc>
          <w:tcPr>
            <w:tcW w:w="844" w:type="dxa"/>
            <w:tcBorders>
              <w:top w:val="single" w:sz="4" w:space="0" w:color="auto"/>
              <w:bottom w:val="single" w:sz="4" w:space="0" w:color="auto"/>
              <w:right w:val="single" w:sz="4" w:space="0" w:color="auto"/>
            </w:tcBorders>
            <w:shd w:val="clear" w:color="auto" w:fill="auto"/>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96</w:t>
            </w:r>
          </w:p>
        </w:tc>
      </w:tr>
      <w:tr w:rsidR="00FE4CCB" w:rsidRPr="00FE4CCB" w:rsidTr="00246C38">
        <w:tc>
          <w:tcPr>
            <w:tcW w:w="1418" w:type="dxa"/>
          </w:tcPr>
          <w:p w:rsidR="00765221" w:rsidRPr="00FE4CCB" w:rsidRDefault="00765221" w:rsidP="00765221">
            <w:pPr>
              <w:overflowPunct/>
              <w:autoSpaceDE/>
              <w:autoSpaceDN/>
              <w:spacing w:line="440" w:lineRule="exact"/>
              <w:jc w:val="center"/>
              <w:rPr>
                <w:rFonts w:ascii="Times New Roman"/>
                <w:sz w:val="28"/>
                <w:szCs w:val="28"/>
              </w:rPr>
            </w:pPr>
            <w:r w:rsidRPr="00FE4CCB">
              <w:rPr>
                <w:rFonts w:ascii="Times New Roman"/>
                <w:sz w:val="28"/>
                <w:szCs w:val="28"/>
              </w:rPr>
              <w:t>前往</w:t>
            </w:r>
          </w:p>
          <w:p w:rsidR="00765221" w:rsidRPr="00FE4CCB" w:rsidRDefault="00765221" w:rsidP="00765221">
            <w:pPr>
              <w:overflowPunct/>
              <w:autoSpaceDE/>
              <w:autoSpaceDN/>
              <w:spacing w:line="440" w:lineRule="exact"/>
              <w:jc w:val="center"/>
              <w:rPr>
                <w:rFonts w:ascii="Times New Roman"/>
                <w:sz w:val="28"/>
                <w:szCs w:val="28"/>
              </w:rPr>
            </w:pPr>
            <w:r w:rsidRPr="00FE4CCB">
              <w:rPr>
                <w:rFonts w:ascii="Times New Roman"/>
                <w:sz w:val="28"/>
                <w:szCs w:val="28"/>
              </w:rPr>
              <w:t>國家數</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4</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4</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5</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5</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5</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3</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4</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5</w:t>
            </w:r>
          </w:p>
        </w:tc>
        <w:tc>
          <w:tcPr>
            <w:tcW w:w="844" w:type="dxa"/>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4</w:t>
            </w:r>
          </w:p>
        </w:tc>
        <w:tc>
          <w:tcPr>
            <w:tcW w:w="844" w:type="dxa"/>
            <w:tcBorders>
              <w:top w:val="single" w:sz="4" w:space="0" w:color="auto"/>
              <w:bottom w:val="single" w:sz="4" w:space="0" w:color="auto"/>
              <w:right w:val="single" w:sz="4" w:space="0" w:color="auto"/>
            </w:tcBorders>
            <w:shd w:val="clear" w:color="auto" w:fill="auto"/>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5</w:t>
            </w:r>
          </w:p>
        </w:tc>
      </w:tr>
      <w:tr w:rsidR="00FE4CCB" w:rsidRPr="00FE4CCB" w:rsidTr="00246C38">
        <w:tc>
          <w:tcPr>
            <w:tcW w:w="1418" w:type="dxa"/>
          </w:tcPr>
          <w:p w:rsidR="00765221" w:rsidRPr="00FE4CCB" w:rsidRDefault="00765221" w:rsidP="00765221">
            <w:pPr>
              <w:overflowPunct/>
              <w:autoSpaceDE/>
              <w:autoSpaceDN/>
              <w:spacing w:line="440" w:lineRule="exact"/>
              <w:jc w:val="center"/>
              <w:rPr>
                <w:rFonts w:ascii="Times New Roman"/>
                <w:sz w:val="28"/>
                <w:szCs w:val="28"/>
              </w:rPr>
            </w:pPr>
            <w:r w:rsidRPr="00FE4CCB">
              <w:rPr>
                <w:rFonts w:ascii="Times New Roman"/>
                <w:sz w:val="28"/>
                <w:szCs w:val="28"/>
              </w:rPr>
              <w:t>受服務</w:t>
            </w:r>
          </w:p>
          <w:p w:rsidR="00765221" w:rsidRPr="00FE4CCB" w:rsidRDefault="00765221" w:rsidP="00765221">
            <w:pPr>
              <w:overflowPunct/>
              <w:autoSpaceDE/>
              <w:autoSpaceDN/>
              <w:spacing w:line="440" w:lineRule="exact"/>
              <w:jc w:val="center"/>
              <w:rPr>
                <w:rFonts w:ascii="Times New Roman"/>
                <w:sz w:val="28"/>
                <w:szCs w:val="28"/>
              </w:rPr>
            </w:pPr>
            <w:r w:rsidRPr="00FE4CCB">
              <w:rPr>
                <w:rFonts w:ascii="Times New Roman"/>
                <w:sz w:val="28"/>
                <w:szCs w:val="28"/>
              </w:rPr>
              <w:t>僑校數</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4</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8</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17</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13</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19</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17</w:t>
            </w:r>
          </w:p>
        </w:tc>
        <w:tc>
          <w:tcPr>
            <w:tcW w:w="843"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36</w:t>
            </w:r>
          </w:p>
        </w:tc>
        <w:tc>
          <w:tcPr>
            <w:tcW w:w="844" w:type="dxa"/>
          </w:tcPr>
          <w:p w:rsidR="00765221" w:rsidRPr="00FE4CCB" w:rsidRDefault="00765221" w:rsidP="00765221">
            <w:pPr>
              <w:overflowPunct/>
              <w:autoSpaceDE/>
              <w:autoSpaceDN/>
              <w:jc w:val="center"/>
              <w:rPr>
                <w:rFonts w:ascii="Times New Roman"/>
                <w:sz w:val="28"/>
                <w:szCs w:val="28"/>
              </w:rPr>
            </w:pPr>
            <w:r w:rsidRPr="00FE4CCB">
              <w:rPr>
                <w:rFonts w:ascii="Times New Roman"/>
                <w:sz w:val="28"/>
                <w:szCs w:val="28"/>
              </w:rPr>
              <w:t>19</w:t>
            </w:r>
          </w:p>
        </w:tc>
        <w:tc>
          <w:tcPr>
            <w:tcW w:w="844" w:type="dxa"/>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12</w:t>
            </w:r>
          </w:p>
        </w:tc>
        <w:tc>
          <w:tcPr>
            <w:tcW w:w="844" w:type="dxa"/>
            <w:tcBorders>
              <w:top w:val="single" w:sz="4" w:space="0" w:color="auto"/>
              <w:bottom w:val="single" w:sz="4" w:space="0" w:color="auto"/>
              <w:right w:val="single" w:sz="4" w:space="0" w:color="auto"/>
            </w:tcBorders>
            <w:shd w:val="clear" w:color="auto" w:fill="auto"/>
          </w:tcPr>
          <w:p w:rsidR="00765221" w:rsidRPr="00FE4CCB" w:rsidRDefault="00765221" w:rsidP="00765221">
            <w:pPr>
              <w:widowControl/>
              <w:overflowPunct/>
              <w:autoSpaceDE/>
              <w:autoSpaceDN/>
              <w:jc w:val="center"/>
              <w:rPr>
                <w:rFonts w:ascii="Times New Roman"/>
                <w:sz w:val="28"/>
                <w:szCs w:val="28"/>
              </w:rPr>
            </w:pPr>
            <w:r w:rsidRPr="00FE4CCB">
              <w:rPr>
                <w:rFonts w:ascii="Times New Roman"/>
                <w:sz w:val="28"/>
                <w:szCs w:val="28"/>
              </w:rPr>
              <w:t>11</w:t>
            </w:r>
          </w:p>
        </w:tc>
      </w:tr>
    </w:tbl>
    <w:p w:rsidR="00765221" w:rsidRPr="00FE4CCB" w:rsidRDefault="009D188A" w:rsidP="00B11DBD">
      <w:pPr>
        <w:pStyle w:val="a4"/>
        <w:numPr>
          <w:ilvl w:val="0"/>
          <w:numId w:val="0"/>
        </w:numPr>
        <w:spacing w:before="120" w:after="240"/>
      </w:pPr>
      <w:r w:rsidRPr="00FE4CCB">
        <w:rPr>
          <w:rFonts w:hint="eastAsia"/>
        </w:rPr>
        <w:t>資料來源:僑委會座談書面資料。</w:t>
      </w:r>
    </w:p>
    <w:p w:rsidR="00A90CC5" w:rsidRPr="00FE4CCB" w:rsidRDefault="00A90CC5" w:rsidP="00112D87">
      <w:pPr>
        <w:pStyle w:val="3"/>
        <w:numPr>
          <w:ilvl w:val="0"/>
          <w:numId w:val="0"/>
        </w:numPr>
        <w:ind w:left="1418" w:firstLineChars="208" w:firstLine="708"/>
      </w:pPr>
      <w:bookmarkStart w:id="357" w:name="_Toc45287805"/>
      <w:bookmarkStart w:id="358" w:name="_Toc45895501"/>
      <w:bookmarkStart w:id="359" w:name="_Toc46155713"/>
      <w:bookmarkStart w:id="360" w:name="_Toc46908147"/>
      <w:r w:rsidRPr="00FE4CCB">
        <w:rPr>
          <w:rFonts w:hint="eastAsia"/>
        </w:rPr>
        <w:t>自106年起因僑委會表示可自行辦理，爰未再與青年署合作，惟大專校院及非營利組織仍可依青年署補助辦理海外志工服務隊計畫申請相關補助，未受影響。</w:t>
      </w:r>
      <w:bookmarkEnd w:id="357"/>
      <w:bookmarkEnd w:id="358"/>
      <w:bookmarkEnd w:id="359"/>
      <w:bookmarkEnd w:id="360"/>
    </w:p>
    <w:p w:rsidR="00112D87" w:rsidRPr="00FE4CCB" w:rsidRDefault="00A90CC5" w:rsidP="00112D87">
      <w:pPr>
        <w:pStyle w:val="3"/>
        <w:numPr>
          <w:ilvl w:val="0"/>
          <w:numId w:val="0"/>
        </w:numPr>
        <w:ind w:left="1418" w:firstLineChars="208" w:firstLine="708"/>
      </w:pPr>
      <w:bookmarkStart w:id="361" w:name="_Toc45287806"/>
      <w:bookmarkStart w:id="362" w:name="_Toc45895502"/>
      <w:bookmarkStart w:id="363" w:name="_Toc46155714"/>
      <w:bookmarkStart w:id="364" w:name="_Toc46908148"/>
      <w:r w:rsidRPr="00FE4CCB">
        <w:rPr>
          <w:rFonts w:hint="eastAsia"/>
        </w:rPr>
        <w:t>自106年起為聚焦僑校服務，並配合政府新南向政策，改由僑委會獨立辦理，並訂定「輔助國內大專院校及民間團體赴東南亞僑校志願服務作業計畫」作為法源依據。目前</w:t>
      </w:r>
      <w:r w:rsidR="00112D87" w:rsidRPr="00FE4CCB">
        <w:rPr>
          <w:rFonts w:hint="eastAsia"/>
        </w:rPr>
        <w:t>僑委會協助大學生海外服務學習相關計畫</w:t>
      </w:r>
      <w:r w:rsidRPr="00FE4CCB">
        <w:rPr>
          <w:rFonts w:hint="eastAsia"/>
        </w:rPr>
        <w:t>係依</w:t>
      </w:r>
      <w:r w:rsidR="00484314" w:rsidRPr="00FE4CCB">
        <w:rPr>
          <w:rFonts w:ascii="新細明體" w:eastAsia="新細明體" w:hAnsi="新細明體" w:hint="eastAsia"/>
        </w:rPr>
        <w:t>「</w:t>
      </w:r>
      <w:r w:rsidR="00112D87" w:rsidRPr="00FE4CCB">
        <w:rPr>
          <w:rFonts w:hint="eastAsia"/>
        </w:rPr>
        <w:t>輔助國內大專院校及民間團體赴東南亞僑校志願服務作業計畫</w:t>
      </w:r>
      <w:r w:rsidR="00484314" w:rsidRPr="00FE4CCB">
        <w:rPr>
          <w:rFonts w:hAnsi="標楷體" w:hint="eastAsia"/>
        </w:rPr>
        <w:t>」</w:t>
      </w:r>
      <w:r w:rsidRPr="00FE4CCB">
        <w:rPr>
          <w:rFonts w:hAnsi="標楷體" w:hint="eastAsia"/>
        </w:rPr>
        <w:t>辦理</w:t>
      </w:r>
      <w:r w:rsidR="00112D87" w:rsidRPr="00FE4CCB">
        <w:rPr>
          <w:rFonts w:hint="eastAsia"/>
        </w:rPr>
        <w:t>，該計畫辦理情形如下：</w:t>
      </w:r>
      <w:bookmarkEnd w:id="361"/>
      <w:bookmarkEnd w:id="362"/>
      <w:bookmarkEnd w:id="363"/>
      <w:bookmarkEnd w:id="364"/>
    </w:p>
    <w:p w:rsidR="00AB56F2" w:rsidRPr="00FE4CCB" w:rsidRDefault="00AB56F2" w:rsidP="00AB56F2">
      <w:pPr>
        <w:pStyle w:val="4"/>
      </w:pPr>
      <w:r w:rsidRPr="00FE4CCB">
        <w:rPr>
          <w:rFonts w:hint="eastAsia"/>
        </w:rPr>
        <w:t>僑委會為鼓勵國內青年走出舒適圈、赴海外服務增進國際視野，並擴增資源較缺乏地區之海外僑校志工服務能量，於106年訂定「輔助國內大專院校暨民間團體赴東南亞僑校志願服務作業計</w:t>
      </w:r>
      <w:r w:rsidRPr="00FE4CCB">
        <w:rPr>
          <w:rFonts w:hint="eastAsia"/>
        </w:rPr>
        <w:lastRenderedPageBreak/>
        <w:t>畫」，針對國內大專院校及民間團體組成青年志工團隊前往東南亞國家僑校進行志願服務者提供經費輔助。</w:t>
      </w:r>
    </w:p>
    <w:p w:rsidR="009804C7" w:rsidRPr="00FE4CCB" w:rsidRDefault="009804C7" w:rsidP="009804C7">
      <w:pPr>
        <w:pStyle w:val="4"/>
      </w:pPr>
      <w:r w:rsidRPr="00FE4CCB">
        <w:rPr>
          <w:rFonts w:hint="eastAsia"/>
        </w:rPr>
        <w:t>依據本計畫，近年青年志工服務團隊於海外僑校服務約</w:t>
      </w:r>
      <w:r w:rsidR="009239FA" w:rsidRPr="00FE4CCB">
        <w:rPr>
          <w:rFonts w:hint="eastAsia"/>
        </w:rPr>
        <w:t>有6種</w:t>
      </w:r>
      <w:r w:rsidRPr="00FE4CCB">
        <w:rPr>
          <w:rFonts w:hint="eastAsia"/>
        </w:rPr>
        <w:t>不同之服務學習類型：</w:t>
      </w:r>
    </w:p>
    <w:p w:rsidR="009804C7" w:rsidRPr="00FE4CCB" w:rsidRDefault="009804C7" w:rsidP="009804C7">
      <w:pPr>
        <w:pStyle w:val="5"/>
      </w:pPr>
      <w:r w:rsidRPr="00FE4CCB">
        <w:rPr>
          <w:rFonts w:hint="eastAsia"/>
        </w:rPr>
        <w:t>華文教學:運用多元授課方式教授華語文。</w:t>
      </w:r>
    </w:p>
    <w:p w:rsidR="009804C7" w:rsidRPr="00FE4CCB" w:rsidRDefault="009804C7" w:rsidP="009804C7">
      <w:pPr>
        <w:pStyle w:val="5"/>
      </w:pPr>
      <w:r w:rsidRPr="00FE4CCB">
        <w:rPr>
          <w:rFonts w:hint="eastAsia"/>
        </w:rPr>
        <w:t>綜合科目教學：教授如英文、體育、幼教或數理課程教學等。</w:t>
      </w:r>
    </w:p>
    <w:p w:rsidR="009804C7" w:rsidRPr="00FE4CCB" w:rsidRDefault="009804C7" w:rsidP="009804C7">
      <w:pPr>
        <w:pStyle w:val="5"/>
      </w:pPr>
      <w:r w:rsidRPr="00FE4CCB">
        <w:rPr>
          <w:rFonts w:hint="eastAsia"/>
        </w:rPr>
        <w:t>資訊服務：進行電腦課程教學或學校電腦設備整理等。</w:t>
      </w:r>
    </w:p>
    <w:p w:rsidR="009804C7" w:rsidRPr="00FE4CCB" w:rsidRDefault="009804C7" w:rsidP="009804C7">
      <w:pPr>
        <w:pStyle w:val="5"/>
      </w:pPr>
      <w:r w:rsidRPr="00FE4CCB">
        <w:rPr>
          <w:rFonts w:hint="eastAsia"/>
        </w:rPr>
        <w:t>文化推廣：於僑校進行民俗舞蹈、扯鈴等文化教學服務。</w:t>
      </w:r>
    </w:p>
    <w:p w:rsidR="009804C7" w:rsidRPr="00FE4CCB" w:rsidRDefault="009804C7" w:rsidP="009804C7">
      <w:pPr>
        <w:pStyle w:val="5"/>
      </w:pPr>
      <w:r w:rsidRPr="00FE4CCB">
        <w:rPr>
          <w:rFonts w:hint="eastAsia"/>
        </w:rPr>
        <w:t>圖書館服務：協助僑校進行圖書館整理、校史館規劃等。</w:t>
      </w:r>
    </w:p>
    <w:p w:rsidR="009804C7" w:rsidRPr="00FE4CCB" w:rsidRDefault="009804C7" w:rsidP="009804C7">
      <w:pPr>
        <w:pStyle w:val="5"/>
      </w:pPr>
      <w:r w:rsidRPr="00FE4CCB">
        <w:rPr>
          <w:rFonts w:hint="eastAsia"/>
        </w:rPr>
        <w:t>社區服務：如校園環境彩繪、物資發放、衛生教育等。</w:t>
      </w:r>
    </w:p>
    <w:p w:rsidR="00112D87" w:rsidRPr="00FE4CCB" w:rsidRDefault="00AB56F2" w:rsidP="00AB56F2">
      <w:pPr>
        <w:pStyle w:val="4"/>
      </w:pPr>
      <w:r w:rsidRPr="00FE4CCB">
        <w:rPr>
          <w:rFonts w:hint="eastAsia"/>
        </w:rPr>
        <w:t>「輔助國內大專院校及民間團體赴東南亞僑校志願服務作業計畫」至海外志願服務內容依僑校需求而定，包含華語文、英文、數學、幼教、電腦應用、民俗舞蹈、扯鈴等課程教學，以及學校電腦設備整理、圖書館整理、校史館規劃等服務，也會利用空餘時間，在僑校周邊進行社區服務，與當地國主流人</w:t>
      </w:r>
      <w:r w:rsidR="00F403DC" w:rsidRPr="00FE4CCB">
        <w:rPr>
          <w:rFonts w:hint="eastAsia"/>
        </w:rPr>
        <w:t>士</w:t>
      </w:r>
      <w:r w:rsidRPr="00FE4CCB">
        <w:rPr>
          <w:rFonts w:hint="eastAsia"/>
        </w:rPr>
        <w:t>交流接觸，協助推動國民外交工作。</w:t>
      </w:r>
    </w:p>
    <w:p w:rsidR="00AB56F2" w:rsidRPr="00FE4CCB" w:rsidRDefault="00AB56F2" w:rsidP="00AB56F2">
      <w:pPr>
        <w:pStyle w:val="4"/>
      </w:pPr>
      <w:r w:rsidRPr="00FE4CCB">
        <w:rPr>
          <w:rFonts w:hint="eastAsia"/>
        </w:rPr>
        <w:t>辦理情形:</w:t>
      </w:r>
    </w:p>
    <w:p w:rsidR="000176EF" w:rsidRPr="00FE4CCB" w:rsidRDefault="000176EF" w:rsidP="000176EF">
      <w:pPr>
        <w:pStyle w:val="5"/>
      </w:pPr>
      <w:r w:rsidRPr="00FE4CCB">
        <w:rPr>
          <w:rFonts w:hint="eastAsia"/>
        </w:rPr>
        <w:t>依僑校需求提供實質服務，強化僑校競爭力：東南亞僑（華）校普遍存在師資缺乏的問題，</w:t>
      </w:r>
      <w:r w:rsidR="002246A1" w:rsidRPr="00FE4CCB">
        <w:rPr>
          <w:rFonts w:hint="eastAsia"/>
        </w:rPr>
        <w:t>僑委</w:t>
      </w:r>
      <w:r w:rsidRPr="00FE4CCB">
        <w:rPr>
          <w:rFonts w:hint="eastAsia"/>
        </w:rPr>
        <w:t>會除編製、供應教材，辦理師資培訓、補助軟硬體經費外，也採取各項積極措施來協助紓解師資不足問題，輔助我國青年志工前往服</w:t>
      </w:r>
      <w:r w:rsidRPr="00FE4CCB">
        <w:rPr>
          <w:rFonts w:hint="eastAsia"/>
        </w:rPr>
        <w:lastRenderedPageBreak/>
        <w:t>務、教學，便是其中重要的一環。</w:t>
      </w:r>
      <w:r w:rsidR="002246A1" w:rsidRPr="00FE4CCB">
        <w:rPr>
          <w:rFonts w:hint="eastAsia"/>
        </w:rPr>
        <w:t>僑委</w:t>
      </w:r>
      <w:r w:rsidRPr="00FE4CCB">
        <w:rPr>
          <w:rFonts w:hint="eastAsia"/>
        </w:rPr>
        <w:t>會於每年第四季均透過駐外館處先行調查東南亞地區友我僑校隔年之志願服務需求，並請志工服務團隊於申請前即根據</w:t>
      </w:r>
      <w:r w:rsidR="002246A1" w:rsidRPr="00FE4CCB">
        <w:rPr>
          <w:rFonts w:hint="eastAsia"/>
        </w:rPr>
        <w:t>僑委</w:t>
      </w:r>
      <w:r w:rsidRPr="00FE4CCB">
        <w:rPr>
          <w:rFonts w:hint="eastAsia"/>
        </w:rPr>
        <w:t>會公告之僑校清單先與僑校聯繫，確認服務需求之細節，以針對僑校需求規劃服務內容，有效運用服務資源，提升僑校的教學廣度及多元化。</w:t>
      </w:r>
    </w:p>
    <w:p w:rsidR="000176EF" w:rsidRPr="00FE4CCB" w:rsidRDefault="000176EF" w:rsidP="000176EF">
      <w:pPr>
        <w:pStyle w:val="5"/>
      </w:pPr>
      <w:r w:rsidRPr="00FE4CCB">
        <w:rPr>
          <w:rFonts w:hint="eastAsia"/>
        </w:rPr>
        <w:t>協助國內青年從事海外志願服務，藉此增加國際觀與競爭力：本計畫106年至108年共輔助84個志工團隊、741人次，於暑假期間赴東南亞菲律賓、馬來西亞、泰國、緬甸及越南等5國僑（華）校服務。國內青年藉由參與本計畫進行志願服務，得以瞭解海外僑社及僑校現況，擴展其國際視野，亦讓國內青年感動而認識僑教及文化外交之重要性。</w:t>
      </w:r>
    </w:p>
    <w:p w:rsidR="000176EF" w:rsidRPr="00FE4CCB" w:rsidRDefault="000176EF" w:rsidP="000176EF">
      <w:pPr>
        <w:pStyle w:val="5"/>
      </w:pPr>
      <w:r w:rsidRPr="00FE4CCB">
        <w:rPr>
          <w:rFonts w:hint="eastAsia"/>
        </w:rPr>
        <w:t>促使海外僑校與國內建立更緊密連結，展現臺灣文化軟實力，有助生源拓展：本計畫鼓勵國內青年志工赴海外僑校及僑教組織進行志願服務，展現臺灣青年的活力與愛心，有助增進僑校師生與臺灣之情感連結，並藉由華語文及文化教學服務展現臺灣文化軟實力，亦能鼓勵更多僑校畢業生選擇來臺就學。</w:t>
      </w:r>
    </w:p>
    <w:p w:rsidR="000176EF" w:rsidRPr="00FE4CCB" w:rsidRDefault="000176EF" w:rsidP="000176EF">
      <w:pPr>
        <w:pStyle w:val="5"/>
      </w:pPr>
      <w:r w:rsidRPr="00FE4CCB">
        <w:rPr>
          <w:rFonts w:hint="eastAsia"/>
        </w:rPr>
        <w:t>增進國內青年對於新南向國家之認識：在志工赴海外服務前特別舉辦培訓講習，邀請曾在東南亞志願服務或對東南亞國家文化深入瞭解之講師與青年志工們交流，讓志工們能在行前即有充分的準備，減少抵達異國後之文化衝擊與適應時間，增加國際服務之學習與體驗成效，並能藉由志工實際體驗與服務，了解海外僑界堅持教育文化傳承的信念與奉獻。</w:t>
      </w:r>
    </w:p>
    <w:p w:rsidR="00AB56F2" w:rsidRPr="00FE4CCB" w:rsidRDefault="00AB56F2" w:rsidP="00AB56F2">
      <w:pPr>
        <w:pStyle w:val="5"/>
      </w:pPr>
      <w:r w:rsidRPr="00FE4CCB">
        <w:rPr>
          <w:rFonts w:hint="eastAsia"/>
        </w:rPr>
        <w:lastRenderedPageBreak/>
        <w:t>歷年補助經費</w:t>
      </w:r>
      <w:r w:rsidR="00F403DC" w:rsidRPr="00FE4CCB">
        <w:rPr>
          <w:rFonts w:hint="eastAsia"/>
        </w:rPr>
        <w:t>(見表4)</w:t>
      </w:r>
      <w:r w:rsidRPr="00FE4CCB">
        <w:rPr>
          <w:rFonts w:hint="eastAsia"/>
        </w:rPr>
        <w:t>:</w:t>
      </w:r>
    </w:p>
    <w:p w:rsidR="00AB56F2" w:rsidRPr="00FE4CCB" w:rsidRDefault="00C0732F" w:rsidP="00AB56F2">
      <w:pPr>
        <w:pStyle w:val="a4"/>
      </w:pPr>
      <w:r w:rsidRPr="00FE4CCB">
        <w:rPr>
          <w:rFonts w:hint="eastAsia"/>
        </w:rPr>
        <w:t>「輔助國內大專院校暨民間團體赴東南亞僑校志願服務作業計畫」歷年補助經費一覽表</w:t>
      </w:r>
    </w:p>
    <w:tbl>
      <w:tblPr>
        <w:tblStyle w:val="17"/>
        <w:tblW w:w="0" w:type="auto"/>
        <w:tblInd w:w="704" w:type="dxa"/>
        <w:tblLook w:val="04A0" w:firstRow="1" w:lastRow="0" w:firstColumn="1" w:lastColumn="0" w:noHBand="0" w:noVBand="1"/>
      </w:tblPr>
      <w:tblGrid>
        <w:gridCol w:w="1134"/>
        <w:gridCol w:w="3090"/>
        <w:gridCol w:w="1730"/>
        <w:gridCol w:w="2126"/>
      </w:tblGrid>
      <w:tr w:rsidR="00FE4CCB" w:rsidRPr="00FE4CCB" w:rsidTr="00C0732F">
        <w:tc>
          <w:tcPr>
            <w:tcW w:w="1134" w:type="dxa"/>
            <w:vAlign w:val="center"/>
          </w:tcPr>
          <w:p w:rsidR="00C0732F" w:rsidRPr="00FE4CCB" w:rsidRDefault="00C0732F" w:rsidP="00C0732F">
            <w:pPr>
              <w:spacing w:line="320" w:lineRule="exact"/>
              <w:jc w:val="center"/>
              <w:outlineLvl w:val="0"/>
              <w:rPr>
                <w:rFonts w:ascii="Times New Roman" w:hAnsi="Times New Roman"/>
                <w:kern w:val="28"/>
                <w:sz w:val="28"/>
                <w:szCs w:val="28"/>
              </w:rPr>
            </w:pPr>
            <w:r w:rsidRPr="00FE4CCB">
              <w:rPr>
                <w:rFonts w:ascii="Times New Roman" w:hAnsi="Times New Roman"/>
                <w:kern w:val="28"/>
                <w:sz w:val="28"/>
                <w:szCs w:val="28"/>
              </w:rPr>
              <w:t>年度</w:t>
            </w:r>
          </w:p>
        </w:tc>
        <w:tc>
          <w:tcPr>
            <w:tcW w:w="3090" w:type="dxa"/>
            <w:vAlign w:val="center"/>
          </w:tcPr>
          <w:p w:rsidR="00C0732F" w:rsidRPr="00FE4CCB" w:rsidRDefault="00C0732F" w:rsidP="00C0732F">
            <w:pPr>
              <w:spacing w:line="320" w:lineRule="exact"/>
              <w:jc w:val="center"/>
              <w:outlineLvl w:val="0"/>
              <w:rPr>
                <w:rFonts w:ascii="Times New Roman" w:hAnsi="Times New Roman"/>
                <w:kern w:val="28"/>
                <w:sz w:val="28"/>
                <w:szCs w:val="28"/>
              </w:rPr>
            </w:pPr>
            <w:r w:rsidRPr="00FE4CCB">
              <w:rPr>
                <w:rFonts w:ascii="Times New Roman" w:hAnsi="Times New Roman"/>
                <w:kern w:val="28"/>
                <w:sz w:val="28"/>
                <w:szCs w:val="28"/>
              </w:rPr>
              <w:t>志工團隊數</w:t>
            </w:r>
          </w:p>
        </w:tc>
        <w:tc>
          <w:tcPr>
            <w:tcW w:w="1730" w:type="dxa"/>
            <w:vAlign w:val="center"/>
          </w:tcPr>
          <w:p w:rsidR="00C0732F" w:rsidRPr="00FE4CCB" w:rsidRDefault="00C0732F" w:rsidP="00C0732F">
            <w:pPr>
              <w:spacing w:line="320" w:lineRule="exact"/>
              <w:jc w:val="center"/>
              <w:outlineLvl w:val="0"/>
              <w:rPr>
                <w:rFonts w:ascii="Times New Roman" w:hAnsi="Times New Roman"/>
                <w:kern w:val="28"/>
                <w:sz w:val="28"/>
                <w:szCs w:val="28"/>
              </w:rPr>
            </w:pPr>
            <w:r w:rsidRPr="00FE4CCB">
              <w:rPr>
                <w:rFonts w:ascii="Times New Roman" w:hAnsi="Times New Roman"/>
                <w:kern w:val="28"/>
                <w:sz w:val="28"/>
                <w:szCs w:val="28"/>
              </w:rPr>
              <w:t>志工人數</w:t>
            </w:r>
          </w:p>
        </w:tc>
        <w:tc>
          <w:tcPr>
            <w:tcW w:w="2126" w:type="dxa"/>
            <w:vAlign w:val="center"/>
          </w:tcPr>
          <w:p w:rsidR="00C0732F" w:rsidRPr="00FE4CCB" w:rsidRDefault="00C0732F" w:rsidP="00C0732F">
            <w:pPr>
              <w:spacing w:line="320" w:lineRule="exact"/>
              <w:jc w:val="center"/>
              <w:outlineLvl w:val="0"/>
              <w:rPr>
                <w:rFonts w:ascii="Times New Roman" w:hAnsi="Times New Roman"/>
                <w:kern w:val="28"/>
                <w:sz w:val="28"/>
                <w:szCs w:val="28"/>
              </w:rPr>
            </w:pPr>
            <w:r w:rsidRPr="00FE4CCB">
              <w:rPr>
                <w:rFonts w:ascii="Times New Roman" w:hAnsi="Times New Roman"/>
                <w:kern w:val="28"/>
                <w:sz w:val="28"/>
                <w:szCs w:val="28"/>
              </w:rPr>
              <w:t>補助金額</w:t>
            </w:r>
          </w:p>
          <w:p w:rsidR="00C0732F" w:rsidRPr="00FE4CCB" w:rsidRDefault="00C0732F" w:rsidP="00C0732F">
            <w:pPr>
              <w:spacing w:line="320" w:lineRule="exact"/>
              <w:jc w:val="center"/>
              <w:outlineLvl w:val="0"/>
              <w:rPr>
                <w:rFonts w:ascii="Times New Roman" w:hAnsi="Times New Roman"/>
                <w:kern w:val="28"/>
                <w:sz w:val="28"/>
                <w:szCs w:val="28"/>
              </w:rPr>
            </w:pPr>
            <w:r w:rsidRPr="00FE4CCB">
              <w:rPr>
                <w:rFonts w:ascii="Times New Roman" w:hAnsi="Times New Roman"/>
                <w:kern w:val="28"/>
                <w:sz w:val="28"/>
                <w:szCs w:val="28"/>
              </w:rPr>
              <w:t>（幣別：新臺幣）</w:t>
            </w:r>
          </w:p>
        </w:tc>
      </w:tr>
      <w:tr w:rsidR="00FE4CCB" w:rsidRPr="00FE4CCB" w:rsidTr="00C0732F">
        <w:tc>
          <w:tcPr>
            <w:tcW w:w="1134"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106</w:t>
            </w:r>
            <w:r w:rsidRPr="00FE4CCB">
              <w:rPr>
                <w:rFonts w:ascii="Times New Roman" w:hAnsi="Times New Roman"/>
                <w:kern w:val="28"/>
                <w:sz w:val="28"/>
                <w:szCs w:val="28"/>
              </w:rPr>
              <w:t>年</w:t>
            </w:r>
          </w:p>
        </w:tc>
        <w:tc>
          <w:tcPr>
            <w:tcW w:w="3090" w:type="dxa"/>
            <w:vAlign w:val="center"/>
          </w:tcPr>
          <w:p w:rsidR="00C0732F" w:rsidRPr="00FE4CCB" w:rsidRDefault="00C0732F" w:rsidP="00C0732F">
            <w:pPr>
              <w:spacing w:line="480" w:lineRule="exact"/>
              <w:outlineLvl w:val="0"/>
              <w:rPr>
                <w:rFonts w:ascii="Times New Roman" w:hAnsi="Times New Roman"/>
                <w:kern w:val="28"/>
                <w:sz w:val="28"/>
                <w:szCs w:val="28"/>
              </w:rPr>
            </w:pPr>
            <w:r w:rsidRPr="00FE4CCB">
              <w:rPr>
                <w:rFonts w:ascii="Times New Roman" w:hAnsi="Times New Roman"/>
                <w:kern w:val="28"/>
                <w:sz w:val="28"/>
                <w:szCs w:val="28"/>
              </w:rPr>
              <w:t>15</w:t>
            </w:r>
            <w:r w:rsidRPr="00FE4CCB">
              <w:rPr>
                <w:rFonts w:ascii="Times New Roman" w:hAnsi="Times New Roman"/>
                <w:kern w:val="28"/>
                <w:sz w:val="28"/>
                <w:szCs w:val="28"/>
              </w:rPr>
              <w:t>所大專院校組成</w:t>
            </w:r>
            <w:r w:rsidRPr="00FE4CCB">
              <w:rPr>
                <w:rFonts w:ascii="Times New Roman" w:hAnsi="Times New Roman"/>
                <w:kern w:val="28"/>
                <w:sz w:val="28"/>
                <w:szCs w:val="28"/>
              </w:rPr>
              <w:t>24</w:t>
            </w:r>
            <w:r w:rsidRPr="00FE4CCB">
              <w:rPr>
                <w:rFonts w:ascii="Times New Roman" w:hAnsi="Times New Roman"/>
                <w:kern w:val="28"/>
                <w:sz w:val="28"/>
                <w:szCs w:val="28"/>
              </w:rPr>
              <w:t>個團隊</w:t>
            </w:r>
          </w:p>
        </w:tc>
        <w:tc>
          <w:tcPr>
            <w:tcW w:w="1730"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179</w:t>
            </w:r>
            <w:r w:rsidRPr="00FE4CCB">
              <w:rPr>
                <w:rFonts w:ascii="Times New Roman" w:hAnsi="Times New Roman"/>
                <w:kern w:val="28"/>
                <w:sz w:val="28"/>
                <w:szCs w:val="28"/>
              </w:rPr>
              <w:t>人</w:t>
            </w:r>
          </w:p>
        </w:tc>
        <w:tc>
          <w:tcPr>
            <w:tcW w:w="2126"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1,075,095</w:t>
            </w:r>
            <w:r w:rsidRPr="00FE4CCB">
              <w:rPr>
                <w:rFonts w:ascii="Times New Roman" w:hAnsi="Times New Roman"/>
                <w:kern w:val="28"/>
                <w:sz w:val="28"/>
                <w:szCs w:val="28"/>
              </w:rPr>
              <w:t>元</w:t>
            </w:r>
          </w:p>
        </w:tc>
      </w:tr>
      <w:tr w:rsidR="00FE4CCB" w:rsidRPr="00FE4CCB" w:rsidTr="00C0732F">
        <w:tc>
          <w:tcPr>
            <w:tcW w:w="1134"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107</w:t>
            </w:r>
            <w:r w:rsidRPr="00FE4CCB">
              <w:rPr>
                <w:rFonts w:ascii="Times New Roman" w:hAnsi="Times New Roman"/>
                <w:kern w:val="28"/>
                <w:sz w:val="28"/>
                <w:szCs w:val="28"/>
              </w:rPr>
              <w:t>年</w:t>
            </w:r>
          </w:p>
        </w:tc>
        <w:tc>
          <w:tcPr>
            <w:tcW w:w="3090" w:type="dxa"/>
            <w:vAlign w:val="center"/>
          </w:tcPr>
          <w:p w:rsidR="00C0732F" w:rsidRPr="00FE4CCB" w:rsidRDefault="00C0732F" w:rsidP="00C0732F">
            <w:pPr>
              <w:spacing w:line="480" w:lineRule="exact"/>
              <w:outlineLvl w:val="0"/>
              <w:rPr>
                <w:rFonts w:ascii="Times New Roman" w:hAnsi="Times New Roman"/>
                <w:kern w:val="28"/>
                <w:sz w:val="28"/>
                <w:szCs w:val="28"/>
              </w:rPr>
            </w:pPr>
            <w:r w:rsidRPr="00FE4CCB">
              <w:rPr>
                <w:rFonts w:ascii="Times New Roman" w:hAnsi="Times New Roman"/>
                <w:kern w:val="28"/>
                <w:sz w:val="28"/>
                <w:szCs w:val="28"/>
              </w:rPr>
              <w:t>21</w:t>
            </w:r>
            <w:r w:rsidRPr="00FE4CCB">
              <w:rPr>
                <w:rFonts w:ascii="Times New Roman" w:hAnsi="Times New Roman"/>
                <w:kern w:val="28"/>
                <w:sz w:val="28"/>
                <w:szCs w:val="28"/>
              </w:rPr>
              <w:t>所大專院校及</w:t>
            </w:r>
            <w:r w:rsidRPr="00FE4CCB">
              <w:rPr>
                <w:rFonts w:ascii="Times New Roman" w:hAnsi="Times New Roman"/>
                <w:kern w:val="28"/>
                <w:sz w:val="28"/>
                <w:szCs w:val="28"/>
              </w:rPr>
              <w:t>3</w:t>
            </w:r>
            <w:r w:rsidRPr="00FE4CCB">
              <w:rPr>
                <w:rFonts w:ascii="Times New Roman" w:hAnsi="Times New Roman"/>
                <w:kern w:val="28"/>
                <w:sz w:val="28"/>
                <w:szCs w:val="28"/>
              </w:rPr>
              <w:t>個民間團體組成</w:t>
            </w:r>
            <w:r w:rsidRPr="00FE4CCB">
              <w:rPr>
                <w:rFonts w:ascii="Times New Roman" w:hAnsi="Times New Roman"/>
                <w:kern w:val="28"/>
                <w:sz w:val="28"/>
                <w:szCs w:val="28"/>
              </w:rPr>
              <w:t>32</w:t>
            </w:r>
            <w:r w:rsidRPr="00FE4CCB">
              <w:rPr>
                <w:rFonts w:ascii="Times New Roman" w:hAnsi="Times New Roman"/>
                <w:kern w:val="28"/>
                <w:sz w:val="28"/>
                <w:szCs w:val="28"/>
              </w:rPr>
              <w:t>個團隊</w:t>
            </w:r>
          </w:p>
        </w:tc>
        <w:tc>
          <w:tcPr>
            <w:tcW w:w="1730"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291</w:t>
            </w:r>
            <w:r w:rsidRPr="00FE4CCB">
              <w:rPr>
                <w:rFonts w:ascii="Times New Roman" w:hAnsi="Times New Roman"/>
                <w:kern w:val="28"/>
                <w:sz w:val="28"/>
                <w:szCs w:val="28"/>
              </w:rPr>
              <w:t>人</w:t>
            </w:r>
          </w:p>
        </w:tc>
        <w:tc>
          <w:tcPr>
            <w:tcW w:w="2126"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1,906,800</w:t>
            </w:r>
            <w:r w:rsidRPr="00FE4CCB">
              <w:rPr>
                <w:rFonts w:ascii="Times New Roman" w:hAnsi="Times New Roman"/>
                <w:kern w:val="28"/>
                <w:sz w:val="28"/>
                <w:szCs w:val="28"/>
              </w:rPr>
              <w:t>元</w:t>
            </w:r>
          </w:p>
        </w:tc>
      </w:tr>
      <w:tr w:rsidR="00FE4CCB" w:rsidRPr="00FE4CCB" w:rsidTr="00C0732F">
        <w:tc>
          <w:tcPr>
            <w:tcW w:w="1134"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108</w:t>
            </w:r>
            <w:r w:rsidRPr="00FE4CCB">
              <w:rPr>
                <w:rFonts w:ascii="Times New Roman" w:hAnsi="Times New Roman"/>
                <w:kern w:val="28"/>
                <w:sz w:val="28"/>
                <w:szCs w:val="28"/>
              </w:rPr>
              <w:t>年</w:t>
            </w:r>
          </w:p>
        </w:tc>
        <w:tc>
          <w:tcPr>
            <w:tcW w:w="3090" w:type="dxa"/>
            <w:vAlign w:val="center"/>
          </w:tcPr>
          <w:p w:rsidR="00C0732F" w:rsidRPr="00FE4CCB" w:rsidRDefault="00C0732F" w:rsidP="00C0732F">
            <w:pPr>
              <w:spacing w:line="480" w:lineRule="exact"/>
              <w:outlineLvl w:val="0"/>
              <w:rPr>
                <w:rFonts w:ascii="Times New Roman" w:hAnsi="Times New Roman"/>
                <w:kern w:val="28"/>
                <w:sz w:val="28"/>
                <w:szCs w:val="28"/>
              </w:rPr>
            </w:pPr>
            <w:r w:rsidRPr="00FE4CCB">
              <w:rPr>
                <w:rFonts w:ascii="Times New Roman" w:hAnsi="Times New Roman"/>
                <w:kern w:val="28"/>
                <w:sz w:val="28"/>
                <w:szCs w:val="28"/>
              </w:rPr>
              <w:t>19</w:t>
            </w:r>
            <w:r w:rsidRPr="00FE4CCB">
              <w:rPr>
                <w:rFonts w:ascii="Times New Roman" w:hAnsi="Times New Roman"/>
                <w:kern w:val="28"/>
                <w:sz w:val="28"/>
                <w:szCs w:val="28"/>
              </w:rPr>
              <w:t>所大專院校及</w:t>
            </w:r>
            <w:r w:rsidRPr="00FE4CCB">
              <w:rPr>
                <w:rFonts w:ascii="Times New Roman" w:hAnsi="Times New Roman"/>
                <w:kern w:val="28"/>
                <w:sz w:val="28"/>
                <w:szCs w:val="28"/>
              </w:rPr>
              <w:t>1</w:t>
            </w:r>
            <w:r w:rsidRPr="00FE4CCB">
              <w:rPr>
                <w:rFonts w:ascii="Times New Roman" w:hAnsi="Times New Roman"/>
                <w:kern w:val="28"/>
                <w:sz w:val="28"/>
                <w:szCs w:val="28"/>
              </w:rPr>
              <w:t>個民間團體組成</w:t>
            </w:r>
            <w:r w:rsidRPr="00FE4CCB">
              <w:rPr>
                <w:rFonts w:ascii="Times New Roman" w:hAnsi="Times New Roman"/>
                <w:kern w:val="28"/>
                <w:sz w:val="28"/>
                <w:szCs w:val="28"/>
              </w:rPr>
              <w:t>28</w:t>
            </w:r>
            <w:r w:rsidRPr="00FE4CCB">
              <w:rPr>
                <w:rFonts w:ascii="Times New Roman" w:hAnsi="Times New Roman"/>
                <w:kern w:val="28"/>
                <w:sz w:val="28"/>
                <w:szCs w:val="28"/>
              </w:rPr>
              <w:t>個團隊</w:t>
            </w:r>
          </w:p>
        </w:tc>
        <w:tc>
          <w:tcPr>
            <w:tcW w:w="1730"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271</w:t>
            </w:r>
            <w:r w:rsidRPr="00FE4CCB">
              <w:rPr>
                <w:rFonts w:ascii="Times New Roman" w:hAnsi="Times New Roman"/>
                <w:kern w:val="28"/>
                <w:sz w:val="28"/>
                <w:szCs w:val="28"/>
              </w:rPr>
              <w:t>人</w:t>
            </w:r>
          </w:p>
        </w:tc>
        <w:tc>
          <w:tcPr>
            <w:tcW w:w="2126" w:type="dxa"/>
            <w:vAlign w:val="center"/>
          </w:tcPr>
          <w:p w:rsidR="00C0732F" w:rsidRPr="00FE4CCB" w:rsidRDefault="00C0732F" w:rsidP="00C0732F">
            <w:pPr>
              <w:spacing w:line="480" w:lineRule="exact"/>
              <w:jc w:val="center"/>
              <w:outlineLvl w:val="0"/>
              <w:rPr>
                <w:rFonts w:ascii="Times New Roman" w:hAnsi="Times New Roman"/>
                <w:kern w:val="28"/>
                <w:sz w:val="28"/>
                <w:szCs w:val="28"/>
              </w:rPr>
            </w:pPr>
            <w:r w:rsidRPr="00FE4CCB">
              <w:rPr>
                <w:rFonts w:ascii="Times New Roman" w:hAnsi="Times New Roman"/>
                <w:kern w:val="28"/>
                <w:sz w:val="28"/>
                <w:szCs w:val="28"/>
              </w:rPr>
              <w:t>1,630,252</w:t>
            </w:r>
            <w:r w:rsidRPr="00FE4CCB">
              <w:rPr>
                <w:rFonts w:ascii="Times New Roman" w:hAnsi="Times New Roman"/>
                <w:kern w:val="28"/>
                <w:sz w:val="28"/>
                <w:szCs w:val="28"/>
              </w:rPr>
              <w:t>元</w:t>
            </w:r>
          </w:p>
        </w:tc>
      </w:tr>
    </w:tbl>
    <w:p w:rsidR="00C0732F" w:rsidRPr="00FE4CCB" w:rsidRDefault="000F0ABE" w:rsidP="00B11DBD">
      <w:pPr>
        <w:pStyle w:val="a4"/>
        <w:numPr>
          <w:ilvl w:val="0"/>
          <w:numId w:val="0"/>
        </w:numPr>
        <w:spacing w:before="0" w:after="240"/>
        <w:ind w:firstLineChars="253" w:firstLine="709"/>
      </w:pPr>
      <w:r w:rsidRPr="00FE4CCB">
        <w:rPr>
          <w:rFonts w:hint="eastAsia"/>
        </w:rPr>
        <w:t>資料來源:僑委會109年4月6日橋教師字第1090200731號函。</w:t>
      </w:r>
    </w:p>
    <w:p w:rsidR="00013CF2" w:rsidRPr="00FE4CCB" w:rsidRDefault="00013CF2" w:rsidP="00013CF2">
      <w:pPr>
        <w:pStyle w:val="3"/>
      </w:pPr>
      <w:bookmarkStart w:id="365" w:name="_Toc46908149"/>
      <w:r w:rsidRPr="00FE4CCB">
        <w:rPr>
          <w:rFonts w:hint="eastAsia"/>
        </w:rPr>
        <w:t>教育部:</w:t>
      </w:r>
      <w:bookmarkEnd w:id="365"/>
    </w:p>
    <w:p w:rsidR="00D41502" w:rsidRPr="00FE4CCB" w:rsidRDefault="002C54D1" w:rsidP="00573E8C">
      <w:pPr>
        <w:pStyle w:val="2"/>
        <w:numPr>
          <w:ilvl w:val="0"/>
          <w:numId w:val="0"/>
        </w:numPr>
        <w:ind w:left="1134" w:firstLineChars="166" w:firstLine="565"/>
      </w:pPr>
      <w:bookmarkStart w:id="366" w:name="_Toc45287808"/>
      <w:bookmarkStart w:id="367" w:name="_Toc45895504"/>
      <w:bookmarkStart w:id="368" w:name="_Toc46155716"/>
      <w:bookmarkStart w:id="369" w:name="_Toc46908150"/>
      <w:r w:rsidRPr="00FE4CCB">
        <w:rPr>
          <w:rFonts w:hint="eastAsia"/>
        </w:rPr>
        <w:t>教育部有關</w:t>
      </w:r>
      <w:r w:rsidR="001E408A" w:rsidRPr="00FE4CCB">
        <w:rPr>
          <w:rFonts w:hint="eastAsia"/>
        </w:rPr>
        <w:t>大專生</w:t>
      </w:r>
      <w:r w:rsidRPr="00FE4CCB">
        <w:rPr>
          <w:rFonts w:hint="eastAsia"/>
        </w:rPr>
        <w:t>海外服務學習</w:t>
      </w:r>
      <w:r w:rsidR="00F625B3" w:rsidRPr="00FE4CCB">
        <w:rPr>
          <w:rFonts w:hint="eastAsia"/>
        </w:rPr>
        <w:t>包括</w:t>
      </w:r>
      <w:r w:rsidR="001E408A" w:rsidRPr="00FE4CCB">
        <w:rPr>
          <w:rFonts w:hint="eastAsia"/>
        </w:rPr>
        <w:t>:</w:t>
      </w:r>
      <w:r w:rsidR="00F625B3" w:rsidRPr="00FE4CCB">
        <w:rPr>
          <w:rFonts w:hint="eastAsia"/>
        </w:rPr>
        <w:t>大專校院學生出國實習、見習、進修、學術交流、志工服務等，</w:t>
      </w:r>
      <w:r w:rsidR="00A305DC" w:rsidRPr="00FE4CCB">
        <w:rPr>
          <w:rFonts w:hint="eastAsia"/>
        </w:rPr>
        <w:t>業務單位包括高等教育司、國際及兩岸教育司、師資培育及藝術教育司和青年發展署。相關計畫包括：「強化與東協及南亞國家合作交流計畫」、「補助大專校院選送學生出國研修或國外專業實習計畫（下簡稱為學海計畫）」、「教育部補助師資培育之大學辦理國外教育見習教育實習及國際史懷哲計畫」、「青年海外和平工作團計畫」、「補助辦理青年海外志工服務隊計畫」及「推動青年從事海外長期志工計畫」。</w:t>
      </w:r>
      <w:r w:rsidR="004B6255" w:rsidRPr="00FE4CCB">
        <w:rPr>
          <w:rFonts w:hint="eastAsia"/>
        </w:rPr>
        <w:t>該等計畫辦理情形分述如次：</w:t>
      </w:r>
      <w:bookmarkEnd w:id="366"/>
      <w:bookmarkEnd w:id="367"/>
      <w:bookmarkEnd w:id="368"/>
      <w:bookmarkEnd w:id="369"/>
    </w:p>
    <w:p w:rsidR="00AA0AD7" w:rsidRPr="00FE4CCB" w:rsidRDefault="00611313" w:rsidP="00AA0AD7">
      <w:pPr>
        <w:pStyle w:val="4"/>
      </w:pPr>
      <w:r w:rsidRPr="00FE4CCB">
        <w:rPr>
          <w:rFonts w:hint="eastAsia"/>
        </w:rPr>
        <w:t>學海計畫:</w:t>
      </w:r>
    </w:p>
    <w:p w:rsidR="0013467A" w:rsidRPr="00FE4CCB" w:rsidRDefault="00611313" w:rsidP="008E69E4">
      <w:pPr>
        <w:pStyle w:val="5"/>
      </w:pPr>
      <w:r w:rsidRPr="00FE4CCB">
        <w:rPr>
          <w:rFonts w:hint="eastAsia"/>
        </w:rPr>
        <w:t>教育部為鼓勵國內公私立大專校院選送學生赴國外</w:t>
      </w:r>
      <w:r w:rsidRPr="00FE4CCB">
        <w:t>(</w:t>
      </w:r>
      <w:r w:rsidRPr="00FE4CCB">
        <w:rPr>
          <w:rFonts w:hint="eastAsia"/>
        </w:rPr>
        <w:t>不包括大陸地區及香港、澳門</w:t>
      </w:r>
      <w:r w:rsidRPr="00FE4CCB">
        <w:t>)</w:t>
      </w:r>
      <w:r w:rsidRPr="00FE4CCB">
        <w:rPr>
          <w:rFonts w:hint="eastAsia"/>
        </w:rPr>
        <w:t>大專校院研修或企業、機構實習，擴展國內具發展潛力年輕學子參與國際交流與合作活動之機會，</w:t>
      </w:r>
      <w:r w:rsidRPr="00FE4CCB">
        <w:rPr>
          <w:rFonts w:hint="eastAsia"/>
        </w:rPr>
        <w:lastRenderedPageBreak/>
        <w:t>以期培養具有國際視野及實務經驗之專業人才，特訂定本計畫。</w:t>
      </w:r>
    </w:p>
    <w:p w:rsidR="0013467A" w:rsidRPr="00FE4CCB" w:rsidRDefault="0013467A" w:rsidP="0013467A">
      <w:pPr>
        <w:pStyle w:val="5"/>
      </w:pPr>
      <w:r w:rsidRPr="00FE4CCB">
        <w:rPr>
          <w:rFonts w:hint="eastAsia"/>
        </w:rPr>
        <w:t xml:space="preserve">學海計畫分成研修（學海飛颺、學海惜珠）及實習（學海築夢、新南向學海築夢）兩種方式： </w:t>
      </w:r>
    </w:p>
    <w:p w:rsidR="0013467A" w:rsidRPr="00FE4CCB" w:rsidRDefault="0013467A" w:rsidP="0013467A">
      <w:pPr>
        <w:pStyle w:val="6"/>
      </w:pPr>
      <w:bookmarkStart w:id="370" w:name="_Toc45287809"/>
      <w:bookmarkStart w:id="371" w:name="_Toc45895505"/>
      <w:bookmarkStart w:id="372" w:name="_Toc46155717"/>
      <w:bookmarkStart w:id="373" w:name="_Toc46908151"/>
      <w:r w:rsidRPr="00FE4CCB">
        <w:rPr>
          <w:rFonts w:hint="eastAsia"/>
        </w:rPr>
        <w:t>研修（學海飛颺、學海惜珠）：薦送學校評估校內學生需求並辦理校內選送生資格甄選。經由薦送學校提出計畫書報部審核。</w:t>
      </w:r>
      <w:bookmarkEnd w:id="370"/>
      <w:bookmarkEnd w:id="371"/>
      <w:bookmarkEnd w:id="372"/>
      <w:bookmarkEnd w:id="373"/>
    </w:p>
    <w:p w:rsidR="0013467A" w:rsidRPr="00FE4CCB" w:rsidRDefault="0013467A" w:rsidP="0013467A">
      <w:pPr>
        <w:pStyle w:val="6"/>
      </w:pPr>
      <w:bookmarkStart w:id="374" w:name="_Toc45287810"/>
      <w:bookmarkStart w:id="375" w:name="_Toc45895506"/>
      <w:bookmarkStart w:id="376" w:name="_Toc46155718"/>
      <w:bookmarkStart w:id="377" w:name="_Toc46908152"/>
      <w:r w:rsidRPr="00FE4CCB">
        <w:rPr>
          <w:rFonts w:hint="eastAsia"/>
        </w:rPr>
        <w:t>實習（學海築夢、新南向學海築夢）：薦送學校評估校內各計畫案需求，並由校內計畫主持人與國外企業或機構接洽實習及辦理選送生資格甄選</w:t>
      </w:r>
      <w:r w:rsidR="00EB5E76" w:rsidRPr="00FE4CCB">
        <w:rPr>
          <w:rFonts w:hint="eastAsia"/>
        </w:rPr>
        <w:t>，</w:t>
      </w:r>
      <w:r w:rsidRPr="00FE4CCB">
        <w:rPr>
          <w:rFonts w:hint="eastAsia"/>
        </w:rPr>
        <w:t>經由薦送學校提出計畫書報部審核。</w:t>
      </w:r>
      <w:bookmarkEnd w:id="374"/>
      <w:bookmarkEnd w:id="375"/>
      <w:bookmarkEnd w:id="376"/>
      <w:bookmarkEnd w:id="377"/>
    </w:p>
    <w:p w:rsidR="00611313" w:rsidRPr="00FE4CCB" w:rsidRDefault="00B11DBD" w:rsidP="008E69E4">
      <w:pPr>
        <w:pStyle w:val="5"/>
      </w:pPr>
      <w:r w:rsidRPr="00FE4CCB">
        <w:rPr>
          <w:rFonts w:hint="eastAsia"/>
        </w:rPr>
        <w:t>學海系列計畫自96年開辦(</w:t>
      </w:r>
      <w:r w:rsidRPr="00FE4CCB">
        <w:t>「新南向學海築夢計畫」為106年新增計畫</w:t>
      </w:r>
      <w:r w:rsidRPr="00FE4CCB">
        <w:rPr>
          <w:rFonts w:hint="eastAsia"/>
        </w:rPr>
        <w:t>)，至108年12月31日止，總計已選送3萬6,905名學生赴國外短期研修或專業實習(包含106年增設之新南向學海築夢計畫，開辦以來選送學生人數達4,164名)，</w:t>
      </w:r>
      <w:r w:rsidR="00611313" w:rsidRPr="00FE4CCB">
        <w:rPr>
          <w:rFonts w:hint="eastAsia"/>
        </w:rPr>
        <w:t>依目的不同，</w:t>
      </w:r>
      <w:r w:rsidR="0013467A" w:rsidRPr="00FE4CCB">
        <w:rPr>
          <w:rFonts w:hint="eastAsia"/>
        </w:rPr>
        <w:t>學海計畫</w:t>
      </w:r>
      <w:r w:rsidR="00611313" w:rsidRPr="00FE4CCB">
        <w:rPr>
          <w:rFonts w:hint="eastAsia"/>
        </w:rPr>
        <w:t>共分為四種補助類型</w:t>
      </w:r>
      <w:r w:rsidR="006C211D" w:rsidRPr="00FE4CCB">
        <w:rPr>
          <w:rFonts w:hint="eastAsia"/>
        </w:rPr>
        <w:t>(見表5)</w:t>
      </w:r>
      <w:r w:rsidR="00611313" w:rsidRPr="00FE4CCB">
        <w:rPr>
          <w:rFonts w:hint="eastAsia"/>
        </w:rPr>
        <w:t>:</w:t>
      </w:r>
    </w:p>
    <w:p w:rsidR="004155AD" w:rsidRPr="00FE4CCB" w:rsidRDefault="004155AD" w:rsidP="004155AD">
      <w:pPr>
        <w:pStyle w:val="1"/>
        <w:numPr>
          <w:ilvl w:val="0"/>
          <w:numId w:val="0"/>
        </w:numPr>
        <w:ind w:left="1701" w:hanging="1701"/>
      </w:pPr>
    </w:p>
    <w:p w:rsidR="004155AD" w:rsidRPr="00FE4CCB" w:rsidRDefault="004155AD" w:rsidP="004155AD">
      <w:pPr>
        <w:pStyle w:val="1"/>
        <w:numPr>
          <w:ilvl w:val="0"/>
          <w:numId w:val="0"/>
        </w:numPr>
        <w:ind w:left="1701" w:hanging="1701"/>
      </w:pPr>
    </w:p>
    <w:p w:rsidR="004155AD" w:rsidRPr="00FE4CCB" w:rsidRDefault="004155AD" w:rsidP="004155AD">
      <w:pPr>
        <w:pStyle w:val="1"/>
        <w:numPr>
          <w:ilvl w:val="0"/>
          <w:numId w:val="0"/>
        </w:numPr>
        <w:ind w:left="1701" w:hanging="1701"/>
      </w:pPr>
    </w:p>
    <w:p w:rsidR="004155AD" w:rsidRPr="00FE4CCB" w:rsidRDefault="004155AD" w:rsidP="004155AD">
      <w:pPr>
        <w:pStyle w:val="1"/>
        <w:numPr>
          <w:ilvl w:val="0"/>
          <w:numId w:val="0"/>
        </w:numPr>
        <w:ind w:left="1701" w:hanging="1701"/>
      </w:pPr>
    </w:p>
    <w:p w:rsidR="00611313" w:rsidRPr="00FE4CCB" w:rsidRDefault="00611313" w:rsidP="00611313">
      <w:pPr>
        <w:pStyle w:val="a4"/>
      </w:pPr>
      <w:r w:rsidRPr="00FE4CCB">
        <w:rPr>
          <w:rFonts w:hint="eastAsia"/>
        </w:rPr>
        <w:t>學海計畫簡介</w:t>
      </w:r>
    </w:p>
    <w:tbl>
      <w:tblPr>
        <w:tblStyle w:val="15"/>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418"/>
        <w:gridCol w:w="2835"/>
        <w:gridCol w:w="2126"/>
        <w:gridCol w:w="2126"/>
      </w:tblGrid>
      <w:tr w:rsidR="00FE4CCB" w:rsidRPr="00FE4CCB" w:rsidTr="00B11DBD">
        <w:trPr>
          <w:tblHeader/>
        </w:trPr>
        <w:tc>
          <w:tcPr>
            <w:tcW w:w="993" w:type="dxa"/>
          </w:tcPr>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計畫別</w:t>
            </w:r>
          </w:p>
        </w:tc>
        <w:tc>
          <w:tcPr>
            <w:tcW w:w="1418" w:type="dxa"/>
          </w:tcPr>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學海飛颺</w:t>
            </w:r>
          </w:p>
        </w:tc>
        <w:tc>
          <w:tcPr>
            <w:tcW w:w="2835" w:type="dxa"/>
          </w:tcPr>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學海惜珠</w:t>
            </w:r>
          </w:p>
        </w:tc>
        <w:tc>
          <w:tcPr>
            <w:tcW w:w="2126" w:type="dxa"/>
          </w:tcPr>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學海築夢</w:t>
            </w:r>
          </w:p>
        </w:tc>
        <w:tc>
          <w:tcPr>
            <w:tcW w:w="2126" w:type="dxa"/>
          </w:tcPr>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新南向學海築夢</w:t>
            </w:r>
          </w:p>
        </w:tc>
      </w:tr>
      <w:tr w:rsidR="00FE4CCB" w:rsidRPr="00FE4CCB" w:rsidTr="00B11DBD">
        <w:tc>
          <w:tcPr>
            <w:tcW w:w="993" w:type="dxa"/>
          </w:tcPr>
          <w:p w:rsidR="00D53CF7" w:rsidRPr="00FE4CCB" w:rsidRDefault="00D53CF7" w:rsidP="00611313">
            <w:pPr>
              <w:pStyle w:val="Web"/>
              <w:spacing w:before="0" w:beforeAutospacing="0" w:after="0" w:afterAutospacing="0" w:line="360" w:lineRule="exact"/>
              <w:jc w:val="both"/>
              <w:rPr>
                <w:rFonts w:ascii="標楷體" w:eastAsia="標楷體" w:hAnsi="標楷體" w:cs="Arial"/>
                <w:bCs/>
                <w:kern w:val="2"/>
                <w:sz w:val="30"/>
                <w:szCs w:val="30"/>
              </w:rPr>
            </w:pPr>
            <w:r w:rsidRPr="00FE4CCB">
              <w:rPr>
                <w:rFonts w:ascii="標楷體" w:eastAsia="標楷體" w:hAnsi="標楷體" w:cs="Arial" w:hint="eastAsia"/>
                <w:bCs/>
                <w:kern w:val="2"/>
                <w:sz w:val="30"/>
                <w:szCs w:val="30"/>
              </w:rPr>
              <w:t>計畫辦理緣由</w:t>
            </w:r>
          </w:p>
        </w:tc>
        <w:tc>
          <w:tcPr>
            <w:tcW w:w="1418" w:type="dxa"/>
          </w:tcPr>
          <w:p w:rsidR="00D53CF7" w:rsidRPr="00FE4CCB" w:rsidRDefault="00D53CF7" w:rsidP="00611313">
            <w:pPr>
              <w:pStyle w:val="Web"/>
              <w:spacing w:before="0" w:beforeAutospacing="0" w:after="0" w:afterAutospacing="0" w:line="400" w:lineRule="exact"/>
              <w:jc w:val="both"/>
              <w:rPr>
                <w:rFonts w:ascii="標楷體" w:eastAsia="標楷體" w:hAnsi="標楷體" w:cs="Arial"/>
                <w:kern w:val="2"/>
                <w:sz w:val="30"/>
                <w:szCs w:val="30"/>
              </w:rPr>
            </w:pPr>
            <w:r w:rsidRPr="00FE4CCB">
              <w:rPr>
                <w:rFonts w:ascii="標楷體" w:eastAsia="標楷體" w:hAnsi="標楷體" w:cs="Arial"/>
                <w:bCs/>
                <w:kern w:val="2"/>
                <w:sz w:val="30"/>
                <w:szCs w:val="30"/>
              </w:rPr>
              <w:t>鼓勵國內公私立大專校院選</w:t>
            </w:r>
            <w:r w:rsidRPr="00FE4CCB">
              <w:rPr>
                <w:rFonts w:ascii="標楷體" w:eastAsia="標楷體" w:hAnsi="標楷體" w:cs="Arial"/>
                <w:bCs/>
                <w:kern w:val="2"/>
                <w:sz w:val="30"/>
                <w:szCs w:val="30"/>
              </w:rPr>
              <w:lastRenderedPageBreak/>
              <w:t>送在校學生赴國外（不包括大陸地區及香港、澳門，以下同）大專校院研修，以擴展國內年輕學子參與國際學術社群之機會。</w:t>
            </w:r>
          </w:p>
        </w:tc>
        <w:tc>
          <w:tcPr>
            <w:tcW w:w="2835" w:type="dxa"/>
          </w:tcPr>
          <w:p w:rsidR="00D53CF7" w:rsidRPr="00FE4CCB" w:rsidRDefault="00D53CF7" w:rsidP="00611313">
            <w:pPr>
              <w:pStyle w:val="Web"/>
              <w:spacing w:before="0" w:beforeAutospacing="0" w:after="0" w:afterAutospacing="0" w:line="400" w:lineRule="exact"/>
              <w:jc w:val="both"/>
              <w:rPr>
                <w:rFonts w:ascii="標楷體" w:eastAsia="標楷體" w:hAnsi="標楷體" w:cs="Arial"/>
                <w:kern w:val="2"/>
                <w:sz w:val="30"/>
                <w:szCs w:val="30"/>
              </w:rPr>
            </w:pPr>
            <w:r w:rsidRPr="00FE4CCB">
              <w:rPr>
                <w:rFonts w:ascii="標楷體" w:eastAsia="標楷體" w:hAnsi="標楷體" w:cs="Arial"/>
                <w:bCs/>
                <w:kern w:val="2"/>
                <w:sz w:val="30"/>
                <w:szCs w:val="30"/>
              </w:rPr>
              <w:lastRenderedPageBreak/>
              <w:t>鼓勵國內公私立大專校院選送校內勵學優秀學生(低收入戶或中低收入戶</w:t>
            </w:r>
            <w:r w:rsidRPr="00FE4CCB">
              <w:rPr>
                <w:rFonts w:ascii="標楷體" w:eastAsia="標楷體" w:hAnsi="標楷體" w:cs="Arial"/>
                <w:bCs/>
                <w:kern w:val="2"/>
                <w:sz w:val="30"/>
                <w:szCs w:val="30"/>
              </w:rPr>
              <w:lastRenderedPageBreak/>
              <w:t>學子)赴國外研修，以保障經濟弱勢學子教育機會，翻轉社會階層。</w:t>
            </w:r>
          </w:p>
        </w:tc>
        <w:tc>
          <w:tcPr>
            <w:tcW w:w="2126" w:type="dxa"/>
          </w:tcPr>
          <w:p w:rsidR="00D53CF7" w:rsidRPr="00FE4CCB" w:rsidRDefault="00D53CF7" w:rsidP="00611313">
            <w:pPr>
              <w:pStyle w:val="Web"/>
              <w:spacing w:before="0" w:beforeAutospacing="0" w:after="0" w:afterAutospacing="0" w:line="400" w:lineRule="exact"/>
              <w:jc w:val="both"/>
              <w:rPr>
                <w:rFonts w:ascii="標楷體" w:eastAsia="標楷體" w:hAnsi="標楷體" w:cs="Arial"/>
                <w:kern w:val="2"/>
                <w:sz w:val="30"/>
                <w:szCs w:val="30"/>
              </w:rPr>
            </w:pPr>
            <w:r w:rsidRPr="00FE4CCB">
              <w:rPr>
                <w:rFonts w:ascii="標楷體" w:eastAsia="標楷體" w:hAnsi="標楷體" w:cs="Arial"/>
                <w:bCs/>
                <w:kern w:val="2"/>
                <w:sz w:val="30"/>
                <w:szCs w:val="30"/>
              </w:rPr>
              <w:lastRenderedPageBreak/>
              <w:t>鼓勵國內公私立大專校院選送學生赴國外(非新</w:t>
            </w:r>
            <w:r w:rsidRPr="00FE4CCB">
              <w:rPr>
                <w:rFonts w:ascii="標楷體" w:eastAsia="標楷體" w:hAnsi="標楷體" w:cs="Arial"/>
                <w:bCs/>
                <w:kern w:val="2"/>
                <w:sz w:val="30"/>
                <w:szCs w:val="30"/>
              </w:rPr>
              <w:lastRenderedPageBreak/>
              <w:t>南向國家)企業、機構進行職場實習，以培養具有國際視野及實務經驗之專業人才。</w:t>
            </w:r>
          </w:p>
        </w:tc>
        <w:tc>
          <w:tcPr>
            <w:tcW w:w="2126" w:type="dxa"/>
          </w:tcPr>
          <w:p w:rsidR="00D53CF7" w:rsidRPr="00FE4CCB" w:rsidRDefault="00D53CF7" w:rsidP="00CD7A6B">
            <w:pPr>
              <w:pStyle w:val="Web"/>
              <w:spacing w:before="0" w:beforeAutospacing="0" w:after="0" w:afterAutospacing="0" w:line="400" w:lineRule="exact"/>
              <w:jc w:val="both"/>
              <w:rPr>
                <w:rFonts w:ascii="標楷體" w:eastAsia="標楷體" w:hAnsi="標楷體" w:cs="Arial"/>
                <w:kern w:val="2"/>
                <w:sz w:val="30"/>
                <w:szCs w:val="30"/>
              </w:rPr>
            </w:pPr>
            <w:r w:rsidRPr="00FE4CCB">
              <w:rPr>
                <w:rFonts w:ascii="標楷體" w:eastAsia="標楷體" w:hAnsi="標楷體" w:cs="Arial"/>
                <w:bCs/>
                <w:kern w:val="2"/>
                <w:sz w:val="30"/>
                <w:szCs w:val="30"/>
              </w:rPr>
              <w:lastRenderedPageBreak/>
              <w:t>為配合新南向政策，使國內學子更瞭解新南向等</w:t>
            </w:r>
            <w:r w:rsidRPr="00FE4CCB">
              <w:rPr>
                <w:rFonts w:ascii="標楷體" w:eastAsia="標楷體" w:hAnsi="標楷體" w:cs="Arial"/>
                <w:bCs/>
                <w:kern w:val="2"/>
                <w:sz w:val="30"/>
                <w:szCs w:val="30"/>
              </w:rPr>
              <w:lastRenderedPageBreak/>
              <w:t>重點區域經濟國家發展現況，自106年起新增「新南向學海築夢計畫」，期透過選送在校學生赴新南向國家進行職場實習，培養通曉該地區語言及熟稔各該國政經背景之國際實務經驗專業人才，提供臺商企業未來所需產業人力。</w:t>
            </w:r>
          </w:p>
        </w:tc>
      </w:tr>
      <w:tr w:rsidR="00FE4CCB" w:rsidRPr="00FE4CCB" w:rsidTr="00B11DBD">
        <w:tc>
          <w:tcPr>
            <w:tcW w:w="993" w:type="dxa"/>
          </w:tcPr>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lastRenderedPageBreak/>
              <w:t>研修或實習</w:t>
            </w:r>
          </w:p>
        </w:tc>
        <w:tc>
          <w:tcPr>
            <w:tcW w:w="1418"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選送優秀在校學生出國修讀學分</w:t>
            </w:r>
          </w:p>
        </w:tc>
        <w:tc>
          <w:tcPr>
            <w:tcW w:w="2835"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選送勵學優秀在校學生出國修讀學分</w:t>
            </w:r>
          </w:p>
        </w:tc>
        <w:tc>
          <w:tcPr>
            <w:tcW w:w="2126"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選送在校學生赴非新南向國家之企業或機構實習。108年起，亦得遴選他校學生參與計畫，赴國外企業、機構實習</w:t>
            </w:r>
          </w:p>
        </w:tc>
        <w:tc>
          <w:tcPr>
            <w:tcW w:w="2126"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選送在校學生赴新南向國家之企業或機構實習。108年起，亦得遴選他校學生參與計畫，赴國外企業、機構實習</w:t>
            </w:r>
          </w:p>
        </w:tc>
      </w:tr>
      <w:tr w:rsidR="00FE4CCB" w:rsidRPr="00FE4CCB" w:rsidTr="00B11DBD">
        <w:tc>
          <w:tcPr>
            <w:tcW w:w="993" w:type="dxa"/>
          </w:tcPr>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獎助經費</w:t>
            </w:r>
          </w:p>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項目</w:t>
            </w:r>
            <w:r w:rsidRPr="00FE4CCB">
              <w:rPr>
                <w:rFonts w:ascii="標楷體" w:eastAsia="標楷體" w:hAnsi="標楷體" w:cs="Arial" w:hint="eastAsia"/>
                <w:bCs/>
                <w:kern w:val="2"/>
                <w:sz w:val="30"/>
                <w:szCs w:val="30"/>
              </w:rPr>
              <w:lastRenderedPageBreak/>
              <w:t>內容</w:t>
            </w:r>
          </w:p>
        </w:tc>
        <w:tc>
          <w:tcPr>
            <w:tcW w:w="1418"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lastRenderedPageBreak/>
              <w:t>補助每人新臺幣5萬元</w:t>
            </w:r>
            <w:r w:rsidRPr="00FE4CCB">
              <w:rPr>
                <w:rFonts w:ascii="標楷體" w:eastAsia="標楷體" w:hAnsi="標楷體" w:cs="Arial" w:hint="eastAsia"/>
                <w:kern w:val="2"/>
                <w:sz w:val="30"/>
                <w:szCs w:val="30"/>
              </w:rPr>
              <w:lastRenderedPageBreak/>
              <w:t>以上30萬元以下，得包含來回經濟艙機票款、國外學費及生活費</w:t>
            </w:r>
          </w:p>
        </w:tc>
        <w:tc>
          <w:tcPr>
            <w:tcW w:w="2835" w:type="dxa"/>
          </w:tcPr>
          <w:p w:rsidR="00611313" w:rsidRPr="00FE4CCB" w:rsidRDefault="00611313" w:rsidP="00CD7A6B">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Times New Roman" w:hint="eastAsia"/>
                <w:kern w:val="2"/>
                <w:sz w:val="30"/>
                <w:szCs w:val="30"/>
              </w:rPr>
              <w:lastRenderedPageBreak/>
              <w:t>採個案審查後評定審查等級。依據審查結果分不同等級</w:t>
            </w:r>
            <w:r w:rsidRPr="00FE4CCB">
              <w:rPr>
                <w:rFonts w:ascii="標楷體" w:eastAsia="標楷體" w:hAnsi="標楷體" w:cs="Times New Roman" w:hint="eastAsia"/>
                <w:kern w:val="2"/>
                <w:sz w:val="30"/>
                <w:szCs w:val="30"/>
              </w:rPr>
              <w:lastRenderedPageBreak/>
              <w:t>核予補助，核定最低補助等級至少新臺幣30萬元以上，補助項目得包括來回經濟艙機票款、國外學費及生活費；其實際補助金額視學生申請計畫經費需求及年度經費預算調整</w:t>
            </w:r>
          </w:p>
        </w:tc>
        <w:tc>
          <w:tcPr>
            <w:tcW w:w="2126"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lastRenderedPageBreak/>
              <w:t>至少應包含1張來回經濟艙機票款，另</w:t>
            </w:r>
            <w:r w:rsidRPr="00FE4CCB">
              <w:rPr>
                <w:rFonts w:ascii="標楷體" w:eastAsia="標楷體" w:hAnsi="標楷體" w:cs="Arial" w:hint="eastAsia"/>
                <w:kern w:val="2"/>
                <w:sz w:val="30"/>
                <w:szCs w:val="30"/>
              </w:rPr>
              <w:lastRenderedPageBreak/>
              <w:t>得包含生活費</w:t>
            </w:r>
          </w:p>
        </w:tc>
        <w:tc>
          <w:tcPr>
            <w:tcW w:w="2126"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lastRenderedPageBreak/>
              <w:t>至少應包含1張來回經濟艙機票款，另</w:t>
            </w:r>
            <w:r w:rsidRPr="00FE4CCB">
              <w:rPr>
                <w:rFonts w:ascii="標楷體" w:eastAsia="標楷體" w:hAnsi="標楷體" w:cs="Arial" w:hint="eastAsia"/>
                <w:kern w:val="2"/>
                <w:sz w:val="30"/>
                <w:szCs w:val="30"/>
              </w:rPr>
              <w:lastRenderedPageBreak/>
              <w:t>得包含生活費</w:t>
            </w:r>
          </w:p>
        </w:tc>
      </w:tr>
      <w:tr w:rsidR="00FE4CCB" w:rsidRPr="00FE4CCB" w:rsidTr="00B11DBD">
        <w:tc>
          <w:tcPr>
            <w:tcW w:w="993" w:type="dxa"/>
          </w:tcPr>
          <w:p w:rsidR="00611313" w:rsidRPr="00FE4CCB" w:rsidRDefault="00611313" w:rsidP="00611313">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lastRenderedPageBreak/>
              <w:t>獎助期限</w:t>
            </w:r>
          </w:p>
        </w:tc>
        <w:tc>
          <w:tcPr>
            <w:tcW w:w="1418"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以1學期(季)或1學年為限</w:t>
            </w:r>
          </w:p>
        </w:tc>
        <w:tc>
          <w:tcPr>
            <w:tcW w:w="2835"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以1學期(季)或1學年為限</w:t>
            </w:r>
          </w:p>
        </w:tc>
        <w:tc>
          <w:tcPr>
            <w:tcW w:w="2126"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不得少於30日(不包括來回途程交通時日)</w:t>
            </w:r>
          </w:p>
        </w:tc>
        <w:tc>
          <w:tcPr>
            <w:tcW w:w="2126" w:type="dxa"/>
          </w:tcPr>
          <w:p w:rsidR="00611313" w:rsidRPr="00FE4CCB" w:rsidRDefault="00611313" w:rsidP="00611313">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不得少於30日(不包括來回途程交通時日)。但赴印尼實習者，於國外實習機構實習期間，不得少於25日(不包括來回途程交通時日)</w:t>
            </w:r>
          </w:p>
        </w:tc>
      </w:tr>
    </w:tbl>
    <w:p w:rsidR="00611313" w:rsidRPr="00FE4CCB" w:rsidRDefault="00611313" w:rsidP="007438D8">
      <w:pPr>
        <w:pStyle w:val="4"/>
        <w:numPr>
          <w:ilvl w:val="0"/>
          <w:numId w:val="0"/>
        </w:numPr>
        <w:spacing w:afterLines="50" w:after="228"/>
        <w:rPr>
          <w:sz w:val="28"/>
          <w:szCs w:val="28"/>
        </w:rPr>
      </w:pPr>
      <w:r w:rsidRPr="00FE4CCB">
        <w:rPr>
          <w:rFonts w:hint="eastAsia"/>
          <w:sz w:val="28"/>
          <w:szCs w:val="28"/>
        </w:rPr>
        <w:t>資料來源:教育部109年2月19日到院業務簡報書面資料。</w:t>
      </w:r>
    </w:p>
    <w:p w:rsidR="008E69E4" w:rsidRPr="00FE4CCB" w:rsidRDefault="008E69E4" w:rsidP="008E69E4">
      <w:pPr>
        <w:pStyle w:val="5"/>
      </w:pPr>
      <w:r w:rsidRPr="00FE4CCB">
        <w:rPr>
          <w:rFonts w:hint="eastAsia"/>
        </w:rPr>
        <w:t>辦理情形:</w:t>
      </w:r>
    </w:p>
    <w:p w:rsidR="00976242" w:rsidRPr="00FE4CCB" w:rsidRDefault="008E2ACC" w:rsidP="00715253">
      <w:pPr>
        <w:pStyle w:val="5"/>
        <w:numPr>
          <w:ilvl w:val="0"/>
          <w:numId w:val="0"/>
        </w:numPr>
        <w:ind w:left="1985" w:firstLineChars="208" w:firstLine="708"/>
      </w:pPr>
      <w:r w:rsidRPr="00FE4CCB">
        <w:rPr>
          <w:rFonts w:hint="eastAsia"/>
        </w:rPr>
        <w:t>學海</w:t>
      </w:r>
      <w:r w:rsidR="008E69E4" w:rsidRPr="00FE4CCB">
        <w:rPr>
          <w:rFonts w:hint="eastAsia"/>
        </w:rPr>
        <w:t>系列計畫歷年學海各子計畫</w:t>
      </w:r>
      <w:r w:rsidR="00976242" w:rsidRPr="00FE4CCB">
        <w:rPr>
          <w:rFonts w:hint="eastAsia"/>
        </w:rPr>
        <w:t>統計:</w:t>
      </w:r>
    </w:p>
    <w:p w:rsidR="008E69E4" w:rsidRPr="00FE4CCB" w:rsidRDefault="008E69E4" w:rsidP="00976242">
      <w:pPr>
        <w:pStyle w:val="6"/>
      </w:pPr>
      <w:bookmarkStart w:id="378" w:name="_Toc45287811"/>
      <w:bookmarkStart w:id="379" w:name="_Toc45895507"/>
      <w:bookmarkStart w:id="380" w:name="_Toc46155719"/>
      <w:bookmarkStart w:id="381" w:name="_Toc46908153"/>
      <w:r w:rsidRPr="00FE4CCB">
        <w:rPr>
          <w:rFonts w:hint="eastAsia"/>
        </w:rPr>
        <w:t>歷年學海各項子計畫出國人數暨整體補助金額統計</w:t>
      </w:r>
      <w:r w:rsidR="002C7F4C" w:rsidRPr="00FE4CCB">
        <w:rPr>
          <w:rFonts w:hint="eastAsia"/>
        </w:rPr>
        <w:t>(見表6)</w:t>
      </w:r>
      <w:r w:rsidRPr="00FE4CCB">
        <w:rPr>
          <w:rFonts w:hint="eastAsia"/>
        </w:rPr>
        <w:t>:</w:t>
      </w:r>
      <w:bookmarkEnd w:id="378"/>
      <w:bookmarkEnd w:id="379"/>
      <w:bookmarkEnd w:id="380"/>
      <w:bookmarkEnd w:id="381"/>
    </w:p>
    <w:p w:rsidR="008E69E4" w:rsidRPr="00FE4CCB" w:rsidRDefault="008E69E4" w:rsidP="009E4A8C">
      <w:pPr>
        <w:pStyle w:val="a4"/>
        <w:ind w:left="851" w:hanging="709"/>
      </w:pPr>
      <w:r w:rsidRPr="00FE4CCB">
        <w:rPr>
          <w:rFonts w:hint="eastAsia"/>
        </w:rPr>
        <w:t>歷年學海各項子計畫出國人數暨整體補助金額統計一覽表</w:t>
      </w:r>
    </w:p>
    <w:tbl>
      <w:tblPr>
        <w:tblStyle w:val="15"/>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047"/>
        <w:gridCol w:w="947"/>
        <w:gridCol w:w="1047"/>
        <w:gridCol w:w="1124"/>
        <w:gridCol w:w="1130"/>
        <w:gridCol w:w="1825"/>
      </w:tblGrid>
      <w:tr w:rsidR="00FE4CCB" w:rsidRPr="00FE4CCB" w:rsidTr="00D30AB0">
        <w:trPr>
          <w:tblHeader/>
        </w:trPr>
        <w:tc>
          <w:tcPr>
            <w:tcW w:w="2236" w:type="dxa"/>
          </w:tcPr>
          <w:p w:rsidR="00201492" w:rsidRPr="00FE4CCB" w:rsidRDefault="00D30AB0" w:rsidP="00201492">
            <w:pPr>
              <w:rPr>
                <w:rFonts w:ascii="Times New Roman"/>
                <w:sz w:val="28"/>
                <w:szCs w:val="28"/>
              </w:rPr>
            </w:pPr>
            <w:r w:rsidRPr="00FE4CCB">
              <w:rPr>
                <w:rFonts w:hint="eastAsia"/>
                <w:noProof/>
              </w:rPr>
              <mc:AlternateContent>
                <mc:Choice Requires="wps">
                  <w:drawing>
                    <wp:anchor distT="0" distB="0" distL="114300" distR="114300" simplePos="0" relativeHeight="251660288" behindDoc="0" locked="0" layoutInCell="1" allowOverlap="1" wp14:anchorId="2BD871AA" wp14:editId="298D4925">
                      <wp:simplePos x="0" y="0"/>
                      <wp:positionH relativeFrom="column">
                        <wp:posOffset>-50501</wp:posOffset>
                      </wp:positionH>
                      <wp:positionV relativeFrom="paragraph">
                        <wp:posOffset>12737</wp:posOffset>
                      </wp:positionV>
                      <wp:extent cx="1398457" cy="709482"/>
                      <wp:effectExtent l="0" t="0" r="30480" b="33655"/>
                      <wp:wrapNone/>
                      <wp:docPr id="3" name="直線接點 3"/>
                      <wp:cNvGraphicFramePr/>
                      <a:graphic xmlns:a="http://schemas.openxmlformats.org/drawingml/2006/main">
                        <a:graphicData uri="http://schemas.microsoft.com/office/word/2010/wordprocessingShape">
                          <wps:wsp>
                            <wps:cNvCnPr/>
                            <wps:spPr>
                              <a:xfrm>
                                <a:off x="0" y="0"/>
                                <a:ext cx="1398457" cy="70948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line w14:anchorId="4C61D7A1" id="直線接點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pt" to="106.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" strokecolor="#4579b8 [3044]"/>
                  </w:pict>
                </mc:Fallback>
              </mc:AlternateContent>
            </w:r>
            <w:r w:rsidR="00201492" w:rsidRPr="00FE4CCB">
              <w:rPr>
                <w:rFonts w:ascii="Times New Roman" w:hint="eastAsia"/>
                <w:sz w:val="28"/>
                <w:szCs w:val="28"/>
              </w:rPr>
              <w:t xml:space="preserve">  </w:t>
            </w:r>
            <w:r w:rsidR="00201492" w:rsidRPr="00FE4CCB">
              <w:rPr>
                <w:rFonts w:ascii="Times New Roman"/>
                <w:sz w:val="28"/>
                <w:szCs w:val="28"/>
              </w:rPr>
              <w:t>已出國人數</w:t>
            </w:r>
          </w:p>
          <w:p w:rsidR="00201492" w:rsidRPr="00FE4CCB" w:rsidRDefault="00201492" w:rsidP="00201492">
            <w:pPr>
              <w:rPr>
                <w:rFonts w:ascii="Times New Roman"/>
                <w:sz w:val="28"/>
                <w:szCs w:val="28"/>
              </w:rPr>
            </w:pPr>
          </w:p>
          <w:p w:rsidR="00201492" w:rsidRPr="00FE4CCB" w:rsidRDefault="00201492" w:rsidP="00201492">
            <w:pPr>
              <w:rPr>
                <w:rFonts w:ascii="Times New Roman"/>
                <w:sz w:val="28"/>
                <w:szCs w:val="28"/>
              </w:rPr>
            </w:pPr>
            <w:r w:rsidRPr="00FE4CCB">
              <w:rPr>
                <w:rFonts w:ascii="Times New Roman"/>
                <w:sz w:val="28"/>
                <w:szCs w:val="28"/>
              </w:rPr>
              <w:t>年度</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學海飛颺</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學海惜珠</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學海築夢</w:t>
            </w:r>
          </w:p>
        </w:tc>
        <w:tc>
          <w:tcPr>
            <w:tcW w:w="1124" w:type="dxa"/>
          </w:tcPr>
          <w:p w:rsidR="00201492" w:rsidRPr="00FE4CCB" w:rsidRDefault="00201492" w:rsidP="00201492">
            <w:pPr>
              <w:rPr>
                <w:rFonts w:ascii="Times New Roman"/>
                <w:sz w:val="28"/>
                <w:szCs w:val="28"/>
              </w:rPr>
            </w:pPr>
            <w:r w:rsidRPr="00FE4CCB">
              <w:rPr>
                <w:rFonts w:ascii="Times New Roman"/>
                <w:sz w:val="28"/>
                <w:szCs w:val="28"/>
              </w:rPr>
              <w:t>新南向</w:t>
            </w:r>
          </w:p>
          <w:p w:rsidR="00201492" w:rsidRPr="00FE4CCB" w:rsidRDefault="00201492" w:rsidP="00201492">
            <w:pPr>
              <w:rPr>
                <w:rFonts w:ascii="Times New Roman"/>
                <w:sz w:val="28"/>
                <w:szCs w:val="28"/>
              </w:rPr>
            </w:pPr>
            <w:r w:rsidRPr="00FE4CCB">
              <w:rPr>
                <w:rFonts w:ascii="Times New Roman"/>
                <w:sz w:val="28"/>
                <w:szCs w:val="28"/>
              </w:rPr>
              <w:t>學海築夢</w:t>
            </w:r>
          </w:p>
        </w:tc>
        <w:tc>
          <w:tcPr>
            <w:tcW w:w="1130" w:type="dxa"/>
          </w:tcPr>
          <w:p w:rsidR="00201492" w:rsidRPr="00FE4CCB" w:rsidRDefault="00201492" w:rsidP="00201492">
            <w:pPr>
              <w:rPr>
                <w:rFonts w:ascii="Times New Roman"/>
                <w:sz w:val="28"/>
                <w:szCs w:val="28"/>
              </w:rPr>
            </w:pPr>
            <w:r w:rsidRPr="00FE4CCB">
              <w:rPr>
                <w:rFonts w:ascii="Times New Roman"/>
                <w:sz w:val="28"/>
                <w:szCs w:val="28"/>
              </w:rPr>
              <w:t>各年度補助人數總計</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各年度補助</w:t>
            </w:r>
          </w:p>
          <w:p w:rsidR="00201492" w:rsidRPr="00FE4CCB" w:rsidRDefault="00201492" w:rsidP="00201492">
            <w:pPr>
              <w:rPr>
                <w:rFonts w:ascii="Times New Roman"/>
                <w:sz w:val="28"/>
                <w:szCs w:val="28"/>
              </w:rPr>
            </w:pPr>
            <w:r w:rsidRPr="00FE4CCB">
              <w:rPr>
                <w:rFonts w:ascii="Times New Roman"/>
                <w:sz w:val="28"/>
                <w:szCs w:val="28"/>
              </w:rPr>
              <w:t>金額總計</w:t>
            </w:r>
          </w:p>
          <w:p w:rsidR="00201492" w:rsidRPr="00FE4CCB" w:rsidRDefault="00201492" w:rsidP="00201492">
            <w:pPr>
              <w:rPr>
                <w:rFonts w:ascii="Times New Roman"/>
                <w:sz w:val="28"/>
                <w:szCs w:val="28"/>
              </w:rPr>
            </w:pPr>
            <w:r w:rsidRPr="00FE4CCB">
              <w:rPr>
                <w:rFonts w:ascii="Times New Roman"/>
                <w:sz w:val="28"/>
                <w:szCs w:val="28"/>
              </w:rPr>
              <w:t>(</w:t>
            </w:r>
            <w:r w:rsidRPr="00FE4CCB">
              <w:rPr>
                <w:rFonts w:ascii="Times New Roman"/>
                <w:sz w:val="28"/>
                <w:szCs w:val="28"/>
              </w:rPr>
              <w:t>單位：千元</w:t>
            </w:r>
            <w:r w:rsidRPr="00FE4CCB">
              <w:rPr>
                <w:rFonts w:ascii="Times New Roman"/>
                <w:sz w:val="28"/>
                <w:szCs w:val="28"/>
              </w:rPr>
              <w:t>)</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lastRenderedPageBreak/>
              <w:t>96</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674</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71</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225</w:t>
            </w:r>
          </w:p>
        </w:tc>
        <w:tc>
          <w:tcPr>
            <w:tcW w:w="1124" w:type="dxa"/>
            <w:vMerge w:val="restart"/>
          </w:tcPr>
          <w:p w:rsidR="00201492" w:rsidRPr="00FE4CCB" w:rsidRDefault="00201492" w:rsidP="00201492">
            <w:pPr>
              <w:rPr>
                <w:rFonts w:ascii="Times New Roman"/>
                <w:sz w:val="28"/>
                <w:szCs w:val="28"/>
              </w:rPr>
            </w:pPr>
            <w:r w:rsidRPr="00FE4CCB">
              <w:rPr>
                <w:rFonts w:ascii="Times New Roman"/>
                <w:sz w:val="28"/>
                <w:szCs w:val="28"/>
              </w:rPr>
              <w:t>為</w:t>
            </w:r>
            <w:r w:rsidRPr="00FE4CCB">
              <w:rPr>
                <w:rFonts w:ascii="Times New Roman"/>
                <w:sz w:val="28"/>
                <w:szCs w:val="28"/>
              </w:rPr>
              <w:t>106</w:t>
            </w:r>
            <w:r w:rsidRPr="00FE4CCB">
              <w:rPr>
                <w:rFonts w:ascii="Times New Roman"/>
                <w:sz w:val="28"/>
                <w:szCs w:val="28"/>
              </w:rPr>
              <w:t>年起新辦計畫</w:t>
            </w:r>
          </w:p>
        </w:tc>
        <w:tc>
          <w:tcPr>
            <w:tcW w:w="1130" w:type="dxa"/>
          </w:tcPr>
          <w:p w:rsidR="00201492" w:rsidRPr="00FE4CCB" w:rsidRDefault="00201492" w:rsidP="00201492">
            <w:pPr>
              <w:rPr>
                <w:rFonts w:ascii="Times New Roman"/>
                <w:sz w:val="28"/>
                <w:szCs w:val="28"/>
              </w:rPr>
            </w:pPr>
            <w:r w:rsidRPr="00FE4CCB">
              <w:rPr>
                <w:rFonts w:ascii="Times New Roman"/>
                <w:sz w:val="28"/>
                <w:szCs w:val="28"/>
              </w:rPr>
              <w:t>970</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126,855</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97</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710</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62</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513</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1,285</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144,511</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98</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1,096</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77</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828</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2,001</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180,933</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99</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1,272</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36</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876</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2,184</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25,746</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100</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1,387</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47</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1,234</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2,668</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248,779</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101</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1,138</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51</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844</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2,033</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195,168</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102</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1,146</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51</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1,496</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2,693</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22,638</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103</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1,484</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56</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1,251</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2,791</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224,651</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104</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1,224</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69</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2,222</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3,515</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229,588</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105</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1,037</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74</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1,944</w:t>
            </w:r>
          </w:p>
        </w:tc>
        <w:tc>
          <w:tcPr>
            <w:tcW w:w="1124" w:type="dxa"/>
            <w:vMerge/>
          </w:tcPr>
          <w:p w:rsidR="00201492" w:rsidRPr="00FE4CCB" w:rsidRDefault="00201492" w:rsidP="00201492">
            <w:pPr>
              <w:rPr>
                <w:rFonts w:ascii="Times New Roman"/>
                <w:sz w:val="28"/>
                <w:szCs w:val="28"/>
              </w:rPr>
            </w:pPr>
          </w:p>
        </w:tc>
        <w:tc>
          <w:tcPr>
            <w:tcW w:w="1130" w:type="dxa"/>
          </w:tcPr>
          <w:p w:rsidR="00201492" w:rsidRPr="00FE4CCB" w:rsidRDefault="00201492" w:rsidP="00201492">
            <w:pPr>
              <w:rPr>
                <w:rFonts w:ascii="Times New Roman"/>
                <w:sz w:val="28"/>
                <w:szCs w:val="28"/>
              </w:rPr>
            </w:pPr>
            <w:r w:rsidRPr="00FE4CCB">
              <w:rPr>
                <w:rFonts w:ascii="Times New Roman"/>
                <w:sz w:val="28"/>
                <w:szCs w:val="28"/>
              </w:rPr>
              <w:t>3,055</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194,664</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 xml:space="preserve">106  </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1,505</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84</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1,597</w:t>
            </w:r>
          </w:p>
        </w:tc>
        <w:tc>
          <w:tcPr>
            <w:tcW w:w="1124" w:type="dxa"/>
          </w:tcPr>
          <w:p w:rsidR="00201492" w:rsidRPr="00FE4CCB" w:rsidRDefault="00201492" w:rsidP="00201492">
            <w:pPr>
              <w:rPr>
                <w:rFonts w:ascii="Times New Roman"/>
                <w:sz w:val="28"/>
                <w:szCs w:val="28"/>
              </w:rPr>
            </w:pPr>
            <w:r w:rsidRPr="00FE4CCB">
              <w:rPr>
                <w:rFonts w:ascii="Times New Roman"/>
                <w:sz w:val="28"/>
                <w:szCs w:val="28"/>
              </w:rPr>
              <w:t>1,259</w:t>
            </w:r>
          </w:p>
        </w:tc>
        <w:tc>
          <w:tcPr>
            <w:tcW w:w="1130" w:type="dxa"/>
          </w:tcPr>
          <w:p w:rsidR="00201492" w:rsidRPr="00FE4CCB" w:rsidRDefault="00201492" w:rsidP="00201492">
            <w:pPr>
              <w:rPr>
                <w:rFonts w:ascii="Times New Roman"/>
                <w:sz w:val="28"/>
                <w:szCs w:val="28"/>
              </w:rPr>
            </w:pPr>
            <w:r w:rsidRPr="00FE4CCB">
              <w:rPr>
                <w:rFonts w:ascii="Times New Roman"/>
                <w:sz w:val="28"/>
                <w:szCs w:val="28"/>
              </w:rPr>
              <w:t>4,445</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341,277</w:t>
            </w:r>
          </w:p>
        </w:tc>
      </w:tr>
      <w:tr w:rsidR="00FE4CCB" w:rsidRPr="00FE4CCB" w:rsidTr="00D30AB0">
        <w:tc>
          <w:tcPr>
            <w:tcW w:w="2236" w:type="dxa"/>
          </w:tcPr>
          <w:p w:rsidR="00201492" w:rsidRPr="00FE4CCB" w:rsidRDefault="00201492" w:rsidP="009E4A8C">
            <w:pPr>
              <w:rPr>
                <w:rFonts w:ascii="Times New Roman"/>
                <w:sz w:val="28"/>
                <w:szCs w:val="28"/>
              </w:rPr>
            </w:pPr>
            <w:r w:rsidRPr="00FE4CCB">
              <w:rPr>
                <w:rFonts w:ascii="Times New Roman"/>
                <w:sz w:val="28"/>
                <w:szCs w:val="28"/>
              </w:rPr>
              <w:t>107 (</w:t>
            </w:r>
            <w:r w:rsidRPr="00FE4CCB">
              <w:rPr>
                <w:rFonts w:ascii="Times New Roman"/>
                <w:sz w:val="28"/>
                <w:szCs w:val="28"/>
              </w:rPr>
              <w:t>執行中</w:t>
            </w:r>
            <w:r w:rsidRPr="00FE4CCB">
              <w:rPr>
                <w:rFonts w:ascii="Times New Roman"/>
                <w:sz w:val="28"/>
                <w:szCs w:val="28"/>
              </w:rPr>
              <w:t>)</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1,572</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96</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1,981</w:t>
            </w:r>
          </w:p>
        </w:tc>
        <w:tc>
          <w:tcPr>
            <w:tcW w:w="1124" w:type="dxa"/>
          </w:tcPr>
          <w:p w:rsidR="00201492" w:rsidRPr="00FE4CCB" w:rsidRDefault="00201492" w:rsidP="00201492">
            <w:pPr>
              <w:rPr>
                <w:rFonts w:ascii="Times New Roman"/>
                <w:sz w:val="28"/>
                <w:szCs w:val="28"/>
              </w:rPr>
            </w:pPr>
            <w:r w:rsidRPr="00FE4CCB">
              <w:rPr>
                <w:rFonts w:ascii="Times New Roman"/>
                <w:sz w:val="28"/>
                <w:szCs w:val="28"/>
              </w:rPr>
              <w:t>1,712</w:t>
            </w:r>
          </w:p>
        </w:tc>
        <w:tc>
          <w:tcPr>
            <w:tcW w:w="1130" w:type="dxa"/>
          </w:tcPr>
          <w:p w:rsidR="00201492" w:rsidRPr="00FE4CCB" w:rsidRDefault="00201492" w:rsidP="00201492">
            <w:pPr>
              <w:rPr>
                <w:rFonts w:ascii="Times New Roman"/>
                <w:sz w:val="28"/>
                <w:szCs w:val="28"/>
              </w:rPr>
            </w:pPr>
            <w:r w:rsidRPr="00FE4CCB">
              <w:rPr>
                <w:rFonts w:ascii="Times New Roman"/>
                <w:sz w:val="28"/>
                <w:szCs w:val="28"/>
              </w:rPr>
              <w:t>5,361</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425,316</w:t>
            </w:r>
          </w:p>
        </w:tc>
      </w:tr>
      <w:tr w:rsidR="00FE4CCB" w:rsidRPr="00FE4CCB" w:rsidTr="00D30AB0">
        <w:tc>
          <w:tcPr>
            <w:tcW w:w="2236" w:type="dxa"/>
          </w:tcPr>
          <w:p w:rsidR="00201492" w:rsidRPr="00FE4CCB" w:rsidRDefault="00201492" w:rsidP="009E4A8C">
            <w:pPr>
              <w:rPr>
                <w:rFonts w:ascii="Times New Roman"/>
                <w:sz w:val="28"/>
                <w:szCs w:val="28"/>
              </w:rPr>
            </w:pPr>
            <w:r w:rsidRPr="00FE4CCB">
              <w:rPr>
                <w:rFonts w:ascii="Times New Roman"/>
                <w:sz w:val="28"/>
                <w:szCs w:val="28"/>
              </w:rPr>
              <w:t>108 (</w:t>
            </w:r>
            <w:r w:rsidRPr="00FE4CCB">
              <w:rPr>
                <w:rFonts w:ascii="Times New Roman"/>
                <w:sz w:val="28"/>
                <w:szCs w:val="28"/>
              </w:rPr>
              <w:t>執行中</w:t>
            </w:r>
            <w:r w:rsidRPr="00FE4CCB">
              <w:rPr>
                <w:rFonts w:ascii="Times New Roman"/>
                <w:sz w:val="28"/>
                <w:szCs w:val="28"/>
              </w:rPr>
              <w:t>)</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1,101</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64</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1,546</w:t>
            </w:r>
          </w:p>
        </w:tc>
        <w:tc>
          <w:tcPr>
            <w:tcW w:w="1124" w:type="dxa"/>
          </w:tcPr>
          <w:p w:rsidR="00201492" w:rsidRPr="00FE4CCB" w:rsidRDefault="00201492" w:rsidP="00201492">
            <w:pPr>
              <w:rPr>
                <w:rFonts w:ascii="Times New Roman"/>
                <w:sz w:val="28"/>
                <w:szCs w:val="28"/>
              </w:rPr>
            </w:pPr>
            <w:r w:rsidRPr="00FE4CCB">
              <w:rPr>
                <w:rFonts w:ascii="Times New Roman"/>
                <w:sz w:val="28"/>
                <w:szCs w:val="28"/>
              </w:rPr>
              <w:t>1,193</w:t>
            </w:r>
          </w:p>
        </w:tc>
        <w:tc>
          <w:tcPr>
            <w:tcW w:w="1130" w:type="dxa"/>
          </w:tcPr>
          <w:p w:rsidR="00201492" w:rsidRPr="00FE4CCB" w:rsidRDefault="00201492" w:rsidP="00201492">
            <w:pPr>
              <w:rPr>
                <w:rFonts w:ascii="Times New Roman"/>
                <w:sz w:val="28"/>
                <w:szCs w:val="28"/>
              </w:rPr>
            </w:pPr>
            <w:r w:rsidRPr="00FE4CCB">
              <w:rPr>
                <w:rFonts w:ascii="Times New Roman"/>
                <w:sz w:val="28"/>
                <w:szCs w:val="28"/>
              </w:rPr>
              <w:t>3,904</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503,848</w:t>
            </w:r>
          </w:p>
        </w:tc>
      </w:tr>
      <w:tr w:rsidR="00FE4CCB" w:rsidRPr="00FE4CCB" w:rsidTr="00D30AB0">
        <w:tc>
          <w:tcPr>
            <w:tcW w:w="2236" w:type="dxa"/>
          </w:tcPr>
          <w:p w:rsidR="00201492" w:rsidRPr="00FE4CCB" w:rsidRDefault="00201492" w:rsidP="00201492">
            <w:pPr>
              <w:rPr>
                <w:rFonts w:ascii="Times New Roman"/>
                <w:sz w:val="28"/>
                <w:szCs w:val="28"/>
              </w:rPr>
            </w:pPr>
            <w:r w:rsidRPr="00FE4CCB">
              <w:rPr>
                <w:rFonts w:ascii="Times New Roman"/>
                <w:sz w:val="28"/>
                <w:szCs w:val="28"/>
              </w:rPr>
              <w:t>總計</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15,346</w:t>
            </w:r>
          </w:p>
        </w:tc>
        <w:tc>
          <w:tcPr>
            <w:tcW w:w="947" w:type="dxa"/>
          </w:tcPr>
          <w:p w:rsidR="00201492" w:rsidRPr="00FE4CCB" w:rsidRDefault="00201492" w:rsidP="00201492">
            <w:pPr>
              <w:rPr>
                <w:rFonts w:ascii="Times New Roman"/>
                <w:sz w:val="28"/>
                <w:szCs w:val="28"/>
              </w:rPr>
            </w:pPr>
            <w:r w:rsidRPr="00FE4CCB">
              <w:rPr>
                <w:rFonts w:ascii="Times New Roman"/>
                <w:sz w:val="28"/>
                <w:szCs w:val="28"/>
              </w:rPr>
              <w:t>838</w:t>
            </w:r>
          </w:p>
        </w:tc>
        <w:tc>
          <w:tcPr>
            <w:tcW w:w="1047" w:type="dxa"/>
          </w:tcPr>
          <w:p w:rsidR="00201492" w:rsidRPr="00FE4CCB" w:rsidRDefault="00201492" w:rsidP="00201492">
            <w:pPr>
              <w:rPr>
                <w:rFonts w:ascii="Times New Roman"/>
                <w:sz w:val="28"/>
                <w:szCs w:val="28"/>
              </w:rPr>
            </w:pPr>
            <w:r w:rsidRPr="00FE4CCB">
              <w:rPr>
                <w:rFonts w:ascii="Times New Roman"/>
                <w:sz w:val="28"/>
                <w:szCs w:val="28"/>
              </w:rPr>
              <w:t>16,557</w:t>
            </w:r>
          </w:p>
        </w:tc>
        <w:tc>
          <w:tcPr>
            <w:tcW w:w="1124" w:type="dxa"/>
          </w:tcPr>
          <w:p w:rsidR="00201492" w:rsidRPr="00FE4CCB" w:rsidRDefault="00201492" w:rsidP="00201492">
            <w:pPr>
              <w:rPr>
                <w:rFonts w:ascii="Times New Roman"/>
                <w:sz w:val="28"/>
                <w:szCs w:val="28"/>
              </w:rPr>
            </w:pPr>
            <w:r w:rsidRPr="00FE4CCB">
              <w:rPr>
                <w:rFonts w:ascii="Times New Roman"/>
                <w:sz w:val="28"/>
                <w:szCs w:val="28"/>
              </w:rPr>
              <w:t>4,164</w:t>
            </w:r>
          </w:p>
        </w:tc>
        <w:tc>
          <w:tcPr>
            <w:tcW w:w="1130" w:type="dxa"/>
          </w:tcPr>
          <w:p w:rsidR="00201492" w:rsidRPr="00FE4CCB" w:rsidRDefault="00201492" w:rsidP="00201492">
            <w:pPr>
              <w:rPr>
                <w:rFonts w:ascii="Times New Roman"/>
                <w:sz w:val="28"/>
                <w:szCs w:val="28"/>
              </w:rPr>
            </w:pPr>
            <w:r w:rsidRPr="00FE4CCB">
              <w:rPr>
                <w:rFonts w:ascii="Times New Roman"/>
                <w:sz w:val="28"/>
                <w:szCs w:val="28"/>
              </w:rPr>
              <w:t>36,905</w:t>
            </w:r>
          </w:p>
        </w:tc>
        <w:tc>
          <w:tcPr>
            <w:tcW w:w="1825" w:type="dxa"/>
          </w:tcPr>
          <w:p w:rsidR="00201492" w:rsidRPr="00FE4CCB" w:rsidRDefault="00201492" w:rsidP="00201492">
            <w:pPr>
              <w:rPr>
                <w:rFonts w:ascii="Times New Roman"/>
                <w:sz w:val="28"/>
                <w:szCs w:val="28"/>
              </w:rPr>
            </w:pPr>
            <w:r w:rsidRPr="00FE4CCB">
              <w:rPr>
                <w:rFonts w:ascii="Times New Roman"/>
                <w:sz w:val="28"/>
                <w:szCs w:val="28"/>
              </w:rPr>
              <w:t>3,247,723</w:t>
            </w:r>
          </w:p>
        </w:tc>
      </w:tr>
    </w:tbl>
    <w:p w:rsidR="00B2200E" w:rsidRPr="00FE4CCB" w:rsidRDefault="00B2200E" w:rsidP="00F34681">
      <w:pPr>
        <w:pStyle w:val="a4"/>
        <w:numPr>
          <w:ilvl w:val="0"/>
          <w:numId w:val="0"/>
        </w:numPr>
        <w:spacing w:before="0" w:after="0"/>
        <w:ind w:rightChars="-150" w:right="-510"/>
      </w:pPr>
      <w:r w:rsidRPr="00FE4CCB">
        <w:rPr>
          <w:rFonts w:hint="eastAsia"/>
        </w:rPr>
        <w:t>註:</w:t>
      </w:r>
      <w:r w:rsidRPr="00FE4CCB">
        <w:rPr>
          <w:rFonts w:hAnsi="標楷體" w:hint="eastAsia"/>
          <w:noProof/>
          <w:snapToGrid w:val="0"/>
          <w:spacing w:val="0"/>
          <w:kern w:val="0"/>
        </w:rPr>
        <w:t>教育</w:t>
      </w:r>
      <w:r w:rsidRPr="00FE4CCB">
        <w:t>部學海系列計畫107年度選送生最遲於109年10月31日以前回國，故當年度實際獎助人數須俟109年10月底確定。各校現仍持續選送107、108年度獲獎學生出國中，故實際獎助人數未來將持續增加。</w:t>
      </w:r>
    </w:p>
    <w:p w:rsidR="008E69E4" w:rsidRPr="00FE4CCB" w:rsidRDefault="006708FB" w:rsidP="009A7916">
      <w:pPr>
        <w:pStyle w:val="a4"/>
        <w:numPr>
          <w:ilvl w:val="0"/>
          <w:numId w:val="0"/>
        </w:numPr>
        <w:spacing w:before="0" w:after="0"/>
      </w:pPr>
      <w:r w:rsidRPr="00FE4CCB">
        <w:rPr>
          <w:rFonts w:hint="eastAsia"/>
        </w:rPr>
        <w:t>資料來源:教育部109年2月19日到院業務簡報書面資料</w:t>
      </w:r>
      <w:r w:rsidR="00F34681" w:rsidRPr="00FE4CCB">
        <w:rPr>
          <w:rFonts w:hint="eastAsia"/>
        </w:rPr>
        <w:t>(截至108年12月31日止)</w:t>
      </w:r>
      <w:r w:rsidRPr="00FE4CCB">
        <w:rPr>
          <w:rFonts w:hint="eastAsia"/>
        </w:rPr>
        <w:t>。</w:t>
      </w:r>
    </w:p>
    <w:p w:rsidR="008E69E4" w:rsidRPr="00FE4CCB" w:rsidRDefault="00124B84" w:rsidP="009E4A8C">
      <w:pPr>
        <w:pStyle w:val="6"/>
      </w:pPr>
      <w:bookmarkStart w:id="382" w:name="_Toc45287812"/>
      <w:bookmarkStart w:id="383" w:name="_Toc45895508"/>
      <w:bookmarkStart w:id="384" w:name="_Toc46155720"/>
      <w:bookmarkStart w:id="385" w:name="_Toc46908154"/>
      <w:r w:rsidRPr="00FE4CCB">
        <w:rPr>
          <w:rFonts w:hint="eastAsia"/>
        </w:rPr>
        <w:t>歷年學海計畫所赴國家統計</w:t>
      </w:r>
      <w:r w:rsidR="00162825" w:rsidRPr="00FE4CCB">
        <w:rPr>
          <w:rFonts w:hint="eastAsia"/>
        </w:rPr>
        <w:t>(見表7、8、9)</w:t>
      </w:r>
      <w:r w:rsidRPr="00FE4CCB">
        <w:rPr>
          <w:rFonts w:hint="eastAsia"/>
        </w:rPr>
        <w:t>:</w:t>
      </w:r>
      <w:bookmarkEnd w:id="382"/>
      <w:bookmarkEnd w:id="383"/>
      <w:bookmarkEnd w:id="384"/>
      <w:bookmarkEnd w:id="385"/>
    </w:p>
    <w:p w:rsidR="00124B84" w:rsidRPr="00FE4CCB" w:rsidRDefault="00124B84" w:rsidP="00124B84">
      <w:pPr>
        <w:pStyle w:val="7"/>
        <w:numPr>
          <w:ilvl w:val="0"/>
          <w:numId w:val="0"/>
        </w:numPr>
        <w:ind w:left="2410" w:firstLineChars="208" w:firstLine="708"/>
      </w:pPr>
      <w:r w:rsidRPr="00FE4CCB">
        <w:rPr>
          <w:rFonts w:hint="eastAsia"/>
        </w:rPr>
        <w:t>獲補助學生所赴國家達84國，以赴日本及美國為大宗。</w:t>
      </w:r>
    </w:p>
    <w:p w:rsidR="00124B84" w:rsidRPr="00FE4CCB" w:rsidRDefault="009A7916" w:rsidP="009A7916">
      <w:pPr>
        <w:pStyle w:val="a4"/>
        <w:spacing w:before="0" w:after="0"/>
      </w:pPr>
      <w:r w:rsidRPr="00FE4CCB">
        <w:rPr>
          <w:noProof/>
        </w:rPr>
        <w:lastRenderedPageBreak/>
        <w:drawing>
          <wp:anchor distT="0" distB="0" distL="114300" distR="114300" simplePos="0" relativeHeight="251661312" behindDoc="0" locked="0" layoutInCell="1" allowOverlap="1" wp14:anchorId="2C3BE7BC" wp14:editId="1135E23A">
            <wp:simplePos x="0" y="0"/>
            <wp:positionH relativeFrom="column">
              <wp:posOffset>13970</wp:posOffset>
            </wp:positionH>
            <wp:positionV relativeFrom="paragraph">
              <wp:posOffset>293370</wp:posOffset>
            </wp:positionV>
            <wp:extent cx="5690235" cy="1882140"/>
            <wp:effectExtent l="0" t="0" r="5715" b="3810"/>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BEBA8EAE-BF5A-486C-A8C5-ECC9F3942E4B}">
                          <a14:imgProps xmlns:a14="http://schemas.microsoft.com/office/drawing/2010/main">
                            <a14:imgLayer r:embed="rId12">
                              <a14:imgEffect>
                                <a14:colorTemperature colorTemp="7013"/>
                              </a14:imgEffect>
                              <a14:imgEffect>
                                <a14:saturation sat="266000"/>
                              </a14:imgEffect>
                            </a14:imgLayer>
                          </a14:imgProps>
                        </a:ext>
                        <a:ext uri="{28A0092B-C50C-407E-A947-70E740481C1C}">
                          <a14:useLocalDpi xmlns:a14="http://schemas.microsoft.com/office/drawing/2010/main" val="0"/>
                        </a:ext>
                      </a:extLst>
                    </a:blip>
                    <a:srcRect/>
                    <a:stretch>
                      <a:fillRect/>
                    </a:stretch>
                  </pic:blipFill>
                  <pic:spPr bwMode="auto">
                    <a:xfrm>
                      <a:off x="0" y="0"/>
                      <a:ext cx="5690235" cy="1882140"/>
                    </a:xfrm>
                    <a:prstGeom prst="rect">
                      <a:avLst/>
                    </a:prstGeom>
                    <a:noFill/>
                  </pic:spPr>
                </pic:pic>
              </a:graphicData>
            </a:graphic>
            <wp14:sizeRelH relativeFrom="margin">
              <wp14:pctWidth>0</wp14:pctWidth>
            </wp14:sizeRelH>
            <wp14:sizeRelV relativeFrom="margin">
              <wp14:pctHeight>0</wp14:pctHeight>
            </wp14:sizeRelV>
          </wp:anchor>
        </w:drawing>
      </w:r>
      <w:r w:rsidR="00124B84" w:rsidRPr="00FE4CCB">
        <w:rPr>
          <w:rFonts w:hint="eastAsia"/>
        </w:rPr>
        <w:t>學海計畫學生出國赴世界前20名國家人數統計</w:t>
      </w:r>
    </w:p>
    <w:p w:rsidR="00124B84" w:rsidRPr="00FE4CCB" w:rsidRDefault="00124B84" w:rsidP="00124B84">
      <w:pPr>
        <w:pStyle w:val="a4"/>
        <w:numPr>
          <w:ilvl w:val="0"/>
          <w:numId w:val="0"/>
        </w:numPr>
        <w:spacing w:before="0" w:after="120"/>
      </w:pPr>
      <w:r w:rsidRPr="00FE4CCB">
        <w:t>資料來源:</w:t>
      </w:r>
      <w:r w:rsidRPr="00FE4CCB">
        <w:rPr>
          <w:rFonts w:hint="eastAsia"/>
        </w:rPr>
        <w:t>教育部109年2月19日到院業務簡報書面資料。</w:t>
      </w:r>
      <w:r w:rsidR="009A7916" w:rsidRPr="00FE4CCB">
        <w:rPr>
          <w:rFonts w:hint="eastAsia"/>
        </w:rPr>
        <w:t>(統計時間自96年起至108年12月31日止)</w:t>
      </w:r>
    </w:p>
    <w:p w:rsidR="00124B84" w:rsidRPr="00FE4CCB" w:rsidRDefault="00124B84" w:rsidP="00124B84">
      <w:pPr>
        <w:pStyle w:val="a4"/>
      </w:pPr>
      <w:r w:rsidRPr="00FE4CCB">
        <w:rPr>
          <w:rFonts w:hint="eastAsia"/>
        </w:rPr>
        <w:t>學海計畫學生實習及研修所赴主要國別人數統計</w:t>
      </w:r>
    </w:p>
    <w:tbl>
      <w:tblPr>
        <w:tblStyle w:val="15"/>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126"/>
        <w:gridCol w:w="2127"/>
        <w:gridCol w:w="1842"/>
      </w:tblGrid>
      <w:tr w:rsidR="00FE4CCB" w:rsidRPr="00FE4CCB" w:rsidTr="00414B24">
        <w:tc>
          <w:tcPr>
            <w:tcW w:w="2835" w:type="dxa"/>
          </w:tcPr>
          <w:p w:rsidR="00124B84" w:rsidRPr="00FE4CCB" w:rsidRDefault="00124B84" w:rsidP="00124B84">
            <w:pPr>
              <w:rPr>
                <w:rFonts w:ascii="Times New Roman"/>
                <w:sz w:val="28"/>
                <w:szCs w:val="28"/>
              </w:rPr>
            </w:pPr>
            <w:r w:rsidRPr="00FE4CCB">
              <w:rPr>
                <w:rFonts w:ascii="Times New Roman"/>
                <w:sz w:val="28"/>
                <w:szCs w:val="28"/>
              </w:rPr>
              <w:t>國家別</w:t>
            </w:r>
          </w:p>
        </w:tc>
        <w:tc>
          <w:tcPr>
            <w:tcW w:w="2126" w:type="dxa"/>
          </w:tcPr>
          <w:p w:rsidR="00124B84" w:rsidRPr="00FE4CCB" w:rsidRDefault="00124B84" w:rsidP="00881E48">
            <w:pPr>
              <w:rPr>
                <w:rFonts w:ascii="Times New Roman"/>
                <w:sz w:val="28"/>
                <w:szCs w:val="28"/>
              </w:rPr>
            </w:pPr>
            <w:r w:rsidRPr="00FE4CCB">
              <w:rPr>
                <w:rFonts w:ascii="Times New Roman"/>
                <w:sz w:val="28"/>
                <w:szCs w:val="28"/>
              </w:rPr>
              <w:t>歷年赴該國實習學生人數</w:t>
            </w:r>
          </w:p>
        </w:tc>
        <w:tc>
          <w:tcPr>
            <w:tcW w:w="2127" w:type="dxa"/>
          </w:tcPr>
          <w:p w:rsidR="00124B84" w:rsidRPr="00FE4CCB" w:rsidRDefault="00124B84" w:rsidP="00124B84">
            <w:pPr>
              <w:rPr>
                <w:rFonts w:ascii="Times New Roman"/>
                <w:sz w:val="28"/>
                <w:szCs w:val="28"/>
              </w:rPr>
            </w:pPr>
            <w:r w:rsidRPr="00FE4CCB">
              <w:rPr>
                <w:rFonts w:ascii="Times New Roman"/>
                <w:sz w:val="28"/>
                <w:szCs w:val="28"/>
              </w:rPr>
              <w:t>國家別</w:t>
            </w:r>
          </w:p>
        </w:tc>
        <w:tc>
          <w:tcPr>
            <w:tcW w:w="1842" w:type="dxa"/>
          </w:tcPr>
          <w:p w:rsidR="00124B84" w:rsidRPr="00FE4CCB" w:rsidRDefault="00124B84" w:rsidP="00881E48">
            <w:pPr>
              <w:rPr>
                <w:rFonts w:ascii="Times New Roman"/>
                <w:sz w:val="28"/>
                <w:szCs w:val="28"/>
              </w:rPr>
            </w:pPr>
            <w:r w:rsidRPr="00FE4CCB">
              <w:rPr>
                <w:rFonts w:ascii="Times New Roman"/>
                <w:sz w:val="28"/>
                <w:szCs w:val="28"/>
              </w:rPr>
              <w:t>歷年赴該國研修學生人數</w:t>
            </w:r>
          </w:p>
        </w:tc>
      </w:tr>
      <w:tr w:rsidR="00FE4CCB" w:rsidRPr="00FE4CCB" w:rsidTr="00414B24">
        <w:tc>
          <w:tcPr>
            <w:tcW w:w="2835" w:type="dxa"/>
          </w:tcPr>
          <w:p w:rsidR="00124B84" w:rsidRPr="00FE4CCB" w:rsidRDefault="00124B84" w:rsidP="00124B84">
            <w:pPr>
              <w:rPr>
                <w:rFonts w:ascii="Times New Roman"/>
                <w:sz w:val="28"/>
                <w:szCs w:val="28"/>
              </w:rPr>
            </w:pPr>
            <w:r w:rsidRPr="00FE4CCB">
              <w:rPr>
                <w:rFonts w:ascii="Times New Roman"/>
                <w:sz w:val="28"/>
                <w:szCs w:val="28"/>
              </w:rPr>
              <w:t>日本</w:t>
            </w:r>
          </w:p>
        </w:tc>
        <w:tc>
          <w:tcPr>
            <w:tcW w:w="2126" w:type="dxa"/>
          </w:tcPr>
          <w:p w:rsidR="00124B84" w:rsidRPr="00FE4CCB" w:rsidRDefault="00124B84" w:rsidP="00124B84">
            <w:pPr>
              <w:rPr>
                <w:rFonts w:ascii="Times New Roman"/>
                <w:sz w:val="28"/>
                <w:szCs w:val="28"/>
              </w:rPr>
            </w:pPr>
            <w:r w:rsidRPr="00FE4CCB">
              <w:rPr>
                <w:rFonts w:ascii="Times New Roman"/>
                <w:sz w:val="28"/>
                <w:szCs w:val="28"/>
              </w:rPr>
              <w:t>5,016</w:t>
            </w:r>
          </w:p>
        </w:tc>
        <w:tc>
          <w:tcPr>
            <w:tcW w:w="2127" w:type="dxa"/>
          </w:tcPr>
          <w:p w:rsidR="00124B84" w:rsidRPr="00FE4CCB" w:rsidRDefault="00124B84" w:rsidP="00124B84">
            <w:pPr>
              <w:rPr>
                <w:rFonts w:ascii="Times New Roman"/>
                <w:sz w:val="28"/>
                <w:szCs w:val="28"/>
              </w:rPr>
            </w:pPr>
            <w:r w:rsidRPr="00FE4CCB">
              <w:rPr>
                <w:rFonts w:ascii="Times New Roman"/>
                <w:sz w:val="28"/>
                <w:szCs w:val="28"/>
              </w:rPr>
              <w:t>日本</w:t>
            </w:r>
          </w:p>
        </w:tc>
        <w:tc>
          <w:tcPr>
            <w:tcW w:w="1842" w:type="dxa"/>
          </w:tcPr>
          <w:p w:rsidR="00124B84" w:rsidRPr="00FE4CCB" w:rsidRDefault="00124B84" w:rsidP="00124B84">
            <w:pPr>
              <w:rPr>
                <w:rFonts w:ascii="Times New Roman"/>
                <w:sz w:val="28"/>
                <w:szCs w:val="28"/>
              </w:rPr>
            </w:pPr>
            <w:r w:rsidRPr="00FE4CCB">
              <w:rPr>
                <w:rFonts w:ascii="Times New Roman"/>
                <w:sz w:val="28"/>
                <w:szCs w:val="28"/>
              </w:rPr>
              <w:t>4,204</w:t>
            </w:r>
          </w:p>
        </w:tc>
      </w:tr>
      <w:tr w:rsidR="00FE4CCB" w:rsidRPr="00FE4CCB" w:rsidTr="00414B24">
        <w:tc>
          <w:tcPr>
            <w:tcW w:w="2835" w:type="dxa"/>
          </w:tcPr>
          <w:p w:rsidR="00124B84" w:rsidRPr="00FE4CCB" w:rsidRDefault="00124B84" w:rsidP="00124B84">
            <w:pPr>
              <w:rPr>
                <w:rFonts w:ascii="Times New Roman"/>
                <w:sz w:val="28"/>
                <w:szCs w:val="28"/>
              </w:rPr>
            </w:pPr>
            <w:r w:rsidRPr="00FE4CCB">
              <w:rPr>
                <w:rFonts w:ascii="Times New Roman"/>
                <w:sz w:val="28"/>
                <w:szCs w:val="28"/>
              </w:rPr>
              <w:t>美國</w:t>
            </w:r>
          </w:p>
        </w:tc>
        <w:tc>
          <w:tcPr>
            <w:tcW w:w="2126" w:type="dxa"/>
          </w:tcPr>
          <w:p w:rsidR="00124B84" w:rsidRPr="00FE4CCB" w:rsidRDefault="00124B84" w:rsidP="00124B84">
            <w:pPr>
              <w:rPr>
                <w:rFonts w:ascii="Times New Roman"/>
                <w:sz w:val="28"/>
                <w:szCs w:val="28"/>
              </w:rPr>
            </w:pPr>
            <w:r w:rsidRPr="00FE4CCB">
              <w:rPr>
                <w:rFonts w:ascii="Times New Roman"/>
                <w:sz w:val="28"/>
                <w:szCs w:val="28"/>
              </w:rPr>
              <w:t>4,405</w:t>
            </w:r>
          </w:p>
        </w:tc>
        <w:tc>
          <w:tcPr>
            <w:tcW w:w="2127" w:type="dxa"/>
          </w:tcPr>
          <w:p w:rsidR="00124B84" w:rsidRPr="00FE4CCB" w:rsidRDefault="00124B84" w:rsidP="00124B84">
            <w:pPr>
              <w:rPr>
                <w:rFonts w:ascii="Times New Roman"/>
                <w:sz w:val="28"/>
                <w:szCs w:val="28"/>
              </w:rPr>
            </w:pPr>
            <w:r w:rsidRPr="00FE4CCB">
              <w:rPr>
                <w:rFonts w:ascii="Times New Roman"/>
                <w:sz w:val="28"/>
                <w:szCs w:val="28"/>
              </w:rPr>
              <w:t>美國</w:t>
            </w:r>
          </w:p>
        </w:tc>
        <w:tc>
          <w:tcPr>
            <w:tcW w:w="1842" w:type="dxa"/>
          </w:tcPr>
          <w:p w:rsidR="00124B84" w:rsidRPr="00FE4CCB" w:rsidRDefault="00124B84" w:rsidP="00124B84">
            <w:pPr>
              <w:rPr>
                <w:rFonts w:ascii="Times New Roman"/>
                <w:sz w:val="28"/>
                <w:szCs w:val="28"/>
              </w:rPr>
            </w:pPr>
            <w:r w:rsidRPr="00FE4CCB">
              <w:rPr>
                <w:rFonts w:ascii="Times New Roman"/>
                <w:sz w:val="28"/>
                <w:szCs w:val="28"/>
              </w:rPr>
              <w:t>3,465</w:t>
            </w:r>
          </w:p>
        </w:tc>
      </w:tr>
      <w:tr w:rsidR="00FE4CCB" w:rsidRPr="00FE4CCB" w:rsidTr="00414B24">
        <w:tc>
          <w:tcPr>
            <w:tcW w:w="2835" w:type="dxa"/>
          </w:tcPr>
          <w:p w:rsidR="00124B84" w:rsidRPr="00FE4CCB" w:rsidRDefault="00124B84" w:rsidP="00124B84">
            <w:pPr>
              <w:rPr>
                <w:rFonts w:ascii="Times New Roman"/>
                <w:sz w:val="28"/>
                <w:szCs w:val="28"/>
              </w:rPr>
            </w:pPr>
            <w:r w:rsidRPr="00FE4CCB">
              <w:rPr>
                <w:rFonts w:ascii="Times New Roman"/>
                <w:sz w:val="28"/>
                <w:szCs w:val="28"/>
              </w:rPr>
              <w:t>新加坡</w:t>
            </w:r>
          </w:p>
        </w:tc>
        <w:tc>
          <w:tcPr>
            <w:tcW w:w="2126" w:type="dxa"/>
          </w:tcPr>
          <w:p w:rsidR="00124B84" w:rsidRPr="00FE4CCB" w:rsidRDefault="00124B84" w:rsidP="00124B84">
            <w:pPr>
              <w:rPr>
                <w:rFonts w:ascii="Times New Roman"/>
                <w:sz w:val="28"/>
                <w:szCs w:val="28"/>
              </w:rPr>
            </w:pPr>
            <w:r w:rsidRPr="00FE4CCB">
              <w:rPr>
                <w:rFonts w:ascii="Times New Roman"/>
                <w:sz w:val="28"/>
                <w:szCs w:val="28"/>
              </w:rPr>
              <w:t>2,229</w:t>
            </w:r>
          </w:p>
        </w:tc>
        <w:tc>
          <w:tcPr>
            <w:tcW w:w="2127" w:type="dxa"/>
          </w:tcPr>
          <w:p w:rsidR="00124B84" w:rsidRPr="00FE4CCB" w:rsidRDefault="00124B84" w:rsidP="00124B84">
            <w:pPr>
              <w:rPr>
                <w:rFonts w:ascii="Times New Roman"/>
                <w:sz w:val="28"/>
                <w:szCs w:val="28"/>
              </w:rPr>
            </w:pPr>
            <w:r w:rsidRPr="00FE4CCB">
              <w:rPr>
                <w:rFonts w:ascii="Times New Roman"/>
                <w:sz w:val="28"/>
                <w:szCs w:val="28"/>
              </w:rPr>
              <w:t>韓國</w:t>
            </w:r>
          </w:p>
        </w:tc>
        <w:tc>
          <w:tcPr>
            <w:tcW w:w="1842" w:type="dxa"/>
          </w:tcPr>
          <w:p w:rsidR="00124B84" w:rsidRPr="00FE4CCB" w:rsidRDefault="00124B84" w:rsidP="00124B84">
            <w:pPr>
              <w:rPr>
                <w:rFonts w:ascii="Times New Roman"/>
                <w:sz w:val="28"/>
                <w:szCs w:val="28"/>
              </w:rPr>
            </w:pPr>
            <w:r w:rsidRPr="00FE4CCB">
              <w:rPr>
                <w:rFonts w:ascii="Times New Roman"/>
                <w:sz w:val="28"/>
                <w:szCs w:val="28"/>
              </w:rPr>
              <w:t>1,392</w:t>
            </w:r>
          </w:p>
        </w:tc>
      </w:tr>
      <w:tr w:rsidR="00FE4CCB" w:rsidRPr="00FE4CCB" w:rsidTr="00414B24">
        <w:tc>
          <w:tcPr>
            <w:tcW w:w="2835" w:type="dxa"/>
          </w:tcPr>
          <w:p w:rsidR="00124B84" w:rsidRPr="00FE4CCB" w:rsidRDefault="00124B84" w:rsidP="00124B84">
            <w:pPr>
              <w:rPr>
                <w:rFonts w:ascii="Times New Roman"/>
                <w:sz w:val="28"/>
                <w:szCs w:val="28"/>
              </w:rPr>
            </w:pPr>
            <w:r w:rsidRPr="00FE4CCB">
              <w:rPr>
                <w:rFonts w:ascii="Times New Roman"/>
                <w:sz w:val="28"/>
                <w:szCs w:val="28"/>
              </w:rPr>
              <w:t>泰國</w:t>
            </w:r>
          </w:p>
        </w:tc>
        <w:tc>
          <w:tcPr>
            <w:tcW w:w="2126" w:type="dxa"/>
          </w:tcPr>
          <w:p w:rsidR="00124B84" w:rsidRPr="00FE4CCB" w:rsidRDefault="00124B84" w:rsidP="00124B84">
            <w:pPr>
              <w:rPr>
                <w:rFonts w:ascii="Times New Roman"/>
                <w:sz w:val="28"/>
                <w:szCs w:val="28"/>
              </w:rPr>
            </w:pPr>
            <w:r w:rsidRPr="00FE4CCB">
              <w:rPr>
                <w:rFonts w:ascii="Times New Roman"/>
                <w:sz w:val="28"/>
                <w:szCs w:val="28"/>
              </w:rPr>
              <w:t>1,639</w:t>
            </w:r>
          </w:p>
        </w:tc>
        <w:tc>
          <w:tcPr>
            <w:tcW w:w="2127" w:type="dxa"/>
          </w:tcPr>
          <w:p w:rsidR="00124B84" w:rsidRPr="00FE4CCB" w:rsidRDefault="00124B84" w:rsidP="00124B84">
            <w:pPr>
              <w:rPr>
                <w:rFonts w:ascii="Times New Roman"/>
                <w:sz w:val="28"/>
                <w:szCs w:val="28"/>
              </w:rPr>
            </w:pPr>
            <w:r w:rsidRPr="00FE4CCB">
              <w:rPr>
                <w:rFonts w:ascii="Times New Roman"/>
                <w:sz w:val="28"/>
                <w:szCs w:val="28"/>
              </w:rPr>
              <w:t>德國</w:t>
            </w:r>
          </w:p>
        </w:tc>
        <w:tc>
          <w:tcPr>
            <w:tcW w:w="1842" w:type="dxa"/>
          </w:tcPr>
          <w:p w:rsidR="00124B84" w:rsidRPr="00FE4CCB" w:rsidRDefault="00124B84" w:rsidP="00124B84">
            <w:pPr>
              <w:rPr>
                <w:rFonts w:ascii="Times New Roman"/>
                <w:sz w:val="28"/>
                <w:szCs w:val="28"/>
              </w:rPr>
            </w:pPr>
            <w:r w:rsidRPr="00FE4CCB">
              <w:rPr>
                <w:rFonts w:ascii="Times New Roman"/>
                <w:sz w:val="28"/>
                <w:szCs w:val="28"/>
              </w:rPr>
              <w:t>1,392</w:t>
            </w:r>
          </w:p>
        </w:tc>
      </w:tr>
      <w:tr w:rsidR="00FE4CCB" w:rsidRPr="00FE4CCB" w:rsidTr="00414B24">
        <w:tc>
          <w:tcPr>
            <w:tcW w:w="2835" w:type="dxa"/>
          </w:tcPr>
          <w:p w:rsidR="00124B84" w:rsidRPr="00FE4CCB" w:rsidRDefault="00124B84" w:rsidP="00124B84">
            <w:pPr>
              <w:rPr>
                <w:rFonts w:ascii="Times New Roman"/>
                <w:sz w:val="28"/>
                <w:szCs w:val="28"/>
              </w:rPr>
            </w:pPr>
            <w:r w:rsidRPr="00FE4CCB">
              <w:rPr>
                <w:rFonts w:ascii="Times New Roman"/>
                <w:sz w:val="28"/>
                <w:szCs w:val="28"/>
              </w:rPr>
              <w:t>越南</w:t>
            </w:r>
          </w:p>
        </w:tc>
        <w:tc>
          <w:tcPr>
            <w:tcW w:w="2126" w:type="dxa"/>
          </w:tcPr>
          <w:p w:rsidR="00124B84" w:rsidRPr="00FE4CCB" w:rsidRDefault="00124B84" w:rsidP="00124B84">
            <w:pPr>
              <w:rPr>
                <w:rFonts w:ascii="Times New Roman"/>
                <w:sz w:val="28"/>
                <w:szCs w:val="28"/>
              </w:rPr>
            </w:pPr>
            <w:r w:rsidRPr="00FE4CCB">
              <w:rPr>
                <w:rFonts w:ascii="Times New Roman"/>
                <w:sz w:val="28"/>
                <w:szCs w:val="28"/>
              </w:rPr>
              <w:t>1,328</w:t>
            </w:r>
          </w:p>
        </w:tc>
        <w:tc>
          <w:tcPr>
            <w:tcW w:w="2127" w:type="dxa"/>
          </w:tcPr>
          <w:p w:rsidR="00124B84" w:rsidRPr="00FE4CCB" w:rsidRDefault="00124B84" w:rsidP="00124B84">
            <w:pPr>
              <w:rPr>
                <w:rFonts w:ascii="Times New Roman"/>
                <w:sz w:val="28"/>
                <w:szCs w:val="28"/>
              </w:rPr>
            </w:pPr>
            <w:r w:rsidRPr="00FE4CCB">
              <w:rPr>
                <w:rFonts w:ascii="Times New Roman"/>
                <w:sz w:val="28"/>
                <w:szCs w:val="28"/>
              </w:rPr>
              <w:t>法國</w:t>
            </w:r>
          </w:p>
        </w:tc>
        <w:tc>
          <w:tcPr>
            <w:tcW w:w="1842" w:type="dxa"/>
          </w:tcPr>
          <w:p w:rsidR="00124B84" w:rsidRPr="00FE4CCB" w:rsidRDefault="00124B84" w:rsidP="00124B84">
            <w:pPr>
              <w:rPr>
                <w:rFonts w:ascii="Times New Roman"/>
                <w:sz w:val="28"/>
                <w:szCs w:val="28"/>
              </w:rPr>
            </w:pPr>
            <w:r w:rsidRPr="00FE4CCB">
              <w:rPr>
                <w:rFonts w:ascii="Times New Roman"/>
                <w:sz w:val="28"/>
                <w:szCs w:val="28"/>
              </w:rPr>
              <w:t>974</w:t>
            </w:r>
          </w:p>
        </w:tc>
      </w:tr>
      <w:tr w:rsidR="00FE4CCB" w:rsidRPr="00FE4CCB" w:rsidTr="00414B24">
        <w:tc>
          <w:tcPr>
            <w:tcW w:w="2835" w:type="dxa"/>
          </w:tcPr>
          <w:p w:rsidR="00124B84" w:rsidRPr="00FE4CCB" w:rsidRDefault="00124B84" w:rsidP="00124B84">
            <w:pPr>
              <w:rPr>
                <w:rFonts w:ascii="Times New Roman"/>
                <w:sz w:val="28"/>
                <w:szCs w:val="28"/>
              </w:rPr>
            </w:pPr>
            <w:r w:rsidRPr="00FE4CCB">
              <w:rPr>
                <w:rFonts w:ascii="Times New Roman"/>
                <w:sz w:val="28"/>
                <w:szCs w:val="28"/>
              </w:rPr>
              <w:t>總人數</w:t>
            </w:r>
          </w:p>
        </w:tc>
        <w:tc>
          <w:tcPr>
            <w:tcW w:w="2126" w:type="dxa"/>
          </w:tcPr>
          <w:p w:rsidR="00124B84" w:rsidRPr="00FE4CCB" w:rsidRDefault="00124B84" w:rsidP="00124B84">
            <w:pPr>
              <w:rPr>
                <w:rFonts w:ascii="Times New Roman"/>
                <w:sz w:val="28"/>
                <w:szCs w:val="28"/>
              </w:rPr>
            </w:pPr>
            <w:r w:rsidRPr="00FE4CCB">
              <w:rPr>
                <w:rFonts w:ascii="Times New Roman"/>
                <w:sz w:val="28"/>
                <w:szCs w:val="28"/>
              </w:rPr>
              <w:t>20,721</w:t>
            </w:r>
          </w:p>
        </w:tc>
        <w:tc>
          <w:tcPr>
            <w:tcW w:w="2127" w:type="dxa"/>
          </w:tcPr>
          <w:p w:rsidR="00124B84" w:rsidRPr="00FE4CCB" w:rsidRDefault="00124B84" w:rsidP="00124B84">
            <w:pPr>
              <w:rPr>
                <w:rFonts w:ascii="Times New Roman"/>
                <w:sz w:val="28"/>
                <w:szCs w:val="28"/>
              </w:rPr>
            </w:pPr>
            <w:r w:rsidRPr="00FE4CCB">
              <w:rPr>
                <w:rFonts w:ascii="Times New Roman"/>
                <w:sz w:val="28"/>
                <w:szCs w:val="28"/>
              </w:rPr>
              <w:t>總人數</w:t>
            </w:r>
          </w:p>
        </w:tc>
        <w:tc>
          <w:tcPr>
            <w:tcW w:w="1842" w:type="dxa"/>
          </w:tcPr>
          <w:p w:rsidR="00124B84" w:rsidRPr="00FE4CCB" w:rsidRDefault="00124B84" w:rsidP="00124B84">
            <w:pPr>
              <w:rPr>
                <w:rFonts w:ascii="Times New Roman"/>
                <w:sz w:val="28"/>
                <w:szCs w:val="28"/>
              </w:rPr>
            </w:pPr>
            <w:r w:rsidRPr="00FE4CCB">
              <w:rPr>
                <w:rFonts w:ascii="Times New Roman"/>
                <w:sz w:val="28"/>
                <w:szCs w:val="28"/>
              </w:rPr>
              <w:t>16,184</w:t>
            </w:r>
          </w:p>
        </w:tc>
      </w:tr>
      <w:tr w:rsidR="00FE4CCB" w:rsidRPr="00FE4CCB" w:rsidTr="00414B24">
        <w:tc>
          <w:tcPr>
            <w:tcW w:w="2835" w:type="dxa"/>
          </w:tcPr>
          <w:p w:rsidR="00124B84" w:rsidRPr="00FE4CCB" w:rsidRDefault="00124B84" w:rsidP="00124B84">
            <w:pPr>
              <w:rPr>
                <w:rFonts w:ascii="Times New Roman"/>
                <w:sz w:val="28"/>
                <w:szCs w:val="28"/>
              </w:rPr>
            </w:pPr>
            <w:r w:rsidRPr="00FE4CCB">
              <w:rPr>
                <w:rFonts w:ascii="Times New Roman"/>
                <w:sz w:val="28"/>
                <w:szCs w:val="28"/>
              </w:rPr>
              <w:t>佔所有出國實習人數比例</w:t>
            </w:r>
          </w:p>
        </w:tc>
        <w:tc>
          <w:tcPr>
            <w:tcW w:w="2126" w:type="dxa"/>
          </w:tcPr>
          <w:p w:rsidR="00124B84" w:rsidRPr="00FE4CCB" w:rsidRDefault="00124B84" w:rsidP="00124B84">
            <w:pPr>
              <w:rPr>
                <w:rFonts w:ascii="Times New Roman"/>
                <w:sz w:val="28"/>
                <w:szCs w:val="28"/>
              </w:rPr>
            </w:pPr>
            <w:r w:rsidRPr="00FE4CCB">
              <w:rPr>
                <w:rFonts w:ascii="Times New Roman"/>
                <w:sz w:val="28"/>
                <w:szCs w:val="28"/>
              </w:rPr>
              <w:t>70.54%</w:t>
            </w:r>
          </w:p>
        </w:tc>
        <w:tc>
          <w:tcPr>
            <w:tcW w:w="2127" w:type="dxa"/>
          </w:tcPr>
          <w:p w:rsidR="00124B84" w:rsidRPr="00FE4CCB" w:rsidRDefault="00124B84" w:rsidP="00124B84">
            <w:pPr>
              <w:rPr>
                <w:rFonts w:ascii="Times New Roman"/>
                <w:sz w:val="28"/>
                <w:szCs w:val="28"/>
              </w:rPr>
            </w:pPr>
            <w:r w:rsidRPr="00FE4CCB">
              <w:rPr>
                <w:rFonts w:ascii="Times New Roman"/>
                <w:sz w:val="28"/>
                <w:szCs w:val="28"/>
              </w:rPr>
              <w:t>佔所有出國研修人數比例</w:t>
            </w:r>
          </w:p>
        </w:tc>
        <w:tc>
          <w:tcPr>
            <w:tcW w:w="1842" w:type="dxa"/>
          </w:tcPr>
          <w:p w:rsidR="00124B84" w:rsidRPr="00FE4CCB" w:rsidRDefault="00124B84" w:rsidP="00124B84">
            <w:pPr>
              <w:rPr>
                <w:rFonts w:ascii="Times New Roman"/>
                <w:sz w:val="28"/>
                <w:szCs w:val="28"/>
              </w:rPr>
            </w:pPr>
            <w:r w:rsidRPr="00FE4CCB">
              <w:rPr>
                <w:rFonts w:ascii="Times New Roman"/>
                <w:sz w:val="28"/>
                <w:szCs w:val="28"/>
              </w:rPr>
              <w:t>70.55%</w:t>
            </w:r>
          </w:p>
        </w:tc>
      </w:tr>
    </w:tbl>
    <w:p w:rsidR="00124B84" w:rsidRPr="00FE4CCB" w:rsidRDefault="002F130B" w:rsidP="00B44FB1">
      <w:pPr>
        <w:pStyle w:val="afa"/>
        <w:spacing w:line="360" w:lineRule="exact"/>
        <w:ind w:leftChars="0" w:left="1" w:rightChars="-67" w:right="-228" w:firstLineChars="9" w:firstLine="27"/>
        <w:rPr>
          <w:sz w:val="28"/>
          <w:szCs w:val="28"/>
        </w:rPr>
      </w:pPr>
      <w:r w:rsidRPr="00FE4CCB">
        <w:rPr>
          <w:sz w:val="28"/>
          <w:szCs w:val="28"/>
        </w:rPr>
        <w:t>資料來源:</w:t>
      </w:r>
      <w:r w:rsidRPr="00FE4CCB">
        <w:rPr>
          <w:rFonts w:hint="eastAsia"/>
          <w:sz w:val="28"/>
          <w:szCs w:val="28"/>
        </w:rPr>
        <w:t>教育部109年2月19日到院業務簡報書面資料</w:t>
      </w:r>
      <w:r w:rsidR="00414B24" w:rsidRPr="00FE4CCB">
        <w:rPr>
          <w:rFonts w:hint="eastAsia"/>
          <w:sz w:val="28"/>
          <w:szCs w:val="28"/>
        </w:rPr>
        <w:t>(統計時間自96年起至108年12月31日止)</w:t>
      </w:r>
      <w:r w:rsidRPr="00FE4CCB">
        <w:rPr>
          <w:rFonts w:hint="eastAsia"/>
          <w:sz w:val="28"/>
          <w:szCs w:val="28"/>
        </w:rPr>
        <w:t>。</w:t>
      </w:r>
    </w:p>
    <w:p w:rsidR="00124B84" w:rsidRPr="00FE4CCB" w:rsidRDefault="00124B84" w:rsidP="00124B84">
      <w:pPr>
        <w:pStyle w:val="a4"/>
      </w:pPr>
      <w:r w:rsidRPr="00FE4CCB">
        <w:rPr>
          <w:rFonts w:hint="eastAsia"/>
        </w:rPr>
        <w:t>近3年（106-108年）學海計畫學生赴新南向國家國別人數統計</w:t>
      </w:r>
    </w:p>
    <w:tbl>
      <w:tblPr>
        <w:tblStyle w:val="15"/>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751"/>
      </w:tblGrid>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國家別</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赴該國實習學生人數</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泰國</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957</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越南</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771</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新加坡</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754</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馬來西亞</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521</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澳大利亞</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369</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印尼</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331</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菲律賓</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117</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lastRenderedPageBreak/>
              <w:t>其他新南向國家（紐西蘭、印度、柬埔寨、緬甸、汶萊、尼泊爾等）</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344</w:t>
            </w:r>
          </w:p>
        </w:tc>
      </w:tr>
      <w:tr w:rsidR="00FE4CCB" w:rsidRPr="00FE4CCB" w:rsidTr="005B52F5">
        <w:tc>
          <w:tcPr>
            <w:tcW w:w="7083" w:type="dxa"/>
          </w:tcPr>
          <w:p w:rsidR="00EB1108" w:rsidRPr="00FE4CCB" w:rsidRDefault="00EB1108" w:rsidP="00EB1108">
            <w:pPr>
              <w:rPr>
                <w:rFonts w:ascii="Times New Roman"/>
                <w:sz w:val="28"/>
                <w:szCs w:val="28"/>
              </w:rPr>
            </w:pPr>
            <w:r w:rsidRPr="00FE4CCB">
              <w:rPr>
                <w:rFonts w:ascii="Times New Roman"/>
                <w:sz w:val="28"/>
                <w:szCs w:val="28"/>
              </w:rPr>
              <w:t>總人數</w:t>
            </w:r>
          </w:p>
        </w:tc>
        <w:tc>
          <w:tcPr>
            <w:tcW w:w="1751" w:type="dxa"/>
          </w:tcPr>
          <w:p w:rsidR="00EB1108" w:rsidRPr="00FE4CCB" w:rsidRDefault="00EB1108" w:rsidP="00EB1108">
            <w:pPr>
              <w:rPr>
                <w:rFonts w:ascii="Times New Roman"/>
                <w:sz w:val="28"/>
                <w:szCs w:val="28"/>
              </w:rPr>
            </w:pPr>
            <w:r w:rsidRPr="00FE4CCB">
              <w:rPr>
                <w:rFonts w:ascii="Times New Roman"/>
                <w:sz w:val="28"/>
                <w:szCs w:val="28"/>
              </w:rPr>
              <w:t>4,164</w:t>
            </w:r>
          </w:p>
        </w:tc>
      </w:tr>
    </w:tbl>
    <w:p w:rsidR="00EB1108" w:rsidRPr="00FE4CCB" w:rsidRDefault="00EB1108" w:rsidP="00EB1108">
      <w:pPr>
        <w:pStyle w:val="a4"/>
        <w:numPr>
          <w:ilvl w:val="0"/>
          <w:numId w:val="0"/>
        </w:numPr>
        <w:spacing w:before="0" w:after="120"/>
      </w:pPr>
      <w:r w:rsidRPr="00FE4CCB">
        <w:t>資料來源:</w:t>
      </w:r>
      <w:r w:rsidRPr="00FE4CCB">
        <w:rPr>
          <w:rFonts w:hint="eastAsia"/>
        </w:rPr>
        <w:t>教育部109年2月19日到院業務簡報書面資料</w:t>
      </w:r>
      <w:r w:rsidR="00CB0602" w:rsidRPr="00FE4CCB">
        <w:rPr>
          <w:rFonts w:hint="eastAsia"/>
        </w:rPr>
        <w:t>(統計時間截至108年12月31日止)</w:t>
      </w:r>
      <w:r w:rsidRPr="00FE4CCB">
        <w:rPr>
          <w:rFonts w:hint="eastAsia"/>
        </w:rPr>
        <w:t>。</w:t>
      </w:r>
    </w:p>
    <w:p w:rsidR="00715253" w:rsidRPr="00FE4CCB" w:rsidRDefault="00715253" w:rsidP="00715253">
      <w:pPr>
        <w:pStyle w:val="6"/>
      </w:pPr>
      <w:bookmarkStart w:id="386" w:name="_Toc45287813"/>
      <w:bookmarkStart w:id="387" w:name="_Toc45895509"/>
      <w:bookmarkStart w:id="388" w:name="_Toc46155721"/>
      <w:bookmarkStart w:id="389" w:name="_Toc46908155"/>
      <w:r w:rsidRPr="00FE4CCB">
        <w:rPr>
          <w:rFonts w:hint="eastAsia"/>
        </w:rPr>
        <w:t>近年學海計畫案件申請實習領域統計</w:t>
      </w:r>
      <w:bookmarkEnd w:id="386"/>
      <w:bookmarkEnd w:id="387"/>
      <w:bookmarkEnd w:id="388"/>
      <w:bookmarkEnd w:id="389"/>
    </w:p>
    <w:p w:rsidR="00141514" w:rsidRPr="00FE4CCB" w:rsidRDefault="00141514" w:rsidP="00141514">
      <w:pPr>
        <w:pStyle w:val="5"/>
        <w:numPr>
          <w:ilvl w:val="0"/>
          <w:numId w:val="0"/>
        </w:numPr>
        <w:ind w:left="2268" w:firstLineChars="250" w:firstLine="850"/>
      </w:pPr>
      <w:r w:rsidRPr="00FE4CCB">
        <w:rPr>
          <w:rFonts w:hint="eastAsia"/>
        </w:rPr>
        <w:t>各申請計畫教育部共分為8類領域進行書面審查。近3年(106-108年)學海築夢及新南向學海築夢計畫申請案件主要以「餐旅、運動休閒管理」、「生醫科技」、「語文與教育」，及「商業管理」領域較多</w:t>
      </w:r>
      <w:r w:rsidR="005D7D63" w:rsidRPr="00FE4CCB">
        <w:rPr>
          <w:rFonts w:hint="eastAsia"/>
        </w:rPr>
        <w:t>(見下圖1)</w:t>
      </w:r>
      <w:r w:rsidRPr="00FE4CCB">
        <w:rPr>
          <w:rFonts w:hint="eastAsia"/>
        </w:rPr>
        <w:t>。</w:t>
      </w:r>
    </w:p>
    <w:p w:rsidR="00141514" w:rsidRPr="00FE4CCB" w:rsidRDefault="00141514" w:rsidP="00141514">
      <w:pPr>
        <w:pStyle w:val="5"/>
        <w:numPr>
          <w:ilvl w:val="0"/>
          <w:numId w:val="0"/>
        </w:numPr>
      </w:pPr>
      <w:r w:rsidRPr="00FE4CCB">
        <w:rPr>
          <w:noProof/>
        </w:rPr>
        <w:lastRenderedPageBreak/>
        <w:drawing>
          <wp:inline distT="0" distB="0" distL="0" distR="0" wp14:anchorId="5B34971F" wp14:editId="0B96681E">
            <wp:extent cx="5927725" cy="7016817"/>
            <wp:effectExtent l="0" t="0" r="15875" b="12700"/>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97C3C" w:rsidRPr="00FE4CCB" w:rsidRDefault="00897C3C" w:rsidP="0086442A">
      <w:pPr>
        <w:pStyle w:val="a2"/>
        <w:spacing w:before="0" w:after="0"/>
      </w:pPr>
      <w:r w:rsidRPr="00FE4CCB">
        <w:rPr>
          <w:rFonts w:hint="eastAsia"/>
        </w:rPr>
        <w:t>學海計畫案件申請實習領域統計圖</w:t>
      </w:r>
    </w:p>
    <w:p w:rsidR="0086442A" w:rsidRPr="00FE4CCB" w:rsidRDefault="0086442A" w:rsidP="0086442A">
      <w:pPr>
        <w:pStyle w:val="a2"/>
        <w:numPr>
          <w:ilvl w:val="0"/>
          <w:numId w:val="0"/>
        </w:numPr>
        <w:jc w:val="both"/>
      </w:pPr>
      <w:r w:rsidRPr="00FE4CCB">
        <w:rPr>
          <w:rFonts w:hint="eastAsia"/>
        </w:rPr>
        <w:t>資料來源:教育部109年2月19日到院業務簡報書面資料。</w:t>
      </w:r>
    </w:p>
    <w:p w:rsidR="00063497" w:rsidRPr="00FE4CCB" w:rsidRDefault="00B468B5" w:rsidP="001E78BE">
      <w:pPr>
        <w:pStyle w:val="4"/>
      </w:pPr>
      <w:r w:rsidRPr="00FE4CCB">
        <w:rPr>
          <w:rFonts w:hint="eastAsia"/>
          <w:bCs/>
        </w:rPr>
        <w:t>教育部補助師資培育之大學辦理國外教育見習教育實習及國際史懷哲計畫</w:t>
      </w:r>
      <w:r w:rsidR="00711B95">
        <w:rPr>
          <w:rFonts w:hint="eastAsia"/>
          <w:bCs/>
        </w:rPr>
        <w:t>:</w:t>
      </w:r>
    </w:p>
    <w:p w:rsidR="0058163F" w:rsidRPr="00FE4CCB" w:rsidRDefault="0058163F" w:rsidP="00B468B5">
      <w:pPr>
        <w:pStyle w:val="5"/>
      </w:pPr>
      <w:r w:rsidRPr="00FE4CCB">
        <w:rPr>
          <w:rFonts w:hint="eastAsia"/>
        </w:rPr>
        <w:lastRenderedPageBreak/>
        <w:t>教育部</w:t>
      </w:r>
      <w:r w:rsidR="00B468B5" w:rsidRPr="00FE4CCB">
        <w:rPr>
          <w:rFonts w:hint="eastAsia"/>
        </w:rPr>
        <w:t>為培育師資生成為具有國際移動力的未來教師，涵養其國際視野、加強外語能力與多元文化素養，自105年開始辦理「教育部補助師資培育之大學辦理國外教育見習課程計畫及教育實習課程計畫」</w:t>
      </w:r>
      <w:r w:rsidRPr="00FE4CCB">
        <w:t>，藉由部分補助師資生與帶隊教師</w:t>
      </w:r>
      <w:r w:rsidR="00A947E2" w:rsidRPr="00FE4CCB">
        <w:rPr>
          <w:rFonts w:hint="eastAsia"/>
        </w:rPr>
        <w:t>的</w:t>
      </w:r>
      <w:r w:rsidRPr="00FE4CCB">
        <w:t>交通、生活與相關業務費用，鼓勵師資生至國外高級中等以下學校、幼兒園、海外臺灣學校及大陸地區臺商學校進行教育見習及教育實習，以此機會學習新知、認識各國教育制度，並增加其未來赴國外就學或就業之意願；同時，以政府支持與鼓勵的政策角度，鼓勵師培大學依其優勢及特色發展，強化國際接軌，與國外教學機構建立雙邊或多邊的策略合作，為未來國際人才培育奠定穩固根基重要方略。</w:t>
      </w:r>
    </w:p>
    <w:p w:rsidR="00B468B5" w:rsidRPr="00FE4CCB" w:rsidRDefault="0058163F" w:rsidP="00B468B5">
      <w:pPr>
        <w:pStyle w:val="5"/>
      </w:pPr>
      <w:r w:rsidRPr="00FE4CCB">
        <w:rPr>
          <w:rFonts w:hint="eastAsia"/>
        </w:rPr>
        <w:t>本計畫於</w:t>
      </w:r>
      <w:r w:rsidR="00B468B5" w:rsidRPr="00FE4CCB">
        <w:rPr>
          <w:rFonts w:hint="eastAsia"/>
        </w:rPr>
        <w:t>107年新增國際史懷哲項目，更名為「教育部補助師資培育之大學辦理國外教育見習教育實習及國際史懷哲計畫」(</w:t>
      </w:r>
      <w:r w:rsidR="00A947E2" w:rsidRPr="00FE4CCB">
        <w:rPr>
          <w:rFonts w:hint="eastAsia"/>
        </w:rPr>
        <w:t>見</w:t>
      </w:r>
      <w:r w:rsidR="00B468B5" w:rsidRPr="00FE4CCB">
        <w:rPr>
          <w:rFonts w:hint="eastAsia"/>
        </w:rPr>
        <w:t>表</w:t>
      </w:r>
      <w:r w:rsidR="00A947E2" w:rsidRPr="00FE4CCB">
        <w:rPr>
          <w:rFonts w:hint="eastAsia"/>
        </w:rPr>
        <w:t>10</w:t>
      </w:r>
      <w:r w:rsidR="00B468B5" w:rsidRPr="00FE4CCB">
        <w:rPr>
          <w:rFonts w:hint="eastAsia"/>
        </w:rPr>
        <w:t>)</w:t>
      </w:r>
      <w:r w:rsidR="00636CF5" w:rsidRPr="00FE4CCB">
        <w:rPr>
          <w:rFonts w:ascii="Times New Roman" w:hAnsi="Times New Roman"/>
          <w:bCs w:val="0"/>
          <w:kern w:val="2"/>
          <w:sz w:val="24"/>
          <w:szCs w:val="24"/>
        </w:rPr>
        <w:t xml:space="preserve"> </w:t>
      </w:r>
      <w:r w:rsidR="00636CF5" w:rsidRPr="00FE4CCB">
        <w:t>，冀望藉由實踐國際史懷哲計畫，了解世界各國的文化差異，以培養其作為教師應具備之人文關懷素養，並藉行動展現其教育愛、關懷弱勢與專業服務之精神。</w:t>
      </w:r>
    </w:p>
    <w:p w:rsidR="00B468B5" w:rsidRPr="00FE4CCB" w:rsidRDefault="00B468B5" w:rsidP="000E3DFF">
      <w:pPr>
        <w:pStyle w:val="a4"/>
        <w:spacing w:before="0" w:after="0"/>
        <w:ind w:left="1985" w:hanging="851"/>
      </w:pPr>
      <w:r w:rsidRPr="00FE4CCB">
        <w:rPr>
          <w:rFonts w:hint="eastAsia"/>
        </w:rPr>
        <w:t>教育部補助師資培育之大學辦理國外教育見習教育實習及國際史懷哲計畫簡介</w:t>
      </w:r>
    </w:p>
    <w:tbl>
      <w:tblPr>
        <w:tblStyle w:val="af9"/>
        <w:tblW w:w="8834" w:type="dxa"/>
        <w:tblInd w:w="-5" w:type="dxa"/>
        <w:shd w:val="clear" w:color="auto" w:fill="FFFFFF" w:themeFill="background1"/>
        <w:tblLook w:val="04A0" w:firstRow="1" w:lastRow="0" w:firstColumn="1" w:lastColumn="0" w:noHBand="0" w:noVBand="1"/>
      </w:tblPr>
      <w:tblGrid>
        <w:gridCol w:w="1766"/>
        <w:gridCol w:w="1767"/>
        <w:gridCol w:w="1767"/>
        <w:gridCol w:w="1767"/>
        <w:gridCol w:w="1767"/>
      </w:tblGrid>
      <w:tr w:rsidR="00FE4CCB" w:rsidRPr="00FE4CCB" w:rsidTr="000E3DFF">
        <w:tc>
          <w:tcPr>
            <w:tcW w:w="1766" w:type="dxa"/>
            <w:shd w:val="clear" w:color="auto" w:fill="FFFFFF" w:themeFill="background1"/>
            <w:vAlign w:val="center"/>
          </w:tcPr>
          <w:p w:rsidR="00B468B5" w:rsidRPr="00FE4CCB" w:rsidRDefault="00B468B5" w:rsidP="00B468B5">
            <w:pPr>
              <w:rPr>
                <w:sz w:val="28"/>
                <w:szCs w:val="28"/>
              </w:rPr>
            </w:pPr>
            <w:r w:rsidRPr="00FE4CCB">
              <w:rPr>
                <w:sz w:val="28"/>
                <w:szCs w:val="28"/>
              </w:rPr>
              <w:t>計畫類型</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選送國家</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執行期間</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補助額度</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選送人數</w:t>
            </w:r>
          </w:p>
        </w:tc>
      </w:tr>
      <w:tr w:rsidR="00FE4CCB" w:rsidRPr="00FE4CCB" w:rsidTr="000E3DFF">
        <w:tc>
          <w:tcPr>
            <w:tcW w:w="1766" w:type="dxa"/>
            <w:shd w:val="clear" w:color="auto" w:fill="FFFFFF" w:themeFill="background1"/>
            <w:vAlign w:val="center"/>
          </w:tcPr>
          <w:p w:rsidR="00B468B5" w:rsidRPr="00FE4CCB" w:rsidRDefault="00B468B5" w:rsidP="00B468B5">
            <w:pPr>
              <w:rPr>
                <w:sz w:val="28"/>
                <w:szCs w:val="28"/>
              </w:rPr>
            </w:pPr>
            <w:r w:rsidRPr="00FE4CCB">
              <w:rPr>
                <w:sz w:val="28"/>
                <w:szCs w:val="28"/>
              </w:rPr>
              <w:t>教育見習</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已開發國家</w:t>
            </w:r>
          </w:p>
        </w:tc>
        <w:tc>
          <w:tcPr>
            <w:tcW w:w="1767" w:type="dxa"/>
            <w:shd w:val="clear" w:color="auto" w:fill="FFFFFF" w:themeFill="background1"/>
            <w:vAlign w:val="center"/>
          </w:tcPr>
          <w:p w:rsidR="00B468B5" w:rsidRPr="00FE4CCB" w:rsidRDefault="00B468B5" w:rsidP="00B468B5">
            <w:pPr>
              <w:rPr>
                <w:sz w:val="28"/>
                <w:szCs w:val="28"/>
              </w:rPr>
            </w:pPr>
            <w:r w:rsidRPr="00FE4CCB">
              <w:rPr>
                <w:rFonts w:hint="eastAsia"/>
                <w:sz w:val="28"/>
                <w:szCs w:val="28"/>
              </w:rPr>
              <w:t>≧</w:t>
            </w:r>
            <w:r w:rsidRPr="00FE4CCB">
              <w:rPr>
                <w:sz w:val="28"/>
                <w:szCs w:val="28"/>
              </w:rPr>
              <w:t>13天</w:t>
            </w:r>
          </w:p>
        </w:tc>
        <w:tc>
          <w:tcPr>
            <w:tcW w:w="1767" w:type="dxa"/>
            <w:shd w:val="clear" w:color="auto" w:fill="FFFFFF" w:themeFill="background1"/>
            <w:vAlign w:val="center"/>
          </w:tcPr>
          <w:p w:rsidR="00B468B5" w:rsidRPr="00FE4CCB" w:rsidRDefault="00B468B5" w:rsidP="00B468B5">
            <w:pPr>
              <w:rPr>
                <w:sz w:val="28"/>
                <w:szCs w:val="28"/>
              </w:rPr>
            </w:pPr>
            <w:r w:rsidRPr="00FE4CCB">
              <w:rPr>
                <w:rFonts w:hint="eastAsia"/>
                <w:sz w:val="28"/>
                <w:szCs w:val="28"/>
              </w:rPr>
              <w:t>≦</w:t>
            </w:r>
            <w:r w:rsidRPr="00FE4CCB">
              <w:rPr>
                <w:sz w:val="28"/>
                <w:szCs w:val="28"/>
              </w:rPr>
              <w:t>160萬元</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至少5人</w:t>
            </w:r>
          </w:p>
        </w:tc>
      </w:tr>
      <w:tr w:rsidR="00FE4CCB" w:rsidRPr="00FE4CCB" w:rsidTr="000E3DFF">
        <w:tc>
          <w:tcPr>
            <w:tcW w:w="1766" w:type="dxa"/>
            <w:shd w:val="clear" w:color="auto" w:fill="FFFFFF" w:themeFill="background1"/>
            <w:vAlign w:val="center"/>
          </w:tcPr>
          <w:p w:rsidR="00B468B5" w:rsidRPr="00FE4CCB" w:rsidRDefault="00B468B5" w:rsidP="00B468B5">
            <w:pPr>
              <w:rPr>
                <w:sz w:val="28"/>
                <w:szCs w:val="28"/>
              </w:rPr>
            </w:pPr>
            <w:r w:rsidRPr="00FE4CCB">
              <w:rPr>
                <w:sz w:val="28"/>
                <w:szCs w:val="28"/>
              </w:rPr>
              <w:t>教育實習</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已開發國家</w:t>
            </w:r>
          </w:p>
        </w:tc>
        <w:tc>
          <w:tcPr>
            <w:tcW w:w="1767" w:type="dxa"/>
            <w:shd w:val="clear" w:color="auto" w:fill="FFFFFF" w:themeFill="background1"/>
            <w:vAlign w:val="center"/>
          </w:tcPr>
          <w:p w:rsidR="00B468B5" w:rsidRPr="00FE4CCB" w:rsidRDefault="00B468B5" w:rsidP="00B468B5">
            <w:pPr>
              <w:rPr>
                <w:sz w:val="28"/>
                <w:szCs w:val="28"/>
              </w:rPr>
            </w:pPr>
            <w:r w:rsidRPr="00FE4CCB">
              <w:rPr>
                <w:rFonts w:hint="eastAsia"/>
                <w:sz w:val="28"/>
                <w:szCs w:val="28"/>
              </w:rPr>
              <w:t>≧</w:t>
            </w:r>
            <w:r w:rsidRPr="00FE4CCB">
              <w:rPr>
                <w:sz w:val="28"/>
                <w:szCs w:val="28"/>
              </w:rPr>
              <w:t>2個月*</w:t>
            </w:r>
          </w:p>
        </w:tc>
        <w:tc>
          <w:tcPr>
            <w:tcW w:w="1767" w:type="dxa"/>
            <w:shd w:val="clear" w:color="auto" w:fill="FFFFFF" w:themeFill="background1"/>
            <w:vAlign w:val="center"/>
          </w:tcPr>
          <w:p w:rsidR="00B468B5" w:rsidRPr="00FE4CCB" w:rsidRDefault="00B468B5" w:rsidP="00B468B5">
            <w:pPr>
              <w:rPr>
                <w:sz w:val="28"/>
                <w:szCs w:val="28"/>
              </w:rPr>
            </w:pPr>
            <w:r w:rsidRPr="00FE4CCB">
              <w:rPr>
                <w:rFonts w:hint="eastAsia"/>
                <w:sz w:val="28"/>
                <w:szCs w:val="28"/>
              </w:rPr>
              <w:t>≦</w:t>
            </w:r>
            <w:r w:rsidRPr="00FE4CCB">
              <w:rPr>
                <w:sz w:val="28"/>
                <w:szCs w:val="28"/>
              </w:rPr>
              <w:t>400萬元</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至少2人</w:t>
            </w:r>
          </w:p>
        </w:tc>
      </w:tr>
      <w:tr w:rsidR="00FE4CCB" w:rsidRPr="00FE4CCB" w:rsidTr="000E3DFF">
        <w:tc>
          <w:tcPr>
            <w:tcW w:w="1766" w:type="dxa"/>
            <w:shd w:val="clear" w:color="auto" w:fill="FFFFFF" w:themeFill="background1"/>
            <w:vAlign w:val="center"/>
          </w:tcPr>
          <w:p w:rsidR="00B468B5" w:rsidRPr="00FE4CCB" w:rsidRDefault="00B468B5" w:rsidP="000E3DFF">
            <w:pPr>
              <w:rPr>
                <w:sz w:val="28"/>
                <w:szCs w:val="28"/>
              </w:rPr>
            </w:pPr>
            <w:r w:rsidRPr="00FE4CCB">
              <w:rPr>
                <w:sz w:val="28"/>
                <w:szCs w:val="28"/>
              </w:rPr>
              <w:t>國際史懷哲</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開發中國家</w:t>
            </w:r>
          </w:p>
        </w:tc>
        <w:tc>
          <w:tcPr>
            <w:tcW w:w="1767" w:type="dxa"/>
            <w:shd w:val="clear" w:color="auto" w:fill="FFFFFF" w:themeFill="background1"/>
            <w:vAlign w:val="center"/>
          </w:tcPr>
          <w:p w:rsidR="00B468B5" w:rsidRPr="00FE4CCB" w:rsidRDefault="00B468B5" w:rsidP="00B468B5">
            <w:pPr>
              <w:rPr>
                <w:sz w:val="28"/>
                <w:szCs w:val="28"/>
              </w:rPr>
            </w:pPr>
            <w:r w:rsidRPr="00FE4CCB">
              <w:rPr>
                <w:rFonts w:hint="eastAsia"/>
                <w:sz w:val="28"/>
                <w:szCs w:val="28"/>
              </w:rPr>
              <w:t>≧</w:t>
            </w:r>
            <w:r w:rsidRPr="00FE4CCB">
              <w:rPr>
                <w:sz w:val="28"/>
                <w:szCs w:val="28"/>
              </w:rPr>
              <w:t>14天</w:t>
            </w:r>
          </w:p>
        </w:tc>
        <w:tc>
          <w:tcPr>
            <w:tcW w:w="1767" w:type="dxa"/>
            <w:shd w:val="clear" w:color="auto" w:fill="FFFFFF" w:themeFill="background1"/>
            <w:vAlign w:val="center"/>
          </w:tcPr>
          <w:p w:rsidR="00B468B5" w:rsidRPr="00FE4CCB" w:rsidRDefault="00B468B5" w:rsidP="00B468B5">
            <w:pPr>
              <w:rPr>
                <w:sz w:val="28"/>
                <w:szCs w:val="28"/>
              </w:rPr>
            </w:pPr>
            <w:r w:rsidRPr="00FE4CCB">
              <w:rPr>
                <w:rFonts w:hint="eastAsia"/>
                <w:sz w:val="28"/>
                <w:szCs w:val="28"/>
              </w:rPr>
              <w:t>≦</w:t>
            </w:r>
            <w:r w:rsidRPr="00FE4CCB">
              <w:rPr>
                <w:sz w:val="28"/>
                <w:szCs w:val="28"/>
              </w:rPr>
              <w:t>160萬元</w:t>
            </w:r>
          </w:p>
        </w:tc>
        <w:tc>
          <w:tcPr>
            <w:tcW w:w="1767" w:type="dxa"/>
            <w:shd w:val="clear" w:color="auto" w:fill="FFFFFF" w:themeFill="background1"/>
            <w:vAlign w:val="center"/>
          </w:tcPr>
          <w:p w:rsidR="00B468B5" w:rsidRPr="00FE4CCB" w:rsidRDefault="00B468B5" w:rsidP="00B468B5">
            <w:pPr>
              <w:rPr>
                <w:sz w:val="28"/>
                <w:szCs w:val="28"/>
              </w:rPr>
            </w:pPr>
            <w:r w:rsidRPr="00FE4CCB">
              <w:rPr>
                <w:sz w:val="28"/>
                <w:szCs w:val="28"/>
              </w:rPr>
              <w:t>至少5人</w:t>
            </w:r>
          </w:p>
        </w:tc>
      </w:tr>
    </w:tbl>
    <w:p w:rsidR="00B468B5" w:rsidRPr="00FE4CCB" w:rsidRDefault="00B468B5" w:rsidP="000E3DFF">
      <w:pPr>
        <w:pStyle w:val="a4"/>
        <w:numPr>
          <w:ilvl w:val="0"/>
          <w:numId w:val="0"/>
        </w:numPr>
        <w:spacing w:before="0" w:after="120" w:line="320" w:lineRule="exact"/>
      </w:pPr>
      <w:r w:rsidRPr="00FE4CCB">
        <w:rPr>
          <w:rFonts w:hint="eastAsia"/>
        </w:rPr>
        <w:t>資料來源:教育部109年2月19日到院業務簡報書面資料。</w:t>
      </w:r>
    </w:p>
    <w:p w:rsidR="00B468B5" w:rsidRPr="00FE4CCB" w:rsidRDefault="00B468B5" w:rsidP="00B468B5">
      <w:pPr>
        <w:pStyle w:val="5"/>
      </w:pPr>
      <w:r w:rsidRPr="00FE4CCB">
        <w:rPr>
          <w:rFonts w:hint="eastAsia"/>
        </w:rPr>
        <w:t>辦理情形:</w:t>
      </w:r>
    </w:p>
    <w:p w:rsidR="006748B2" w:rsidRPr="00FE4CCB" w:rsidRDefault="006748B2" w:rsidP="00581C64">
      <w:pPr>
        <w:pStyle w:val="5"/>
        <w:numPr>
          <w:ilvl w:val="0"/>
          <w:numId w:val="0"/>
        </w:numPr>
        <w:ind w:left="2127" w:firstLineChars="166" w:firstLine="565"/>
      </w:pPr>
      <w:r w:rsidRPr="00FE4CCB">
        <w:rPr>
          <w:rFonts w:hint="eastAsia"/>
        </w:rPr>
        <w:t>教育部105至108年度補助見習、實習及國</w:t>
      </w:r>
      <w:r w:rsidRPr="00FE4CCB">
        <w:rPr>
          <w:rFonts w:hint="eastAsia"/>
        </w:rPr>
        <w:lastRenderedPageBreak/>
        <w:t>際史懷哲計畫統統計表</w:t>
      </w:r>
      <w:r w:rsidR="00C9131A" w:rsidRPr="00FE4CCB">
        <w:rPr>
          <w:rFonts w:hint="eastAsia"/>
        </w:rPr>
        <w:t>(見</w:t>
      </w:r>
      <w:r w:rsidRPr="00FE4CCB">
        <w:rPr>
          <w:rFonts w:hint="eastAsia"/>
        </w:rPr>
        <w:t>表1</w:t>
      </w:r>
      <w:r w:rsidR="00C9131A" w:rsidRPr="00FE4CCB">
        <w:rPr>
          <w:rFonts w:hint="eastAsia"/>
        </w:rPr>
        <w:t>1)</w:t>
      </w:r>
      <w:r w:rsidR="00F81232" w:rsidRPr="00FE4CCB">
        <w:rPr>
          <w:rFonts w:hint="eastAsia"/>
        </w:rPr>
        <w:t>。</w:t>
      </w:r>
    </w:p>
    <w:p w:rsidR="006748B2" w:rsidRPr="00FE4CCB" w:rsidRDefault="006748B2" w:rsidP="006748B2">
      <w:pPr>
        <w:pStyle w:val="a4"/>
      </w:pPr>
      <w:r w:rsidRPr="00FE4CCB">
        <w:rPr>
          <w:rFonts w:hint="eastAsia"/>
        </w:rPr>
        <w:t>105-108 年度補助見習、實習及國際史懷哲計畫統計表</w:t>
      </w:r>
    </w:p>
    <w:tbl>
      <w:tblPr>
        <w:tblStyle w:val="16"/>
        <w:tblW w:w="0" w:type="auto"/>
        <w:tblLook w:val="04A0" w:firstRow="1" w:lastRow="0" w:firstColumn="1" w:lastColumn="0" w:noHBand="0" w:noVBand="1"/>
      </w:tblPr>
      <w:tblGrid>
        <w:gridCol w:w="637"/>
        <w:gridCol w:w="1278"/>
        <w:gridCol w:w="1722"/>
        <w:gridCol w:w="1801"/>
        <w:gridCol w:w="1622"/>
        <w:gridCol w:w="2000"/>
      </w:tblGrid>
      <w:tr w:rsidR="00FE4CCB" w:rsidRPr="00FE4CCB" w:rsidTr="00EF4B81">
        <w:trPr>
          <w:tblHeader/>
        </w:trPr>
        <w:tc>
          <w:tcPr>
            <w:tcW w:w="0" w:type="auto"/>
            <w:gridSpan w:val="2"/>
            <w:tcBorders>
              <w:top w:val="single" w:sz="8" w:space="0" w:color="auto"/>
              <w:left w:val="single" w:sz="8" w:space="0" w:color="auto"/>
              <w:bottom w:val="single" w:sz="8" w:space="0" w:color="auto"/>
              <w:right w:val="single" w:sz="8" w:space="0" w:color="auto"/>
              <w:tl2br w:val="single" w:sz="4" w:space="0" w:color="auto"/>
            </w:tcBorders>
            <w:shd w:val="clear" w:color="auto" w:fill="auto"/>
            <w:vAlign w:val="center"/>
          </w:tcPr>
          <w:p w:rsidR="00EF486C" w:rsidRPr="00FE4CCB" w:rsidRDefault="00EF486C" w:rsidP="00EF486C">
            <w:pPr>
              <w:rPr>
                <w:rFonts w:ascii="Times New Roman" w:hAnsi="Times New Roman"/>
                <w:sz w:val="26"/>
                <w:szCs w:val="26"/>
              </w:rPr>
            </w:pPr>
            <w:r w:rsidRPr="00FE4CCB">
              <w:rPr>
                <w:rFonts w:ascii="Times New Roman" w:hAnsi="Times New Roman" w:hint="eastAsia"/>
                <w:sz w:val="26"/>
                <w:szCs w:val="26"/>
              </w:rPr>
              <w:t xml:space="preserve">       </w:t>
            </w:r>
            <w:r w:rsidRPr="00FE4CCB">
              <w:rPr>
                <w:rFonts w:ascii="Times New Roman" w:hAnsi="Times New Roman"/>
                <w:sz w:val="26"/>
                <w:szCs w:val="26"/>
              </w:rPr>
              <w:t>地區</w:t>
            </w:r>
          </w:p>
          <w:p w:rsidR="00EF486C" w:rsidRPr="00FE4CCB" w:rsidRDefault="00EF486C" w:rsidP="00EF486C">
            <w:pPr>
              <w:rPr>
                <w:rFonts w:ascii="Times New Roman" w:hAnsi="Times New Roman"/>
                <w:sz w:val="26"/>
                <w:szCs w:val="26"/>
              </w:rPr>
            </w:pPr>
            <w:r w:rsidRPr="00FE4CCB">
              <w:rPr>
                <w:rFonts w:ascii="Times New Roman" w:hAnsi="Times New Roman"/>
                <w:sz w:val="26"/>
                <w:szCs w:val="26"/>
              </w:rPr>
              <w:t>年度</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EF486C" w:rsidRPr="00FE4CCB" w:rsidRDefault="00EF486C" w:rsidP="00EF486C">
            <w:pPr>
              <w:rPr>
                <w:rFonts w:ascii="Times New Roman" w:hAnsi="Times New Roman"/>
                <w:sz w:val="26"/>
                <w:szCs w:val="26"/>
              </w:rPr>
            </w:pPr>
            <w:r w:rsidRPr="00FE4CCB">
              <w:rPr>
                <w:rFonts w:ascii="Times New Roman" w:hAnsi="Times New Roman"/>
                <w:sz w:val="26"/>
                <w:szCs w:val="26"/>
              </w:rPr>
              <w:t>新南向地區</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EF486C" w:rsidRPr="00FE4CCB" w:rsidRDefault="00EF486C" w:rsidP="00EF486C">
            <w:pPr>
              <w:rPr>
                <w:rFonts w:ascii="Times New Roman" w:hAnsi="Times New Roman"/>
                <w:sz w:val="26"/>
                <w:szCs w:val="26"/>
              </w:rPr>
            </w:pPr>
            <w:r w:rsidRPr="00FE4CCB">
              <w:rPr>
                <w:rFonts w:ascii="Times New Roman" w:hAnsi="Times New Roman"/>
                <w:sz w:val="26"/>
                <w:szCs w:val="26"/>
              </w:rPr>
              <w:t>綜合地區</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EF486C" w:rsidRPr="00FE4CCB" w:rsidRDefault="00EF486C" w:rsidP="00EF486C">
            <w:pPr>
              <w:rPr>
                <w:rFonts w:ascii="Times New Roman" w:hAnsi="Times New Roman"/>
                <w:sz w:val="26"/>
                <w:szCs w:val="26"/>
              </w:rPr>
            </w:pPr>
            <w:r w:rsidRPr="00FE4CCB">
              <w:rPr>
                <w:rFonts w:ascii="Times New Roman" w:hAnsi="Times New Roman"/>
                <w:sz w:val="26"/>
                <w:szCs w:val="26"/>
              </w:rPr>
              <w:t>大陸地區</w:t>
            </w:r>
          </w:p>
        </w:tc>
        <w:tc>
          <w:tcPr>
            <w:tcW w:w="0" w:type="auto"/>
            <w:tcBorders>
              <w:top w:val="single" w:sz="8" w:space="0" w:color="auto"/>
              <w:left w:val="single" w:sz="8" w:space="0" w:color="auto"/>
              <w:bottom w:val="single" w:sz="8" w:space="0" w:color="auto"/>
              <w:right w:val="single" w:sz="8" w:space="0" w:color="auto"/>
            </w:tcBorders>
            <w:vAlign w:val="center"/>
          </w:tcPr>
          <w:p w:rsidR="00EF486C" w:rsidRPr="00FE4CCB" w:rsidRDefault="00EF486C" w:rsidP="00EF486C">
            <w:pPr>
              <w:rPr>
                <w:rFonts w:ascii="Times New Roman" w:hAnsi="Times New Roman"/>
                <w:sz w:val="26"/>
                <w:szCs w:val="26"/>
              </w:rPr>
            </w:pPr>
            <w:r w:rsidRPr="00FE4CCB">
              <w:rPr>
                <w:rFonts w:ascii="Times New Roman" w:hAnsi="Times New Roman"/>
                <w:sz w:val="26"/>
                <w:szCs w:val="26"/>
              </w:rPr>
              <w:t>總計</w:t>
            </w:r>
          </w:p>
        </w:tc>
      </w:tr>
      <w:tr w:rsidR="00FE4CCB" w:rsidRPr="00FE4CCB" w:rsidTr="00EF4B81">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sz w:val="26"/>
                <w:szCs w:val="26"/>
              </w:rPr>
            </w:pPr>
            <w:r w:rsidRPr="00FE4CCB">
              <w:rPr>
                <w:rFonts w:ascii="Times New Roman" w:hint="eastAsia"/>
                <w:sz w:val="26"/>
                <w:szCs w:val="26"/>
              </w:rPr>
              <w:t>105</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hAnsi="Times New Roman"/>
                <w:sz w:val="26"/>
                <w:szCs w:val="26"/>
              </w:rPr>
            </w:pPr>
            <w:r w:rsidRPr="00FE4CCB">
              <w:rPr>
                <w:rFonts w:ascii="Times New Roman" w:hAnsi="Times New Roman"/>
                <w:sz w:val="26"/>
                <w:szCs w:val="26"/>
              </w:rPr>
              <w:t>見習件數</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17</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7</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4</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28(244</w:t>
            </w:r>
            <w:r w:rsidRPr="00FE4CCB">
              <w:rPr>
                <w:rFonts w:ascii="Times New Roman" w:cs="Times New Roman"/>
                <w:szCs w:val="24"/>
              </w:rPr>
              <w:t>人</w:t>
            </w:r>
            <w:r w:rsidRPr="00FE4CCB">
              <w:rPr>
                <w:rFonts w:ascii="Times New Roman" w:cs="Times New Roman"/>
                <w:szCs w:val="24"/>
              </w:rPr>
              <w:t>)</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hAnsi="Times New Roman"/>
                <w:sz w:val="26"/>
                <w:szCs w:val="26"/>
              </w:rPr>
            </w:pPr>
            <w:r w:rsidRPr="00FE4CCB">
              <w:rPr>
                <w:rFonts w:ascii="Times New Roman" w:hAnsi="Times New Roman"/>
                <w:sz w:val="26"/>
                <w:szCs w:val="26"/>
              </w:rPr>
              <w:t>實習件數</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3</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2</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3</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8(50</w:t>
            </w:r>
            <w:r w:rsidRPr="00FE4CCB">
              <w:rPr>
                <w:rFonts w:ascii="Times New Roman" w:cs="Times New Roman"/>
                <w:szCs w:val="24"/>
              </w:rPr>
              <w:t>人</w:t>
            </w:r>
            <w:r w:rsidRPr="00FE4CCB">
              <w:rPr>
                <w:rFonts w:ascii="Times New Roman" w:cs="Times New Roman"/>
                <w:szCs w:val="24"/>
              </w:rPr>
              <w:t>)</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hAnsi="Times New Roman"/>
                <w:sz w:val="26"/>
                <w:szCs w:val="26"/>
              </w:rPr>
            </w:pPr>
            <w:r w:rsidRPr="00FE4CCB">
              <w:rPr>
                <w:rFonts w:ascii="Times New Roman" w:hAnsi="Times New Roman"/>
                <w:sz w:val="26"/>
                <w:szCs w:val="26"/>
              </w:rPr>
              <w:t>小計</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20</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9</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7</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36(24</w:t>
            </w:r>
            <w:r w:rsidRPr="00FE4CCB">
              <w:rPr>
                <w:rFonts w:ascii="Times New Roman" w:cs="Times New Roman"/>
                <w:szCs w:val="24"/>
              </w:rPr>
              <w:t>校</w:t>
            </w:r>
            <w:r w:rsidRPr="00FE4CCB">
              <w:rPr>
                <w:rFonts w:ascii="Times New Roman" w:cs="Times New Roman"/>
                <w:szCs w:val="24"/>
              </w:rPr>
              <w:t>)</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hAnsi="Times New Roman"/>
                <w:sz w:val="26"/>
                <w:szCs w:val="26"/>
              </w:rPr>
            </w:pPr>
            <w:r w:rsidRPr="00FE4CCB">
              <w:rPr>
                <w:rFonts w:ascii="Times New Roman" w:hAnsi="Times New Roman"/>
                <w:sz w:val="26"/>
                <w:szCs w:val="26"/>
              </w:rPr>
              <w:t>補助經費</w:t>
            </w:r>
            <w:r w:rsidRPr="00FE4CCB">
              <w:rPr>
                <w:rFonts w:ascii="Times New Roman" w:hAnsi="Times New Roman"/>
                <w:sz w:val="26"/>
                <w:szCs w:val="26"/>
              </w:rPr>
              <w:t>(</w:t>
            </w:r>
            <w:r w:rsidRPr="00FE4CCB">
              <w:rPr>
                <w:rFonts w:ascii="Times New Roman" w:hAnsi="Times New Roman" w:hint="eastAsia"/>
                <w:sz w:val="26"/>
                <w:szCs w:val="26"/>
              </w:rPr>
              <w:t>新台幣</w:t>
            </w:r>
            <w:r w:rsidRPr="00FE4CCB">
              <w:rPr>
                <w:rFonts w:ascii="Times New Roman" w:hAnsi="Times New Roman" w:hint="eastAsia"/>
                <w:sz w:val="26"/>
                <w:szCs w:val="26"/>
              </w:rPr>
              <w:t>/</w:t>
            </w:r>
            <w:r w:rsidRPr="00FE4CCB">
              <w:rPr>
                <w:rFonts w:ascii="Times New Roman" w:hAnsi="Times New Roman"/>
                <w:sz w:val="26"/>
                <w:szCs w:val="26"/>
              </w:rPr>
              <w:t>元</w:t>
            </w:r>
            <w:r w:rsidRPr="00FE4CCB">
              <w:rPr>
                <w:rFonts w:ascii="Times New Roman" w:hAnsi="Times New Roman"/>
                <w:sz w:val="26"/>
                <w:szCs w:val="26"/>
              </w:rPr>
              <w:t>)</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10,530,200</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7,242,490</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3,020,066</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20,792,756</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hAnsi="Times New Roman"/>
                <w:sz w:val="26"/>
                <w:szCs w:val="26"/>
              </w:rPr>
            </w:pPr>
            <w:r w:rsidRPr="00FE4CCB">
              <w:rPr>
                <w:rFonts w:ascii="Times New Roman" w:hAnsi="Times New Roman"/>
                <w:sz w:val="26"/>
                <w:szCs w:val="26"/>
              </w:rPr>
              <w:t>學生數</w:t>
            </w:r>
          </w:p>
        </w:tc>
        <w:tc>
          <w:tcPr>
            <w:tcW w:w="0" w:type="auto"/>
            <w:tcBorders>
              <w:bottom w:val="single" w:sz="4" w:space="0" w:color="auto"/>
            </w:tcBorders>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165</w:t>
            </w:r>
          </w:p>
        </w:tc>
        <w:tc>
          <w:tcPr>
            <w:tcW w:w="0" w:type="auto"/>
            <w:tcBorders>
              <w:bottom w:val="single" w:sz="4" w:space="0" w:color="auto"/>
            </w:tcBorders>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73</w:t>
            </w:r>
          </w:p>
        </w:tc>
        <w:tc>
          <w:tcPr>
            <w:tcW w:w="0" w:type="auto"/>
            <w:tcBorders>
              <w:bottom w:val="single" w:sz="4" w:space="0" w:color="auto"/>
            </w:tcBorders>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56</w:t>
            </w:r>
          </w:p>
        </w:tc>
        <w:tc>
          <w:tcPr>
            <w:tcW w:w="0" w:type="auto"/>
            <w:tcBorders>
              <w:bottom w:val="single" w:sz="4" w:space="0" w:color="auto"/>
            </w:tcBorders>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szCs w:val="24"/>
              </w:rPr>
              <w:t>294</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A12325" w:rsidRPr="00FE4CCB" w:rsidRDefault="00A12325" w:rsidP="00A12325">
            <w:pPr>
              <w:rPr>
                <w:rFonts w:ascii="Times New Roman" w:hAnsi="Times New Roman"/>
                <w:sz w:val="26"/>
                <w:szCs w:val="26"/>
              </w:rPr>
            </w:pPr>
            <w:r w:rsidRPr="00FE4CCB">
              <w:rPr>
                <w:rFonts w:ascii="Times New Roman" w:hAnsi="Times New Roman" w:hint="eastAsia"/>
                <w:sz w:val="26"/>
                <w:szCs w:val="26"/>
              </w:rPr>
              <w:t>國家</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bCs/>
              </w:rPr>
            </w:pPr>
            <w:r w:rsidRPr="00FE4CCB">
              <w:rPr>
                <w:rFonts w:ascii="Times New Roman" w:cs="Times New Roman"/>
                <w:bCs/>
              </w:rPr>
              <w:t>澳洲</w:t>
            </w:r>
            <w:r w:rsidRPr="00FE4CCB">
              <w:rPr>
                <w:rFonts w:ascii="Times New Roman" w:cs="Times New Roman"/>
                <w:bCs/>
              </w:rPr>
              <w:t>(2)</w:t>
            </w:r>
            <w:r w:rsidRPr="00FE4CCB">
              <w:rPr>
                <w:rFonts w:ascii="Times New Roman" w:cs="Times New Roman"/>
                <w:bCs/>
              </w:rPr>
              <w:br/>
            </w:r>
            <w:r w:rsidRPr="00FE4CCB">
              <w:rPr>
                <w:rFonts w:ascii="Times New Roman" w:cs="Times New Roman"/>
                <w:bCs/>
              </w:rPr>
              <w:t>紐西蘭</w:t>
            </w:r>
            <w:r w:rsidRPr="00FE4CCB">
              <w:rPr>
                <w:rFonts w:ascii="Times New Roman" w:cs="Times New Roman"/>
                <w:bCs/>
              </w:rPr>
              <w:t>(1)</w:t>
            </w:r>
            <w:r w:rsidRPr="00FE4CCB">
              <w:rPr>
                <w:rFonts w:ascii="Times New Roman" w:cs="Times New Roman"/>
                <w:bCs/>
              </w:rPr>
              <w:br/>
            </w:r>
            <w:r w:rsidRPr="00FE4CCB">
              <w:rPr>
                <w:rFonts w:ascii="Times New Roman" w:cs="Times New Roman"/>
                <w:bCs/>
              </w:rPr>
              <w:t>馬來西亞</w:t>
            </w:r>
            <w:r w:rsidRPr="00FE4CCB">
              <w:rPr>
                <w:rFonts w:ascii="Times New Roman" w:cs="Times New Roman"/>
                <w:bCs/>
              </w:rPr>
              <w:t>(6)</w:t>
            </w:r>
          </w:p>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bCs/>
              </w:rPr>
              <w:t>越南</w:t>
            </w:r>
            <w:r w:rsidRPr="00FE4CCB">
              <w:rPr>
                <w:rFonts w:ascii="Times New Roman" w:cs="Times New Roman"/>
                <w:bCs/>
              </w:rPr>
              <w:t>(3)</w:t>
            </w:r>
            <w:r w:rsidRPr="00FE4CCB">
              <w:rPr>
                <w:rFonts w:ascii="Times New Roman" w:cs="Times New Roman"/>
                <w:bCs/>
              </w:rPr>
              <w:br/>
            </w:r>
            <w:r w:rsidRPr="00FE4CCB">
              <w:rPr>
                <w:rFonts w:ascii="Times New Roman" w:cs="Times New Roman"/>
                <w:bCs/>
              </w:rPr>
              <w:t>新加坡</w:t>
            </w:r>
            <w:r w:rsidRPr="00FE4CCB">
              <w:rPr>
                <w:rFonts w:ascii="Times New Roman" w:cs="Times New Roman"/>
                <w:bCs/>
              </w:rPr>
              <w:t>(4)</w:t>
            </w:r>
            <w:r w:rsidRPr="00FE4CCB">
              <w:rPr>
                <w:rFonts w:ascii="Times New Roman" w:cs="Times New Roman"/>
                <w:bCs/>
              </w:rPr>
              <w:br/>
            </w:r>
            <w:r w:rsidRPr="00FE4CCB">
              <w:rPr>
                <w:rFonts w:ascii="Times New Roman" w:cs="Times New Roman"/>
                <w:bCs/>
              </w:rPr>
              <w:t>印尼</w:t>
            </w:r>
            <w:r w:rsidRPr="00FE4CCB">
              <w:rPr>
                <w:rFonts w:ascii="Times New Roman" w:cs="Times New Roman"/>
                <w:bCs/>
              </w:rPr>
              <w:t>(4)</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bCs/>
              </w:rPr>
            </w:pPr>
            <w:r w:rsidRPr="00FE4CCB">
              <w:rPr>
                <w:rFonts w:ascii="Times New Roman" w:cs="Times New Roman"/>
                <w:bCs/>
              </w:rPr>
              <w:t>美國</w:t>
            </w:r>
            <w:r w:rsidRPr="00FE4CCB">
              <w:rPr>
                <w:rFonts w:ascii="Times New Roman" w:cs="Times New Roman"/>
                <w:bCs/>
              </w:rPr>
              <w:t>(3)</w:t>
            </w:r>
          </w:p>
          <w:p w:rsidR="00A12325" w:rsidRPr="00FE4CCB" w:rsidRDefault="00A12325" w:rsidP="00A12325">
            <w:pPr>
              <w:pStyle w:val="aff1"/>
              <w:ind w:left="0" w:firstLineChars="0" w:firstLine="0"/>
              <w:jc w:val="center"/>
              <w:rPr>
                <w:rFonts w:ascii="Times New Roman" w:cs="Times New Roman"/>
                <w:bCs/>
              </w:rPr>
            </w:pPr>
            <w:r w:rsidRPr="00FE4CCB">
              <w:rPr>
                <w:rFonts w:ascii="Times New Roman" w:cs="Times New Roman"/>
                <w:bCs/>
              </w:rPr>
              <w:t>德國</w:t>
            </w:r>
            <w:r w:rsidRPr="00FE4CCB">
              <w:rPr>
                <w:rFonts w:ascii="Times New Roman" w:cs="Times New Roman"/>
                <w:bCs/>
              </w:rPr>
              <w:t>(1)</w:t>
            </w:r>
          </w:p>
          <w:p w:rsidR="00A12325" w:rsidRPr="00FE4CCB" w:rsidRDefault="00A12325" w:rsidP="00A12325">
            <w:pPr>
              <w:pStyle w:val="aff1"/>
              <w:ind w:left="0" w:firstLineChars="0" w:firstLine="0"/>
              <w:jc w:val="center"/>
              <w:rPr>
                <w:rFonts w:ascii="Times New Roman" w:cs="Times New Roman"/>
                <w:bCs/>
              </w:rPr>
            </w:pPr>
            <w:r w:rsidRPr="00FE4CCB">
              <w:rPr>
                <w:rFonts w:ascii="Times New Roman" w:cs="Times New Roman"/>
                <w:bCs/>
              </w:rPr>
              <w:t>加拿大</w:t>
            </w:r>
            <w:r w:rsidRPr="00FE4CCB">
              <w:rPr>
                <w:rFonts w:ascii="Times New Roman" w:cs="Times New Roman"/>
                <w:bCs/>
              </w:rPr>
              <w:t>(1)</w:t>
            </w:r>
          </w:p>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bCs/>
              </w:rPr>
              <w:t>日本</w:t>
            </w:r>
            <w:r w:rsidRPr="00FE4CCB">
              <w:rPr>
                <w:rFonts w:ascii="Times New Roman" w:cs="Times New Roman"/>
                <w:bCs/>
              </w:rPr>
              <w:t>(4)</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szCs w:val="24"/>
              </w:rPr>
            </w:pPr>
            <w:r w:rsidRPr="00FE4CCB">
              <w:rPr>
                <w:rFonts w:ascii="Times New Roman" w:cs="Times New Roman"/>
                <w:bCs/>
              </w:rPr>
              <w:t>臺商學校</w:t>
            </w:r>
            <w:r w:rsidRPr="00FE4CCB">
              <w:rPr>
                <w:rFonts w:ascii="Times New Roman" w:cs="Times New Roman"/>
                <w:bCs/>
              </w:rPr>
              <w:t>(7)</w:t>
            </w:r>
          </w:p>
        </w:tc>
        <w:tc>
          <w:tcPr>
            <w:tcW w:w="0" w:type="auto"/>
            <w:shd w:val="clear" w:color="auto" w:fill="D9D9D9" w:themeFill="background1" w:themeFillShade="D9"/>
          </w:tcPr>
          <w:p w:rsidR="00A12325" w:rsidRPr="00FE4CCB" w:rsidRDefault="00A12325" w:rsidP="00A12325">
            <w:pPr>
              <w:pStyle w:val="aff1"/>
              <w:ind w:left="0" w:firstLineChars="0" w:firstLine="0"/>
              <w:jc w:val="center"/>
              <w:rPr>
                <w:rFonts w:ascii="Times New Roman" w:cs="Times New Roman"/>
                <w:b/>
                <w:szCs w:val="24"/>
              </w:rPr>
            </w:pPr>
          </w:p>
        </w:tc>
      </w:tr>
      <w:tr w:rsidR="00FE4CCB" w:rsidRPr="00FE4CCB" w:rsidTr="005F0E5C">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106</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見習件數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33</w:t>
            </w:r>
            <w:r w:rsidRPr="00FE4CCB">
              <w:rPr>
                <w:rFonts w:ascii="Times New Roman" w:hAnsi="Times New Roman"/>
                <w:sz w:val="26"/>
                <w:szCs w:val="26"/>
              </w:rPr>
              <w:t>件</w:t>
            </w:r>
            <w:r w:rsidRPr="00FE4CCB">
              <w:rPr>
                <w:rFonts w:ascii="Times New Roman" w:hAnsi="Times New Roman"/>
                <w:sz w:val="26"/>
                <w:szCs w:val="26"/>
              </w:rPr>
              <w:t>(274</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5F0E5C">
        <w:tc>
          <w:tcPr>
            <w:tcW w:w="0" w:type="auto"/>
            <w:vMerge/>
            <w:tcBorders>
              <w:left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實習件數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4</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16</w:t>
            </w:r>
            <w:r w:rsidRPr="00FE4CCB">
              <w:rPr>
                <w:rFonts w:ascii="Times New Roman" w:hAnsi="Times New Roman"/>
                <w:sz w:val="26"/>
                <w:szCs w:val="26"/>
              </w:rPr>
              <w:t>件</w:t>
            </w:r>
            <w:r w:rsidRPr="00FE4CCB">
              <w:rPr>
                <w:rFonts w:ascii="Times New Roman" w:hAnsi="Times New Roman"/>
                <w:sz w:val="26"/>
                <w:szCs w:val="26"/>
              </w:rPr>
              <w:t>(71</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5F0E5C">
        <w:tc>
          <w:tcPr>
            <w:tcW w:w="0" w:type="auto"/>
            <w:vMerge/>
            <w:tcBorders>
              <w:left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小計</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14</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7</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49</w:t>
            </w:r>
            <w:r w:rsidRPr="00FE4CCB">
              <w:rPr>
                <w:rFonts w:ascii="Times New Roman" w:hAnsi="Times New Roman"/>
                <w:sz w:val="26"/>
                <w:szCs w:val="26"/>
              </w:rPr>
              <w:t>件</w:t>
            </w:r>
            <w:r w:rsidRPr="00FE4CCB">
              <w:rPr>
                <w:rFonts w:ascii="Times New Roman" w:hAnsi="Times New Roman"/>
                <w:sz w:val="26"/>
                <w:szCs w:val="26"/>
              </w:rPr>
              <w:t>(28</w:t>
            </w:r>
            <w:r w:rsidRPr="00FE4CCB">
              <w:rPr>
                <w:rFonts w:ascii="Times New Roman" w:hAnsi="Times New Roman"/>
                <w:sz w:val="26"/>
                <w:szCs w:val="26"/>
              </w:rPr>
              <w:t>校</w:t>
            </w:r>
            <w:r w:rsidRPr="00FE4CCB">
              <w:rPr>
                <w:rFonts w:ascii="Times New Roman" w:hAnsi="Times New Roman"/>
                <w:sz w:val="26"/>
                <w:szCs w:val="26"/>
              </w:rPr>
              <w:t>)</w:t>
            </w:r>
          </w:p>
        </w:tc>
      </w:tr>
      <w:tr w:rsidR="00FE4CCB" w:rsidRPr="00FE4CCB" w:rsidTr="005F0E5C">
        <w:tc>
          <w:tcPr>
            <w:tcW w:w="0" w:type="auto"/>
            <w:vMerge/>
            <w:tcBorders>
              <w:left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補助經費</w:t>
            </w:r>
            <w:r w:rsidRPr="00FE4CCB">
              <w:rPr>
                <w:rFonts w:ascii="Times New Roman" w:hAnsi="Times New Roman"/>
                <w:sz w:val="26"/>
                <w:szCs w:val="26"/>
              </w:rPr>
              <w:t>(</w:t>
            </w:r>
            <w:r w:rsidR="00A12325" w:rsidRPr="00FE4CCB">
              <w:rPr>
                <w:rFonts w:ascii="Times New Roman" w:hAnsi="Times New Roman"/>
                <w:sz w:val="26"/>
                <w:szCs w:val="26"/>
              </w:rPr>
              <w:t>新台幣</w:t>
            </w:r>
            <w:r w:rsidR="00A12325" w:rsidRPr="00FE4CCB">
              <w:rPr>
                <w:rFonts w:ascii="Times New Roman" w:hAnsi="Times New Roman"/>
                <w:sz w:val="26"/>
                <w:szCs w:val="26"/>
              </w:rPr>
              <w:t>/</w:t>
            </w:r>
            <w:r w:rsidR="00A12325" w:rsidRPr="00FE4CCB">
              <w:rPr>
                <w:rFonts w:ascii="Times New Roman" w:hAnsi="Times New Roman"/>
                <w:sz w:val="26"/>
                <w:szCs w:val="26"/>
              </w:rPr>
              <w:t>元</w:t>
            </w:r>
            <w:r w:rsidRPr="00FE4CCB">
              <w:rPr>
                <w:rFonts w:ascii="Times New Roman" w:hAnsi="Times New Roman"/>
                <w:sz w:val="26"/>
                <w:szCs w:val="26"/>
              </w:rPr>
              <w:t>元</w:t>
            </w:r>
            <w:r w:rsidRPr="00FE4CCB">
              <w:rPr>
                <w:rFonts w:ascii="Times New Roman" w:hAnsi="Times New Roman"/>
                <w:sz w:val="26"/>
                <w:szCs w:val="26"/>
              </w:rPr>
              <w:t>)</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19,789,669</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9,643,856</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2,079,980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31,513,505</w:t>
            </w:r>
          </w:p>
        </w:tc>
      </w:tr>
      <w:tr w:rsidR="00FE4CCB" w:rsidRPr="00FE4CCB" w:rsidTr="005F0E5C">
        <w:tc>
          <w:tcPr>
            <w:tcW w:w="0" w:type="auto"/>
            <w:vMerge/>
            <w:tcBorders>
              <w:left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學生數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208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99</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38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345</w:t>
            </w:r>
          </w:p>
        </w:tc>
      </w:tr>
      <w:tr w:rsidR="00FE4CCB" w:rsidRPr="00FE4CCB" w:rsidTr="005F0E5C">
        <w:tc>
          <w:tcPr>
            <w:tcW w:w="0" w:type="auto"/>
            <w:vMerge/>
            <w:tcBorders>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5F0E5C" w:rsidRPr="00FE4CCB" w:rsidRDefault="005F0E5C" w:rsidP="00EF486C">
            <w:pPr>
              <w:rPr>
                <w:rFonts w:ascii="Times New Roman" w:hAnsi="Times New Roman"/>
                <w:sz w:val="26"/>
                <w:szCs w:val="26"/>
              </w:rPr>
            </w:pPr>
            <w:r w:rsidRPr="00FE4CCB">
              <w:rPr>
                <w:rFonts w:ascii="Times New Roman" w:hAnsi="Times New Roman" w:hint="eastAsia"/>
                <w:sz w:val="26"/>
                <w:szCs w:val="26"/>
              </w:rPr>
              <w:t>國家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澳洲</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紐西蘭（</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馬來西亞（</w:t>
            </w:r>
            <w:r w:rsidRPr="00FE4CCB">
              <w:rPr>
                <w:rFonts w:ascii="Times New Roman" w:hAnsi="Times New Roman"/>
                <w:sz w:val="26"/>
                <w:szCs w:val="26"/>
              </w:rPr>
              <w:t>8</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越南（</w:t>
            </w:r>
            <w:r w:rsidRPr="00FE4CCB">
              <w:rPr>
                <w:rFonts w:ascii="Times New Roman" w:hAnsi="Times New Roman"/>
                <w:sz w:val="26"/>
                <w:szCs w:val="26"/>
              </w:rPr>
              <w:t>6</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新加坡（</w:t>
            </w:r>
            <w:r w:rsidRPr="00FE4CCB">
              <w:rPr>
                <w:rFonts w:ascii="Times New Roman" w:hAnsi="Times New Roman"/>
                <w:sz w:val="26"/>
                <w:szCs w:val="26"/>
              </w:rPr>
              <w:t>5</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印尼（</w:t>
            </w:r>
            <w:r w:rsidRPr="00FE4CCB">
              <w:rPr>
                <w:rFonts w:ascii="Times New Roman" w:hAnsi="Times New Roman"/>
                <w:sz w:val="26"/>
                <w:szCs w:val="26"/>
              </w:rPr>
              <w:t>5</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泰國（</w:t>
            </w:r>
            <w:r w:rsidRPr="00FE4CCB">
              <w:rPr>
                <w:rFonts w:ascii="Times New Roman" w:hAnsi="Times New Roman"/>
                <w:sz w:val="26"/>
                <w:szCs w:val="26"/>
              </w:rPr>
              <w:t>2</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美國（</w:t>
            </w:r>
            <w:r w:rsidRPr="00FE4CCB">
              <w:rPr>
                <w:rFonts w:ascii="Times New Roman" w:hAnsi="Times New Roman"/>
                <w:sz w:val="26"/>
                <w:szCs w:val="26"/>
              </w:rPr>
              <w:t>7</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瑞典（</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芬蘭（</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日本（</w:t>
            </w:r>
            <w:r w:rsidRPr="00FE4CCB">
              <w:rPr>
                <w:rFonts w:ascii="Times New Roman" w:hAnsi="Times New Roman"/>
                <w:sz w:val="26"/>
                <w:szCs w:val="26"/>
              </w:rPr>
              <w:t>5</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臺商學校</w:t>
            </w:r>
            <w:r w:rsidRPr="00FE4CCB">
              <w:rPr>
                <w:rFonts w:ascii="Times New Roman" w:hAnsi="Times New Roman"/>
                <w:sz w:val="26"/>
                <w:szCs w:val="26"/>
              </w:rPr>
              <w:t>(7</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共計選送學生赴</w:t>
            </w:r>
            <w:r w:rsidRPr="00FE4CCB">
              <w:rPr>
                <w:rFonts w:ascii="Times New Roman" w:hAnsi="Times New Roman"/>
                <w:sz w:val="26"/>
                <w:szCs w:val="26"/>
              </w:rPr>
              <w:t>12</w:t>
            </w:r>
            <w:r w:rsidRPr="00FE4CCB">
              <w:rPr>
                <w:rFonts w:ascii="Times New Roman" w:hAnsi="Times New Roman"/>
                <w:sz w:val="26"/>
                <w:szCs w:val="26"/>
              </w:rPr>
              <w:t>個國家</w:t>
            </w:r>
          </w:p>
        </w:tc>
      </w:tr>
      <w:tr w:rsidR="00FE4CCB" w:rsidRPr="00FE4CCB" w:rsidTr="00EF4B81">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rsidR="005F0E5C" w:rsidRPr="00FE4CCB" w:rsidRDefault="005F0E5C" w:rsidP="00C60E77">
            <w:pPr>
              <w:rPr>
                <w:rFonts w:ascii="Times New Roman" w:hAnsi="Times New Roman"/>
                <w:sz w:val="26"/>
                <w:szCs w:val="26"/>
              </w:rPr>
            </w:pPr>
            <w:r w:rsidRPr="00FE4CCB">
              <w:rPr>
                <w:rFonts w:ascii="Times New Roman" w:hAnsi="Times New Roman"/>
                <w:sz w:val="26"/>
                <w:szCs w:val="26"/>
              </w:rPr>
              <w:lastRenderedPageBreak/>
              <w:t>107</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見習件數</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7</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29</w:t>
            </w:r>
            <w:r w:rsidRPr="00FE4CCB">
              <w:rPr>
                <w:rFonts w:ascii="Times New Roman" w:hAnsi="Times New Roman"/>
                <w:sz w:val="26"/>
                <w:szCs w:val="26"/>
              </w:rPr>
              <w:t>件</w:t>
            </w:r>
            <w:r w:rsidRPr="00FE4CCB">
              <w:rPr>
                <w:rFonts w:ascii="Times New Roman" w:hAnsi="Times New Roman"/>
                <w:sz w:val="26"/>
                <w:szCs w:val="26"/>
              </w:rPr>
              <w:t>(231</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實習件數</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7</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8</w:t>
            </w:r>
            <w:r w:rsidRPr="00FE4CCB">
              <w:rPr>
                <w:rFonts w:ascii="Times New Roman" w:hAnsi="Times New Roman"/>
                <w:sz w:val="26"/>
                <w:szCs w:val="26"/>
              </w:rPr>
              <w:t>件</w:t>
            </w:r>
            <w:r w:rsidRPr="00FE4CCB">
              <w:rPr>
                <w:rFonts w:ascii="Times New Roman" w:hAnsi="Times New Roman"/>
                <w:sz w:val="26"/>
                <w:szCs w:val="26"/>
              </w:rPr>
              <w:t>(47</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國際史懷哲</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14</w:t>
            </w:r>
            <w:r w:rsidRPr="00FE4CCB">
              <w:rPr>
                <w:rFonts w:ascii="Times New Roman" w:hAnsi="Times New Roman"/>
                <w:sz w:val="26"/>
                <w:szCs w:val="26"/>
              </w:rPr>
              <w:t>件</w:t>
            </w:r>
            <w:r w:rsidRPr="00FE4CCB">
              <w:rPr>
                <w:rFonts w:ascii="Times New Roman" w:hAnsi="Times New Roman"/>
                <w:sz w:val="26"/>
                <w:szCs w:val="26"/>
              </w:rPr>
              <w:t>(148</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小計</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29</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51</w:t>
            </w:r>
            <w:r w:rsidRPr="00FE4CCB">
              <w:rPr>
                <w:rFonts w:ascii="Times New Roman" w:hAnsi="Times New Roman"/>
                <w:sz w:val="26"/>
                <w:szCs w:val="26"/>
              </w:rPr>
              <w:t>件</w:t>
            </w:r>
            <w:r w:rsidRPr="00FE4CCB">
              <w:rPr>
                <w:rFonts w:ascii="Times New Roman" w:hAnsi="Times New Roman"/>
                <w:sz w:val="26"/>
                <w:szCs w:val="26"/>
              </w:rPr>
              <w:t>(23</w:t>
            </w:r>
            <w:r w:rsidRPr="00FE4CCB">
              <w:rPr>
                <w:rFonts w:ascii="Times New Roman" w:hAnsi="Times New Roman"/>
                <w:sz w:val="26"/>
                <w:szCs w:val="26"/>
              </w:rPr>
              <w:t>校</w:t>
            </w:r>
            <w:r w:rsidRPr="00FE4CCB">
              <w:rPr>
                <w:rFonts w:ascii="Times New Roman" w:hAnsi="Times New Roman"/>
                <w:sz w:val="26"/>
                <w:szCs w:val="26"/>
              </w:rPr>
              <w:t>)</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補助經費</w:t>
            </w:r>
            <w:r w:rsidRPr="00FE4CCB">
              <w:rPr>
                <w:rFonts w:ascii="Times New Roman" w:hAnsi="Times New Roman"/>
                <w:sz w:val="26"/>
                <w:szCs w:val="26"/>
              </w:rPr>
              <w:t>(</w:t>
            </w:r>
            <w:r w:rsidR="00A12325" w:rsidRPr="00FE4CCB">
              <w:rPr>
                <w:rFonts w:ascii="Times New Roman" w:hAnsi="Times New Roman"/>
                <w:sz w:val="26"/>
                <w:szCs w:val="26"/>
              </w:rPr>
              <w:t>新台幣</w:t>
            </w:r>
            <w:r w:rsidR="00A12325" w:rsidRPr="00FE4CCB">
              <w:rPr>
                <w:rFonts w:ascii="Times New Roman" w:hAnsi="Times New Roman"/>
                <w:sz w:val="26"/>
                <w:szCs w:val="26"/>
              </w:rPr>
              <w:t>/</w:t>
            </w:r>
            <w:r w:rsidR="00A12325" w:rsidRPr="00FE4CCB">
              <w:rPr>
                <w:rFonts w:ascii="Times New Roman" w:hAnsi="Times New Roman"/>
                <w:sz w:val="26"/>
                <w:szCs w:val="26"/>
              </w:rPr>
              <w:t>元</w:t>
            </w:r>
            <w:r w:rsidRPr="00FE4CCB">
              <w:rPr>
                <w:rFonts w:ascii="Times New Roman" w:hAnsi="Times New Roman"/>
                <w:sz w:val="26"/>
                <w:szCs w:val="26"/>
              </w:rPr>
              <w:t>元</w:t>
            </w:r>
            <w:r w:rsidRPr="00FE4CCB">
              <w:rPr>
                <w:rFonts w:ascii="Times New Roman" w:hAnsi="Times New Roman"/>
                <w:sz w:val="26"/>
                <w:szCs w:val="26"/>
              </w:rPr>
              <w: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10,601,167</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18,343,333</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980,960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29,925,460</w:t>
            </w:r>
          </w:p>
        </w:tc>
      </w:tr>
      <w:tr w:rsidR="00FE4CCB" w:rsidRPr="00FE4CCB" w:rsidTr="00EF4B81">
        <w:tc>
          <w:tcPr>
            <w:tcW w:w="0" w:type="auto"/>
            <w:vMerge/>
            <w:tcBorders>
              <w:left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學生數</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194</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212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20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426</w:t>
            </w:r>
          </w:p>
        </w:tc>
      </w:tr>
      <w:tr w:rsidR="00FE4CCB" w:rsidRPr="00FE4CCB" w:rsidTr="00EF4B81">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F0E5C" w:rsidRPr="00FE4CCB" w:rsidRDefault="005F0E5C" w:rsidP="00EF486C">
            <w:pPr>
              <w:rPr>
                <w:rFonts w:ascii="Times New Roman" w:hAnsi="Times New Roman"/>
                <w:sz w:val="26"/>
                <w:szCs w:val="26"/>
              </w:rPr>
            </w:pPr>
            <w:r w:rsidRPr="00FE4CCB">
              <w:rPr>
                <w:rFonts w:ascii="Times New Roman" w:hAnsi="Times New Roman" w:hint="eastAsia"/>
                <w:sz w:val="26"/>
                <w:szCs w:val="26"/>
              </w:rPr>
              <w:t>國家</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紐西蘭（</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馬來西亞（</w:t>
            </w:r>
            <w:r w:rsidRPr="00FE4CCB">
              <w:rPr>
                <w:rFonts w:ascii="Times New Roman" w:hAnsi="Times New Roman"/>
                <w:sz w:val="26"/>
                <w:szCs w:val="26"/>
              </w:rPr>
              <w:t>4</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越南（</w:t>
            </w:r>
            <w:r w:rsidRPr="00FE4CCB">
              <w:rPr>
                <w:rFonts w:ascii="Times New Roman" w:hAnsi="Times New Roman"/>
                <w:sz w:val="26"/>
                <w:szCs w:val="26"/>
              </w:rPr>
              <w:t>2</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新加坡（</w:t>
            </w:r>
            <w:r w:rsidRPr="00FE4CCB">
              <w:rPr>
                <w:rFonts w:ascii="Times New Roman" w:hAnsi="Times New Roman"/>
                <w:sz w:val="26"/>
                <w:szCs w:val="26"/>
              </w:rPr>
              <w:t>7</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印尼（</w:t>
            </w:r>
            <w:r w:rsidRPr="00FE4CCB">
              <w:rPr>
                <w:rFonts w:ascii="Times New Roman" w:hAnsi="Times New Roman"/>
                <w:sz w:val="26"/>
                <w:szCs w:val="26"/>
              </w:rPr>
              <w:t>3</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泰國（</w:t>
            </w:r>
            <w:r w:rsidRPr="00FE4CCB">
              <w:rPr>
                <w:rFonts w:ascii="Times New Roman" w:hAnsi="Times New Roman"/>
                <w:sz w:val="26"/>
                <w:szCs w:val="26"/>
              </w:rPr>
              <w:t>3</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美國（</w:t>
            </w:r>
            <w:r w:rsidRPr="00FE4CCB">
              <w:rPr>
                <w:rFonts w:ascii="Times New Roman" w:hAnsi="Times New Roman"/>
                <w:sz w:val="26"/>
                <w:szCs w:val="26"/>
              </w:rPr>
              <w:t>13</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德國（</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波蘭（</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芬蘭（</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香港（</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日本（</w:t>
            </w:r>
            <w:r w:rsidRPr="00FE4CCB">
              <w:rPr>
                <w:rFonts w:ascii="Times New Roman" w:hAnsi="Times New Roman"/>
                <w:sz w:val="26"/>
                <w:szCs w:val="26"/>
              </w:rPr>
              <w:t>7</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韓國（</w:t>
            </w:r>
            <w:r w:rsidRPr="00FE4CCB">
              <w:rPr>
                <w:rFonts w:ascii="Times New Roman" w:hAnsi="Times New Roman"/>
                <w:sz w:val="26"/>
                <w:szCs w:val="26"/>
              </w:rPr>
              <w:t>2</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法國（</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奧地利（</w:t>
            </w:r>
            <w:r w:rsidRPr="00FE4CCB">
              <w:rPr>
                <w:rFonts w:ascii="Times New Roman" w:hAnsi="Times New Roman"/>
                <w:sz w:val="26"/>
                <w:szCs w:val="26"/>
              </w:rPr>
              <w:t>1</w:t>
            </w:r>
            <w:r w:rsidRPr="00FE4CCB">
              <w:rPr>
                <w:rFonts w:ascii="Times New Roman" w:hAnsi="Times New Roman"/>
                <w:sz w:val="26"/>
                <w:szCs w:val="26"/>
              </w:rPr>
              <w:t>件）</w:t>
            </w:r>
          </w:p>
          <w:p w:rsidR="005F0E5C" w:rsidRPr="00FE4CCB" w:rsidRDefault="005F0E5C" w:rsidP="00EF486C">
            <w:pPr>
              <w:rPr>
                <w:rFonts w:ascii="Times New Roman" w:hAnsi="Times New Roman"/>
                <w:sz w:val="26"/>
                <w:szCs w:val="26"/>
              </w:rPr>
            </w:pPr>
            <w:r w:rsidRPr="00FE4CCB">
              <w:rPr>
                <w:rFonts w:ascii="Times New Roman" w:hAnsi="Times New Roman"/>
                <w:sz w:val="26"/>
                <w:szCs w:val="26"/>
              </w:rPr>
              <w:t>加拿大（</w:t>
            </w:r>
            <w:r w:rsidRPr="00FE4CCB">
              <w:rPr>
                <w:rFonts w:ascii="Times New Roman" w:hAnsi="Times New Roman"/>
                <w:sz w:val="26"/>
                <w:szCs w:val="26"/>
              </w:rPr>
              <w:t>1</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大陸地區（</w:t>
            </w:r>
            <w:r w:rsidRPr="00FE4CCB">
              <w:rPr>
                <w:rFonts w:ascii="Times New Roman" w:hAnsi="Times New Roman"/>
                <w:sz w:val="26"/>
                <w:szCs w:val="26"/>
              </w:rPr>
              <w:t>2</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5F0E5C" w:rsidRPr="00FE4CCB" w:rsidRDefault="005F0E5C" w:rsidP="00EF486C">
            <w:pPr>
              <w:rPr>
                <w:rFonts w:ascii="Times New Roman" w:hAnsi="Times New Roman"/>
                <w:sz w:val="26"/>
                <w:szCs w:val="26"/>
              </w:rPr>
            </w:pPr>
            <w:r w:rsidRPr="00FE4CCB">
              <w:rPr>
                <w:rFonts w:ascii="Times New Roman" w:hAnsi="Times New Roman"/>
                <w:sz w:val="26"/>
                <w:szCs w:val="26"/>
              </w:rPr>
              <w:t>共計選送學生赴</w:t>
            </w:r>
            <w:r w:rsidRPr="00FE4CCB">
              <w:rPr>
                <w:rFonts w:ascii="Times New Roman" w:hAnsi="Times New Roman"/>
                <w:sz w:val="26"/>
                <w:szCs w:val="26"/>
              </w:rPr>
              <w:t>16</w:t>
            </w:r>
            <w:r w:rsidRPr="00FE4CCB">
              <w:rPr>
                <w:rFonts w:ascii="Times New Roman" w:hAnsi="Times New Roman"/>
                <w:sz w:val="26"/>
                <w:szCs w:val="26"/>
              </w:rPr>
              <w:t>個國家</w:t>
            </w:r>
          </w:p>
        </w:tc>
      </w:tr>
      <w:tr w:rsidR="00FE4CCB" w:rsidRPr="00FE4CCB" w:rsidTr="00721F12">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rsidR="006432D8" w:rsidRPr="00FE4CCB" w:rsidRDefault="006432D8" w:rsidP="00C346BE">
            <w:pPr>
              <w:rPr>
                <w:rFonts w:ascii="Times New Roman" w:hAnsi="Times New Roman"/>
                <w:sz w:val="26"/>
                <w:szCs w:val="26"/>
              </w:rPr>
            </w:pPr>
            <w:r w:rsidRPr="00FE4CCB">
              <w:rPr>
                <w:rFonts w:ascii="Times New Roman" w:hAnsi="Times New Roman"/>
                <w:sz w:val="26"/>
                <w:szCs w:val="26"/>
              </w:rPr>
              <w:t>108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見習件數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6</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26</w:t>
            </w:r>
            <w:r w:rsidRPr="00FE4CCB">
              <w:rPr>
                <w:rFonts w:ascii="Times New Roman" w:hAnsi="Times New Roman"/>
                <w:sz w:val="26"/>
                <w:szCs w:val="26"/>
              </w:rPr>
              <w:t>件</w:t>
            </w:r>
            <w:r w:rsidRPr="00FE4CCB">
              <w:rPr>
                <w:rFonts w:ascii="Times New Roman" w:hAnsi="Times New Roman"/>
                <w:sz w:val="26"/>
                <w:szCs w:val="26"/>
              </w:rPr>
              <w:t>(218</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721F12">
        <w:tc>
          <w:tcPr>
            <w:tcW w:w="0" w:type="auto"/>
            <w:vMerge/>
            <w:tcBorders>
              <w:left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實習件數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4</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10</w:t>
            </w:r>
            <w:r w:rsidRPr="00FE4CCB">
              <w:rPr>
                <w:rFonts w:ascii="Times New Roman" w:hAnsi="Times New Roman"/>
                <w:sz w:val="26"/>
                <w:szCs w:val="26"/>
              </w:rPr>
              <w:t>件</w:t>
            </w:r>
            <w:r w:rsidRPr="00FE4CCB">
              <w:rPr>
                <w:rFonts w:ascii="Times New Roman" w:hAnsi="Times New Roman"/>
                <w:sz w:val="26"/>
                <w:szCs w:val="26"/>
              </w:rPr>
              <w:t>(44</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721F12">
        <w:tc>
          <w:tcPr>
            <w:tcW w:w="0" w:type="auto"/>
            <w:vMerge/>
            <w:tcBorders>
              <w:left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國際史懷哲</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7</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10</w:t>
            </w:r>
            <w:r w:rsidRPr="00FE4CCB">
              <w:rPr>
                <w:rFonts w:ascii="Times New Roman" w:hAnsi="Times New Roman"/>
                <w:sz w:val="26"/>
                <w:szCs w:val="26"/>
              </w:rPr>
              <w:t>件</w:t>
            </w:r>
            <w:r w:rsidRPr="00FE4CCB">
              <w:rPr>
                <w:rFonts w:ascii="Times New Roman" w:hAnsi="Times New Roman"/>
                <w:sz w:val="26"/>
                <w:szCs w:val="26"/>
              </w:rPr>
              <w:t>(81</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721F12">
        <w:tc>
          <w:tcPr>
            <w:tcW w:w="0" w:type="auto"/>
            <w:vMerge/>
            <w:tcBorders>
              <w:left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小計</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17</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24</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46</w:t>
            </w:r>
            <w:r w:rsidRPr="00FE4CCB">
              <w:rPr>
                <w:rFonts w:ascii="Times New Roman" w:hAnsi="Times New Roman"/>
                <w:sz w:val="26"/>
                <w:szCs w:val="26"/>
              </w:rPr>
              <w:t>件</w:t>
            </w:r>
            <w:r w:rsidRPr="00FE4CCB">
              <w:rPr>
                <w:rFonts w:ascii="Times New Roman" w:hAnsi="Times New Roman"/>
                <w:sz w:val="26"/>
                <w:szCs w:val="26"/>
              </w:rPr>
              <w:t>(21</w:t>
            </w:r>
            <w:r w:rsidRPr="00FE4CCB">
              <w:rPr>
                <w:rFonts w:ascii="Times New Roman" w:hAnsi="Times New Roman"/>
                <w:sz w:val="26"/>
                <w:szCs w:val="26"/>
              </w:rPr>
              <w:t>校</w:t>
            </w:r>
            <w:r w:rsidRPr="00FE4CCB">
              <w:rPr>
                <w:rFonts w:ascii="Times New Roman" w:hAnsi="Times New Roman"/>
                <w:sz w:val="26"/>
                <w:szCs w:val="26"/>
              </w:rPr>
              <w:t>)</w:t>
            </w:r>
          </w:p>
        </w:tc>
      </w:tr>
      <w:tr w:rsidR="00FE4CCB" w:rsidRPr="00FE4CCB" w:rsidTr="00721F12">
        <w:tc>
          <w:tcPr>
            <w:tcW w:w="0" w:type="auto"/>
            <w:vMerge/>
            <w:tcBorders>
              <w:left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補助經費</w:t>
            </w:r>
            <w:r w:rsidRPr="00FE4CCB">
              <w:rPr>
                <w:rFonts w:ascii="Times New Roman" w:hAnsi="Times New Roman"/>
                <w:sz w:val="26"/>
                <w:szCs w:val="26"/>
              </w:rPr>
              <w:t>(</w:t>
            </w:r>
            <w:r w:rsidRPr="00FE4CCB">
              <w:rPr>
                <w:rFonts w:ascii="Times New Roman" w:hAnsi="Times New Roman"/>
                <w:sz w:val="26"/>
                <w:szCs w:val="26"/>
              </w:rPr>
              <w:t>新台幣</w:t>
            </w:r>
            <w:r w:rsidRPr="00FE4CCB">
              <w:rPr>
                <w:rFonts w:ascii="Times New Roman" w:hAnsi="Times New Roman"/>
                <w:sz w:val="26"/>
                <w:szCs w:val="26"/>
              </w:rPr>
              <w:t>/</w:t>
            </w:r>
            <w:r w:rsidRPr="00FE4CCB">
              <w:rPr>
                <w:rFonts w:ascii="Times New Roman" w:hAnsi="Times New Roman"/>
                <w:sz w:val="26"/>
                <w:szCs w:val="26"/>
              </w:rPr>
              <w:t>元元</w:t>
            </w:r>
            <w:r w:rsidRPr="00FE4CCB">
              <w:rPr>
                <w:rFonts w:ascii="Times New Roman" w:hAnsi="Times New Roman"/>
                <w:sz w:val="26"/>
                <w:szCs w:val="26"/>
              </w:rPr>
              <w:t>)</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9,099,960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13,598,412</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1,976,980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24,675,352</w:t>
            </w:r>
          </w:p>
        </w:tc>
      </w:tr>
      <w:tr w:rsidR="00FE4CCB" w:rsidRPr="00FE4CCB" w:rsidTr="00721F12">
        <w:tc>
          <w:tcPr>
            <w:tcW w:w="0" w:type="auto"/>
            <w:vMerge/>
            <w:tcBorders>
              <w:left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學生數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150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155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38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343</w:t>
            </w:r>
          </w:p>
        </w:tc>
      </w:tr>
      <w:tr w:rsidR="00FE4CCB" w:rsidRPr="00FE4CCB" w:rsidTr="00721F12">
        <w:tc>
          <w:tcPr>
            <w:tcW w:w="0" w:type="auto"/>
            <w:vMerge/>
            <w:tcBorders>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6432D8" w:rsidRPr="00FE4CCB" w:rsidRDefault="006432D8" w:rsidP="00EF486C">
            <w:pPr>
              <w:rPr>
                <w:rFonts w:ascii="Times New Roman" w:hAnsi="Times New Roman"/>
                <w:sz w:val="26"/>
                <w:szCs w:val="26"/>
              </w:rPr>
            </w:pPr>
            <w:r w:rsidRPr="00FE4CCB">
              <w:rPr>
                <w:rFonts w:ascii="Times New Roman" w:hAnsi="Times New Roman" w:hint="eastAsia"/>
                <w:sz w:val="26"/>
                <w:szCs w:val="26"/>
              </w:rPr>
              <w:t>國家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馬來西亞（</w:t>
            </w:r>
            <w:r w:rsidRPr="00FE4CCB">
              <w:rPr>
                <w:rFonts w:ascii="Times New Roman" w:hAnsi="Times New Roman"/>
                <w:sz w:val="26"/>
                <w:szCs w:val="26"/>
              </w:rPr>
              <w:t>1</w:t>
            </w:r>
            <w:r w:rsidRPr="00FE4CCB">
              <w:rPr>
                <w:rFonts w:ascii="Times New Roman" w:hAnsi="Times New Roman"/>
                <w:sz w:val="26"/>
                <w:szCs w:val="26"/>
              </w:rPr>
              <w:t>件）</w:t>
            </w:r>
            <w:r w:rsidRPr="00FE4CCB">
              <w:rPr>
                <w:rFonts w:ascii="Times New Roman" w:hAnsi="Times New Roman"/>
                <w:sz w:val="26"/>
                <w:szCs w:val="26"/>
              </w:rPr>
              <w:br/>
            </w:r>
            <w:r w:rsidRPr="00FE4CCB">
              <w:rPr>
                <w:rFonts w:ascii="Times New Roman" w:hAnsi="Times New Roman"/>
                <w:sz w:val="26"/>
                <w:szCs w:val="26"/>
              </w:rPr>
              <w:t>越南（</w:t>
            </w:r>
            <w:r w:rsidRPr="00FE4CCB">
              <w:rPr>
                <w:rFonts w:ascii="Times New Roman" w:hAnsi="Times New Roman"/>
                <w:sz w:val="26"/>
                <w:szCs w:val="26"/>
              </w:rPr>
              <w:t>5</w:t>
            </w:r>
            <w:r w:rsidRPr="00FE4CCB">
              <w:rPr>
                <w:rFonts w:ascii="Times New Roman" w:hAnsi="Times New Roman"/>
                <w:sz w:val="26"/>
                <w:szCs w:val="26"/>
              </w:rPr>
              <w:t>件）</w:t>
            </w:r>
            <w:r w:rsidRPr="00FE4CCB">
              <w:rPr>
                <w:rFonts w:ascii="Times New Roman" w:hAnsi="Times New Roman"/>
                <w:sz w:val="26"/>
                <w:szCs w:val="26"/>
              </w:rPr>
              <w:br/>
            </w:r>
            <w:r w:rsidRPr="00FE4CCB">
              <w:rPr>
                <w:rFonts w:ascii="Times New Roman" w:hAnsi="Times New Roman"/>
                <w:sz w:val="26"/>
                <w:szCs w:val="26"/>
              </w:rPr>
              <w:t>新加坡（</w:t>
            </w:r>
            <w:r w:rsidRPr="00FE4CCB">
              <w:rPr>
                <w:rFonts w:ascii="Times New Roman" w:hAnsi="Times New Roman"/>
                <w:sz w:val="26"/>
                <w:szCs w:val="26"/>
              </w:rPr>
              <w:t>3</w:t>
            </w:r>
            <w:r w:rsidRPr="00FE4CCB">
              <w:rPr>
                <w:rFonts w:ascii="Times New Roman" w:hAnsi="Times New Roman"/>
                <w:sz w:val="26"/>
                <w:szCs w:val="26"/>
              </w:rPr>
              <w:t>件）</w:t>
            </w:r>
            <w:r w:rsidRPr="00FE4CCB">
              <w:rPr>
                <w:rFonts w:ascii="Times New Roman" w:hAnsi="Times New Roman"/>
                <w:sz w:val="26"/>
                <w:szCs w:val="26"/>
              </w:rPr>
              <w:br/>
            </w:r>
            <w:r w:rsidRPr="00FE4CCB">
              <w:rPr>
                <w:rFonts w:ascii="Times New Roman" w:hAnsi="Times New Roman"/>
                <w:sz w:val="26"/>
                <w:szCs w:val="26"/>
              </w:rPr>
              <w:lastRenderedPageBreak/>
              <w:t>印尼（</w:t>
            </w:r>
            <w:r w:rsidRPr="00FE4CCB">
              <w:rPr>
                <w:rFonts w:ascii="Times New Roman" w:hAnsi="Times New Roman"/>
                <w:sz w:val="26"/>
                <w:szCs w:val="26"/>
              </w:rPr>
              <w:t>4</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泰國（</w:t>
            </w:r>
            <w:r w:rsidRPr="00FE4CCB">
              <w:rPr>
                <w:rFonts w:ascii="Times New Roman" w:hAnsi="Times New Roman"/>
                <w:sz w:val="26"/>
                <w:szCs w:val="26"/>
              </w:rPr>
              <w:t>3</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尼泊爾（</w:t>
            </w:r>
            <w:r w:rsidRPr="00FE4CCB">
              <w:rPr>
                <w:rFonts w:ascii="Times New Roman" w:hAnsi="Times New Roman"/>
                <w:sz w:val="26"/>
                <w:szCs w:val="26"/>
              </w:rPr>
              <w:t>1</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lastRenderedPageBreak/>
              <w:t>美國（</w:t>
            </w:r>
            <w:r w:rsidRPr="00FE4CCB">
              <w:rPr>
                <w:rFonts w:ascii="Times New Roman" w:hAnsi="Times New Roman"/>
                <w:sz w:val="26"/>
                <w:szCs w:val="26"/>
              </w:rPr>
              <w:t>8</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德國（</w:t>
            </w:r>
            <w:r w:rsidRPr="00FE4CCB">
              <w:rPr>
                <w:rFonts w:ascii="Times New Roman" w:hAnsi="Times New Roman"/>
                <w:sz w:val="26"/>
                <w:szCs w:val="26"/>
              </w:rPr>
              <w:t>1</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芬蘭（</w:t>
            </w:r>
            <w:r w:rsidRPr="00FE4CCB">
              <w:rPr>
                <w:rFonts w:ascii="Times New Roman" w:hAnsi="Times New Roman"/>
                <w:sz w:val="26"/>
                <w:szCs w:val="26"/>
              </w:rPr>
              <w:t>3</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日本（</w:t>
            </w:r>
            <w:r w:rsidRPr="00FE4CCB">
              <w:rPr>
                <w:rFonts w:ascii="Times New Roman" w:hAnsi="Times New Roman"/>
                <w:sz w:val="26"/>
                <w:szCs w:val="26"/>
              </w:rPr>
              <w:t>6</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韓國（</w:t>
            </w:r>
            <w:r w:rsidRPr="00FE4CCB">
              <w:rPr>
                <w:rFonts w:ascii="Times New Roman" w:hAnsi="Times New Roman"/>
                <w:sz w:val="26"/>
                <w:szCs w:val="26"/>
              </w:rPr>
              <w:t>1</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lastRenderedPageBreak/>
              <w:t>法國（</w:t>
            </w:r>
            <w:r w:rsidRPr="00FE4CCB">
              <w:rPr>
                <w:rFonts w:ascii="Times New Roman" w:hAnsi="Times New Roman"/>
                <w:sz w:val="26"/>
                <w:szCs w:val="26"/>
              </w:rPr>
              <w:t>1</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加拿大（</w:t>
            </w:r>
            <w:r w:rsidRPr="00FE4CCB">
              <w:rPr>
                <w:rFonts w:ascii="Times New Roman" w:hAnsi="Times New Roman"/>
                <w:sz w:val="26"/>
                <w:szCs w:val="26"/>
              </w:rPr>
              <w:t>2</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瑞典（</w:t>
            </w:r>
            <w:r w:rsidRPr="00FE4CCB">
              <w:rPr>
                <w:rFonts w:ascii="Times New Roman" w:hAnsi="Times New Roman"/>
                <w:sz w:val="26"/>
                <w:szCs w:val="26"/>
              </w:rPr>
              <w:t>1</w:t>
            </w:r>
            <w:r w:rsidRPr="00FE4CCB">
              <w:rPr>
                <w:rFonts w:ascii="Times New Roman" w:hAnsi="Times New Roman"/>
                <w:sz w:val="26"/>
                <w:szCs w:val="26"/>
              </w:rPr>
              <w:t>件）</w:t>
            </w:r>
          </w:p>
          <w:p w:rsidR="006432D8" w:rsidRPr="00FE4CCB" w:rsidRDefault="006432D8" w:rsidP="00EF486C">
            <w:pPr>
              <w:rPr>
                <w:rFonts w:ascii="Times New Roman" w:hAnsi="Times New Roman"/>
                <w:sz w:val="26"/>
                <w:szCs w:val="26"/>
              </w:rPr>
            </w:pPr>
            <w:r w:rsidRPr="00FE4CCB">
              <w:rPr>
                <w:rFonts w:ascii="Times New Roman" w:hAnsi="Times New Roman"/>
                <w:sz w:val="26"/>
                <w:szCs w:val="26"/>
              </w:rPr>
              <w:t>哥斯大黎加（</w:t>
            </w:r>
            <w:r w:rsidRPr="00FE4CCB">
              <w:rPr>
                <w:rFonts w:ascii="Times New Roman" w:hAnsi="Times New Roman"/>
                <w:sz w:val="26"/>
                <w:szCs w:val="26"/>
              </w:rPr>
              <w:t>1</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lastRenderedPageBreak/>
              <w:t>大陸地區（</w:t>
            </w:r>
            <w:r w:rsidRPr="00FE4CCB">
              <w:rPr>
                <w:rFonts w:ascii="Times New Roman" w:hAnsi="Times New Roman"/>
                <w:sz w:val="26"/>
                <w:szCs w:val="26"/>
              </w:rPr>
              <w:t>5</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6432D8" w:rsidRPr="00FE4CCB" w:rsidRDefault="006432D8" w:rsidP="00EF486C">
            <w:pPr>
              <w:rPr>
                <w:rFonts w:ascii="Times New Roman" w:hAnsi="Times New Roman"/>
                <w:sz w:val="26"/>
                <w:szCs w:val="26"/>
              </w:rPr>
            </w:pPr>
            <w:r w:rsidRPr="00FE4CCB">
              <w:rPr>
                <w:rFonts w:ascii="Times New Roman" w:hAnsi="Times New Roman"/>
                <w:sz w:val="26"/>
                <w:szCs w:val="26"/>
              </w:rPr>
              <w:t>共計選送學生赴</w:t>
            </w:r>
            <w:r w:rsidRPr="00FE4CCB">
              <w:rPr>
                <w:rFonts w:ascii="Times New Roman" w:hAnsi="Times New Roman"/>
                <w:sz w:val="26"/>
                <w:szCs w:val="26"/>
              </w:rPr>
              <w:t>16</w:t>
            </w:r>
            <w:r w:rsidRPr="00FE4CCB">
              <w:rPr>
                <w:rFonts w:ascii="Times New Roman" w:hAnsi="Times New Roman"/>
                <w:sz w:val="26"/>
                <w:szCs w:val="26"/>
              </w:rPr>
              <w:t>個國家</w:t>
            </w:r>
          </w:p>
        </w:tc>
      </w:tr>
    </w:tbl>
    <w:p w:rsidR="00DB3179" w:rsidRPr="00FE4CCB" w:rsidRDefault="00DB3179" w:rsidP="00D047B0">
      <w:pPr>
        <w:pStyle w:val="6"/>
        <w:numPr>
          <w:ilvl w:val="0"/>
          <w:numId w:val="0"/>
        </w:numPr>
        <w:spacing w:line="400" w:lineRule="exact"/>
        <w:ind w:left="1417" w:hangingChars="472" w:hanging="1417"/>
        <w:rPr>
          <w:sz w:val="28"/>
          <w:szCs w:val="28"/>
        </w:rPr>
      </w:pPr>
      <w:bookmarkStart w:id="390" w:name="_Toc45287814"/>
      <w:bookmarkStart w:id="391" w:name="_Toc45895510"/>
      <w:bookmarkStart w:id="392" w:name="_Toc46155722"/>
      <w:bookmarkStart w:id="393" w:name="_Toc46908156"/>
      <w:r w:rsidRPr="00FE4CCB">
        <w:rPr>
          <w:sz w:val="28"/>
          <w:szCs w:val="28"/>
        </w:rPr>
        <w:lastRenderedPageBreak/>
        <w:t>資料來源:</w:t>
      </w:r>
      <w:r w:rsidRPr="00FE4CCB">
        <w:rPr>
          <w:rFonts w:hint="eastAsia"/>
          <w:sz w:val="28"/>
          <w:szCs w:val="28"/>
        </w:rPr>
        <w:t>教育部109年2月19日到院業務簡報書面資料</w:t>
      </w:r>
      <w:r w:rsidR="007A554F" w:rsidRPr="00FE4CCB">
        <w:rPr>
          <w:rFonts w:hint="eastAsia"/>
          <w:sz w:val="28"/>
          <w:szCs w:val="28"/>
        </w:rPr>
        <w:t>及109年4月23日臺教授青部字第1090000014號函</w:t>
      </w:r>
      <w:r w:rsidRPr="00FE4CCB">
        <w:rPr>
          <w:rFonts w:hint="eastAsia"/>
          <w:sz w:val="28"/>
          <w:szCs w:val="28"/>
        </w:rPr>
        <w:t>。</w:t>
      </w:r>
      <w:bookmarkEnd w:id="390"/>
      <w:bookmarkEnd w:id="391"/>
      <w:bookmarkEnd w:id="392"/>
      <w:bookmarkEnd w:id="393"/>
    </w:p>
    <w:p w:rsidR="00B468B5" w:rsidRPr="00FE4CCB" w:rsidRDefault="00B468B5" w:rsidP="00B468B5">
      <w:pPr>
        <w:pStyle w:val="4"/>
      </w:pPr>
      <w:r w:rsidRPr="00FE4CCB">
        <w:rPr>
          <w:rFonts w:hint="eastAsia"/>
        </w:rPr>
        <w:t>強化與東協及南亞國家合作交流計畫</w:t>
      </w:r>
      <w:r w:rsidR="009D29CE">
        <w:rPr>
          <w:rFonts w:hint="eastAsia"/>
        </w:rPr>
        <w:t>:</w:t>
      </w:r>
    </w:p>
    <w:p w:rsidR="00B468B5" w:rsidRPr="00FE4CCB" w:rsidRDefault="00B468B5" w:rsidP="00B468B5">
      <w:pPr>
        <w:pStyle w:val="5"/>
      </w:pPr>
      <w:r w:rsidRPr="00FE4CCB">
        <w:rPr>
          <w:rFonts w:hint="eastAsia"/>
        </w:rPr>
        <w:t>自106年起推動大學校院「強化與東協及南亞國家合作交流計畫」針對「商管及社會科學」、「工程」、「醫藥」、「農業」、「教育及人文」等重點領域，補助學生赴東協及南亞臺商企業進行見習或實習計畫。</w:t>
      </w:r>
    </w:p>
    <w:p w:rsidR="00B468B5" w:rsidRPr="00FE4CCB" w:rsidRDefault="00B468B5" w:rsidP="00B468B5">
      <w:pPr>
        <w:pStyle w:val="5"/>
      </w:pPr>
      <w:r w:rsidRPr="00FE4CCB">
        <w:rPr>
          <w:rFonts w:hint="eastAsia"/>
        </w:rPr>
        <w:t>辦理情形:</w:t>
      </w:r>
    </w:p>
    <w:p w:rsidR="008E0B05" w:rsidRDefault="008E0B05" w:rsidP="008E0B05">
      <w:pPr>
        <w:pStyle w:val="5"/>
        <w:numPr>
          <w:ilvl w:val="0"/>
          <w:numId w:val="0"/>
        </w:numPr>
        <w:ind w:left="1985" w:firstLineChars="208" w:firstLine="708"/>
      </w:pPr>
      <w:r w:rsidRPr="00FE4CCB">
        <w:rPr>
          <w:rFonts w:hint="eastAsia"/>
        </w:rPr>
        <w:t>106年核定補助633名、107年核定補助521名、108年核定補助539名學生(</w:t>
      </w:r>
      <w:r w:rsidR="00AE50B3" w:rsidRPr="00FE4CCB">
        <w:rPr>
          <w:rFonts w:hint="eastAsia"/>
        </w:rPr>
        <w:t>見</w:t>
      </w:r>
      <w:r w:rsidRPr="00FE4CCB">
        <w:rPr>
          <w:rFonts w:hint="eastAsia"/>
        </w:rPr>
        <w:t>表</w:t>
      </w:r>
      <w:r w:rsidR="00AE50B3" w:rsidRPr="00FE4CCB">
        <w:rPr>
          <w:rFonts w:hint="eastAsia"/>
        </w:rPr>
        <w:t>12</w:t>
      </w:r>
      <w:r w:rsidRPr="00FE4CCB">
        <w:rPr>
          <w:rFonts w:hint="eastAsia"/>
        </w:rPr>
        <w:t>)。學校於選送學生見</w:t>
      </w:r>
      <w:r w:rsidR="00AE50B3" w:rsidRPr="00FE4CCB">
        <w:rPr>
          <w:rFonts w:hint="eastAsia"/>
        </w:rPr>
        <w:t>或</w:t>
      </w:r>
      <w:r w:rsidRPr="00FE4CCB">
        <w:rPr>
          <w:rFonts w:hint="eastAsia"/>
        </w:rPr>
        <w:t>實習前，於國內課程提供當地國文化及經貿相關課程，結合在新南向國家設立的區域經貿文化及產學資源中心，鎖定前述領域與新南向國家產業建立穩定長期的學生見實習夥伴關係。</w:t>
      </w:r>
    </w:p>
    <w:p w:rsidR="00825569" w:rsidRDefault="00825569" w:rsidP="008E0B05">
      <w:pPr>
        <w:pStyle w:val="5"/>
        <w:numPr>
          <w:ilvl w:val="0"/>
          <w:numId w:val="0"/>
        </w:numPr>
        <w:ind w:left="1985" w:firstLineChars="208" w:firstLine="708"/>
      </w:pPr>
    </w:p>
    <w:p w:rsidR="00825569" w:rsidRPr="00FE4CCB" w:rsidRDefault="00825569" w:rsidP="008E0B05">
      <w:pPr>
        <w:pStyle w:val="5"/>
        <w:numPr>
          <w:ilvl w:val="0"/>
          <w:numId w:val="0"/>
        </w:numPr>
        <w:ind w:left="1985" w:firstLineChars="208" w:firstLine="708"/>
      </w:pPr>
    </w:p>
    <w:p w:rsidR="008E0B05" w:rsidRPr="00FE4CCB" w:rsidRDefault="009D29CE" w:rsidP="008E0B05">
      <w:pPr>
        <w:pStyle w:val="a4"/>
      </w:pPr>
      <w:r w:rsidRPr="00FE4CCB">
        <w:rPr>
          <w:rFonts w:hint="eastAsia"/>
          <w:noProof/>
        </w:rPr>
        <mc:AlternateContent>
          <mc:Choice Requires="wps">
            <w:drawing>
              <wp:anchor distT="0" distB="0" distL="114300" distR="114300" simplePos="0" relativeHeight="251662336" behindDoc="0" locked="0" layoutInCell="1" allowOverlap="1" wp14:anchorId="2424F0EF" wp14:editId="383BD6D8">
                <wp:simplePos x="0" y="0"/>
                <wp:positionH relativeFrom="column">
                  <wp:posOffset>42846</wp:posOffset>
                </wp:positionH>
                <wp:positionV relativeFrom="paragraph">
                  <wp:posOffset>438317</wp:posOffset>
                </wp:positionV>
                <wp:extent cx="2290578" cy="683260"/>
                <wp:effectExtent l="0" t="0" r="33655" b="21590"/>
                <wp:wrapNone/>
                <wp:docPr id="5" name="直線接點 5"/>
                <wp:cNvGraphicFramePr/>
                <a:graphic xmlns:a="http://schemas.openxmlformats.org/drawingml/2006/main">
                  <a:graphicData uri="http://schemas.microsoft.com/office/word/2010/wordprocessingShape">
                    <wps:wsp>
                      <wps:cNvCnPr/>
                      <wps:spPr>
                        <a:xfrm>
                          <a:off x="0" y="0"/>
                          <a:ext cx="2290578" cy="6832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line w14:anchorId="734A5A0B" id="直線接點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34.5pt" to="183.7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" strokecolor="#4579b8 [3044]"/>
            </w:pict>
          </mc:Fallback>
        </mc:AlternateContent>
      </w:r>
      <w:r w:rsidR="008E0B05" w:rsidRPr="00FE4CCB">
        <w:rPr>
          <w:rFonts w:hint="eastAsia"/>
        </w:rPr>
        <w:t>106-108年補助情形一覽表</w:t>
      </w:r>
    </w:p>
    <w:tbl>
      <w:tblPr>
        <w:tblStyle w:val="16"/>
        <w:tblW w:w="0" w:type="auto"/>
        <w:tblLook w:val="04A0" w:firstRow="1" w:lastRow="0" w:firstColumn="1" w:lastColumn="0" w:noHBand="0" w:noVBand="1"/>
      </w:tblPr>
      <w:tblGrid>
        <w:gridCol w:w="3681"/>
        <w:gridCol w:w="1843"/>
        <w:gridCol w:w="1701"/>
        <w:gridCol w:w="1609"/>
      </w:tblGrid>
      <w:tr w:rsidR="00FE4CCB" w:rsidRPr="00FE4CCB" w:rsidTr="0061095F">
        <w:trPr>
          <w:trHeight w:val="1100"/>
          <w:tblHeader/>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t xml:space="preserve">               </w:t>
            </w:r>
            <w:r w:rsidRPr="00FE4CCB">
              <w:rPr>
                <w:rFonts w:ascii="Times New Roman"/>
                <w:sz w:val="28"/>
                <w:szCs w:val="28"/>
              </w:rPr>
              <w:t>補助人數</w:t>
            </w:r>
          </w:p>
          <w:p w:rsidR="008E0B05" w:rsidRPr="00FE4CCB" w:rsidRDefault="008E0B05" w:rsidP="00F4625A">
            <w:pPr>
              <w:rPr>
                <w:rFonts w:ascii="Times New Roman"/>
                <w:sz w:val="28"/>
                <w:szCs w:val="28"/>
              </w:rPr>
            </w:pPr>
            <w:r w:rsidRPr="00FE4CCB">
              <w:rPr>
                <w:rFonts w:ascii="Times New Roman"/>
                <w:sz w:val="28"/>
                <w:szCs w:val="28"/>
              </w:rPr>
              <w:t>領域</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106</w:t>
            </w:r>
            <w:r w:rsidRPr="00FE4CCB">
              <w:rPr>
                <w:rFonts w:ascii="Times New Roman"/>
                <w:sz w:val="28"/>
                <w:szCs w:val="28"/>
              </w:rPr>
              <w:t>年核定補助人數</w:t>
            </w:r>
            <w:r w:rsidRPr="00FE4CCB">
              <w:rPr>
                <w:rFonts w:ascii="Times New Roman"/>
                <w:sz w:val="28"/>
                <w:szCs w:val="28"/>
              </w:rPr>
              <w:t>(</w:t>
            </w:r>
            <w:r w:rsidRPr="00FE4CCB">
              <w:rPr>
                <w:rFonts w:ascii="Times New Roman"/>
                <w:sz w:val="28"/>
                <w:szCs w:val="28"/>
              </w:rPr>
              <w:t>人</w:t>
            </w:r>
            <w:r w:rsidRPr="00FE4CCB">
              <w:rPr>
                <w:rFonts w:ascii="Times New Roman"/>
                <w:sz w:val="28"/>
                <w:szCs w:val="28"/>
              </w:rPr>
              <w:t>)</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107</w:t>
            </w:r>
            <w:r w:rsidRPr="00FE4CCB">
              <w:rPr>
                <w:rFonts w:ascii="Times New Roman"/>
                <w:sz w:val="28"/>
                <w:szCs w:val="28"/>
              </w:rPr>
              <w:t>年核定補助人數</w:t>
            </w:r>
            <w:r w:rsidRPr="00FE4CCB">
              <w:rPr>
                <w:rFonts w:ascii="Times New Roman"/>
                <w:sz w:val="28"/>
                <w:szCs w:val="28"/>
              </w:rPr>
              <w:t>(</w:t>
            </w:r>
            <w:r w:rsidRPr="00FE4CCB">
              <w:rPr>
                <w:rFonts w:ascii="Times New Roman"/>
                <w:sz w:val="28"/>
                <w:szCs w:val="28"/>
              </w:rPr>
              <w:t>人</w:t>
            </w:r>
            <w:r w:rsidRPr="00FE4CCB">
              <w:rPr>
                <w:rFonts w:ascii="Times New Roman"/>
                <w:sz w:val="28"/>
                <w:szCs w:val="28"/>
              </w:rPr>
              <w:t>)</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108</w:t>
            </w:r>
            <w:r w:rsidRPr="00FE4CCB">
              <w:rPr>
                <w:rFonts w:ascii="Times New Roman"/>
                <w:sz w:val="28"/>
                <w:szCs w:val="28"/>
              </w:rPr>
              <w:t>年核定補助人數</w:t>
            </w:r>
            <w:r w:rsidRPr="00FE4CCB">
              <w:rPr>
                <w:rFonts w:ascii="Times New Roman"/>
                <w:sz w:val="28"/>
                <w:szCs w:val="28"/>
              </w:rPr>
              <w:t>(</w:t>
            </w:r>
            <w:r w:rsidRPr="00FE4CCB">
              <w:rPr>
                <w:rFonts w:ascii="Times New Roman"/>
                <w:sz w:val="28"/>
                <w:szCs w:val="28"/>
              </w:rPr>
              <w:t>人</w:t>
            </w:r>
            <w:r w:rsidRPr="00FE4CCB">
              <w:rPr>
                <w:rFonts w:ascii="Times New Roman"/>
                <w:sz w:val="28"/>
                <w:szCs w:val="28"/>
              </w:rPr>
              <w:t>)</w:t>
            </w:r>
          </w:p>
        </w:tc>
      </w:tr>
      <w:tr w:rsidR="00FE4CCB" w:rsidRPr="00FE4CCB" w:rsidTr="00F4625A">
        <w:trPr>
          <w:trHeight w:val="490"/>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t>農業</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60</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39</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39</w:t>
            </w:r>
          </w:p>
        </w:tc>
      </w:tr>
      <w:tr w:rsidR="00FE4CCB" w:rsidRPr="00FE4CCB" w:rsidTr="00F4625A">
        <w:trPr>
          <w:trHeight w:val="490"/>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t>醫藥</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82</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69</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86</w:t>
            </w:r>
          </w:p>
        </w:tc>
      </w:tr>
      <w:tr w:rsidR="00FE4CCB" w:rsidRPr="00FE4CCB" w:rsidTr="00F4625A">
        <w:trPr>
          <w:trHeight w:val="490"/>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lastRenderedPageBreak/>
              <w:t>工程</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82</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83</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80</w:t>
            </w:r>
          </w:p>
        </w:tc>
      </w:tr>
      <w:tr w:rsidR="00FE4CCB" w:rsidRPr="00FE4CCB" w:rsidTr="00F4625A">
        <w:trPr>
          <w:trHeight w:val="490"/>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t>商管及社會科學</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237</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182</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179</w:t>
            </w:r>
          </w:p>
        </w:tc>
      </w:tr>
      <w:tr w:rsidR="00FE4CCB" w:rsidRPr="00FE4CCB" w:rsidTr="00F4625A">
        <w:trPr>
          <w:trHeight w:val="490"/>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t>教育及人文</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166</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150</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153</w:t>
            </w:r>
          </w:p>
        </w:tc>
      </w:tr>
      <w:tr w:rsidR="00FE4CCB" w:rsidRPr="00FE4CCB" w:rsidTr="00F4625A">
        <w:trPr>
          <w:trHeight w:val="490"/>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t>其他</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0</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0</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2</w:t>
            </w:r>
          </w:p>
        </w:tc>
      </w:tr>
      <w:tr w:rsidR="00FE4CCB" w:rsidRPr="00FE4CCB" w:rsidTr="00F4625A">
        <w:trPr>
          <w:trHeight w:val="490"/>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t>補助人數總計</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633</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521</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539</w:t>
            </w:r>
          </w:p>
        </w:tc>
      </w:tr>
      <w:tr w:rsidR="00FE4CCB" w:rsidRPr="00FE4CCB" w:rsidTr="00F4625A">
        <w:trPr>
          <w:trHeight w:val="490"/>
        </w:trPr>
        <w:tc>
          <w:tcPr>
            <w:tcW w:w="3681" w:type="dxa"/>
            <w:hideMark/>
          </w:tcPr>
          <w:p w:rsidR="008E0B05" w:rsidRPr="00FE4CCB" w:rsidRDefault="008E0B05" w:rsidP="008E0B05">
            <w:pPr>
              <w:rPr>
                <w:rFonts w:ascii="Times New Roman"/>
                <w:sz w:val="28"/>
                <w:szCs w:val="28"/>
              </w:rPr>
            </w:pPr>
            <w:r w:rsidRPr="00FE4CCB">
              <w:rPr>
                <w:rFonts w:ascii="Times New Roman"/>
                <w:sz w:val="28"/>
                <w:szCs w:val="28"/>
              </w:rPr>
              <w:t>補助總金額</w:t>
            </w:r>
            <w:r w:rsidRPr="00FE4CCB">
              <w:rPr>
                <w:rFonts w:ascii="Times New Roman"/>
                <w:sz w:val="28"/>
                <w:szCs w:val="28"/>
              </w:rPr>
              <w:t>(</w:t>
            </w:r>
            <w:r w:rsidRPr="00FE4CCB">
              <w:rPr>
                <w:rFonts w:ascii="Times New Roman"/>
                <w:sz w:val="28"/>
                <w:szCs w:val="28"/>
              </w:rPr>
              <w:t>千元</w:t>
            </w:r>
            <w:r w:rsidRPr="00FE4CCB">
              <w:rPr>
                <w:rFonts w:ascii="Times New Roman"/>
                <w:sz w:val="28"/>
                <w:szCs w:val="28"/>
              </w:rPr>
              <w:t>)</w:t>
            </w:r>
          </w:p>
        </w:tc>
        <w:tc>
          <w:tcPr>
            <w:tcW w:w="1843" w:type="dxa"/>
            <w:hideMark/>
          </w:tcPr>
          <w:p w:rsidR="008E0B05" w:rsidRPr="00FE4CCB" w:rsidRDefault="008E0B05" w:rsidP="008E0B05">
            <w:pPr>
              <w:rPr>
                <w:rFonts w:ascii="Times New Roman"/>
                <w:sz w:val="28"/>
                <w:szCs w:val="28"/>
              </w:rPr>
            </w:pPr>
            <w:r w:rsidRPr="00FE4CCB">
              <w:rPr>
                <w:rFonts w:ascii="Times New Roman"/>
                <w:sz w:val="28"/>
                <w:szCs w:val="28"/>
              </w:rPr>
              <w:t>28,305</w:t>
            </w:r>
          </w:p>
        </w:tc>
        <w:tc>
          <w:tcPr>
            <w:tcW w:w="1701" w:type="dxa"/>
            <w:hideMark/>
          </w:tcPr>
          <w:p w:rsidR="008E0B05" w:rsidRPr="00FE4CCB" w:rsidRDefault="008E0B05" w:rsidP="008E0B05">
            <w:pPr>
              <w:rPr>
                <w:rFonts w:ascii="Times New Roman"/>
                <w:sz w:val="28"/>
                <w:szCs w:val="28"/>
              </w:rPr>
            </w:pPr>
            <w:r w:rsidRPr="00FE4CCB">
              <w:rPr>
                <w:rFonts w:ascii="Times New Roman"/>
                <w:sz w:val="28"/>
                <w:szCs w:val="28"/>
              </w:rPr>
              <w:t xml:space="preserve">21,605 </w:t>
            </w:r>
          </w:p>
        </w:tc>
        <w:tc>
          <w:tcPr>
            <w:tcW w:w="1609" w:type="dxa"/>
            <w:hideMark/>
          </w:tcPr>
          <w:p w:rsidR="008E0B05" w:rsidRPr="00FE4CCB" w:rsidRDefault="008E0B05" w:rsidP="008E0B05">
            <w:pPr>
              <w:rPr>
                <w:rFonts w:ascii="Times New Roman"/>
                <w:sz w:val="28"/>
                <w:szCs w:val="28"/>
              </w:rPr>
            </w:pPr>
            <w:r w:rsidRPr="00FE4CCB">
              <w:rPr>
                <w:rFonts w:ascii="Times New Roman"/>
                <w:sz w:val="28"/>
                <w:szCs w:val="28"/>
              </w:rPr>
              <w:t>22,530</w:t>
            </w:r>
          </w:p>
        </w:tc>
      </w:tr>
    </w:tbl>
    <w:p w:rsidR="008E0B05" w:rsidRPr="00FE4CCB" w:rsidRDefault="008E0B05" w:rsidP="00AB3707">
      <w:pPr>
        <w:pStyle w:val="a4"/>
        <w:numPr>
          <w:ilvl w:val="0"/>
          <w:numId w:val="0"/>
        </w:numPr>
        <w:spacing w:before="0" w:afterLines="50" w:after="228"/>
      </w:pPr>
      <w:r w:rsidRPr="00FE4CCB">
        <w:t>資料來源:</w:t>
      </w:r>
      <w:r w:rsidRPr="00FE4CCB">
        <w:rPr>
          <w:rFonts w:hint="eastAsia"/>
        </w:rPr>
        <w:t>教育部109年2月19日到院業務簡報書面資料。</w:t>
      </w:r>
    </w:p>
    <w:p w:rsidR="00B468B5" w:rsidRPr="00FE4CCB" w:rsidRDefault="00B468B5" w:rsidP="00B468B5">
      <w:pPr>
        <w:pStyle w:val="4"/>
      </w:pPr>
      <w:r w:rsidRPr="00FE4CCB">
        <w:rPr>
          <w:rFonts w:hint="eastAsia"/>
        </w:rPr>
        <w:t>青年海外和平工作團計畫:</w:t>
      </w:r>
    </w:p>
    <w:p w:rsidR="00041FF6" w:rsidRPr="00FE4CCB" w:rsidRDefault="00041FF6" w:rsidP="00041FF6">
      <w:pPr>
        <w:pStyle w:val="5"/>
      </w:pPr>
      <w:r w:rsidRPr="00FE4CCB">
        <w:rPr>
          <w:rFonts w:hint="eastAsia"/>
        </w:rPr>
        <w:t>蔡總統</w:t>
      </w:r>
      <w:r w:rsidR="00AA7CAD" w:rsidRPr="00FE4CCB">
        <w:rPr>
          <w:rFonts w:hint="eastAsia"/>
        </w:rPr>
        <w:t>於105年</w:t>
      </w:r>
      <w:r w:rsidRPr="00FE4CCB">
        <w:rPr>
          <w:rFonts w:hint="eastAsia"/>
        </w:rPr>
        <w:t>提出為建立「不只為今日而教育，要為明日而學習」的前瞻教育，鼓勵高中職畢業生多樣生涯發展，先社會歷練而後到大學就讀，同時舉辦千人青年海外和平工作團，鼓勵青年前往海外國家進行志願服務，提升外語能力，開展國際視野。為落實總統政見，</w:t>
      </w:r>
      <w:r w:rsidR="00B468B5" w:rsidRPr="00FE4CCB">
        <w:rPr>
          <w:rFonts w:hint="eastAsia"/>
        </w:rPr>
        <w:t>教育部於105年成立青年海外和平工作團，擴大推動海外志工服務</w:t>
      </w:r>
      <w:r w:rsidRPr="00FE4CCB">
        <w:rPr>
          <w:rFonts w:hint="eastAsia"/>
        </w:rPr>
        <w:t>，</w:t>
      </w:r>
      <w:r w:rsidR="00B468B5" w:rsidRPr="00FE4CCB">
        <w:rPr>
          <w:rFonts w:hint="eastAsia"/>
        </w:rPr>
        <w:t>鼓勵18-35歲青年積極參與志工服務，結合非營利組織及大專校院，運用青年所學專長與知能，提供其他國家或地區有價值之服務，達成聯合國永續發展目標(SDGs)。</w:t>
      </w:r>
      <w:r w:rsidR="00AA7CAD" w:rsidRPr="00FE4CCB">
        <w:rPr>
          <w:rFonts w:hint="eastAsia"/>
        </w:rPr>
        <w:t>另為強化公私部門合作機制，整合各項資源，另成立青年海外和平工作團推動委員會，由教育部部長擔任召集人，由政府機關代表、民間團體代表、大專校院及青年代表組成。</w:t>
      </w:r>
    </w:p>
    <w:p w:rsidR="000B200C" w:rsidRPr="00FE4CCB" w:rsidRDefault="00175D8F" w:rsidP="00041FF6">
      <w:pPr>
        <w:pStyle w:val="5"/>
      </w:pPr>
      <w:r w:rsidRPr="00FE4CCB">
        <w:rPr>
          <w:rFonts w:hint="eastAsia"/>
        </w:rPr>
        <w:t>教育部調查國內非營利組織、大專校院、高級中學之青年學子參與海外志願服務情形，106年共補助287團隊、3,004人次，赴30個國家從</w:t>
      </w:r>
      <w:r w:rsidRPr="00FE4CCB">
        <w:rPr>
          <w:rFonts w:hint="eastAsia"/>
        </w:rPr>
        <w:lastRenderedPageBreak/>
        <w:t>事海外服務；107年共補助268團隊、3,583人次，赴33個國家從事海外服務；108年共補助301團隊、3,</w:t>
      </w:r>
      <w:r w:rsidR="000B200C" w:rsidRPr="00FE4CCB">
        <w:rPr>
          <w:rFonts w:hint="eastAsia"/>
        </w:rPr>
        <w:t>609</w:t>
      </w:r>
      <w:r w:rsidRPr="00FE4CCB">
        <w:rPr>
          <w:rFonts w:hint="eastAsia"/>
        </w:rPr>
        <w:t>人次，赴3</w:t>
      </w:r>
      <w:r w:rsidR="000B200C" w:rsidRPr="00FE4CCB">
        <w:rPr>
          <w:rFonts w:hint="eastAsia"/>
        </w:rPr>
        <w:t>5</w:t>
      </w:r>
      <w:r w:rsidRPr="00FE4CCB">
        <w:rPr>
          <w:rFonts w:hint="eastAsia"/>
        </w:rPr>
        <w:t>個國家從事海外服務</w:t>
      </w:r>
      <w:r w:rsidR="00677E4D" w:rsidRPr="00FE4CCB">
        <w:rPr>
          <w:rFonts w:hint="eastAsia"/>
        </w:rPr>
        <w:t>(</w:t>
      </w:r>
      <w:r w:rsidR="00AE50B3" w:rsidRPr="00FE4CCB">
        <w:rPr>
          <w:rFonts w:hint="eastAsia"/>
        </w:rPr>
        <w:t>見</w:t>
      </w:r>
      <w:r w:rsidRPr="00FE4CCB">
        <w:rPr>
          <w:rFonts w:hint="eastAsia"/>
        </w:rPr>
        <w:t>表</w:t>
      </w:r>
      <w:r w:rsidR="00AE50B3" w:rsidRPr="00FE4CCB">
        <w:rPr>
          <w:rFonts w:hint="eastAsia"/>
        </w:rPr>
        <w:t>13</w:t>
      </w:r>
      <w:r w:rsidR="00677E4D" w:rsidRPr="00FE4CCB">
        <w:rPr>
          <w:rFonts w:hint="eastAsia"/>
        </w:rPr>
        <w:t>)</w:t>
      </w:r>
      <w:r w:rsidR="000B200C" w:rsidRPr="00FE4CCB">
        <w:rPr>
          <w:rFonts w:hint="eastAsia"/>
        </w:rPr>
        <w:t>，其中文化部、僑委會、</w:t>
      </w:r>
      <w:r w:rsidR="00C91BF6" w:rsidRPr="00FE4CCB">
        <w:rPr>
          <w:rFonts w:hint="eastAsia"/>
        </w:rPr>
        <w:t>國合會</w:t>
      </w:r>
      <w:r w:rsidR="000B200C" w:rsidRPr="00FE4CCB">
        <w:rPr>
          <w:rFonts w:hint="eastAsia"/>
        </w:rPr>
        <w:t>、</w:t>
      </w:r>
      <w:r w:rsidR="002B13EE" w:rsidRPr="00FE4CCB">
        <w:rPr>
          <w:rFonts w:hint="eastAsia"/>
        </w:rPr>
        <w:t>青年署</w:t>
      </w:r>
      <w:r w:rsidR="000B200C" w:rsidRPr="00FE4CCB">
        <w:rPr>
          <w:rFonts w:hint="eastAsia"/>
        </w:rPr>
        <w:t>108年共補助188團隊、1,937人從事海外服務。</w:t>
      </w:r>
    </w:p>
    <w:p w:rsidR="00175D8F" w:rsidRPr="00FE4CCB" w:rsidRDefault="00175D8F" w:rsidP="006D6F03">
      <w:pPr>
        <w:pStyle w:val="a4"/>
        <w:ind w:firstLine="296"/>
      </w:pPr>
      <w:r w:rsidRPr="00FE4CCB">
        <w:rPr>
          <w:rFonts w:hint="eastAsia"/>
        </w:rPr>
        <w:t>調查青年參與海外志願服務一覽表</w:t>
      </w:r>
    </w:p>
    <w:tbl>
      <w:tblPr>
        <w:tblStyle w:val="16"/>
        <w:tblW w:w="7780" w:type="dxa"/>
        <w:tblInd w:w="1000" w:type="dxa"/>
        <w:tblLook w:val="04A0" w:firstRow="1" w:lastRow="0" w:firstColumn="1" w:lastColumn="0" w:noHBand="0" w:noVBand="1"/>
      </w:tblPr>
      <w:tblGrid>
        <w:gridCol w:w="1000"/>
        <w:gridCol w:w="2240"/>
        <w:gridCol w:w="1380"/>
        <w:gridCol w:w="1420"/>
        <w:gridCol w:w="1740"/>
      </w:tblGrid>
      <w:tr w:rsidR="00FE4CCB" w:rsidRPr="00FE4CCB" w:rsidTr="006D6F03">
        <w:trPr>
          <w:trHeight w:val="607"/>
        </w:trPr>
        <w:tc>
          <w:tcPr>
            <w:tcW w:w="100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bCs/>
                <w:sz w:val="28"/>
                <w:szCs w:val="28"/>
              </w:rPr>
              <w:t>年度</w:t>
            </w:r>
          </w:p>
        </w:tc>
        <w:tc>
          <w:tcPr>
            <w:tcW w:w="22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bCs/>
                <w:sz w:val="28"/>
                <w:szCs w:val="28"/>
              </w:rPr>
              <w:t>名稱</w:t>
            </w:r>
          </w:p>
        </w:tc>
        <w:tc>
          <w:tcPr>
            <w:tcW w:w="138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bCs/>
                <w:sz w:val="28"/>
                <w:szCs w:val="28"/>
              </w:rPr>
              <w:t>校</w:t>
            </w:r>
            <w:r w:rsidRPr="00FE4CCB">
              <w:rPr>
                <w:rFonts w:ascii="Times New Roman" w:hAnsi="Times New Roman"/>
                <w:bCs/>
                <w:sz w:val="28"/>
                <w:szCs w:val="28"/>
              </w:rPr>
              <w:t>/</w:t>
            </w:r>
            <w:r w:rsidRPr="00FE4CCB">
              <w:rPr>
                <w:rFonts w:ascii="Times New Roman" w:hAnsi="Times New Roman"/>
                <w:bCs/>
                <w:sz w:val="28"/>
                <w:szCs w:val="28"/>
              </w:rPr>
              <w:t>組織數</w:t>
            </w:r>
          </w:p>
        </w:tc>
        <w:tc>
          <w:tcPr>
            <w:tcW w:w="142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bCs/>
                <w:sz w:val="28"/>
                <w:szCs w:val="28"/>
              </w:rPr>
              <w:t>隊數</w:t>
            </w:r>
          </w:p>
        </w:tc>
        <w:tc>
          <w:tcPr>
            <w:tcW w:w="17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bCs/>
                <w:sz w:val="28"/>
                <w:szCs w:val="28"/>
              </w:rPr>
              <w:t>人數</w:t>
            </w:r>
          </w:p>
        </w:tc>
      </w:tr>
      <w:tr w:rsidR="00FE4CCB" w:rsidRPr="00FE4CCB" w:rsidTr="006D6F03">
        <w:trPr>
          <w:trHeight w:val="607"/>
        </w:trPr>
        <w:tc>
          <w:tcPr>
            <w:tcW w:w="1000" w:type="dxa"/>
            <w:vMerge w:val="restart"/>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bCs/>
                <w:kern w:val="0"/>
                <w:sz w:val="28"/>
                <w:szCs w:val="28"/>
              </w:rPr>
              <w:t>108</w:t>
            </w:r>
          </w:p>
        </w:tc>
        <w:tc>
          <w:tcPr>
            <w:tcW w:w="22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大專校院</w:t>
            </w:r>
          </w:p>
        </w:tc>
        <w:tc>
          <w:tcPr>
            <w:tcW w:w="138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82</w:t>
            </w:r>
          </w:p>
        </w:tc>
        <w:tc>
          <w:tcPr>
            <w:tcW w:w="142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189</w:t>
            </w:r>
          </w:p>
        </w:tc>
        <w:tc>
          <w:tcPr>
            <w:tcW w:w="17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2,006</w:t>
            </w:r>
          </w:p>
        </w:tc>
      </w:tr>
      <w:tr w:rsidR="00FE4CCB" w:rsidRPr="00FE4CCB" w:rsidTr="006D6F03">
        <w:trPr>
          <w:trHeight w:val="1013"/>
        </w:trPr>
        <w:tc>
          <w:tcPr>
            <w:tcW w:w="0" w:type="auto"/>
            <w:vMerge/>
            <w:hideMark/>
          </w:tcPr>
          <w:p w:rsidR="00175D8F" w:rsidRPr="00FE4CCB" w:rsidRDefault="00175D8F" w:rsidP="00175D8F">
            <w:pPr>
              <w:widowControl/>
              <w:overflowPunct/>
              <w:autoSpaceDE/>
              <w:autoSpaceDN/>
              <w:jc w:val="left"/>
              <w:rPr>
                <w:rFonts w:ascii="Times New Roman" w:hAnsi="Times New Roman"/>
                <w:kern w:val="0"/>
                <w:sz w:val="36"/>
                <w:szCs w:val="36"/>
              </w:rPr>
            </w:pPr>
          </w:p>
        </w:tc>
        <w:tc>
          <w:tcPr>
            <w:tcW w:w="22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高級中等學校</w:t>
            </w:r>
          </w:p>
        </w:tc>
        <w:tc>
          <w:tcPr>
            <w:tcW w:w="138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23</w:t>
            </w:r>
          </w:p>
        </w:tc>
        <w:tc>
          <w:tcPr>
            <w:tcW w:w="142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24</w:t>
            </w:r>
          </w:p>
        </w:tc>
        <w:tc>
          <w:tcPr>
            <w:tcW w:w="17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488</w:t>
            </w:r>
          </w:p>
        </w:tc>
      </w:tr>
      <w:tr w:rsidR="00FE4CCB" w:rsidRPr="00FE4CCB" w:rsidTr="006D6F03">
        <w:trPr>
          <w:trHeight w:val="607"/>
        </w:trPr>
        <w:tc>
          <w:tcPr>
            <w:tcW w:w="0" w:type="auto"/>
            <w:vMerge/>
            <w:hideMark/>
          </w:tcPr>
          <w:p w:rsidR="00175D8F" w:rsidRPr="00FE4CCB" w:rsidRDefault="00175D8F" w:rsidP="00175D8F">
            <w:pPr>
              <w:widowControl/>
              <w:overflowPunct/>
              <w:autoSpaceDE/>
              <w:autoSpaceDN/>
              <w:jc w:val="left"/>
              <w:rPr>
                <w:rFonts w:ascii="Times New Roman" w:hAnsi="Times New Roman"/>
                <w:kern w:val="0"/>
                <w:sz w:val="36"/>
                <w:szCs w:val="36"/>
              </w:rPr>
            </w:pPr>
          </w:p>
        </w:tc>
        <w:tc>
          <w:tcPr>
            <w:tcW w:w="22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非政府組織</w:t>
            </w:r>
          </w:p>
        </w:tc>
        <w:tc>
          <w:tcPr>
            <w:tcW w:w="138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28</w:t>
            </w:r>
          </w:p>
        </w:tc>
        <w:tc>
          <w:tcPr>
            <w:tcW w:w="142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88</w:t>
            </w:r>
          </w:p>
        </w:tc>
        <w:tc>
          <w:tcPr>
            <w:tcW w:w="17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1,115</w:t>
            </w:r>
          </w:p>
        </w:tc>
      </w:tr>
      <w:tr w:rsidR="00FE4CCB" w:rsidRPr="00FE4CCB" w:rsidTr="006D6F03">
        <w:trPr>
          <w:trHeight w:val="607"/>
        </w:trPr>
        <w:tc>
          <w:tcPr>
            <w:tcW w:w="3240" w:type="dxa"/>
            <w:gridSpan w:val="2"/>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bCs/>
                <w:kern w:val="0"/>
                <w:sz w:val="28"/>
                <w:szCs w:val="28"/>
              </w:rPr>
              <w:t>合計</w:t>
            </w:r>
          </w:p>
        </w:tc>
        <w:tc>
          <w:tcPr>
            <w:tcW w:w="138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133</w:t>
            </w:r>
          </w:p>
        </w:tc>
        <w:tc>
          <w:tcPr>
            <w:tcW w:w="142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301</w:t>
            </w:r>
          </w:p>
        </w:tc>
        <w:tc>
          <w:tcPr>
            <w:tcW w:w="1740" w:type="dxa"/>
            <w:hideMark/>
          </w:tcPr>
          <w:p w:rsidR="00175D8F" w:rsidRPr="00FE4CCB" w:rsidRDefault="00175D8F" w:rsidP="00175D8F">
            <w:pPr>
              <w:widowControl/>
              <w:overflowPunct/>
              <w:autoSpaceDE/>
              <w:autoSpaceDN/>
              <w:jc w:val="center"/>
              <w:rPr>
                <w:rFonts w:ascii="Times New Roman" w:hAnsi="Times New Roman"/>
                <w:kern w:val="0"/>
                <w:sz w:val="36"/>
                <w:szCs w:val="36"/>
              </w:rPr>
            </w:pPr>
            <w:r w:rsidRPr="00FE4CCB">
              <w:rPr>
                <w:rFonts w:ascii="Times New Roman" w:hAnsi="Times New Roman"/>
                <w:kern w:val="0"/>
                <w:sz w:val="28"/>
                <w:szCs w:val="28"/>
              </w:rPr>
              <w:t>3,609</w:t>
            </w:r>
          </w:p>
        </w:tc>
      </w:tr>
    </w:tbl>
    <w:p w:rsidR="00571D49" w:rsidRPr="00FE4CCB" w:rsidRDefault="00571D49" w:rsidP="00571D49">
      <w:pPr>
        <w:pStyle w:val="5"/>
        <w:numPr>
          <w:ilvl w:val="0"/>
          <w:numId w:val="0"/>
        </w:numPr>
        <w:ind w:left="1191"/>
        <w:rPr>
          <w:rFonts w:ascii="Times New Roman" w:hAnsi="Times New Roman"/>
          <w:sz w:val="28"/>
          <w:szCs w:val="28"/>
        </w:rPr>
      </w:pPr>
      <w:r w:rsidRPr="00FE4CCB">
        <w:rPr>
          <w:rFonts w:ascii="Times New Roman" w:hAnsi="Times New Roman"/>
          <w:sz w:val="28"/>
          <w:szCs w:val="28"/>
        </w:rPr>
        <w:t>資料來源</w:t>
      </w:r>
      <w:r w:rsidRPr="00FE4CCB">
        <w:rPr>
          <w:rFonts w:ascii="Times New Roman" w:hAnsi="Times New Roman"/>
          <w:sz w:val="28"/>
          <w:szCs w:val="28"/>
        </w:rPr>
        <w:t>:</w:t>
      </w:r>
      <w:r w:rsidRPr="00FE4CCB">
        <w:rPr>
          <w:rFonts w:ascii="Times New Roman" w:hAnsi="Times New Roman"/>
          <w:sz w:val="28"/>
          <w:szCs w:val="28"/>
        </w:rPr>
        <w:t>教育部</w:t>
      </w:r>
      <w:r w:rsidRPr="00FE4CCB">
        <w:rPr>
          <w:rFonts w:ascii="Times New Roman" w:hAnsi="Times New Roman"/>
          <w:sz w:val="28"/>
          <w:szCs w:val="28"/>
        </w:rPr>
        <w:t>109</w:t>
      </w:r>
      <w:r w:rsidRPr="00FE4CCB">
        <w:rPr>
          <w:rFonts w:ascii="Times New Roman" w:hAnsi="Times New Roman"/>
          <w:sz w:val="28"/>
          <w:szCs w:val="28"/>
        </w:rPr>
        <w:t>年</w:t>
      </w:r>
      <w:r w:rsidRPr="00FE4CCB">
        <w:rPr>
          <w:rFonts w:ascii="Times New Roman" w:hAnsi="Times New Roman"/>
          <w:sz w:val="28"/>
          <w:szCs w:val="28"/>
        </w:rPr>
        <w:t>2</w:t>
      </w:r>
      <w:r w:rsidRPr="00FE4CCB">
        <w:rPr>
          <w:rFonts w:ascii="Times New Roman" w:hAnsi="Times New Roman"/>
          <w:sz w:val="28"/>
          <w:szCs w:val="28"/>
        </w:rPr>
        <w:t>月</w:t>
      </w:r>
      <w:r w:rsidRPr="00FE4CCB">
        <w:rPr>
          <w:rFonts w:ascii="Times New Roman" w:hAnsi="Times New Roman"/>
          <w:sz w:val="28"/>
          <w:szCs w:val="28"/>
        </w:rPr>
        <w:t>19</w:t>
      </w:r>
      <w:r w:rsidRPr="00FE4CCB">
        <w:rPr>
          <w:rFonts w:ascii="Times New Roman" w:hAnsi="Times New Roman"/>
          <w:sz w:val="28"/>
          <w:szCs w:val="28"/>
        </w:rPr>
        <w:t>日到院業務簡報書面資料。</w:t>
      </w:r>
    </w:p>
    <w:p w:rsidR="00D00638" w:rsidRPr="00FE4CCB" w:rsidRDefault="00722E93" w:rsidP="00826F3D">
      <w:pPr>
        <w:pStyle w:val="5"/>
      </w:pPr>
      <w:r w:rsidRPr="00FE4CCB">
        <w:rPr>
          <w:rFonts w:hint="eastAsia"/>
        </w:rPr>
        <w:t>補助辦理青年海外志工服務隊計畫</w:t>
      </w:r>
      <w:r w:rsidR="00826F3D" w:rsidRPr="00FE4CCB">
        <w:rPr>
          <w:rFonts w:hint="eastAsia"/>
        </w:rPr>
        <w:t>:</w:t>
      </w:r>
    </w:p>
    <w:p w:rsidR="00795F62" w:rsidRPr="00FE4CCB" w:rsidRDefault="00E678E9" w:rsidP="00677E4D">
      <w:pPr>
        <w:pStyle w:val="6"/>
      </w:pPr>
      <w:bookmarkStart w:id="394" w:name="_Toc45287815"/>
      <w:bookmarkStart w:id="395" w:name="_Toc45895511"/>
      <w:bookmarkStart w:id="396" w:name="_Toc46155723"/>
      <w:bookmarkStart w:id="397" w:name="_Toc46908157"/>
      <w:r w:rsidRPr="00FE4CCB">
        <w:rPr>
          <w:rFonts w:hint="eastAsia"/>
        </w:rPr>
        <w:t>為鼓勵18至35歲青年參與海外志工服務，結合非營利組織及大專校院，運用青年所學專長與知能，提供其他國家或地區有價值之服務，並達成聯合國永續發展目標(SDGs)，增進與世界其他國家人民間之相互瞭解及交流，</w:t>
      </w:r>
      <w:r w:rsidR="00795F62" w:rsidRPr="00FE4CCB">
        <w:rPr>
          <w:rFonts w:hint="eastAsia"/>
        </w:rPr>
        <w:t>105年訂定「補助辦理青年海外志工服務隊計畫」，補助大專校院及非營利組織海外志工服務隊提案，服務類型包括教育、社區 、環境 、文化 、健康 、科技等六大面向，或與海外(臺澎金馬以外地區)非營利組織共同合作之志工服務活動。</w:t>
      </w:r>
      <w:bookmarkEnd w:id="394"/>
      <w:bookmarkEnd w:id="395"/>
      <w:bookmarkEnd w:id="396"/>
      <w:bookmarkEnd w:id="397"/>
    </w:p>
    <w:p w:rsidR="00677E4D" w:rsidRPr="00FE4CCB" w:rsidRDefault="00E678E9" w:rsidP="00677E4D">
      <w:pPr>
        <w:pStyle w:val="6"/>
      </w:pPr>
      <w:bookmarkStart w:id="398" w:name="_Toc45287816"/>
      <w:bookmarkStart w:id="399" w:name="_Toc45895512"/>
      <w:bookmarkStart w:id="400" w:name="_Toc46155724"/>
      <w:bookmarkStart w:id="401" w:name="_Toc46908158"/>
      <w:r w:rsidRPr="00FE4CCB">
        <w:rPr>
          <w:rFonts w:hint="eastAsia"/>
        </w:rPr>
        <w:t>本計畫補助國內大專校院或非營利組織提案，服務隊每隊出國參與服務人數至少3人，</w:t>
      </w:r>
      <w:r w:rsidRPr="00FE4CCB">
        <w:rPr>
          <w:rFonts w:hint="eastAsia"/>
        </w:rPr>
        <w:lastRenderedPageBreak/>
        <w:t>實際志工服務時間至少7日，最高補助50萬元，歷年補助情形</w:t>
      </w:r>
      <w:r w:rsidR="00AE50B3" w:rsidRPr="00FE4CCB">
        <w:rPr>
          <w:rFonts w:hint="eastAsia"/>
        </w:rPr>
        <w:t>(見</w:t>
      </w:r>
      <w:r w:rsidRPr="00FE4CCB">
        <w:rPr>
          <w:rFonts w:hint="eastAsia"/>
        </w:rPr>
        <w:t>表</w:t>
      </w:r>
      <w:r w:rsidR="00AE50B3" w:rsidRPr="00FE4CCB">
        <w:rPr>
          <w:rFonts w:hint="eastAsia"/>
        </w:rPr>
        <w:t>14)</w:t>
      </w:r>
      <w:r w:rsidRPr="00FE4CCB">
        <w:rPr>
          <w:rFonts w:hint="eastAsia"/>
        </w:rPr>
        <w:t>。</w:t>
      </w:r>
      <w:bookmarkEnd w:id="398"/>
      <w:bookmarkEnd w:id="399"/>
      <w:bookmarkEnd w:id="400"/>
      <w:bookmarkEnd w:id="401"/>
    </w:p>
    <w:p w:rsidR="00E678E9" w:rsidRPr="00FE4CCB" w:rsidRDefault="00E678E9" w:rsidP="00946924">
      <w:pPr>
        <w:pStyle w:val="a4"/>
        <w:spacing w:before="120" w:after="0"/>
      </w:pPr>
      <w:r w:rsidRPr="00FE4CCB">
        <w:rPr>
          <w:rFonts w:hint="eastAsia"/>
        </w:rPr>
        <w:t>「補助辦理青年海外志工服務隊計畫」歷年補助情形</w:t>
      </w:r>
    </w:p>
    <w:tbl>
      <w:tblPr>
        <w:tblStyle w:val="110"/>
        <w:tblW w:w="0" w:type="auto"/>
        <w:jc w:val="center"/>
        <w:tblLook w:val="04A0" w:firstRow="1" w:lastRow="0" w:firstColumn="1" w:lastColumn="0" w:noHBand="0" w:noVBand="1"/>
      </w:tblPr>
      <w:tblGrid>
        <w:gridCol w:w="1990"/>
        <w:gridCol w:w="1810"/>
        <w:gridCol w:w="1734"/>
        <w:gridCol w:w="2743"/>
      </w:tblGrid>
      <w:tr w:rsidR="00FE4CCB" w:rsidRPr="00FE4CCB" w:rsidTr="00E678E9">
        <w:trPr>
          <w:jc w:val="center"/>
        </w:trPr>
        <w:tc>
          <w:tcPr>
            <w:tcW w:w="1990" w:type="dxa"/>
            <w:vAlign w:val="center"/>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年度</w:t>
            </w:r>
          </w:p>
        </w:tc>
        <w:tc>
          <w:tcPr>
            <w:tcW w:w="1810" w:type="dxa"/>
            <w:vAlign w:val="center"/>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補助隊數</w:t>
            </w:r>
            <w:r w:rsidRPr="00FE4CCB">
              <w:rPr>
                <w:rFonts w:ascii="Times New Roman" w:hAnsi="Times New Roman"/>
                <w:sz w:val="28"/>
                <w:szCs w:val="28"/>
              </w:rPr>
              <w:t>(</w:t>
            </w:r>
            <w:r w:rsidRPr="00FE4CCB">
              <w:rPr>
                <w:rFonts w:ascii="Times New Roman" w:hAnsi="Times New Roman"/>
                <w:sz w:val="28"/>
                <w:szCs w:val="28"/>
              </w:rPr>
              <w:t>單位：隊</w:t>
            </w:r>
            <w:r w:rsidRPr="00FE4CCB">
              <w:rPr>
                <w:rFonts w:ascii="Times New Roman" w:hAnsi="Times New Roman"/>
                <w:sz w:val="28"/>
                <w:szCs w:val="28"/>
              </w:rPr>
              <w:t>)</w:t>
            </w:r>
          </w:p>
        </w:tc>
        <w:tc>
          <w:tcPr>
            <w:tcW w:w="1734" w:type="dxa"/>
            <w:vAlign w:val="center"/>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補助人數</w:t>
            </w:r>
            <w:r w:rsidRPr="00FE4CCB">
              <w:rPr>
                <w:rFonts w:ascii="Times New Roman" w:hAnsi="Times New Roman"/>
                <w:sz w:val="28"/>
                <w:szCs w:val="28"/>
              </w:rPr>
              <w:t>(</w:t>
            </w:r>
            <w:r w:rsidRPr="00FE4CCB">
              <w:rPr>
                <w:rFonts w:ascii="Times New Roman" w:hAnsi="Times New Roman"/>
                <w:sz w:val="28"/>
                <w:szCs w:val="28"/>
              </w:rPr>
              <w:t>單位：人</w:t>
            </w:r>
            <w:r w:rsidRPr="00FE4CCB">
              <w:rPr>
                <w:rFonts w:ascii="Times New Roman" w:hAnsi="Times New Roman"/>
                <w:sz w:val="28"/>
                <w:szCs w:val="28"/>
              </w:rPr>
              <w:t>)</w:t>
            </w:r>
          </w:p>
        </w:tc>
        <w:tc>
          <w:tcPr>
            <w:tcW w:w="2743"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補助金額</w:t>
            </w:r>
          </w:p>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w:t>
            </w:r>
            <w:r w:rsidRPr="00FE4CCB">
              <w:rPr>
                <w:rFonts w:ascii="Times New Roman" w:hAnsi="Times New Roman"/>
                <w:sz w:val="28"/>
                <w:szCs w:val="28"/>
              </w:rPr>
              <w:t>單位：新臺幣</w:t>
            </w:r>
            <w:r w:rsidRPr="00FE4CCB">
              <w:rPr>
                <w:rFonts w:ascii="Times New Roman" w:hAnsi="Times New Roman"/>
                <w:sz w:val="28"/>
                <w:szCs w:val="28"/>
              </w:rPr>
              <w:t>/</w:t>
            </w:r>
            <w:r w:rsidRPr="00FE4CCB">
              <w:rPr>
                <w:rFonts w:ascii="Times New Roman" w:hAnsi="Times New Roman"/>
                <w:sz w:val="28"/>
                <w:szCs w:val="28"/>
              </w:rPr>
              <w:t>元</w:t>
            </w:r>
            <w:r w:rsidRPr="00FE4CCB">
              <w:rPr>
                <w:rFonts w:ascii="Times New Roman" w:hAnsi="Times New Roman"/>
                <w:sz w:val="28"/>
                <w:szCs w:val="28"/>
              </w:rPr>
              <w:t>)</w:t>
            </w:r>
          </w:p>
        </w:tc>
      </w:tr>
      <w:tr w:rsidR="00FE4CCB" w:rsidRPr="00FE4CCB" w:rsidTr="00E678E9">
        <w:trPr>
          <w:jc w:val="center"/>
        </w:trPr>
        <w:tc>
          <w:tcPr>
            <w:tcW w:w="199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105</w:t>
            </w:r>
          </w:p>
        </w:tc>
        <w:tc>
          <w:tcPr>
            <w:tcW w:w="181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84</w:t>
            </w:r>
          </w:p>
        </w:tc>
        <w:tc>
          <w:tcPr>
            <w:tcW w:w="1734"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971</w:t>
            </w:r>
          </w:p>
        </w:tc>
        <w:tc>
          <w:tcPr>
            <w:tcW w:w="2743"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5,852,000</w:t>
            </w:r>
          </w:p>
        </w:tc>
      </w:tr>
      <w:tr w:rsidR="00FE4CCB" w:rsidRPr="00FE4CCB" w:rsidTr="00E678E9">
        <w:trPr>
          <w:jc w:val="center"/>
        </w:trPr>
        <w:tc>
          <w:tcPr>
            <w:tcW w:w="199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106</w:t>
            </w:r>
          </w:p>
        </w:tc>
        <w:tc>
          <w:tcPr>
            <w:tcW w:w="181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92</w:t>
            </w:r>
          </w:p>
        </w:tc>
        <w:tc>
          <w:tcPr>
            <w:tcW w:w="1734"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971</w:t>
            </w:r>
          </w:p>
        </w:tc>
        <w:tc>
          <w:tcPr>
            <w:tcW w:w="2743"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7,595,000</w:t>
            </w:r>
          </w:p>
        </w:tc>
      </w:tr>
      <w:tr w:rsidR="00FE4CCB" w:rsidRPr="00FE4CCB" w:rsidTr="00E678E9">
        <w:trPr>
          <w:jc w:val="center"/>
        </w:trPr>
        <w:tc>
          <w:tcPr>
            <w:tcW w:w="199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107</w:t>
            </w:r>
          </w:p>
        </w:tc>
        <w:tc>
          <w:tcPr>
            <w:tcW w:w="181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98</w:t>
            </w:r>
          </w:p>
        </w:tc>
        <w:tc>
          <w:tcPr>
            <w:tcW w:w="1734"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1,000</w:t>
            </w:r>
          </w:p>
        </w:tc>
        <w:tc>
          <w:tcPr>
            <w:tcW w:w="2743"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13,532,920</w:t>
            </w:r>
          </w:p>
        </w:tc>
      </w:tr>
      <w:tr w:rsidR="00FE4CCB" w:rsidRPr="00FE4CCB" w:rsidTr="00E678E9">
        <w:trPr>
          <w:jc w:val="center"/>
        </w:trPr>
        <w:tc>
          <w:tcPr>
            <w:tcW w:w="199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108</w:t>
            </w:r>
          </w:p>
        </w:tc>
        <w:tc>
          <w:tcPr>
            <w:tcW w:w="181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157</w:t>
            </w:r>
          </w:p>
        </w:tc>
        <w:tc>
          <w:tcPr>
            <w:tcW w:w="1734"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1,612</w:t>
            </w:r>
          </w:p>
        </w:tc>
        <w:tc>
          <w:tcPr>
            <w:tcW w:w="2743"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22,870,539</w:t>
            </w:r>
          </w:p>
        </w:tc>
      </w:tr>
      <w:tr w:rsidR="00FE4CCB" w:rsidRPr="00FE4CCB" w:rsidTr="00E678E9">
        <w:trPr>
          <w:jc w:val="center"/>
        </w:trPr>
        <w:tc>
          <w:tcPr>
            <w:tcW w:w="199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109</w:t>
            </w:r>
          </w:p>
        </w:tc>
        <w:tc>
          <w:tcPr>
            <w:tcW w:w="181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32(</w:t>
            </w:r>
            <w:r w:rsidRPr="00FE4CCB">
              <w:rPr>
                <w:rFonts w:ascii="Times New Roman" w:hAnsi="Times New Roman"/>
                <w:sz w:val="28"/>
                <w:szCs w:val="28"/>
              </w:rPr>
              <w:t>寒假</w:t>
            </w:r>
            <w:r w:rsidRPr="00FE4CCB">
              <w:rPr>
                <w:rFonts w:ascii="Times New Roman" w:hAnsi="Times New Roman"/>
                <w:sz w:val="28"/>
                <w:szCs w:val="28"/>
              </w:rPr>
              <w:t>)</w:t>
            </w:r>
          </w:p>
        </w:tc>
        <w:tc>
          <w:tcPr>
            <w:tcW w:w="1734"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322</w:t>
            </w:r>
          </w:p>
        </w:tc>
        <w:tc>
          <w:tcPr>
            <w:tcW w:w="2743"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4,885,192</w:t>
            </w:r>
          </w:p>
        </w:tc>
      </w:tr>
      <w:tr w:rsidR="00FE4CCB" w:rsidRPr="00FE4CCB" w:rsidTr="00E678E9">
        <w:trPr>
          <w:jc w:val="center"/>
        </w:trPr>
        <w:tc>
          <w:tcPr>
            <w:tcW w:w="199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合計</w:t>
            </w:r>
          </w:p>
        </w:tc>
        <w:tc>
          <w:tcPr>
            <w:tcW w:w="1810"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463</w:t>
            </w:r>
          </w:p>
        </w:tc>
        <w:tc>
          <w:tcPr>
            <w:tcW w:w="1734"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4,876</w:t>
            </w:r>
          </w:p>
        </w:tc>
        <w:tc>
          <w:tcPr>
            <w:tcW w:w="2743" w:type="dxa"/>
          </w:tcPr>
          <w:p w:rsidR="00E678E9" w:rsidRPr="00FE4CCB" w:rsidRDefault="00E678E9" w:rsidP="00E678E9">
            <w:pPr>
              <w:widowControl/>
              <w:overflowPunct/>
              <w:autoSpaceDE/>
              <w:autoSpaceDN/>
              <w:spacing w:line="400" w:lineRule="exact"/>
              <w:jc w:val="center"/>
              <w:rPr>
                <w:rFonts w:ascii="Times New Roman" w:hAnsi="Times New Roman"/>
                <w:sz w:val="28"/>
                <w:szCs w:val="28"/>
              </w:rPr>
            </w:pPr>
            <w:r w:rsidRPr="00FE4CCB">
              <w:rPr>
                <w:rFonts w:ascii="Times New Roman" w:hAnsi="Times New Roman"/>
                <w:sz w:val="28"/>
                <w:szCs w:val="28"/>
              </w:rPr>
              <w:t>54,735,651</w:t>
            </w:r>
          </w:p>
        </w:tc>
      </w:tr>
    </w:tbl>
    <w:p w:rsidR="00E678E9" w:rsidRPr="00FE4CCB" w:rsidRDefault="00E678E9" w:rsidP="00E678E9">
      <w:pPr>
        <w:pStyle w:val="a4"/>
        <w:numPr>
          <w:ilvl w:val="0"/>
          <w:numId w:val="0"/>
        </w:numPr>
        <w:spacing w:before="0" w:after="0" w:line="400" w:lineRule="exact"/>
      </w:pPr>
      <w:r w:rsidRPr="00FE4CCB">
        <w:rPr>
          <w:rFonts w:hint="eastAsia"/>
        </w:rPr>
        <w:t>註：109年補助尚執行中，惟因疫情關係，影響青年出國之可行性。</w:t>
      </w:r>
    </w:p>
    <w:p w:rsidR="00E678E9" w:rsidRPr="00FE4CCB" w:rsidRDefault="00E678E9" w:rsidP="00946924">
      <w:pPr>
        <w:pStyle w:val="a4"/>
        <w:numPr>
          <w:ilvl w:val="0"/>
          <w:numId w:val="0"/>
        </w:numPr>
        <w:spacing w:before="0" w:after="0" w:line="400" w:lineRule="exact"/>
      </w:pPr>
      <w:r w:rsidRPr="00FE4CCB">
        <w:rPr>
          <w:rFonts w:hint="eastAsia"/>
        </w:rPr>
        <w:t>資料來源:教育部109年4月23日臺教授青部字第1090000014號函。</w:t>
      </w:r>
    </w:p>
    <w:p w:rsidR="00826F3D" w:rsidRPr="00FE4CCB" w:rsidRDefault="00175D8F" w:rsidP="004C2439">
      <w:pPr>
        <w:pStyle w:val="6"/>
        <w:numPr>
          <w:ilvl w:val="0"/>
          <w:numId w:val="0"/>
        </w:numPr>
        <w:spacing w:beforeLines="40" w:before="182"/>
        <w:ind w:left="2410" w:firstLineChars="249" w:firstLine="847"/>
      </w:pPr>
      <w:bookmarkStart w:id="402" w:name="_Toc45287817"/>
      <w:bookmarkStart w:id="403" w:name="_Toc45895513"/>
      <w:bookmarkStart w:id="404" w:name="_Toc46155725"/>
      <w:bookmarkStart w:id="405" w:name="_Toc46908159"/>
      <w:r w:rsidRPr="00FE4CCB">
        <w:rPr>
          <w:rFonts w:hint="eastAsia"/>
        </w:rPr>
        <w:t>106年補助</w:t>
      </w:r>
      <w:r w:rsidR="00677E4D" w:rsidRPr="00FE4CCB">
        <w:rPr>
          <w:rFonts w:hint="eastAsia"/>
        </w:rPr>
        <w:t>前往</w:t>
      </w:r>
      <w:r w:rsidR="00960E9B" w:rsidRPr="00FE4CCB">
        <w:rPr>
          <w:rFonts w:hint="eastAsia"/>
        </w:rPr>
        <w:t>19</w:t>
      </w:r>
      <w:r w:rsidRPr="00FE4CCB">
        <w:rPr>
          <w:rFonts w:hint="eastAsia"/>
        </w:rPr>
        <w:t>個國家從事海外服務；107年補助</w:t>
      </w:r>
      <w:r w:rsidR="00960E9B" w:rsidRPr="00FE4CCB">
        <w:rPr>
          <w:rFonts w:hint="eastAsia"/>
        </w:rPr>
        <w:t>前往2</w:t>
      </w:r>
      <w:r w:rsidRPr="00FE4CCB">
        <w:rPr>
          <w:rFonts w:hint="eastAsia"/>
        </w:rPr>
        <w:t>3個國家</w:t>
      </w:r>
      <w:r w:rsidR="00960E9B" w:rsidRPr="00FE4CCB">
        <w:rPr>
          <w:rFonts w:hint="eastAsia"/>
        </w:rPr>
        <w:t>從事海外服務</w:t>
      </w:r>
      <w:r w:rsidRPr="00FE4CCB">
        <w:rPr>
          <w:rFonts w:hint="eastAsia"/>
        </w:rPr>
        <w:t>；108年補助</w:t>
      </w:r>
      <w:r w:rsidR="00960E9B" w:rsidRPr="00FE4CCB">
        <w:rPr>
          <w:rFonts w:hint="eastAsia"/>
        </w:rPr>
        <w:t>前往24</w:t>
      </w:r>
      <w:r w:rsidRPr="00FE4CCB">
        <w:rPr>
          <w:rFonts w:hint="eastAsia"/>
        </w:rPr>
        <w:t>個國家從事海外服務</w:t>
      </w:r>
      <w:r w:rsidR="00960E9B" w:rsidRPr="00FE4CCB">
        <w:rPr>
          <w:rFonts w:hint="eastAsia"/>
        </w:rPr>
        <w:t>。</w:t>
      </w:r>
      <w:bookmarkEnd w:id="402"/>
      <w:bookmarkEnd w:id="403"/>
      <w:bookmarkEnd w:id="404"/>
      <w:bookmarkEnd w:id="405"/>
    </w:p>
    <w:p w:rsidR="00CF68CF" w:rsidRPr="00FE4CCB" w:rsidRDefault="009A4CA3" w:rsidP="004C2439">
      <w:pPr>
        <w:pStyle w:val="6"/>
        <w:spacing w:beforeLines="40" w:before="182"/>
        <w:ind w:left="2382" w:hanging="851"/>
      </w:pPr>
      <w:bookmarkStart w:id="406" w:name="_Toc45287818"/>
      <w:bookmarkStart w:id="407" w:name="_Toc45895514"/>
      <w:bookmarkStart w:id="408" w:name="_Toc46155726"/>
      <w:bookmarkStart w:id="409" w:name="_Toc46908160"/>
      <w:r w:rsidRPr="00FE4CCB">
        <w:rPr>
          <w:rFonts w:hint="eastAsia"/>
        </w:rPr>
        <w:t>近3年補助非營利組織之情形</w:t>
      </w:r>
      <w:r w:rsidR="00A41BB0" w:rsidRPr="00FE4CCB">
        <w:rPr>
          <w:rFonts w:hint="eastAsia"/>
        </w:rPr>
        <w:t>(見</w:t>
      </w:r>
      <w:r w:rsidRPr="00FE4CCB">
        <w:rPr>
          <w:rFonts w:hint="eastAsia"/>
        </w:rPr>
        <w:t>表</w:t>
      </w:r>
      <w:r w:rsidR="00A41BB0" w:rsidRPr="00FE4CCB">
        <w:rPr>
          <w:rFonts w:hint="eastAsia"/>
        </w:rPr>
        <w:t>15)</w:t>
      </w:r>
      <w:r w:rsidRPr="00FE4CCB">
        <w:rPr>
          <w:rFonts w:hint="eastAsia"/>
        </w:rPr>
        <w:t>:</w:t>
      </w:r>
      <w:bookmarkEnd w:id="406"/>
      <w:bookmarkEnd w:id="407"/>
      <w:bookmarkEnd w:id="408"/>
      <w:bookmarkEnd w:id="409"/>
    </w:p>
    <w:p w:rsidR="009A4CA3" w:rsidRPr="00FE4CCB" w:rsidRDefault="009A4CA3" w:rsidP="00946924">
      <w:pPr>
        <w:pStyle w:val="a4"/>
        <w:spacing w:before="120" w:after="0"/>
      </w:pPr>
      <w:r w:rsidRPr="00FE4CCB">
        <w:rPr>
          <w:rFonts w:hint="eastAsia"/>
        </w:rPr>
        <w:t>近3年「補助辦理青年海外志工服務隊計畫」補助非營利組織情形</w:t>
      </w:r>
    </w:p>
    <w:tbl>
      <w:tblPr>
        <w:tblStyle w:val="25"/>
        <w:tblW w:w="9067" w:type="dxa"/>
        <w:jc w:val="center"/>
        <w:tblLook w:val="04A0" w:firstRow="1" w:lastRow="0" w:firstColumn="1" w:lastColumn="0" w:noHBand="0" w:noVBand="1"/>
      </w:tblPr>
      <w:tblGrid>
        <w:gridCol w:w="2175"/>
        <w:gridCol w:w="2192"/>
        <w:gridCol w:w="2192"/>
        <w:gridCol w:w="2508"/>
      </w:tblGrid>
      <w:tr w:rsidR="00FE4CCB" w:rsidRPr="00FE4CCB" w:rsidTr="004C2439">
        <w:trPr>
          <w:jc w:val="center"/>
        </w:trPr>
        <w:tc>
          <w:tcPr>
            <w:tcW w:w="2175" w:type="dxa"/>
            <w:vAlign w:val="center"/>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年度</w:t>
            </w:r>
          </w:p>
        </w:tc>
        <w:tc>
          <w:tcPr>
            <w:tcW w:w="2192" w:type="dxa"/>
            <w:vAlign w:val="center"/>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補助隊數(單位：隊)</w:t>
            </w:r>
          </w:p>
        </w:tc>
        <w:tc>
          <w:tcPr>
            <w:tcW w:w="2192" w:type="dxa"/>
            <w:vAlign w:val="center"/>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補助人數(單位：人)</w:t>
            </w:r>
          </w:p>
        </w:tc>
        <w:tc>
          <w:tcPr>
            <w:tcW w:w="2508"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補助金額</w:t>
            </w:r>
          </w:p>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(單位：新臺幣/元)</w:t>
            </w:r>
          </w:p>
        </w:tc>
      </w:tr>
      <w:tr w:rsidR="00FE4CCB" w:rsidRPr="00FE4CCB" w:rsidTr="004C2439">
        <w:trPr>
          <w:jc w:val="center"/>
        </w:trPr>
        <w:tc>
          <w:tcPr>
            <w:tcW w:w="2175"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107</w:t>
            </w:r>
          </w:p>
        </w:tc>
        <w:tc>
          <w:tcPr>
            <w:tcW w:w="2192"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5</w:t>
            </w:r>
          </w:p>
        </w:tc>
        <w:tc>
          <w:tcPr>
            <w:tcW w:w="2192"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44</w:t>
            </w:r>
          </w:p>
        </w:tc>
        <w:tc>
          <w:tcPr>
            <w:tcW w:w="2508"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618</w:t>
            </w:r>
            <w:r w:rsidRPr="00FE4CCB">
              <w:rPr>
                <w:kern w:val="28"/>
                <w:sz w:val="24"/>
                <w:szCs w:val="24"/>
              </w:rPr>
              <w:t>,</w:t>
            </w:r>
            <w:r w:rsidRPr="00FE4CCB">
              <w:rPr>
                <w:rFonts w:hint="eastAsia"/>
                <w:kern w:val="28"/>
                <w:sz w:val="24"/>
                <w:szCs w:val="24"/>
              </w:rPr>
              <w:t>000</w:t>
            </w:r>
          </w:p>
        </w:tc>
      </w:tr>
      <w:tr w:rsidR="00FE4CCB" w:rsidRPr="00FE4CCB" w:rsidTr="004C2439">
        <w:trPr>
          <w:jc w:val="center"/>
        </w:trPr>
        <w:tc>
          <w:tcPr>
            <w:tcW w:w="2175"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108</w:t>
            </w:r>
          </w:p>
        </w:tc>
        <w:tc>
          <w:tcPr>
            <w:tcW w:w="2192"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15</w:t>
            </w:r>
          </w:p>
        </w:tc>
        <w:tc>
          <w:tcPr>
            <w:tcW w:w="2192"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143</w:t>
            </w:r>
          </w:p>
        </w:tc>
        <w:tc>
          <w:tcPr>
            <w:tcW w:w="2508"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2</w:t>
            </w:r>
            <w:r w:rsidRPr="00FE4CCB">
              <w:rPr>
                <w:kern w:val="28"/>
                <w:sz w:val="24"/>
                <w:szCs w:val="24"/>
              </w:rPr>
              <w:t>,</w:t>
            </w:r>
            <w:r w:rsidRPr="00FE4CCB">
              <w:rPr>
                <w:rFonts w:hint="eastAsia"/>
                <w:kern w:val="28"/>
                <w:sz w:val="24"/>
                <w:szCs w:val="24"/>
              </w:rPr>
              <w:t>087</w:t>
            </w:r>
            <w:r w:rsidRPr="00FE4CCB">
              <w:rPr>
                <w:kern w:val="28"/>
                <w:sz w:val="24"/>
                <w:szCs w:val="24"/>
              </w:rPr>
              <w:t>,</w:t>
            </w:r>
            <w:r w:rsidRPr="00FE4CCB">
              <w:rPr>
                <w:rFonts w:hint="eastAsia"/>
                <w:kern w:val="28"/>
                <w:sz w:val="24"/>
                <w:szCs w:val="24"/>
              </w:rPr>
              <w:t>500</w:t>
            </w:r>
          </w:p>
        </w:tc>
      </w:tr>
      <w:tr w:rsidR="00FE4CCB" w:rsidRPr="00FE4CCB" w:rsidTr="004C2439">
        <w:trPr>
          <w:jc w:val="center"/>
        </w:trPr>
        <w:tc>
          <w:tcPr>
            <w:tcW w:w="2175"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109</w:t>
            </w:r>
          </w:p>
        </w:tc>
        <w:tc>
          <w:tcPr>
            <w:tcW w:w="2192"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5</w:t>
            </w:r>
          </w:p>
        </w:tc>
        <w:tc>
          <w:tcPr>
            <w:tcW w:w="2192"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27</w:t>
            </w:r>
          </w:p>
        </w:tc>
        <w:tc>
          <w:tcPr>
            <w:tcW w:w="2508"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402</w:t>
            </w:r>
            <w:r w:rsidRPr="00FE4CCB">
              <w:rPr>
                <w:kern w:val="28"/>
                <w:sz w:val="24"/>
                <w:szCs w:val="24"/>
              </w:rPr>
              <w:t>,</w:t>
            </w:r>
            <w:r w:rsidRPr="00FE4CCB">
              <w:rPr>
                <w:rFonts w:hint="eastAsia"/>
                <w:kern w:val="28"/>
                <w:sz w:val="24"/>
                <w:szCs w:val="24"/>
              </w:rPr>
              <w:t>000</w:t>
            </w:r>
          </w:p>
        </w:tc>
      </w:tr>
      <w:tr w:rsidR="00FE4CCB" w:rsidRPr="00FE4CCB" w:rsidTr="004C2439">
        <w:trPr>
          <w:jc w:val="center"/>
        </w:trPr>
        <w:tc>
          <w:tcPr>
            <w:tcW w:w="2175"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合計</w:t>
            </w:r>
          </w:p>
        </w:tc>
        <w:tc>
          <w:tcPr>
            <w:tcW w:w="2192"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25</w:t>
            </w:r>
          </w:p>
        </w:tc>
        <w:tc>
          <w:tcPr>
            <w:tcW w:w="2192"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214</w:t>
            </w:r>
          </w:p>
        </w:tc>
        <w:tc>
          <w:tcPr>
            <w:tcW w:w="2508" w:type="dxa"/>
          </w:tcPr>
          <w:p w:rsidR="009A4CA3" w:rsidRPr="00FE4CCB" w:rsidRDefault="009A4CA3" w:rsidP="009A4CA3">
            <w:pPr>
              <w:spacing w:line="480" w:lineRule="exact"/>
              <w:jc w:val="center"/>
              <w:outlineLvl w:val="0"/>
              <w:rPr>
                <w:kern w:val="28"/>
                <w:sz w:val="24"/>
                <w:szCs w:val="24"/>
              </w:rPr>
            </w:pPr>
            <w:r w:rsidRPr="00FE4CCB">
              <w:rPr>
                <w:rFonts w:hint="eastAsia"/>
                <w:kern w:val="28"/>
                <w:sz w:val="24"/>
                <w:szCs w:val="24"/>
              </w:rPr>
              <w:t>3</w:t>
            </w:r>
            <w:r w:rsidRPr="00FE4CCB">
              <w:rPr>
                <w:kern w:val="28"/>
                <w:sz w:val="24"/>
                <w:szCs w:val="24"/>
              </w:rPr>
              <w:t>,</w:t>
            </w:r>
            <w:r w:rsidRPr="00FE4CCB">
              <w:rPr>
                <w:rFonts w:hint="eastAsia"/>
                <w:kern w:val="28"/>
                <w:sz w:val="24"/>
                <w:szCs w:val="24"/>
              </w:rPr>
              <w:t>107</w:t>
            </w:r>
            <w:r w:rsidRPr="00FE4CCB">
              <w:rPr>
                <w:kern w:val="28"/>
                <w:sz w:val="24"/>
                <w:szCs w:val="24"/>
              </w:rPr>
              <w:t>,</w:t>
            </w:r>
            <w:r w:rsidRPr="00FE4CCB">
              <w:rPr>
                <w:rFonts w:hint="eastAsia"/>
                <w:kern w:val="28"/>
                <w:sz w:val="24"/>
                <w:szCs w:val="24"/>
              </w:rPr>
              <w:t>500</w:t>
            </w:r>
          </w:p>
        </w:tc>
      </w:tr>
    </w:tbl>
    <w:p w:rsidR="009A4CA3" w:rsidRPr="00FE4CCB" w:rsidRDefault="009A4CA3" w:rsidP="004C2439">
      <w:pPr>
        <w:pStyle w:val="a4"/>
        <w:numPr>
          <w:ilvl w:val="0"/>
          <w:numId w:val="0"/>
        </w:numPr>
        <w:spacing w:before="0" w:after="0"/>
      </w:pPr>
      <w:r w:rsidRPr="00FE4CCB">
        <w:t>資料來源:</w:t>
      </w:r>
      <w:r w:rsidRPr="00FE4CCB">
        <w:rPr>
          <w:rFonts w:hint="eastAsia"/>
        </w:rPr>
        <w:t>教育部109年4月23日臺教授青部字第1090000014號函。</w:t>
      </w:r>
    </w:p>
    <w:p w:rsidR="004C2439" w:rsidRPr="00FE4CCB" w:rsidRDefault="004C2439" w:rsidP="004C2439">
      <w:pPr>
        <w:pStyle w:val="5"/>
        <w:numPr>
          <w:ilvl w:val="0"/>
          <w:numId w:val="0"/>
        </w:numPr>
        <w:spacing w:beforeLines="100" w:before="457"/>
        <w:ind w:left="1191"/>
      </w:pPr>
    </w:p>
    <w:p w:rsidR="00826F3D" w:rsidRPr="00FE4CCB" w:rsidRDefault="00AF56C3" w:rsidP="00ED7795">
      <w:pPr>
        <w:pStyle w:val="5"/>
      </w:pPr>
      <w:r w:rsidRPr="00FE4CCB">
        <w:rPr>
          <w:rFonts w:hint="eastAsia"/>
        </w:rPr>
        <w:t>推動青年從事海外長期志工計畫</w:t>
      </w:r>
      <w:r w:rsidR="00826F3D" w:rsidRPr="00FE4CCB">
        <w:rPr>
          <w:rFonts w:hint="eastAsia"/>
        </w:rPr>
        <w:t>:</w:t>
      </w:r>
    </w:p>
    <w:p w:rsidR="00826F3D" w:rsidRPr="00FE4CCB" w:rsidRDefault="0010554B" w:rsidP="00401E9B">
      <w:pPr>
        <w:pStyle w:val="6"/>
      </w:pPr>
      <w:bookmarkStart w:id="410" w:name="_Toc45287819"/>
      <w:bookmarkStart w:id="411" w:name="_Toc45895515"/>
      <w:bookmarkStart w:id="412" w:name="_Toc46155727"/>
      <w:bookmarkStart w:id="413" w:name="_Toc46908161"/>
      <w:r w:rsidRPr="00FE4CCB">
        <w:rPr>
          <w:rFonts w:hint="eastAsia"/>
        </w:rPr>
        <w:t>為結合非營利組織及大專校院資源，增進青年國際關懷之實踐力，鼓勵青年參與深度國</w:t>
      </w:r>
      <w:r w:rsidRPr="00FE4CCB">
        <w:rPr>
          <w:rFonts w:hint="eastAsia"/>
        </w:rPr>
        <w:lastRenderedPageBreak/>
        <w:t>際體驗，協助其開拓視野、增廣見聞、探索自我，以確立未來生涯發展志向，本計畫補助非營利組織及大專校院所提案之長期志工至海外服務90天以上，108年修正計畫，放寬團隊隊員的參與資格及申請方式，除依法設立之國內非營利組織或大專校院外，如參與服務國家之官方計畫且取得相關同意證明(如以色列勞工社福社工部下轄社福機構之國際志工計畫)，也得由個人提出計畫申請，最高補助18萬元，歷年補助情形</w:t>
      </w:r>
      <w:r w:rsidR="00774B53" w:rsidRPr="00FE4CCB">
        <w:rPr>
          <w:rFonts w:hint="eastAsia"/>
        </w:rPr>
        <w:t>(見</w:t>
      </w:r>
      <w:r w:rsidRPr="00FE4CCB">
        <w:rPr>
          <w:rFonts w:hint="eastAsia"/>
        </w:rPr>
        <w:t>表</w:t>
      </w:r>
      <w:r w:rsidR="00774B53" w:rsidRPr="00FE4CCB">
        <w:rPr>
          <w:rFonts w:hint="eastAsia"/>
        </w:rPr>
        <w:t>16)</w:t>
      </w:r>
      <w:r w:rsidR="00826F3D" w:rsidRPr="00FE4CCB">
        <w:rPr>
          <w:rFonts w:hint="eastAsia"/>
        </w:rPr>
        <w:t>。</w:t>
      </w:r>
      <w:bookmarkEnd w:id="410"/>
      <w:bookmarkEnd w:id="411"/>
      <w:bookmarkEnd w:id="412"/>
      <w:bookmarkEnd w:id="413"/>
    </w:p>
    <w:p w:rsidR="007F67BA" w:rsidRPr="00FE4CCB" w:rsidRDefault="007F67BA" w:rsidP="007F67BA">
      <w:pPr>
        <w:pStyle w:val="a4"/>
      </w:pPr>
      <w:r w:rsidRPr="00FE4CCB">
        <w:rPr>
          <w:rFonts w:hint="eastAsia"/>
        </w:rPr>
        <w:t>教育部青年發展署</w:t>
      </w:r>
      <w:r w:rsidR="009477B4" w:rsidRPr="00FE4CCB">
        <w:rPr>
          <w:rFonts w:hint="eastAsia"/>
        </w:rPr>
        <w:t>「推動青年從事海外長期志工計畫」歷年補助</w:t>
      </w:r>
    </w:p>
    <w:tbl>
      <w:tblPr>
        <w:tblStyle w:val="16"/>
        <w:tblW w:w="9209" w:type="dxa"/>
        <w:tblLook w:val="0420" w:firstRow="1" w:lastRow="0" w:firstColumn="0" w:lastColumn="0" w:noHBand="0" w:noVBand="1"/>
      </w:tblPr>
      <w:tblGrid>
        <w:gridCol w:w="1129"/>
        <w:gridCol w:w="1692"/>
        <w:gridCol w:w="2264"/>
        <w:gridCol w:w="3132"/>
        <w:gridCol w:w="992"/>
      </w:tblGrid>
      <w:tr w:rsidR="00FE4CCB" w:rsidRPr="00FE4CCB" w:rsidTr="008946E6">
        <w:tc>
          <w:tcPr>
            <w:tcW w:w="1129" w:type="dxa"/>
            <w:hideMark/>
          </w:tcPr>
          <w:p w:rsidR="007F67BA" w:rsidRPr="00FE4CCB" w:rsidRDefault="007F67BA" w:rsidP="009610E7">
            <w:pPr>
              <w:rPr>
                <w:rFonts w:ascii="Times New Roman"/>
                <w:sz w:val="28"/>
                <w:szCs w:val="28"/>
              </w:rPr>
            </w:pPr>
            <w:r w:rsidRPr="00FE4CCB">
              <w:rPr>
                <w:rFonts w:ascii="Times New Roman"/>
                <w:sz w:val="28"/>
                <w:szCs w:val="28"/>
              </w:rPr>
              <w:t>年度</w:t>
            </w:r>
          </w:p>
        </w:tc>
        <w:tc>
          <w:tcPr>
            <w:tcW w:w="1692" w:type="dxa"/>
            <w:hideMark/>
          </w:tcPr>
          <w:p w:rsidR="007F67BA" w:rsidRPr="00FE4CCB" w:rsidRDefault="007F67BA" w:rsidP="009610E7">
            <w:pPr>
              <w:rPr>
                <w:rFonts w:ascii="Times New Roman"/>
                <w:sz w:val="28"/>
                <w:szCs w:val="28"/>
              </w:rPr>
            </w:pPr>
            <w:r w:rsidRPr="00FE4CCB">
              <w:rPr>
                <w:rFonts w:ascii="Times New Roman"/>
                <w:sz w:val="28"/>
                <w:szCs w:val="28"/>
              </w:rPr>
              <w:t>補助長期志工人數</w:t>
            </w:r>
          </w:p>
        </w:tc>
        <w:tc>
          <w:tcPr>
            <w:tcW w:w="0" w:type="auto"/>
            <w:hideMark/>
          </w:tcPr>
          <w:p w:rsidR="007F67BA" w:rsidRPr="00FE4CCB" w:rsidRDefault="007F67BA" w:rsidP="009610E7">
            <w:pPr>
              <w:rPr>
                <w:rFonts w:ascii="Times New Roman"/>
                <w:sz w:val="28"/>
                <w:szCs w:val="28"/>
              </w:rPr>
            </w:pPr>
            <w:r w:rsidRPr="00FE4CCB">
              <w:rPr>
                <w:rFonts w:ascii="Times New Roman"/>
                <w:sz w:val="28"/>
                <w:szCs w:val="28"/>
              </w:rPr>
              <w:t>服務內容</w:t>
            </w:r>
          </w:p>
        </w:tc>
        <w:tc>
          <w:tcPr>
            <w:tcW w:w="3132" w:type="dxa"/>
            <w:hideMark/>
          </w:tcPr>
          <w:p w:rsidR="007F67BA" w:rsidRPr="00FE4CCB" w:rsidRDefault="007F67BA" w:rsidP="009610E7">
            <w:pPr>
              <w:rPr>
                <w:rFonts w:ascii="Times New Roman"/>
                <w:sz w:val="28"/>
                <w:szCs w:val="28"/>
              </w:rPr>
            </w:pPr>
            <w:r w:rsidRPr="00FE4CCB">
              <w:rPr>
                <w:rFonts w:ascii="Times New Roman"/>
                <w:sz w:val="28"/>
                <w:szCs w:val="28"/>
              </w:rPr>
              <w:t>服務國家</w:t>
            </w:r>
          </w:p>
        </w:tc>
        <w:tc>
          <w:tcPr>
            <w:tcW w:w="992" w:type="dxa"/>
            <w:hideMark/>
          </w:tcPr>
          <w:p w:rsidR="007F67BA" w:rsidRPr="00FE4CCB" w:rsidRDefault="007F67BA" w:rsidP="009610E7">
            <w:pPr>
              <w:rPr>
                <w:rFonts w:ascii="Times New Roman"/>
                <w:sz w:val="28"/>
                <w:szCs w:val="28"/>
              </w:rPr>
            </w:pPr>
            <w:r w:rsidRPr="00FE4CCB">
              <w:rPr>
                <w:rFonts w:ascii="Times New Roman"/>
                <w:sz w:val="28"/>
                <w:szCs w:val="28"/>
              </w:rPr>
              <w:t>補助</w:t>
            </w:r>
            <w:r w:rsidR="00F0491E" w:rsidRPr="00FE4CCB">
              <w:rPr>
                <w:rFonts w:ascii="Times New Roman" w:hint="eastAsia"/>
                <w:sz w:val="28"/>
                <w:szCs w:val="28"/>
              </w:rPr>
              <w:t>金額</w:t>
            </w:r>
          </w:p>
        </w:tc>
      </w:tr>
      <w:tr w:rsidR="00FE4CCB" w:rsidRPr="00FE4CCB" w:rsidTr="008946E6">
        <w:trPr>
          <w:trHeight w:val="584"/>
        </w:trPr>
        <w:tc>
          <w:tcPr>
            <w:tcW w:w="1129" w:type="dxa"/>
            <w:hideMark/>
          </w:tcPr>
          <w:p w:rsidR="007F67BA" w:rsidRPr="00FE4CCB" w:rsidRDefault="007F67BA" w:rsidP="009610E7">
            <w:pPr>
              <w:rPr>
                <w:rFonts w:ascii="Times New Roman"/>
                <w:sz w:val="28"/>
                <w:szCs w:val="28"/>
              </w:rPr>
            </w:pPr>
            <w:r w:rsidRPr="00FE4CCB">
              <w:rPr>
                <w:rFonts w:ascii="Times New Roman"/>
                <w:sz w:val="28"/>
                <w:szCs w:val="28"/>
              </w:rPr>
              <w:t>106</w:t>
            </w:r>
            <w:r w:rsidRPr="00FE4CCB">
              <w:rPr>
                <w:rFonts w:ascii="Times New Roman"/>
                <w:sz w:val="28"/>
                <w:szCs w:val="28"/>
              </w:rPr>
              <w:t>年</w:t>
            </w:r>
          </w:p>
        </w:tc>
        <w:tc>
          <w:tcPr>
            <w:tcW w:w="1692" w:type="dxa"/>
            <w:hideMark/>
          </w:tcPr>
          <w:p w:rsidR="007F67BA" w:rsidRPr="00FE4CCB" w:rsidRDefault="007F67BA" w:rsidP="009610E7">
            <w:pPr>
              <w:rPr>
                <w:rFonts w:ascii="Times New Roman"/>
                <w:sz w:val="28"/>
                <w:szCs w:val="28"/>
              </w:rPr>
            </w:pPr>
            <w:r w:rsidRPr="00FE4CCB">
              <w:rPr>
                <w:rFonts w:ascii="Times New Roman"/>
                <w:sz w:val="28"/>
                <w:szCs w:val="28"/>
              </w:rPr>
              <w:t>2</w:t>
            </w:r>
            <w:r w:rsidRPr="00FE4CCB">
              <w:rPr>
                <w:rFonts w:ascii="Times New Roman"/>
                <w:sz w:val="28"/>
                <w:szCs w:val="28"/>
              </w:rPr>
              <w:t>人</w:t>
            </w:r>
          </w:p>
        </w:tc>
        <w:tc>
          <w:tcPr>
            <w:tcW w:w="0" w:type="auto"/>
            <w:hideMark/>
          </w:tcPr>
          <w:p w:rsidR="007F67BA" w:rsidRPr="00FE4CCB" w:rsidRDefault="007F67BA" w:rsidP="009610E7">
            <w:pPr>
              <w:rPr>
                <w:rFonts w:ascii="Times New Roman"/>
                <w:sz w:val="28"/>
                <w:szCs w:val="28"/>
              </w:rPr>
            </w:pPr>
            <w:r w:rsidRPr="00FE4CCB">
              <w:rPr>
                <w:rFonts w:ascii="Times New Roman"/>
                <w:sz w:val="28"/>
                <w:szCs w:val="28"/>
              </w:rPr>
              <w:t>社區服務、衛生教育</w:t>
            </w:r>
          </w:p>
        </w:tc>
        <w:tc>
          <w:tcPr>
            <w:tcW w:w="3132" w:type="dxa"/>
            <w:hideMark/>
          </w:tcPr>
          <w:p w:rsidR="007F67BA" w:rsidRPr="00FE4CCB" w:rsidRDefault="007F67BA" w:rsidP="009610E7">
            <w:pPr>
              <w:rPr>
                <w:rFonts w:ascii="Times New Roman"/>
                <w:sz w:val="28"/>
                <w:szCs w:val="28"/>
              </w:rPr>
            </w:pPr>
            <w:r w:rsidRPr="00FE4CCB">
              <w:rPr>
                <w:rFonts w:ascii="Times New Roman"/>
                <w:sz w:val="28"/>
                <w:szCs w:val="28"/>
              </w:rPr>
              <w:t>菲律賓</w:t>
            </w:r>
          </w:p>
        </w:tc>
        <w:tc>
          <w:tcPr>
            <w:tcW w:w="992" w:type="dxa"/>
            <w:hideMark/>
          </w:tcPr>
          <w:p w:rsidR="007F67BA" w:rsidRPr="00FE4CCB" w:rsidRDefault="007F67BA" w:rsidP="009610E7">
            <w:pPr>
              <w:rPr>
                <w:rFonts w:ascii="Times New Roman"/>
                <w:sz w:val="28"/>
                <w:szCs w:val="28"/>
              </w:rPr>
            </w:pPr>
            <w:r w:rsidRPr="00FE4CCB">
              <w:rPr>
                <w:rFonts w:ascii="Times New Roman"/>
                <w:sz w:val="28"/>
                <w:szCs w:val="28"/>
              </w:rPr>
              <w:t>8</w:t>
            </w:r>
            <w:r w:rsidRPr="00FE4CCB">
              <w:rPr>
                <w:rFonts w:ascii="Times New Roman"/>
                <w:sz w:val="28"/>
                <w:szCs w:val="28"/>
              </w:rPr>
              <w:t>萬元</w:t>
            </w:r>
          </w:p>
        </w:tc>
      </w:tr>
      <w:tr w:rsidR="00FE4CCB" w:rsidRPr="00FE4CCB" w:rsidTr="008946E6">
        <w:trPr>
          <w:trHeight w:val="584"/>
        </w:trPr>
        <w:tc>
          <w:tcPr>
            <w:tcW w:w="1129" w:type="dxa"/>
            <w:hideMark/>
          </w:tcPr>
          <w:p w:rsidR="007F67BA" w:rsidRPr="00FE4CCB" w:rsidRDefault="007F67BA" w:rsidP="009610E7">
            <w:pPr>
              <w:rPr>
                <w:rFonts w:ascii="Times New Roman"/>
                <w:sz w:val="28"/>
                <w:szCs w:val="28"/>
              </w:rPr>
            </w:pPr>
            <w:r w:rsidRPr="00FE4CCB">
              <w:rPr>
                <w:rFonts w:ascii="Times New Roman"/>
                <w:sz w:val="28"/>
                <w:szCs w:val="28"/>
              </w:rPr>
              <w:t>107</w:t>
            </w:r>
            <w:r w:rsidRPr="00FE4CCB">
              <w:rPr>
                <w:rFonts w:ascii="Times New Roman"/>
                <w:sz w:val="28"/>
                <w:szCs w:val="28"/>
              </w:rPr>
              <w:t>年</w:t>
            </w:r>
          </w:p>
        </w:tc>
        <w:tc>
          <w:tcPr>
            <w:tcW w:w="1692" w:type="dxa"/>
            <w:hideMark/>
          </w:tcPr>
          <w:p w:rsidR="007F67BA" w:rsidRPr="00FE4CCB" w:rsidRDefault="007F67BA" w:rsidP="009610E7">
            <w:pPr>
              <w:rPr>
                <w:rFonts w:ascii="Times New Roman"/>
                <w:sz w:val="28"/>
                <w:szCs w:val="28"/>
              </w:rPr>
            </w:pPr>
            <w:r w:rsidRPr="00FE4CCB">
              <w:rPr>
                <w:rFonts w:ascii="Times New Roman"/>
                <w:sz w:val="28"/>
                <w:szCs w:val="28"/>
              </w:rPr>
              <w:t>6</w:t>
            </w:r>
            <w:r w:rsidRPr="00FE4CCB">
              <w:rPr>
                <w:rFonts w:ascii="Times New Roman"/>
                <w:sz w:val="28"/>
                <w:szCs w:val="28"/>
              </w:rPr>
              <w:t>人</w:t>
            </w:r>
          </w:p>
        </w:tc>
        <w:tc>
          <w:tcPr>
            <w:tcW w:w="0" w:type="auto"/>
            <w:hideMark/>
          </w:tcPr>
          <w:p w:rsidR="007F67BA" w:rsidRPr="00FE4CCB" w:rsidRDefault="007F67BA" w:rsidP="009610E7">
            <w:pPr>
              <w:rPr>
                <w:rFonts w:ascii="Times New Roman"/>
                <w:sz w:val="28"/>
                <w:szCs w:val="28"/>
              </w:rPr>
            </w:pPr>
            <w:r w:rsidRPr="00FE4CCB">
              <w:rPr>
                <w:rFonts w:ascii="Times New Roman"/>
                <w:sz w:val="28"/>
                <w:szCs w:val="28"/>
              </w:rPr>
              <w:t>社區服務、弱勢照顧服務、衛生教育</w:t>
            </w:r>
          </w:p>
        </w:tc>
        <w:tc>
          <w:tcPr>
            <w:tcW w:w="3132" w:type="dxa"/>
            <w:hideMark/>
          </w:tcPr>
          <w:p w:rsidR="00237592" w:rsidRPr="00FE4CCB" w:rsidRDefault="007F67BA" w:rsidP="009610E7">
            <w:pPr>
              <w:rPr>
                <w:rFonts w:ascii="Times New Roman"/>
                <w:sz w:val="28"/>
                <w:szCs w:val="28"/>
              </w:rPr>
            </w:pPr>
            <w:r w:rsidRPr="00FE4CCB">
              <w:rPr>
                <w:rFonts w:ascii="Times New Roman"/>
                <w:sz w:val="28"/>
                <w:szCs w:val="28"/>
              </w:rPr>
              <w:t>泰國</w:t>
            </w:r>
            <w:r w:rsidR="00237592" w:rsidRPr="00FE4CCB">
              <w:rPr>
                <w:rFonts w:ascii="Times New Roman" w:hint="eastAsia"/>
                <w:sz w:val="28"/>
                <w:szCs w:val="28"/>
              </w:rPr>
              <w:t>(1</w:t>
            </w:r>
            <w:r w:rsidR="00237592" w:rsidRPr="00FE4CCB">
              <w:rPr>
                <w:rFonts w:ascii="Times New Roman" w:hint="eastAsia"/>
                <w:sz w:val="28"/>
                <w:szCs w:val="28"/>
              </w:rPr>
              <w:t>人</w:t>
            </w:r>
          </w:p>
          <w:p w:rsidR="007F67BA" w:rsidRPr="00FE4CCB" w:rsidRDefault="00237592" w:rsidP="009610E7">
            <w:pPr>
              <w:rPr>
                <w:rFonts w:ascii="Times New Roman"/>
                <w:sz w:val="28"/>
                <w:szCs w:val="28"/>
              </w:rPr>
            </w:pPr>
            <w:r w:rsidRPr="00FE4CCB">
              <w:rPr>
                <w:rFonts w:ascii="Times New Roman" w:hint="eastAsia"/>
                <w:sz w:val="28"/>
                <w:szCs w:val="28"/>
              </w:rPr>
              <w:t>)</w:t>
            </w:r>
            <w:r w:rsidR="007F67BA" w:rsidRPr="00FE4CCB">
              <w:rPr>
                <w:rFonts w:ascii="Times New Roman"/>
                <w:sz w:val="28"/>
                <w:szCs w:val="28"/>
              </w:rPr>
              <w:t>、以色列</w:t>
            </w:r>
            <w:r w:rsidRPr="00FE4CCB">
              <w:rPr>
                <w:rFonts w:ascii="Times New Roman" w:hint="eastAsia"/>
                <w:sz w:val="28"/>
                <w:szCs w:val="28"/>
              </w:rPr>
              <w:t>(5</w:t>
            </w:r>
            <w:r w:rsidRPr="00FE4CCB">
              <w:rPr>
                <w:rFonts w:ascii="Times New Roman" w:hint="eastAsia"/>
                <w:sz w:val="28"/>
                <w:szCs w:val="28"/>
              </w:rPr>
              <w:t>人</w:t>
            </w:r>
            <w:r w:rsidRPr="00FE4CCB">
              <w:rPr>
                <w:rFonts w:ascii="Times New Roman" w:hint="eastAsia"/>
                <w:sz w:val="28"/>
                <w:szCs w:val="28"/>
              </w:rPr>
              <w:t>)</w:t>
            </w:r>
          </w:p>
        </w:tc>
        <w:tc>
          <w:tcPr>
            <w:tcW w:w="992" w:type="dxa"/>
            <w:hideMark/>
          </w:tcPr>
          <w:p w:rsidR="007F67BA" w:rsidRPr="00FE4CCB" w:rsidRDefault="007F67BA" w:rsidP="009610E7">
            <w:pPr>
              <w:rPr>
                <w:rFonts w:ascii="Times New Roman"/>
                <w:sz w:val="28"/>
                <w:szCs w:val="28"/>
              </w:rPr>
            </w:pPr>
            <w:r w:rsidRPr="00FE4CCB">
              <w:rPr>
                <w:rFonts w:ascii="Times New Roman"/>
                <w:sz w:val="28"/>
                <w:szCs w:val="28"/>
              </w:rPr>
              <w:t>46</w:t>
            </w:r>
            <w:r w:rsidRPr="00FE4CCB">
              <w:rPr>
                <w:rFonts w:ascii="Times New Roman"/>
                <w:sz w:val="28"/>
                <w:szCs w:val="28"/>
              </w:rPr>
              <w:t>萬</w:t>
            </w:r>
            <w:r w:rsidRPr="00FE4CCB">
              <w:rPr>
                <w:rFonts w:ascii="Times New Roman"/>
                <w:sz w:val="28"/>
                <w:szCs w:val="28"/>
              </w:rPr>
              <w:t>2,990</w:t>
            </w:r>
            <w:r w:rsidRPr="00FE4CCB">
              <w:rPr>
                <w:rFonts w:ascii="Times New Roman"/>
                <w:sz w:val="28"/>
                <w:szCs w:val="28"/>
              </w:rPr>
              <w:t>元</w:t>
            </w:r>
          </w:p>
        </w:tc>
      </w:tr>
      <w:tr w:rsidR="00FE4CCB" w:rsidRPr="00FE4CCB" w:rsidTr="008946E6">
        <w:trPr>
          <w:trHeight w:val="1803"/>
        </w:trPr>
        <w:tc>
          <w:tcPr>
            <w:tcW w:w="1129" w:type="dxa"/>
            <w:hideMark/>
          </w:tcPr>
          <w:p w:rsidR="007F67BA" w:rsidRPr="00FE4CCB" w:rsidRDefault="007F67BA" w:rsidP="009610E7">
            <w:pPr>
              <w:rPr>
                <w:rFonts w:ascii="Times New Roman"/>
                <w:sz w:val="28"/>
                <w:szCs w:val="28"/>
              </w:rPr>
            </w:pPr>
            <w:r w:rsidRPr="00FE4CCB">
              <w:rPr>
                <w:rFonts w:ascii="Times New Roman"/>
                <w:sz w:val="28"/>
                <w:szCs w:val="28"/>
              </w:rPr>
              <w:t>108</w:t>
            </w:r>
            <w:r w:rsidRPr="00FE4CCB">
              <w:rPr>
                <w:rFonts w:ascii="Times New Roman"/>
                <w:sz w:val="28"/>
                <w:szCs w:val="28"/>
              </w:rPr>
              <w:t>年</w:t>
            </w:r>
          </w:p>
        </w:tc>
        <w:tc>
          <w:tcPr>
            <w:tcW w:w="1692" w:type="dxa"/>
            <w:hideMark/>
          </w:tcPr>
          <w:p w:rsidR="007F67BA" w:rsidRPr="00FE4CCB" w:rsidRDefault="007F67BA" w:rsidP="009610E7">
            <w:pPr>
              <w:rPr>
                <w:rFonts w:ascii="Times New Roman"/>
                <w:sz w:val="28"/>
                <w:szCs w:val="28"/>
              </w:rPr>
            </w:pPr>
            <w:r w:rsidRPr="00FE4CCB">
              <w:rPr>
                <w:rFonts w:ascii="Times New Roman"/>
                <w:sz w:val="28"/>
                <w:szCs w:val="28"/>
              </w:rPr>
              <w:t>14</w:t>
            </w:r>
            <w:r w:rsidRPr="00FE4CCB">
              <w:rPr>
                <w:rFonts w:ascii="Times New Roman"/>
                <w:sz w:val="28"/>
                <w:szCs w:val="28"/>
              </w:rPr>
              <w:t>人</w:t>
            </w:r>
          </w:p>
        </w:tc>
        <w:tc>
          <w:tcPr>
            <w:tcW w:w="0" w:type="auto"/>
            <w:hideMark/>
          </w:tcPr>
          <w:p w:rsidR="007F67BA" w:rsidRPr="00FE4CCB" w:rsidRDefault="007F67BA" w:rsidP="009610E7">
            <w:pPr>
              <w:rPr>
                <w:rFonts w:ascii="Times New Roman"/>
                <w:sz w:val="28"/>
                <w:szCs w:val="28"/>
              </w:rPr>
            </w:pPr>
            <w:r w:rsidRPr="00FE4CCB">
              <w:rPr>
                <w:rFonts w:ascii="Times New Roman"/>
                <w:sz w:val="28"/>
                <w:szCs w:val="28"/>
              </w:rPr>
              <w:t>社區服務、弱勢照顧服務、英語教學、親子共讀、藝術教育</w:t>
            </w:r>
          </w:p>
        </w:tc>
        <w:tc>
          <w:tcPr>
            <w:tcW w:w="3132" w:type="dxa"/>
            <w:hideMark/>
          </w:tcPr>
          <w:p w:rsidR="007F67BA" w:rsidRPr="00FE4CCB" w:rsidRDefault="007F67BA" w:rsidP="00237592">
            <w:pPr>
              <w:rPr>
                <w:rFonts w:ascii="Times New Roman"/>
                <w:sz w:val="28"/>
                <w:szCs w:val="28"/>
              </w:rPr>
            </w:pPr>
            <w:r w:rsidRPr="00FE4CCB">
              <w:rPr>
                <w:rFonts w:ascii="Times New Roman"/>
                <w:sz w:val="28"/>
                <w:szCs w:val="28"/>
              </w:rPr>
              <w:t>以色列</w:t>
            </w:r>
            <w:r w:rsidR="00237592" w:rsidRPr="00FE4CCB">
              <w:rPr>
                <w:rFonts w:ascii="Times New Roman" w:hint="eastAsia"/>
                <w:sz w:val="28"/>
                <w:szCs w:val="28"/>
              </w:rPr>
              <w:t>(9</w:t>
            </w:r>
            <w:r w:rsidR="00237592" w:rsidRPr="00FE4CCB">
              <w:rPr>
                <w:rFonts w:ascii="Times New Roman" w:hint="eastAsia"/>
                <w:sz w:val="28"/>
                <w:szCs w:val="28"/>
              </w:rPr>
              <w:t>人</w:t>
            </w:r>
            <w:r w:rsidR="00237592" w:rsidRPr="00FE4CCB">
              <w:rPr>
                <w:rFonts w:ascii="Times New Roman" w:hint="eastAsia"/>
                <w:sz w:val="28"/>
                <w:szCs w:val="28"/>
              </w:rPr>
              <w:t>)</w:t>
            </w:r>
            <w:r w:rsidRPr="00FE4CCB">
              <w:rPr>
                <w:rFonts w:ascii="Times New Roman"/>
                <w:sz w:val="28"/>
                <w:szCs w:val="28"/>
              </w:rPr>
              <w:t>、斯里蘭卡</w:t>
            </w:r>
            <w:r w:rsidR="00237592" w:rsidRPr="00FE4CCB">
              <w:rPr>
                <w:rFonts w:ascii="Times New Roman" w:hint="eastAsia"/>
                <w:sz w:val="28"/>
                <w:szCs w:val="28"/>
              </w:rPr>
              <w:t>(1</w:t>
            </w:r>
            <w:r w:rsidR="00237592" w:rsidRPr="00FE4CCB">
              <w:rPr>
                <w:rFonts w:ascii="Times New Roman" w:hint="eastAsia"/>
                <w:sz w:val="28"/>
                <w:szCs w:val="28"/>
              </w:rPr>
              <w:t>人</w:t>
            </w:r>
            <w:r w:rsidR="00237592" w:rsidRPr="00FE4CCB">
              <w:rPr>
                <w:rFonts w:ascii="Times New Roman" w:hint="eastAsia"/>
                <w:sz w:val="28"/>
                <w:szCs w:val="28"/>
              </w:rPr>
              <w:t>)</w:t>
            </w:r>
            <w:r w:rsidRPr="00FE4CCB">
              <w:rPr>
                <w:rFonts w:ascii="Times New Roman"/>
                <w:sz w:val="28"/>
                <w:szCs w:val="28"/>
              </w:rPr>
              <w:t>、史瓦帝尼</w:t>
            </w:r>
            <w:r w:rsidR="00237592" w:rsidRPr="00FE4CCB">
              <w:rPr>
                <w:rFonts w:ascii="Times New Roman" w:hint="eastAsia"/>
                <w:sz w:val="28"/>
                <w:szCs w:val="28"/>
              </w:rPr>
              <w:t>(1</w:t>
            </w:r>
            <w:r w:rsidR="00237592" w:rsidRPr="00FE4CCB">
              <w:rPr>
                <w:rFonts w:ascii="Times New Roman" w:hint="eastAsia"/>
                <w:sz w:val="28"/>
                <w:szCs w:val="28"/>
              </w:rPr>
              <w:t>人</w:t>
            </w:r>
            <w:r w:rsidR="00237592" w:rsidRPr="00FE4CCB">
              <w:rPr>
                <w:rFonts w:ascii="Times New Roman" w:hint="eastAsia"/>
                <w:sz w:val="28"/>
                <w:szCs w:val="28"/>
              </w:rPr>
              <w:t>)</w:t>
            </w:r>
            <w:r w:rsidRPr="00FE4CCB">
              <w:rPr>
                <w:rFonts w:ascii="Times New Roman"/>
                <w:sz w:val="28"/>
                <w:szCs w:val="28"/>
              </w:rPr>
              <w:t>、美國</w:t>
            </w:r>
            <w:r w:rsidR="00237592" w:rsidRPr="00FE4CCB">
              <w:rPr>
                <w:rFonts w:ascii="Times New Roman" w:hint="eastAsia"/>
                <w:sz w:val="28"/>
                <w:szCs w:val="28"/>
              </w:rPr>
              <w:t>(2</w:t>
            </w:r>
            <w:r w:rsidR="00237592" w:rsidRPr="00FE4CCB">
              <w:rPr>
                <w:rFonts w:ascii="Times New Roman" w:hint="eastAsia"/>
                <w:sz w:val="28"/>
                <w:szCs w:val="28"/>
              </w:rPr>
              <w:t>人</w:t>
            </w:r>
            <w:r w:rsidR="00237592" w:rsidRPr="00FE4CCB">
              <w:rPr>
                <w:rFonts w:ascii="Times New Roman" w:hint="eastAsia"/>
                <w:sz w:val="28"/>
                <w:szCs w:val="28"/>
              </w:rPr>
              <w:t>)</w:t>
            </w:r>
            <w:r w:rsidRPr="00FE4CCB">
              <w:rPr>
                <w:rFonts w:ascii="Times New Roman"/>
                <w:sz w:val="28"/>
                <w:szCs w:val="28"/>
              </w:rPr>
              <w:t>、巴西、</w:t>
            </w:r>
            <w:r w:rsidR="00237592" w:rsidRPr="00FE4CCB">
              <w:rPr>
                <w:rFonts w:ascii="Times New Roman" w:hint="eastAsia"/>
                <w:sz w:val="28"/>
                <w:szCs w:val="28"/>
              </w:rPr>
              <w:t>(1</w:t>
            </w:r>
            <w:r w:rsidR="00237592" w:rsidRPr="00FE4CCB">
              <w:rPr>
                <w:rFonts w:ascii="Times New Roman" w:hint="eastAsia"/>
                <w:sz w:val="28"/>
                <w:szCs w:val="28"/>
              </w:rPr>
              <w:t>人</w:t>
            </w:r>
            <w:r w:rsidR="00237592" w:rsidRPr="00FE4CCB">
              <w:rPr>
                <w:rFonts w:ascii="Times New Roman" w:hint="eastAsia"/>
                <w:sz w:val="28"/>
                <w:szCs w:val="28"/>
              </w:rPr>
              <w:t>)</w:t>
            </w:r>
          </w:p>
        </w:tc>
        <w:tc>
          <w:tcPr>
            <w:tcW w:w="992" w:type="dxa"/>
            <w:hideMark/>
          </w:tcPr>
          <w:p w:rsidR="007F67BA" w:rsidRPr="00FE4CCB" w:rsidRDefault="007F67BA" w:rsidP="009610E7">
            <w:pPr>
              <w:rPr>
                <w:rFonts w:ascii="Times New Roman"/>
                <w:sz w:val="28"/>
                <w:szCs w:val="28"/>
              </w:rPr>
            </w:pPr>
            <w:r w:rsidRPr="00FE4CCB">
              <w:rPr>
                <w:rFonts w:ascii="Times New Roman"/>
                <w:sz w:val="28"/>
                <w:szCs w:val="28"/>
              </w:rPr>
              <w:t>111</w:t>
            </w:r>
            <w:r w:rsidRPr="00FE4CCB">
              <w:rPr>
                <w:rFonts w:ascii="Times New Roman"/>
                <w:sz w:val="28"/>
                <w:szCs w:val="28"/>
              </w:rPr>
              <w:t>萬</w:t>
            </w:r>
            <w:r w:rsidRPr="00FE4CCB">
              <w:rPr>
                <w:rFonts w:ascii="Times New Roman"/>
                <w:sz w:val="28"/>
                <w:szCs w:val="28"/>
              </w:rPr>
              <w:t>2,786</w:t>
            </w:r>
            <w:r w:rsidRPr="00FE4CCB">
              <w:rPr>
                <w:rFonts w:ascii="Times New Roman"/>
                <w:sz w:val="28"/>
                <w:szCs w:val="28"/>
              </w:rPr>
              <w:t>元</w:t>
            </w:r>
          </w:p>
        </w:tc>
      </w:tr>
      <w:tr w:rsidR="00FE4CCB" w:rsidRPr="00FE4CCB" w:rsidTr="008946E6">
        <w:trPr>
          <w:trHeight w:val="584"/>
        </w:trPr>
        <w:tc>
          <w:tcPr>
            <w:tcW w:w="1129" w:type="dxa"/>
            <w:hideMark/>
          </w:tcPr>
          <w:p w:rsidR="007F67BA" w:rsidRPr="00FE4CCB" w:rsidRDefault="007F67BA" w:rsidP="00D32E21">
            <w:pPr>
              <w:rPr>
                <w:rFonts w:ascii="Times New Roman"/>
                <w:sz w:val="28"/>
                <w:szCs w:val="28"/>
              </w:rPr>
            </w:pPr>
            <w:r w:rsidRPr="00FE4CCB">
              <w:rPr>
                <w:rFonts w:ascii="Times New Roman"/>
                <w:sz w:val="28"/>
                <w:szCs w:val="28"/>
              </w:rPr>
              <w:t>109</w:t>
            </w:r>
          </w:p>
        </w:tc>
        <w:tc>
          <w:tcPr>
            <w:tcW w:w="1692" w:type="dxa"/>
            <w:hideMark/>
          </w:tcPr>
          <w:p w:rsidR="007F67BA" w:rsidRPr="00FE4CCB" w:rsidRDefault="007F67BA" w:rsidP="009610E7">
            <w:pPr>
              <w:rPr>
                <w:rFonts w:ascii="Times New Roman"/>
                <w:sz w:val="28"/>
                <w:szCs w:val="28"/>
              </w:rPr>
            </w:pPr>
            <w:r w:rsidRPr="00FE4CCB">
              <w:rPr>
                <w:rFonts w:ascii="Times New Roman"/>
                <w:sz w:val="28"/>
                <w:szCs w:val="28"/>
              </w:rPr>
              <w:t>6</w:t>
            </w:r>
            <w:r w:rsidRPr="00FE4CCB">
              <w:rPr>
                <w:rFonts w:ascii="Times New Roman"/>
                <w:sz w:val="28"/>
                <w:szCs w:val="28"/>
              </w:rPr>
              <w:t>人</w:t>
            </w:r>
          </w:p>
        </w:tc>
        <w:tc>
          <w:tcPr>
            <w:tcW w:w="0" w:type="auto"/>
            <w:hideMark/>
          </w:tcPr>
          <w:p w:rsidR="007F67BA" w:rsidRPr="00FE4CCB" w:rsidRDefault="007F67BA" w:rsidP="009610E7">
            <w:pPr>
              <w:rPr>
                <w:rFonts w:ascii="Times New Roman"/>
                <w:sz w:val="28"/>
                <w:szCs w:val="28"/>
              </w:rPr>
            </w:pPr>
            <w:r w:rsidRPr="00FE4CCB">
              <w:rPr>
                <w:rFonts w:ascii="Times New Roman"/>
                <w:sz w:val="28"/>
                <w:szCs w:val="28"/>
              </w:rPr>
              <w:t>藝術教育、中文教育、弱勢照顧服務</w:t>
            </w:r>
          </w:p>
        </w:tc>
        <w:tc>
          <w:tcPr>
            <w:tcW w:w="3132" w:type="dxa"/>
            <w:hideMark/>
          </w:tcPr>
          <w:p w:rsidR="007F67BA" w:rsidRPr="00FE4CCB" w:rsidRDefault="007F67BA" w:rsidP="00D32E21">
            <w:pPr>
              <w:rPr>
                <w:rFonts w:ascii="Times New Roman"/>
                <w:sz w:val="28"/>
                <w:szCs w:val="28"/>
              </w:rPr>
            </w:pPr>
            <w:r w:rsidRPr="00FE4CCB">
              <w:rPr>
                <w:rFonts w:ascii="Times New Roman"/>
                <w:sz w:val="28"/>
                <w:szCs w:val="28"/>
              </w:rPr>
              <w:t>以色列</w:t>
            </w:r>
            <w:r w:rsidR="00D32E21" w:rsidRPr="00FE4CCB">
              <w:rPr>
                <w:rFonts w:ascii="Times New Roman" w:hint="eastAsia"/>
                <w:sz w:val="28"/>
                <w:szCs w:val="28"/>
              </w:rPr>
              <w:t>(1</w:t>
            </w:r>
            <w:r w:rsidR="00D32E21" w:rsidRPr="00FE4CCB">
              <w:rPr>
                <w:rFonts w:ascii="Times New Roman" w:hint="eastAsia"/>
                <w:sz w:val="28"/>
                <w:szCs w:val="28"/>
              </w:rPr>
              <w:t>人</w:t>
            </w:r>
            <w:r w:rsidR="00D32E21" w:rsidRPr="00FE4CCB">
              <w:rPr>
                <w:rFonts w:ascii="Times New Roman" w:hint="eastAsia"/>
                <w:sz w:val="28"/>
                <w:szCs w:val="28"/>
              </w:rPr>
              <w:t>)</w:t>
            </w:r>
            <w:r w:rsidRPr="00FE4CCB">
              <w:rPr>
                <w:rFonts w:ascii="Times New Roman"/>
                <w:sz w:val="28"/>
                <w:szCs w:val="28"/>
              </w:rPr>
              <w:t>、印尼</w:t>
            </w:r>
            <w:r w:rsidR="00D32E21" w:rsidRPr="00FE4CCB">
              <w:rPr>
                <w:rFonts w:ascii="Times New Roman" w:hint="eastAsia"/>
                <w:sz w:val="28"/>
                <w:szCs w:val="28"/>
              </w:rPr>
              <w:t>(2</w:t>
            </w:r>
            <w:r w:rsidR="00D32E21" w:rsidRPr="00FE4CCB">
              <w:rPr>
                <w:rFonts w:ascii="Times New Roman" w:hint="eastAsia"/>
                <w:sz w:val="28"/>
                <w:szCs w:val="28"/>
              </w:rPr>
              <w:t>人</w:t>
            </w:r>
            <w:r w:rsidR="00D32E21" w:rsidRPr="00FE4CCB">
              <w:rPr>
                <w:rFonts w:ascii="Times New Roman" w:hint="eastAsia"/>
                <w:sz w:val="28"/>
                <w:szCs w:val="28"/>
              </w:rPr>
              <w:t>)</w:t>
            </w:r>
            <w:r w:rsidRPr="00FE4CCB">
              <w:rPr>
                <w:rFonts w:ascii="Times New Roman"/>
                <w:sz w:val="28"/>
                <w:szCs w:val="28"/>
              </w:rPr>
              <w:t>、紐西蘭</w:t>
            </w:r>
            <w:r w:rsidR="00D32E21" w:rsidRPr="00FE4CCB">
              <w:rPr>
                <w:rFonts w:ascii="Times New Roman" w:hint="eastAsia"/>
                <w:sz w:val="28"/>
                <w:szCs w:val="28"/>
              </w:rPr>
              <w:t>(1</w:t>
            </w:r>
            <w:r w:rsidR="00D32E21" w:rsidRPr="00FE4CCB">
              <w:rPr>
                <w:rFonts w:ascii="Times New Roman" w:hint="eastAsia"/>
                <w:sz w:val="28"/>
                <w:szCs w:val="28"/>
              </w:rPr>
              <w:t>人</w:t>
            </w:r>
            <w:r w:rsidR="00D32E21" w:rsidRPr="00FE4CCB">
              <w:rPr>
                <w:rFonts w:ascii="Times New Roman" w:hint="eastAsia"/>
                <w:sz w:val="28"/>
                <w:szCs w:val="28"/>
              </w:rPr>
              <w:t>)</w:t>
            </w:r>
            <w:r w:rsidRPr="00FE4CCB">
              <w:rPr>
                <w:rFonts w:ascii="Times New Roman"/>
                <w:sz w:val="28"/>
                <w:szCs w:val="28"/>
              </w:rPr>
              <w:t>、史瓦帝尼</w:t>
            </w:r>
            <w:r w:rsidR="00D32E21" w:rsidRPr="00FE4CCB">
              <w:rPr>
                <w:rFonts w:ascii="Times New Roman" w:hint="eastAsia"/>
                <w:sz w:val="28"/>
                <w:szCs w:val="28"/>
              </w:rPr>
              <w:t>(2</w:t>
            </w:r>
            <w:r w:rsidR="00D32E21" w:rsidRPr="00FE4CCB">
              <w:rPr>
                <w:rFonts w:ascii="Times New Roman" w:hint="eastAsia"/>
                <w:sz w:val="28"/>
                <w:szCs w:val="28"/>
              </w:rPr>
              <w:t>人</w:t>
            </w:r>
            <w:r w:rsidR="00D32E21" w:rsidRPr="00FE4CCB">
              <w:rPr>
                <w:rFonts w:ascii="Times New Roman" w:hint="eastAsia"/>
                <w:sz w:val="28"/>
                <w:szCs w:val="28"/>
              </w:rPr>
              <w:t>)</w:t>
            </w:r>
          </w:p>
        </w:tc>
        <w:tc>
          <w:tcPr>
            <w:tcW w:w="992" w:type="dxa"/>
            <w:hideMark/>
          </w:tcPr>
          <w:p w:rsidR="007F67BA" w:rsidRPr="00FE4CCB" w:rsidRDefault="007F67BA" w:rsidP="009610E7">
            <w:pPr>
              <w:rPr>
                <w:rFonts w:ascii="Times New Roman"/>
                <w:sz w:val="28"/>
                <w:szCs w:val="28"/>
              </w:rPr>
            </w:pPr>
            <w:r w:rsidRPr="00FE4CCB">
              <w:rPr>
                <w:rFonts w:ascii="Times New Roman"/>
                <w:sz w:val="28"/>
                <w:szCs w:val="28"/>
              </w:rPr>
              <w:t>64</w:t>
            </w:r>
            <w:r w:rsidRPr="00FE4CCB">
              <w:rPr>
                <w:rFonts w:ascii="Times New Roman"/>
                <w:sz w:val="28"/>
                <w:szCs w:val="28"/>
              </w:rPr>
              <w:t>萬元</w:t>
            </w:r>
          </w:p>
        </w:tc>
      </w:tr>
    </w:tbl>
    <w:p w:rsidR="007F67BA" w:rsidRPr="00FE4CCB" w:rsidRDefault="005A0193" w:rsidP="005A0193">
      <w:pPr>
        <w:pStyle w:val="a4"/>
        <w:numPr>
          <w:ilvl w:val="0"/>
          <w:numId w:val="0"/>
        </w:numPr>
        <w:spacing w:before="0" w:afterLines="50" w:after="228"/>
      </w:pPr>
      <w:r w:rsidRPr="00FE4CCB">
        <w:rPr>
          <w:rFonts w:hint="eastAsia"/>
        </w:rPr>
        <w:t>資料來源:教育部109年4月23日臺教授青部字第1090000014號函。</w:t>
      </w:r>
    </w:p>
    <w:p w:rsidR="00755FD6" w:rsidRPr="00FE4CCB" w:rsidRDefault="00755FD6" w:rsidP="00755FD6">
      <w:pPr>
        <w:pStyle w:val="6"/>
        <w:numPr>
          <w:ilvl w:val="0"/>
          <w:numId w:val="0"/>
        </w:numPr>
        <w:ind w:left="1531"/>
      </w:pPr>
      <w:bookmarkStart w:id="414" w:name="_Toc45287820"/>
      <w:bookmarkStart w:id="415" w:name="_Toc45895516"/>
      <w:bookmarkStart w:id="416" w:name="_Toc46155728"/>
    </w:p>
    <w:p w:rsidR="00755FD6" w:rsidRPr="00FE4CCB" w:rsidRDefault="00755FD6" w:rsidP="00755FD6">
      <w:pPr>
        <w:pStyle w:val="6"/>
        <w:numPr>
          <w:ilvl w:val="0"/>
          <w:numId w:val="0"/>
        </w:numPr>
        <w:ind w:left="1531"/>
      </w:pPr>
    </w:p>
    <w:p w:rsidR="00401E9B" w:rsidRPr="00FE4CCB" w:rsidRDefault="00401E9B" w:rsidP="00401E9B">
      <w:pPr>
        <w:pStyle w:val="6"/>
      </w:pPr>
      <w:bookmarkStart w:id="417" w:name="_Toc46908162"/>
      <w:r w:rsidRPr="00FE4CCB">
        <w:rPr>
          <w:rFonts w:hint="eastAsia"/>
        </w:rPr>
        <w:t>歷年補助非營利組織情形</w:t>
      </w:r>
      <w:r w:rsidR="000144D7" w:rsidRPr="00FE4CCB">
        <w:rPr>
          <w:rFonts w:hint="eastAsia"/>
        </w:rPr>
        <w:t>(見</w:t>
      </w:r>
      <w:r w:rsidRPr="00FE4CCB">
        <w:rPr>
          <w:rFonts w:hint="eastAsia"/>
        </w:rPr>
        <w:t>表</w:t>
      </w:r>
      <w:r w:rsidR="000144D7" w:rsidRPr="00FE4CCB">
        <w:rPr>
          <w:rFonts w:hint="eastAsia"/>
        </w:rPr>
        <w:t>17)</w:t>
      </w:r>
      <w:r w:rsidRPr="00FE4CCB">
        <w:rPr>
          <w:rFonts w:hint="eastAsia"/>
        </w:rPr>
        <w:t>:</w:t>
      </w:r>
      <w:bookmarkEnd w:id="414"/>
      <w:bookmarkEnd w:id="415"/>
      <w:bookmarkEnd w:id="416"/>
      <w:bookmarkEnd w:id="417"/>
    </w:p>
    <w:p w:rsidR="00401E9B" w:rsidRPr="00FE4CCB" w:rsidRDefault="00401E9B" w:rsidP="00401E9B">
      <w:pPr>
        <w:pStyle w:val="a4"/>
      </w:pPr>
      <w:r w:rsidRPr="00FE4CCB">
        <w:rPr>
          <w:rFonts w:hint="eastAsia"/>
        </w:rPr>
        <w:lastRenderedPageBreak/>
        <w:t>「推動青年從事海外長期志工計畫」補助非營利組織情形</w:t>
      </w:r>
    </w:p>
    <w:tbl>
      <w:tblPr>
        <w:tblW w:w="9634" w:type="dxa"/>
        <w:jc w:val="center"/>
        <w:tblCellMar>
          <w:left w:w="28" w:type="dxa"/>
          <w:right w:w="28" w:type="dxa"/>
        </w:tblCellMar>
        <w:tblLook w:val="04A0" w:firstRow="1" w:lastRow="0" w:firstColumn="1" w:lastColumn="0" w:noHBand="0" w:noVBand="1"/>
      </w:tblPr>
      <w:tblGrid>
        <w:gridCol w:w="1120"/>
        <w:gridCol w:w="3695"/>
        <w:gridCol w:w="1701"/>
        <w:gridCol w:w="3118"/>
      </w:tblGrid>
      <w:tr w:rsidR="00FE4CCB" w:rsidRPr="00FE4CCB" w:rsidTr="00721F12">
        <w:trPr>
          <w:trHeight w:val="660"/>
          <w:tblHeader/>
          <w:jc w:val="center"/>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bCs/>
                <w:kern w:val="0"/>
                <w:sz w:val="24"/>
                <w:szCs w:val="24"/>
              </w:rPr>
            </w:pPr>
            <w:r w:rsidRPr="00FE4CCB">
              <w:rPr>
                <w:rFonts w:hAnsi="標楷體" w:cs="新細明體" w:hint="eastAsia"/>
                <w:bCs/>
                <w:kern w:val="0"/>
                <w:sz w:val="24"/>
                <w:szCs w:val="24"/>
              </w:rPr>
              <w:t>年度</w:t>
            </w:r>
          </w:p>
        </w:tc>
        <w:tc>
          <w:tcPr>
            <w:tcW w:w="3695" w:type="dxa"/>
            <w:tcBorders>
              <w:top w:val="single" w:sz="4" w:space="0" w:color="auto"/>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bCs/>
                <w:kern w:val="0"/>
                <w:sz w:val="24"/>
                <w:szCs w:val="24"/>
              </w:rPr>
            </w:pPr>
            <w:r w:rsidRPr="00FE4CCB">
              <w:rPr>
                <w:rFonts w:hAnsi="標楷體" w:cs="新細明體" w:hint="eastAsia"/>
                <w:bCs/>
                <w:kern w:val="0"/>
                <w:sz w:val="24"/>
                <w:szCs w:val="24"/>
              </w:rPr>
              <w:t>單位名稱</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bCs/>
                <w:kern w:val="0"/>
                <w:sz w:val="24"/>
                <w:szCs w:val="24"/>
              </w:rPr>
            </w:pPr>
            <w:r w:rsidRPr="00FE4CCB">
              <w:rPr>
                <w:rFonts w:hAnsi="標楷體" w:cs="新細明體" w:hint="eastAsia"/>
                <w:bCs/>
                <w:kern w:val="0"/>
                <w:sz w:val="24"/>
                <w:szCs w:val="24"/>
              </w:rPr>
              <w:t>服務國家</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bCs/>
                <w:kern w:val="0"/>
                <w:sz w:val="24"/>
                <w:szCs w:val="24"/>
              </w:rPr>
            </w:pPr>
            <w:r w:rsidRPr="00FE4CCB">
              <w:rPr>
                <w:rFonts w:hAnsi="標楷體" w:cs="新細明體" w:hint="eastAsia"/>
                <w:bCs/>
                <w:kern w:val="0"/>
                <w:sz w:val="24"/>
                <w:szCs w:val="24"/>
              </w:rPr>
              <w:t>補助金額</w:t>
            </w:r>
            <w:r w:rsidRPr="00FE4CCB">
              <w:rPr>
                <w:rFonts w:hAnsi="標楷體" w:hint="eastAsia"/>
                <w:sz w:val="24"/>
                <w:szCs w:val="22"/>
              </w:rPr>
              <w:t>(單位：新臺幣/元)</w:t>
            </w:r>
          </w:p>
        </w:tc>
      </w:tr>
      <w:tr w:rsidR="00FE4CCB" w:rsidRPr="00FE4CCB" w:rsidTr="00721F12">
        <w:trPr>
          <w:trHeight w:val="330"/>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106</w:t>
            </w: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願景青年行動網協會</w:t>
            </w:r>
          </w:p>
        </w:tc>
        <w:tc>
          <w:tcPr>
            <w:tcW w:w="1701"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菲律賓</w:t>
            </w:r>
          </w:p>
        </w:tc>
        <w:tc>
          <w:tcPr>
            <w:tcW w:w="3118"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80,000</w:t>
            </w:r>
          </w:p>
        </w:tc>
      </w:tr>
      <w:tr w:rsidR="00FE4CCB" w:rsidRPr="00FE4CCB" w:rsidTr="00721F12">
        <w:trPr>
          <w:trHeight w:val="1155"/>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107</w:t>
            </w: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財團法人新漾基金會</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以色列</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50,000</w:t>
            </w:r>
          </w:p>
        </w:tc>
      </w:tr>
      <w:tr w:rsidR="00FE4CCB" w:rsidRPr="00FE4CCB" w:rsidTr="00721F12">
        <w:trPr>
          <w:trHeight w:val="1155"/>
          <w:jc w:val="center"/>
        </w:trPr>
        <w:tc>
          <w:tcPr>
            <w:tcW w:w="1120" w:type="dxa"/>
            <w:vMerge/>
            <w:tcBorders>
              <w:top w:val="nil"/>
              <w:left w:val="single" w:sz="4" w:space="0" w:color="auto"/>
              <w:bottom w:val="single" w:sz="4" w:space="0" w:color="auto"/>
              <w:right w:val="single" w:sz="4" w:space="0" w:color="auto"/>
            </w:tcBorders>
            <w:vAlign w:val="center"/>
            <w:hideMark/>
          </w:tcPr>
          <w:p w:rsidR="00401E9B" w:rsidRPr="00FE4CCB" w:rsidRDefault="00401E9B" w:rsidP="00401E9B">
            <w:pPr>
              <w:widowControl/>
              <w:overflowPunct/>
              <w:autoSpaceDE/>
              <w:autoSpaceDN/>
              <w:jc w:val="left"/>
              <w:rPr>
                <w:rFonts w:hAnsi="標楷體" w:cs="新細明體"/>
                <w:kern w:val="0"/>
                <w:sz w:val="24"/>
                <w:szCs w:val="24"/>
              </w:rPr>
            </w:pP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社團法人台灣全球在地行動公益協會</w:t>
            </w:r>
          </w:p>
        </w:tc>
        <w:tc>
          <w:tcPr>
            <w:tcW w:w="1701"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泰國</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72,400</w:t>
            </w:r>
          </w:p>
        </w:tc>
      </w:tr>
      <w:tr w:rsidR="00FE4CCB" w:rsidRPr="00FE4CCB" w:rsidTr="00721F12">
        <w:trPr>
          <w:trHeight w:val="660"/>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108</w:t>
            </w: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財團法人十大傑出青年基金會</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以色列</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 xml:space="preserve">96,000 </w:t>
            </w:r>
          </w:p>
        </w:tc>
      </w:tr>
      <w:tr w:rsidR="00FE4CCB" w:rsidRPr="00FE4CCB" w:rsidTr="00721F12">
        <w:trPr>
          <w:trHeight w:val="330"/>
          <w:jc w:val="center"/>
        </w:trPr>
        <w:tc>
          <w:tcPr>
            <w:tcW w:w="1120" w:type="dxa"/>
            <w:vMerge/>
            <w:tcBorders>
              <w:top w:val="nil"/>
              <w:left w:val="single" w:sz="4" w:space="0" w:color="auto"/>
              <w:bottom w:val="single" w:sz="4" w:space="0" w:color="auto"/>
              <w:right w:val="single" w:sz="4" w:space="0" w:color="auto"/>
            </w:tcBorders>
            <w:vAlign w:val="center"/>
            <w:hideMark/>
          </w:tcPr>
          <w:p w:rsidR="00401E9B" w:rsidRPr="00FE4CCB" w:rsidRDefault="00401E9B" w:rsidP="00401E9B">
            <w:pPr>
              <w:widowControl/>
              <w:overflowPunct/>
              <w:autoSpaceDE/>
              <w:autoSpaceDN/>
              <w:jc w:val="left"/>
              <w:rPr>
                <w:rFonts w:hAnsi="標楷體" w:cs="新細明體"/>
                <w:kern w:val="0"/>
                <w:sz w:val="24"/>
                <w:szCs w:val="24"/>
              </w:rPr>
            </w:pP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台灣展臂閱讀協會</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美國</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 xml:space="preserve">90,000 </w:t>
            </w:r>
          </w:p>
        </w:tc>
      </w:tr>
      <w:tr w:rsidR="00FE4CCB" w:rsidRPr="00FE4CCB" w:rsidTr="00721F12">
        <w:trPr>
          <w:trHeight w:val="330"/>
          <w:jc w:val="center"/>
        </w:trPr>
        <w:tc>
          <w:tcPr>
            <w:tcW w:w="1120" w:type="dxa"/>
            <w:vMerge/>
            <w:tcBorders>
              <w:top w:val="nil"/>
              <w:left w:val="single" w:sz="4" w:space="0" w:color="auto"/>
              <w:bottom w:val="single" w:sz="4" w:space="0" w:color="auto"/>
              <w:right w:val="single" w:sz="4" w:space="0" w:color="auto"/>
            </w:tcBorders>
            <w:vAlign w:val="center"/>
            <w:hideMark/>
          </w:tcPr>
          <w:p w:rsidR="00401E9B" w:rsidRPr="00FE4CCB" w:rsidRDefault="00401E9B" w:rsidP="00401E9B">
            <w:pPr>
              <w:widowControl/>
              <w:overflowPunct/>
              <w:autoSpaceDE/>
              <w:autoSpaceDN/>
              <w:jc w:val="left"/>
              <w:rPr>
                <w:rFonts w:hAnsi="標楷體" w:cs="新細明體"/>
                <w:kern w:val="0"/>
                <w:sz w:val="24"/>
                <w:szCs w:val="24"/>
              </w:rPr>
            </w:pP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台灣展臂閱讀協會</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美國</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 xml:space="preserve">90,000 </w:t>
            </w:r>
          </w:p>
        </w:tc>
      </w:tr>
      <w:tr w:rsidR="00FE4CCB" w:rsidRPr="00FE4CCB" w:rsidTr="00721F12">
        <w:trPr>
          <w:trHeight w:val="660"/>
          <w:jc w:val="center"/>
        </w:trPr>
        <w:tc>
          <w:tcPr>
            <w:tcW w:w="1120" w:type="dxa"/>
            <w:vMerge/>
            <w:tcBorders>
              <w:top w:val="nil"/>
              <w:left w:val="single" w:sz="4" w:space="0" w:color="auto"/>
              <w:bottom w:val="single" w:sz="4" w:space="0" w:color="auto"/>
              <w:right w:val="single" w:sz="4" w:space="0" w:color="auto"/>
            </w:tcBorders>
            <w:vAlign w:val="center"/>
            <w:hideMark/>
          </w:tcPr>
          <w:p w:rsidR="00401E9B" w:rsidRPr="00FE4CCB" w:rsidRDefault="00401E9B" w:rsidP="00401E9B">
            <w:pPr>
              <w:widowControl/>
              <w:overflowPunct/>
              <w:autoSpaceDE/>
              <w:autoSpaceDN/>
              <w:jc w:val="left"/>
              <w:rPr>
                <w:rFonts w:hAnsi="標楷體" w:cs="新細明體"/>
                <w:kern w:val="0"/>
                <w:sz w:val="24"/>
                <w:szCs w:val="24"/>
              </w:rPr>
            </w:pP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財團法人昌禾教育事務基金會</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史瓦帝尼</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 xml:space="preserve">150,000 </w:t>
            </w:r>
          </w:p>
        </w:tc>
      </w:tr>
      <w:tr w:rsidR="00FE4CCB" w:rsidRPr="00FE4CCB" w:rsidTr="00721F12">
        <w:trPr>
          <w:trHeight w:val="2100"/>
          <w:jc w:val="center"/>
        </w:trPr>
        <w:tc>
          <w:tcPr>
            <w:tcW w:w="1120" w:type="dxa"/>
            <w:vMerge/>
            <w:tcBorders>
              <w:top w:val="nil"/>
              <w:left w:val="single" w:sz="4" w:space="0" w:color="auto"/>
              <w:bottom w:val="single" w:sz="4" w:space="0" w:color="auto"/>
              <w:right w:val="single" w:sz="4" w:space="0" w:color="auto"/>
            </w:tcBorders>
            <w:vAlign w:val="center"/>
            <w:hideMark/>
          </w:tcPr>
          <w:p w:rsidR="00401E9B" w:rsidRPr="00FE4CCB" w:rsidRDefault="00401E9B" w:rsidP="00401E9B">
            <w:pPr>
              <w:widowControl/>
              <w:overflowPunct/>
              <w:autoSpaceDE/>
              <w:autoSpaceDN/>
              <w:jc w:val="left"/>
              <w:rPr>
                <w:rFonts w:hAnsi="標楷體" w:cs="新細明體"/>
                <w:kern w:val="0"/>
                <w:sz w:val="24"/>
                <w:szCs w:val="24"/>
              </w:rPr>
            </w:pP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社團法人台灣基督教好牧人全人關顧協會</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巴西</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 xml:space="preserve">100,000 </w:t>
            </w:r>
          </w:p>
        </w:tc>
      </w:tr>
      <w:tr w:rsidR="00FE4CCB" w:rsidRPr="00FE4CCB" w:rsidTr="00721F12">
        <w:trPr>
          <w:trHeight w:val="330"/>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109年</w:t>
            </w: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財團法人青年和平團</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史瓦帝尼</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 xml:space="preserve">170,000 </w:t>
            </w:r>
          </w:p>
        </w:tc>
      </w:tr>
      <w:tr w:rsidR="00FE4CCB" w:rsidRPr="00FE4CCB" w:rsidTr="00721F12">
        <w:trPr>
          <w:trHeight w:val="330"/>
          <w:jc w:val="center"/>
        </w:trPr>
        <w:tc>
          <w:tcPr>
            <w:tcW w:w="1120" w:type="dxa"/>
            <w:vMerge/>
            <w:tcBorders>
              <w:top w:val="nil"/>
              <w:left w:val="single" w:sz="4" w:space="0" w:color="auto"/>
              <w:bottom w:val="single" w:sz="4" w:space="0" w:color="auto"/>
              <w:right w:val="single" w:sz="4" w:space="0" w:color="auto"/>
            </w:tcBorders>
            <w:vAlign w:val="center"/>
            <w:hideMark/>
          </w:tcPr>
          <w:p w:rsidR="00401E9B" w:rsidRPr="00FE4CCB" w:rsidRDefault="00401E9B" w:rsidP="00401E9B">
            <w:pPr>
              <w:widowControl/>
              <w:overflowPunct/>
              <w:autoSpaceDE/>
              <w:autoSpaceDN/>
              <w:jc w:val="left"/>
              <w:rPr>
                <w:rFonts w:hAnsi="標楷體" w:cs="新細明體"/>
                <w:kern w:val="0"/>
                <w:sz w:val="24"/>
                <w:szCs w:val="24"/>
              </w:rPr>
            </w:pP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財團法人青年和平團</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史瓦帝尼</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 xml:space="preserve">170,000 </w:t>
            </w:r>
          </w:p>
        </w:tc>
      </w:tr>
      <w:tr w:rsidR="00FE4CCB" w:rsidRPr="00FE4CCB" w:rsidTr="00721F12">
        <w:trPr>
          <w:trHeight w:val="330"/>
          <w:jc w:val="center"/>
        </w:trPr>
        <w:tc>
          <w:tcPr>
            <w:tcW w:w="1120" w:type="dxa"/>
            <w:vMerge/>
            <w:tcBorders>
              <w:top w:val="nil"/>
              <w:left w:val="single" w:sz="4" w:space="0" w:color="auto"/>
              <w:bottom w:val="single" w:sz="4" w:space="0" w:color="auto"/>
              <w:right w:val="single" w:sz="4" w:space="0" w:color="auto"/>
            </w:tcBorders>
            <w:vAlign w:val="center"/>
            <w:hideMark/>
          </w:tcPr>
          <w:p w:rsidR="00401E9B" w:rsidRPr="00FE4CCB" w:rsidRDefault="00401E9B" w:rsidP="00401E9B">
            <w:pPr>
              <w:widowControl/>
              <w:overflowPunct/>
              <w:autoSpaceDE/>
              <w:autoSpaceDN/>
              <w:jc w:val="left"/>
              <w:rPr>
                <w:rFonts w:hAnsi="標楷體" w:cs="新細明體"/>
                <w:kern w:val="0"/>
                <w:sz w:val="24"/>
                <w:szCs w:val="24"/>
              </w:rPr>
            </w:pPr>
          </w:p>
        </w:tc>
        <w:tc>
          <w:tcPr>
            <w:tcW w:w="3695" w:type="dxa"/>
            <w:tcBorders>
              <w:top w:val="nil"/>
              <w:left w:val="nil"/>
              <w:bottom w:val="single" w:sz="4" w:space="0" w:color="auto"/>
              <w:right w:val="single" w:sz="4" w:space="0" w:color="auto"/>
            </w:tcBorders>
            <w:shd w:val="clear" w:color="auto" w:fill="auto"/>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中華民國全國家長會</w:t>
            </w:r>
          </w:p>
        </w:tc>
        <w:tc>
          <w:tcPr>
            <w:tcW w:w="1701"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紐西蘭</w:t>
            </w:r>
          </w:p>
        </w:tc>
        <w:tc>
          <w:tcPr>
            <w:tcW w:w="3118" w:type="dxa"/>
            <w:tcBorders>
              <w:top w:val="nil"/>
              <w:left w:val="nil"/>
              <w:bottom w:val="single" w:sz="4" w:space="0" w:color="auto"/>
              <w:right w:val="single" w:sz="4" w:space="0" w:color="auto"/>
            </w:tcBorders>
            <w:shd w:val="clear" w:color="auto" w:fill="auto"/>
            <w:noWrap/>
            <w:vAlign w:val="center"/>
            <w:hideMark/>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 xml:space="preserve">120,000 </w:t>
            </w:r>
          </w:p>
        </w:tc>
      </w:tr>
      <w:tr w:rsidR="00FE4CCB" w:rsidRPr="00FE4CCB" w:rsidTr="00721F12">
        <w:trPr>
          <w:trHeight w:val="330"/>
          <w:jc w:val="center"/>
        </w:trPr>
        <w:tc>
          <w:tcPr>
            <w:tcW w:w="6516" w:type="dxa"/>
            <w:gridSpan w:val="3"/>
            <w:tcBorders>
              <w:top w:val="single" w:sz="4" w:space="0" w:color="auto"/>
              <w:left w:val="single" w:sz="4" w:space="0" w:color="auto"/>
              <w:bottom w:val="single" w:sz="4" w:space="0" w:color="auto"/>
              <w:right w:val="single" w:sz="4" w:space="0" w:color="auto"/>
            </w:tcBorders>
            <w:vAlign w:val="center"/>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合計</w:t>
            </w: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401E9B" w:rsidRPr="00FE4CCB" w:rsidRDefault="00401E9B" w:rsidP="00401E9B">
            <w:pPr>
              <w:widowControl/>
              <w:overflowPunct/>
              <w:autoSpaceDE/>
              <w:autoSpaceDN/>
              <w:jc w:val="center"/>
              <w:rPr>
                <w:rFonts w:hAnsi="標楷體" w:cs="新細明體"/>
                <w:kern w:val="0"/>
                <w:sz w:val="24"/>
                <w:szCs w:val="24"/>
              </w:rPr>
            </w:pPr>
            <w:r w:rsidRPr="00FE4CCB">
              <w:rPr>
                <w:rFonts w:hAnsi="標楷體" w:cs="新細明體" w:hint="eastAsia"/>
                <w:kern w:val="0"/>
                <w:sz w:val="24"/>
                <w:szCs w:val="24"/>
              </w:rPr>
              <w:t>1</w:t>
            </w:r>
            <w:r w:rsidRPr="00FE4CCB">
              <w:rPr>
                <w:rFonts w:hAnsi="標楷體" w:cs="新細明體"/>
                <w:kern w:val="0"/>
                <w:sz w:val="24"/>
                <w:szCs w:val="24"/>
              </w:rPr>
              <w:t>,</w:t>
            </w:r>
            <w:r w:rsidRPr="00FE4CCB">
              <w:rPr>
                <w:rFonts w:hAnsi="標楷體" w:cs="新細明體" w:hint="eastAsia"/>
                <w:kern w:val="0"/>
                <w:sz w:val="24"/>
                <w:szCs w:val="24"/>
              </w:rPr>
              <w:t>188</w:t>
            </w:r>
            <w:r w:rsidRPr="00FE4CCB">
              <w:rPr>
                <w:rFonts w:hAnsi="標楷體" w:cs="新細明體"/>
                <w:kern w:val="0"/>
                <w:sz w:val="24"/>
                <w:szCs w:val="24"/>
              </w:rPr>
              <w:t>,</w:t>
            </w:r>
            <w:r w:rsidRPr="00FE4CCB">
              <w:rPr>
                <w:rFonts w:hAnsi="標楷體" w:cs="新細明體" w:hint="eastAsia"/>
                <w:kern w:val="0"/>
                <w:sz w:val="24"/>
                <w:szCs w:val="24"/>
              </w:rPr>
              <w:t>400</w:t>
            </w:r>
          </w:p>
        </w:tc>
      </w:tr>
    </w:tbl>
    <w:p w:rsidR="00401E9B" w:rsidRPr="00FE4CCB" w:rsidRDefault="00401E9B" w:rsidP="0069424D">
      <w:pPr>
        <w:pStyle w:val="a4"/>
        <w:numPr>
          <w:ilvl w:val="0"/>
          <w:numId w:val="0"/>
        </w:numPr>
        <w:spacing w:before="0" w:after="120"/>
      </w:pPr>
      <w:r w:rsidRPr="00FE4CCB">
        <w:rPr>
          <w:rFonts w:hint="eastAsia"/>
        </w:rPr>
        <w:t>資料來源:教育部109年4月23日臺教授青部字第1090000014號函。</w:t>
      </w:r>
    </w:p>
    <w:p w:rsidR="00721F12" w:rsidRPr="00FE4CCB" w:rsidRDefault="00721F12" w:rsidP="00721F12">
      <w:pPr>
        <w:pStyle w:val="5"/>
      </w:pPr>
      <w:r w:rsidRPr="00FE4CCB">
        <w:rPr>
          <w:rFonts w:hint="eastAsia"/>
        </w:rPr>
        <w:t>教育部</w:t>
      </w:r>
      <w:r w:rsidR="002D4B01" w:rsidRPr="00FE4CCB">
        <w:rPr>
          <w:rFonts w:hint="eastAsia"/>
        </w:rPr>
        <w:t>成立青年署承接原青輔會業務</w:t>
      </w:r>
      <w:r w:rsidRPr="00FE4CCB">
        <w:rPr>
          <w:rFonts w:hint="eastAsia"/>
        </w:rPr>
        <w:t>與N</w:t>
      </w:r>
      <w:r w:rsidRPr="00FE4CCB">
        <w:t>GO</w:t>
      </w:r>
      <w:r w:rsidRPr="00FE4CCB">
        <w:rPr>
          <w:rFonts w:hint="eastAsia"/>
        </w:rPr>
        <w:t>合作推展服務學習情形:</w:t>
      </w:r>
    </w:p>
    <w:p w:rsidR="002D4B01" w:rsidRPr="00FE4CCB" w:rsidRDefault="002D4B01" w:rsidP="002D4B01">
      <w:pPr>
        <w:pStyle w:val="6"/>
      </w:pPr>
      <w:bookmarkStart w:id="418" w:name="_Toc45287821"/>
      <w:bookmarkStart w:id="419" w:name="_Toc45895517"/>
      <w:bookmarkStart w:id="420" w:name="_Toc46155729"/>
      <w:bookmarkStart w:id="421" w:name="_Toc46908163"/>
      <w:r w:rsidRPr="00FE4CCB">
        <w:rPr>
          <w:rFonts w:hint="eastAsia"/>
        </w:rPr>
        <w:t>有關學習服務/海外志工相關業務，依96年訂定之「行政院青年輔導委員會台灣青年國際志工服務隊補助要點」第三點規定，補助對象為依法設立之民間團體及國內各大專院校。103年整併相關補助要點，訂定「教育部青年發展署服務學習及海外志工獎補助要</w:t>
      </w:r>
      <w:r w:rsidRPr="00FE4CCB">
        <w:rPr>
          <w:rFonts w:hint="eastAsia"/>
        </w:rPr>
        <w:lastRenderedPageBreak/>
        <w:t>點」，其中第二點規定，(一)獎勵對象：參與本署推動服務學習所公告指定相關計畫或專案之依法設立之民間團體、各級學校及個人；(二)補助對象：以前款規定之民間團體、各級學校及個人為原則，102年組織改造青年署成立後，與民間團體(NGO)之合作仍持續進行。</w:t>
      </w:r>
      <w:bookmarkEnd w:id="418"/>
      <w:bookmarkEnd w:id="419"/>
      <w:bookmarkEnd w:id="420"/>
      <w:bookmarkEnd w:id="421"/>
    </w:p>
    <w:p w:rsidR="002D4B01" w:rsidRPr="00FE4CCB" w:rsidRDefault="002D4B01" w:rsidP="002D4B01">
      <w:pPr>
        <w:pStyle w:val="6"/>
      </w:pPr>
      <w:bookmarkStart w:id="422" w:name="_Toc45287822"/>
      <w:bookmarkStart w:id="423" w:name="_Toc45895518"/>
      <w:bookmarkStart w:id="424" w:name="_Toc46155730"/>
      <w:bookmarkStart w:id="425" w:name="_Toc46908164"/>
      <w:r w:rsidRPr="00FE4CCB">
        <w:rPr>
          <w:rFonts w:hint="eastAsia"/>
        </w:rPr>
        <w:t>在實際合作案件數方面，「補助辦理青年海外志工服務隊計畫」和「推動青年從事海外長期志工計畫」之補助對象為國內各大專校院及依法設立之民間團體，青年志工以年齡18歲至35歲為限。</w:t>
      </w:r>
      <w:bookmarkEnd w:id="422"/>
      <w:bookmarkEnd w:id="423"/>
      <w:bookmarkEnd w:id="424"/>
      <w:bookmarkEnd w:id="425"/>
    </w:p>
    <w:p w:rsidR="00721F12" w:rsidRPr="00FE4CCB" w:rsidRDefault="002D4B01" w:rsidP="002D4B01">
      <w:pPr>
        <w:pStyle w:val="6"/>
      </w:pPr>
      <w:bookmarkStart w:id="426" w:name="_Toc45287823"/>
      <w:bookmarkStart w:id="427" w:name="_Toc45895519"/>
      <w:bookmarkStart w:id="428" w:name="_Toc46155731"/>
      <w:bookmarkStart w:id="429" w:name="_Toc46908165"/>
      <w:r w:rsidRPr="00FE4CCB">
        <w:rPr>
          <w:rFonts w:hint="eastAsia"/>
        </w:rPr>
        <w:t>「補助辦理青年海外志工服務隊計畫」部分，106年補助NGO計2隊，補助比率約2%；107年補助NGO計5隊，補助比率約5%；108年補助NGO計15隊，補助比率約10%；109年(截至目前為止)補助NGO計5隊，補助比率約16%。「推動青年從事海外長期志工計畫」，106年補助NGO計2案，107年補助NGO計2案，108年補助NGO計5案，109年(截至目前為止)補助NGO計3案，補助NGO所提之青年海外志工的比率有逐年上升的趨勢，青年署推動相關業務仍持續透過NGO協助。</w:t>
      </w:r>
      <w:bookmarkEnd w:id="426"/>
      <w:bookmarkEnd w:id="427"/>
      <w:bookmarkEnd w:id="428"/>
      <w:bookmarkEnd w:id="429"/>
    </w:p>
    <w:p w:rsidR="00E43FB1" w:rsidRPr="00FE4CCB" w:rsidRDefault="00E43FB1" w:rsidP="00A00E4C">
      <w:pPr>
        <w:pStyle w:val="2"/>
        <w:rPr>
          <w:b/>
        </w:rPr>
      </w:pPr>
      <w:bookmarkStart w:id="430" w:name="_Toc46908166"/>
      <w:r w:rsidRPr="00FE4CCB">
        <w:rPr>
          <w:rFonts w:hint="eastAsia"/>
          <w:b/>
        </w:rPr>
        <w:t>聯合國永續發展目標</w:t>
      </w:r>
      <w:r w:rsidR="00351CD1" w:rsidRPr="00FE4CCB">
        <w:rPr>
          <w:rFonts w:hint="eastAsia"/>
          <w:b/>
        </w:rPr>
        <w:t>與各部會海外服務學習計畫之符合情形</w:t>
      </w:r>
      <w:bookmarkEnd w:id="430"/>
    </w:p>
    <w:p w:rsidR="00351CD1" w:rsidRPr="004E117E" w:rsidRDefault="00351CD1" w:rsidP="00351CD1">
      <w:pPr>
        <w:pStyle w:val="3"/>
      </w:pPr>
      <w:bookmarkStart w:id="431" w:name="_Toc46908167"/>
      <w:r w:rsidRPr="004E117E">
        <w:rPr>
          <w:rFonts w:hint="eastAsia"/>
        </w:rPr>
        <w:t>聯合國永續發展目標:</w:t>
      </w:r>
      <w:bookmarkEnd w:id="431"/>
    </w:p>
    <w:p w:rsidR="00E43FB1" w:rsidRPr="00FE4CCB" w:rsidRDefault="00E43FB1" w:rsidP="00E43FB1">
      <w:pPr>
        <w:pStyle w:val="2"/>
        <w:numPr>
          <w:ilvl w:val="0"/>
          <w:numId w:val="0"/>
        </w:numPr>
        <w:ind w:left="993" w:firstLineChars="208" w:firstLine="708"/>
      </w:pPr>
      <w:bookmarkStart w:id="432" w:name="_Toc45287826"/>
      <w:bookmarkStart w:id="433" w:name="_Toc45895522"/>
      <w:bookmarkStart w:id="434" w:name="_Toc46155734"/>
      <w:bookmarkStart w:id="435" w:name="_Toc46908168"/>
      <w:r w:rsidRPr="00FE4CCB">
        <w:t>2015年9月25日，聯合國成立70</w:t>
      </w:r>
      <w:r w:rsidR="002A00A9" w:rsidRPr="00FE4CCB">
        <w:t>週年之際，舉行「聯合國發展高峰會」，發</w:t>
      </w:r>
      <w:r w:rsidR="002A00A9" w:rsidRPr="00FE4CCB">
        <w:rPr>
          <w:rFonts w:hint="eastAsia"/>
        </w:rPr>
        <w:t>布</w:t>
      </w:r>
      <w:r w:rsidR="00820E6D" w:rsidRPr="00FE4CCB">
        <w:rPr>
          <w:rFonts w:ascii="新細明體" w:eastAsia="新細明體" w:hAnsi="新細明體" w:hint="eastAsia"/>
        </w:rPr>
        <w:t>「</w:t>
      </w:r>
      <w:r w:rsidRPr="00FE4CCB">
        <w:t xml:space="preserve">翻轉我們的世界：2030 </w:t>
      </w:r>
      <w:r w:rsidR="00820E6D" w:rsidRPr="00FE4CCB">
        <w:t>年永續發展方針</w:t>
      </w:r>
      <w:r w:rsidR="00820E6D" w:rsidRPr="00FE4CCB">
        <w:rPr>
          <w:rFonts w:hAnsi="標楷體" w:hint="eastAsia"/>
        </w:rPr>
        <w:t>」</w:t>
      </w:r>
      <w:r w:rsidRPr="00FE4CCB">
        <w:t>。</w:t>
      </w:r>
      <w:r w:rsidR="00A67C4C" w:rsidRPr="00FE4CCB">
        <w:t>這份方針提出所有國家都面臨的問題，並基於積極實踐平等與人權，規</w:t>
      </w:r>
      <w:r w:rsidR="00A67C4C" w:rsidRPr="00FE4CCB">
        <w:rPr>
          <w:rFonts w:hint="eastAsia"/>
        </w:rPr>
        <w:t>劃</w:t>
      </w:r>
      <w:r w:rsidRPr="00FE4CCB">
        <w:t>出17項永續發</w:t>
      </w:r>
      <w:r w:rsidRPr="00FE4CCB">
        <w:lastRenderedPageBreak/>
        <w:t>展目標</w:t>
      </w:r>
      <w:r w:rsidR="003020D2" w:rsidRPr="00FE4CCB">
        <w:rPr>
          <w:rFonts w:hint="eastAsia"/>
        </w:rPr>
        <w:t>(</w:t>
      </w:r>
      <w:r w:rsidR="003020D2" w:rsidRPr="00FE4CCB">
        <w:t>SDGs</w:t>
      </w:r>
      <w:r w:rsidR="003020D2" w:rsidRPr="00FE4CCB">
        <w:rPr>
          <w:rFonts w:hint="eastAsia"/>
        </w:rPr>
        <w:t>)</w:t>
      </w:r>
      <w:r w:rsidRPr="00FE4CCB">
        <w:t>及169項追蹤指標，作為未來15年內（2030年以前），成員國跨國合作的指導原則</w:t>
      </w:r>
      <w:r w:rsidRPr="00FE4CCB">
        <w:rPr>
          <w:rStyle w:val="aff0"/>
        </w:rPr>
        <w:footnoteReference w:id="16"/>
      </w:r>
      <w:r w:rsidRPr="00FE4CCB">
        <w:t>。</w:t>
      </w:r>
      <w:r w:rsidR="00626178" w:rsidRPr="00FE4CCB">
        <w:rPr>
          <w:rFonts w:hint="eastAsia"/>
        </w:rPr>
        <w:t>17項</w:t>
      </w:r>
      <w:r w:rsidR="00626178" w:rsidRPr="00FE4CCB">
        <w:t>永續發展目標</w:t>
      </w:r>
      <w:r w:rsidR="00F75C01" w:rsidRPr="00FE4CCB">
        <w:rPr>
          <w:rStyle w:val="aff0"/>
        </w:rPr>
        <w:footnoteReference w:id="17"/>
      </w:r>
      <w:r w:rsidR="00626178" w:rsidRPr="00FE4CCB">
        <w:rPr>
          <w:rFonts w:hint="eastAsia"/>
        </w:rPr>
        <w:t>包括如下:</w:t>
      </w:r>
      <w:bookmarkEnd w:id="432"/>
      <w:bookmarkEnd w:id="433"/>
      <w:bookmarkEnd w:id="434"/>
      <w:bookmarkEnd w:id="435"/>
    </w:p>
    <w:p w:rsidR="003020D2" w:rsidRPr="00FE4CCB" w:rsidRDefault="003020D2" w:rsidP="003020D2">
      <w:pPr>
        <w:pStyle w:val="4"/>
      </w:pPr>
      <w:r w:rsidRPr="00FE4CCB">
        <w:rPr>
          <w:rFonts w:hint="eastAsia"/>
        </w:rPr>
        <w:t>目標1（無貧窮）：在全世界消除一切形式的貧困；</w:t>
      </w:r>
    </w:p>
    <w:p w:rsidR="003020D2" w:rsidRPr="00FE4CCB" w:rsidRDefault="003020D2" w:rsidP="003020D2">
      <w:pPr>
        <w:pStyle w:val="4"/>
      </w:pPr>
      <w:r w:rsidRPr="00FE4CCB">
        <w:rPr>
          <w:rFonts w:hint="eastAsia"/>
        </w:rPr>
        <w:t>目標2（零飢餓）：消除飢餓，實現糧食安全，改善營養狀況和促進可持續農業；</w:t>
      </w:r>
    </w:p>
    <w:p w:rsidR="003020D2" w:rsidRPr="00FE4CCB" w:rsidRDefault="003020D2" w:rsidP="003020D2">
      <w:pPr>
        <w:pStyle w:val="4"/>
      </w:pPr>
      <w:r w:rsidRPr="00FE4CCB">
        <w:rPr>
          <w:rFonts w:hint="eastAsia"/>
        </w:rPr>
        <w:t>目標3（良好健康與福祉）：確保健康的生活方式，促進各年齡段人群的福祉；</w:t>
      </w:r>
    </w:p>
    <w:p w:rsidR="003020D2" w:rsidRPr="00FE4CCB" w:rsidRDefault="003020D2" w:rsidP="003020D2">
      <w:pPr>
        <w:pStyle w:val="4"/>
      </w:pPr>
      <w:r w:rsidRPr="00FE4CCB">
        <w:rPr>
          <w:rFonts w:hint="eastAsia"/>
        </w:rPr>
        <w:t>目標4（優質教育）：確保包容和公平的優質教育，讓全民終身享有學習機會；</w:t>
      </w:r>
    </w:p>
    <w:p w:rsidR="003020D2" w:rsidRPr="00FE4CCB" w:rsidRDefault="003020D2" w:rsidP="003020D2">
      <w:pPr>
        <w:pStyle w:val="4"/>
      </w:pPr>
      <w:r w:rsidRPr="00FE4CCB">
        <w:rPr>
          <w:rFonts w:hint="eastAsia"/>
        </w:rPr>
        <w:t>目標</w:t>
      </w:r>
      <w:r w:rsidRPr="00FE4CCB">
        <w:t>5</w:t>
      </w:r>
      <w:r w:rsidRPr="00FE4CCB">
        <w:rPr>
          <w:rFonts w:hint="eastAsia"/>
        </w:rPr>
        <w:t>（性别平等）：實現性别平等，增强所有婦女和女童的權能；</w:t>
      </w:r>
    </w:p>
    <w:p w:rsidR="003020D2" w:rsidRPr="00FE4CCB" w:rsidRDefault="003020D2" w:rsidP="003020D2">
      <w:pPr>
        <w:pStyle w:val="4"/>
      </w:pPr>
      <w:r w:rsidRPr="00FE4CCB">
        <w:rPr>
          <w:rFonts w:hint="eastAsia"/>
        </w:rPr>
        <w:t>目標6（清潔飲水和衛生設施）：為所有人提供水和環境衛生並對其進行可持續管理；</w:t>
      </w:r>
    </w:p>
    <w:p w:rsidR="003020D2" w:rsidRPr="00FE4CCB" w:rsidRDefault="003020D2" w:rsidP="003020D2">
      <w:pPr>
        <w:pStyle w:val="4"/>
      </w:pPr>
      <w:r w:rsidRPr="00FE4CCB">
        <w:rPr>
          <w:rFonts w:hint="eastAsia"/>
        </w:rPr>
        <w:t>目標7（經濟適用的清潔能源）：確保人人獲得負擔得起的、可靠和可持續的現代能源；</w:t>
      </w:r>
    </w:p>
    <w:p w:rsidR="003020D2" w:rsidRPr="00FE4CCB" w:rsidRDefault="003020D2" w:rsidP="003020D2">
      <w:pPr>
        <w:pStyle w:val="4"/>
      </w:pPr>
      <w:r w:rsidRPr="00FE4CCB">
        <w:rPr>
          <w:rFonts w:hint="eastAsia"/>
        </w:rPr>
        <w:t>目標8（體面工作和經濟增長）：促進持久、包容和可持續經濟增長，促進充分的生產性就業和人人獲得體面工作；</w:t>
      </w:r>
    </w:p>
    <w:p w:rsidR="003020D2" w:rsidRPr="00FE4CCB" w:rsidRDefault="003020D2" w:rsidP="003020D2">
      <w:pPr>
        <w:pStyle w:val="4"/>
      </w:pPr>
      <w:r w:rsidRPr="00FE4CCB">
        <w:rPr>
          <w:rFonts w:hint="eastAsia"/>
        </w:rPr>
        <w:t>目標9（產業、創新和基礎設施）：建造具備抵禦災害能力的基礎設施，促進具有包容性的可持續工業化，推動創新；</w:t>
      </w:r>
    </w:p>
    <w:p w:rsidR="003020D2" w:rsidRPr="00FE4CCB" w:rsidRDefault="003020D2" w:rsidP="003020D2">
      <w:pPr>
        <w:pStyle w:val="4"/>
      </w:pPr>
      <w:r w:rsidRPr="00FE4CCB">
        <w:rPr>
          <w:rFonts w:hint="eastAsia"/>
        </w:rPr>
        <w:t>目標</w:t>
      </w:r>
      <w:r w:rsidRPr="00FE4CCB">
        <w:t>10</w:t>
      </w:r>
      <w:r w:rsidRPr="00FE4CCB">
        <w:rPr>
          <w:rFonts w:hint="eastAsia"/>
        </w:rPr>
        <w:t>（減少不平等）：減少國家内部和國家之間的不平等；</w:t>
      </w:r>
    </w:p>
    <w:p w:rsidR="003020D2" w:rsidRPr="00FE4CCB" w:rsidRDefault="003020D2" w:rsidP="003020D2">
      <w:pPr>
        <w:pStyle w:val="4"/>
      </w:pPr>
      <w:r w:rsidRPr="00FE4CCB">
        <w:rPr>
          <w:rFonts w:hint="eastAsia"/>
        </w:rPr>
        <w:t>目標11（可持續城市和社區）：建設包容、安全、有抵禦災害能力和可持續的城市和人類住區；</w:t>
      </w:r>
    </w:p>
    <w:p w:rsidR="003020D2" w:rsidRPr="00FE4CCB" w:rsidRDefault="003020D2" w:rsidP="003020D2">
      <w:pPr>
        <w:pStyle w:val="4"/>
      </w:pPr>
      <w:r w:rsidRPr="00FE4CCB">
        <w:rPr>
          <w:rFonts w:hint="eastAsia"/>
        </w:rPr>
        <w:t>目標12（負責任消費和生產）：採用可持續的消</w:t>
      </w:r>
      <w:r w:rsidRPr="00FE4CCB">
        <w:rPr>
          <w:rFonts w:hint="eastAsia"/>
        </w:rPr>
        <w:lastRenderedPageBreak/>
        <w:t>費和生產模式；</w:t>
      </w:r>
    </w:p>
    <w:p w:rsidR="003020D2" w:rsidRPr="00FE4CCB" w:rsidRDefault="003020D2" w:rsidP="003020D2">
      <w:pPr>
        <w:pStyle w:val="4"/>
      </w:pPr>
      <w:r w:rsidRPr="00FE4CCB">
        <w:rPr>
          <w:rFonts w:hint="eastAsia"/>
        </w:rPr>
        <w:t>目標13（氣候行動）：採取緊急行動應對氣候變化及其影響；</w:t>
      </w:r>
    </w:p>
    <w:p w:rsidR="003020D2" w:rsidRPr="00FE4CCB" w:rsidRDefault="003020D2" w:rsidP="003020D2">
      <w:pPr>
        <w:pStyle w:val="4"/>
      </w:pPr>
      <w:r w:rsidRPr="00FE4CCB">
        <w:rPr>
          <w:rFonts w:hint="eastAsia"/>
        </w:rPr>
        <w:t>目標14（水下生物）：保護和可持續利用海洋和海洋資源以促進可持續發展；</w:t>
      </w:r>
    </w:p>
    <w:p w:rsidR="003020D2" w:rsidRPr="00FE4CCB" w:rsidRDefault="003020D2" w:rsidP="003020D2">
      <w:pPr>
        <w:pStyle w:val="4"/>
      </w:pPr>
      <w:r w:rsidRPr="00FE4CCB">
        <w:rPr>
          <w:rFonts w:hint="eastAsia"/>
        </w:rPr>
        <w:t>目標15（陸地生物）：保護、恢復和促進可持續利用陸地生態系統，可持續管理森林，防治荒漠化，制止和扭轉土地退化，遏制生物多樣性的喪失；</w:t>
      </w:r>
    </w:p>
    <w:p w:rsidR="003020D2" w:rsidRPr="00FE4CCB" w:rsidRDefault="003020D2" w:rsidP="003020D2">
      <w:pPr>
        <w:pStyle w:val="4"/>
      </w:pPr>
      <w:r w:rsidRPr="00FE4CCB">
        <w:rPr>
          <w:rFonts w:hint="eastAsia"/>
        </w:rPr>
        <w:t>目標16（和平、正義與強大機構）：創建和平、包容的社會以促進可持續發展，讓所有人都能訴諸司法，在各級建立有效、負責和包容的機構；</w:t>
      </w:r>
    </w:p>
    <w:p w:rsidR="00626178" w:rsidRPr="00FE4CCB" w:rsidRDefault="003020D2" w:rsidP="003020D2">
      <w:pPr>
        <w:pStyle w:val="4"/>
      </w:pPr>
      <w:r w:rsidRPr="00FE4CCB">
        <w:rPr>
          <w:rFonts w:hint="eastAsia"/>
        </w:rPr>
        <w:t>目標</w:t>
      </w:r>
      <w:r w:rsidRPr="00FE4CCB">
        <w:t>17</w:t>
      </w:r>
      <w:r w:rsidRPr="00FE4CCB">
        <w:rPr>
          <w:rFonts w:hint="eastAsia"/>
        </w:rPr>
        <w:t>（促進目標實現的夥伴關係）：加强執行手段，重振可持續發展全球夥伴關。</w:t>
      </w:r>
    </w:p>
    <w:p w:rsidR="003020D2" w:rsidRPr="00FE4CCB" w:rsidRDefault="003020D2" w:rsidP="003020D2">
      <w:pPr>
        <w:pStyle w:val="3"/>
      </w:pPr>
      <w:bookmarkStart w:id="436" w:name="_Toc46908169"/>
      <w:r w:rsidRPr="00FE4CCB">
        <w:rPr>
          <w:rFonts w:hint="eastAsia"/>
        </w:rPr>
        <w:t>各部會海外服務學習計畫與</w:t>
      </w:r>
      <w:r w:rsidR="00FC68CB" w:rsidRPr="00FE4CCB">
        <w:t>SDGs</w:t>
      </w:r>
      <w:r w:rsidRPr="00FE4CCB">
        <w:rPr>
          <w:rFonts w:hint="eastAsia"/>
        </w:rPr>
        <w:t>之符合</w:t>
      </w:r>
      <w:bookmarkEnd w:id="436"/>
    </w:p>
    <w:p w:rsidR="003020D2" w:rsidRPr="00FE4CCB" w:rsidRDefault="00D57DD1" w:rsidP="003020D2">
      <w:pPr>
        <w:pStyle w:val="4"/>
      </w:pPr>
      <w:r w:rsidRPr="00FE4CCB">
        <w:rPr>
          <w:rFonts w:hint="eastAsia"/>
        </w:rPr>
        <w:t>外交部部分:</w:t>
      </w:r>
    </w:p>
    <w:p w:rsidR="00D57DD1" w:rsidRPr="00FE4CCB" w:rsidRDefault="00D57DD1" w:rsidP="00D57DD1">
      <w:pPr>
        <w:pStyle w:val="4"/>
        <w:numPr>
          <w:ilvl w:val="0"/>
          <w:numId w:val="0"/>
        </w:numPr>
        <w:ind w:left="1701" w:firstLineChars="208" w:firstLine="708"/>
      </w:pPr>
      <w:r w:rsidRPr="00FE4CCB">
        <w:rPr>
          <w:rFonts w:hint="eastAsia"/>
        </w:rPr>
        <w:t>有關目前國內NGO、NPO等團體赴海外進行志工服務及我國各大專院校赴海外進行志工服務、實習、見習及研習等服務學習時，</w:t>
      </w:r>
      <w:r w:rsidR="00CD7A6B" w:rsidRPr="00FE4CCB">
        <w:rPr>
          <w:rFonts w:hint="eastAsia"/>
        </w:rPr>
        <w:t>外交</w:t>
      </w:r>
      <w:r w:rsidRPr="00FE4CCB">
        <w:rPr>
          <w:rFonts w:hint="eastAsia"/>
        </w:rPr>
        <w:t>部前提供資料包括補助東吳大學等大專院校或民間團體組織學生於寒暑假期間赴海外偏遠地區進行短期志工服務，此類補助案內容契合聯合國永續發展</w:t>
      </w:r>
      <w:r w:rsidR="000144D7" w:rsidRPr="00FE4CCB">
        <w:rPr>
          <w:rFonts w:hint="eastAsia"/>
        </w:rPr>
        <w:t>之情形(見表18)</w:t>
      </w:r>
      <w:r w:rsidRPr="00FE4CCB">
        <w:rPr>
          <w:rFonts w:hint="eastAsia"/>
        </w:rPr>
        <w:t>。</w:t>
      </w:r>
    </w:p>
    <w:p w:rsidR="000144D7" w:rsidRPr="00FE4CCB" w:rsidRDefault="000144D7" w:rsidP="00D57DD1">
      <w:pPr>
        <w:pStyle w:val="4"/>
        <w:numPr>
          <w:ilvl w:val="0"/>
          <w:numId w:val="0"/>
        </w:numPr>
        <w:ind w:left="1701" w:firstLineChars="208" w:firstLine="708"/>
      </w:pPr>
    </w:p>
    <w:p w:rsidR="000144D7" w:rsidRPr="00FE4CCB" w:rsidRDefault="000144D7" w:rsidP="00D57DD1">
      <w:pPr>
        <w:pStyle w:val="4"/>
        <w:numPr>
          <w:ilvl w:val="0"/>
          <w:numId w:val="0"/>
        </w:numPr>
        <w:ind w:left="1701" w:firstLineChars="208" w:firstLine="708"/>
      </w:pPr>
    </w:p>
    <w:p w:rsidR="000144D7" w:rsidRPr="00FE4CCB" w:rsidRDefault="000144D7" w:rsidP="00D57DD1">
      <w:pPr>
        <w:pStyle w:val="4"/>
        <w:numPr>
          <w:ilvl w:val="0"/>
          <w:numId w:val="0"/>
        </w:numPr>
        <w:ind w:left="1701" w:firstLineChars="208" w:firstLine="708"/>
      </w:pPr>
    </w:p>
    <w:p w:rsidR="000144D7" w:rsidRPr="00FE4CCB" w:rsidRDefault="000144D7" w:rsidP="00D57DD1">
      <w:pPr>
        <w:pStyle w:val="4"/>
        <w:numPr>
          <w:ilvl w:val="0"/>
          <w:numId w:val="0"/>
        </w:numPr>
        <w:ind w:left="1701" w:firstLineChars="208" w:firstLine="708"/>
      </w:pPr>
    </w:p>
    <w:p w:rsidR="000144D7" w:rsidRPr="00FE4CCB" w:rsidRDefault="000144D7" w:rsidP="00D57DD1">
      <w:pPr>
        <w:pStyle w:val="4"/>
        <w:numPr>
          <w:ilvl w:val="0"/>
          <w:numId w:val="0"/>
        </w:numPr>
        <w:ind w:left="1701" w:firstLineChars="208" w:firstLine="708"/>
      </w:pPr>
    </w:p>
    <w:p w:rsidR="000144D7" w:rsidRPr="00FE4CCB" w:rsidRDefault="000144D7" w:rsidP="00D57DD1">
      <w:pPr>
        <w:pStyle w:val="4"/>
        <w:numPr>
          <w:ilvl w:val="0"/>
          <w:numId w:val="0"/>
        </w:numPr>
        <w:ind w:left="1701" w:firstLineChars="208" w:firstLine="708"/>
      </w:pPr>
    </w:p>
    <w:p w:rsidR="000144D7" w:rsidRPr="00FE4CCB" w:rsidRDefault="000144D7" w:rsidP="003A6DAF">
      <w:pPr>
        <w:pStyle w:val="a4"/>
        <w:ind w:left="2268" w:hanging="850"/>
      </w:pPr>
      <w:r w:rsidRPr="00FE4CCB">
        <w:rPr>
          <w:rFonts w:hint="eastAsia"/>
        </w:rPr>
        <w:lastRenderedPageBreak/>
        <w:t>外交部補助大專院校或民間團體組織志工服務內容與聯合國永續發展目標契合情形</w:t>
      </w:r>
    </w:p>
    <w:tbl>
      <w:tblPr>
        <w:tblStyle w:val="93"/>
        <w:tblW w:w="8438" w:type="dxa"/>
        <w:tblInd w:w="562" w:type="dxa"/>
        <w:tblLook w:val="04A0" w:firstRow="1" w:lastRow="0" w:firstColumn="1" w:lastColumn="0" w:noHBand="0" w:noVBand="1"/>
      </w:tblPr>
      <w:tblGrid>
        <w:gridCol w:w="1418"/>
        <w:gridCol w:w="5670"/>
        <w:gridCol w:w="1350"/>
      </w:tblGrid>
      <w:tr w:rsidR="00FE4CCB" w:rsidRPr="00FE4CCB" w:rsidTr="003A6DAF">
        <w:trPr>
          <w:tblHeader/>
        </w:trPr>
        <w:tc>
          <w:tcPr>
            <w:tcW w:w="1418" w:type="dxa"/>
            <w:shd w:val="clear" w:color="auto" w:fill="auto"/>
          </w:tcPr>
          <w:p w:rsidR="00D57DD1" w:rsidRPr="00FE4CCB" w:rsidRDefault="00D57DD1" w:rsidP="00D7127E">
            <w:pPr>
              <w:overflowPunct/>
              <w:autoSpaceDE/>
              <w:autoSpaceDN/>
              <w:spacing w:line="360" w:lineRule="exact"/>
              <w:jc w:val="center"/>
              <w:rPr>
                <w:rFonts w:ascii="Times New Roman"/>
                <w:sz w:val="28"/>
                <w:szCs w:val="28"/>
              </w:rPr>
            </w:pPr>
            <w:r w:rsidRPr="00FE4CCB">
              <w:rPr>
                <w:rFonts w:ascii="Times New Roman"/>
                <w:kern w:val="0"/>
                <w:sz w:val="28"/>
                <w:szCs w:val="28"/>
              </w:rPr>
              <w:t>補助單位</w:t>
            </w:r>
          </w:p>
        </w:tc>
        <w:tc>
          <w:tcPr>
            <w:tcW w:w="5670" w:type="dxa"/>
            <w:shd w:val="clear" w:color="auto" w:fill="auto"/>
          </w:tcPr>
          <w:p w:rsidR="00D57DD1" w:rsidRPr="00FE4CCB" w:rsidRDefault="00D57DD1" w:rsidP="00D7127E">
            <w:pPr>
              <w:overflowPunct/>
              <w:autoSpaceDE/>
              <w:autoSpaceDN/>
              <w:spacing w:line="360" w:lineRule="exact"/>
              <w:jc w:val="center"/>
              <w:rPr>
                <w:rFonts w:ascii="Times New Roman"/>
                <w:sz w:val="28"/>
                <w:szCs w:val="28"/>
              </w:rPr>
            </w:pPr>
            <w:r w:rsidRPr="00FE4CCB">
              <w:rPr>
                <w:rFonts w:ascii="Times New Roman"/>
                <w:kern w:val="0"/>
                <w:sz w:val="28"/>
                <w:szCs w:val="28"/>
              </w:rPr>
              <w:t>事項</w:t>
            </w:r>
          </w:p>
        </w:tc>
        <w:tc>
          <w:tcPr>
            <w:tcW w:w="1350" w:type="dxa"/>
            <w:shd w:val="clear" w:color="auto" w:fill="auto"/>
          </w:tcPr>
          <w:p w:rsidR="00D57DD1" w:rsidRPr="00FE4CCB" w:rsidRDefault="00D57DD1" w:rsidP="00D7127E">
            <w:pPr>
              <w:overflowPunct/>
              <w:autoSpaceDE/>
              <w:autoSpaceDN/>
              <w:spacing w:line="360" w:lineRule="exact"/>
              <w:jc w:val="center"/>
              <w:rPr>
                <w:rFonts w:ascii="Times New Roman"/>
                <w:sz w:val="28"/>
                <w:szCs w:val="28"/>
              </w:rPr>
            </w:pPr>
            <w:r w:rsidRPr="00FE4CCB">
              <w:rPr>
                <w:rFonts w:ascii="Times New Roman"/>
                <w:kern w:val="0"/>
                <w:sz w:val="28"/>
                <w:szCs w:val="28"/>
              </w:rPr>
              <w:t>SDGs</w:t>
            </w: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jc w:val="center"/>
              <w:rPr>
                <w:rFonts w:ascii="Times New Roman"/>
                <w:sz w:val="28"/>
                <w:szCs w:val="28"/>
              </w:rPr>
            </w:pPr>
            <w:r w:rsidRPr="00FE4CCB">
              <w:rPr>
                <w:rFonts w:ascii="Times New Roman"/>
                <w:kern w:val="0"/>
                <w:sz w:val="28"/>
                <w:szCs w:val="28"/>
              </w:rPr>
              <w:t>東吳大學</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赴泰國、菲律賓及印尼等地辦理寒暑假服務隊</w:t>
            </w:r>
            <w:r w:rsidRPr="00FE4CCB">
              <w:rPr>
                <w:rFonts w:hAnsi="標楷體"/>
                <w:kern w:val="0"/>
                <w:sz w:val="28"/>
                <w:szCs w:val="28"/>
              </w:rPr>
              <w:t>﹕</w:t>
            </w:r>
            <w:r w:rsidRPr="00FE4CCB">
              <w:rPr>
                <w:rFonts w:ascii="Calibri"/>
                <w:kern w:val="0"/>
                <w:sz w:val="28"/>
                <w:szCs w:val="28"/>
              </w:rPr>
              <w:t>協助當地弱勢學童英語學習、協助當地居民進行環境清掃及美化社區等</w:t>
            </w:r>
          </w:p>
        </w:tc>
        <w:tc>
          <w:tcPr>
            <w:tcW w:w="1350" w:type="dxa"/>
            <w:vMerge w:val="restart"/>
            <w:shd w:val="clear" w:color="auto" w:fill="auto"/>
          </w:tcPr>
          <w:p w:rsidR="00D57DD1" w:rsidRPr="00FE4CCB" w:rsidRDefault="00D57DD1" w:rsidP="00D7127E">
            <w:pPr>
              <w:overflowPunct/>
              <w:autoSpaceDE/>
              <w:autoSpaceDN/>
              <w:spacing w:line="240" w:lineRule="exact"/>
              <w:rPr>
                <w:rFonts w:ascii="Times New Roman"/>
                <w:sz w:val="28"/>
                <w:szCs w:val="28"/>
              </w:rPr>
            </w:pPr>
            <w:r w:rsidRPr="00FE4CCB">
              <w:rPr>
                <w:rFonts w:ascii="Times New Roman"/>
                <w:kern w:val="0"/>
                <w:sz w:val="28"/>
                <w:szCs w:val="28"/>
              </w:rPr>
              <w:t>目標</w:t>
            </w:r>
            <w:r w:rsidRPr="00FE4CCB">
              <w:rPr>
                <w:rFonts w:ascii="Times New Roman"/>
                <w:kern w:val="0"/>
                <w:sz w:val="28"/>
                <w:szCs w:val="28"/>
              </w:rPr>
              <w:t xml:space="preserve">1. </w:t>
            </w:r>
          </w:p>
          <w:p w:rsidR="00D57DD1" w:rsidRPr="00FE4CCB" w:rsidRDefault="00D57DD1" w:rsidP="00D7127E">
            <w:pPr>
              <w:overflowPunct/>
              <w:autoSpaceDE/>
              <w:autoSpaceDN/>
              <w:spacing w:before="180" w:line="240" w:lineRule="exact"/>
              <w:rPr>
                <w:rFonts w:ascii="Times New Roman"/>
                <w:kern w:val="0"/>
                <w:sz w:val="28"/>
                <w:szCs w:val="28"/>
              </w:rPr>
            </w:pPr>
            <w:r w:rsidRPr="00FE4CCB">
              <w:rPr>
                <w:rFonts w:ascii="Times New Roman" w:hint="eastAsia"/>
                <w:kern w:val="0"/>
                <w:sz w:val="28"/>
                <w:szCs w:val="28"/>
              </w:rPr>
              <w:t>目標</w:t>
            </w:r>
            <w:r w:rsidRPr="00FE4CCB">
              <w:rPr>
                <w:rFonts w:ascii="Times New Roman" w:hint="eastAsia"/>
                <w:kern w:val="0"/>
                <w:sz w:val="28"/>
                <w:szCs w:val="28"/>
              </w:rPr>
              <w:t>3.</w:t>
            </w:r>
          </w:p>
          <w:p w:rsidR="00D57DD1" w:rsidRPr="00FE4CCB" w:rsidRDefault="00D57DD1" w:rsidP="00D7127E">
            <w:pPr>
              <w:overflowPunct/>
              <w:autoSpaceDE/>
              <w:autoSpaceDN/>
              <w:spacing w:before="180" w:line="240" w:lineRule="exact"/>
              <w:rPr>
                <w:rFonts w:ascii="Times New Roman"/>
                <w:sz w:val="28"/>
                <w:szCs w:val="28"/>
              </w:rPr>
            </w:pPr>
            <w:r w:rsidRPr="00FE4CCB">
              <w:rPr>
                <w:rFonts w:ascii="Times New Roman"/>
                <w:kern w:val="0"/>
                <w:sz w:val="28"/>
                <w:szCs w:val="28"/>
              </w:rPr>
              <w:t>目標</w:t>
            </w:r>
            <w:r w:rsidRPr="00FE4CCB">
              <w:rPr>
                <w:rFonts w:ascii="Times New Roman"/>
                <w:kern w:val="0"/>
                <w:sz w:val="28"/>
                <w:szCs w:val="28"/>
              </w:rPr>
              <w:t xml:space="preserve">4. </w:t>
            </w:r>
          </w:p>
          <w:p w:rsidR="00D57DD1" w:rsidRPr="00FE4CCB" w:rsidRDefault="00D57DD1" w:rsidP="00D7127E">
            <w:pPr>
              <w:overflowPunct/>
              <w:autoSpaceDE/>
              <w:autoSpaceDN/>
              <w:spacing w:before="180" w:line="240" w:lineRule="exact"/>
              <w:rPr>
                <w:rFonts w:ascii="Times New Roman"/>
                <w:kern w:val="0"/>
                <w:sz w:val="28"/>
                <w:szCs w:val="28"/>
              </w:rPr>
            </w:pPr>
            <w:r w:rsidRPr="00FE4CCB">
              <w:rPr>
                <w:rFonts w:ascii="Times New Roman"/>
                <w:kern w:val="0"/>
                <w:sz w:val="28"/>
                <w:szCs w:val="28"/>
              </w:rPr>
              <w:t>目標</w:t>
            </w:r>
            <w:r w:rsidRPr="00FE4CCB">
              <w:rPr>
                <w:rFonts w:ascii="Times New Roman"/>
                <w:kern w:val="0"/>
                <w:sz w:val="28"/>
                <w:szCs w:val="28"/>
              </w:rPr>
              <w:t xml:space="preserve">10. </w:t>
            </w: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馬偕醫護管理專科學校</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赴泰國辦理「泰北阿卡國際志工服務計畫」</w:t>
            </w:r>
            <w:r w:rsidRPr="00FE4CCB">
              <w:rPr>
                <w:rFonts w:hAnsi="標楷體"/>
                <w:kern w:val="0"/>
                <w:sz w:val="28"/>
                <w:szCs w:val="28"/>
              </w:rPr>
              <w:t>﹕</w:t>
            </w:r>
            <w:r w:rsidRPr="00FE4CCB">
              <w:rPr>
                <w:rFonts w:ascii="Times New Roman"/>
                <w:kern w:val="0"/>
                <w:sz w:val="28"/>
                <w:szCs w:val="28"/>
              </w:rPr>
              <w:t>提供衛教及毒品防治教育</w:t>
            </w:r>
          </w:p>
        </w:tc>
        <w:tc>
          <w:tcPr>
            <w:tcW w:w="1350" w:type="dxa"/>
            <w:vMerge/>
            <w:shd w:val="clear" w:color="auto" w:fill="auto"/>
          </w:tcPr>
          <w:p w:rsidR="00D57DD1" w:rsidRPr="00FE4CCB" w:rsidRDefault="00D57DD1" w:rsidP="00D7127E">
            <w:pPr>
              <w:overflowPunct/>
              <w:autoSpaceDE/>
              <w:autoSpaceDN/>
              <w:spacing w:line="360" w:lineRule="exact"/>
              <w:rPr>
                <w:rFonts w:ascii="Times New Roman"/>
                <w:kern w:val="0"/>
                <w:sz w:val="28"/>
                <w:szCs w:val="28"/>
              </w:rPr>
            </w:pP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國立臺灣大學</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赴馬來西亞海外服務學習團</w:t>
            </w:r>
            <w:r w:rsidRPr="00FE4CCB">
              <w:rPr>
                <w:rFonts w:hAnsi="標楷體"/>
                <w:kern w:val="0"/>
                <w:sz w:val="28"/>
                <w:szCs w:val="28"/>
              </w:rPr>
              <w:t>﹕</w:t>
            </w:r>
            <w:r w:rsidRPr="00FE4CCB">
              <w:rPr>
                <w:rFonts w:ascii="Times New Roman"/>
                <w:kern w:val="0"/>
                <w:sz w:val="28"/>
                <w:szCs w:val="28"/>
              </w:rPr>
              <w:t>提供弱勢孩童基礎教學、拜訪當地貧困人家及長者等</w:t>
            </w:r>
          </w:p>
        </w:tc>
        <w:tc>
          <w:tcPr>
            <w:tcW w:w="1350" w:type="dxa"/>
            <w:vMerge/>
            <w:shd w:val="clear" w:color="auto" w:fill="auto"/>
          </w:tcPr>
          <w:p w:rsidR="00D57DD1" w:rsidRPr="00FE4CCB" w:rsidRDefault="00D57DD1" w:rsidP="00D7127E">
            <w:pPr>
              <w:overflowPunct/>
              <w:autoSpaceDE/>
              <w:autoSpaceDN/>
              <w:spacing w:line="360" w:lineRule="exact"/>
              <w:rPr>
                <w:rFonts w:ascii="Times New Roman"/>
                <w:kern w:val="0"/>
                <w:sz w:val="28"/>
                <w:szCs w:val="28"/>
              </w:rPr>
            </w:pP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淡江大學</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赴柬埔寨及尼泊爾等地辦理志工服務團</w:t>
            </w:r>
            <w:r w:rsidRPr="00FE4CCB">
              <w:rPr>
                <w:rFonts w:hAnsi="標楷體"/>
                <w:kern w:val="0"/>
                <w:sz w:val="28"/>
                <w:szCs w:val="28"/>
              </w:rPr>
              <w:t>﹕</w:t>
            </w:r>
            <w:r w:rsidRPr="00FE4CCB">
              <w:rPr>
                <w:rFonts w:ascii="Times New Roman"/>
                <w:kern w:val="0"/>
                <w:sz w:val="28"/>
                <w:szCs w:val="28"/>
              </w:rPr>
              <w:t>提供當地弱勢住民及學童文化及基礎電腦教育</w:t>
            </w:r>
          </w:p>
        </w:tc>
        <w:tc>
          <w:tcPr>
            <w:tcW w:w="1350" w:type="dxa"/>
            <w:vMerge/>
            <w:shd w:val="clear" w:color="auto" w:fill="auto"/>
          </w:tcPr>
          <w:p w:rsidR="00D57DD1" w:rsidRPr="00FE4CCB" w:rsidRDefault="00D57DD1" w:rsidP="00D7127E">
            <w:pPr>
              <w:overflowPunct/>
              <w:autoSpaceDE/>
              <w:autoSpaceDN/>
              <w:spacing w:line="360" w:lineRule="exact"/>
              <w:rPr>
                <w:rFonts w:ascii="Times New Roman"/>
                <w:kern w:val="0"/>
                <w:sz w:val="28"/>
                <w:szCs w:val="28"/>
              </w:rPr>
            </w:pP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國立清華大學</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赴貝里斯、肯亞及坦尚尼亞等地辦理國際志工團</w:t>
            </w:r>
            <w:r w:rsidRPr="00FE4CCB">
              <w:rPr>
                <w:rFonts w:hAnsi="標楷體"/>
                <w:kern w:val="0"/>
                <w:sz w:val="28"/>
                <w:szCs w:val="28"/>
              </w:rPr>
              <w:t>﹕</w:t>
            </w:r>
            <w:r w:rsidRPr="00FE4CCB">
              <w:rPr>
                <w:rFonts w:ascii="Times New Roman"/>
                <w:kern w:val="0"/>
                <w:sz w:val="28"/>
                <w:szCs w:val="28"/>
              </w:rPr>
              <w:t>提供當地學童資通訊基礎教育</w:t>
            </w:r>
          </w:p>
        </w:tc>
        <w:tc>
          <w:tcPr>
            <w:tcW w:w="1350" w:type="dxa"/>
            <w:vMerge/>
            <w:shd w:val="clear" w:color="auto" w:fill="auto"/>
          </w:tcPr>
          <w:p w:rsidR="00D57DD1" w:rsidRPr="00FE4CCB" w:rsidRDefault="00D57DD1" w:rsidP="00D7127E">
            <w:pPr>
              <w:overflowPunct/>
              <w:autoSpaceDE/>
              <w:autoSpaceDN/>
              <w:spacing w:line="360" w:lineRule="exact"/>
              <w:rPr>
                <w:rFonts w:ascii="Times New Roman"/>
                <w:kern w:val="0"/>
                <w:sz w:val="28"/>
                <w:szCs w:val="28"/>
              </w:rPr>
            </w:pP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國立臺北大學</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赴尼泊爾、菲律賓等地辦理國際志工活動</w:t>
            </w:r>
            <w:r w:rsidRPr="00FE4CCB">
              <w:rPr>
                <w:rFonts w:hAnsi="標楷體"/>
                <w:kern w:val="0"/>
                <w:sz w:val="28"/>
                <w:szCs w:val="28"/>
              </w:rPr>
              <w:t>﹕針對當地弱勢孩童提供教育、發放必要民生物資</w:t>
            </w:r>
          </w:p>
        </w:tc>
        <w:tc>
          <w:tcPr>
            <w:tcW w:w="1350" w:type="dxa"/>
            <w:vMerge/>
            <w:shd w:val="clear" w:color="auto" w:fill="auto"/>
          </w:tcPr>
          <w:p w:rsidR="00D57DD1" w:rsidRPr="00FE4CCB" w:rsidRDefault="00D57DD1" w:rsidP="00D7127E">
            <w:pPr>
              <w:overflowPunct/>
              <w:autoSpaceDE/>
              <w:autoSpaceDN/>
              <w:spacing w:line="360" w:lineRule="exact"/>
              <w:rPr>
                <w:rFonts w:ascii="Times New Roman"/>
                <w:kern w:val="0"/>
                <w:sz w:val="28"/>
                <w:szCs w:val="28"/>
              </w:rPr>
            </w:pP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臺灣世界青年志工協會</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赴斯里蘭卡及泰國等地辦理國際青年志工服務</w:t>
            </w:r>
            <w:r w:rsidRPr="00FE4CCB">
              <w:rPr>
                <w:rFonts w:hAnsi="標楷體"/>
                <w:kern w:val="0"/>
                <w:sz w:val="28"/>
                <w:szCs w:val="28"/>
              </w:rPr>
              <w:t>﹕</w:t>
            </w:r>
            <w:r w:rsidRPr="00FE4CCB">
              <w:rPr>
                <w:rFonts w:ascii="Times New Roman"/>
                <w:kern w:val="0"/>
                <w:sz w:val="28"/>
                <w:szCs w:val="28"/>
              </w:rPr>
              <w:t>協助修繕當地小學校區、提供弱勢孩童基礎教育等</w:t>
            </w:r>
          </w:p>
        </w:tc>
        <w:tc>
          <w:tcPr>
            <w:tcW w:w="1350" w:type="dxa"/>
            <w:vMerge/>
            <w:shd w:val="clear" w:color="auto" w:fill="auto"/>
          </w:tcPr>
          <w:p w:rsidR="00D57DD1" w:rsidRPr="00FE4CCB" w:rsidRDefault="00D57DD1" w:rsidP="00D7127E">
            <w:pPr>
              <w:overflowPunct/>
              <w:autoSpaceDE/>
              <w:autoSpaceDN/>
              <w:spacing w:line="360" w:lineRule="exact"/>
              <w:rPr>
                <w:rFonts w:ascii="Times New Roman"/>
                <w:kern w:val="0"/>
                <w:sz w:val="28"/>
                <w:szCs w:val="28"/>
              </w:rPr>
            </w:pP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國立暨南國際大學</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赴印尼及越南等地辦理國際志工團</w:t>
            </w:r>
            <w:r w:rsidRPr="00FE4CCB">
              <w:rPr>
                <w:rFonts w:hAnsi="標楷體"/>
                <w:kern w:val="0"/>
                <w:sz w:val="28"/>
                <w:szCs w:val="28"/>
              </w:rPr>
              <w:t>﹕</w:t>
            </w:r>
            <w:r w:rsidRPr="00FE4CCB">
              <w:rPr>
                <w:rFonts w:ascii="Times New Roman"/>
                <w:kern w:val="0"/>
                <w:sz w:val="28"/>
                <w:szCs w:val="28"/>
              </w:rPr>
              <w:t>培訓當地婦女導覽部落及提供英語教學，以提升弱勢婦女之技能教育</w:t>
            </w:r>
          </w:p>
        </w:tc>
        <w:tc>
          <w:tcPr>
            <w:tcW w:w="1350" w:type="dxa"/>
            <w:vMerge w:val="restart"/>
            <w:shd w:val="clear" w:color="auto" w:fill="auto"/>
          </w:tcPr>
          <w:p w:rsidR="00D57DD1" w:rsidRPr="00FE4CCB" w:rsidRDefault="00D57DD1" w:rsidP="00D7127E">
            <w:pPr>
              <w:overflowPunct/>
              <w:autoSpaceDE/>
              <w:autoSpaceDN/>
              <w:spacing w:line="360" w:lineRule="exact"/>
              <w:rPr>
                <w:rFonts w:ascii="Times New Roman"/>
                <w:kern w:val="0"/>
                <w:sz w:val="28"/>
                <w:szCs w:val="28"/>
              </w:rPr>
            </w:pPr>
            <w:r w:rsidRPr="00FE4CCB">
              <w:rPr>
                <w:rFonts w:ascii="Times New Roman"/>
                <w:kern w:val="0"/>
                <w:sz w:val="28"/>
                <w:szCs w:val="28"/>
              </w:rPr>
              <w:t>目標</w:t>
            </w:r>
            <w:r w:rsidRPr="00FE4CCB">
              <w:rPr>
                <w:rFonts w:ascii="Times New Roman"/>
                <w:kern w:val="0"/>
                <w:sz w:val="28"/>
                <w:szCs w:val="28"/>
              </w:rPr>
              <w:t xml:space="preserve">1. </w:t>
            </w:r>
          </w:p>
          <w:p w:rsidR="00D57DD1" w:rsidRPr="00FE4CCB" w:rsidRDefault="00D57DD1" w:rsidP="00D7127E">
            <w:pPr>
              <w:overflowPunct/>
              <w:autoSpaceDE/>
              <w:autoSpaceDN/>
              <w:spacing w:line="360" w:lineRule="exact"/>
              <w:rPr>
                <w:rFonts w:ascii="Times New Roman"/>
                <w:kern w:val="0"/>
                <w:sz w:val="28"/>
                <w:szCs w:val="28"/>
              </w:rPr>
            </w:pPr>
            <w:r w:rsidRPr="00FE4CCB">
              <w:rPr>
                <w:rFonts w:ascii="Times New Roman" w:hint="eastAsia"/>
                <w:kern w:val="0"/>
                <w:sz w:val="28"/>
                <w:szCs w:val="28"/>
              </w:rPr>
              <w:t>目標</w:t>
            </w:r>
            <w:r w:rsidRPr="00FE4CCB">
              <w:rPr>
                <w:rFonts w:ascii="Times New Roman" w:hint="eastAsia"/>
                <w:kern w:val="0"/>
                <w:sz w:val="28"/>
                <w:szCs w:val="28"/>
              </w:rPr>
              <w:t>3.</w:t>
            </w:r>
          </w:p>
          <w:p w:rsidR="00D57DD1" w:rsidRPr="00FE4CCB" w:rsidRDefault="00D57DD1" w:rsidP="00D7127E">
            <w:pPr>
              <w:overflowPunct/>
              <w:autoSpaceDE/>
              <w:autoSpaceDN/>
              <w:spacing w:line="360" w:lineRule="exact"/>
              <w:rPr>
                <w:rFonts w:ascii="Times New Roman"/>
                <w:kern w:val="0"/>
                <w:sz w:val="28"/>
                <w:szCs w:val="28"/>
              </w:rPr>
            </w:pPr>
            <w:r w:rsidRPr="00FE4CCB">
              <w:rPr>
                <w:rFonts w:ascii="Times New Roman"/>
                <w:kern w:val="0"/>
                <w:sz w:val="28"/>
                <w:szCs w:val="28"/>
              </w:rPr>
              <w:t>目標</w:t>
            </w:r>
            <w:r w:rsidRPr="00FE4CCB">
              <w:rPr>
                <w:rFonts w:ascii="Times New Roman"/>
                <w:kern w:val="0"/>
                <w:sz w:val="28"/>
                <w:szCs w:val="28"/>
              </w:rPr>
              <w:t>4.</w:t>
            </w:r>
          </w:p>
          <w:p w:rsidR="00D57DD1" w:rsidRPr="00FE4CCB" w:rsidRDefault="00D57DD1" w:rsidP="00D7127E">
            <w:pPr>
              <w:overflowPunct/>
              <w:autoSpaceDE/>
              <w:autoSpaceDN/>
              <w:spacing w:line="360" w:lineRule="exact"/>
              <w:rPr>
                <w:rFonts w:ascii="Times New Roman"/>
                <w:sz w:val="28"/>
                <w:szCs w:val="28"/>
              </w:rPr>
            </w:pPr>
            <w:r w:rsidRPr="00FE4CCB">
              <w:rPr>
                <w:rFonts w:ascii="Times New Roman" w:hint="eastAsia"/>
                <w:kern w:val="0"/>
                <w:sz w:val="28"/>
                <w:szCs w:val="28"/>
              </w:rPr>
              <w:t>目標</w:t>
            </w:r>
            <w:r w:rsidRPr="00FE4CCB">
              <w:rPr>
                <w:rFonts w:ascii="Times New Roman" w:hint="eastAsia"/>
                <w:kern w:val="0"/>
                <w:sz w:val="28"/>
                <w:szCs w:val="28"/>
              </w:rPr>
              <w:t>5.</w:t>
            </w:r>
            <w:r w:rsidRPr="00FE4CCB">
              <w:rPr>
                <w:rFonts w:ascii="Times New Roman"/>
                <w:kern w:val="0"/>
                <w:sz w:val="28"/>
                <w:szCs w:val="28"/>
              </w:rPr>
              <w:t xml:space="preserve"> </w:t>
            </w:r>
          </w:p>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目標</w:t>
            </w:r>
            <w:r w:rsidRPr="00FE4CCB">
              <w:rPr>
                <w:rFonts w:ascii="Times New Roman"/>
                <w:kern w:val="0"/>
                <w:sz w:val="28"/>
                <w:szCs w:val="28"/>
              </w:rPr>
              <w:t>8.</w:t>
            </w:r>
          </w:p>
          <w:p w:rsidR="00D57DD1" w:rsidRPr="00FE4CCB" w:rsidRDefault="00D57DD1" w:rsidP="00D7127E">
            <w:pPr>
              <w:overflowPunct/>
              <w:autoSpaceDE/>
              <w:autoSpaceDN/>
              <w:spacing w:line="360" w:lineRule="exact"/>
              <w:rPr>
                <w:rFonts w:ascii="Times New Roman"/>
                <w:kern w:val="0"/>
                <w:sz w:val="28"/>
                <w:szCs w:val="28"/>
              </w:rPr>
            </w:pPr>
            <w:r w:rsidRPr="00FE4CCB">
              <w:rPr>
                <w:rFonts w:ascii="Times New Roman"/>
                <w:kern w:val="0"/>
                <w:sz w:val="28"/>
                <w:szCs w:val="28"/>
              </w:rPr>
              <w:t>目標</w:t>
            </w:r>
            <w:r w:rsidRPr="00FE4CCB">
              <w:rPr>
                <w:rFonts w:ascii="Times New Roman"/>
                <w:kern w:val="0"/>
                <w:sz w:val="28"/>
                <w:szCs w:val="28"/>
              </w:rPr>
              <w:t xml:space="preserve">10. </w:t>
            </w:r>
          </w:p>
        </w:tc>
      </w:tr>
      <w:tr w:rsidR="00FE4CCB" w:rsidRPr="00FE4CCB" w:rsidTr="003A6DAF">
        <w:tc>
          <w:tcPr>
            <w:tcW w:w="1418"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輔仁大學</w:t>
            </w:r>
          </w:p>
        </w:tc>
        <w:tc>
          <w:tcPr>
            <w:tcW w:w="5670" w:type="dxa"/>
            <w:shd w:val="clear" w:color="auto" w:fill="auto"/>
          </w:tcPr>
          <w:p w:rsidR="00D57DD1" w:rsidRPr="00FE4CCB" w:rsidRDefault="00D57DD1" w:rsidP="00D7127E">
            <w:pPr>
              <w:overflowPunct/>
              <w:autoSpaceDE/>
              <w:autoSpaceDN/>
              <w:spacing w:line="360" w:lineRule="exact"/>
              <w:rPr>
                <w:rFonts w:ascii="Times New Roman"/>
                <w:sz w:val="28"/>
                <w:szCs w:val="28"/>
              </w:rPr>
            </w:pPr>
            <w:r w:rsidRPr="00FE4CCB">
              <w:rPr>
                <w:rFonts w:ascii="Times New Roman"/>
                <w:kern w:val="0"/>
                <w:sz w:val="28"/>
                <w:szCs w:val="28"/>
              </w:rPr>
              <w:t>赴蒙古、印度、越南、坦尚尼亞及布吉納法索等地辦理國際志工服務團</w:t>
            </w:r>
            <w:r w:rsidRPr="00FE4CCB">
              <w:rPr>
                <w:rFonts w:hAnsi="標楷體"/>
                <w:kern w:val="0"/>
                <w:sz w:val="28"/>
                <w:szCs w:val="28"/>
              </w:rPr>
              <w:t>﹕提供衛教教育、</w:t>
            </w:r>
            <w:r w:rsidRPr="00FE4CCB">
              <w:rPr>
                <w:rFonts w:ascii="Times New Roman"/>
                <w:kern w:val="0"/>
                <w:sz w:val="28"/>
                <w:szCs w:val="28"/>
              </w:rPr>
              <w:t>教導當地孤兒院院童編織織品及行銷產品等</w:t>
            </w:r>
          </w:p>
        </w:tc>
        <w:tc>
          <w:tcPr>
            <w:tcW w:w="1350" w:type="dxa"/>
            <w:vMerge/>
            <w:shd w:val="clear" w:color="auto" w:fill="auto"/>
          </w:tcPr>
          <w:p w:rsidR="00D57DD1" w:rsidRPr="00FE4CCB" w:rsidRDefault="00D57DD1" w:rsidP="00D7127E">
            <w:pPr>
              <w:overflowPunct/>
              <w:autoSpaceDE/>
              <w:autoSpaceDN/>
              <w:spacing w:line="360" w:lineRule="exact"/>
              <w:rPr>
                <w:rFonts w:ascii="Times New Roman"/>
                <w:kern w:val="0"/>
                <w:sz w:val="28"/>
                <w:szCs w:val="28"/>
              </w:rPr>
            </w:pPr>
          </w:p>
        </w:tc>
      </w:tr>
    </w:tbl>
    <w:p w:rsidR="00D57DD1" w:rsidRPr="00FE4CCB" w:rsidRDefault="00D57DD1" w:rsidP="003A6DAF">
      <w:pPr>
        <w:pStyle w:val="4"/>
        <w:numPr>
          <w:ilvl w:val="0"/>
          <w:numId w:val="0"/>
        </w:numPr>
        <w:ind w:left="2" w:firstLineChars="141" w:firstLine="423"/>
        <w:rPr>
          <w:sz w:val="28"/>
          <w:szCs w:val="28"/>
        </w:rPr>
      </w:pPr>
      <w:r w:rsidRPr="00FE4CCB">
        <w:rPr>
          <w:rFonts w:hint="eastAsia"/>
          <w:sz w:val="28"/>
          <w:szCs w:val="28"/>
        </w:rPr>
        <w:t>資料來源:外交部。</w:t>
      </w:r>
    </w:p>
    <w:p w:rsidR="00D57DD1" w:rsidRPr="00FE4CCB" w:rsidRDefault="00D57DD1" w:rsidP="00D57DD1">
      <w:pPr>
        <w:pStyle w:val="4"/>
      </w:pPr>
      <w:r w:rsidRPr="00FE4CCB">
        <w:rPr>
          <w:rFonts w:hint="eastAsia"/>
        </w:rPr>
        <w:t>教育部部分:</w:t>
      </w:r>
    </w:p>
    <w:p w:rsidR="00D57DD1" w:rsidRPr="00FE4CCB" w:rsidRDefault="00D57DD1" w:rsidP="00175DF8">
      <w:pPr>
        <w:pStyle w:val="4"/>
        <w:numPr>
          <w:ilvl w:val="0"/>
          <w:numId w:val="0"/>
        </w:numPr>
        <w:ind w:left="1701" w:firstLineChars="208" w:firstLine="708"/>
      </w:pPr>
      <w:r w:rsidRPr="00FE4CCB">
        <w:rPr>
          <w:rFonts w:hint="eastAsia"/>
        </w:rPr>
        <w:t>經教育部分析，青年</w:t>
      </w:r>
      <w:r w:rsidRPr="00FE4CCB">
        <w:t>海外志工服務隊</w:t>
      </w:r>
      <w:r w:rsidRPr="00FE4CCB">
        <w:rPr>
          <w:rFonts w:hint="eastAsia"/>
        </w:rPr>
        <w:t>之服務計畫，符合</w:t>
      </w:r>
      <w:r w:rsidRPr="00FE4CCB">
        <w:t>聯合國永續發展目標</w:t>
      </w:r>
      <w:r w:rsidRPr="00FE4CCB">
        <w:rPr>
          <w:rFonts w:hint="eastAsia"/>
        </w:rPr>
        <w:t>(</w:t>
      </w:r>
      <w:r w:rsidRPr="00FE4CCB">
        <w:t>SDGs</w:t>
      </w:r>
      <w:r w:rsidRPr="00FE4CCB">
        <w:rPr>
          <w:rFonts w:hint="eastAsia"/>
        </w:rPr>
        <w:t>)各項情形中，符應最多者為「教育品質」目標，計</w:t>
      </w:r>
      <w:r w:rsidRPr="00FE4CCB">
        <w:t>有</w:t>
      </w:r>
      <w:r w:rsidRPr="00FE4CCB">
        <w:rPr>
          <w:rFonts w:hint="eastAsia"/>
        </w:rPr>
        <w:t>142</w:t>
      </w:r>
      <w:r w:rsidRPr="00FE4CCB">
        <w:t>隊</w:t>
      </w:r>
      <w:r w:rsidRPr="00FE4CCB">
        <w:rPr>
          <w:rFonts w:hint="eastAsia"/>
        </w:rPr>
        <w:t>(約</w:t>
      </w:r>
      <w:r w:rsidRPr="00FE4CCB">
        <w:t>9</w:t>
      </w:r>
      <w:r w:rsidRPr="00FE4CCB">
        <w:rPr>
          <w:rFonts w:hint="eastAsia"/>
        </w:rPr>
        <w:t>0.45</w:t>
      </w:r>
      <w:r w:rsidRPr="00FE4CCB">
        <w:t>%</w:t>
      </w:r>
      <w:r w:rsidRPr="00FE4CCB">
        <w:rPr>
          <w:rFonts w:hint="eastAsia"/>
        </w:rPr>
        <w:t>)，</w:t>
      </w:r>
      <w:r w:rsidRPr="00FE4CCB">
        <w:t>顯示</w:t>
      </w:r>
      <w:r w:rsidRPr="00FE4CCB">
        <w:rPr>
          <w:rFonts w:hint="eastAsia"/>
        </w:rPr>
        <w:t>大多數團</w:t>
      </w:r>
      <w:r w:rsidRPr="00FE4CCB">
        <w:t>隊於</w:t>
      </w:r>
      <w:r w:rsidRPr="00FE4CCB">
        <w:rPr>
          <w:rFonts w:hint="eastAsia"/>
        </w:rPr>
        <w:t>服務當地</w:t>
      </w:r>
      <w:r w:rsidRPr="00FE4CCB">
        <w:t>推動</w:t>
      </w:r>
      <w:r w:rsidRPr="00FE4CCB">
        <w:lastRenderedPageBreak/>
        <w:t>教育</w:t>
      </w:r>
      <w:r w:rsidRPr="00FE4CCB">
        <w:rPr>
          <w:rFonts w:hint="eastAsia"/>
        </w:rPr>
        <w:t>活動，對於促進教師教學以及增加學生學習機會和提升學習成效有一定的助益</w:t>
      </w:r>
      <w:r w:rsidRPr="00FE4CCB">
        <w:t>。</w:t>
      </w:r>
      <w:r w:rsidRPr="00FE4CCB">
        <w:rPr>
          <w:rFonts w:hint="eastAsia"/>
        </w:rPr>
        <w:t>其他符應情形較多的還有聯結「健康與福祉」目標者有77隊(約49.04%）、聯結「全球夥伴」者有50隊(約31.85%)、聯結「淨水與衛生」者有47隊(約29.94%)，以及聯結「消除貧窮」者有47隊(約29.94%)。</w:t>
      </w:r>
    </w:p>
    <w:p w:rsidR="00063497" w:rsidRPr="00FE4CCB" w:rsidRDefault="00D87A3E" w:rsidP="00A00E4C">
      <w:pPr>
        <w:pStyle w:val="2"/>
        <w:rPr>
          <w:b/>
        </w:rPr>
      </w:pPr>
      <w:bookmarkStart w:id="437" w:name="_Toc46908170"/>
      <w:r w:rsidRPr="00FE4CCB">
        <w:rPr>
          <w:rFonts w:hint="eastAsia"/>
          <w:b/>
        </w:rPr>
        <w:t>各部會就</w:t>
      </w:r>
      <w:r w:rsidR="0013467A" w:rsidRPr="00FE4CCB">
        <w:rPr>
          <w:rFonts w:hint="eastAsia"/>
          <w:b/>
        </w:rPr>
        <w:t>歷年</w:t>
      </w:r>
      <w:r w:rsidRPr="00FE4CCB">
        <w:rPr>
          <w:rFonts w:hint="eastAsia"/>
          <w:b/>
        </w:rPr>
        <w:t>海外服務學習之</w:t>
      </w:r>
      <w:r w:rsidR="0013467A" w:rsidRPr="00FE4CCB">
        <w:rPr>
          <w:rFonts w:hint="eastAsia"/>
          <w:b/>
        </w:rPr>
        <w:t>推動</w:t>
      </w:r>
      <w:r w:rsidR="004E4446" w:rsidRPr="00FE4CCB">
        <w:rPr>
          <w:rFonts w:hint="eastAsia"/>
          <w:b/>
        </w:rPr>
        <w:t>成效及</w:t>
      </w:r>
      <w:r w:rsidR="004E728A" w:rsidRPr="00FE4CCB">
        <w:rPr>
          <w:rFonts w:hint="eastAsia"/>
          <w:b/>
        </w:rPr>
        <w:t>所遭遇之困境</w:t>
      </w:r>
      <w:bookmarkEnd w:id="437"/>
    </w:p>
    <w:p w:rsidR="00295617" w:rsidRPr="00FE4CCB" w:rsidRDefault="00166E61" w:rsidP="00166E61">
      <w:pPr>
        <w:pStyle w:val="3"/>
      </w:pPr>
      <w:bookmarkStart w:id="438" w:name="_Toc46908171"/>
      <w:r w:rsidRPr="00FE4CCB">
        <w:rPr>
          <w:rFonts w:hint="eastAsia"/>
        </w:rPr>
        <w:t>教育部之推動成效及計畫執行之</w:t>
      </w:r>
      <w:r w:rsidR="004E0056" w:rsidRPr="00FE4CCB">
        <w:rPr>
          <w:rFonts w:hint="eastAsia"/>
        </w:rPr>
        <w:t>回饋改善</w:t>
      </w:r>
      <w:r w:rsidR="00304742" w:rsidRPr="00FE4CCB">
        <w:rPr>
          <w:rFonts w:hint="eastAsia"/>
        </w:rPr>
        <w:t>:</w:t>
      </w:r>
      <w:bookmarkEnd w:id="438"/>
    </w:p>
    <w:p w:rsidR="00674E2E" w:rsidRPr="00FE4CCB" w:rsidRDefault="00674E2E" w:rsidP="005F2728">
      <w:pPr>
        <w:pStyle w:val="4"/>
      </w:pPr>
      <w:r w:rsidRPr="00FE4CCB">
        <w:rPr>
          <w:rFonts w:hint="eastAsia"/>
        </w:rPr>
        <w:t>學海計畫:</w:t>
      </w:r>
    </w:p>
    <w:p w:rsidR="005F2728" w:rsidRPr="00FE4CCB" w:rsidRDefault="005F2728" w:rsidP="00674E2E">
      <w:pPr>
        <w:pStyle w:val="5"/>
      </w:pPr>
      <w:r w:rsidRPr="00FE4CCB">
        <w:rPr>
          <w:rFonts w:hint="eastAsia"/>
        </w:rPr>
        <w:t>成效</w:t>
      </w:r>
      <w:r w:rsidR="00304742" w:rsidRPr="00FE4CCB">
        <w:rPr>
          <w:rFonts w:hint="eastAsia"/>
        </w:rPr>
        <w:t>:</w:t>
      </w:r>
    </w:p>
    <w:p w:rsidR="00010B0C" w:rsidRPr="00FE4CCB" w:rsidRDefault="00010B0C" w:rsidP="00BF4EC0">
      <w:pPr>
        <w:pStyle w:val="4"/>
        <w:numPr>
          <w:ilvl w:val="0"/>
          <w:numId w:val="0"/>
        </w:numPr>
        <w:ind w:left="1701" w:firstLineChars="207" w:firstLine="704"/>
      </w:pPr>
      <w:r w:rsidRPr="00FE4CCB">
        <w:rPr>
          <w:rFonts w:hint="eastAsia"/>
        </w:rPr>
        <w:t>教育部之學海計畫分成研修（學海飛颺、學海惜珠）及實習（學海築夢、新南向學海築夢）兩種。歷年計畫在成效評估上分成質化及量化分析，質化分析以選送生心得(成果)報告及問卷調查表進行評估；量化分析則以歷年選送生人數、國別進行評估。</w:t>
      </w:r>
      <w:r w:rsidR="00BF23B1" w:rsidRPr="00FE4CCB">
        <w:rPr>
          <w:rFonts w:hint="eastAsia"/>
        </w:rPr>
        <w:t>計畫成效評估如下:</w:t>
      </w:r>
    </w:p>
    <w:p w:rsidR="00BF23B1" w:rsidRPr="00FE4CCB" w:rsidRDefault="00BF23B1" w:rsidP="00674E2E">
      <w:pPr>
        <w:pStyle w:val="6"/>
      </w:pPr>
      <w:bookmarkStart w:id="439" w:name="_Toc45287830"/>
      <w:bookmarkStart w:id="440" w:name="_Toc45895526"/>
      <w:bookmarkStart w:id="441" w:name="_Toc46155738"/>
      <w:bookmarkStart w:id="442" w:name="_Toc46908172"/>
      <w:r w:rsidRPr="00FE4CCB">
        <w:rPr>
          <w:rFonts w:hint="eastAsia"/>
        </w:rPr>
        <w:t>質化分析：</w:t>
      </w:r>
      <w:bookmarkEnd w:id="439"/>
      <w:bookmarkEnd w:id="440"/>
      <w:bookmarkEnd w:id="441"/>
      <w:bookmarkEnd w:id="442"/>
      <w:r w:rsidRPr="00FE4CCB">
        <w:rPr>
          <w:rFonts w:hint="eastAsia"/>
        </w:rPr>
        <w:t xml:space="preserve"> </w:t>
      </w:r>
    </w:p>
    <w:p w:rsidR="00226333" w:rsidRPr="00FE4CCB" w:rsidRDefault="00BF23B1" w:rsidP="00BF4EC0">
      <w:pPr>
        <w:pStyle w:val="5"/>
        <w:numPr>
          <w:ilvl w:val="0"/>
          <w:numId w:val="0"/>
        </w:numPr>
        <w:ind w:left="2127" w:firstLineChars="207" w:firstLine="704"/>
      </w:pPr>
      <w:r w:rsidRPr="00FE4CCB">
        <w:rPr>
          <w:rFonts w:hint="eastAsia"/>
        </w:rPr>
        <w:t>學海計畫選送生及計畫主持人於出國研修或實習計畫結束後須繳交心得(成果)報告及填寫問卷調查表。</w:t>
      </w:r>
    </w:p>
    <w:p w:rsidR="00BF23B1" w:rsidRPr="00FE4CCB" w:rsidRDefault="00BF23B1" w:rsidP="00674E2E">
      <w:pPr>
        <w:pStyle w:val="7"/>
      </w:pPr>
      <w:r w:rsidRPr="00FE4CCB">
        <w:rPr>
          <w:rFonts w:hint="eastAsia"/>
        </w:rPr>
        <w:t xml:space="preserve">教育部請專家學者審核並擇選優良心得(成果)報告，於每年11月份辦理之北、中、南區3場次留遊學宣導說明會，分享選送生海外研修與實習成果，並將本計畫選送生所獲豐碩經驗及成功案例作為典範，提供國內各大專校院參考，辦理成果記者會等。 </w:t>
      </w:r>
    </w:p>
    <w:p w:rsidR="00BF23B1" w:rsidRPr="00FE4CCB" w:rsidRDefault="00BF23B1" w:rsidP="00674E2E">
      <w:pPr>
        <w:pStyle w:val="7"/>
      </w:pPr>
      <w:r w:rsidRPr="00FE4CCB">
        <w:rPr>
          <w:rFonts w:hint="eastAsia"/>
        </w:rPr>
        <w:t>另學海計畫選送生返國後需填寫問卷調</w:t>
      </w:r>
      <w:r w:rsidRPr="00FE4CCB">
        <w:rPr>
          <w:rFonts w:hint="eastAsia"/>
        </w:rPr>
        <w:lastRenderedPageBreak/>
        <w:t>查表，掌握選送生對於參與學海計畫及赴國外大專院校研修或國外企業機構實習參與情形，以評估瞭解學海計畫是否有達到提升青年全球移動力及建構學生與國際接軌專業力的具體實現，以培植企業所需高階幹部及增進國內大專校院學生國際視野。依問卷結果顯示，近9成選送生滿意學海計畫，皆表示赴國外研修/實習後，增進其外語能力、溝通能力、問題解決能力及學習適應能力等，且這些選送生畢業投入職場工作後，有近6成選送生在職場的薪資高於其他學生。</w:t>
      </w:r>
    </w:p>
    <w:p w:rsidR="00226333" w:rsidRPr="00FE4CCB" w:rsidRDefault="00226333" w:rsidP="00674E2E">
      <w:pPr>
        <w:pStyle w:val="6"/>
      </w:pPr>
      <w:bookmarkStart w:id="443" w:name="_Toc45287831"/>
      <w:bookmarkStart w:id="444" w:name="_Toc45895527"/>
      <w:bookmarkStart w:id="445" w:name="_Toc46155739"/>
      <w:bookmarkStart w:id="446" w:name="_Toc46908173"/>
      <w:r w:rsidRPr="00FE4CCB">
        <w:rPr>
          <w:rFonts w:hint="eastAsia"/>
        </w:rPr>
        <w:t>量化分析：</w:t>
      </w:r>
      <w:bookmarkEnd w:id="443"/>
      <w:bookmarkEnd w:id="444"/>
      <w:bookmarkEnd w:id="445"/>
      <w:bookmarkEnd w:id="446"/>
    </w:p>
    <w:p w:rsidR="00226333" w:rsidRPr="00FE4CCB" w:rsidRDefault="00226333" w:rsidP="00BF4EC0">
      <w:pPr>
        <w:pStyle w:val="5"/>
        <w:numPr>
          <w:ilvl w:val="0"/>
          <w:numId w:val="0"/>
        </w:numPr>
        <w:ind w:left="2127" w:firstLineChars="166" w:firstLine="565"/>
      </w:pPr>
      <w:r w:rsidRPr="00FE4CCB">
        <w:rPr>
          <w:rFonts w:hint="eastAsia"/>
        </w:rPr>
        <w:t>學海計畫針對每年選送生數量及所赴國別等資料進行分析以瞭解執行成效及情形。教育部委由臺灣科技大學協助分析學海計畫相關數據，從96年辦理至今(109年4月30日止)，已選送3萬7,904名大專校院學生赴國外大專院校研修或國外企業機構實習，其中所赴國家已達84國，以日本及美國為最大宗。</w:t>
      </w:r>
    </w:p>
    <w:p w:rsidR="00BF4DF2" w:rsidRPr="00FE4CCB" w:rsidRDefault="00152D23" w:rsidP="00674E2E">
      <w:pPr>
        <w:pStyle w:val="5"/>
      </w:pPr>
      <w:r w:rsidRPr="00FE4CCB">
        <w:rPr>
          <w:rFonts w:hint="eastAsia"/>
        </w:rPr>
        <w:t>計畫執行</w:t>
      </w:r>
      <w:r w:rsidRPr="00FE4CCB">
        <w:t>之</w:t>
      </w:r>
      <w:r w:rsidRPr="00FE4CCB">
        <w:rPr>
          <w:rFonts w:hint="eastAsia"/>
        </w:rPr>
        <w:t>回饋改善:</w:t>
      </w:r>
    </w:p>
    <w:p w:rsidR="00152D23" w:rsidRPr="00FE4CCB" w:rsidRDefault="00152D23" w:rsidP="00152D23">
      <w:pPr>
        <w:pStyle w:val="4"/>
        <w:numPr>
          <w:ilvl w:val="0"/>
          <w:numId w:val="0"/>
        </w:numPr>
        <w:ind w:left="1701" w:firstLineChars="208" w:firstLine="708"/>
      </w:pPr>
      <w:r w:rsidRPr="00FE4CCB">
        <w:rPr>
          <w:rFonts w:hint="eastAsia"/>
        </w:rPr>
        <w:t>教育部學海計畫從96年開辦迄今已14年，每年依當年度學海計畫辦理情形召開「教育部鼓勵國內大專校院選送學生出國研修或國外專業實習補助要點研商會議」，討論該年度學海計畫辦理成果並廣納各校建議。歷年依各界回饋改善建議修正內容如下：</w:t>
      </w:r>
    </w:p>
    <w:p w:rsidR="00152D23" w:rsidRPr="00FE4CCB" w:rsidRDefault="00152D23" w:rsidP="00674E2E">
      <w:pPr>
        <w:pStyle w:val="6"/>
      </w:pPr>
      <w:bookmarkStart w:id="447" w:name="_Toc45287832"/>
      <w:bookmarkStart w:id="448" w:name="_Toc45895528"/>
      <w:bookmarkStart w:id="449" w:name="_Toc46155740"/>
      <w:bookmarkStart w:id="450" w:name="_Toc46908174"/>
      <w:r w:rsidRPr="00FE4CCB">
        <w:rPr>
          <w:rFonts w:hint="eastAsia"/>
        </w:rPr>
        <w:t>新增新南向學海築夢計畫：為因應政府推動新南向政策，培育我國瞭解東協10國與南亞6國的「新南向人才」。教育部自106年起新增</w:t>
      </w:r>
      <w:r w:rsidRPr="00FE4CCB">
        <w:rPr>
          <w:rFonts w:hint="eastAsia"/>
        </w:rPr>
        <w:lastRenderedPageBreak/>
        <w:t>「新南向學海築夢計畫」，加強鼓勵選送青年學子赴東南亞各國及印度等新興國家產業機構實習。</w:t>
      </w:r>
      <w:bookmarkEnd w:id="447"/>
      <w:bookmarkEnd w:id="448"/>
      <w:bookmarkEnd w:id="449"/>
      <w:bookmarkEnd w:id="450"/>
      <w:r w:rsidRPr="00FE4CCB">
        <w:rPr>
          <w:rFonts w:hint="eastAsia"/>
        </w:rPr>
        <w:t xml:space="preserve"> </w:t>
      </w:r>
    </w:p>
    <w:p w:rsidR="00674E2E" w:rsidRPr="00FE4CCB" w:rsidRDefault="00152D23" w:rsidP="00674E2E">
      <w:pPr>
        <w:pStyle w:val="6"/>
      </w:pPr>
      <w:bookmarkStart w:id="451" w:name="_Toc45287833"/>
      <w:bookmarkStart w:id="452" w:name="_Toc45895529"/>
      <w:bookmarkStart w:id="453" w:name="_Toc46155741"/>
      <w:bookmarkStart w:id="454" w:name="_Toc46908175"/>
      <w:r w:rsidRPr="00FE4CCB">
        <w:rPr>
          <w:rFonts w:hint="eastAsia"/>
        </w:rPr>
        <w:t>新住民及原住民子女人數納入審核項目：為鼓勵更多新住民子女及原住民子女出國擴展國際視野，教育部於107年、108年修正補助要點研商會議討論，各校選送新住民及原住民子女人數需納入審核評分依據。</w:t>
      </w:r>
      <w:bookmarkEnd w:id="451"/>
      <w:bookmarkEnd w:id="452"/>
      <w:bookmarkEnd w:id="453"/>
      <w:bookmarkEnd w:id="454"/>
    </w:p>
    <w:p w:rsidR="00152D23" w:rsidRPr="00FE4CCB" w:rsidRDefault="00152D23" w:rsidP="00674E2E">
      <w:pPr>
        <w:pStyle w:val="6"/>
      </w:pPr>
      <w:bookmarkStart w:id="455" w:name="_Toc45287834"/>
      <w:bookmarkStart w:id="456" w:name="_Toc45895530"/>
      <w:bookmarkStart w:id="457" w:name="_Toc46155742"/>
      <w:bookmarkStart w:id="458" w:name="_Toc46908176"/>
      <w:r w:rsidRPr="00FE4CCB">
        <w:rPr>
          <w:rFonts w:hint="eastAsia"/>
        </w:rPr>
        <w:t>新增學海築夢及新南向學海築夢第2次甄選計畫：為擴大辦理學海系列計畫，持續佈局全球，選送學生赴世界各國企業、機構進行專業實習，教育部從107年起新增學海築夢及新南向學海築夢第2次甄選計畫，以選送更多國內學子出國，拓展國際視野及加強國際競爭力。</w:t>
      </w:r>
      <w:bookmarkEnd w:id="455"/>
      <w:bookmarkEnd w:id="456"/>
      <w:bookmarkEnd w:id="457"/>
      <w:bookmarkEnd w:id="458"/>
      <w:r w:rsidRPr="00FE4CCB">
        <w:rPr>
          <w:rFonts w:hint="eastAsia"/>
        </w:rPr>
        <w:t xml:space="preserve"> </w:t>
      </w:r>
    </w:p>
    <w:p w:rsidR="00152D23" w:rsidRPr="00FE4CCB" w:rsidRDefault="00152D23" w:rsidP="00674E2E">
      <w:pPr>
        <w:pStyle w:val="6"/>
      </w:pPr>
      <w:bookmarkStart w:id="459" w:name="_Toc45287835"/>
      <w:bookmarkStart w:id="460" w:name="_Toc45895531"/>
      <w:bookmarkStart w:id="461" w:name="_Toc46155743"/>
      <w:bookmarkStart w:id="462" w:name="_Toc46908177"/>
      <w:r w:rsidRPr="00FE4CCB">
        <w:rPr>
          <w:rFonts w:hint="eastAsia"/>
        </w:rPr>
        <w:t>協調衛福部修正「低收入戶及中低收入戶學生參加教育部、大專校院選(薦)出國研修或國外專業實習返國後專案性補助計畫」：針對中低收入戶學生參與海外研修及實習，導致喪失中低收入戶資格事，108年協調衛福部修正「低收入戶及中低收入戶學生參加教育部、大專校院選(薦)出國研修或國外專業實習返國後專案性補助計畫」，凡具低收入戶或中低收入戶資格學生，參加教育部學海各項計畫出國研修或實習超過183日以上，返國後亦得依前述計畫規定辦理相關補助，不再因擔心補助被取消，無法一圓出國留學夢想。</w:t>
      </w:r>
      <w:bookmarkEnd w:id="459"/>
      <w:bookmarkEnd w:id="460"/>
      <w:bookmarkEnd w:id="461"/>
      <w:bookmarkEnd w:id="462"/>
      <w:r w:rsidRPr="00FE4CCB">
        <w:rPr>
          <w:rFonts w:hint="eastAsia"/>
        </w:rPr>
        <w:t xml:space="preserve"> </w:t>
      </w:r>
    </w:p>
    <w:p w:rsidR="00152D23" w:rsidRPr="00FE4CCB" w:rsidRDefault="00152D23" w:rsidP="00674E2E">
      <w:pPr>
        <w:pStyle w:val="6"/>
      </w:pPr>
      <w:bookmarkStart w:id="463" w:name="_Toc45287836"/>
      <w:bookmarkStart w:id="464" w:name="_Toc45895532"/>
      <w:bookmarkStart w:id="465" w:name="_Toc46155744"/>
      <w:bookmarkStart w:id="466" w:name="_Toc46908178"/>
      <w:r w:rsidRPr="00FE4CCB">
        <w:rPr>
          <w:rFonts w:hint="eastAsia"/>
        </w:rPr>
        <w:t>擴編學海計畫預算：</w:t>
      </w:r>
      <w:r w:rsidR="00247F0F" w:rsidRPr="00FE4CCB">
        <w:rPr>
          <w:rFonts w:hint="eastAsia"/>
        </w:rPr>
        <w:t>教育</w:t>
      </w:r>
      <w:r w:rsidRPr="00FE4CCB">
        <w:rPr>
          <w:rFonts w:hint="eastAsia"/>
        </w:rPr>
        <w:t>部持續接獲許多大專校院反映各國近年物價日益高漲，如獲補助經費偏低，恐導致計畫無法執行，建請</w:t>
      </w:r>
      <w:r w:rsidR="00247F0F" w:rsidRPr="00FE4CCB">
        <w:rPr>
          <w:rFonts w:hint="eastAsia"/>
        </w:rPr>
        <w:t>該</w:t>
      </w:r>
      <w:r w:rsidRPr="00FE4CCB">
        <w:rPr>
          <w:rFonts w:hint="eastAsia"/>
        </w:rPr>
        <w:lastRenderedPageBreak/>
        <w:t>部提高各校補助額度。考量學海計畫為提升我國青年學子國際移動力之重要政策，為鼓勵更多優秀在學學生出國，學海計畫預算額度於108及109年皆有增加</w:t>
      </w:r>
      <w:r w:rsidR="00515796" w:rsidRPr="00FE4CCB">
        <w:rPr>
          <w:rFonts w:hint="eastAsia"/>
        </w:rPr>
        <w:t>(見表19)</w:t>
      </w:r>
      <w:r w:rsidRPr="00FE4CCB">
        <w:rPr>
          <w:rFonts w:hint="eastAsia"/>
        </w:rPr>
        <w:t>，俾利充裕獎助生出國經費。</w:t>
      </w:r>
      <w:bookmarkEnd w:id="463"/>
      <w:bookmarkEnd w:id="464"/>
      <w:bookmarkEnd w:id="465"/>
      <w:bookmarkEnd w:id="466"/>
    </w:p>
    <w:p w:rsidR="00247F0F" w:rsidRPr="00FE4CCB" w:rsidRDefault="00247F0F" w:rsidP="00247F0F">
      <w:pPr>
        <w:pStyle w:val="a4"/>
      </w:pPr>
      <w:r w:rsidRPr="00FE4CCB">
        <w:rPr>
          <w:rFonts w:hint="eastAsia"/>
        </w:rPr>
        <w:t>學海計畫 106-109 年經費預算額度表</w:t>
      </w:r>
    </w:p>
    <w:tbl>
      <w:tblPr>
        <w:tblStyle w:val="af9"/>
        <w:tblW w:w="0" w:type="auto"/>
        <w:tblLook w:val="04A0" w:firstRow="1" w:lastRow="0" w:firstColumn="1" w:lastColumn="0" w:noHBand="0" w:noVBand="1"/>
      </w:tblPr>
      <w:tblGrid>
        <w:gridCol w:w="4417"/>
        <w:gridCol w:w="4417"/>
      </w:tblGrid>
      <w:tr w:rsidR="00FE4CCB" w:rsidRPr="00FE4CCB" w:rsidTr="003B56EB">
        <w:trPr>
          <w:trHeight w:val="355"/>
        </w:trPr>
        <w:tc>
          <w:tcPr>
            <w:tcW w:w="4417" w:type="dxa"/>
          </w:tcPr>
          <w:p w:rsidR="00247F0F" w:rsidRPr="00FE4CCB" w:rsidRDefault="00247F0F" w:rsidP="003B56EB">
            <w:pPr>
              <w:pStyle w:val="a4"/>
              <w:numPr>
                <w:ilvl w:val="0"/>
                <w:numId w:val="0"/>
              </w:numPr>
              <w:spacing w:before="0" w:after="0" w:line="440" w:lineRule="exact"/>
            </w:pPr>
            <w:r w:rsidRPr="00FE4CCB">
              <w:rPr>
                <w:rFonts w:hint="eastAsia"/>
              </w:rPr>
              <w:t>年度</w:t>
            </w:r>
          </w:p>
        </w:tc>
        <w:tc>
          <w:tcPr>
            <w:tcW w:w="4417" w:type="dxa"/>
          </w:tcPr>
          <w:p w:rsidR="00247F0F" w:rsidRPr="00FE4CCB" w:rsidRDefault="00247F0F" w:rsidP="003B56EB">
            <w:pPr>
              <w:pStyle w:val="a4"/>
              <w:numPr>
                <w:ilvl w:val="0"/>
                <w:numId w:val="0"/>
              </w:numPr>
              <w:spacing w:before="0" w:after="0" w:line="440" w:lineRule="exact"/>
            </w:pPr>
            <w:r w:rsidRPr="00FE4CCB">
              <w:rPr>
                <w:rFonts w:hint="eastAsia"/>
              </w:rPr>
              <w:t>預算額度</w:t>
            </w:r>
          </w:p>
        </w:tc>
      </w:tr>
      <w:tr w:rsidR="00FE4CCB" w:rsidRPr="00FE4CCB" w:rsidTr="003B56EB">
        <w:trPr>
          <w:trHeight w:val="421"/>
        </w:trPr>
        <w:tc>
          <w:tcPr>
            <w:tcW w:w="4417" w:type="dxa"/>
          </w:tcPr>
          <w:p w:rsidR="00247F0F" w:rsidRPr="00FE4CCB" w:rsidRDefault="00247F0F" w:rsidP="003B56EB">
            <w:pPr>
              <w:pStyle w:val="a4"/>
              <w:numPr>
                <w:ilvl w:val="0"/>
                <w:numId w:val="0"/>
              </w:numPr>
              <w:spacing w:before="0" w:after="0" w:line="440" w:lineRule="exact"/>
            </w:pPr>
            <w:r w:rsidRPr="00FE4CCB">
              <w:rPr>
                <w:rFonts w:hint="eastAsia"/>
              </w:rPr>
              <w:t>106</w:t>
            </w:r>
          </w:p>
        </w:tc>
        <w:tc>
          <w:tcPr>
            <w:tcW w:w="4417" w:type="dxa"/>
          </w:tcPr>
          <w:p w:rsidR="00247F0F" w:rsidRPr="00FE4CCB" w:rsidRDefault="00247F0F" w:rsidP="003B56EB">
            <w:pPr>
              <w:pStyle w:val="a4"/>
              <w:numPr>
                <w:ilvl w:val="0"/>
                <w:numId w:val="0"/>
              </w:numPr>
              <w:spacing w:before="0" w:after="0" w:line="440" w:lineRule="exact"/>
            </w:pPr>
            <w:r w:rsidRPr="00FE4CCB">
              <w:rPr>
                <w:rFonts w:hint="eastAsia"/>
              </w:rPr>
              <w:t>2億4,790萬元</w:t>
            </w:r>
          </w:p>
        </w:tc>
      </w:tr>
      <w:tr w:rsidR="00FE4CCB" w:rsidRPr="00FE4CCB" w:rsidTr="00247F0F">
        <w:tc>
          <w:tcPr>
            <w:tcW w:w="4417" w:type="dxa"/>
          </w:tcPr>
          <w:p w:rsidR="00247F0F" w:rsidRPr="00FE4CCB" w:rsidRDefault="00247F0F" w:rsidP="003B56EB">
            <w:pPr>
              <w:pStyle w:val="a4"/>
              <w:numPr>
                <w:ilvl w:val="0"/>
                <w:numId w:val="0"/>
              </w:numPr>
              <w:spacing w:before="0" w:after="0" w:line="440" w:lineRule="exact"/>
            </w:pPr>
            <w:r w:rsidRPr="00FE4CCB">
              <w:rPr>
                <w:rFonts w:hint="eastAsia"/>
              </w:rPr>
              <w:t>107</w:t>
            </w:r>
          </w:p>
        </w:tc>
        <w:tc>
          <w:tcPr>
            <w:tcW w:w="4417" w:type="dxa"/>
          </w:tcPr>
          <w:p w:rsidR="00247F0F" w:rsidRPr="00FE4CCB" w:rsidRDefault="00247F0F" w:rsidP="003B56EB">
            <w:pPr>
              <w:pStyle w:val="a4"/>
              <w:numPr>
                <w:ilvl w:val="0"/>
                <w:numId w:val="0"/>
              </w:numPr>
              <w:spacing w:before="0" w:after="0" w:line="440" w:lineRule="exact"/>
            </w:pPr>
            <w:r w:rsidRPr="00FE4CCB">
              <w:rPr>
                <w:rFonts w:hint="eastAsia"/>
              </w:rPr>
              <w:t>2億4,790萬元</w:t>
            </w:r>
          </w:p>
        </w:tc>
      </w:tr>
      <w:tr w:rsidR="00FE4CCB" w:rsidRPr="00FE4CCB" w:rsidTr="00247F0F">
        <w:tc>
          <w:tcPr>
            <w:tcW w:w="4417" w:type="dxa"/>
          </w:tcPr>
          <w:p w:rsidR="00247F0F" w:rsidRPr="00FE4CCB" w:rsidRDefault="00247F0F" w:rsidP="003B56EB">
            <w:pPr>
              <w:pStyle w:val="a4"/>
              <w:numPr>
                <w:ilvl w:val="0"/>
                <w:numId w:val="0"/>
              </w:numPr>
              <w:spacing w:before="0" w:after="0" w:line="440" w:lineRule="exact"/>
            </w:pPr>
            <w:r w:rsidRPr="00FE4CCB">
              <w:rPr>
                <w:rFonts w:hint="eastAsia"/>
              </w:rPr>
              <w:t>108</w:t>
            </w:r>
          </w:p>
        </w:tc>
        <w:tc>
          <w:tcPr>
            <w:tcW w:w="4417" w:type="dxa"/>
          </w:tcPr>
          <w:p w:rsidR="00247F0F" w:rsidRPr="00FE4CCB" w:rsidRDefault="00247F0F" w:rsidP="003B56EB">
            <w:pPr>
              <w:pStyle w:val="a4"/>
              <w:numPr>
                <w:ilvl w:val="0"/>
                <w:numId w:val="0"/>
              </w:numPr>
              <w:spacing w:before="0" w:after="0" w:line="440" w:lineRule="exact"/>
            </w:pPr>
            <w:r w:rsidRPr="00FE4CCB">
              <w:rPr>
                <w:rFonts w:hint="eastAsia"/>
              </w:rPr>
              <w:t>4億5,429萬8,000元</w:t>
            </w:r>
          </w:p>
        </w:tc>
      </w:tr>
      <w:tr w:rsidR="00FE4CCB" w:rsidRPr="00FE4CCB" w:rsidTr="00247F0F">
        <w:tc>
          <w:tcPr>
            <w:tcW w:w="4417" w:type="dxa"/>
          </w:tcPr>
          <w:p w:rsidR="00247F0F" w:rsidRPr="00FE4CCB" w:rsidRDefault="00247F0F" w:rsidP="003B56EB">
            <w:pPr>
              <w:pStyle w:val="a4"/>
              <w:numPr>
                <w:ilvl w:val="0"/>
                <w:numId w:val="0"/>
              </w:numPr>
              <w:spacing w:before="0" w:after="0" w:line="440" w:lineRule="exact"/>
            </w:pPr>
            <w:r w:rsidRPr="00FE4CCB">
              <w:rPr>
                <w:rFonts w:hint="eastAsia"/>
              </w:rPr>
              <w:t>109</w:t>
            </w:r>
          </w:p>
        </w:tc>
        <w:tc>
          <w:tcPr>
            <w:tcW w:w="4417" w:type="dxa"/>
          </w:tcPr>
          <w:p w:rsidR="00247F0F" w:rsidRPr="00FE4CCB" w:rsidRDefault="00247F0F" w:rsidP="003B56EB">
            <w:pPr>
              <w:pStyle w:val="a4"/>
              <w:numPr>
                <w:ilvl w:val="0"/>
                <w:numId w:val="0"/>
              </w:numPr>
              <w:spacing w:before="0" w:after="0" w:line="440" w:lineRule="exact"/>
            </w:pPr>
            <w:r w:rsidRPr="00FE4CCB">
              <w:rPr>
                <w:rFonts w:hint="eastAsia"/>
              </w:rPr>
              <w:t>4億8,429萬8,000元</w:t>
            </w:r>
          </w:p>
        </w:tc>
      </w:tr>
    </w:tbl>
    <w:p w:rsidR="00247F0F" w:rsidRPr="00FE4CCB" w:rsidRDefault="00C4213D" w:rsidP="004642CD">
      <w:pPr>
        <w:pStyle w:val="a4"/>
        <w:numPr>
          <w:ilvl w:val="0"/>
          <w:numId w:val="0"/>
        </w:numPr>
        <w:spacing w:before="0"/>
      </w:pPr>
      <w:r w:rsidRPr="00FE4CCB">
        <w:rPr>
          <w:rFonts w:hint="eastAsia"/>
        </w:rPr>
        <w:t>資料來源:教育部109年6月5日座談書面資料。</w:t>
      </w:r>
    </w:p>
    <w:p w:rsidR="00CB409E" w:rsidRPr="00FE4CCB" w:rsidRDefault="00CB409E" w:rsidP="00CB409E">
      <w:pPr>
        <w:pStyle w:val="4"/>
      </w:pPr>
      <w:r w:rsidRPr="00FE4CCB">
        <w:rPr>
          <w:rFonts w:hint="eastAsia"/>
        </w:rPr>
        <w:t>「教育部補助師資培育之大學辦理國外教育見習教育實習及國際史懷哲計畫」</w:t>
      </w:r>
    </w:p>
    <w:p w:rsidR="00CB409E" w:rsidRPr="00FE4CCB" w:rsidRDefault="00CB409E" w:rsidP="00CB409E">
      <w:pPr>
        <w:pStyle w:val="5"/>
      </w:pPr>
      <w:r w:rsidRPr="00FE4CCB">
        <w:rPr>
          <w:rFonts w:hint="eastAsia"/>
        </w:rPr>
        <w:t>成效:</w:t>
      </w:r>
    </w:p>
    <w:p w:rsidR="00CA23B1" w:rsidRPr="00FE4CCB" w:rsidRDefault="00CA23B1" w:rsidP="00CA23B1">
      <w:pPr>
        <w:pStyle w:val="5"/>
        <w:numPr>
          <w:ilvl w:val="0"/>
          <w:numId w:val="0"/>
        </w:numPr>
        <w:ind w:left="2127" w:firstLineChars="207" w:firstLine="704"/>
      </w:pPr>
      <w:r w:rsidRPr="00FE4CCB">
        <w:rPr>
          <w:rFonts w:hint="eastAsia"/>
        </w:rPr>
        <w:t>各校於本計畫結案時須繳交成果報告，由教育部檢核成果報告書之執行情況是否有符合預期效益。計畫成效評估分為質化與量化，質化以「計畫預期效 益與辦理情形」、「具體成果及效益」、「參與師資生之學習成效」等項目為參酌；量化則請學校提供本計畫的問卷調 查表，藉以了解計畫主持人與選送學生的滿意度及回饋。</w:t>
      </w:r>
    </w:p>
    <w:p w:rsidR="00CB409E" w:rsidRPr="00FE4CCB" w:rsidRDefault="00152D23" w:rsidP="00CB409E">
      <w:pPr>
        <w:pStyle w:val="5"/>
      </w:pPr>
      <w:r w:rsidRPr="00FE4CCB">
        <w:rPr>
          <w:rFonts w:hint="eastAsia"/>
        </w:rPr>
        <w:t>計畫執行</w:t>
      </w:r>
      <w:r w:rsidRPr="00FE4CCB">
        <w:t>之</w:t>
      </w:r>
      <w:r w:rsidRPr="00FE4CCB">
        <w:rPr>
          <w:rFonts w:hint="eastAsia"/>
        </w:rPr>
        <w:t>回饋改善:</w:t>
      </w:r>
    </w:p>
    <w:p w:rsidR="003D5137" w:rsidRPr="00FE4CCB" w:rsidRDefault="003D5137" w:rsidP="003D5137">
      <w:pPr>
        <w:pStyle w:val="6"/>
      </w:pPr>
      <w:bookmarkStart w:id="467" w:name="_Toc45287837"/>
      <w:bookmarkStart w:id="468" w:name="_Toc45895533"/>
      <w:bookmarkStart w:id="469" w:name="_Toc46155745"/>
      <w:bookmarkStart w:id="470" w:name="_Toc46908179"/>
      <w:r w:rsidRPr="00FE4CCB">
        <w:rPr>
          <w:rFonts w:hint="eastAsia"/>
        </w:rPr>
        <w:t>透過本計畫培育具有國際素養與教學專業能力之未來教師，並建立後續跨國交流合作模式。歷年來多以優化計畫執行層面的回饋建議為主，例如簽證申請、補助計畫期程、經費補助額度及項目等，以及配合國內職前</w:t>
      </w:r>
      <w:r w:rsidRPr="00FE4CCB">
        <w:rPr>
          <w:rFonts w:hint="eastAsia"/>
        </w:rPr>
        <w:lastRenderedPageBreak/>
        <w:t>培育制度轉變下須調整及銜接方式的建議；每年度本計畫皆會邀集部分獲補助之計畫主持人參與檢討會議，了解執行層面須解決的問題。</w:t>
      </w:r>
      <w:bookmarkEnd w:id="467"/>
      <w:bookmarkEnd w:id="468"/>
      <w:bookmarkEnd w:id="469"/>
      <w:bookmarkEnd w:id="470"/>
    </w:p>
    <w:p w:rsidR="003D5137" w:rsidRPr="00FE4CCB" w:rsidRDefault="003D5137" w:rsidP="003D5137">
      <w:pPr>
        <w:pStyle w:val="6"/>
      </w:pPr>
      <w:bookmarkStart w:id="471" w:name="_Toc45287838"/>
      <w:bookmarkStart w:id="472" w:name="_Toc45895534"/>
      <w:bookmarkStart w:id="473" w:name="_Toc46155746"/>
      <w:bookmarkStart w:id="474" w:name="_Toc46908180"/>
      <w:r w:rsidRPr="00FE4CCB">
        <w:rPr>
          <w:rFonts w:hint="eastAsia"/>
        </w:rPr>
        <w:t>計畫執行至今，各師培大學多期望本計畫能延續，讓更多的師資生有機會，可以拓展宏觀的教育視野，帶來不同的教學刺激，增進教學專業，提升國際競爭力。</w:t>
      </w:r>
      <w:bookmarkEnd w:id="471"/>
      <w:bookmarkEnd w:id="472"/>
      <w:bookmarkEnd w:id="473"/>
      <w:bookmarkEnd w:id="474"/>
    </w:p>
    <w:p w:rsidR="00CB409E" w:rsidRPr="00FE4CCB" w:rsidRDefault="00CB409E" w:rsidP="00CB409E">
      <w:pPr>
        <w:pStyle w:val="4"/>
      </w:pPr>
      <w:r w:rsidRPr="00FE4CCB">
        <w:rPr>
          <w:rFonts w:hint="eastAsia"/>
        </w:rPr>
        <w:t>「補助辦理青年海外志工服務隊計畫」</w:t>
      </w:r>
    </w:p>
    <w:p w:rsidR="00CB409E" w:rsidRPr="00FE4CCB" w:rsidRDefault="00CB409E" w:rsidP="0045665C">
      <w:pPr>
        <w:pStyle w:val="5"/>
        <w:numPr>
          <w:ilvl w:val="4"/>
          <w:numId w:val="75"/>
        </w:numPr>
      </w:pPr>
      <w:r w:rsidRPr="00FE4CCB">
        <w:rPr>
          <w:rFonts w:hint="eastAsia"/>
        </w:rPr>
        <w:t>成效:</w:t>
      </w:r>
    </w:p>
    <w:p w:rsidR="00B55498" w:rsidRPr="00FE4CCB" w:rsidRDefault="00B55498" w:rsidP="00B55498">
      <w:pPr>
        <w:pStyle w:val="5"/>
        <w:numPr>
          <w:ilvl w:val="0"/>
          <w:numId w:val="0"/>
        </w:numPr>
        <w:ind w:left="1985" w:firstLineChars="249" w:firstLine="847"/>
      </w:pPr>
      <w:r w:rsidRPr="00FE4CCB">
        <w:rPr>
          <w:rFonts w:hint="eastAsia"/>
        </w:rPr>
        <w:t>青年署每年年底辦理青年海外和平工作團隊競賽及表揚暨分享會，依「青年海外和平工作團隊競賽」第伍點規定，初選評分項目包括：服務主題規劃及執行成效與影響性(含符合受服務單位之需求、青年運用所學專長投入服務、聯合國永續發展目標之服務成效)、服務特色及資源結合運用(如：跨領域合作)、團隊分工及運作等；決選評分項目包括：服務企劃之完整性、創意以及與執行成果(含服務成效評估方式、聯合國永續發展目標SDGs服務成效、服務內容對自我學習或當地的效益)、團隊運作及未來規劃建議、簡報及詢答完整度等。在競賽的選拔過程中，透過青年海外志工服務隊團隊服務成果之呈現及評選委員的回饋中，檢視並評估團隊的服務成效。</w:t>
      </w:r>
    </w:p>
    <w:p w:rsidR="00CB409E" w:rsidRPr="00FE4CCB" w:rsidRDefault="00CB409E" w:rsidP="00CB409E">
      <w:pPr>
        <w:pStyle w:val="5"/>
      </w:pPr>
      <w:r w:rsidRPr="00FE4CCB">
        <w:rPr>
          <w:rFonts w:hint="eastAsia"/>
        </w:rPr>
        <w:t>計畫執行</w:t>
      </w:r>
      <w:r w:rsidRPr="00FE4CCB">
        <w:t>之</w:t>
      </w:r>
      <w:r w:rsidRPr="00FE4CCB">
        <w:rPr>
          <w:rFonts w:hint="eastAsia"/>
        </w:rPr>
        <w:t>回饋改善:</w:t>
      </w:r>
    </w:p>
    <w:p w:rsidR="0030031D" w:rsidRPr="00FE4CCB" w:rsidRDefault="0030031D" w:rsidP="00A30A10">
      <w:pPr>
        <w:pStyle w:val="5"/>
        <w:numPr>
          <w:ilvl w:val="0"/>
          <w:numId w:val="0"/>
        </w:numPr>
        <w:ind w:left="1985" w:firstLineChars="208" w:firstLine="708"/>
      </w:pPr>
      <w:r w:rsidRPr="00FE4CCB">
        <w:rPr>
          <w:rFonts w:hint="eastAsia"/>
        </w:rPr>
        <w:t>歷年依「青年海外和平工作團」推動委員會會議及相關計畫審查會議審查委員相關意見回饋改善如下：</w:t>
      </w:r>
    </w:p>
    <w:p w:rsidR="00A30A10" w:rsidRPr="00FE4CCB" w:rsidRDefault="00A30A10" w:rsidP="00A30A10">
      <w:pPr>
        <w:pStyle w:val="6"/>
      </w:pPr>
      <w:bookmarkStart w:id="475" w:name="_Toc45287839"/>
      <w:bookmarkStart w:id="476" w:name="_Toc45895535"/>
      <w:bookmarkStart w:id="477" w:name="_Toc46155747"/>
      <w:bookmarkStart w:id="478" w:name="_Toc46908181"/>
      <w:r w:rsidRPr="00FE4CCB">
        <w:rPr>
          <w:rFonts w:hint="eastAsia"/>
        </w:rPr>
        <w:t>「補助辦理青年海外志工服務隊計畫」：包</w:t>
      </w:r>
      <w:r w:rsidRPr="00FE4CCB">
        <w:rPr>
          <w:rFonts w:hint="eastAsia"/>
        </w:rPr>
        <w:lastRenderedPageBreak/>
        <w:t>括團隊中取得基礎及特殊訓練證書或服務紀錄冊者，所佔團隊比例由2/3調整為1/2、延後提案申請時間、每團隊最高補助上限由40萬元調高為50萬元、針對每團隊之指導老師補助1萬元(限出國期間支出)、除核定團隊補助額度外，針對經濟弱勢之家庭青年、原住民族青年、新住民(子女)青年，加額補助每名1萬元、為達成聯合國永續發展目標(SDGs)，增訂申請補助與經費核銷時須檢附SDGs相關資料。</w:t>
      </w:r>
      <w:bookmarkEnd w:id="475"/>
      <w:bookmarkEnd w:id="476"/>
      <w:bookmarkEnd w:id="477"/>
      <w:bookmarkEnd w:id="478"/>
    </w:p>
    <w:p w:rsidR="00A30A10" w:rsidRPr="00FE4CCB" w:rsidRDefault="00A30A10" w:rsidP="00A30A10">
      <w:pPr>
        <w:pStyle w:val="6"/>
      </w:pPr>
      <w:bookmarkStart w:id="479" w:name="_Toc45287840"/>
      <w:bookmarkStart w:id="480" w:name="_Toc45895536"/>
      <w:bookmarkStart w:id="481" w:name="_Toc46155748"/>
      <w:bookmarkStart w:id="482" w:name="_Toc46908182"/>
      <w:r w:rsidRPr="00FE4CCB">
        <w:rPr>
          <w:rFonts w:hint="eastAsia"/>
        </w:rPr>
        <w:t>「推動青年從事海外長期志工計畫」：補助對象由領有志願服務紀錄冊青年調整為取得基礎訓練證書，且除原先透過依法設立之國內非營利組織或大專校院發函申請外，如參與服務國家之官方計畫且取得相關同意證明(如以色列勞工社福社工部下轄社福機構之國際志工計畫)，得由個人提出申請，放寬團隊隊員的參與資格及申請方式。</w:t>
      </w:r>
      <w:bookmarkEnd w:id="479"/>
      <w:bookmarkEnd w:id="480"/>
      <w:bookmarkEnd w:id="481"/>
      <w:bookmarkEnd w:id="482"/>
    </w:p>
    <w:p w:rsidR="000621F2" w:rsidRPr="00FE4CCB" w:rsidRDefault="00481E56" w:rsidP="00EE57F9">
      <w:pPr>
        <w:pStyle w:val="3"/>
      </w:pPr>
      <w:bookmarkStart w:id="483" w:name="_Toc46908183"/>
      <w:r w:rsidRPr="00FE4CCB">
        <w:rPr>
          <w:rFonts w:hint="eastAsia"/>
        </w:rPr>
        <w:t>僑委會</w:t>
      </w:r>
      <w:r w:rsidRPr="00FE4CCB">
        <w:t>之推動成效及</w:t>
      </w:r>
      <w:r w:rsidRPr="00FE4CCB">
        <w:rPr>
          <w:rFonts w:hint="eastAsia"/>
        </w:rPr>
        <w:t>困境</w:t>
      </w:r>
      <w:r w:rsidR="00D71BAD" w:rsidRPr="00FE4CCB">
        <w:rPr>
          <w:rFonts w:hint="eastAsia"/>
        </w:rPr>
        <w:t>:</w:t>
      </w:r>
      <w:bookmarkEnd w:id="483"/>
    </w:p>
    <w:p w:rsidR="007A6D00" w:rsidRPr="00FE4CCB" w:rsidRDefault="007A6D00" w:rsidP="00C92305">
      <w:pPr>
        <w:pStyle w:val="4"/>
        <w:rPr>
          <w:bCs/>
        </w:rPr>
      </w:pPr>
      <w:r w:rsidRPr="00FE4CCB">
        <w:rPr>
          <w:rFonts w:hint="eastAsia"/>
          <w:bCs/>
        </w:rPr>
        <w:t>與</w:t>
      </w:r>
      <w:r w:rsidR="001B32C8" w:rsidRPr="00FE4CCB">
        <w:rPr>
          <w:rFonts w:hint="eastAsia"/>
          <w:bCs/>
        </w:rPr>
        <w:t>前</w:t>
      </w:r>
      <w:r w:rsidRPr="00FE4CCB">
        <w:rPr>
          <w:rFonts w:hint="eastAsia"/>
          <w:bCs/>
        </w:rPr>
        <w:t>青輔會合辦</w:t>
      </w:r>
      <w:r w:rsidR="00D71BAD" w:rsidRPr="00FE4CCB">
        <w:rPr>
          <w:rFonts w:hint="eastAsia"/>
          <w:bCs/>
        </w:rPr>
        <w:t>「補助辦理青年國際志工海外僑校服務活動要點」</w:t>
      </w:r>
      <w:r w:rsidRPr="00FE4CCB">
        <w:rPr>
          <w:rFonts w:hint="eastAsia"/>
          <w:bCs/>
        </w:rPr>
        <w:t>:</w:t>
      </w:r>
    </w:p>
    <w:p w:rsidR="00D71BAD" w:rsidRPr="00FE4CCB" w:rsidRDefault="00D71BAD" w:rsidP="007A6D00">
      <w:pPr>
        <w:pStyle w:val="4"/>
        <w:numPr>
          <w:ilvl w:val="0"/>
          <w:numId w:val="0"/>
        </w:numPr>
        <w:ind w:left="1701" w:firstLineChars="208" w:firstLine="708"/>
        <w:rPr>
          <w:bCs/>
        </w:rPr>
      </w:pPr>
      <w:r w:rsidRPr="00FE4CCB">
        <w:rPr>
          <w:rFonts w:hint="eastAsia"/>
        </w:rPr>
        <w:t>僑委會與前行政院青年輔導委員會為鼓勵台灣青年參與國際志工服務，結合大專院校及民間團體，運用青年所學專長與知識技能，協助推動海外僑校業務等於</w:t>
      </w:r>
      <w:r w:rsidRPr="00FE4CCB">
        <w:t>97</w:t>
      </w:r>
      <w:r w:rsidRPr="00FE4CCB">
        <w:rPr>
          <w:rFonts w:hint="eastAsia"/>
        </w:rPr>
        <w:t>年</w:t>
      </w:r>
      <w:r w:rsidRPr="00FE4CCB">
        <w:t>3</w:t>
      </w:r>
      <w:r w:rsidRPr="00FE4CCB">
        <w:rPr>
          <w:rFonts w:hint="eastAsia"/>
        </w:rPr>
        <w:t>月</w:t>
      </w:r>
      <w:r w:rsidRPr="00FE4CCB">
        <w:t>26</w:t>
      </w:r>
      <w:r w:rsidRPr="00FE4CCB">
        <w:rPr>
          <w:rFonts w:hint="eastAsia"/>
        </w:rPr>
        <w:t>日訂有「補助辦理青年國際志工海外僑校服務活動要點」，</w:t>
      </w:r>
      <w:r w:rsidRPr="00FE4CCB">
        <w:t>106</w:t>
      </w:r>
      <w:r w:rsidRPr="00FE4CCB">
        <w:rPr>
          <w:rFonts w:hint="eastAsia"/>
        </w:rPr>
        <w:t>年起為聚焦僑校服務，並配合政府新南向政策，改由僑委會獨立辦理，並訂定「輔助國內大專院校及民間團體赴東南亞僑校志願服務作業計畫」作為依據。96年至105年間與前行政院青年輔導委</w:t>
      </w:r>
      <w:r w:rsidRPr="00FE4CCB">
        <w:rPr>
          <w:rFonts w:hint="eastAsia"/>
        </w:rPr>
        <w:lastRenderedPageBreak/>
        <w:t>員會推動海外僑校業務，各</w:t>
      </w:r>
      <w:r w:rsidRPr="00FE4CCB">
        <w:rPr>
          <w:rFonts w:hint="eastAsia"/>
          <w:bCs/>
        </w:rPr>
        <w:t>大專院校及相關民間團體</w:t>
      </w:r>
      <w:r w:rsidRPr="00FE4CCB">
        <w:rPr>
          <w:rFonts w:hint="eastAsia"/>
        </w:rPr>
        <w:t>在</w:t>
      </w:r>
      <w:r w:rsidRPr="00FE4CCB">
        <w:rPr>
          <w:rFonts w:hint="eastAsia"/>
          <w:bCs/>
        </w:rPr>
        <w:t>執行上之困難</w:t>
      </w:r>
      <w:r w:rsidRPr="00FE4CCB">
        <w:rPr>
          <w:rFonts w:hint="eastAsia"/>
        </w:rPr>
        <w:t>有</w:t>
      </w:r>
      <w:r w:rsidRPr="00FE4CCB">
        <w:rPr>
          <w:rFonts w:hint="eastAsia"/>
          <w:bCs/>
        </w:rPr>
        <w:t>：</w:t>
      </w:r>
    </w:p>
    <w:p w:rsidR="00D71BAD" w:rsidRPr="00FE4CCB" w:rsidRDefault="00D71BAD" w:rsidP="002C1B83">
      <w:pPr>
        <w:pStyle w:val="5"/>
      </w:pPr>
      <w:r w:rsidRPr="00FE4CCB">
        <w:rPr>
          <w:rFonts w:hint="eastAsia"/>
        </w:rPr>
        <w:t>僑委會專案補助預算有限</w:t>
      </w:r>
      <w:r w:rsidRPr="00FE4CCB">
        <w:t>:</w:t>
      </w:r>
      <w:r w:rsidRPr="00FE4CCB">
        <w:rPr>
          <w:rFonts w:hint="eastAsia"/>
        </w:rPr>
        <w:t>茲因該會預算有限，爰依據旨案之作業辦法，每個申請團隊至多補助</w:t>
      </w:r>
      <w:r w:rsidRPr="00FE4CCB">
        <w:t>8</w:t>
      </w:r>
      <w:r w:rsidRPr="00FE4CCB">
        <w:rPr>
          <w:rFonts w:hint="eastAsia"/>
        </w:rPr>
        <w:t>萬元，然多數赴海外服務之團體係學生社團，並無固定、充足之志願服務經費，仍需透過募款、申請其他單位補助方式以補足經費之缺口。</w:t>
      </w:r>
    </w:p>
    <w:p w:rsidR="00D71BAD" w:rsidRPr="00FE4CCB" w:rsidRDefault="00D71BAD" w:rsidP="002C1B83">
      <w:pPr>
        <w:pStyle w:val="5"/>
      </w:pPr>
      <w:r w:rsidRPr="00FE4CCB">
        <w:rPr>
          <w:rFonts w:hint="eastAsia"/>
        </w:rPr>
        <w:t>服務團隊人力無法穩定</w:t>
      </w:r>
      <w:r w:rsidRPr="00FE4CCB">
        <w:t>:</w:t>
      </w:r>
      <w:r w:rsidRPr="00FE4CCB">
        <w:rPr>
          <w:rFonts w:hint="eastAsia"/>
        </w:rPr>
        <w:t>茲因多數赴海外服務之團體係學生社團，每年都可能因幹部更迭及社員進出，導致人力資源穩定度不足，進而可因人力青黃不接導致無法延續服務品質，甚至取消之情形。</w:t>
      </w:r>
    </w:p>
    <w:p w:rsidR="00D71BAD" w:rsidRPr="00FE4CCB" w:rsidRDefault="00D71BAD" w:rsidP="002C1B83">
      <w:pPr>
        <w:pStyle w:val="5"/>
      </w:pPr>
      <w:r w:rsidRPr="00FE4CCB">
        <w:rPr>
          <w:rFonts w:hint="eastAsia"/>
        </w:rPr>
        <w:t>服務團隊對於環境之要求</w:t>
      </w:r>
      <w:r w:rsidRPr="00FE4CCB">
        <w:t>:</w:t>
      </w:r>
      <w:r w:rsidRPr="00FE4CCB">
        <w:rPr>
          <w:rFonts w:hint="eastAsia"/>
        </w:rPr>
        <w:t>志工服務團體成員多係在學學生，在出團均需綜整考量僑校能否提供住宿、當地衛生條件與治安等因素，因此多不考慮位處較偏遠且無法提供住宿之僑校，以致條件相對落後之僑校不易受到關注或取得相關資源。</w:t>
      </w:r>
    </w:p>
    <w:p w:rsidR="00F557E7" w:rsidRPr="00FE4CCB" w:rsidRDefault="00F557E7" w:rsidP="007723D3">
      <w:pPr>
        <w:pStyle w:val="4"/>
      </w:pPr>
      <w:r w:rsidRPr="00FE4CCB">
        <w:rPr>
          <w:rFonts w:hint="eastAsia"/>
        </w:rPr>
        <w:t>「輔助國內大專院校暨民間團體赴東南亞僑校志願服務作業計畫」:</w:t>
      </w:r>
    </w:p>
    <w:p w:rsidR="003C7DA9" w:rsidRPr="00FE4CCB" w:rsidRDefault="00872FDA" w:rsidP="00F557E7">
      <w:pPr>
        <w:pStyle w:val="4"/>
        <w:numPr>
          <w:ilvl w:val="0"/>
          <w:numId w:val="0"/>
        </w:numPr>
        <w:ind w:left="1701" w:firstLineChars="208" w:firstLine="708"/>
      </w:pPr>
      <w:r w:rsidRPr="00FE4CCB">
        <w:rPr>
          <w:rFonts w:hint="eastAsia"/>
        </w:rPr>
        <w:t>僑委會鑑於在海外約有</w:t>
      </w:r>
      <w:r w:rsidRPr="00FE4CCB">
        <w:t>2</w:t>
      </w:r>
      <w:r w:rsidRPr="00FE4CCB">
        <w:rPr>
          <w:rFonts w:hint="eastAsia"/>
        </w:rPr>
        <w:t>千多所僑校教授華語文，其中約三分之二位於東南亞，而東南亞僑（華）校普遍存在師資缺乏的問題，該會除編製、供應教材，辦理師資培訓、補助軟硬體經費外，也採取各項措施來協助紓解師資不足問題，輔助我國青年志工前往服務、教學，便是其中重要的一環。</w:t>
      </w:r>
      <w:r w:rsidR="0039318D" w:rsidRPr="00FE4CCB">
        <w:rPr>
          <w:rFonts w:hint="eastAsia"/>
        </w:rPr>
        <w:t>另對於青年志工團隊申請前往東南亞以外地區之僑（華）校進行志願服務，僑委會另訂有「僑務委員會補助國內團體活動經費作業原</w:t>
      </w:r>
      <w:r w:rsidR="0039318D" w:rsidRPr="00FE4CCB">
        <w:rPr>
          <w:rFonts w:hint="eastAsia"/>
        </w:rPr>
        <w:lastRenderedPageBreak/>
        <w:t>則」採逐案審核方式給予經費輔助；而該會所屬之財團法人海華文教基金會，自</w:t>
      </w:r>
      <w:r w:rsidR="0039318D" w:rsidRPr="00FE4CCB">
        <w:t>103</w:t>
      </w:r>
      <w:r w:rsidR="0039318D" w:rsidRPr="00FE4CCB">
        <w:rPr>
          <w:rFonts w:hint="eastAsia"/>
        </w:rPr>
        <w:t>年起每年培訓數十位國內華語文相關系所學生於暑期赴海外僑校實習，並協助教學，服務地點則遍布世界各地。</w:t>
      </w:r>
    </w:p>
    <w:p w:rsidR="007723D3" w:rsidRPr="00FE4CCB" w:rsidRDefault="007723D3" w:rsidP="003C7DA9">
      <w:pPr>
        <w:pStyle w:val="5"/>
      </w:pPr>
      <w:r w:rsidRPr="00FE4CCB">
        <w:rPr>
          <w:rFonts w:hint="eastAsia"/>
        </w:rPr>
        <w:t>僑委會辦理「輔助國內大專院校暨民間團體赴東南亞僑校志願服務作業計畫」歷年之成效：</w:t>
      </w:r>
    </w:p>
    <w:p w:rsidR="007723D3" w:rsidRPr="00FE4CCB" w:rsidRDefault="007723D3" w:rsidP="003C7DA9">
      <w:pPr>
        <w:pStyle w:val="6"/>
      </w:pPr>
      <w:bookmarkStart w:id="484" w:name="_Toc45287842"/>
      <w:bookmarkStart w:id="485" w:name="_Toc45895538"/>
      <w:bookmarkStart w:id="486" w:name="_Toc46155750"/>
      <w:bookmarkStart w:id="487" w:name="_Toc46908184"/>
      <w:r w:rsidRPr="00FE4CCB">
        <w:rPr>
          <w:rFonts w:hint="eastAsia"/>
        </w:rPr>
        <w:t>依僑校需求提供實質服務，強化僑校競爭力：東南亞僑（華）校普遍存在師資缺乏的問題，</w:t>
      </w:r>
      <w:r w:rsidR="00361C2C" w:rsidRPr="00FE4CCB">
        <w:rPr>
          <w:rFonts w:hint="eastAsia"/>
        </w:rPr>
        <w:t>僑委</w:t>
      </w:r>
      <w:r w:rsidRPr="00FE4CCB">
        <w:rPr>
          <w:rFonts w:hint="eastAsia"/>
        </w:rPr>
        <w:t>會除編製、供應教材，辦理師資培訓、補助軟硬體經費外，也採取各項積極措施來協助紓解師資不足問題，輔助我國青年志工前往服務、教學，便是其中重要的一環。於每年第四季均透過駐外館處先行調查東南亞地區友我僑校隔年之志願服務需求，請志工服務團隊於申請前即根據公告之僑校清單先與僑校聯繫，確認服務需求之細節，以針對僑校需求規劃服務內容，有效運用服務資源，提升僑校的教學廣度及多元化。</w:t>
      </w:r>
      <w:bookmarkEnd w:id="484"/>
      <w:bookmarkEnd w:id="485"/>
      <w:bookmarkEnd w:id="486"/>
      <w:bookmarkEnd w:id="487"/>
    </w:p>
    <w:p w:rsidR="007723D3" w:rsidRPr="00FE4CCB" w:rsidRDefault="007723D3" w:rsidP="003C7DA9">
      <w:pPr>
        <w:pStyle w:val="6"/>
      </w:pPr>
      <w:bookmarkStart w:id="488" w:name="_Toc45287843"/>
      <w:bookmarkStart w:id="489" w:name="_Toc45895539"/>
      <w:bookmarkStart w:id="490" w:name="_Toc46155751"/>
      <w:bookmarkStart w:id="491" w:name="_Toc46908185"/>
      <w:r w:rsidRPr="00FE4CCB">
        <w:rPr>
          <w:rFonts w:hint="eastAsia"/>
        </w:rPr>
        <w:t>協助國內青年從事海外志願服務，藉此增加國際觀與競爭力：本計畫106年至108年共輔助84個志工團隊、741人次，於暑假期間赴東南亞菲律賓、馬來西亞、泰國、緬甸及越南等5國僑（華）校服務。國內青年藉由參與本計畫進行志願服務，得以瞭解海外僑社及僑校現況，擴展其國際視野，亦讓國內青年感動而認識僑教及文化外交之重要性。</w:t>
      </w:r>
      <w:bookmarkEnd w:id="488"/>
      <w:bookmarkEnd w:id="489"/>
      <w:bookmarkEnd w:id="490"/>
      <w:bookmarkEnd w:id="491"/>
    </w:p>
    <w:p w:rsidR="007723D3" w:rsidRPr="00FE4CCB" w:rsidRDefault="007723D3" w:rsidP="003C7DA9">
      <w:pPr>
        <w:pStyle w:val="6"/>
      </w:pPr>
      <w:bookmarkStart w:id="492" w:name="_Toc45287844"/>
      <w:bookmarkStart w:id="493" w:name="_Toc45895540"/>
      <w:bookmarkStart w:id="494" w:name="_Toc46155752"/>
      <w:bookmarkStart w:id="495" w:name="_Toc46908186"/>
      <w:r w:rsidRPr="00FE4CCB">
        <w:rPr>
          <w:rFonts w:hint="eastAsia"/>
        </w:rPr>
        <w:t>促使海外僑校與國內建立更緊密連結，展現臺灣文化軟實力，有助生源拓展：本計畫鼓勵國內青年志工赴海外僑校及僑教組織進行</w:t>
      </w:r>
      <w:r w:rsidRPr="00FE4CCB">
        <w:rPr>
          <w:rFonts w:hint="eastAsia"/>
        </w:rPr>
        <w:lastRenderedPageBreak/>
        <w:t>志願服務，展現臺灣青年的活力與愛心，有助增進僑校師生與臺灣之情感連結，並藉由華語文及文化教學服務展現臺灣文化軟實力，亦能鼓勵更多僑校畢業生選擇來臺就學。</w:t>
      </w:r>
      <w:bookmarkEnd w:id="492"/>
      <w:bookmarkEnd w:id="493"/>
      <w:bookmarkEnd w:id="494"/>
      <w:bookmarkEnd w:id="495"/>
    </w:p>
    <w:p w:rsidR="00295617" w:rsidRPr="00FE4CCB" w:rsidRDefault="007723D3" w:rsidP="003C7DA9">
      <w:pPr>
        <w:pStyle w:val="6"/>
      </w:pPr>
      <w:bookmarkStart w:id="496" w:name="_Toc45287845"/>
      <w:bookmarkStart w:id="497" w:name="_Toc45895541"/>
      <w:bookmarkStart w:id="498" w:name="_Toc46155753"/>
      <w:bookmarkStart w:id="499" w:name="_Toc46908187"/>
      <w:r w:rsidRPr="00FE4CCB">
        <w:rPr>
          <w:rFonts w:hint="eastAsia"/>
        </w:rPr>
        <w:t>增進國內青年對於新南向國家之認識：在志工赴海外服務前特別舉辦培訓講習，邀請曾在東南亞志願服務或對東南亞國家文化深入瞭解之講師與青年志工們交流，讓志工們能在行前即有充分的準備，減少抵達異國後之文化衝擊與適應時間，增加國際服務之學習與體驗成效，並能藉由志工實際體驗與服務，了解海外僑界堅持教育文化傳承的信念與奉獻。</w:t>
      </w:r>
      <w:bookmarkEnd w:id="496"/>
      <w:bookmarkEnd w:id="497"/>
      <w:bookmarkEnd w:id="498"/>
      <w:bookmarkEnd w:id="499"/>
    </w:p>
    <w:p w:rsidR="003C7DA9" w:rsidRPr="00FE4CCB" w:rsidRDefault="007723D3" w:rsidP="003C7DA9">
      <w:pPr>
        <w:pStyle w:val="5"/>
      </w:pPr>
      <w:r w:rsidRPr="00FE4CCB">
        <w:rPr>
          <w:rFonts w:hint="eastAsia"/>
        </w:rPr>
        <w:t>僑委會辦理「輔助國內大專院校暨民間團體赴東南亞僑校志願服務作業計畫」歷年之</w:t>
      </w:r>
      <w:r w:rsidR="003C7DA9" w:rsidRPr="00FE4CCB">
        <w:rPr>
          <w:rFonts w:hint="eastAsia"/>
        </w:rPr>
        <w:t>困境</w:t>
      </w:r>
      <w:r w:rsidRPr="00FE4CCB">
        <w:rPr>
          <w:rFonts w:hint="eastAsia"/>
        </w:rPr>
        <w:t>：</w:t>
      </w:r>
    </w:p>
    <w:p w:rsidR="003C7DA9" w:rsidRPr="00FE4CCB" w:rsidRDefault="003C7DA9" w:rsidP="003C7DA9">
      <w:pPr>
        <w:pStyle w:val="6"/>
      </w:pPr>
      <w:bookmarkStart w:id="500" w:name="_Toc45287846"/>
      <w:bookmarkStart w:id="501" w:name="_Toc45895542"/>
      <w:bookmarkStart w:id="502" w:name="_Toc46155754"/>
      <w:bookmarkStart w:id="503" w:name="_Toc46908188"/>
      <w:r w:rsidRPr="00FE4CCB">
        <w:rPr>
          <w:rFonts w:hint="eastAsia"/>
        </w:rPr>
        <w:t>歷年申請案中，針對有多個志工團隊同時前往少數僑校或無志工團隊申請前往服務之僑校之處理如下：</w:t>
      </w:r>
      <w:bookmarkEnd w:id="500"/>
      <w:bookmarkEnd w:id="501"/>
      <w:bookmarkEnd w:id="502"/>
      <w:bookmarkEnd w:id="503"/>
    </w:p>
    <w:p w:rsidR="003C7DA9" w:rsidRPr="00FE4CCB" w:rsidRDefault="003C7DA9" w:rsidP="003C7DA9">
      <w:pPr>
        <w:pStyle w:val="7"/>
        <w:rPr>
          <w:rFonts w:hAnsi="標楷體"/>
        </w:rPr>
      </w:pPr>
      <w:r w:rsidRPr="00FE4CCB">
        <w:rPr>
          <w:rFonts w:hint="eastAsia"/>
        </w:rPr>
        <w:t>原則上希望每所提出需求之僑校均能有國內志願服務團體前往服務，惟審酌實情仍有少部分單一僑校得到較多服務機會之例外狀況，主要原因係部分僑校較具規模，需求服務項目較廣且人數需求較高，非單一志願服務社團所能提供，爰由不同學校多個社團分別提供多樣化服務。</w:t>
      </w:r>
    </w:p>
    <w:p w:rsidR="003C7DA9" w:rsidRPr="00FE4CCB" w:rsidRDefault="003C7DA9" w:rsidP="003C7DA9">
      <w:pPr>
        <w:pStyle w:val="7"/>
      </w:pPr>
      <w:r w:rsidRPr="00FE4CCB">
        <w:rPr>
          <w:rFonts w:hint="eastAsia"/>
        </w:rPr>
        <w:t>至僑校提出需求後，亦有無志工團隊申請前往服務之之情形。分析原因如次:</w:t>
      </w:r>
    </w:p>
    <w:p w:rsidR="003C7DA9" w:rsidRPr="00FE4CCB" w:rsidRDefault="003C7DA9" w:rsidP="003C7DA9">
      <w:pPr>
        <w:pStyle w:val="8"/>
        <w:rPr>
          <w:rFonts w:hAnsi="標楷體"/>
        </w:rPr>
      </w:pPr>
      <w:r w:rsidRPr="00FE4CCB">
        <w:rPr>
          <w:rFonts w:hint="eastAsia"/>
        </w:rPr>
        <w:t>需求大於供給:以107、108年為例，提出需求之僑校數均為34所，惟分別僅有26、25個志工團隊提出服務申請計畫。</w:t>
      </w:r>
    </w:p>
    <w:p w:rsidR="003C7DA9" w:rsidRPr="00FE4CCB" w:rsidRDefault="003C7DA9" w:rsidP="003C7DA9">
      <w:pPr>
        <w:pStyle w:val="8"/>
        <w:rPr>
          <w:rFonts w:hAnsi="標楷體"/>
        </w:rPr>
      </w:pPr>
      <w:r w:rsidRPr="00FE4CCB">
        <w:rPr>
          <w:rFonts w:hint="eastAsia"/>
        </w:rPr>
        <w:lastRenderedPageBreak/>
        <w:t>社團對環境安全之考量:海外志願服務首重安全及能提供基本住宿需求之僑校，因此社團在選擇服務對象時會以對環境較安全、熟悉及住宿條件較佳者優先。</w:t>
      </w:r>
    </w:p>
    <w:p w:rsidR="003C7DA9" w:rsidRPr="00FE4CCB" w:rsidRDefault="003C7DA9" w:rsidP="003C7DA9">
      <w:pPr>
        <w:pStyle w:val="8"/>
        <w:rPr>
          <w:rFonts w:hAnsi="標楷體"/>
        </w:rPr>
      </w:pPr>
      <w:r w:rsidRPr="00FE4CCB">
        <w:rPr>
          <w:rFonts w:hint="eastAsia"/>
        </w:rPr>
        <w:t>服務延續之考量:部分較具規模且服務績效深受僑校肯定之志工團隊會將延續服務納入考量，故每年均持續投入特定僑校之服務。</w:t>
      </w:r>
    </w:p>
    <w:p w:rsidR="003C7DA9" w:rsidRPr="00FE4CCB" w:rsidRDefault="003C7DA9" w:rsidP="003C7DA9">
      <w:pPr>
        <w:pStyle w:val="8"/>
        <w:rPr>
          <w:rFonts w:hAnsi="標楷體"/>
        </w:rPr>
      </w:pPr>
      <w:r w:rsidRPr="00FE4CCB">
        <w:rPr>
          <w:rFonts w:hint="eastAsia"/>
        </w:rPr>
        <w:t>106年至108年提出需求之海外僑校與實際獲得服務之僑校數對照表</w:t>
      </w:r>
      <w:r w:rsidR="00644FC0" w:rsidRPr="00FE4CCB">
        <w:rPr>
          <w:rFonts w:hint="eastAsia"/>
        </w:rPr>
        <w:t>(見表20)</w:t>
      </w:r>
      <w:r w:rsidRPr="00FE4CCB">
        <w:rPr>
          <w:rFonts w:hint="eastAsia"/>
        </w:rPr>
        <w:t>:</w:t>
      </w:r>
    </w:p>
    <w:p w:rsidR="003C7DA9" w:rsidRPr="00FE4CCB" w:rsidRDefault="008D0800" w:rsidP="00FF201B">
      <w:pPr>
        <w:pStyle w:val="a4"/>
        <w:ind w:left="3261" w:hanging="851"/>
      </w:pPr>
      <w:r w:rsidRPr="00FE4CCB">
        <w:rPr>
          <w:rFonts w:hint="eastAsia"/>
        </w:rPr>
        <w:t>歷年提出需求之海外僑校與實際獲得服務之僑校數統計</w:t>
      </w:r>
    </w:p>
    <w:tbl>
      <w:tblPr>
        <w:tblStyle w:val="83"/>
        <w:tblW w:w="6946" w:type="dxa"/>
        <w:tblInd w:w="2405" w:type="dxa"/>
        <w:tblLook w:val="04A0" w:firstRow="1" w:lastRow="0" w:firstColumn="1" w:lastColumn="0" w:noHBand="0" w:noVBand="1"/>
      </w:tblPr>
      <w:tblGrid>
        <w:gridCol w:w="2693"/>
        <w:gridCol w:w="1134"/>
        <w:gridCol w:w="993"/>
        <w:gridCol w:w="2126"/>
      </w:tblGrid>
      <w:tr w:rsidR="00FE4CCB" w:rsidRPr="00FE4CCB" w:rsidTr="006A3AFE">
        <w:tc>
          <w:tcPr>
            <w:tcW w:w="2693" w:type="dxa"/>
            <w:tcBorders>
              <w:top w:val="single" w:sz="4" w:space="0" w:color="auto"/>
              <w:left w:val="single" w:sz="4" w:space="0" w:color="auto"/>
              <w:bottom w:val="single" w:sz="4" w:space="0" w:color="auto"/>
              <w:right w:val="single" w:sz="4" w:space="0" w:color="auto"/>
            </w:tcBorders>
          </w:tcPr>
          <w:p w:rsidR="003C7DA9" w:rsidRPr="00FE4CCB" w:rsidRDefault="003C7DA9" w:rsidP="003B56EB">
            <w:pPr>
              <w:spacing w:line="360" w:lineRule="exact"/>
              <w:outlineLvl w:val="0"/>
              <w:rPr>
                <w:rFonts w:ascii="Times New Roman" w:hAnsi="Times New Roman"/>
                <w:kern w:val="28"/>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106</w:t>
            </w:r>
            <w:r w:rsidRPr="00FE4CCB">
              <w:rPr>
                <w:rFonts w:ascii="Times New Roman" w:hAnsi="Times New Roman"/>
                <w:kern w:val="28"/>
                <w:sz w:val="28"/>
                <w:szCs w:val="28"/>
              </w:rPr>
              <w:t>年</w:t>
            </w:r>
          </w:p>
        </w:tc>
        <w:tc>
          <w:tcPr>
            <w:tcW w:w="993"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107</w:t>
            </w:r>
            <w:r w:rsidRPr="00FE4CCB">
              <w:rPr>
                <w:rFonts w:ascii="Times New Roman" w:hAnsi="Times New Roman"/>
                <w:kern w:val="28"/>
                <w:sz w:val="28"/>
                <w:szCs w:val="28"/>
              </w:rPr>
              <w:t>年</w:t>
            </w:r>
          </w:p>
        </w:tc>
        <w:tc>
          <w:tcPr>
            <w:tcW w:w="2126"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108</w:t>
            </w:r>
            <w:r w:rsidRPr="00FE4CCB">
              <w:rPr>
                <w:rFonts w:ascii="Times New Roman" w:hAnsi="Times New Roman"/>
                <w:kern w:val="28"/>
                <w:sz w:val="28"/>
                <w:szCs w:val="28"/>
              </w:rPr>
              <w:t>年</w:t>
            </w:r>
          </w:p>
        </w:tc>
      </w:tr>
      <w:tr w:rsidR="00FE4CCB" w:rsidRPr="00FE4CCB" w:rsidTr="006A3AFE">
        <w:tc>
          <w:tcPr>
            <w:tcW w:w="2693"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outlineLvl w:val="0"/>
              <w:rPr>
                <w:rFonts w:ascii="Times New Roman" w:hAnsi="Times New Roman"/>
                <w:kern w:val="28"/>
                <w:sz w:val="28"/>
                <w:szCs w:val="28"/>
              </w:rPr>
            </w:pPr>
            <w:r w:rsidRPr="00FE4CCB">
              <w:rPr>
                <w:rFonts w:ascii="Times New Roman" w:hAnsi="Times New Roman"/>
                <w:kern w:val="28"/>
                <w:sz w:val="28"/>
                <w:szCs w:val="28"/>
              </w:rPr>
              <w:t>提出需求僑校數</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34</w:t>
            </w:r>
          </w:p>
        </w:tc>
        <w:tc>
          <w:tcPr>
            <w:tcW w:w="2126"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34</w:t>
            </w:r>
          </w:p>
        </w:tc>
      </w:tr>
      <w:tr w:rsidR="00FE4CCB" w:rsidRPr="00FE4CCB" w:rsidTr="006A3AFE">
        <w:tc>
          <w:tcPr>
            <w:tcW w:w="2693"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outlineLvl w:val="0"/>
              <w:rPr>
                <w:rFonts w:ascii="Times New Roman" w:hAnsi="Times New Roman"/>
                <w:kern w:val="28"/>
                <w:sz w:val="28"/>
                <w:szCs w:val="28"/>
              </w:rPr>
            </w:pPr>
            <w:r w:rsidRPr="00FE4CCB">
              <w:rPr>
                <w:rFonts w:ascii="Times New Roman" w:hAnsi="Times New Roman"/>
                <w:kern w:val="28"/>
                <w:sz w:val="28"/>
                <w:szCs w:val="28"/>
              </w:rPr>
              <w:t>獲得服務僑校數</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26</w:t>
            </w:r>
          </w:p>
        </w:tc>
        <w:tc>
          <w:tcPr>
            <w:tcW w:w="993"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26</w:t>
            </w:r>
          </w:p>
        </w:tc>
        <w:tc>
          <w:tcPr>
            <w:tcW w:w="2126" w:type="dxa"/>
            <w:tcBorders>
              <w:top w:val="single" w:sz="4" w:space="0" w:color="auto"/>
              <w:left w:val="single" w:sz="4" w:space="0" w:color="auto"/>
              <w:bottom w:val="single" w:sz="4" w:space="0" w:color="auto"/>
              <w:right w:val="single" w:sz="4" w:space="0" w:color="auto"/>
            </w:tcBorders>
            <w:hideMark/>
          </w:tcPr>
          <w:p w:rsidR="003C7DA9" w:rsidRPr="00FE4CCB" w:rsidRDefault="003C7DA9" w:rsidP="003B56EB">
            <w:pPr>
              <w:spacing w:line="360" w:lineRule="exact"/>
              <w:outlineLvl w:val="0"/>
              <w:rPr>
                <w:rFonts w:ascii="Times New Roman" w:hAnsi="Times New Roman"/>
                <w:kern w:val="28"/>
                <w:sz w:val="28"/>
                <w:szCs w:val="28"/>
              </w:rPr>
            </w:pPr>
            <w:r w:rsidRPr="00FE4CCB">
              <w:rPr>
                <w:rFonts w:ascii="Times New Roman" w:hAnsi="Times New Roman"/>
                <w:kern w:val="28"/>
                <w:sz w:val="28"/>
                <w:szCs w:val="28"/>
              </w:rPr>
              <w:t>25</w:t>
            </w:r>
            <w:r w:rsidRPr="00FE4CCB">
              <w:rPr>
                <w:rFonts w:ascii="Times New Roman" w:hAnsi="Times New Roman"/>
                <w:kern w:val="28"/>
                <w:sz w:val="28"/>
                <w:szCs w:val="28"/>
              </w:rPr>
              <w:t>（其中</w:t>
            </w:r>
            <w:r w:rsidRPr="00FE4CCB">
              <w:rPr>
                <w:rFonts w:ascii="Times New Roman" w:hAnsi="Times New Roman"/>
                <w:kern w:val="28"/>
                <w:sz w:val="28"/>
                <w:szCs w:val="28"/>
              </w:rPr>
              <w:t>2</w:t>
            </w:r>
            <w:r w:rsidRPr="00FE4CCB">
              <w:rPr>
                <w:rFonts w:ascii="Times New Roman" w:hAnsi="Times New Roman"/>
                <w:kern w:val="28"/>
                <w:sz w:val="28"/>
                <w:szCs w:val="28"/>
              </w:rPr>
              <w:t>校之志工團未申請</w:t>
            </w:r>
            <w:r w:rsidR="002246A1" w:rsidRPr="00FE4CCB">
              <w:rPr>
                <w:rFonts w:ascii="Times New Roman" w:hAnsi="Times New Roman" w:hint="eastAsia"/>
                <w:kern w:val="28"/>
                <w:sz w:val="28"/>
                <w:szCs w:val="28"/>
              </w:rPr>
              <w:t>僑委</w:t>
            </w:r>
            <w:r w:rsidRPr="00FE4CCB">
              <w:rPr>
                <w:rFonts w:ascii="Times New Roman" w:hAnsi="Times New Roman"/>
                <w:kern w:val="28"/>
                <w:sz w:val="28"/>
                <w:szCs w:val="28"/>
              </w:rPr>
              <w:t>會經費）</w:t>
            </w:r>
          </w:p>
        </w:tc>
      </w:tr>
      <w:tr w:rsidR="00FE4CCB" w:rsidRPr="00FE4CCB" w:rsidTr="006A3AFE">
        <w:tc>
          <w:tcPr>
            <w:tcW w:w="2693"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outlineLvl w:val="0"/>
              <w:rPr>
                <w:rFonts w:ascii="Times New Roman" w:hAnsi="Times New Roman"/>
                <w:kern w:val="28"/>
                <w:sz w:val="28"/>
                <w:szCs w:val="28"/>
              </w:rPr>
            </w:pPr>
            <w:r w:rsidRPr="00FE4CCB">
              <w:rPr>
                <w:rFonts w:ascii="Times New Roman" w:hAnsi="Times New Roman"/>
                <w:kern w:val="28"/>
                <w:sz w:val="28"/>
                <w:szCs w:val="28"/>
              </w:rPr>
              <w:t>未獲得服務僑校數</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8</w:t>
            </w:r>
          </w:p>
        </w:tc>
        <w:tc>
          <w:tcPr>
            <w:tcW w:w="2126" w:type="dxa"/>
            <w:tcBorders>
              <w:top w:val="single" w:sz="4" w:space="0" w:color="auto"/>
              <w:left w:val="single" w:sz="4" w:space="0" w:color="auto"/>
              <w:bottom w:val="single" w:sz="4" w:space="0" w:color="auto"/>
              <w:right w:val="single" w:sz="4" w:space="0" w:color="auto"/>
            </w:tcBorders>
            <w:vAlign w:val="center"/>
            <w:hideMark/>
          </w:tcPr>
          <w:p w:rsidR="003C7DA9" w:rsidRPr="00FE4CCB" w:rsidRDefault="003C7DA9" w:rsidP="003B56EB">
            <w:pPr>
              <w:spacing w:line="360" w:lineRule="exact"/>
              <w:jc w:val="center"/>
              <w:outlineLvl w:val="0"/>
              <w:rPr>
                <w:rFonts w:ascii="Times New Roman" w:hAnsi="Times New Roman"/>
                <w:kern w:val="28"/>
                <w:sz w:val="28"/>
                <w:szCs w:val="28"/>
              </w:rPr>
            </w:pPr>
            <w:r w:rsidRPr="00FE4CCB">
              <w:rPr>
                <w:rFonts w:ascii="Times New Roman" w:hAnsi="Times New Roman"/>
                <w:kern w:val="28"/>
                <w:sz w:val="28"/>
                <w:szCs w:val="28"/>
              </w:rPr>
              <w:t>9</w:t>
            </w:r>
          </w:p>
        </w:tc>
      </w:tr>
    </w:tbl>
    <w:p w:rsidR="002E3892" w:rsidRPr="00FE4CCB" w:rsidRDefault="005A5703" w:rsidP="00863A8C">
      <w:pPr>
        <w:pStyle w:val="6"/>
        <w:numPr>
          <w:ilvl w:val="0"/>
          <w:numId w:val="0"/>
        </w:numPr>
        <w:ind w:left="1531" w:firstLineChars="258" w:firstLine="878"/>
        <w:rPr>
          <w:sz w:val="28"/>
          <w:szCs w:val="28"/>
        </w:rPr>
      </w:pPr>
      <w:r w:rsidRPr="00FE4CCB">
        <w:rPr>
          <w:rFonts w:hint="eastAsia"/>
        </w:rPr>
        <w:tab/>
      </w:r>
      <w:bookmarkStart w:id="504" w:name="_Toc46155755"/>
      <w:bookmarkStart w:id="505" w:name="_Toc46908189"/>
      <w:bookmarkStart w:id="506" w:name="_Toc45287847"/>
      <w:bookmarkStart w:id="507" w:name="_Toc45895543"/>
      <w:r w:rsidR="002E3892" w:rsidRPr="00FE4CCB">
        <w:rPr>
          <w:rFonts w:hint="eastAsia"/>
          <w:sz w:val="28"/>
          <w:szCs w:val="28"/>
        </w:rPr>
        <w:t>資料來源:僑委會。</w:t>
      </w:r>
      <w:bookmarkEnd w:id="504"/>
      <w:bookmarkEnd w:id="505"/>
    </w:p>
    <w:p w:rsidR="005A5703" w:rsidRPr="00FE4CCB" w:rsidRDefault="005A5703" w:rsidP="005A5703">
      <w:pPr>
        <w:pStyle w:val="6"/>
      </w:pPr>
      <w:bookmarkStart w:id="508" w:name="_Toc46155756"/>
      <w:bookmarkStart w:id="509" w:name="_Toc46908190"/>
      <w:r w:rsidRPr="00FE4CCB">
        <w:rPr>
          <w:rFonts w:hint="eastAsia"/>
        </w:rPr>
        <w:t>無志工團隊申請前往服務之僑校經協調前往服務之具體情形：</w:t>
      </w:r>
      <w:bookmarkEnd w:id="506"/>
      <w:bookmarkEnd w:id="507"/>
      <w:bookmarkEnd w:id="508"/>
      <w:bookmarkEnd w:id="509"/>
    </w:p>
    <w:p w:rsidR="005A5703" w:rsidRPr="00FE4CCB" w:rsidRDefault="005A5703" w:rsidP="005A5703">
      <w:pPr>
        <w:pStyle w:val="7"/>
      </w:pPr>
      <w:r w:rsidRPr="00FE4CCB">
        <w:rPr>
          <w:rFonts w:hint="eastAsia"/>
        </w:rPr>
        <w:tab/>
        <w:t>針對提出需求但未能有志工服務團隊前往服務之僑校，僑委會協助徵詢過往曾前往該校服務之團隊，希能鼓勵渠等申請計畫前往服務，或瞭解其中困難、無法出行之理由。以108年為例，經徵詢後仍未能引介志工團隊前往服務之原因及案例如次:</w:t>
      </w:r>
    </w:p>
    <w:p w:rsidR="005A5703" w:rsidRPr="00FE4CCB" w:rsidRDefault="005A5703" w:rsidP="005A5703">
      <w:pPr>
        <w:pStyle w:val="8"/>
      </w:pPr>
      <w:r w:rsidRPr="00FE4CCB">
        <w:rPr>
          <w:rFonts w:hint="eastAsia"/>
        </w:rPr>
        <w:tab/>
        <w:t>志工團隊縮減:如泰國回馬村恩泉小學、緬甸臘戌明德中學、馬來西亞泗里</w:t>
      </w:r>
      <w:r w:rsidRPr="00FE4CCB">
        <w:rPr>
          <w:rFonts w:hint="eastAsia"/>
        </w:rPr>
        <w:lastRenderedPageBreak/>
        <w:t>奎民立中學之需求，經洽文化大學表示因學生人數減少，108年暑假不出團，今後每年僅預定寒假出1團；臺灣大學泰北社表示，108年暑假團人數不足，爰不出團；國立臺北科技大學馬來西亞志工團隊聯絡人則表示，108年無出團計畫。</w:t>
      </w:r>
    </w:p>
    <w:p w:rsidR="005A5703" w:rsidRPr="00FE4CCB" w:rsidRDefault="005A5703" w:rsidP="005A5703">
      <w:pPr>
        <w:pStyle w:val="8"/>
      </w:pPr>
      <w:r w:rsidRPr="00FE4CCB">
        <w:rPr>
          <w:rFonts w:hint="eastAsia"/>
        </w:rPr>
        <w:tab/>
        <w:t>志工團隊調整服務僑校:馬來西亞檳城菩提獨立中學之需求，經洽國立臺中教育大學表示該校108年已出2團至泰國清萊滿星疊大同中學及印尼慈心學校，爰無出團至馬來西亞計畫。</w:t>
      </w:r>
    </w:p>
    <w:p w:rsidR="005A5703" w:rsidRPr="00FE4CCB" w:rsidRDefault="005A5703" w:rsidP="007D3773">
      <w:pPr>
        <w:pStyle w:val="7"/>
      </w:pPr>
      <w:r w:rsidRPr="00FE4CCB">
        <w:rPr>
          <w:rFonts w:hint="eastAsia"/>
        </w:rPr>
        <w:tab/>
        <w:t>志願服務社團持續出團服務，但不向</w:t>
      </w:r>
      <w:r w:rsidR="007D3773" w:rsidRPr="00FE4CCB">
        <w:rPr>
          <w:rFonts w:hint="eastAsia"/>
        </w:rPr>
        <w:t>僑委</w:t>
      </w:r>
      <w:r w:rsidRPr="00FE4CCB">
        <w:rPr>
          <w:rFonts w:hint="eastAsia"/>
        </w:rPr>
        <w:t>會申請補助之案例如次:</w:t>
      </w:r>
    </w:p>
    <w:p w:rsidR="005A5703" w:rsidRPr="00FE4CCB" w:rsidRDefault="005A5703" w:rsidP="007D3773">
      <w:pPr>
        <w:pStyle w:val="8"/>
      </w:pPr>
      <w:r w:rsidRPr="00FE4CCB">
        <w:rPr>
          <w:rFonts w:hint="eastAsia"/>
        </w:rPr>
        <w:tab/>
        <w:t>泰國邦孔村蓮花中學之需求，經洽慈濟大學表示業規劃持續前往蓮花中學服務，惟資源已足爰不向</w:t>
      </w:r>
      <w:r w:rsidR="000C779F" w:rsidRPr="00FE4CCB">
        <w:rPr>
          <w:rFonts w:hint="eastAsia"/>
        </w:rPr>
        <w:t>僑委</w:t>
      </w:r>
      <w:r w:rsidRPr="00FE4CCB">
        <w:rPr>
          <w:rFonts w:hint="eastAsia"/>
        </w:rPr>
        <w:t>會申請補助。</w:t>
      </w:r>
    </w:p>
    <w:p w:rsidR="005A5703" w:rsidRPr="00FE4CCB" w:rsidRDefault="005A5703" w:rsidP="007D3773">
      <w:pPr>
        <w:pStyle w:val="8"/>
      </w:pPr>
      <w:r w:rsidRPr="00FE4CCB">
        <w:rPr>
          <w:rFonts w:hint="eastAsia"/>
        </w:rPr>
        <w:tab/>
        <w:t>泰國回龍中文學校之需求，經電洽嶺東科技大學表示業規劃續前往回龍中文學校服務，惟當年度嶺東科大校方補助增加，爰不向</w:t>
      </w:r>
      <w:r w:rsidR="003E24BB" w:rsidRPr="00FE4CCB">
        <w:rPr>
          <w:rFonts w:hint="eastAsia"/>
        </w:rPr>
        <w:t>僑委</w:t>
      </w:r>
      <w:r w:rsidRPr="00FE4CCB">
        <w:rPr>
          <w:rFonts w:hint="eastAsia"/>
        </w:rPr>
        <w:t>會申請補助。</w:t>
      </w:r>
    </w:p>
    <w:p w:rsidR="003C7DA9" w:rsidRPr="00FE4CCB" w:rsidRDefault="005A5703" w:rsidP="00647804">
      <w:pPr>
        <w:pStyle w:val="7"/>
      </w:pPr>
      <w:r w:rsidRPr="00FE4CCB">
        <w:rPr>
          <w:rFonts w:hint="eastAsia"/>
        </w:rPr>
        <w:tab/>
        <w:t>經</w:t>
      </w:r>
      <w:r w:rsidR="00647804" w:rsidRPr="00FE4CCB">
        <w:rPr>
          <w:rFonts w:hint="eastAsia"/>
        </w:rPr>
        <w:t>僑委</w:t>
      </w:r>
      <w:r w:rsidRPr="00FE4CCB">
        <w:rPr>
          <w:rFonts w:hint="eastAsia"/>
        </w:rPr>
        <w:t>會徵詢協調，順利引導資源投入之案例:印尼泗水飛象三語學校，經洽第5屆海華文教志工團，同意派遣2位華語文教學志工於7月15日至9月6日前往進行華文教育服務。</w:t>
      </w:r>
    </w:p>
    <w:p w:rsidR="0027754E" w:rsidRPr="00FE4CCB" w:rsidRDefault="00063497" w:rsidP="00A00E4C">
      <w:pPr>
        <w:pStyle w:val="2"/>
        <w:rPr>
          <w:b/>
        </w:rPr>
      </w:pPr>
      <w:bookmarkStart w:id="510" w:name="_Toc46908191"/>
      <w:r w:rsidRPr="00FE4CCB">
        <w:rPr>
          <w:rFonts w:hint="eastAsia"/>
          <w:b/>
        </w:rPr>
        <w:t>本院</w:t>
      </w:r>
      <w:r w:rsidR="004036F0" w:rsidRPr="00FE4CCB">
        <w:rPr>
          <w:rFonts w:hint="eastAsia"/>
          <w:b/>
        </w:rPr>
        <w:t>辦理</w:t>
      </w:r>
      <w:r w:rsidRPr="00FE4CCB">
        <w:rPr>
          <w:rFonts w:hint="eastAsia"/>
          <w:b/>
        </w:rPr>
        <w:t>諮詢</w:t>
      </w:r>
      <w:bookmarkStart w:id="511" w:name="_Toc533612574"/>
      <w:r w:rsidR="004036F0" w:rsidRPr="00FE4CCB">
        <w:rPr>
          <w:rFonts w:hint="eastAsia"/>
          <w:b/>
        </w:rPr>
        <w:t>會議情形</w:t>
      </w:r>
      <w:bookmarkEnd w:id="510"/>
      <w:bookmarkEnd w:id="511"/>
    </w:p>
    <w:p w:rsidR="0027754E" w:rsidRPr="00FE4CCB" w:rsidRDefault="0027754E" w:rsidP="004036F0">
      <w:pPr>
        <w:pStyle w:val="3"/>
        <w:numPr>
          <w:ilvl w:val="0"/>
          <w:numId w:val="0"/>
        </w:numPr>
        <w:ind w:left="1134" w:firstLineChars="166" w:firstLine="565"/>
      </w:pPr>
      <w:bookmarkStart w:id="512" w:name="_Toc530729765"/>
      <w:bookmarkStart w:id="513" w:name="_Toc531158976"/>
      <w:bookmarkStart w:id="514" w:name="_Toc531266179"/>
      <w:bookmarkStart w:id="515" w:name="_Toc531267787"/>
      <w:bookmarkStart w:id="516" w:name="_Toc532808425"/>
      <w:bookmarkStart w:id="517" w:name="_Toc533612575"/>
      <w:bookmarkStart w:id="518" w:name="_Toc45287849"/>
      <w:bookmarkStart w:id="519" w:name="_Toc45895545"/>
      <w:bookmarkStart w:id="520" w:name="_Toc46155758"/>
      <w:bookmarkStart w:id="521" w:name="_Toc46908192"/>
      <w:r w:rsidRPr="00FE4CCB">
        <w:rPr>
          <w:rFonts w:hint="eastAsia"/>
        </w:rPr>
        <w:t>10</w:t>
      </w:r>
      <w:r w:rsidR="004036F0" w:rsidRPr="00FE4CCB">
        <w:rPr>
          <w:rFonts w:hint="eastAsia"/>
        </w:rPr>
        <w:t>9</w:t>
      </w:r>
      <w:r w:rsidRPr="00FE4CCB">
        <w:rPr>
          <w:rFonts w:hint="eastAsia"/>
        </w:rPr>
        <w:t>年</w:t>
      </w:r>
      <w:r w:rsidR="004036F0" w:rsidRPr="00FE4CCB">
        <w:rPr>
          <w:rFonts w:hint="eastAsia"/>
        </w:rPr>
        <w:t>3</w:t>
      </w:r>
      <w:r w:rsidRPr="00FE4CCB">
        <w:rPr>
          <w:rFonts w:hint="eastAsia"/>
        </w:rPr>
        <w:t>月9日邀請</w:t>
      </w:r>
      <w:r w:rsidR="004036F0" w:rsidRPr="00FE4CCB">
        <w:rPr>
          <w:rFonts w:hint="eastAsia"/>
        </w:rPr>
        <w:t>社團法人台灣志願服務國際交流協會秘書長、社團法人華人磐石領袖協會副秘書</w:t>
      </w:r>
      <w:r w:rsidR="004036F0" w:rsidRPr="00FE4CCB">
        <w:rPr>
          <w:rFonts w:hint="eastAsia"/>
        </w:rPr>
        <w:lastRenderedPageBreak/>
        <w:t>長、財團法人伊甸社會福利基金會志工活動中心主任等</w:t>
      </w:r>
      <w:r w:rsidRPr="00FE4CCB">
        <w:rPr>
          <w:rFonts w:hint="eastAsia"/>
        </w:rPr>
        <w:t>，</w:t>
      </w:r>
      <w:r w:rsidR="004036F0" w:rsidRPr="00FE4CCB">
        <w:rPr>
          <w:rFonts w:hint="eastAsia"/>
        </w:rPr>
        <w:t>就民間團體近年推動大專院校生海外服務學習情形與發展、歷年與政府機關合作推動大專院校生海外服務學習情形、我國大專院校生歷年在海外服務學習的成效與對我國外交之影響、對我國推動大專院校生海外服務學習的看法、政府機關在推動上的建議</w:t>
      </w:r>
      <w:r w:rsidRPr="00FE4CCB">
        <w:t>……</w:t>
      </w:r>
      <w:r w:rsidRPr="00FE4CCB">
        <w:rPr>
          <w:rFonts w:hint="eastAsia"/>
        </w:rPr>
        <w:t>等議題提供專業意見及實務經驗分享。</w:t>
      </w:r>
      <w:bookmarkEnd w:id="512"/>
      <w:bookmarkEnd w:id="513"/>
      <w:bookmarkEnd w:id="514"/>
      <w:bookmarkEnd w:id="515"/>
      <w:bookmarkEnd w:id="516"/>
      <w:bookmarkEnd w:id="517"/>
      <w:bookmarkEnd w:id="518"/>
      <w:bookmarkEnd w:id="519"/>
      <w:bookmarkEnd w:id="520"/>
      <w:bookmarkEnd w:id="521"/>
    </w:p>
    <w:p w:rsidR="0027754E" w:rsidRPr="00FE4CCB" w:rsidRDefault="00063497" w:rsidP="00A00E4C">
      <w:pPr>
        <w:pStyle w:val="2"/>
        <w:rPr>
          <w:b/>
          <w:shd w:val="pct15" w:color="auto" w:fill="FFFFFF"/>
        </w:rPr>
      </w:pPr>
      <w:bookmarkStart w:id="522" w:name="_Toc46908193"/>
      <w:r w:rsidRPr="00FE4CCB">
        <w:rPr>
          <w:rFonts w:hint="eastAsia"/>
          <w:b/>
        </w:rPr>
        <w:t>本院</w:t>
      </w:r>
      <w:bookmarkStart w:id="523" w:name="_Toc533612568"/>
      <w:r w:rsidR="0027754E" w:rsidRPr="00FE4CCB">
        <w:rPr>
          <w:rFonts w:hint="eastAsia"/>
          <w:b/>
        </w:rPr>
        <w:t>實地履勘情形</w:t>
      </w:r>
      <w:bookmarkEnd w:id="522"/>
      <w:bookmarkEnd w:id="523"/>
    </w:p>
    <w:p w:rsidR="0027754E" w:rsidRPr="00FE4CCB" w:rsidRDefault="001F57E6" w:rsidP="006529FB">
      <w:pPr>
        <w:pStyle w:val="2"/>
        <w:numPr>
          <w:ilvl w:val="0"/>
          <w:numId w:val="0"/>
        </w:numPr>
        <w:ind w:left="993" w:firstLineChars="207" w:firstLine="704"/>
      </w:pPr>
      <w:bookmarkStart w:id="524" w:name="_Toc530729759"/>
      <w:bookmarkStart w:id="525" w:name="_Toc531158970"/>
      <w:bookmarkStart w:id="526" w:name="_Toc531266173"/>
      <w:bookmarkStart w:id="527" w:name="_Toc531267781"/>
      <w:bookmarkStart w:id="528" w:name="_Toc532808419"/>
      <w:bookmarkStart w:id="529" w:name="_Toc533612569"/>
      <w:bookmarkStart w:id="530" w:name="_Toc45287851"/>
      <w:bookmarkStart w:id="531" w:name="_Toc45895547"/>
      <w:bookmarkStart w:id="532" w:name="_Toc46155760"/>
      <w:bookmarkStart w:id="533" w:name="_Toc46908194"/>
      <w:r w:rsidRPr="00FE4CCB">
        <w:rPr>
          <w:rFonts w:hint="eastAsia"/>
        </w:rPr>
        <w:t>為實際了解大學及非政府組織歷年辦理海外「服務學習」情形與困境並進行廣泛意見蒐集，本案規劃分赴輔仁大學、國合會及文藻外語</w:t>
      </w:r>
      <w:r w:rsidR="00487E44" w:rsidRPr="00FE4CCB">
        <w:rPr>
          <w:rFonts w:hint="eastAsia"/>
        </w:rPr>
        <w:t>大學</w:t>
      </w:r>
      <w:r w:rsidRPr="00FE4CCB">
        <w:rPr>
          <w:rFonts w:hint="eastAsia"/>
        </w:rPr>
        <w:t>進行3場履勘。辦理情形如下：</w:t>
      </w:r>
      <w:bookmarkEnd w:id="524"/>
      <w:bookmarkEnd w:id="525"/>
      <w:bookmarkEnd w:id="526"/>
      <w:bookmarkEnd w:id="527"/>
      <w:bookmarkEnd w:id="528"/>
      <w:bookmarkEnd w:id="529"/>
      <w:bookmarkEnd w:id="530"/>
      <w:bookmarkEnd w:id="531"/>
      <w:bookmarkEnd w:id="532"/>
      <w:bookmarkEnd w:id="533"/>
    </w:p>
    <w:p w:rsidR="0027754E" w:rsidRPr="00FE4CCB" w:rsidRDefault="00003AD8" w:rsidP="0027754E">
      <w:pPr>
        <w:pStyle w:val="3"/>
      </w:pPr>
      <w:bookmarkStart w:id="534" w:name="_Toc532808420"/>
      <w:bookmarkStart w:id="535" w:name="_Toc533612570"/>
      <w:bookmarkStart w:id="536" w:name="_Toc46908195"/>
      <w:r w:rsidRPr="00FE4CCB">
        <w:rPr>
          <w:rFonts w:hint="eastAsia"/>
        </w:rPr>
        <w:t>輔仁大學履勘情形</w:t>
      </w:r>
      <w:r w:rsidR="0027754E" w:rsidRPr="00FE4CCB">
        <w:rPr>
          <w:rFonts w:hint="eastAsia"/>
        </w:rPr>
        <w:t>：</w:t>
      </w:r>
      <w:bookmarkEnd w:id="534"/>
      <w:bookmarkEnd w:id="535"/>
      <w:bookmarkEnd w:id="536"/>
    </w:p>
    <w:p w:rsidR="001E2221" w:rsidRPr="00FE4CCB" w:rsidRDefault="0027754E" w:rsidP="00E84C9A">
      <w:pPr>
        <w:pStyle w:val="4"/>
        <w:numPr>
          <w:ilvl w:val="0"/>
          <w:numId w:val="0"/>
        </w:numPr>
        <w:ind w:left="1418" w:firstLineChars="208" w:firstLine="708"/>
      </w:pPr>
      <w:r w:rsidRPr="00FE4CCB">
        <w:rPr>
          <w:rFonts w:hint="eastAsia"/>
        </w:rPr>
        <w:t>10</w:t>
      </w:r>
      <w:r w:rsidR="00003AD8" w:rsidRPr="00FE4CCB">
        <w:rPr>
          <w:rFonts w:hint="eastAsia"/>
        </w:rPr>
        <w:t>9</w:t>
      </w:r>
      <w:r w:rsidRPr="00FE4CCB">
        <w:rPr>
          <w:rFonts w:hint="eastAsia"/>
        </w:rPr>
        <w:t>年</w:t>
      </w:r>
      <w:r w:rsidR="00003AD8" w:rsidRPr="00FE4CCB">
        <w:rPr>
          <w:rFonts w:hint="eastAsia"/>
        </w:rPr>
        <w:t>5</w:t>
      </w:r>
      <w:r w:rsidRPr="00FE4CCB">
        <w:rPr>
          <w:rFonts w:hint="eastAsia"/>
        </w:rPr>
        <w:t>月</w:t>
      </w:r>
      <w:r w:rsidR="00003AD8" w:rsidRPr="00FE4CCB">
        <w:rPr>
          <w:rFonts w:hint="eastAsia"/>
        </w:rPr>
        <w:t>15</w:t>
      </w:r>
      <w:r w:rsidRPr="00FE4CCB">
        <w:rPr>
          <w:rFonts w:hint="eastAsia"/>
        </w:rPr>
        <w:t>日至</w:t>
      </w:r>
      <w:r w:rsidR="00003AD8" w:rsidRPr="00FE4CCB">
        <w:rPr>
          <w:rFonts w:hint="eastAsia"/>
        </w:rPr>
        <w:t>輔仁大學聽取該校推動海外服務學習</w:t>
      </w:r>
      <w:r w:rsidR="002625EE" w:rsidRPr="00FE4CCB">
        <w:rPr>
          <w:rFonts w:hint="eastAsia"/>
        </w:rPr>
        <w:t>情形、進行教職員與學生經驗分享座談</w:t>
      </w:r>
      <w:r w:rsidR="00003AD8" w:rsidRPr="00FE4CCB">
        <w:rPr>
          <w:rFonts w:hint="eastAsia"/>
        </w:rPr>
        <w:t>。</w:t>
      </w:r>
    </w:p>
    <w:p w:rsidR="00003AD8" w:rsidRPr="00FE4CCB" w:rsidRDefault="007512C4" w:rsidP="00E84C9A">
      <w:pPr>
        <w:pStyle w:val="4"/>
        <w:numPr>
          <w:ilvl w:val="0"/>
          <w:numId w:val="0"/>
        </w:numPr>
        <w:ind w:left="1418" w:firstLineChars="208" w:firstLine="708"/>
      </w:pPr>
      <w:r w:rsidRPr="00FE4CCB">
        <w:rPr>
          <w:rFonts w:hint="eastAsia"/>
        </w:rPr>
        <w:t>江綺雯委員及包宗和委員與</w:t>
      </w:r>
      <w:r w:rsidR="00A72742" w:rsidRPr="00FE4CCB">
        <w:rPr>
          <w:rFonts w:hint="eastAsia"/>
        </w:rPr>
        <w:t>輔大教職員及學生當日座談相關參與情形</w:t>
      </w:r>
      <w:r w:rsidR="0055612F" w:rsidRPr="00FE4CCB">
        <w:rPr>
          <w:rFonts w:hint="eastAsia"/>
        </w:rPr>
        <w:t>(見以下照片)。</w:t>
      </w:r>
    </w:p>
    <w:tbl>
      <w:tblPr>
        <w:tblStyle w:val="af9"/>
        <w:tblW w:w="9080" w:type="dxa"/>
        <w:tblInd w:w="-5" w:type="dxa"/>
        <w:tblLook w:val="04A0" w:firstRow="1" w:lastRow="0" w:firstColumn="1" w:lastColumn="0" w:noHBand="0" w:noVBand="1"/>
      </w:tblPr>
      <w:tblGrid>
        <w:gridCol w:w="9080"/>
      </w:tblGrid>
      <w:tr w:rsidR="00FE4CCB" w:rsidRPr="00FE4CCB" w:rsidTr="003B56EB">
        <w:trPr>
          <w:trHeight w:val="4814"/>
        </w:trPr>
        <w:tc>
          <w:tcPr>
            <w:tcW w:w="9080" w:type="dxa"/>
            <w:tcBorders>
              <w:top w:val="single" w:sz="4" w:space="0" w:color="auto"/>
              <w:left w:val="single" w:sz="4" w:space="0" w:color="auto"/>
              <w:bottom w:val="single" w:sz="4" w:space="0" w:color="auto"/>
              <w:right w:val="single" w:sz="4" w:space="0" w:color="auto"/>
            </w:tcBorders>
            <w:hideMark/>
          </w:tcPr>
          <w:p w:rsidR="00FD0964" w:rsidRPr="00FE4CCB" w:rsidRDefault="0055612F" w:rsidP="00A20333">
            <w:pPr>
              <w:ind w:leftChars="-74" w:left="-4" w:hangingChars="73" w:hanging="248"/>
              <w:outlineLvl w:val="0"/>
              <w:rPr>
                <w:rFonts w:hAnsi="Arial"/>
                <w:bCs/>
                <w:kern w:val="32"/>
                <w:szCs w:val="48"/>
              </w:rPr>
            </w:pPr>
            <w:r w:rsidRPr="00FE4CCB">
              <w:rPr>
                <w:rFonts w:hAnsi="Arial" w:hint="eastAsia"/>
                <w:bCs/>
                <w:kern w:val="32"/>
                <w:szCs w:val="48"/>
              </w:rPr>
              <w:lastRenderedPageBreak/>
              <w:t xml:space="preserve"> </w:t>
            </w:r>
            <w:r w:rsidR="00BD1EAF" w:rsidRPr="00FE4CCB">
              <w:rPr>
                <w:rFonts w:hAnsi="Arial"/>
                <w:bCs/>
                <w:noProof/>
                <w:kern w:val="32"/>
                <w:szCs w:val="48"/>
              </w:rPr>
              <w:drawing>
                <wp:inline distT="0" distB="0" distL="0" distR="0" wp14:anchorId="6AADE406" wp14:editId="2C11A5EE">
                  <wp:extent cx="5613444" cy="3958815"/>
                  <wp:effectExtent l="0" t="0" r="6350" b="3810"/>
                  <wp:docPr id="7" name="圖片 7" descr="D:\監察院\第五屆委員派查案件\No47--(1090800019)109年專案--大學生海外服務學習成效\6履勘\1090515輔大履勘\照片\20200515_101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監察院\第五屆委員派查案件\No47--(1090800019)109年專案--大學生海外服務學習成效\6履勘\1090515輔大履勘\照片\20200515_1019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0859" cy="4055726"/>
                          </a:xfrm>
                          <a:prstGeom prst="rect">
                            <a:avLst/>
                          </a:prstGeom>
                          <a:noFill/>
                          <a:ln>
                            <a:noFill/>
                          </a:ln>
                        </pic:spPr>
                      </pic:pic>
                    </a:graphicData>
                  </a:graphic>
                </wp:inline>
              </w:drawing>
            </w:r>
          </w:p>
          <w:p w:rsidR="00FD0964" w:rsidRPr="00FE4CCB" w:rsidRDefault="00C92305" w:rsidP="00C92305">
            <w:pPr>
              <w:outlineLvl w:val="0"/>
              <w:rPr>
                <w:rFonts w:hAnsi="Arial"/>
                <w:bCs/>
                <w:kern w:val="32"/>
                <w:szCs w:val="48"/>
              </w:rPr>
            </w:pPr>
            <w:bookmarkStart w:id="537" w:name="_Toc36475277"/>
            <w:bookmarkStart w:id="538" w:name="_Toc37323865"/>
            <w:r w:rsidRPr="00FE4CCB">
              <w:rPr>
                <w:rFonts w:hAnsi="Arial" w:hint="eastAsia"/>
                <w:bCs/>
                <w:kern w:val="32"/>
                <w:szCs w:val="48"/>
              </w:rPr>
              <w:t>江綺雯委員說明本專案背景及緣由</w:t>
            </w:r>
            <w:bookmarkEnd w:id="537"/>
            <w:r w:rsidR="00BB7A3C" w:rsidRPr="00FE4CCB">
              <w:rPr>
                <w:rFonts w:hAnsi="Arial" w:hint="eastAsia"/>
                <w:bCs/>
                <w:kern w:val="32"/>
                <w:szCs w:val="48"/>
              </w:rPr>
              <w:t>。</w:t>
            </w:r>
            <w:bookmarkEnd w:id="538"/>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FD0964" w:rsidRPr="00FE4CCB" w:rsidRDefault="00AA313F" w:rsidP="00FD0964">
            <w:pPr>
              <w:outlineLvl w:val="0"/>
              <w:rPr>
                <w:rFonts w:hAnsi="Arial"/>
                <w:bCs/>
                <w:noProof/>
                <w:kern w:val="32"/>
                <w:szCs w:val="48"/>
              </w:rPr>
            </w:pPr>
            <w:r w:rsidRPr="00FE4CCB">
              <w:rPr>
                <w:rFonts w:hAnsi="Arial"/>
                <w:bCs/>
                <w:noProof/>
                <w:kern w:val="32"/>
                <w:szCs w:val="48"/>
              </w:rPr>
              <w:drawing>
                <wp:inline distT="0" distB="0" distL="0" distR="0" wp14:anchorId="3C175694" wp14:editId="666151AB">
                  <wp:extent cx="5539105" cy="3905026"/>
                  <wp:effectExtent l="0" t="0" r="4445" b="635"/>
                  <wp:docPr id="32" name="圖片 32" descr="E:\No47--(1090800019)109年專案--大學生海外服務學習成效\6履勘\1090515輔大履勘\照片\20200515_10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o47--(1090800019)109年專案--大學生海外服務學習成效\6履勘\1090515輔大履勘\照片\20200515_1016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79314" cy="3933373"/>
                          </a:xfrm>
                          <a:prstGeom prst="rect">
                            <a:avLst/>
                          </a:prstGeom>
                          <a:noFill/>
                          <a:ln>
                            <a:noFill/>
                          </a:ln>
                        </pic:spPr>
                      </pic:pic>
                    </a:graphicData>
                  </a:graphic>
                </wp:inline>
              </w:drawing>
            </w:r>
          </w:p>
          <w:p w:rsidR="00FD0964" w:rsidRPr="00FE4CCB" w:rsidRDefault="00C92305" w:rsidP="00CB1D48">
            <w:pPr>
              <w:outlineLvl w:val="0"/>
              <w:rPr>
                <w:rFonts w:hAnsi="Arial"/>
                <w:bCs/>
                <w:noProof/>
                <w:kern w:val="32"/>
                <w:szCs w:val="48"/>
              </w:rPr>
            </w:pPr>
            <w:bookmarkStart w:id="539" w:name="_Toc37323867"/>
            <w:r w:rsidRPr="00FE4CCB">
              <w:rPr>
                <w:rFonts w:hAnsi="Arial" w:hint="eastAsia"/>
                <w:bCs/>
                <w:noProof/>
                <w:kern w:val="32"/>
                <w:szCs w:val="48"/>
              </w:rPr>
              <w:t>輔大</w:t>
            </w:r>
            <w:r w:rsidR="00AA313F" w:rsidRPr="00FE4CCB">
              <w:rPr>
                <w:rFonts w:hAnsi="Arial" w:hint="eastAsia"/>
                <w:bCs/>
                <w:noProof/>
                <w:kern w:val="32"/>
                <w:szCs w:val="48"/>
              </w:rPr>
              <w:t>江漢聲校長致詞</w:t>
            </w:r>
            <w:bookmarkEnd w:id="539"/>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1308C6" w:rsidRPr="00FE4CCB" w:rsidRDefault="001308C6"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3E86E829" wp14:editId="58853AF8">
                  <wp:extent cx="5373370" cy="4120179"/>
                  <wp:effectExtent l="0" t="0" r="0" b="0"/>
                  <wp:docPr id="53" name="圖片 53" descr="D:\監察院\第五屆委員派查案件\No47--(1090800019)109年專案--大學生海外服務學習成效\6履勘\1090515輔大履勘\照片\20200515_122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監察院\第五屆委員派查案件\No47--(1090800019)109年專案--大學生海外服務學習成效\6履勘\1090515輔大履勘\照片\20200515_1229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85803" cy="4129713"/>
                          </a:xfrm>
                          <a:prstGeom prst="rect">
                            <a:avLst/>
                          </a:prstGeom>
                          <a:noFill/>
                          <a:ln>
                            <a:noFill/>
                          </a:ln>
                        </pic:spPr>
                      </pic:pic>
                    </a:graphicData>
                  </a:graphic>
                </wp:inline>
              </w:drawing>
            </w:r>
          </w:p>
          <w:p w:rsidR="001308C6" w:rsidRPr="00FE4CCB" w:rsidRDefault="001308C6" w:rsidP="00CB1D48">
            <w:pPr>
              <w:outlineLvl w:val="0"/>
              <w:rPr>
                <w:rFonts w:hAnsi="Arial"/>
                <w:bCs/>
                <w:noProof/>
                <w:kern w:val="32"/>
                <w:szCs w:val="48"/>
              </w:rPr>
            </w:pPr>
            <w:r w:rsidRPr="00FE4CCB">
              <w:rPr>
                <w:rFonts w:hAnsi="Arial" w:hint="eastAsia"/>
                <w:bCs/>
                <w:noProof/>
                <w:kern w:val="32"/>
                <w:szCs w:val="48"/>
              </w:rPr>
              <w:t>輔大</w:t>
            </w:r>
            <w:r w:rsidR="0010542C" w:rsidRPr="0010542C">
              <w:rPr>
                <w:rFonts w:hAnsi="Arial" w:hint="eastAsia"/>
                <w:bCs/>
                <w:noProof/>
                <w:kern w:val="32"/>
                <w:szCs w:val="48"/>
              </w:rPr>
              <w:t>聶達安</w:t>
            </w:r>
            <w:r w:rsidR="000F6D82" w:rsidRPr="00FE4CCB">
              <w:rPr>
                <w:rFonts w:hAnsi="Arial" w:hint="eastAsia"/>
                <w:bCs/>
                <w:noProof/>
                <w:kern w:val="32"/>
                <w:szCs w:val="48"/>
              </w:rPr>
              <w:t>使命副校長簡介該校服務學習辦理情形</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1308C6" w:rsidRPr="00FE4CCB" w:rsidRDefault="001308C6" w:rsidP="00FD0964">
            <w:pPr>
              <w:outlineLvl w:val="0"/>
              <w:rPr>
                <w:rFonts w:hAnsi="Arial"/>
                <w:bCs/>
                <w:noProof/>
                <w:kern w:val="32"/>
                <w:szCs w:val="48"/>
              </w:rPr>
            </w:pPr>
            <w:r w:rsidRPr="00FE4CCB">
              <w:rPr>
                <w:rFonts w:hAnsi="Arial"/>
                <w:bCs/>
                <w:noProof/>
                <w:kern w:val="32"/>
                <w:szCs w:val="48"/>
              </w:rPr>
              <w:drawing>
                <wp:inline distT="0" distB="0" distL="0" distR="0" wp14:anchorId="0A342047" wp14:editId="0CC6F1A7">
                  <wp:extent cx="5539740" cy="3969572"/>
                  <wp:effectExtent l="0" t="0" r="3810" b="0"/>
                  <wp:docPr id="52" name="圖片 52" descr="D:\監察院\第五屆委員派查案件\No47--(1090800019)109年專案--大學生海外服務學習成效\6履勘\1090515輔大履勘\照片\20200515_14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監察院\第五屆委員派查案件\No47--(1090800019)109年專案--大學生海外服務學習成效\6履勘\1090515輔大履勘\照片\20200515_1440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52347" cy="3978605"/>
                          </a:xfrm>
                          <a:prstGeom prst="rect">
                            <a:avLst/>
                          </a:prstGeom>
                          <a:noFill/>
                          <a:ln>
                            <a:noFill/>
                          </a:ln>
                        </pic:spPr>
                      </pic:pic>
                    </a:graphicData>
                  </a:graphic>
                </wp:inline>
              </w:drawing>
            </w:r>
          </w:p>
          <w:p w:rsidR="001308C6" w:rsidRPr="00FE4CCB" w:rsidRDefault="001308C6" w:rsidP="00F5043A">
            <w:pPr>
              <w:outlineLvl w:val="0"/>
              <w:rPr>
                <w:rFonts w:hAnsi="Arial"/>
                <w:bCs/>
                <w:noProof/>
                <w:kern w:val="32"/>
                <w:szCs w:val="48"/>
              </w:rPr>
            </w:pPr>
            <w:r w:rsidRPr="00FE4CCB">
              <w:rPr>
                <w:rFonts w:hAnsi="Arial" w:hint="eastAsia"/>
                <w:bCs/>
                <w:noProof/>
                <w:kern w:val="32"/>
                <w:szCs w:val="48"/>
              </w:rPr>
              <w:t>輔大醫學院院長葉炳強業務簡介</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FD0964" w:rsidRPr="00FE4CCB" w:rsidRDefault="00AA313F"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47314D70" wp14:editId="49749D40">
                  <wp:extent cx="5539299" cy="3894269"/>
                  <wp:effectExtent l="0" t="0" r="4445" b="0"/>
                  <wp:docPr id="34" name="圖片 34" descr="E:\No47--(1090800019)109年專案--大學生海外服務學習成效\6履勘\1090515輔大履勘\照片\20200515_102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o47--(1090800019)109年專案--大學生海外服務學習成效\6履勘\1090515輔大履勘\照片\20200515_1026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46876" cy="3899596"/>
                          </a:xfrm>
                          <a:prstGeom prst="rect">
                            <a:avLst/>
                          </a:prstGeom>
                          <a:noFill/>
                          <a:ln>
                            <a:noFill/>
                          </a:ln>
                        </pic:spPr>
                      </pic:pic>
                    </a:graphicData>
                  </a:graphic>
                </wp:inline>
              </w:drawing>
            </w:r>
          </w:p>
          <w:p w:rsidR="00FD0964" w:rsidRPr="00FE4CCB" w:rsidRDefault="00AA313F" w:rsidP="002168E2">
            <w:pPr>
              <w:outlineLvl w:val="0"/>
              <w:rPr>
                <w:rFonts w:hAnsi="Arial"/>
                <w:bCs/>
                <w:noProof/>
                <w:kern w:val="32"/>
                <w:szCs w:val="48"/>
              </w:rPr>
            </w:pPr>
            <w:bookmarkStart w:id="540" w:name="_Toc37323869"/>
            <w:r w:rsidRPr="00FE4CCB">
              <w:rPr>
                <w:rFonts w:hAnsi="Arial" w:hint="eastAsia"/>
                <w:bCs/>
                <w:noProof/>
                <w:kern w:val="32"/>
                <w:szCs w:val="48"/>
              </w:rPr>
              <w:t>教育部青年署羅清水署長說明該署推動大專生海外服務學習業務</w:t>
            </w:r>
            <w:r w:rsidR="00FD0964" w:rsidRPr="00FE4CCB">
              <w:rPr>
                <w:rFonts w:hAnsi="Arial" w:hint="eastAsia"/>
                <w:bCs/>
                <w:noProof/>
                <w:kern w:val="32"/>
                <w:szCs w:val="48"/>
              </w:rPr>
              <w:t>。</w:t>
            </w:r>
            <w:bookmarkEnd w:id="540"/>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hideMark/>
          </w:tcPr>
          <w:p w:rsidR="00FD0964" w:rsidRPr="00FE4CCB" w:rsidRDefault="00AA313F" w:rsidP="00FD0964">
            <w:pPr>
              <w:outlineLvl w:val="0"/>
              <w:rPr>
                <w:rFonts w:hAnsi="Arial"/>
                <w:bCs/>
                <w:kern w:val="32"/>
                <w:szCs w:val="48"/>
              </w:rPr>
            </w:pPr>
            <w:r w:rsidRPr="00FE4CCB">
              <w:rPr>
                <w:rFonts w:hAnsi="Arial"/>
                <w:bCs/>
                <w:noProof/>
                <w:kern w:val="32"/>
                <w:szCs w:val="48"/>
              </w:rPr>
              <w:drawing>
                <wp:inline distT="0" distB="0" distL="0" distR="0" wp14:anchorId="19C178BE" wp14:editId="2E41D85B">
                  <wp:extent cx="5436372" cy="4077346"/>
                  <wp:effectExtent l="0" t="0" r="0" b="0"/>
                  <wp:docPr id="35" name="圖片 35" descr="E:\No47--(1090800019)109年專案--大學生海外服務學習成效\6履勘\1090515輔大履勘\照片\20200515_103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o47--(1090800019)109年專案--大學生海外服務學習成效\6履勘\1090515輔大履勘\照片\20200515_10324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45414" cy="4084127"/>
                          </a:xfrm>
                          <a:prstGeom prst="rect">
                            <a:avLst/>
                          </a:prstGeom>
                          <a:noFill/>
                          <a:ln>
                            <a:noFill/>
                          </a:ln>
                        </pic:spPr>
                      </pic:pic>
                    </a:graphicData>
                  </a:graphic>
                </wp:inline>
              </w:drawing>
            </w:r>
          </w:p>
          <w:p w:rsidR="00FD0964" w:rsidRPr="00FE4CCB" w:rsidRDefault="00AA313F" w:rsidP="00527E51">
            <w:pPr>
              <w:outlineLvl w:val="0"/>
              <w:rPr>
                <w:rFonts w:hAnsi="Arial"/>
                <w:bCs/>
                <w:kern w:val="32"/>
                <w:szCs w:val="48"/>
              </w:rPr>
            </w:pPr>
            <w:bookmarkStart w:id="541" w:name="_Toc37323871"/>
            <w:r w:rsidRPr="00FE4CCB">
              <w:rPr>
                <w:rFonts w:hAnsi="Arial" w:hint="eastAsia"/>
                <w:bCs/>
                <w:kern w:val="32"/>
                <w:szCs w:val="48"/>
              </w:rPr>
              <w:lastRenderedPageBreak/>
              <w:t>輔大服務學習中心卓妙如主任</w:t>
            </w:r>
            <w:r w:rsidR="00A02CB2" w:rsidRPr="00FE4CCB">
              <w:rPr>
                <w:rFonts w:hAnsi="Arial" w:hint="eastAsia"/>
                <w:bCs/>
                <w:kern w:val="32"/>
                <w:szCs w:val="48"/>
              </w:rPr>
              <w:t>業務簡報</w:t>
            </w:r>
            <w:r w:rsidR="00527E51" w:rsidRPr="00FE4CCB">
              <w:rPr>
                <w:rFonts w:hAnsi="Arial" w:hint="eastAsia"/>
                <w:bCs/>
                <w:kern w:val="32"/>
                <w:szCs w:val="48"/>
              </w:rPr>
              <w:t>:</w:t>
            </w:r>
            <w:r w:rsidRPr="00FE4CCB">
              <w:rPr>
                <w:rFonts w:hAnsi="Arial" w:hint="eastAsia"/>
                <w:bCs/>
                <w:kern w:val="32"/>
                <w:szCs w:val="48"/>
              </w:rPr>
              <w:t>服務學習發展架構與學生培育歷程</w:t>
            </w:r>
            <w:r w:rsidR="00FD0964" w:rsidRPr="00FE4CCB">
              <w:rPr>
                <w:rFonts w:hAnsi="Arial" w:hint="eastAsia"/>
                <w:bCs/>
                <w:kern w:val="32"/>
                <w:szCs w:val="48"/>
              </w:rPr>
              <w:t>。</w:t>
            </w:r>
            <w:bookmarkEnd w:id="541"/>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hideMark/>
          </w:tcPr>
          <w:p w:rsidR="00FD0964" w:rsidRPr="00FE4CCB" w:rsidRDefault="00D45D73" w:rsidP="00FD0964">
            <w:pPr>
              <w:outlineLvl w:val="0"/>
              <w:rPr>
                <w:rFonts w:hAnsi="Arial"/>
                <w:bCs/>
                <w:kern w:val="32"/>
                <w:szCs w:val="48"/>
              </w:rPr>
            </w:pPr>
            <w:r w:rsidRPr="00FE4CCB">
              <w:rPr>
                <w:rFonts w:hAnsi="Arial"/>
                <w:bCs/>
                <w:noProof/>
                <w:kern w:val="32"/>
                <w:szCs w:val="48"/>
              </w:rPr>
              <w:lastRenderedPageBreak/>
              <w:drawing>
                <wp:inline distT="0" distB="0" distL="0" distR="0" wp14:anchorId="2F15F1E7" wp14:editId="77EDF265">
                  <wp:extent cx="5431809" cy="3654249"/>
                  <wp:effectExtent l="0" t="0" r="0" b="3810"/>
                  <wp:docPr id="36" name="圖片 36" descr="E:\No47--(1090800019)109年專案--大學生海外服務學習成效\6履勘\1090515輔大履勘\照片\20200515_110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o47--(1090800019)109年專案--大學生海外服務學習成效\6履勘\1090515輔大履勘\照片\20200515_11084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31780" cy="3654229"/>
                          </a:xfrm>
                          <a:prstGeom prst="rect">
                            <a:avLst/>
                          </a:prstGeom>
                          <a:noFill/>
                          <a:ln>
                            <a:noFill/>
                          </a:ln>
                        </pic:spPr>
                      </pic:pic>
                    </a:graphicData>
                  </a:graphic>
                </wp:inline>
              </w:drawing>
            </w:r>
          </w:p>
          <w:p w:rsidR="00FD0964" w:rsidRPr="00FE4CCB" w:rsidRDefault="00D45D73" w:rsidP="00B8640E">
            <w:pPr>
              <w:outlineLvl w:val="0"/>
              <w:rPr>
                <w:rFonts w:hAnsi="Arial"/>
                <w:bCs/>
                <w:kern w:val="32"/>
                <w:szCs w:val="48"/>
              </w:rPr>
            </w:pPr>
            <w:bookmarkStart w:id="542" w:name="_Toc37323873"/>
            <w:r w:rsidRPr="00FE4CCB">
              <w:rPr>
                <w:rFonts w:hAnsi="Arial" w:hint="eastAsia"/>
                <w:bCs/>
                <w:kern w:val="32"/>
                <w:szCs w:val="48"/>
              </w:rPr>
              <w:t>座談一:</w:t>
            </w:r>
            <w:bookmarkEnd w:id="542"/>
            <w:r w:rsidRPr="00FE4CCB">
              <w:rPr>
                <w:rFonts w:hAnsi="Arial" w:hint="eastAsia"/>
                <w:bCs/>
                <w:kern w:val="32"/>
                <w:szCs w:val="48"/>
              </w:rPr>
              <w:t>服務學習中心嚴任吉顧問</w:t>
            </w:r>
            <w:r w:rsidR="00B8640E" w:rsidRPr="00FE4CCB">
              <w:rPr>
                <w:rFonts w:hAnsi="Arial" w:hint="eastAsia"/>
                <w:bCs/>
                <w:kern w:val="32"/>
                <w:szCs w:val="48"/>
              </w:rPr>
              <w:t>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FD0964" w:rsidRPr="00FE4CCB" w:rsidRDefault="00965528" w:rsidP="00FD0964">
            <w:pPr>
              <w:outlineLvl w:val="0"/>
              <w:rPr>
                <w:rFonts w:hAnsi="Arial"/>
                <w:bCs/>
                <w:noProof/>
                <w:kern w:val="32"/>
                <w:szCs w:val="48"/>
              </w:rPr>
            </w:pPr>
            <w:r w:rsidRPr="00FE4CCB">
              <w:rPr>
                <w:rFonts w:hAnsi="Arial"/>
                <w:bCs/>
                <w:noProof/>
                <w:kern w:val="32"/>
                <w:szCs w:val="48"/>
              </w:rPr>
              <w:drawing>
                <wp:inline distT="0" distB="0" distL="0" distR="0" wp14:anchorId="7E7917D4" wp14:editId="06942C0F">
                  <wp:extent cx="5561703" cy="3988181"/>
                  <wp:effectExtent l="0" t="0" r="1270" b="0"/>
                  <wp:docPr id="37" name="圖片 37" descr="E:\No47--(1090800019)109年專案--大學生海外服務學習成效\6履勘\1090515輔大履勘\照片\20200515_11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o47--(1090800019)109年專案--大學生海外服務學習成效\6履勘\1090515輔大履勘\照片\20200515_11133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72618" cy="3996008"/>
                          </a:xfrm>
                          <a:prstGeom prst="rect">
                            <a:avLst/>
                          </a:prstGeom>
                          <a:noFill/>
                          <a:ln>
                            <a:noFill/>
                          </a:ln>
                        </pic:spPr>
                      </pic:pic>
                    </a:graphicData>
                  </a:graphic>
                </wp:inline>
              </w:drawing>
            </w:r>
          </w:p>
          <w:p w:rsidR="00FD0964" w:rsidRPr="00FE4CCB" w:rsidRDefault="00D45D73" w:rsidP="00B8640E">
            <w:pPr>
              <w:outlineLvl w:val="0"/>
              <w:rPr>
                <w:rFonts w:hAnsi="Arial"/>
                <w:bCs/>
                <w:noProof/>
                <w:kern w:val="32"/>
                <w:szCs w:val="48"/>
              </w:rPr>
            </w:pPr>
            <w:bookmarkStart w:id="543" w:name="_Toc37323875"/>
            <w:r w:rsidRPr="00FE4CCB">
              <w:rPr>
                <w:rFonts w:hAnsi="Arial" w:hint="eastAsia"/>
                <w:bCs/>
                <w:noProof/>
                <w:kern w:val="32"/>
                <w:szCs w:val="48"/>
              </w:rPr>
              <w:lastRenderedPageBreak/>
              <w:t>座談一:服務學習中心</w:t>
            </w:r>
            <w:r w:rsidR="00965528" w:rsidRPr="00FE4CCB">
              <w:rPr>
                <w:rFonts w:hAnsi="Arial" w:hint="eastAsia"/>
                <w:bCs/>
                <w:noProof/>
                <w:kern w:val="32"/>
                <w:szCs w:val="48"/>
              </w:rPr>
              <w:t>潘榮吉</w:t>
            </w:r>
            <w:r w:rsidRPr="00FE4CCB">
              <w:rPr>
                <w:rFonts w:hAnsi="Arial" w:hint="eastAsia"/>
                <w:bCs/>
                <w:noProof/>
                <w:kern w:val="32"/>
                <w:szCs w:val="48"/>
              </w:rPr>
              <w:t>顧問</w:t>
            </w:r>
            <w:r w:rsidR="00B8640E" w:rsidRPr="00FE4CCB">
              <w:rPr>
                <w:rFonts w:hAnsi="Arial" w:hint="eastAsia"/>
                <w:bCs/>
                <w:noProof/>
                <w:kern w:val="32"/>
                <w:szCs w:val="48"/>
              </w:rPr>
              <w:t>經驗分享</w:t>
            </w:r>
            <w:r w:rsidR="00FD0964" w:rsidRPr="00FE4CCB">
              <w:rPr>
                <w:rFonts w:hAnsi="Arial" w:hint="eastAsia"/>
                <w:bCs/>
                <w:noProof/>
                <w:kern w:val="32"/>
                <w:szCs w:val="48"/>
              </w:rPr>
              <w:t>。</w:t>
            </w:r>
            <w:bookmarkEnd w:id="543"/>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080393"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7D6B01A7" wp14:editId="0D2B6B71">
                  <wp:extent cx="5459017" cy="3889612"/>
                  <wp:effectExtent l="0" t="0" r="8890" b="0"/>
                  <wp:docPr id="38" name="圖片 38" descr="E:\No47--(1090800019)109年專案--大學生海外服務學習成效\6履勘\1090515輔大履勘\照片\20200515_112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o47--(1090800019)109年專案--大學生海外服務學習成效\6履勘\1090515輔大履勘\照片\20200515_11213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57764" cy="3888719"/>
                          </a:xfrm>
                          <a:prstGeom prst="rect">
                            <a:avLst/>
                          </a:prstGeom>
                          <a:noFill/>
                          <a:ln>
                            <a:noFill/>
                          </a:ln>
                        </pic:spPr>
                      </pic:pic>
                    </a:graphicData>
                  </a:graphic>
                </wp:inline>
              </w:drawing>
            </w:r>
          </w:p>
          <w:p w:rsidR="00B8640E" w:rsidRPr="00FE4CCB" w:rsidRDefault="00B8640E" w:rsidP="00527E51">
            <w:pPr>
              <w:outlineLvl w:val="0"/>
              <w:rPr>
                <w:rFonts w:hAnsi="Arial"/>
                <w:bCs/>
                <w:noProof/>
                <w:kern w:val="32"/>
                <w:szCs w:val="48"/>
              </w:rPr>
            </w:pPr>
            <w:r w:rsidRPr="00FE4CCB">
              <w:rPr>
                <w:rFonts w:hAnsi="Arial" w:hint="eastAsia"/>
                <w:bCs/>
                <w:noProof/>
                <w:kern w:val="32"/>
                <w:szCs w:val="48"/>
              </w:rPr>
              <w:t>座談一:輔大蒙古烏蘭巴托服務學習團隊指導老師--周宗穎經驗分享。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BD3B24" w:rsidP="00FD0964">
            <w:pPr>
              <w:outlineLvl w:val="0"/>
              <w:rPr>
                <w:rFonts w:hAnsi="Arial"/>
                <w:bCs/>
                <w:noProof/>
                <w:kern w:val="32"/>
                <w:szCs w:val="48"/>
              </w:rPr>
            </w:pPr>
            <w:r w:rsidRPr="00FE4CCB">
              <w:rPr>
                <w:rFonts w:hAnsi="Arial"/>
                <w:bCs/>
                <w:noProof/>
                <w:kern w:val="32"/>
                <w:szCs w:val="48"/>
              </w:rPr>
              <w:drawing>
                <wp:inline distT="0" distB="0" distL="0" distR="0" wp14:anchorId="55C5869F" wp14:editId="15CA60EC">
                  <wp:extent cx="5459105" cy="3985146"/>
                  <wp:effectExtent l="0" t="0" r="8255" b="0"/>
                  <wp:docPr id="39" name="圖片 39" descr="E:\No47--(1090800019)109年專案--大學生海外服務學習成效\6履勘\1090515輔大履勘\照片\20200515_11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o47--(1090800019)109年專案--大學生海外服務學習成效\6履勘\1090515輔大履勘\照片\20200515_11432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68528" cy="3992025"/>
                          </a:xfrm>
                          <a:prstGeom prst="rect">
                            <a:avLst/>
                          </a:prstGeom>
                          <a:noFill/>
                          <a:ln>
                            <a:noFill/>
                          </a:ln>
                        </pic:spPr>
                      </pic:pic>
                    </a:graphicData>
                  </a:graphic>
                </wp:inline>
              </w:drawing>
            </w:r>
          </w:p>
          <w:p w:rsidR="00BD3B24" w:rsidRPr="00FE4CCB" w:rsidRDefault="00BD3B24" w:rsidP="009F5598">
            <w:pPr>
              <w:outlineLvl w:val="0"/>
              <w:rPr>
                <w:rFonts w:hAnsi="Arial"/>
                <w:bCs/>
                <w:noProof/>
                <w:kern w:val="32"/>
                <w:szCs w:val="48"/>
              </w:rPr>
            </w:pPr>
            <w:r w:rsidRPr="00FE4CCB">
              <w:rPr>
                <w:rFonts w:hAnsi="Arial" w:hint="eastAsia"/>
                <w:bCs/>
                <w:noProof/>
                <w:kern w:val="32"/>
                <w:szCs w:val="48"/>
              </w:rPr>
              <w:lastRenderedPageBreak/>
              <w:t>座談一:輔大四川服務學習團隊領隊老師--涂妙如經驗分享。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76242D"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0FF50B70" wp14:editId="46C48906">
                  <wp:extent cx="5458755" cy="3818964"/>
                  <wp:effectExtent l="0" t="0" r="8890" b="0"/>
                  <wp:docPr id="40" name="圖片 40" descr="E:\No47--(1090800019)109年專案--大學生海外服務學習成效\6履勘\1090515輔大履勘\照片\20200515_115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o47--(1090800019)109年專案--大學生海外服務學習成效\6履勘\1090515輔大履勘\照片\20200515_1150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8813" cy="3832997"/>
                          </a:xfrm>
                          <a:prstGeom prst="rect">
                            <a:avLst/>
                          </a:prstGeom>
                          <a:noFill/>
                          <a:ln>
                            <a:noFill/>
                          </a:ln>
                        </pic:spPr>
                      </pic:pic>
                    </a:graphicData>
                  </a:graphic>
                </wp:inline>
              </w:drawing>
            </w:r>
          </w:p>
          <w:p w:rsidR="00381A9F" w:rsidRPr="00FE4CCB" w:rsidRDefault="0076242D" w:rsidP="009F5598">
            <w:pPr>
              <w:outlineLvl w:val="0"/>
              <w:rPr>
                <w:rFonts w:hAnsi="Arial"/>
                <w:bCs/>
                <w:noProof/>
                <w:kern w:val="32"/>
                <w:szCs w:val="48"/>
              </w:rPr>
            </w:pPr>
            <w:r w:rsidRPr="00FE4CCB">
              <w:rPr>
                <w:rFonts w:hAnsi="Arial" w:hint="eastAsia"/>
                <w:bCs/>
                <w:noProof/>
                <w:kern w:val="32"/>
                <w:szCs w:val="48"/>
              </w:rPr>
              <w:t>座談一:輔大文學院團隊指導老師</w:t>
            </w:r>
            <w:r w:rsidR="006B56CC" w:rsidRPr="00FE4CCB">
              <w:rPr>
                <w:rFonts w:hAnsi="Arial" w:hint="eastAsia"/>
                <w:bCs/>
                <w:noProof/>
                <w:kern w:val="32"/>
                <w:szCs w:val="48"/>
              </w:rPr>
              <w:t>、菲律賓服務學習團隊領隊老師</w:t>
            </w:r>
            <w:r w:rsidRPr="00FE4CCB">
              <w:rPr>
                <w:rFonts w:hAnsi="Arial" w:hint="eastAsia"/>
                <w:bCs/>
                <w:noProof/>
                <w:kern w:val="32"/>
                <w:szCs w:val="48"/>
              </w:rPr>
              <w:t>--曾聖益經驗分享。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CE0E78" w:rsidP="00FD0964">
            <w:pPr>
              <w:outlineLvl w:val="0"/>
              <w:rPr>
                <w:rFonts w:hAnsi="Arial"/>
                <w:bCs/>
                <w:noProof/>
                <w:kern w:val="32"/>
                <w:szCs w:val="48"/>
              </w:rPr>
            </w:pPr>
            <w:r w:rsidRPr="00FE4CCB">
              <w:rPr>
                <w:rFonts w:hAnsi="Arial"/>
                <w:bCs/>
                <w:noProof/>
                <w:kern w:val="32"/>
                <w:szCs w:val="48"/>
              </w:rPr>
              <w:drawing>
                <wp:inline distT="0" distB="0" distL="0" distR="0" wp14:anchorId="7CC99400" wp14:editId="5C3FC89F">
                  <wp:extent cx="5550421" cy="3905026"/>
                  <wp:effectExtent l="0" t="0" r="0" b="635"/>
                  <wp:docPr id="41" name="圖片 41" descr="E:\No47--(1090800019)109年專案--大學生海外服務學習成效\6履勘\1090515輔大履勘\照片\20200515_12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o47--(1090800019)109年專案--大學生海外服務學習成效\6履勘\1090515輔大履勘\照片\20200515_12025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74397" cy="3921895"/>
                          </a:xfrm>
                          <a:prstGeom prst="rect">
                            <a:avLst/>
                          </a:prstGeom>
                          <a:noFill/>
                          <a:ln>
                            <a:noFill/>
                          </a:ln>
                        </pic:spPr>
                      </pic:pic>
                    </a:graphicData>
                  </a:graphic>
                </wp:inline>
              </w:drawing>
            </w:r>
          </w:p>
          <w:p w:rsidR="00CE0E78" w:rsidRPr="00FE4CCB" w:rsidRDefault="00CE0E78" w:rsidP="00501C7C">
            <w:pPr>
              <w:outlineLvl w:val="0"/>
              <w:rPr>
                <w:rFonts w:hAnsi="Arial"/>
                <w:bCs/>
                <w:noProof/>
                <w:kern w:val="32"/>
                <w:szCs w:val="48"/>
              </w:rPr>
            </w:pPr>
            <w:r w:rsidRPr="00FE4CCB">
              <w:rPr>
                <w:rFonts w:hAnsi="Arial" w:hint="eastAsia"/>
                <w:bCs/>
                <w:noProof/>
                <w:kern w:val="32"/>
                <w:szCs w:val="48"/>
              </w:rPr>
              <w:lastRenderedPageBreak/>
              <w:t>座談一:輔大印度服務學習團隊領隊老師--唐維敏經驗分享。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545A9C"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160068EF" wp14:editId="28C66541">
                  <wp:extent cx="5549713" cy="3948057"/>
                  <wp:effectExtent l="0" t="0" r="0" b="0"/>
                  <wp:docPr id="42" name="圖片 42" descr="E:\No47--(1090800019)109年專案--大學生海外服務學習成效\6履勘\1090515輔大履勘\照片\20200515_12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o47--(1090800019)109年專案--大學生海外服務學習成效\6履勘\1090515輔大履勘\照片\20200515_12163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62572" cy="3957205"/>
                          </a:xfrm>
                          <a:prstGeom prst="rect">
                            <a:avLst/>
                          </a:prstGeom>
                          <a:noFill/>
                          <a:ln>
                            <a:noFill/>
                          </a:ln>
                        </pic:spPr>
                      </pic:pic>
                    </a:graphicData>
                  </a:graphic>
                </wp:inline>
              </w:drawing>
            </w:r>
          </w:p>
          <w:p w:rsidR="00545A9C" w:rsidRPr="00FE4CCB" w:rsidRDefault="00545A9C" w:rsidP="00501C7C">
            <w:pPr>
              <w:outlineLvl w:val="0"/>
              <w:rPr>
                <w:rFonts w:hAnsi="Arial"/>
                <w:bCs/>
                <w:noProof/>
                <w:kern w:val="32"/>
                <w:szCs w:val="48"/>
              </w:rPr>
            </w:pPr>
            <w:r w:rsidRPr="00FE4CCB">
              <w:rPr>
                <w:rFonts w:hAnsi="Arial" w:hint="eastAsia"/>
                <w:bCs/>
                <w:noProof/>
                <w:kern w:val="32"/>
                <w:szCs w:val="48"/>
              </w:rPr>
              <w:t>座談一:輔大</w:t>
            </w:r>
            <w:r w:rsidR="0007531C" w:rsidRPr="00FE4CCB">
              <w:rPr>
                <w:rFonts w:hAnsi="Arial"/>
                <w:bCs/>
                <w:noProof/>
                <w:kern w:val="32"/>
                <w:szCs w:val="48"/>
              </w:rPr>
              <w:t>越南織福志工服務隊</w:t>
            </w:r>
            <w:r w:rsidR="0007531C" w:rsidRPr="00FE4CCB">
              <w:rPr>
                <w:rFonts w:hAnsi="Arial" w:hint="eastAsia"/>
                <w:bCs/>
                <w:noProof/>
                <w:kern w:val="32"/>
                <w:szCs w:val="48"/>
              </w:rPr>
              <w:t>指導老師</w:t>
            </w:r>
            <w:r w:rsidRPr="00FE4CCB">
              <w:rPr>
                <w:rFonts w:hAnsi="Arial" w:hint="eastAsia"/>
                <w:bCs/>
                <w:noProof/>
                <w:kern w:val="32"/>
                <w:szCs w:val="48"/>
              </w:rPr>
              <w:t>--</w:t>
            </w:r>
            <w:r w:rsidR="0007531C" w:rsidRPr="00FE4CCB">
              <w:rPr>
                <w:rFonts w:hAnsi="Arial" w:hint="eastAsia"/>
                <w:bCs/>
                <w:noProof/>
                <w:kern w:val="32"/>
                <w:szCs w:val="48"/>
              </w:rPr>
              <w:t>尤政平</w:t>
            </w:r>
            <w:r w:rsidRPr="00FE4CCB">
              <w:rPr>
                <w:rFonts w:hAnsi="Arial" w:hint="eastAsia"/>
                <w:bCs/>
                <w:noProof/>
                <w:kern w:val="32"/>
                <w:szCs w:val="48"/>
              </w:rPr>
              <w:t>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D60575" w:rsidRPr="00FE4CCB" w:rsidRDefault="00D60575" w:rsidP="00FD0964">
            <w:pPr>
              <w:outlineLvl w:val="0"/>
              <w:rPr>
                <w:rFonts w:hAnsi="Arial"/>
                <w:bCs/>
                <w:noProof/>
                <w:kern w:val="32"/>
                <w:szCs w:val="48"/>
              </w:rPr>
            </w:pPr>
            <w:r w:rsidRPr="00FE4CCB">
              <w:rPr>
                <w:rFonts w:hAnsi="Arial"/>
                <w:bCs/>
                <w:noProof/>
                <w:kern w:val="32"/>
                <w:szCs w:val="48"/>
              </w:rPr>
              <w:drawing>
                <wp:inline distT="0" distB="0" distL="0" distR="0" wp14:anchorId="5E272C94" wp14:editId="1FE60BED">
                  <wp:extent cx="5560695" cy="3926542"/>
                  <wp:effectExtent l="0" t="0" r="1905" b="0"/>
                  <wp:docPr id="1" name="圖片 1" descr="D:\監察院\第五屆委員派查案件\No47--(1090800019)109年專案--大學生海外服務學習成效\6履勘\1090515輔大履勘\照片\20200515_12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監察院\第五屆委員派查案件\No47--(1090800019)109年專案--大學生海外服務學習成效\6履勘\1090515輔大履勘\照片\20200515_12431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78484" cy="3939103"/>
                          </a:xfrm>
                          <a:prstGeom prst="rect">
                            <a:avLst/>
                          </a:prstGeom>
                          <a:noFill/>
                          <a:ln>
                            <a:noFill/>
                          </a:ln>
                        </pic:spPr>
                      </pic:pic>
                    </a:graphicData>
                  </a:graphic>
                </wp:inline>
              </w:drawing>
            </w:r>
          </w:p>
          <w:p w:rsidR="00D60575" w:rsidRPr="00FE4CCB" w:rsidRDefault="00D60575" w:rsidP="00481814">
            <w:pPr>
              <w:outlineLvl w:val="0"/>
              <w:rPr>
                <w:rFonts w:hAnsi="Arial"/>
                <w:bCs/>
                <w:noProof/>
                <w:kern w:val="32"/>
                <w:szCs w:val="48"/>
              </w:rPr>
            </w:pPr>
            <w:r w:rsidRPr="00FE4CCB">
              <w:rPr>
                <w:rFonts w:hAnsi="Arial" w:hint="eastAsia"/>
                <w:bCs/>
                <w:noProof/>
                <w:kern w:val="32"/>
                <w:szCs w:val="48"/>
              </w:rPr>
              <w:lastRenderedPageBreak/>
              <w:t>江委員綺雯、包委員宗和與輔大領隊老師進行意見交換。</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D576D4"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576434A0" wp14:editId="3A43BA70">
                  <wp:extent cx="5560695" cy="3905026"/>
                  <wp:effectExtent l="0" t="0" r="1905" b="635"/>
                  <wp:docPr id="43" name="圖片 43" descr="D:\監察院\第五屆委員派查案件\No47--(1090800019)109年專案--大學生海外服務學習成效\6履勘\1090515輔大履勘\照片\20200515_135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監察院\第五屆委員派查案件\No47--(1090800019)109年專案--大學生海外服務學習成效\6履勘\1090515輔大履勘\照片\20200515_13505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7752" cy="3924027"/>
                          </a:xfrm>
                          <a:prstGeom prst="rect">
                            <a:avLst/>
                          </a:prstGeom>
                          <a:noFill/>
                          <a:ln>
                            <a:noFill/>
                          </a:ln>
                        </pic:spPr>
                      </pic:pic>
                    </a:graphicData>
                  </a:graphic>
                </wp:inline>
              </w:drawing>
            </w:r>
          </w:p>
          <w:p w:rsidR="00D60575" w:rsidRPr="00FE4CCB" w:rsidRDefault="00D576D4" w:rsidP="00481814">
            <w:pPr>
              <w:outlineLvl w:val="0"/>
              <w:rPr>
                <w:rFonts w:hAnsi="Arial"/>
                <w:bCs/>
                <w:noProof/>
                <w:kern w:val="32"/>
                <w:szCs w:val="48"/>
              </w:rPr>
            </w:pPr>
            <w:r w:rsidRPr="00FE4CCB">
              <w:rPr>
                <w:rFonts w:hAnsi="Arial" w:hint="eastAsia"/>
                <w:bCs/>
                <w:noProof/>
                <w:kern w:val="32"/>
                <w:szCs w:val="48"/>
              </w:rPr>
              <w:t>座談二:江委員綺雯向輔大各學生</w:t>
            </w:r>
            <w:r w:rsidRPr="00FE4CCB">
              <w:rPr>
                <w:rFonts w:hAnsi="Arial"/>
                <w:bCs/>
                <w:noProof/>
                <w:kern w:val="32"/>
                <w:szCs w:val="48"/>
              </w:rPr>
              <w:t>服務志工團</w:t>
            </w:r>
            <w:r w:rsidRPr="00FE4CCB">
              <w:rPr>
                <w:rFonts w:hAnsi="Arial" w:hint="eastAsia"/>
                <w:bCs/>
                <w:noProof/>
                <w:kern w:val="32"/>
                <w:szCs w:val="48"/>
              </w:rPr>
              <w:t>說明</w:t>
            </w:r>
            <w:r w:rsidR="00CE51CE" w:rsidRPr="00FE4CCB">
              <w:rPr>
                <w:rFonts w:hAnsi="Arial" w:hint="eastAsia"/>
                <w:bCs/>
                <w:noProof/>
                <w:kern w:val="32"/>
                <w:szCs w:val="48"/>
              </w:rPr>
              <w:t>本專案背景及緣由</w:t>
            </w:r>
            <w:r w:rsidRPr="00FE4CCB">
              <w:rPr>
                <w:rFonts w:hAnsi="Arial" w:hint="eastAsia"/>
                <w:bCs/>
                <w:noProof/>
                <w:kern w:val="32"/>
                <w:szCs w:val="48"/>
              </w:rPr>
              <w:t>。</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3A2D50" w:rsidRPr="00FE4CCB" w:rsidRDefault="00CE7135" w:rsidP="00FD0964">
            <w:pPr>
              <w:outlineLvl w:val="0"/>
              <w:rPr>
                <w:rFonts w:hAnsi="Arial"/>
                <w:bCs/>
                <w:noProof/>
                <w:kern w:val="32"/>
                <w:szCs w:val="48"/>
              </w:rPr>
            </w:pPr>
            <w:r w:rsidRPr="00FE4CCB">
              <w:rPr>
                <w:rFonts w:hAnsi="Arial"/>
                <w:bCs/>
                <w:noProof/>
                <w:kern w:val="32"/>
                <w:szCs w:val="48"/>
              </w:rPr>
              <w:drawing>
                <wp:inline distT="0" distB="0" distL="0" distR="0" wp14:anchorId="53542C22" wp14:editId="5F2DFF33">
                  <wp:extent cx="2887579" cy="3811172"/>
                  <wp:effectExtent l="0" t="0" r="8255" b="0"/>
                  <wp:docPr id="44" name="圖片 44" descr="D:\監察院\第五屆委員派查案件\No47--(1090800019)109年專案--大學生海外服務學習成效\6履勘\1090515輔大履勘\照片\20200515_13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監察院\第五屆委員派查案件\No47--(1090800019)109年專案--大學生海外服務學習成效\6履勘\1090515輔大履勘\照片\20200515_13592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9961" cy="3840713"/>
                          </a:xfrm>
                          <a:prstGeom prst="rect">
                            <a:avLst/>
                          </a:prstGeom>
                          <a:noFill/>
                          <a:ln>
                            <a:noFill/>
                          </a:ln>
                        </pic:spPr>
                      </pic:pic>
                    </a:graphicData>
                  </a:graphic>
                </wp:inline>
              </w:drawing>
            </w:r>
            <w:r w:rsidRPr="00FE4CCB">
              <w:rPr>
                <w:rFonts w:ascii="Times New Roman" w:eastAsia="Times New Roman"/>
                <w:snapToGrid w:val="0"/>
                <w:w w:val="0"/>
                <w:kern w:val="0"/>
                <w:sz w:val="0"/>
                <w:szCs w:val="0"/>
                <w:u w:color="000000"/>
                <w:bdr w:val="none" w:sz="0" w:space="0" w:color="000000"/>
                <w:shd w:val="clear" w:color="000000" w:fill="000000"/>
                <w:lang w:val="x-none" w:eastAsia="x-none" w:bidi="x-none"/>
              </w:rPr>
              <w:t xml:space="preserve"> </w:t>
            </w:r>
            <w:r w:rsidRPr="00FE4CCB">
              <w:rPr>
                <w:rFonts w:hAnsi="Arial"/>
                <w:bCs/>
                <w:noProof/>
                <w:kern w:val="32"/>
                <w:szCs w:val="48"/>
              </w:rPr>
              <w:drawing>
                <wp:inline distT="0" distB="0" distL="0" distR="0" wp14:anchorId="02A4221F" wp14:editId="6DBDA386">
                  <wp:extent cx="2684780" cy="3753701"/>
                  <wp:effectExtent l="0" t="0" r="1270" b="0"/>
                  <wp:docPr id="45" name="圖片 45" descr="D:\監察院\第五屆委員派查案件\No47--(1090800019)109年專案--大學生海外服務學習成效\6履勘\1090515輔大履勘\照片\20200515_14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監察院\第五屆委員派查案件\No47--(1090800019)109年專案--大學生海外服務學習成效\6履勘\1090515輔大履勘\照片\20200515_14010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7385" cy="3813268"/>
                          </a:xfrm>
                          <a:prstGeom prst="rect">
                            <a:avLst/>
                          </a:prstGeom>
                          <a:noFill/>
                          <a:ln>
                            <a:noFill/>
                          </a:ln>
                        </pic:spPr>
                      </pic:pic>
                    </a:graphicData>
                  </a:graphic>
                </wp:inline>
              </w:drawing>
            </w:r>
          </w:p>
          <w:p w:rsidR="00623D1D" w:rsidRPr="00FE4CCB" w:rsidRDefault="003A2D50" w:rsidP="00BA78E2">
            <w:pPr>
              <w:outlineLvl w:val="0"/>
              <w:rPr>
                <w:rFonts w:hAnsi="Arial"/>
                <w:bCs/>
                <w:noProof/>
                <w:kern w:val="32"/>
                <w:szCs w:val="48"/>
              </w:rPr>
            </w:pPr>
            <w:r w:rsidRPr="00FE4CCB">
              <w:rPr>
                <w:rFonts w:hAnsi="Arial" w:hint="eastAsia"/>
                <w:bCs/>
                <w:noProof/>
                <w:kern w:val="32"/>
                <w:szCs w:val="48"/>
              </w:rPr>
              <w:lastRenderedPageBreak/>
              <w:t>座談二:</w:t>
            </w:r>
            <w:r w:rsidR="00CE7135" w:rsidRPr="00FE4CCB">
              <w:rPr>
                <w:rFonts w:hAnsi="Arial" w:hint="eastAsia"/>
                <w:bCs/>
                <w:noProof/>
                <w:kern w:val="32"/>
                <w:szCs w:val="48"/>
              </w:rPr>
              <w:t>輔大蒙古烏蘭巴托服務學習團隊經驗分享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CE7135" w:rsidRPr="00FE4CCB" w:rsidRDefault="001C4E2A"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1F374897" wp14:editId="26E88B78">
                  <wp:extent cx="5507915" cy="3945890"/>
                  <wp:effectExtent l="0" t="0" r="0" b="0"/>
                  <wp:docPr id="46" name="圖片 46" descr="D:\監察院\第五屆委員派查案件\No47--(1090800019)109年專案--大學生海外服務學習成效\6履勘\1090515輔大履勘\照片\20200515_14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監察院\第五屆委員派查案件\No47--(1090800019)109年專案--大學生海外服務學習成效\6履勘\1090515輔大履勘\照片\20200515_14050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26462" cy="3959177"/>
                          </a:xfrm>
                          <a:prstGeom prst="rect">
                            <a:avLst/>
                          </a:prstGeom>
                          <a:noFill/>
                          <a:ln>
                            <a:noFill/>
                          </a:ln>
                        </pic:spPr>
                      </pic:pic>
                    </a:graphicData>
                  </a:graphic>
                </wp:inline>
              </w:drawing>
            </w:r>
          </w:p>
          <w:p w:rsidR="00623D1D" w:rsidRPr="00FE4CCB" w:rsidRDefault="00CE7135" w:rsidP="00F054AF">
            <w:pPr>
              <w:outlineLvl w:val="0"/>
              <w:rPr>
                <w:rFonts w:hAnsi="Arial"/>
                <w:bCs/>
                <w:noProof/>
                <w:kern w:val="32"/>
                <w:szCs w:val="48"/>
              </w:rPr>
            </w:pPr>
            <w:r w:rsidRPr="00FE4CCB">
              <w:rPr>
                <w:rFonts w:hAnsi="Arial" w:hint="eastAsia"/>
                <w:bCs/>
                <w:noProof/>
                <w:kern w:val="32"/>
                <w:szCs w:val="48"/>
              </w:rPr>
              <w:t>座談二:</w:t>
            </w:r>
            <w:r w:rsidR="00F054AF" w:rsidRPr="00FE4CCB">
              <w:rPr>
                <w:rFonts w:hAnsi="Arial" w:hint="eastAsia"/>
                <w:bCs/>
                <w:noProof/>
                <w:kern w:val="32"/>
                <w:szCs w:val="48"/>
              </w:rPr>
              <w:t>企業管理學系四年級</w:t>
            </w:r>
            <w:r w:rsidR="0010542C">
              <w:rPr>
                <w:rFonts w:hAnsi="Arial" w:hint="eastAsia"/>
                <w:bCs/>
                <w:noProof/>
                <w:kern w:val="32"/>
                <w:szCs w:val="48"/>
              </w:rPr>
              <w:t>紀○臻</w:t>
            </w:r>
            <w:r w:rsidR="00F054AF" w:rsidRPr="00FE4CCB">
              <w:rPr>
                <w:rFonts w:hAnsi="Arial" w:hint="eastAsia"/>
                <w:bCs/>
                <w:noProof/>
                <w:kern w:val="32"/>
                <w:szCs w:val="48"/>
              </w:rPr>
              <w:t>分享參與2018蒙古烏蘭巴托服務學習團隊經驗</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F054AF" w:rsidRPr="00FE4CCB" w:rsidRDefault="00F054AF" w:rsidP="00FD0964">
            <w:pPr>
              <w:outlineLvl w:val="0"/>
              <w:rPr>
                <w:rFonts w:hAnsi="Arial"/>
                <w:bCs/>
                <w:noProof/>
                <w:kern w:val="32"/>
                <w:szCs w:val="48"/>
              </w:rPr>
            </w:pPr>
            <w:r w:rsidRPr="00FE4CCB">
              <w:rPr>
                <w:rFonts w:hAnsi="Arial"/>
                <w:bCs/>
                <w:noProof/>
                <w:kern w:val="32"/>
                <w:szCs w:val="48"/>
              </w:rPr>
              <w:drawing>
                <wp:inline distT="0" distB="0" distL="0" distR="0" wp14:anchorId="423B406D" wp14:editId="76237A86">
                  <wp:extent cx="2849078" cy="3637915"/>
                  <wp:effectExtent l="0" t="0" r="8890" b="635"/>
                  <wp:docPr id="47" name="圖片 47" descr="D:\監察院\第五屆委員派查案件\No47--(1090800019)109年專案--大學生海外服務學習成效\6履勘\1090515輔大履勘\照片\20200515_14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監察院\第五屆委員派查案件\No47--(1090800019)109年專案--大學生海外服務學習成效\6履勘\1090515輔大履勘\照片\20200515_14083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1571" cy="3653867"/>
                          </a:xfrm>
                          <a:prstGeom prst="rect">
                            <a:avLst/>
                          </a:prstGeom>
                          <a:noFill/>
                          <a:ln>
                            <a:noFill/>
                          </a:ln>
                        </pic:spPr>
                      </pic:pic>
                    </a:graphicData>
                  </a:graphic>
                </wp:inline>
              </w:drawing>
            </w:r>
            <w:r w:rsidRPr="00FE4CCB">
              <w:rPr>
                <w:rFonts w:hAnsi="Arial"/>
                <w:bCs/>
                <w:noProof/>
                <w:kern w:val="32"/>
                <w:szCs w:val="48"/>
              </w:rPr>
              <w:drawing>
                <wp:inline distT="0" distB="0" distL="0" distR="0" wp14:anchorId="4A205A38" wp14:editId="5631F3A1">
                  <wp:extent cx="2741930" cy="3589655"/>
                  <wp:effectExtent l="0" t="0" r="1270" b="0"/>
                  <wp:docPr id="48" name="圖片 48" descr="D:\監察院\第五屆委員派查案件\No47--(1090800019)109年專案--大學生海外服務學習成效\6履勘\1090515輔大履勘\照片\20200515_141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監察院\第五屆委員派查案件\No47--(1090800019)109年專案--大學生海外服務學習成效\6履勘\1090515輔大履勘\照片\20200515_14124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79165" cy="3638402"/>
                          </a:xfrm>
                          <a:prstGeom prst="rect">
                            <a:avLst/>
                          </a:prstGeom>
                          <a:noFill/>
                          <a:ln>
                            <a:noFill/>
                          </a:ln>
                        </pic:spPr>
                      </pic:pic>
                    </a:graphicData>
                  </a:graphic>
                </wp:inline>
              </w:drawing>
            </w:r>
          </w:p>
          <w:p w:rsidR="00623D1D" w:rsidRPr="00FE4CCB" w:rsidRDefault="00F054AF" w:rsidP="008A77D7">
            <w:pPr>
              <w:outlineLvl w:val="0"/>
              <w:rPr>
                <w:rFonts w:hAnsi="Arial"/>
                <w:bCs/>
                <w:noProof/>
                <w:kern w:val="32"/>
                <w:szCs w:val="48"/>
              </w:rPr>
            </w:pPr>
            <w:r w:rsidRPr="00FE4CCB">
              <w:rPr>
                <w:rFonts w:hAnsi="Arial" w:hint="eastAsia"/>
                <w:bCs/>
                <w:noProof/>
                <w:kern w:val="32"/>
                <w:szCs w:val="48"/>
              </w:rPr>
              <w:t>座談二:輔大</w:t>
            </w:r>
            <w:r w:rsidRPr="00FE4CCB">
              <w:rPr>
                <w:rFonts w:hAnsi="Arial"/>
                <w:bCs/>
                <w:noProof/>
                <w:kern w:val="32"/>
                <w:szCs w:val="48"/>
              </w:rPr>
              <w:t>坦尚尼亞醫療服務志工團</w:t>
            </w:r>
            <w:r w:rsidRPr="00FE4CCB">
              <w:rPr>
                <w:rFonts w:hAnsi="Arial" w:hint="eastAsia"/>
                <w:bCs/>
                <w:noProof/>
                <w:kern w:val="32"/>
                <w:szCs w:val="48"/>
              </w:rPr>
              <w:t>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F054AF"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555C46CC" wp14:editId="5014DBBF">
                  <wp:extent cx="5518673" cy="4410075"/>
                  <wp:effectExtent l="0" t="0" r="6350" b="0"/>
                  <wp:docPr id="49" name="圖片 49" descr="D:\監察院\第五屆委員派查案件\No47--(1090800019)109年專案--大學生海外服務學習成效\6履勘\1090515輔大履勘\照片\20200515_141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監察院\第五屆委員派查案件\No47--(1090800019)109年專案--大學生海外服務學習成效\6履勘\1090515輔大履勘\照片\20200515_14162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43742" cy="4430108"/>
                          </a:xfrm>
                          <a:prstGeom prst="rect">
                            <a:avLst/>
                          </a:prstGeom>
                          <a:noFill/>
                          <a:ln>
                            <a:noFill/>
                          </a:ln>
                        </pic:spPr>
                      </pic:pic>
                    </a:graphicData>
                  </a:graphic>
                </wp:inline>
              </w:drawing>
            </w:r>
          </w:p>
          <w:p w:rsidR="00F054AF" w:rsidRPr="00FE4CCB" w:rsidRDefault="00F054AF" w:rsidP="008A77D7">
            <w:pPr>
              <w:outlineLvl w:val="0"/>
              <w:rPr>
                <w:rFonts w:hAnsi="Arial"/>
                <w:bCs/>
                <w:noProof/>
                <w:kern w:val="32"/>
                <w:szCs w:val="48"/>
              </w:rPr>
            </w:pPr>
            <w:r w:rsidRPr="00FE4CCB">
              <w:rPr>
                <w:rFonts w:hAnsi="Arial" w:hint="eastAsia"/>
                <w:bCs/>
                <w:noProof/>
                <w:kern w:val="32"/>
                <w:szCs w:val="48"/>
              </w:rPr>
              <w:t>座談二:輔大</w:t>
            </w:r>
            <w:r w:rsidR="00AC3410" w:rsidRPr="00FE4CCB">
              <w:rPr>
                <w:rFonts w:hAnsi="Arial"/>
                <w:bCs/>
                <w:noProof/>
                <w:kern w:val="32"/>
                <w:szCs w:val="48"/>
              </w:rPr>
              <w:t>越南織福志工服務隊</w:t>
            </w:r>
            <w:r w:rsidR="00AC3410" w:rsidRPr="00FE4CCB">
              <w:rPr>
                <w:rFonts w:hAnsi="Arial" w:hint="eastAsia"/>
                <w:bCs/>
                <w:noProof/>
                <w:kern w:val="32"/>
                <w:szCs w:val="48"/>
              </w:rPr>
              <w:t>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AC3410" w:rsidRPr="00FE4CCB" w:rsidRDefault="00AC3410" w:rsidP="00FD0964">
            <w:pPr>
              <w:outlineLvl w:val="0"/>
              <w:rPr>
                <w:rFonts w:hAnsi="Arial"/>
                <w:bCs/>
                <w:noProof/>
                <w:kern w:val="32"/>
                <w:szCs w:val="48"/>
              </w:rPr>
            </w:pPr>
            <w:r w:rsidRPr="00FE4CCB">
              <w:rPr>
                <w:rFonts w:hAnsi="Arial"/>
                <w:bCs/>
                <w:noProof/>
                <w:kern w:val="32"/>
                <w:szCs w:val="48"/>
              </w:rPr>
              <w:drawing>
                <wp:inline distT="0" distB="0" distL="0" distR="0" wp14:anchorId="4B3F0DD8" wp14:editId="4D03010B">
                  <wp:extent cx="5507915" cy="3904615"/>
                  <wp:effectExtent l="0" t="0" r="0" b="635"/>
                  <wp:docPr id="50" name="圖片 50" descr="D:\監察院\第五屆委員派查案件\No47--(1090800019)109年專案--大學生海外服務學習成效\6履勘\1090515輔大履勘\照片\20200515_142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監察院\第五屆委員派查案件\No47--(1090800019)109年專案--大學生海外服務學習成效\6履勘\1090515輔大履勘\照片\20200515_1424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24628" cy="3916463"/>
                          </a:xfrm>
                          <a:prstGeom prst="rect">
                            <a:avLst/>
                          </a:prstGeom>
                          <a:noFill/>
                          <a:ln>
                            <a:noFill/>
                          </a:ln>
                        </pic:spPr>
                      </pic:pic>
                    </a:graphicData>
                  </a:graphic>
                </wp:inline>
              </w:drawing>
            </w:r>
          </w:p>
          <w:p w:rsidR="00623D1D" w:rsidRPr="00FE4CCB" w:rsidRDefault="00AC3410" w:rsidP="006B56CC">
            <w:pPr>
              <w:outlineLvl w:val="0"/>
              <w:rPr>
                <w:rFonts w:hAnsi="Arial"/>
                <w:bCs/>
                <w:noProof/>
                <w:kern w:val="32"/>
                <w:szCs w:val="48"/>
              </w:rPr>
            </w:pPr>
            <w:r w:rsidRPr="00FE4CCB">
              <w:rPr>
                <w:rFonts w:hAnsi="Arial" w:hint="eastAsia"/>
                <w:bCs/>
                <w:noProof/>
                <w:kern w:val="32"/>
                <w:szCs w:val="48"/>
              </w:rPr>
              <w:lastRenderedPageBreak/>
              <w:t>座談二:輔大文華國際文化志工隊經驗分享</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AC3410" w:rsidRPr="00FE4CCB" w:rsidRDefault="00AC3410"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074BDA37" wp14:editId="03FF33F2">
                  <wp:extent cx="5507355" cy="3878526"/>
                  <wp:effectExtent l="0" t="0" r="0" b="8255"/>
                  <wp:docPr id="51" name="圖片 51" descr="D:\監察院\第五屆委員派查案件\No47--(1090800019)109年專案--大學生海外服務學習成效\6履勘\1090515輔大履勘\照片\20200515_143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監察院\第五屆委員派查案件\No47--(1090800019)109年專案--大學生海外服務學習成效\6履勘\1090515輔大履勘\照片\20200515_14324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28557" cy="3893457"/>
                          </a:xfrm>
                          <a:prstGeom prst="rect">
                            <a:avLst/>
                          </a:prstGeom>
                          <a:noFill/>
                          <a:ln>
                            <a:noFill/>
                          </a:ln>
                        </pic:spPr>
                      </pic:pic>
                    </a:graphicData>
                  </a:graphic>
                </wp:inline>
              </w:drawing>
            </w:r>
          </w:p>
          <w:p w:rsidR="00623D1D" w:rsidRPr="00FE4CCB" w:rsidRDefault="00AC3410" w:rsidP="006B56CC">
            <w:pPr>
              <w:outlineLvl w:val="0"/>
              <w:rPr>
                <w:rFonts w:hAnsi="Arial"/>
                <w:bCs/>
                <w:noProof/>
                <w:kern w:val="32"/>
                <w:szCs w:val="48"/>
              </w:rPr>
            </w:pPr>
            <w:r w:rsidRPr="00FE4CCB">
              <w:rPr>
                <w:rFonts w:hAnsi="Arial" w:hint="eastAsia"/>
                <w:bCs/>
                <w:noProof/>
                <w:kern w:val="32"/>
                <w:szCs w:val="48"/>
              </w:rPr>
              <w:t>座談二:輔大金融與國際企業學系三年級</w:t>
            </w:r>
            <w:r w:rsidR="0010542C">
              <w:rPr>
                <w:rFonts w:hAnsi="Arial" w:hint="eastAsia"/>
                <w:bCs/>
                <w:noProof/>
                <w:kern w:val="32"/>
                <w:szCs w:val="48"/>
              </w:rPr>
              <w:t>李○昌</w:t>
            </w:r>
            <w:r w:rsidRPr="00FE4CCB">
              <w:rPr>
                <w:rFonts w:hAnsi="Arial" w:hint="eastAsia"/>
                <w:bCs/>
                <w:noProof/>
                <w:kern w:val="32"/>
                <w:szCs w:val="48"/>
              </w:rPr>
              <w:t>分享參與2019南印度服務學習團隊經驗</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0A1FAE" w:rsidP="00431D18">
            <w:pPr>
              <w:outlineLvl w:val="0"/>
              <w:rPr>
                <w:rFonts w:hAnsi="Arial"/>
                <w:bCs/>
                <w:noProof/>
                <w:kern w:val="32"/>
                <w:szCs w:val="48"/>
              </w:rPr>
            </w:pPr>
            <w:r w:rsidRPr="00FE4CCB">
              <w:rPr>
                <w:rFonts w:hAnsi="Arial"/>
                <w:bCs/>
                <w:noProof/>
                <w:kern w:val="32"/>
                <w:szCs w:val="48"/>
              </w:rPr>
              <w:drawing>
                <wp:inline distT="0" distB="0" distL="0" distR="0" wp14:anchorId="707874B9" wp14:editId="5822C4AF">
                  <wp:extent cx="2761754" cy="2492943"/>
                  <wp:effectExtent l="0" t="0" r="635" b="3175"/>
                  <wp:docPr id="54" name="圖片 54" descr="D:\監察院\第五屆委員派查案件\No47--(1090800019)109年專案--大學生海外服務學習成效\6履勘\1090515輔大履勘\照片\20200515_14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監察院\第五屆委員派查案件\No47--(1090800019)109年專案--大學生海外服務學習成效\6履勘\1090515輔大履勘\照片\20200515_14435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6316" cy="2506088"/>
                          </a:xfrm>
                          <a:prstGeom prst="rect">
                            <a:avLst/>
                          </a:prstGeom>
                          <a:noFill/>
                          <a:ln>
                            <a:noFill/>
                          </a:ln>
                        </pic:spPr>
                      </pic:pic>
                    </a:graphicData>
                  </a:graphic>
                </wp:inline>
              </w:drawing>
            </w:r>
            <w:r w:rsidRPr="00FE4CCB">
              <w:rPr>
                <w:rFonts w:hAnsi="Arial"/>
                <w:bCs/>
                <w:noProof/>
                <w:kern w:val="32"/>
                <w:szCs w:val="48"/>
              </w:rPr>
              <w:drawing>
                <wp:inline distT="0" distB="0" distL="0" distR="0" wp14:anchorId="48E04192" wp14:editId="5E404944">
                  <wp:extent cx="2840019" cy="2494915"/>
                  <wp:effectExtent l="0" t="0" r="0" b="635"/>
                  <wp:docPr id="55" name="圖片 55" descr="D:\監察院\第五屆委員派查案件\No47--(1090800019)109年專案--大學生海外服務學習成效\6履勘\1090515輔大履勘\照片\20200515_144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監察院\第五屆委員派查案件\No47--(1090800019)109年專案--大學生海外服務學習成效\6履勘\1090515輔大履勘\照片\20200515_14465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55964" cy="2508922"/>
                          </a:xfrm>
                          <a:prstGeom prst="rect">
                            <a:avLst/>
                          </a:prstGeom>
                          <a:noFill/>
                          <a:ln>
                            <a:noFill/>
                          </a:ln>
                        </pic:spPr>
                      </pic:pic>
                    </a:graphicData>
                  </a:graphic>
                </wp:inline>
              </w:drawing>
            </w:r>
            <w:r w:rsidRPr="00FE4CCB">
              <w:rPr>
                <w:rFonts w:ascii="Times New Roman" w:eastAsia="Times New Roman"/>
                <w:snapToGrid w:val="0"/>
                <w:w w:val="0"/>
                <w:kern w:val="0"/>
                <w:sz w:val="0"/>
                <w:szCs w:val="0"/>
                <w:u w:color="000000"/>
                <w:bdr w:val="none" w:sz="0" w:space="0" w:color="000000"/>
                <w:shd w:val="clear" w:color="000000" w:fill="000000"/>
                <w:lang w:val="x-none" w:eastAsia="x-none" w:bidi="x-none"/>
              </w:rPr>
              <w:t xml:space="preserve"> </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035297" w:rsidP="00FD0964">
            <w:pPr>
              <w:outlineLvl w:val="0"/>
              <w:rPr>
                <w:rFonts w:ascii="Times New Roman" w:eastAsia="Times New Roman"/>
                <w:snapToGrid w:val="0"/>
                <w:w w:val="0"/>
                <w:kern w:val="0"/>
                <w:sz w:val="0"/>
                <w:szCs w:val="0"/>
                <w:u w:color="000000"/>
                <w:bdr w:val="none" w:sz="0" w:space="0" w:color="000000"/>
                <w:shd w:val="clear" w:color="000000" w:fill="000000"/>
                <w:lang w:val="x-none" w:eastAsia="x-none" w:bidi="x-none"/>
              </w:rPr>
            </w:pPr>
            <w:r w:rsidRPr="00FE4CCB">
              <w:rPr>
                <w:rFonts w:hAnsi="Arial"/>
                <w:bCs/>
                <w:noProof/>
                <w:kern w:val="32"/>
                <w:szCs w:val="48"/>
              </w:rPr>
              <w:lastRenderedPageBreak/>
              <w:drawing>
                <wp:inline distT="0" distB="0" distL="0" distR="0" wp14:anchorId="63479DA0" wp14:editId="4D7700DB">
                  <wp:extent cx="2569945" cy="2665071"/>
                  <wp:effectExtent l="0" t="0" r="1905" b="2540"/>
                  <wp:docPr id="56" name="圖片 56" descr="D:\監察院\第五屆委員派查案件\No47--(1090800019)109年專案--大學生海外服務學習成效\6履勘\1090515輔大履勘\照片\20200515_144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監察院\第五屆委員派查案件\No47--(1090800019)109年專案--大學生海外服務學習成效\6履勘\1090515輔大履勘\照片\20200515_14475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88030" cy="2683825"/>
                          </a:xfrm>
                          <a:prstGeom prst="rect">
                            <a:avLst/>
                          </a:prstGeom>
                          <a:noFill/>
                          <a:ln>
                            <a:noFill/>
                          </a:ln>
                        </pic:spPr>
                      </pic:pic>
                    </a:graphicData>
                  </a:graphic>
                </wp:inline>
              </w:drawing>
            </w:r>
            <w:r w:rsidRPr="00FE4CCB">
              <w:rPr>
                <w:rFonts w:ascii="Times New Roman" w:eastAsia="Times New Roman"/>
                <w:snapToGrid w:val="0"/>
                <w:w w:val="0"/>
                <w:kern w:val="0"/>
                <w:sz w:val="0"/>
                <w:szCs w:val="0"/>
                <w:u w:color="000000"/>
                <w:bdr w:val="none" w:sz="0" w:space="0" w:color="000000"/>
                <w:shd w:val="clear" w:color="000000" w:fill="000000"/>
                <w:lang w:val="x-none" w:eastAsia="x-none" w:bidi="x-none"/>
              </w:rPr>
              <w:t xml:space="preserve"> </w:t>
            </w:r>
            <w:r w:rsidRPr="00FE4CCB">
              <w:rPr>
                <w:rFonts w:hAnsi="Arial"/>
                <w:bCs/>
                <w:noProof/>
                <w:kern w:val="32"/>
                <w:szCs w:val="48"/>
              </w:rPr>
              <w:drawing>
                <wp:inline distT="0" distB="0" distL="0" distR="0" wp14:anchorId="6968A374" wp14:editId="6E53876F">
                  <wp:extent cx="3022600" cy="2665730"/>
                  <wp:effectExtent l="0" t="0" r="6350" b="1270"/>
                  <wp:docPr id="57" name="圖片 57" descr="D:\監察院\第五屆委員派查案件\No47--(1090800019)109年專案--大學生海外服務學習成效\6履勘\1090515輔大履勘\照片\20200515_14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監察院\第五屆委員派查案件\No47--(1090800019)109年專案--大學生海外服務學習成效\6履勘\1090515輔大履勘\照片\20200515_14513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40993" cy="2681951"/>
                          </a:xfrm>
                          <a:prstGeom prst="rect">
                            <a:avLst/>
                          </a:prstGeom>
                          <a:noFill/>
                          <a:ln>
                            <a:noFill/>
                          </a:ln>
                        </pic:spPr>
                      </pic:pic>
                    </a:graphicData>
                  </a:graphic>
                </wp:inline>
              </w:drawing>
            </w:r>
          </w:p>
          <w:p w:rsidR="00035297" w:rsidRPr="00FE4CCB" w:rsidRDefault="00035297" w:rsidP="00FD0964">
            <w:pPr>
              <w:outlineLvl w:val="0"/>
              <w:rPr>
                <w:rFonts w:ascii="Times New Roman" w:eastAsia="Times New Roman"/>
                <w:snapToGrid w:val="0"/>
                <w:w w:val="0"/>
                <w:kern w:val="0"/>
                <w:sz w:val="0"/>
                <w:szCs w:val="0"/>
                <w:u w:color="000000"/>
                <w:bdr w:val="none" w:sz="0" w:space="0" w:color="000000"/>
                <w:shd w:val="clear" w:color="000000" w:fill="000000"/>
                <w:lang w:val="x-none" w:eastAsia="x-none" w:bidi="x-none"/>
              </w:rPr>
            </w:pPr>
          </w:p>
          <w:p w:rsidR="00035297" w:rsidRPr="00FE4CCB" w:rsidRDefault="00035297" w:rsidP="00FD0964">
            <w:pPr>
              <w:outlineLvl w:val="0"/>
              <w:rPr>
                <w:rFonts w:hAnsi="Arial"/>
                <w:bCs/>
                <w:noProof/>
                <w:kern w:val="32"/>
                <w:szCs w:val="48"/>
              </w:rPr>
            </w:pPr>
            <w:r w:rsidRPr="00FE4CCB">
              <w:rPr>
                <w:rFonts w:hAnsi="Arial"/>
                <w:bCs/>
                <w:noProof/>
                <w:kern w:val="32"/>
                <w:szCs w:val="48"/>
              </w:rPr>
              <w:drawing>
                <wp:inline distT="0" distB="0" distL="0" distR="0" wp14:anchorId="157F958D" wp14:editId="5A990F2C">
                  <wp:extent cx="2656011" cy="2977403"/>
                  <wp:effectExtent l="0" t="0" r="0" b="0"/>
                  <wp:docPr id="58" name="圖片 58" descr="D:\監察院\第五屆委員派查案件\No47--(1090800019)109年專案--大學生海外服務學習成效\6履勘\1090515輔大履勘\照片\20200515_15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監察院\第五屆委員派查案件\No47--(1090800019)109年專案--大學生海外服務學習成效\6履勘\1090515輔大履勘\照片\20200515_15082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73905" cy="2997463"/>
                          </a:xfrm>
                          <a:prstGeom prst="rect">
                            <a:avLst/>
                          </a:prstGeom>
                          <a:noFill/>
                          <a:ln>
                            <a:noFill/>
                          </a:ln>
                        </pic:spPr>
                      </pic:pic>
                    </a:graphicData>
                  </a:graphic>
                </wp:inline>
              </w:drawing>
            </w:r>
            <w:r w:rsidRPr="00FE4CCB">
              <w:rPr>
                <w:rFonts w:ascii="Times New Roman" w:eastAsia="Times New Roman"/>
                <w:snapToGrid w:val="0"/>
                <w:w w:val="0"/>
                <w:kern w:val="0"/>
                <w:sz w:val="0"/>
                <w:szCs w:val="0"/>
                <w:u w:color="000000"/>
                <w:bdr w:val="none" w:sz="0" w:space="0" w:color="000000"/>
                <w:shd w:val="clear" w:color="000000" w:fill="000000"/>
                <w:lang w:val="x-none" w:eastAsia="x-none" w:bidi="x-none"/>
              </w:rPr>
              <w:t xml:space="preserve"> </w:t>
            </w:r>
            <w:r w:rsidRPr="00FE4CCB">
              <w:rPr>
                <w:rFonts w:hAnsi="Arial"/>
                <w:bCs/>
                <w:noProof/>
                <w:kern w:val="32"/>
                <w:szCs w:val="48"/>
              </w:rPr>
              <w:drawing>
                <wp:inline distT="0" distB="0" distL="0" distR="0" wp14:anchorId="3CE7F9BB" wp14:editId="2A64403E">
                  <wp:extent cx="2936240" cy="3022899"/>
                  <wp:effectExtent l="0" t="0" r="0" b="6350"/>
                  <wp:docPr id="59" name="圖片 59" descr="D:\監察院\第五屆委員派查案件\No47--(1090800019)109年專案--大學生海外服務學習成效\6履勘\1090515輔大履勘\照片\20200515_14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監察院\第五屆委員派查案件\No47--(1090800019)109年專案--大學生海外服務學習成效\6履勘\1090515輔大履勘\照片\20200515_14542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59386" cy="3046728"/>
                          </a:xfrm>
                          <a:prstGeom prst="rect">
                            <a:avLst/>
                          </a:prstGeom>
                          <a:noFill/>
                          <a:ln>
                            <a:noFill/>
                          </a:ln>
                        </pic:spPr>
                      </pic:pic>
                    </a:graphicData>
                  </a:graphic>
                </wp:inline>
              </w:drawing>
            </w:r>
          </w:p>
          <w:p w:rsidR="000A1FAE" w:rsidRPr="00FE4CCB" w:rsidRDefault="000A1FAE" w:rsidP="00C07B5B">
            <w:pPr>
              <w:outlineLvl w:val="0"/>
              <w:rPr>
                <w:rFonts w:hAnsi="Arial"/>
                <w:bCs/>
                <w:noProof/>
                <w:kern w:val="32"/>
                <w:szCs w:val="48"/>
              </w:rPr>
            </w:pPr>
            <w:r w:rsidRPr="00FE4CCB">
              <w:rPr>
                <w:rFonts w:hAnsi="Arial" w:hint="eastAsia"/>
                <w:bCs/>
                <w:noProof/>
                <w:kern w:val="32"/>
                <w:szCs w:val="48"/>
              </w:rPr>
              <w:t>座談二:</w:t>
            </w:r>
            <w:r w:rsidR="00431D18" w:rsidRPr="00FE4CCB">
              <w:rPr>
                <w:rFonts w:hAnsi="Arial" w:hint="eastAsia"/>
                <w:bCs/>
                <w:noProof/>
                <w:kern w:val="32"/>
                <w:szCs w:val="48"/>
              </w:rPr>
              <w:t>江綺雯委員與各學生團隊意見交換及互動</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EF3879"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63016509" wp14:editId="478DF44B">
                  <wp:extent cx="5518150" cy="4034118"/>
                  <wp:effectExtent l="0" t="0" r="6350" b="5080"/>
                  <wp:docPr id="60" name="圖片 60" descr="D:\監察院\第五屆委員派查案件\No47--(1090800019)109年專案--大學生海外服務學習成效\6履勘\1090515輔大履勘\照片\20200515_15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監察院\第五屆委員派查案件\No47--(1090800019)109年專案--大學生海外服務學習成效\6履勘\1090515輔大履勘\照片\20200515_15234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31096" cy="4043582"/>
                          </a:xfrm>
                          <a:prstGeom prst="rect">
                            <a:avLst/>
                          </a:prstGeom>
                          <a:noFill/>
                          <a:ln>
                            <a:noFill/>
                          </a:ln>
                        </pic:spPr>
                      </pic:pic>
                    </a:graphicData>
                  </a:graphic>
                </wp:inline>
              </w:drawing>
            </w:r>
          </w:p>
          <w:p w:rsidR="00EF3879" w:rsidRPr="00FE4CCB" w:rsidRDefault="00EF3879" w:rsidP="00C07B5B">
            <w:pPr>
              <w:outlineLvl w:val="0"/>
              <w:rPr>
                <w:rFonts w:hAnsi="Arial"/>
                <w:bCs/>
                <w:noProof/>
                <w:kern w:val="32"/>
                <w:szCs w:val="48"/>
              </w:rPr>
            </w:pPr>
            <w:r w:rsidRPr="00FE4CCB">
              <w:rPr>
                <w:rFonts w:hAnsi="Arial" w:hint="eastAsia"/>
                <w:bCs/>
                <w:noProof/>
                <w:kern w:val="32"/>
                <w:szCs w:val="48"/>
              </w:rPr>
              <w:t>座談會後江委員綺雯、包委員宗和與輔大師生合影</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EF3879" w:rsidP="00FD0964">
            <w:pPr>
              <w:outlineLvl w:val="0"/>
              <w:rPr>
                <w:rFonts w:hAnsi="Arial"/>
                <w:bCs/>
                <w:noProof/>
                <w:kern w:val="32"/>
                <w:szCs w:val="48"/>
              </w:rPr>
            </w:pPr>
            <w:r w:rsidRPr="00FE4CCB">
              <w:rPr>
                <w:rFonts w:hAnsi="Arial"/>
                <w:bCs/>
                <w:noProof/>
                <w:kern w:val="32"/>
                <w:szCs w:val="48"/>
              </w:rPr>
              <w:drawing>
                <wp:inline distT="0" distB="0" distL="0" distR="0" wp14:anchorId="2BE1BBE9" wp14:editId="0DF2AB3F">
                  <wp:extent cx="5518150" cy="4001770"/>
                  <wp:effectExtent l="0" t="0" r="6350" b="0"/>
                  <wp:docPr id="61" name="圖片 61" descr="D:\監察院\第五屆委員派查案件\No47--(1090800019)109年專案--大學生海外服務學習成效\6履勘\1090515輔大履勘\照片\20200515_154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監察院\第五屆委員派查案件\No47--(1090800019)109年專案--大學生海外服務學習成效\6履勘\1090515輔大履勘\照片\20200515_15410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26217" cy="4007620"/>
                          </a:xfrm>
                          <a:prstGeom prst="rect">
                            <a:avLst/>
                          </a:prstGeom>
                          <a:noFill/>
                          <a:ln>
                            <a:noFill/>
                          </a:ln>
                        </pic:spPr>
                      </pic:pic>
                    </a:graphicData>
                  </a:graphic>
                </wp:inline>
              </w:drawing>
            </w:r>
          </w:p>
          <w:p w:rsidR="00EF3879" w:rsidRPr="00FE4CCB" w:rsidRDefault="00EF3879" w:rsidP="00FD0964">
            <w:pPr>
              <w:outlineLvl w:val="0"/>
              <w:rPr>
                <w:rFonts w:hAnsi="Arial"/>
                <w:bCs/>
                <w:noProof/>
                <w:kern w:val="32"/>
                <w:szCs w:val="48"/>
              </w:rPr>
            </w:pPr>
            <w:r w:rsidRPr="00FE4CCB">
              <w:rPr>
                <w:rFonts w:hAnsi="Arial" w:hint="eastAsia"/>
                <w:bCs/>
                <w:noProof/>
                <w:kern w:val="32"/>
                <w:szCs w:val="48"/>
              </w:rPr>
              <w:t>江委員綺雯、包委員宗和參訪織品</w:t>
            </w:r>
            <w:r w:rsidR="00874F8C" w:rsidRPr="00FE4CCB">
              <w:rPr>
                <w:rFonts w:hAnsi="Arial" w:hint="eastAsia"/>
                <w:bCs/>
                <w:noProof/>
                <w:kern w:val="32"/>
                <w:szCs w:val="48"/>
              </w:rPr>
              <w:t>服裝</w:t>
            </w:r>
            <w:r w:rsidRPr="00FE4CCB">
              <w:rPr>
                <w:rFonts w:hAnsi="Arial" w:hint="eastAsia"/>
                <w:bCs/>
                <w:noProof/>
                <w:kern w:val="32"/>
                <w:szCs w:val="48"/>
              </w:rPr>
              <w:t>學院</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EF3879" w:rsidP="00FD0964">
            <w:pPr>
              <w:outlineLvl w:val="0"/>
              <w:rPr>
                <w:rFonts w:hAnsi="Arial"/>
                <w:bCs/>
                <w:noProof/>
                <w:kern w:val="32"/>
                <w:szCs w:val="48"/>
              </w:rPr>
            </w:pPr>
            <w:r w:rsidRPr="00FE4CCB">
              <w:rPr>
                <w:rFonts w:hAnsi="Arial"/>
                <w:bCs/>
                <w:noProof/>
                <w:kern w:val="32"/>
                <w:szCs w:val="48"/>
              </w:rPr>
              <w:lastRenderedPageBreak/>
              <w:drawing>
                <wp:inline distT="0" distB="0" distL="0" distR="0" wp14:anchorId="31A03BF2" wp14:editId="6B288542">
                  <wp:extent cx="5540189" cy="3599815"/>
                  <wp:effectExtent l="0" t="0" r="3810" b="635"/>
                  <wp:docPr id="62" name="圖片 62" descr="D:\監察院\第五屆委員派查案件\No47--(1090800019)109年專案--大學生海外服務學習成效\6履勘\1090515輔大履勘\照片\20200515_15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監察院\第五屆委員派查案件\No47--(1090800019)109年專案--大學生海外服務學習成效\6履勘\1090515輔大履勘\照片\20200515_15482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49643" cy="3605958"/>
                          </a:xfrm>
                          <a:prstGeom prst="rect">
                            <a:avLst/>
                          </a:prstGeom>
                          <a:noFill/>
                          <a:ln>
                            <a:noFill/>
                          </a:ln>
                        </pic:spPr>
                      </pic:pic>
                    </a:graphicData>
                  </a:graphic>
                </wp:inline>
              </w:drawing>
            </w:r>
          </w:p>
          <w:p w:rsidR="00EF3879" w:rsidRPr="00FE4CCB" w:rsidRDefault="00DA72B1" w:rsidP="003E459F">
            <w:pPr>
              <w:outlineLvl w:val="0"/>
              <w:rPr>
                <w:rFonts w:hAnsi="Arial"/>
                <w:bCs/>
                <w:noProof/>
                <w:kern w:val="32"/>
                <w:szCs w:val="48"/>
              </w:rPr>
            </w:pPr>
            <w:r w:rsidRPr="00FE4CCB">
              <w:rPr>
                <w:rFonts w:hAnsi="Arial" w:hint="eastAsia"/>
                <w:bCs/>
                <w:noProof/>
                <w:kern w:val="32"/>
                <w:szCs w:val="48"/>
              </w:rPr>
              <w:t>江委員綺雯、包委員宗和與輔大織品服裝學</w:t>
            </w:r>
            <w:r w:rsidR="003E459F" w:rsidRPr="00FE4CCB">
              <w:rPr>
                <w:rFonts w:hAnsi="Arial" w:hint="eastAsia"/>
                <w:bCs/>
                <w:noProof/>
                <w:kern w:val="32"/>
                <w:szCs w:val="48"/>
              </w:rPr>
              <w:t>院</w:t>
            </w:r>
            <w:r w:rsidRPr="00FE4CCB">
              <w:rPr>
                <w:rFonts w:hAnsi="Arial" w:hint="eastAsia"/>
                <w:bCs/>
                <w:noProof/>
                <w:kern w:val="32"/>
                <w:szCs w:val="48"/>
              </w:rPr>
              <w:t>師生及</w:t>
            </w:r>
            <w:r w:rsidRPr="00FE4CCB">
              <w:rPr>
                <w:rFonts w:hAnsi="Arial"/>
                <w:bCs/>
                <w:noProof/>
                <w:kern w:val="32"/>
                <w:szCs w:val="48"/>
              </w:rPr>
              <w:t>越南織福志工服務</w:t>
            </w:r>
            <w:r w:rsidRPr="00FE4CCB">
              <w:rPr>
                <w:rFonts w:hAnsi="Arial" w:hint="eastAsia"/>
                <w:bCs/>
                <w:noProof/>
                <w:kern w:val="32"/>
                <w:szCs w:val="48"/>
              </w:rPr>
              <w:t>團隊合影</w:t>
            </w:r>
          </w:p>
        </w:tc>
      </w:tr>
      <w:tr w:rsidR="00FE4CCB" w:rsidRPr="00FE4CCB" w:rsidTr="00A20333">
        <w:tc>
          <w:tcPr>
            <w:tcW w:w="9080" w:type="dxa"/>
            <w:tcBorders>
              <w:top w:val="single" w:sz="4" w:space="0" w:color="auto"/>
              <w:left w:val="single" w:sz="4" w:space="0" w:color="auto"/>
              <w:bottom w:val="single" w:sz="4" w:space="0" w:color="auto"/>
              <w:right w:val="single" w:sz="4" w:space="0" w:color="auto"/>
            </w:tcBorders>
          </w:tcPr>
          <w:p w:rsidR="00623D1D" w:rsidRPr="00FE4CCB" w:rsidRDefault="00EF3879" w:rsidP="00FD0964">
            <w:pPr>
              <w:outlineLvl w:val="0"/>
              <w:rPr>
                <w:rFonts w:hAnsi="Arial"/>
                <w:bCs/>
                <w:noProof/>
                <w:kern w:val="32"/>
                <w:szCs w:val="48"/>
              </w:rPr>
            </w:pPr>
            <w:r w:rsidRPr="00FE4CCB">
              <w:rPr>
                <w:rFonts w:hAnsi="Arial"/>
                <w:bCs/>
                <w:noProof/>
                <w:kern w:val="32"/>
                <w:szCs w:val="48"/>
              </w:rPr>
              <w:drawing>
                <wp:inline distT="0" distB="0" distL="0" distR="0" wp14:anchorId="0C8D26B9" wp14:editId="1E133058">
                  <wp:extent cx="5539740" cy="3714750"/>
                  <wp:effectExtent l="0" t="0" r="3810" b="0"/>
                  <wp:docPr id="63" name="圖片 63" descr="D:\監察院\第五屆委員派查案件\No47--(1090800019)109年專案--大學生海外服務學習成效\6履勘\1090515輔大履勘\照片\20200515_16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監察院\第五屆委員派查案件\No47--(1090800019)109年專案--大學生海外服務學習成效\6履勘\1090515輔大履勘\照片\20200515_16071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60596" cy="3728735"/>
                          </a:xfrm>
                          <a:prstGeom prst="rect">
                            <a:avLst/>
                          </a:prstGeom>
                          <a:noFill/>
                          <a:ln>
                            <a:noFill/>
                          </a:ln>
                        </pic:spPr>
                      </pic:pic>
                    </a:graphicData>
                  </a:graphic>
                </wp:inline>
              </w:drawing>
            </w:r>
          </w:p>
          <w:p w:rsidR="00EF3879" w:rsidRPr="00FE4CCB" w:rsidRDefault="00DA72B1" w:rsidP="00DA72B1">
            <w:pPr>
              <w:outlineLvl w:val="0"/>
              <w:rPr>
                <w:rFonts w:hAnsi="Arial"/>
                <w:bCs/>
                <w:noProof/>
                <w:kern w:val="32"/>
                <w:szCs w:val="48"/>
              </w:rPr>
            </w:pPr>
            <w:r w:rsidRPr="00FE4CCB">
              <w:rPr>
                <w:rFonts w:hAnsi="Arial" w:hint="eastAsia"/>
                <w:bCs/>
                <w:noProof/>
                <w:kern w:val="32"/>
                <w:szCs w:val="48"/>
              </w:rPr>
              <w:t>江委員綺雯、包委員宗和參訪輔大中華服飾文化中心</w:t>
            </w:r>
            <w:r w:rsidR="00A81661" w:rsidRPr="00FE4CCB">
              <w:rPr>
                <w:rFonts w:hAnsi="Arial" w:hint="eastAsia"/>
                <w:bCs/>
                <w:noProof/>
                <w:kern w:val="32"/>
                <w:szCs w:val="48"/>
              </w:rPr>
              <w:t>並與</w:t>
            </w:r>
            <w:r w:rsidR="00A81661" w:rsidRPr="00FE4CCB">
              <w:rPr>
                <w:rFonts w:hAnsi="Arial"/>
                <w:bCs/>
                <w:noProof/>
                <w:kern w:val="32"/>
                <w:szCs w:val="48"/>
              </w:rPr>
              <w:t>織品服裝學院院長蔡淑梨教授</w:t>
            </w:r>
            <w:r w:rsidR="00A81661" w:rsidRPr="00FE4CCB">
              <w:rPr>
                <w:rFonts w:hAnsi="Arial" w:hint="eastAsia"/>
                <w:bCs/>
                <w:noProof/>
                <w:kern w:val="32"/>
                <w:szCs w:val="48"/>
              </w:rPr>
              <w:t>、</w:t>
            </w:r>
            <w:r w:rsidR="00A81661" w:rsidRPr="00FE4CCB">
              <w:rPr>
                <w:rFonts w:hAnsi="Arial"/>
                <w:bCs/>
                <w:noProof/>
                <w:kern w:val="32"/>
                <w:szCs w:val="48"/>
              </w:rPr>
              <w:t>越南織福志工服務隊</w:t>
            </w:r>
            <w:r w:rsidR="00A81661" w:rsidRPr="00FE4CCB">
              <w:rPr>
                <w:rFonts w:hAnsi="Arial" w:hint="eastAsia"/>
                <w:bCs/>
                <w:noProof/>
                <w:kern w:val="32"/>
                <w:szCs w:val="48"/>
              </w:rPr>
              <w:t>指導老師尤政平副教授、服務學習中心卓妙如主任合影</w:t>
            </w:r>
          </w:p>
        </w:tc>
      </w:tr>
    </w:tbl>
    <w:p w:rsidR="000D5ECD" w:rsidRPr="00FE4CCB" w:rsidRDefault="000D5ECD" w:rsidP="00003AD8">
      <w:pPr>
        <w:pStyle w:val="3"/>
      </w:pPr>
      <w:bookmarkStart w:id="544" w:name="_Toc46908196"/>
      <w:r w:rsidRPr="00FE4CCB">
        <w:rPr>
          <w:rFonts w:hint="eastAsia"/>
        </w:rPr>
        <w:lastRenderedPageBreak/>
        <w:t>國合會履勘情形:</w:t>
      </w:r>
      <w:bookmarkEnd w:id="544"/>
    </w:p>
    <w:p w:rsidR="000D5ECD" w:rsidRPr="00FE4CCB" w:rsidRDefault="000D5ECD" w:rsidP="0010542C">
      <w:pPr>
        <w:pStyle w:val="3"/>
        <w:numPr>
          <w:ilvl w:val="0"/>
          <w:numId w:val="0"/>
        </w:numPr>
        <w:spacing w:afterLines="50" w:after="228"/>
        <w:ind w:left="1418" w:firstLineChars="207" w:firstLine="704"/>
      </w:pPr>
      <w:bookmarkStart w:id="545" w:name="_Toc45287854"/>
      <w:bookmarkStart w:id="546" w:name="_Toc45895550"/>
      <w:bookmarkStart w:id="547" w:name="_Toc46155763"/>
      <w:bookmarkStart w:id="548" w:name="_Toc46908197"/>
      <w:r w:rsidRPr="00FE4CCB">
        <w:rPr>
          <w:rFonts w:hint="eastAsia"/>
        </w:rPr>
        <w:t>國合會為讓更多我國青年學子有機會參與該會海外實習計畫，已與國立政治大學、國立陽明大學、國立屏東科技大學、國立嘉義大學、靜宜大學及國立臺灣大學等校簽署「大專青年海外技術協助服務計畫」合作意向書，並定期選派學生赴海外實習，讓參與學生親赴友邦國家觀察我國外交現況，並利用自身專業為國際合作工作盡一份心力。故於109年5月27日至國合會了解上開計畫辦理情形。</w:t>
      </w:r>
      <w:r w:rsidR="00DA2ED8" w:rsidRPr="00FE4CCB">
        <w:rPr>
          <w:rFonts w:hint="eastAsia"/>
        </w:rPr>
        <w:t>當日座談相關參與情形(見以下照片)。</w:t>
      </w:r>
      <w:bookmarkEnd w:id="545"/>
      <w:bookmarkEnd w:id="546"/>
      <w:bookmarkEnd w:id="547"/>
      <w:bookmarkEnd w:id="548"/>
    </w:p>
    <w:tbl>
      <w:tblPr>
        <w:tblStyle w:val="af9"/>
        <w:tblW w:w="9214" w:type="dxa"/>
        <w:tblInd w:w="-5" w:type="dxa"/>
        <w:tblLayout w:type="fixed"/>
        <w:tblLook w:val="04A0" w:firstRow="1" w:lastRow="0" w:firstColumn="1" w:lastColumn="0" w:noHBand="0" w:noVBand="1"/>
      </w:tblPr>
      <w:tblGrid>
        <w:gridCol w:w="9214"/>
      </w:tblGrid>
      <w:tr w:rsidR="00FE4CCB" w:rsidRPr="00FE4CCB" w:rsidTr="00DD3C23">
        <w:tc>
          <w:tcPr>
            <w:tcW w:w="9214" w:type="dxa"/>
            <w:tcBorders>
              <w:top w:val="single" w:sz="4" w:space="0" w:color="auto"/>
              <w:left w:val="single" w:sz="4" w:space="0" w:color="auto"/>
              <w:bottom w:val="single" w:sz="4" w:space="0" w:color="auto"/>
              <w:right w:val="single" w:sz="4" w:space="0" w:color="auto"/>
            </w:tcBorders>
          </w:tcPr>
          <w:p w:rsidR="007668A4" w:rsidRPr="00FE4CCB" w:rsidRDefault="007668A4" w:rsidP="007668A4">
            <w:pPr>
              <w:outlineLvl w:val="0"/>
              <w:rPr>
                <w:rFonts w:hAnsi="Arial"/>
                <w:bCs/>
                <w:kern w:val="32"/>
                <w:szCs w:val="48"/>
              </w:rPr>
            </w:pPr>
            <w:r w:rsidRPr="00FE4CCB">
              <w:rPr>
                <w:rFonts w:hAnsi="Arial"/>
                <w:bCs/>
                <w:noProof/>
                <w:kern w:val="32"/>
                <w:szCs w:val="48"/>
              </w:rPr>
              <w:drawing>
                <wp:inline distT="0" distB="0" distL="0" distR="0" wp14:anchorId="61326F17" wp14:editId="66DCBE5D">
                  <wp:extent cx="5669280" cy="4819015"/>
                  <wp:effectExtent l="0" t="0" r="7620" b="635"/>
                  <wp:docPr id="76" name="圖片 76" descr="D:\監察院\第五屆委員派查案件\No47--(1090800019)109年專案--大學生海外服務學習成效\6履勘\0527國合會履勘照片\IMG_3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監察院\第五屆委員派查案件\No47--(1090800019)109年專案--大學生海外服務學習成效\6履勘\0527國合會履勘照片\IMG_316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00471" cy="4845528"/>
                          </a:xfrm>
                          <a:prstGeom prst="rect">
                            <a:avLst/>
                          </a:prstGeom>
                          <a:noFill/>
                          <a:ln>
                            <a:noFill/>
                          </a:ln>
                        </pic:spPr>
                      </pic:pic>
                    </a:graphicData>
                  </a:graphic>
                </wp:inline>
              </w:drawing>
            </w:r>
          </w:p>
          <w:p w:rsidR="007668A4" w:rsidRPr="00FE4CCB" w:rsidRDefault="007668A4" w:rsidP="007668A4">
            <w:pPr>
              <w:outlineLvl w:val="0"/>
              <w:rPr>
                <w:rFonts w:hAnsi="Arial"/>
                <w:bCs/>
                <w:kern w:val="32"/>
                <w:szCs w:val="48"/>
              </w:rPr>
            </w:pPr>
            <w:r w:rsidRPr="00FE4CCB">
              <w:rPr>
                <w:rFonts w:hAnsi="Arial" w:hint="eastAsia"/>
                <w:bCs/>
                <w:kern w:val="32"/>
                <w:szCs w:val="48"/>
              </w:rPr>
              <w:t>江綺雯委員說明本專案背景及緣由。</w:t>
            </w:r>
          </w:p>
        </w:tc>
      </w:tr>
      <w:tr w:rsidR="00FE4CCB" w:rsidRPr="00FE4CCB" w:rsidTr="00DD3C23">
        <w:tc>
          <w:tcPr>
            <w:tcW w:w="9214" w:type="dxa"/>
            <w:tcBorders>
              <w:top w:val="single" w:sz="4" w:space="0" w:color="auto"/>
              <w:left w:val="single" w:sz="4" w:space="0" w:color="auto"/>
              <w:bottom w:val="single" w:sz="4" w:space="0" w:color="auto"/>
              <w:right w:val="single" w:sz="4" w:space="0" w:color="auto"/>
            </w:tcBorders>
          </w:tcPr>
          <w:p w:rsidR="004457B1" w:rsidRPr="00FE4CCB" w:rsidRDefault="00397FE1" w:rsidP="00CD2DC7">
            <w:pPr>
              <w:outlineLvl w:val="0"/>
              <w:rPr>
                <w:rFonts w:hAnsi="Arial"/>
                <w:bCs/>
                <w:noProof/>
                <w:kern w:val="32"/>
                <w:szCs w:val="48"/>
              </w:rPr>
            </w:pPr>
            <w:r w:rsidRPr="00FE4CCB">
              <w:rPr>
                <w:rFonts w:hAnsi="Arial"/>
                <w:bCs/>
                <w:noProof/>
                <w:kern w:val="32"/>
                <w:szCs w:val="48"/>
              </w:rPr>
              <w:lastRenderedPageBreak/>
              <w:drawing>
                <wp:inline distT="0" distB="0" distL="0" distR="0" wp14:anchorId="3D7FDD09" wp14:editId="6D4F87A5">
                  <wp:extent cx="5646853" cy="3797450"/>
                  <wp:effectExtent l="0" t="0" r="0" b="0"/>
                  <wp:docPr id="74" name="圖片 74" descr="D:\監察院\第五屆委員派查案件\No47--(1090800019)109年專案--大學生海外服務學習成效\6履勘\0527國合會履勘照片\IMG_3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監察院\第五屆委員派查案件\No47--(1090800019)109年專案--大學生海外服務學習成效\6履勘\0527國合會履勘照片\IMG_316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75598" cy="3816781"/>
                          </a:xfrm>
                          <a:prstGeom prst="rect">
                            <a:avLst/>
                          </a:prstGeom>
                          <a:noFill/>
                          <a:ln>
                            <a:noFill/>
                          </a:ln>
                        </pic:spPr>
                      </pic:pic>
                    </a:graphicData>
                  </a:graphic>
                </wp:inline>
              </w:drawing>
            </w:r>
          </w:p>
          <w:p w:rsidR="004457B1" w:rsidRPr="00FE4CCB" w:rsidRDefault="007668A4" w:rsidP="007668A4">
            <w:pPr>
              <w:outlineLvl w:val="0"/>
              <w:rPr>
                <w:rFonts w:hAnsi="Arial"/>
                <w:bCs/>
                <w:noProof/>
                <w:kern w:val="32"/>
                <w:szCs w:val="48"/>
              </w:rPr>
            </w:pPr>
            <w:r w:rsidRPr="00FE4CCB">
              <w:rPr>
                <w:rFonts w:hAnsi="Arial" w:hint="eastAsia"/>
                <w:bCs/>
                <w:noProof/>
                <w:kern w:val="32"/>
                <w:szCs w:val="48"/>
              </w:rPr>
              <w:t>江委員綺雯、包委員宗和與外交部及國合會與會人員意見交流</w:t>
            </w:r>
          </w:p>
        </w:tc>
      </w:tr>
      <w:tr w:rsidR="00FE4CCB" w:rsidRPr="00FE4CCB" w:rsidTr="00DD3C23">
        <w:tc>
          <w:tcPr>
            <w:tcW w:w="9214" w:type="dxa"/>
            <w:tcBorders>
              <w:top w:val="single" w:sz="4" w:space="0" w:color="auto"/>
              <w:left w:val="single" w:sz="4" w:space="0" w:color="auto"/>
              <w:bottom w:val="single" w:sz="4" w:space="0" w:color="auto"/>
              <w:right w:val="single" w:sz="4" w:space="0" w:color="auto"/>
            </w:tcBorders>
          </w:tcPr>
          <w:p w:rsidR="004457B1" w:rsidRPr="00FE4CCB" w:rsidRDefault="00F75E09" w:rsidP="007F49E6">
            <w:pPr>
              <w:ind w:rightChars="137" w:right="466"/>
              <w:outlineLvl w:val="0"/>
              <w:rPr>
                <w:rFonts w:hAnsi="Arial"/>
                <w:bCs/>
                <w:noProof/>
                <w:kern w:val="32"/>
                <w:szCs w:val="48"/>
              </w:rPr>
            </w:pPr>
            <w:r w:rsidRPr="00FE4CCB">
              <w:rPr>
                <w:rFonts w:hAnsi="Arial"/>
                <w:bCs/>
                <w:noProof/>
                <w:kern w:val="32"/>
                <w:szCs w:val="48"/>
              </w:rPr>
              <w:drawing>
                <wp:inline distT="0" distB="0" distL="0" distR="0" wp14:anchorId="1F13BBEE" wp14:editId="531D5E05">
                  <wp:extent cx="5646420" cy="3980330"/>
                  <wp:effectExtent l="0" t="0" r="0" b="1270"/>
                  <wp:docPr id="77" name="圖片 77" descr="D:\監察院\第五屆委員派查案件\No47--(1090800019)109年專案--大學生海外服務學習成效\6履勘\0527國合會履勘照片\IMG_3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監察院\第五屆委員派查案件\No47--(1090800019)109年專案--大學生海外服務學習成效\6履勘\0527國合會履勘照片\IMG_316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90141" cy="4011150"/>
                          </a:xfrm>
                          <a:prstGeom prst="rect">
                            <a:avLst/>
                          </a:prstGeom>
                          <a:noFill/>
                          <a:ln>
                            <a:noFill/>
                          </a:ln>
                        </pic:spPr>
                      </pic:pic>
                    </a:graphicData>
                  </a:graphic>
                </wp:inline>
              </w:drawing>
            </w:r>
          </w:p>
          <w:p w:rsidR="004457B1" w:rsidRPr="00FE4CCB" w:rsidRDefault="00F75E09" w:rsidP="009E6C84">
            <w:pPr>
              <w:outlineLvl w:val="0"/>
              <w:rPr>
                <w:rFonts w:hAnsi="Arial"/>
                <w:bCs/>
                <w:noProof/>
                <w:kern w:val="32"/>
                <w:szCs w:val="48"/>
              </w:rPr>
            </w:pPr>
            <w:r w:rsidRPr="00FE4CCB">
              <w:rPr>
                <w:rFonts w:hAnsi="Arial" w:hint="eastAsia"/>
                <w:bCs/>
                <w:noProof/>
                <w:kern w:val="32"/>
                <w:szCs w:val="48"/>
              </w:rPr>
              <w:t>實習生代表就實習計畫與江委員綺雯、包委員宗和經驗分享</w:t>
            </w:r>
          </w:p>
        </w:tc>
      </w:tr>
      <w:tr w:rsidR="00FE4CCB" w:rsidRPr="00FE4CCB" w:rsidTr="00DD3C23">
        <w:tc>
          <w:tcPr>
            <w:tcW w:w="9214" w:type="dxa"/>
            <w:tcBorders>
              <w:top w:val="single" w:sz="4" w:space="0" w:color="auto"/>
              <w:left w:val="single" w:sz="4" w:space="0" w:color="auto"/>
              <w:bottom w:val="single" w:sz="4" w:space="0" w:color="auto"/>
              <w:right w:val="single" w:sz="4" w:space="0" w:color="auto"/>
            </w:tcBorders>
          </w:tcPr>
          <w:p w:rsidR="004457B1" w:rsidRPr="00FE4CCB" w:rsidRDefault="00F75E09" w:rsidP="00CD2DC7">
            <w:pPr>
              <w:outlineLvl w:val="0"/>
              <w:rPr>
                <w:rFonts w:hAnsi="Arial"/>
                <w:bCs/>
                <w:noProof/>
                <w:kern w:val="32"/>
                <w:szCs w:val="48"/>
              </w:rPr>
            </w:pPr>
            <w:r w:rsidRPr="00FE4CCB">
              <w:rPr>
                <w:rFonts w:hAnsi="Arial"/>
                <w:bCs/>
                <w:noProof/>
                <w:kern w:val="32"/>
                <w:szCs w:val="48"/>
              </w:rPr>
              <w:lastRenderedPageBreak/>
              <w:drawing>
                <wp:inline distT="0" distB="0" distL="0" distR="0" wp14:anchorId="28ACC760" wp14:editId="07697463">
                  <wp:extent cx="3268616" cy="3486462"/>
                  <wp:effectExtent l="5398" t="0" r="0" b="0"/>
                  <wp:docPr id="78" name="圖片 78" descr="D:\監察院\第五屆委員派查案件\No47--(1090800019)109年專案--大學生海外服務學習成效\6履勘\0527國合會履勘照片\IMG_3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監察院\第五屆委員派查案件\No47--(1090800019)109年專案--大學生海外服務學習成效\6履勘\0527國合會履勘照片\IMG_3176.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3291749" cy="3511137"/>
                          </a:xfrm>
                          <a:prstGeom prst="rect">
                            <a:avLst/>
                          </a:prstGeom>
                          <a:noFill/>
                          <a:ln>
                            <a:noFill/>
                          </a:ln>
                        </pic:spPr>
                      </pic:pic>
                    </a:graphicData>
                  </a:graphic>
                </wp:inline>
              </w:drawing>
            </w:r>
          </w:p>
          <w:p w:rsidR="004457B1" w:rsidRPr="00FE4CCB" w:rsidRDefault="007F49E6" w:rsidP="007F49E6">
            <w:pPr>
              <w:outlineLvl w:val="0"/>
              <w:rPr>
                <w:rFonts w:hAnsi="Arial"/>
                <w:bCs/>
                <w:noProof/>
                <w:kern w:val="32"/>
                <w:szCs w:val="48"/>
              </w:rPr>
            </w:pPr>
            <w:r w:rsidRPr="00FE4CCB">
              <w:rPr>
                <w:rFonts w:hAnsi="Arial" w:hint="eastAsia"/>
                <w:bCs/>
                <w:noProof/>
                <w:kern w:val="32"/>
                <w:szCs w:val="48"/>
              </w:rPr>
              <w:t>江委員綺雯、包委員宗和會後與政治大學</w:t>
            </w:r>
            <w:r w:rsidR="001071B3">
              <w:rPr>
                <w:rFonts w:hAnsi="Arial" w:hint="eastAsia"/>
                <w:bCs/>
                <w:noProof/>
                <w:kern w:val="32"/>
                <w:szCs w:val="48"/>
              </w:rPr>
              <w:t>韓○宇</w:t>
            </w:r>
            <w:r w:rsidRPr="00FE4CCB">
              <w:rPr>
                <w:rFonts w:hAnsi="Arial" w:hint="eastAsia"/>
                <w:bCs/>
                <w:noProof/>
                <w:kern w:val="32"/>
                <w:szCs w:val="48"/>
              </w:rPr>
              <w:t>(實習計畫：巴拉圭微中小企業輔導體系能力建構計畫)、嘉義大學</w:t>
            </w:r>
            <w:r w:rsidR="001071B3">
              <w:rPr>
                <w:rFonts w:hAnsi="Arial" w:hint="eastAsia"/>
                <w:bCs/>
                <w:noProof/>
                <w:kern w:val="32"/>
                <w:szCs w:val="48"/>
              </w:rPr>
              <w:t>賴○韻</w:t>
            </w:r>
            <w:r w:rsidRPr="00FE4CCB">
              <w:rPr>
                <w:rFonts w:hAnsi="Arial" w:hint="eastAsia"/>
                <w:bCs/>
                <w:noProof/>
                <w:kern w:val="32"/>
                <w:szCs w:val="48"/>
              </w:rPr>
              <w:t>(實習計畫：貝里斯羊隻品種改良計畫)、</w:t>
            </w:r>
            <w:r w:rsidR="001071B3">
              <w:rPr>
                <w:rFonts w:hAnsi="Arial" w:hint="eastAsia"/>
                <w:bCs/>
                <w:noProof/>
                <w:kern w:val="32"/>
                <w:szCs w:val="48"/>
              </w:rPr>
              <w:t>莊○雅</w:t>
            </w:r>
            <w:r w:rsidRPr="00FE4CCB">
              <w:rPr>
                <w:rFonts w:hAnsi="Arial" w:hint="eastAsia"/>
                <w:bCs/>
                <w:noProof/>
                <w:kern w:val="32"/>
                <w:szCs w:val="48"/>
              </w:rPr>
              <w:t>同學(實習計畫：帛琉園藝推廣計畫)意見交流</w:t>
            </w:r>
          </w:p>
        </w:tc>
      </w:tr>
      <w:tr w:rsidR="00FE4CCB" w:rsidRPr="00FE4CCB" w:rsidTr="00DD3C23">
        <w:tc>
          <w:tcPr>
            <w:tcW w:w="9214" w:type="dxa"/>
            <w:tcBorders>
              <w:top w:val="single" w:sz="4" w:space="0" w:color="auto"/>
              <w:left w:val="single" w:sz="4" w:space="0" w:color="auto"/>
              <w:bottom w:val="single" w:sz="4" w:space="0" w:color="auto"/>
              <w:right w:val="single" w:sz="4" w:space="0" w:color="auto"/>
            </w:tcBorders>
          </w:tcPr>
          <w:p w:rsidR="004457B1" w:rsidRPr="00FE4CCB" w:rsidRDefault="007F49E6" w:rsidP="00CD2DC7">
            <w:pPr>
              <w:outlineLvl w:val="0"/>
              <w:rPr>
                <w:rFonts w:hAnsi="Arial"/>
                <w:bCs/>
                <w:noProof/>
                <w:kern w:val="32"/>
                <w:szCs w:val="48"/>
              </w:rPr>
            </w:pPr>
            <w:r w:rsidRPr="00FE4CCB">
              <w:rPr>
                <w:rFonts w:hAnsi="Arial"/>
                <w:bCs/>
                <w:noProof/>
                <w:kern w:val="32"/>
                <w:szCs w:val="48"/>
              </w:rPr>
              <w:drawing>
                <wp:inline distT="0" distB="0" distL="0" distR="0" wp14:anchorId="73A2AA84" wp14:editId="42747EC4">
                  <wp:extent cx="5667945" cy="3743661"/>
                  <wp:effectExtent l="0" t="0" r="9525" b="0"/>
                  <wp:docPr id="79" name="圖片 79" descr="D:\監察院\第五屆委員派查案件\No47--(1090800019)109年專案--大學生海外服務學習成效\6履勘\0527國合會履勘照片\IMG_3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監察院\第五屆委員派查案件\No47--(1090800019)109年專案--大學生海外服務學習成效\6履勘\0527國合會履勘照片\IMG_317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94742" cy="3761360"/>
                          </a:xfrm>
                          <a:prstGeom prst="rect">
                            <a:avLst/>
                          </a:prstGeom>
                          <a:noFill/>
                          <a:ln>
                            <a:noFill/>
                          </a:ln>
                        </pic:spPr>
                      </pic:pic>
                    </a:graphicData>
                  </a:graphic>
                </wp:inline>
              </w:drawing>
            </w:r>
          </w:p>
          <w:p w:rsidR="004457B1" w:rsidRPr="00FE4CCB" w:rsidRDefault="007F49E6" w:rsidP="00CD2DC7">
            <w:pPr>
              <w:outlineLvl w:val="0"/>
              <w:rPr>
                <w:rFonts w:hAnsi="Arial"/>
                <w:bCs/>
                <w:noProof/>
                <w:kern w:val="32"/>
                <w:szCs w:val="48"/>
              </w:rPr>
            </w:pPr>
            <w:r w:rsidRPr="00FE4CCB">
              <w:rPr>
                <w:rFonts w:hAnsi="Arial" w:hint="eastAsia"/>
                <w:bCs/>
                <w:noProof/>
                <w:kern w:val="32"/>
                <w:szCs w:val="48"/>
              </w:rPr>
              <w:t>江委員綺雯、包委員宗和與外交部、國合會及</w:t>
            </w:r>
            <w:r w:rsidR="00CE5201" w:rsidRPr="00FE4CCB">
              <w:rPr>
                <w:rFonts w:hAnsi="Arial" w:hint="eastAsia"/>
                <w:bCs/>
                <w:noProof/>
                <w:kern w:val="32"/>
                <w:szCs w:val="48"/>
              </w:rPr>
              <w:t>實習計畫</w:t>
            </w:r>
            <w:r w:rsidRPr="00FE4CCB">
              <w:rPr>
                <w:rFonts w:hAnsi="Arial" w:hint="eastAsia"/>
                <w:bCs/>
                <w:noProof/>
                <w:kern w:val="32"/>
                <w:szCs w:val="48"/>
              </w:rPr>
              <w:t>學生代表合影</w:t>
            </w:r>
          </w:p>
        </w:tc>
      </w:tr>
    </w:tbl>
    <w:p w:rsidR="004457B1" w:rsidRPr="00FE4CCB" w:rsidRDefault="004457B1" w:rsidP="00307641">
      <w:pPr>
        <w:pStyle w:val="3"/>
        <w:numPr>
          <w:ilvl w:val="0"/>
          <w:numId w:val="0"/>
        </w:numPr>
        <w:ind w:left="1418" w:firstLineChars="207" w:firstLine="704"/>
      </w:pPr>
    </w:p>
    <w:p w:rsidR="000D5ECD" w:rsidRPr="00FE4CCB" w:rsidRDefault="000D5ECD" w:rsidP="00003AD8">
      <w:pPr>
        <w:pStyle w:val="3"/>
      </w:pPr>
      <w:bookmarkStart w:id="549" w:name="_Toc46908198"/>
      <w:r w:rsidRPr="00FE4CCB">
        <w:rPr>
          <w:rFonts w:hint="eastAsia"/>
        </w:rPr>
        <w:t>文藻外語</w:t>
      </w:r>
      <w:r w:rsidR="00B91B43" w:rsidRPr="00FE4CCB">
        <w:rPr>
          <w:rFonts w:hint="eastAsia"/>
        </w:rPr>
        <w:t>大學</w:t>
      </w:r>
      <w:r w:rsidRPr="00FE4CCB">
        <w:rPr>
          <w:rFonts w:hint="eastAsia"/>
        </w:rPr>
        <w:t>履勘情形:</w:t>
      </w:r>
      <w:bookmarkEnd w:id="549"/>
    </w:p>
    <w:p w:rsidR="00063497" w:rsidRPr="00FE4CCB" w:rsidRDefault="00E84C9A" w:rsidP="00001268">
      <w:pPr>
        <w:pStyle w:val="3"/>
        <w:numPr>
          <w:ilvl w:val="0"/>
          <w:numId w:val="0"/>
        </w:numPr>
        <w:spacing w:afterLines="50" w:after="228"/>
        <w:ind w:left="1418" w:firstLineChars="208" w:firstLine="708"/>
      </w:pPr>
      <w:bookmarkStart w:id="550" w:name="_Toc45287856"/>
      <w:bookmarkStart w:id="551" w:name="_Toc45895552"/>
      <w:bookmarkStart w:id="552" w:name="_Toc46155765"/>
      <w:bookmarkStart w:id="553" w:name="_Toc46908199"/>
      <w:r w:rsidRPr="00FE4CCB">
        <w:rPr>
          <w:rFonts w:hint="eastAsia"/>
        </w:rPr>
        <w:t>109年5月</w:t>
      </w:r>
      <w:r w:rsidR="00B7364F" w:rsidRPr="00FE4CCB">
        <w:rPr>
          <w:rFonts w:hint="eastAsia"/>
        </w:rPr>
        <w:t>29</w:t>
      </w:r>
      <w:r w:rsidRPr="00FE4CCB">
        <w:rPr>
          <w:rFonts w:hint="eastAsia"/>
        </w:rPr>
        <w:t>日至</w:t>
      </w:r>
      <w:r w:rsidR="00B7364F" w:rsidRPr="00FE4CCB">
        <w:rPr>
          <w:rFonts w:hint="eastAsia"/>
        </w:rPr>
        <w:t>文藻外語大學</w:t>
      </w:r>
      <w:r w:rsidRPr="00FE4CCB">
        <w:rPr>
          <w:rFonts w:hint="eastAsia"/>
        </w:rPr>
        <w:t>聽取該校推動海外服務學習情形、進行教職員與學生經驗分享座談。</w:t>
      </w:r>
      <w:r w:rsidR="00DA2ED8" w:rsidRPr="00FE4CCB">
        <w:rPr>
          <w:rFonts w:hint="eastAsia"/>
        </w:rPr>
        <w:t>文藻外語大學教職員及學生當日座談相關參與情形(見以下照片)。</w:t>
      </w:r>
      <w:bookmarkEnd w:id="550"/>
      <w:bookmarkEnd w:id="551"/>
      <w:bookmarkEnd w:id="552"/>
      <w:bookmarkEnd w:id="553"/>
    </w:p>
    <w:tbl>
      <w:tblPr>
        <w:tblStyle w:val="af9"/>
        <w:tblW w:w="9498" w:type="dxa"/>
        <w:tblInd w:w="-147" w:type="dxa"/>
        <w:tblLook w:val="04A0" w:firstRow="1" w:lastRow="0" w:firstColumn="1" w:lastColumn="0" w:noHBand="0" w:noVBand="1"/>
      </w:tblPr>
      <w:tblGrid>
        <w:gridCol w:w="9498"/>
      </w:tblGrid>
      <w:tr w:rsidR="00FE4CCB" w:rsidRPr="00FE4CCB" w:rsidTr="00D30530">
        <w:tc>
          <w:tcPr>
            <w:tcW w:w="9498" w:type="dxa"/>
            <w:tcBorders>
              <w:top w:val="single" w:sz="4" w:space="0" w:color="auto"/>
              <w:left w:val="single" w:sz="4" w:space="0" w:color="auto"/>
              <w:bottom w:val="single" w:sz="4" w:space="0" w:color="auto"/>
              <w:right w:val="single" w:sz="4" w:space="0" w:color="auto"/>
            </w:tcBorders>
            <w:hideMark/>
          </w:tcPr>
          <w:p w:rsidR="004457B1" w:rsidRPr="00FE4CCB" w:rsidRDefault="004457B1" w:rsidP="00CD2DC7">
            <w:pPr>
              <w:ind w:leftChars="-115" w:hangingChars="115" w:hanging="391"/>
              <w:outlineLvl w:val="0"/>
              <w:rPr>
                <w:rFonts w:hAnsi="Arial"/>
                <w:bCs/>
                <w:kern w:val="32"/>
                <w:szCs w:val="48"/>
              </w:rPr>
            </w:pPr>
            <w:r w:rsidRPr="00FE4CCB">
              <w:rPr>
                <w:rFonts w:hAnsi="Arial" w:hint="eastAsia"/>
                <w:bCs/>
                <w:kern w:val="32"/>
                <w:szCs w:val="48"/>
              </w:rPr>
              <w:t xml:space="preserve">   </w:t>
            </w:r>
            <w:r w:rsidR="00917A02" w:rsidRPr="00FE4CCB">
              <w:rPr>
                <w:rFonts w:hAnsi="Arial"/>
                <w:bCs/>
                <w:noProof/>
                <w:kern w:val="32"/>
                <w:szCs w:val="48"/>
              </w:rPr>
              <w:drawing>
                <wp:inline distT="0" distB="0" distL="0" distR="0" wp14:anchorId="0A3005F0" wp14:editId="6F608EC4">
                  <wp:extent cx="5766098" cy="2796372"/>
                  <wp:effectExtent l="0" t="0" r="6350" b="4445"/>
                  <wp:docPr id="80" name="圖片 80" descr="D:\監察院\第五屆委員派查案件\No47--(1090800019)109年專案--大學生海外服務學習成效\6履勘\1090529文藻履勘\照片\20200529_103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監察院\第五屆委員派查案件\No47--(1090800019)109年專案--大學生海外服務學習成效\6履勘\1090529文藻履勘\照片\20200529_10371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91758" cy="2808816"/>
                          </a:xfrm>
                          <a:prstGeom prst="rect">
                            <a:avLst/>
                          </a:prstGeom>
                          <a:noFill/>
                          <a:ln>
                            <a:noFill/>
                          </a:ln>
                        </pic:spPr>
                      </pic:pic>
                    </a:graphicData>
                  </a:graphic>
                </wp:inline>
              </w:drawing>
            </w:r>
          </w:p>
          <w:p w:rsidR="004457B1" w:rsidRPr="00FE4CCB" w:rsidRDefault="002C2394" w:rsidP="00CD2DC7">
            <w:pPr>
              <w:outlineLvl w:val="0"/>
              <w:rPr>
                <w:rFonts w:hAnsi="Arial"/>
                <w:bCs/>
                <w:kern w:val="32"/>
                <w:szCs w:val="48"/>
              </w:rPr>
            </w:pPr>
            <w:r w:rsidRPr="00FE4CCB">
              <w:rPr>
                <w:rFonts w:hAnsi="Arial" w:hint="eastAsia"/>
                <w:bCs/>
                <w:kern w:val="32"/>
                <w:szCs w:val="48"/>
              </w:rPr>
              <w:t>文藻外語大學</w:t>
            </w:r>
            <w:r w:rsidR="006B140F" w:rsidRPr="00FE4CCB">
              <w:rPr>
                <w:rFonts w:hAnsi="Arial" w:hint="eastAsia"/>
                <w:bCs/>
                <w:kern w:val="32"/>
                <w:szCs w:val="48"/>
              </w:rPr>
              <w:t>陳美華</w:t>
            </w:r>
            <w:r w:rsidR="00917A02" w:rsidRPr="00FE4CCB">
              <w:rPr>
                <w:rFonts w:hAnsi="Arial" w:hint="eastAsia"/>
                <w:bCs/>
                <w:kern w:val="32"/>
                <w:szCs w:val="48"/>
              </w:rPr>
              <w:t>校長致詞</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4457B1" w:rsidRPr="00FE4CCB" w:rsidRDefault="00917A02" w:rsidP="00CD2DC7">
            <w:pPr>
              <w:outlineLvl w:val="0"/>
              <w:rPr>
                <w:rFonts w:hAnsi="Arial"/>
                <w:bCs/>
                <w:noProof/>
                <w:kern w:val="32"/>
                <w:szCs w:val="48"/>
              </w:rPr>
            </w:pPr>
            <w:r w:rsidRPr="00FE4CCB">
              <w:rPr>
                <w:rFonts w:hAnsi="Arial"/>
                <w:bCs/>
                <w:noProof/>
                <w:kern w:val="32"/>
                <w:szCs w:val="48"/>
              </w:rPr>
              <w:drawing>
                <wp:inline distT="0" distB="0" distL="0" distR="0" wp14:anchorId="6651F973" wp14:editId="71DBA18B">
                  <wp:extent cx="5841104" cy="3441700"/>
                  <wp:effectExtent l="0" t="0" r="7620" b="6350"/>
                  <wp:docPr id="81" name="圖片 81" descr="D:\監察院\第五屆委員派查案件\No47--(1090800019)109年專案--大學生海外服務學習成效\6履勘\1090529文藻履勘\照片\20200529_10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監察院\第五屆委員派查案件\No47--(1090800019)109年專案--大學生海外服務學習成效\6履勘\1090529文藻履勘\照片\20200529_10422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59454" cy="3452512"/>
                          </a:xfrm>
                          <a:prstGeom prst="rect">
                            <a:avLst/>
                          </a:prstGeom>
                          <a:noFill/>
                          <a:ln>
                            <a:noFill/>
                          </a:ln>
                        </pic:spPr>
                      </pic:pic>
                    </a:graphicData>
                  </a:graphic>
                </wp:inline>
              </w:drawing>
            </w:r>
          </w:p>
          <w:p w:rsidR="004457B1" w:rsidRPr="00FE4CCB" w:rsidRDefault="00917A02" w:rsidP="00CD2DC7">
            <w:pPr>
              <w:outlineLvl w:val="0"/>
              <w:rPr>
                <w:rFonts w:hAnsi="Arial"/>
                <w:bCs/>
                <w:noProof/>
                <w:kern w:val="32"/>
                <w:szCs w:val="48"/>
              </w:rPr>
            </w:pPr>
            <w:r w:rsidRPr="00FE4CCB">
              <w:rPr>
                <w:rFonts w:hAnsi="Arial" w:hint="eastAsia"/>
                <w:bCs/>
                <w:noProof/>
                <w:kern w:val="32"/>
                <w:szCs w:val="48"/>
              </w:rPr>
              <w:t>江綺雯委員說明本專案背景及緣由。</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4457B1" w:rsidRPr="00FE4CCB" w:rsidRDefault="00624708" w:rsidP="00CD2DC7">
            <w:pPr>
              <w:outlineLvl w:val="0"/>
              <w:rPr>
                <w:rFonts w:hAnsi="Arial"/>
                <w:bCs/>
                <w:noProof/>
                <w:kern w:val="32"/>
                <w:szCs w:val="48"/>
              </w:rPr>
            </w:pPr>
            <w:r w:rsidRPr="00FE4CCB">
              <w:rPr>
                <w:rFonts w:hAnsi="Arial"/>
                <w:bCs/>
                <w:noProof/>
                <w:kern w:val="32"/>
                <w:szCs w:val="48"/>
              </w:rPr>
              <w:lastRenderedPageBreak/>
              <w:drawing>
                <wp:inline distT="0" distB="0" distL="0" distR="0" wp14:anchorId="11D13980" wp14:editId="22979B79">
                  <wp:extent cx="5830645" cy="3463619"/>
                  <wp:effectExtent l="0" t="0" r="0" b="3810"/>
                  <wp:docPr id="82" name="圖片 82" descr="D:\監察院\第五屆委員派查案件\No47--(1090800019)109年專案--大學生海外服務學習成效\6履勘\1090529文藻履勘\照片\20200529_10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監察院\第五屆委員派查案件\No47--(1090800019)109年專案--大學生海外服務學習成效\6履勘\1090529文藻履勘\照片\20200529_10520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57903" cy="3479812"/>
                          </a:xfrm>
                          <a:prstGeom prst="rect">
                            <a:avLst/>
                          </a:prstGeom>
                          <a:noFill/>
                          <a:ln>
                            <a:noFill/>
                          </a:ln>
                        </pic:spPr>
                      </pic:pic>
                    </a:graphicData>
                  </a:graphic>
                </wp:inline>
              </w:drawing>
            </w:r>
          </w:p>
          <w:p w:rsidR="004457B1" w:rsidRPr="00FE4CCB" w:rsidRDefault="00624708" w:rsidP="00624708">
            <w:pPr>
              <w:outlineLvl w:val="0"/>
              <w:rPr>
                <w:rFonts w:hAnsi="Arial"/>
                <w:bCs/>
                <w:noProof/>
                <w:kern w:val="32"/>
                <w:szCs w:val="48"/>
              </w:rPr>
            </w:pPr>
            <w:r w:rsidRPr="00FE4CCB">
              <w:rPr>
                <w:rFonts w:hAnsi="Arial" w:hint="eastAsia"/>
                <w:bCs/>
                <w:noProof/>
                <w:kern w:val="32"/>
                <w:szCs w:val="48"/>
              </w:rPr>
              <w:t>文藻外語大學許淮之副校長</w:t>
            </w:r>
            <w:r w:rsidR="004457B1" w:rsidRPr="00FE4CCB">
              <w:rPr>
                <w:rFonts w:hAnsi="Arial" w:hint="eastAsia"/>
                <w:bCs/>
                <w:noProof/>
                <w:kern w:val="32"/>
                <w:szCs w:val="48"/>
              </w:rPr>
              <w:t>簡介該校服務學習辦理情形</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4457B1" w:rsidRPr="00FE4CCB" w:rsidRDefault="00040FFB" w:rsidP="00CD2DC7">
            <w:pPr>
              <w:outlineLvl w:val="0"/>
              <w:rPr>
                <w:rFonts w:hAnsi="Arial"/>
                <w:bCs/>
                <w:noProof/>
                <w:kern w:val="32"/>
                <w:szCs w:val="48"/>
              </w:rPr>
            </w:pPr>
            <w:r w:rsidRPr="00FE4CCB">
              <w:rPr>
                <w:rFonts w:hAnsi="Arial"/>
                <w:bCs/>
                <w:noProof/>
                <w:kern w:val="32"/>
                <w:szCs w:val="48"/>
              </w:rPr>
              <w:drawing>
                <wp:inline distT="0" distB="0" distL="0" distR="0" wp14:anchorId="2D343EBC" wp14:editId="48577A9A">
                  <wp:extent cx="5830570" cy="4335109"/>
                  <wp:effectExtent l="0" t="0" r="0" b="8890"/>
                  <wp:docPr id="84" name="圖片 84" descr="D:\監察院\第五屆委員派查案件\No47--(1090800019)109年專案--大學生海外服務學習成效\6履勘\1090529文藻履勘\照片\20200529_111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監察院\第五屆委員派查案件\No47--(1090800019)109年專案--大學生海外服務學習成效\6履勘\1090529文藻履勘\照片\20200529_11165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47492" cy="4347691"/>
                          </a:xfrm>
                          <a:prstGeom prst="rect">
                            <a:avLst/>
                          </a:prstGeom>
                          <a:noFill/>
                          <a:ln>
                            <a:noFill/>
                          </a:ln>
                        </pic:spPr>
                      </pic:pic>
                    </a:graphicData>
                  </a:graphic>
                </wp:inline>
              </w:drawing>
            </w:r>
          </w:p>
          <w:p w:rsidR="004457B1" w:rsidRPr="00FE4CCB" w:rsidRDefault="009C057D" w:rsidP="006D79C0">
            <w:pPr>
              <w:outlineLvl w:val="0"/>
              <w:rPr>
                <w:rFonts w:hAnsi="Arial"/>
                <w:bCs/>
                <w:noProof/>
                <w:kern w:val="32"/>
                <w:szCs w:val="48"/>
              </w:rPr>
            </w:pPr>
            <w:r w:rsidRPr="00FE4CCB">
              <w:rPr>
                <w:rFonts w:hAnsi="Arial" w:hint="eastAsia"/>
                <w:bCs/>
                <w:noProof/>
                <w:kern w:val="32"/>
                <w:szCs w:val="48"/>
              </w:rPr>
              <w:t>座談一:</w:t>
            </w:r>
            <w:r w:rsidR="009C74E9" w:rsidRPr="00FE4CCB">
              <w:rPr>
                <w:rFonts w:hAnsi="Arial" w:hint="eastAsia"/>
                <w:bCs/>
                <w:noProof/>
                <w:kern w:val="32"/>
                <w:szCs w:val="48"/>
              </w:rPr>
              <w:t>江綺雯委員、包委員宗和</w:t>
            </w:r>
            <w:r w:rsidR="00040FFB" w:rsidRPr="00FE4CCB">
              <w:rPr>
                <w:rFonts w:hAnsi="Arial" w:hint="eastAsia"/>
                <w:bCs/>
                <w:noProof/>
                <w:kern w:val="32"/>
                <w:szCs w:val="48"/>
              </w:rPr>
              <w:t>及教育部青年署</w:t>
            </w:r>
            <w:r w:rsidR="00855F82">
              <w:rPr>
                <w:rFonts w:hAnsi="Arial" w:hint="eastAsia"/>
                <w:bCs/>
                <w:noProof/>
                <w:kern w:val="32"/>
                <w:szCs w:val="48"/>
              </w:rPr>
              <w:t>羅</w:t>
            </w:r>
            <w:r w:rsidR="00040FFB" w:rsidRPr="00FE4CCB">
              <w:rPr>
                <w:rFonts w:hAnsi="Arial" w:hint="eastAsia"/>
                <w:bCs/>
                <w:noProof/>
                <w:kern w:val="32"/>
                <w:szCs w:val="48"/>
              </w:rPr>
              <w:t>清水署長</w:t>
            </w:r>
            <w:r w:rsidR="009C74E9" w:rsidRPr="00FE4CCB">
              <w:rPr>
                <w:rFonts w:hAnsi="Arial" w:hint="eastAsia"/>
                <w:bCs/>
                <w:noProof/>
                <w:kern w:val="32"/>
                <w:szCs w:val="48"/>
              </w:rPr>
              <w:t>與</w:t>
            </w:r>
            <w:r w:rsidR="00040FFB" w:rsidRPr="00FE4CCB">
              <w:rPr>
                <w:rFonts w:hAnsi="Arial" w:hint="eastAsia"/>
                <w:bCs/>
                <w:noProof/>
                <w:kern w:val="32"/>
                <w:szCs w:val="48"/>
              </w:rPr>
              <w:t>文藻外語大學</w:t>
            </w:r>
            <w:r w:rsidRPr="00FE4CCB">
              <w:rPr>
                <w:rFonts w:hAnsi="Arial" w:hint="eastAsia"/>
                <w:bCs/>
                <w:noProof/>
                <w:kern w:val="32"/>
                <w:szCs w:val="48"/>
              </w:rPr>
              <w:t>教職員</w:t>
            </w:r>
            <w:r w:rsidR="00040FFB" w:rsidRPr="00FE4CCB">
              <w:rPr>
                <w:rFonts w:hAnsi="Arial" w:hint="eastAsia"/>
                <w:bCs/>
                <w:noProof/>
                <w:kern w:val="32"/>
                <w:szCs w:val="48"/>
              </w:rPr>
              <w:t>進行</w:t>
            </w:r>
            <w:r w:rsidRPr="00FE4CCB">
              <w:rPr>
                <w:rFonts w:hAnsi="Arial" w:hint="eastAsia"/>
                <w:bCs/>
                <w:noProof/>
                <w:kern w:val="32"/>
                <w:szCs w:val="48"/>
              </w:rPr>
              <w:t>經驗分享</w:t>
            </w:r>
            <w:r w:rsidR="00040FFB" w:rsidRPr="00FE4CCB">
              <w:rPr>
                <w:rFonts w:hAnsi="Arial" w:hint="eastAsia"/>
                <w:bCs/>
                <w:noProof/>
                <w:kern w:val="32"/>
                <w:szCs w:val="48"/>
              </w:rPr>
              <w:t>與意見交流</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040FFB" w:rsidRPr="00FE4CCB" w:rsidRDefault="00040FFB" w:rsidP="00040FFB">
            <w:pPr>
              <w:outlineLvl w:val="0"/>
              <w:rPr>
                <w:rFonts w:hAnsi="Arial"/>
                <w:bCs/>
                <w:noProof/>
                <w:kern w:val="32"/>
                <w:szCs w:val="48"/>
              </w:rPr>
            </w:pPr>
            <w:r w:rsidRPr="00FE4CCB">
              <w:rPr>
                <w:rFonts w:hAnsi="Arial"/>
                <w:bCs/>
                <w:noProof/>
                <w:kern w:val="32"/>
                <w:sz w:val="28"/>
                <w:szCs w:val="48"/>
              </w:rPr>
              <w:lastRenderedPageBreak/>
              <w:drawing>
                <wp:inline distT="0" distB="0" distL="0" distR="0" wp14:anchorId="5F074AA6" wp14:editId="35C7A0F1">
                  <wp:extent cx="5808665" cy="3991087"/>
                  <wp:effectExtent l="0" t="0" r="1905" b="0"/>
                  <wp:docPr id="83" name="圖片 83" descr="D:\監察院\第五屆委員派查案件\No47--(1090800019)109年專案--大學生海外服務學習成效\6履勘\1090529文藻履勘\照片\20200529_13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監察院\第五屆委員派查案件\No47--(1090800019)109年專案--大學生海外服務學習成效\6履勘\1090529文藻履勘\照片\20200529_13163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831428" cy="4006727"/>
                          </a:xfrm>
                          <a:prstGeom prst="rect">
                            <a:avLst/>
                          </a:prstGeom>
                          <a:noFill/>
                          <a:ln>
                            <a:noFill/>
                          </a:ln>
                        </pic:spPr>
                      </pic:pic>
                    </a:graphicData>
                  </a:graphic>
                </wp:inline>
              </w:drawing>
            </w:r>
          </w:p>
          <w:p w:rsidR="004457B1" w:rsidRPr="00FE4CCB" w:rsidRDefault="00040FFB" w:rsidP="00B23D50">
            <w:pPr>
              <w:outlineLvl w:val="0"/>
              <w:rPr>
                <w:rFonts w:hAnsi="Arial"/>
                <w:bCs/>
                <w:noProof/>
                <w:kern w:val="32"/>
                <w:szCs w:val="48"/>
              </w:rPr>
            </w:pPr>
            <w:r w:rsidRPr="00FE4CCB">
              <w:rPr>
                <w:rFonts w:hAnsi="Arial" w:hint="eastAsia"/>
                <w:bCs/>
                <w:noProof/>
                <w:kern w:val="32"/>
                <w:szCs w:val="48"/>
              </w:rPr>
              <w:t>座談二:江綺雯委員、包委員宗和</w:t>
            </w:r>
            <w:r w:rsidR="006C7680" w:rsidRPr="00FE4CCB">
              <w:rPr>
                <w:rFonts w:hAnsi="Arial" w:hint="eastAsia"/>
                <w:bCs/>
                <w:noProof/>
                <w:kern w:val="32"/>
                <w:szCs w:val="48"/>
              </w:rPr>
              <w:t>及教育部青年署羅清水署長</w:t>
            </w:r>
            <w:r w:rsidRPr="00FE4CCB">
              <w:rPr>
                <w:rFonts w:hAnsi="Arial" w:hint="eastAsia"/>
                <w:bCs/>
                <w:noProof/>
                <w:kern w:val="32"/>
                <w:szCs w:val="48"/>
              </w:rPr>
              <w:t>與文藻外語大學服務、實習、交換學生進行經驗分享與意見交流</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hideMark/>
          </w:tcPr>
          <w:p w:rsidR="004457B1" w:rsidRPr="00FE4CCB" w:rsidRDefault="0016460A" w:rsidP="00CD2DC7">
            <w:pPr>
              <w:outlineLvl w:val="0"/>
              <w:rPr>
                <w:rFonts w:hAnsi="Arial"/>
                <w:bCs/>
                <w:kern w:val="32"/>
                <w:szCs w:val="48"/>
              </w:rPr>
            </w:pPr>
            <w:r w:rsidRPr="00FE4CCB">
              <w:rPr>
                <w:rFonts w:hAnsi="Arial"/>
                <w:bCs/>
                <w:noProof/>
                <w:kern w:val="32"/>
                <w:szCs w:val="48"/>
              </w:rPr>
              <w:drawing>
                <wp:inline distT="0" distB="0" distL="0" distR="0" wp14:anchorId="467600D6" wp14:editId="380AEFEE">
                  <wp:extent cx="5744584" cy="3237865"/>
                  <wp:effectExtent l="0" t="0" r="8890" b="635"/>
                  <wp:docPr id="86" name="圖片 86" descr="D:\監察院\第五屆委員派查案件\No47--(1090800019)109年專案--大學生海外服務學習成效\6履勘\1090529文藻履勘\照片\20200529_131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監察院\第五屆委員派查案件\No47--(1090800019)109年專案--大學生海外服務學習成效\6履勘\1090529文藻履勘\照片\20200529_13165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9453" cy="3251882"/>
                          </a:xfrm>
                          <a:prstGeom prst="rect">
                            <a:avLst/>
                          </a:prstGeom>
                          <a:noFill/>
                          <a:ln>
                            <a:noFill/>
                          </a:ln>
                        </pic:spPr>
                      </pic:pic>
                    </a:graphicData>
                  </a:graphic>
                </wp:inline>
              </w:drawing>
            </w:r>
          </w:p>
          <w:p w:rsidR="004457B1" w:rsidRPr="00FE4CCB" w:rsidRDefault="0016460A" w:rsidP="00650E7A">
            <w:pPr>
              <w:outlineLvl w:val="0"/>
              <w:rPr>
                <w:rFonts w:hAnsi="Arial"/>
                <w:bCs/>
                <w:kern w:val="32"/>
                <w:szCs w:val="48"/>
              </w:rPr>
            </w:pPr>
            <w:r w:rsidRPr="00FE4CCB">
              <w:rPr>
                <w:rFonts w:hAnsi="Arial" w:hint="eastAsia"/>
                <w:bCs/>
                <w:kern w:val="32"/>
                <w:szCs w:val="48"/>
              </w:rPr>
              <w:t>座談二:教育部USR「溫暖白色巨塔的小螺絲釘-文藻國際志工共創就醫無障礙」參與學生四技外語教學系</w:t>
            </w:r>
            <w:r w:rsidR="00C67BE6">
              <w:rPr>
                <w:rFonts w:hAnsi="Arial" w:hint="eastAsia"/>
                <w:bCs/>
                <w:kern w:val="32"/>
                <w:szCs w:val="48"/>
              </w:rPr>
              <w:t>鄧○偉</w:t>
            </w:r>
            <w:r w:rsidR="00650E7A" w:rsidRPr="00FE4CCB">
              <w:rPr>
                <w:rFonts w:hAnsi="Arial" w:hint="eastAsia"/>
                <w:bCs/>
                <w:kern w:val="32"/>
                <w:szCs w:val="48"/>
              </w:rPr>
              <w:t>經驗分享</w:t>
            </w:r>
            <w:r w:rsidR="00017C74" w:rsidRPr="00FE4CCB">
              <w:rPr>
                <w:rFonts w:hAnsi="Arial" w:hint="eastAsia"/>
                <w:bCs/>
                <w:kern w:val="32"/>
                <w:szCs w:val="48"/>
              </w:rPr>
              <w:t>(柬埔寨)</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hideMark/>
          </w:tcPr>
          <w:p w:rsidR="004457B1" w:rsidRPr="00FE4CCB" w:rsidRDefault="008E0192" w:rsidP="00CD2DC7">
            <w:pPr>
              <w:outlineLvl w:val="0"/>
              <w:rPr>
                <w:rFonts w:hAnsi="Arial"/>
                <w:bCs/>
                <w:kern w:val="32"/>
                <w:szCs w:val="48"/>
              </w:rPr>
            </w:pPr>
            <w:r w:rsidRPr="00FE4CCB">
              <w:rPr>
                <w:rFonts w:hAnsi="Arial"/>
                <w:bCs/>
                <w:noProof/>
                <w:kern w:val="32"/>
                <w:szCs w:val="48"/>
              </w:rPr>
              <w:lastRenderedPageBreak/>
              <w:drawing>
                <wp:inline distT="0" distB="0" distL="0" distR="0" wp14:anchorId="16A33D4D" wp14:editId="0F738386">
                  <wp:extent cx="5830645" cy="3625215"/>
                  <wp:effectExtent l="0" t="0" r="0" b="0"/>
                  <wp:docPr id="87" name="圖片 87" descr="D:\監察院\第五屆委員派查案件\No47--(1090800019)109年專案--大學生海外服務學習成效\6履勘\1090529文藻履勘\照片\20200529_132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監察院\第五屆委員派查案件\No47--(1090800019)109年專案--大學生海外服務學習成效\6履勘\1090529文藻履勘\照片\20200529_13232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49911" cy="3637194"/>
                          </a:xfrm>
                          <a:prstGeom prst="rect">
                            <a:avLst/>
                          </a:prstGeom>
                          <a:noFill/>
                          <a:ln>
                            <a:noFill/>
                          </a:ln>
                        </pic:spPr>
                      </pic:pic>
                    </a:graphicData>
                  </a:graphic>
                </wp:inline>
              </w:drawing>
            </w:r>
          </w:p>
          <w:p w:rsidR="004457B1" w:rsidRPr="00FE4CCB" w:rsidRDefault="00650E7A" w:rsidP="00650E7A">
            <w:pPr>
              <w:outlineLvl w:val="0"/>
              <w:rPr>
                <w:rFonts w:hAnsi="Arial"/>
                <w:bCs/>
                <w:kern w:val="32"/>
                <w:szCs w:val="48"/>
              </w:rPr>
            </w:pPr>
            <w:r w:rsidRPr="00FE4CCB">
              <w:rPr>
                <w:rFonts w:hAnsi="Arial" w:hint="eastAsia"/>
                <w:bCs/>
                <w:kern w:val="32"/>
                <w:szCs w:val="48"/>
              </w:rPr>
              <w:t>座談二:教育部高等教育深耕計畫補助之海外實習學生四技西班牙語文系</w:t>
            </w:r>
            <w:r w:rsidR="00C67BE6">
              <w:rPr>
                <w:rFonts w:hAnsi="Arial" w:hint="eastAsia"/>
                <w:bCs/>
                <w:kern w:val="32"/>
                <w:szCs w:val="48"/>
              </w:rPr>
              <w:t>李○國</w:t>
            </w:r>
            <w:r w:rsidRPr="00FE4CCB">
              <w:rPr>
                <w:rFonts w:hAnsi="Arial" w:hint="eastAsia"/>
                <w:bCs/>
                <w:kern w:val="32"/>
                <w:szCs w:val="48"/>
              </w:rPr>
              <w:t>經驗分享</w:t>
            </w:r>
            <w:r w:rsidR="003F3595" w:rsidRPr="00FE4CCB">
              <w:rPr>
                <w:rFonts w:hAnsi="Arial" w:hint="eastAsia"/>
                <w:bCs/>
                <w:kern w:val="32"/>
                <w:szCs w:val="48"/>
              </w:rPr>
              <w:t>(智利)</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4457B1" w:rsidRPr="00FE4CCB" w:rsidRDefault="008E0192" w:rsidP="00CD2DC7">
            <w:pPr>
              <w:outlineLvl w:val="0"/>
              <w:rPr>
                <w:rFonts w:hAnsi="Arial"/>
                <w:bCs/>
                <w:noProof/>
                <w:kern w:val="32"/>
                <w:szCs w:val="48"/>
              </w:rPr>
            </w:pPr>
            <w:r w:rsidRPr="00FE4CCB">
              <w:rPr>
                <w:rFonts w:hAnsi="Arial"/>
                <w:bCs/>
                <w:noProof/>
                <w:kern w:val="32"/>
                <w:szCs w:val="48"/>
              </w:rPr>
              <w:drawing>
                <wp:inline distT="0" distB="0" distL="0" distR="0" wp14:anchorId="5D896945" wp14:editId="7B9861BE">
                  <wp:extent cx="5830570" cy="3904615"/>
                  <wp:effectExtent l="0" t="0" r="0" b="635"/>
                  <wp:docPr id="88" name="圖片 88" descr="D:\監察院\第五屆委員派查案件\No47--(1090800019)109年專案--大學生海外服務學習成效\6履勘\1090529文藻履勘\照片\20200529_13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監察院\第五屆委員派查案件\No47--(1090800019)109年專案--大學生海外服務學習成效\6履勘\1090529文藻履勘\照片\20200529_13351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49033" cy="3916979"/>
                          </a:xfrm>
                          <a:prstGeom prst="rect">
                            <a:avLst/>
                          </a:prstGeom>
                          <a:noFill/>
                          <a:ln>
                            <a:noFill/>
                          </a:ln>
                        </pic:spPr>
                      </pic:pic>
                    </a:graphicData>
                  </a:graphic>
                </wp:inline>
              </w:drawing>
            </w:r>
          </w:p>
          <w:p w:rsidR="004457B1" w:rsidRPr="00FE4CCB" w:rsidRDefault="008E0192" w:rsidP="008E0192">
            <w:pPr>
              <w:outlineLvl w:val="0"/>
              <w:rPr>
                <w:rFonts w:hAnsi="Arial"/>
                <w:bCs/>
                <w:noProof/>
                <w:kern w:val="32"/>
                <w:szCs w:val="48"/>
              </w:rPr>
            </w:pPr>
            <w:r w:rsidRPr="00FE4CCB">
              <w:rPr>
                <w:rFonts w:hAnsi="Arial" w:hint="eastAsia"/>
                <w:bCs/>
                <w:noProof/>
                <w:kern w:val="32"/>
                <w:szCs w:val="48"/>
              </w:rPr>
              <w:t>座談二:教育部新南向學海築夢計畫海外實習學生四技數位系</w:t>
            </w:r>
            <w:r w:rsidR="00C67BE6">
              <w:rPr>
                <w:rFonts w:hAnsi="Arial" w:hint="eastAsia"/>
                <w:bCs/>
                <w:noProof/>
                <w:kern w:val="32"/>
                <w:szCs w:val="48"/>
              </w:rPr>
              <w:t>張○淇</w:t>
            </w:r>
            <w:r w:rsidRPr="00FE4CCB">
              <w:rPr>
                <w:rFonts w:hAnsi="Arial" w:hint="eastAsia"/>
                <w:bCs/>
                <w:noProof/>
                <w:kern w:val="32"/>
                <w:szCs w:val="48"/>
              </w:rPr>
              <w:t>經驗分享</w:t>
            </w:r>
            <w:r w:rsidR="003F3595" w:rsidRPr="00FE4CCB">
              <w:rPr>
                <w:rFonts w:hAnsi="Arial" w:hint="eastAsia"/>
                <w:bCs/>
                <w:noProof/>
                <w:kern w:val="32"/>
                <w:szCs w:val="48"/>
              </w:rPr>
              <w:t>(泰國)</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8E0192" w:rsidRPr="00FE4CCB" w:rsidRDefault="008E0192" w:rsidP="00CD2DC7">
            <w:pPr>
              <w:outlineLvl w:val="0"/>
              <w:rPr>
                <w:rFonts w:hAnsi="Arial"/>
                <w:bCs/>
                <w:noProof/>
                <w:kern w:val="32"/>
                <w:szCs w:val="48"/>
              </w:rPr>
            </w:pPr>
            <w:r w:rsidRPr="00FE4CCB">
              <w:rPr>
                <w:rFonts w:hAnsi="Arial"/>
                <w:bCs/>
                <w:noProof/>
                <w:kern w:val="32"/>
                <w:szCs w:val="48"/>
              </w:rPr>
              <w:lastRenderedPageBreak/>
              <w:drawing>
                <wp:inline distT="0" distB="0" distL="0" distR="0" wp14:anchorId="1FEAA286" wp14:editId="0769A2C2">
                  <wp:extent cx="5830645" cy="3538683"/>
                  <wp:effectExtent l="0" t="0" r="0" b="5080"/>
                  <wp:docPr id="89" name="圖片 89" descr="D:\監察院\第五屆委員派查案件\No47--(1090800019)109年專案--大學生海外服務學習成效\6履勘\1090529文藻履勘\照片\20200529_134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監察院\第五屆委員派查案件\No47--(1090800019)109年專案--大學生海外服務學習成效\6履勘\1090529文藻履勘\照片\20200529_13412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55125" cy="3553540"/>
                          </a:xfrm>
                          <a:prstGeom prst="rect">
                            <a:avLst/>
                          </a:prstGeom>
                          <a:noFill/>
                          <a:ln>
                            <a:noFill/>
                          </a:ln>
                        </pic:spPr>
                      </pic:pic>
                    </a:graphicData>
                  </a:graphic>
                </wp:inline>
              </w:drawing>
            </w:r>
          </w:p>
          <w:p w:rsidR="004457B1" w:rsidRPr="00FE4CCB" w:rsidRDefault="008E0192" w:rsidP="008E0192">
            <w:pPr>
              <w:outlineLvl w:val="0"/>
              <w:rPr>
                <w:rFonts w:hAnsi="Arial"/>
                <w:bCs/>
                <w:noProof/>
                <w:kern w:val="32"/>
                <w:szCs w:val="48"/>
              </w:rPr>
            </w:pPr>
            <w:r w:rsidRPr="00FE4CCB">
              <w:rPr>
                <w:rFonts w:hAnsi="Arial" w:hint="eastAsia"/>
                <w:bCs/>
                <w:noProof/>
                <w:kern w:val="32"/>
                <w:szCs w:val="48"/>
              </w:rPr>
              <w:t>座談二:教育部青年發展署青年海外志工服務隊(WISLA文藻國際服務學習團)參與學生五專部西文科</w:t>
            </w:r>
            <w:r w:rsidR="00C67BE6">
              <w:rPr>
                <w:rFonts w:hAnsi="Arial" w:hint="eastAsia"/>
                <w:bCs/>
                <w:noProof/>
                <w:kern w:val="32"/>
                <w:szCs w:val="48"/>
              </w:rPr>
              <w:t>周○樺</w:t>
            </w:r>
            <w:r w:rsidRPr="00FE4CCB">
              <w:rPr>
                <w:rFonts w:hAnsi="Arial" w:hint="eastAsia"/>
                <w:bCs/>
                <w:noProof/>
                <w:kern w:val="32"/>
                <w:szCs w:val="48"/>
              </w:rPr>
              <w:t>經驗分享</w:t>
            </w:r>
            <w:r w:rsidR="003F3595" w:rsidRPr="00FE4CCB">
              <w:rPr>
                <w:rFonts w:hAnsi="Arial" w:hint="eastAsia"/>
                <w:bCs/>
                <w:noProof/>
                <w:kern w:val="32"/>
                <w:szCs w:val="48"/>
              </w:rPr>
              <w:t>(泰北)</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4457B1" w:rsidRPr="00FE4CCB" w:rsidRDefault="004A3343" w:rsidP="00CD2DC7">
            <w:pPr>
              <w:outlineLvl w:val="0"/>
              <w:rPr>
                <w:rFonts w:hAnsi="Arial"/>
                <w:bCs/>
                <w:noProof/>
                <w:kern w:val="32"/>
                <w:szCs w:val="48"/>
              </w:rPr>
            </w:pPr>
            <w:r w:rsidRPr="00FE4CCB">
              <w:rPr>
                <w:rFonts w:hAnsi="Arial"/>
                <w:bCs/>
                <w:noProof/>
                <w:kern w:val="32"/>
                <w:szCs w:val="48"/>
              </w:rPr>
              <w:drawing>
                <wp:inline distT="0" distB="0" distL="0" distR="0" wp14:anchorId="7A95A92A" wp14:editId="5A87B567">
                  <wp:extent cx="5830570" cy="4023360"/>
                  <wp:effectExtent l="0" t="0" r="0" b="0"/>
                  <wp:docPr id="90" name="圖片 90" descr="D:\監察院\第五屆委員派查案件\No47--(1090800019)109年專案--大學生海外服務學習成效\6履勘\1090529文藻履勘\照片\20200529_134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監察院\第五屆委員派查案件\No47--(1090800019)109年專案--大學生海外服務學習成效\6履勘\1090529文藻履勘\照片\20200529_13482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48985" cy="4036067"/>
                          </a:xfrm>
                          <a:prstGeom prst="rect">
                            <a:avLst/>
                          </a:prstGeom>
                          <a:noFill/>
                          <a:ln>
                            <a:noFill/>
                          </a:ln>
                        </pic:spPr>
                      </pic:pic>
                    </a:graphicData>
                  </a:graphic>
                </wp:inline>
              </w:drawing>
            </w:r>
          </w:p>
          <w:p w:rsidR="004457B1" w:rsidRPr="00FE4CCB" w:rsidRDefault="00DE7CCC" w:rsidP="00DE7CCC">
            <w:pPr>
              <w:outlineLvl w:val="0"/>
              <w:rPr>
                <w:rFonts w:hAnsi="Arial"/>
                <w:bCs/>
                <w:noProof/>
                <w:kern w:val="32"/>
                <w:szCs w:val="48"/>
              </w:rPr>
            </w:pPr>
            <w:r w:rsidRPr="00FE4CCB">
              <w:rPr>
                <w:rFonts w:hAnsi="Arial" w:hint="eastAsia"/>
                <w:bCs/>
                <w:noProof/>
                <w:kern w:val="32"/>
                <w:szCs w:val="48"/>
              </w:rPr>
              <w:t>座談二:教育部台法外語實習生</w:t>
            </w:r>
            <w:r w:rsidR="004A3343" w:rsidRPr="00FE4CCB">
              <w:rPr>
                <w:rFonts w:hAnsi="Arial" w:hint="eastAsia"/>
                <w:bCs/>
                <w:noProof/>
                <w:kern w:val="32"/>
                <w:szCs w:val="48"/>
              </w:rPr>
              <w:t>二技法文系</w:t>
            </w:r>
            <w:r w:rsidR="00C67BE6">
              <w:rPr>
                <w:rFonts w:hAnsi="Arial" w:hint="eastAsia"/>
                <w:bCs/>
                <w:noProof/>
                <w:kern w:val="32"/>
                <w:szCs w:val="48"/>
              </w:rPr>
              <w:t>高○蔆</w:t>
            </w:r>
            <w:r w:rsidRPr="00FE4CCB">
              <w:rPr>
                <w:rFonts w:hAnsi="Arial" w:hint="eastAsia"/>
                <w:bCs/>
                <w:noProof/>
                <w:kern w:val="32"/>
                <w:szCs w:val="48"/>
              </w:rPr>
              <w:t>交流計畫經驗分享</w:t>
            </w:r>
            <w:r w:rsidR="003F3595" w:rsidRPr="00FE4CCB">
              <w:rPr>
                <w:rFonts w:hAnsi="Arial" w:hint="eastAsia"/>
                <w:bCs/>
                <w:noProof/>
                <w:kern w:val="32"/>
                <w:szCs w:val="48"/>
              </w:rPr>
              <w:t>(法國)</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4457B1" w:rsidRPr="00FE4CCB" w:rsidRDefault="008E4082" w:rsidP="00CD2DC7">
            <w:pPr>
              <w:outlineLvl w:val="0"/>
              <w:rPr>
                <w:rFonts w:hAnsi="Arial"/>
                <w:bCs/>
                <w:noProof/>
                <w:kern w:val="32"/>
                <w:szCs w:val="48"/>
              </w:rPr>
            </w:pPr>
            <w:r w:rsidRPr="00FE4CCB">
              <w:rPr>
                <w:rFonts w:hAnsi="Arial"/>
                <w:bCs/>
                <w:noProof/>
                <w:kern w:val="32"/>
                <w:szCs w:val="48"/>
              </w:rPr>
              <w:lastRenderedPageBreak/>
              <w:drawing>
                <wp:inline distT="0" distB="0" distL="0" distR="0" wp14:anchorId="23472815" wp14:editId="7BD9642C">
                  <wp:extent cx="5819888" cy="3611725"/>
                  <wp:effectExtent l="0" t="0" r="0" b="8255"/>
                  <wp:docPr id="91" name="圖片 91" descr="D:\監察院\第五屆委員派查案件\No47--(1090800019)109年專案--大學生海外服務學習成效\6履勘\1090529文藻履勘\照片\20200529_135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監察院\第五屆委員派查案件\No47--(1090800019)109年專案--大學生海外服務學習成效\6履勘\1090529文藻履勘\照片\20200529_13565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31981" cy="3619230"/>
                          </a:xfrm>
                          <a:prstGeom prst="rect">
                            <a:avLst/>
                          </a:prstGeom>
                          <a:noFill/>
                          <a:ln>
                            <a:noFill/>
                          </a:ln>
                        </pic:spPr>
                      </pic:pic>
                    </a:graphicData>
                  </a:graphic>
                </wp:inline>
              </w:drawing>
            </w:r>
          </w:p>
          <w:p w:rsidR="004457B1" w:rsidRPr="00FE4CCB" w:rsidRDefault="004A3343" w:rsidP="004A3343">
            <w:pPr>
              <w:outlineLvl w:val="0"/>
              <w:rPr>
                <w:rFonts w:hAnsi="Arial"/>
                <w:bCs/>
                <w:noProof/>
                <w:kern w:val="32"/>
                <w:szCs w:val="48"/>
              </w:rPr>
            </w:pPr>
            <w:r w:rsidRPr="00FE4CCB">
              <w:rPr>
                <w:rFonts w:hAnsi="Arial" w:hint="eastAsia"/>
                <w:bCs/>
                <w:noProof/>
                <w:kern w:val="32"/>
                <w:szCs w:val="48"/>
              </w:rPr>
              <w:t>座談二:教育部新南向學海築夢計畫海外實習學生碩士班華研所</w:t>
            </w:r>
            <w:r w:rsidR="00C67BE6">
              <w:rPr>
                <w:rFonts w:hAnsi="Arial" w:hint="eastAsia"/>
                <w:bCs/>
                <w:noProof/>
                <w:kern w:val="32"/>
                <w:szCs w:val="48"/>
              </w:rPr>
              <w:t>蘇○儀</w:t>
            </w:r>
            <w:r w:rsidRPr="00FE4CCB">
              <w:rPr>
                <w:rFonts w:hAnsi="Arial" w:hint="eastAsia"/>
                <w:bCs/>
                <w:noProof/>
                <w:kern w:val="32"/>
                <w:szCs w:val="48"/>
              </w:rPr>
              <w:t>經驗分享</w:t>
            </w:r>
            <w:r w:rsidR="00B534DC" w:rsidRPr="00FE4CCB">
              <w:rPr>
                <w:rFonts w:hAnsi="Arial" w:hint="eastAsia"/>
                <w:bCs/>
                <w:noProof/>
                <w:kern w:val="32"/>
                <w:szCs w:val="48"/>
              </w:rPr>
              <w:t>(印尼)</w:t>
            </w:r>
          </w:p>
        </w:tc>
      </w:tr>
      <w:tr w:rsidR="00FE4CCB" w:rsidRPr="00FE4CCB" w:rsidTr="00D30530">
        <w:tc>
          <w:tcPr>
            <w:tcW w:w="9498" w:type="dxa"/>
            <w:tcBorders>
              <w:top w:val="single" w:sz="4" w:space="0" w:color="auto"/>
              <w:left w:val="single" w:sz="4" w:space="0" w:color="auto"/>
              <w:bottom w:val="single" w:sz="4" w:space="0" w:color="auto"/>
              <w:right w:val="single" w:sz="4" w:space="0" w:color="auto"/>
            </w:tcBorders>
          </w:tcPr>
          <w:p w:rsidR="004457B1" w:rsidRPr="00FE4CCB" w:rsidRDefault="008E4082" w:rsidP="00CD2DC7">
            <w:pPr>
              <w:outlineLvl w:val="0"/>
              <w:rPr>
                <w:rFonts w:hAnsi="Arial"/>
                <w:bCs/>
                <w:noProof/>
                <w:kern w:val="32"/>
                <w:szCs w:val="48"/>
              </w:rPr>
            </w:pPr>
            <w:r w:rsidRPr="00FE4CCB">
              <w:rPr>
                <w:rFonts w:hAnsi="Arial"/>
                <w:bCs/>
                <w:noProof/>
                <w:kern w:val="32"/>
                <w:szCs w:val="48"/>
              </w:rPr>
              <w:drawing>
                <wp:inline distT="0" distB="0" distL="0" distR="0" wp14:anchorId="5DE4F52D" wp14:editId="339EAFAB">
                  <wp:extent cx="5819775" cy="3580130"/>
                  <wp:effectExtent l="0" t="0" r="9525" b="1270"/>
                  <wp:docPr id="92" name="圖片 92" descr="D:\監察院\第五屆委員派查案件\No47--(1090800019)109年專案--大學生海外服務學習成效\6履勘\1090529文藻履勘\照片\20200529_145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監察院\第五屆委員派查案件\No47--(1090800019)109年專案--大學生海外服務學習成效\6履勘\1090529文藻履勘\照片\20200529_14501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27692" cy="3585000"/>
                          </a:xfrm>
                          <a:prstGeom prst="rect">
                            <a:avLst/>
                          </a:prstGeom>
                          <a:noFill/>
                          <a:ln>
                            <a:noFill/>
                          </a:ln>
                        </pic:spPr>
                      </pic:pic>
                    </a:graphicData>
                  </a:graphic>
                </wp:inline>
              </w:drawing>
            </w:r>
          </w:p>
          <w:p w:rsidR="004457B1" w:rsidRPr="00FE4CCB" w:rsidRDefault="008E4082" w:rsidP="00487E44">
            <w:pPr>
              <w:outlineLvl w:val="0"/>
              <w:rPr>
                <w:rFonts w:hAnsi="Arial"/>
                <w:bCs/>
                <w:noProof/>
                <w:kern w:val="32"/>
                <w:szCs w:val="48"/>
              </w:rPr>
            </w:pPr>
            <w:r w:rsidRPr="00FE4CCB">
              <w:rPr>
                <w:rFonts w:hAnsi="Arial" w:hint="eastAsia"/>
                <w:bCs/>
                <w:noProof/>
                <w:kern w:val="32"/>
                <w:szCs w:val="48"/>
              </w:rPr>
              <w:t>江委員綺雯、包委員宗和、青年署羅清水署長、教育部國際及兩岸教育司李世屏簡秘、教育部技術及職業教育司徐振邦專委等與</w:t>
            </w:r>
            <w:r w:rsidR="006C037A" w:rsidRPr="00FE4CCB">
              <w:rPr>
                <w:rFonts w:hAnsi="Arial" w:hint="eastAsia"/>
                <w:bCs/>
                <w:noProof/>
                <w:kern w:val="32"/>
                <w:szCs w:val="48"/>
              </w:rPr>
              <w:t>文藻外語</w:t>
            </w:r>
            <w:r w:rsidR="00487E44" w:rsidRPr="00FE4CCB">
              <w:rPr>
                <w:rFonts w:hAnsi="Arial" w:hint="eastAsia"/>
                <w:bCs/>
                <w:noProof/>
                <w:kern w:val="32"/>
                <w:szCs w:val="48"/>
              </w:rPr>
              <w:t>大學</w:t>
            </w:r>
            <w:r w:rsidR="006C037A" w:rsidRPr="00FE4CCB">
              <w:rPr>
                <w:rFonts w:hAnsi="Arial" w:hint="eastAsia"/>
                <w:bCs/>
                <w:noProof/>
                <w:kern w:val="32"/>
                <w:szCs w:val="48"/>
              </w:rPr>
              <w:t>師生合影</w:t>
            </w:r>
          </w:p>
        </w:tc>
      </w:tr>
    </w:tbl>
    <w:p w:rsidR="004457B1" w:rsidRPr="00FE4CCB" w:rsidRDefault="004457B1" w:rsidP="00E84C9A">
      <w:pPr>
        <w:pStyle w:val="3"/>
        <w:numPr>
          <w:ilvl w:val="0"/>
          <w:numId w:val="0"/>
        </w:numPr>
        <w:ind w:left="1418" w:firstLineChars="208" w:firstLine="708"/>
      </w:pPr>
    </w:p>
    <w:p w:rsidR="00455EF0" w:rsidRPr="00FE4CCB" w:rsidRDefault="00455EF0" w:rsidP="00BB26DD">
      <w:pPr>
        <w:pStyle w:val="2"/>
      </w:pPr>
      <w:bookmarkStart w:id="554" w:name="_Toc46908200"/>
      <w:r w:rsidRPr="00FE4CCB">
        <w:rPr>
          <w:rFonts w:hint="eastAsia"/>
        </w:rPr>
        <w:t>本院辦理座談會議情形</w:t>
      </w:r>
      <w:bookmarkEnd w:id="554"/>
    </w:p>
    <w:p w:rsidR="00BB26DD" w:rsidRPr="00FE4CCB" w:rsidRDefault="00BB26DD" w:rsidP="00A255DB">
      <w:pPr>
        <w:ind w:leftChars="292" w:left="993" w:firstLineChars="208" w:firstLine="708"/>
      </w:pPr>
      <w:r w:rsidRPr="00FE4CCB">
        <w:rPr>
          <w:rFonts w:hint="eastAsia"/>
        </w:rPr>
        <w:t>本經先期的文獻研閱、邀請外交部、教育部、客委會、衛福部、原民會及僑委會等機關到院業務簡報了解政府各機關就海外服務學習之辦理情形，辦理專家學者諮詢會議，函請機關說明及提供卷證資料，並赴輔仁大學、</w:t>
      </w:r>
      <w:r w:rsidR="008A4FD5" w:rsidRPr="00FE4CCB">
        <w:rPr>
          <w:rFonts w:hint="eastAsia"/>
        </w:rPr>
        <w:t>國合會</w:t>
      </w:r>
      <w:r w:rsidRPr="00FE4CCB">
        <w:rPr>
          <w:rFonts w:hint="eastAsia"/>
        </w:rPr>
        <w:t>及文藻外語大學藉由與師生座談進行廣泛意見蒐集，以瞭解實務執行上之情形後，於109年6月5日邀集僑委會、外交部及教育部等主要業管機關，就本案所收集到的意見進行座談交換意見。</w:t>
      </w:r>
    </w:p>
    <w:p w:rsidR="00063497" w:rsidRPr="00FE4CCB" w:rsidRDefault="00063497" w:rsidP="00BB26DD"/>
    <w:p w:rsidR="00E25849" w:rsidRPr="00FE4CCB" w:rsidRDefault="00063497" w:rsidP="004E05A1">
      <w:pPr>
        <w:pStyle w:val="1"/>
        <w:ind w:left="2380" w:hanging="2380"/>
      </w:pPr>
      <w:bookmarkStart w:id="555" w:name="_Toc524895646"/>
      <w:bookmarkStart w:id="556" w:name="_Toc524896192"/>
      <w:bookmarkStart w:id="557" w:name="_Toc524896222"/>
      <w:bookmarkStart w:id="558" w:name="_Toc524902729"/>
      <w:bookmarkStart w:id="559" w:name="_Toc525066145"/>
      <w:bookmarkStart w:id="560" w:name="_Toc525070836"/>
      <w:bookmarkStart w:id="561" w:name="_Toc525938376"/>
      <w:bookmarkStart w:id="562" w:name="_Toc525939224"/>
      <w:bookmarkStart w:id="563" w:name="_Toc525939729"/>
      <w:bookmarkStart w:id="564" w:name="_Toc529218269"/>
      <w:bookmarkEnd w:id="281"/>
      <w:bookmarkEnd w:id="282"/>
      <w:bookmarkEnd w:id="283"/>
      <w:bookmarkEnd w:id="284"/>
      <w:bookmarkEnd w:id="285"/>
      <w:bookmarkEnd w:id="286"/>
      <w:r w:rsidRPr="00FE4CCB">
        <w:br w:type="page"/>
      </w:r>
      <w:bookmarkStart w:id="565" w:name="_Toc529222686"/>
      <w:bookmarkStart w:id="566" w:name="_Toc529223108"/>
      <w:bookmarkStart w:id="567" w:name="_Toc529223859"/>
      <w:bookmarkStart w:id="568" w:name="_Toc529228262"/>
      <w:bookmarkStart w:id="569" w:name="_Toc2400392"/>
      <w:bookmarkStart w:id="570" w:name="_Toc4316186"/>
      <w:bookmarkStart w:id="571" w:name="_Toc4473327"/>
      <w:bookmarkStart w:id="572" w:name="_Toc69556894"/>
      <w:bookmarkStart w:id="573" w:name="_Toc69556943"/>
      <w:bookmarkStart w:id="574" w:name="_Toc69609817"/>
      <w:bookmarkStart w:id="575" w:name="_Toc70241813"/>
      <w:bookmarkStart w:id="576" w:name="_Toc70242202"/>
      <w:bookmarkStart w:id="577" w:name="_Toc421794872"/>
      <w:bookmarkStart w:id="578" w:name="_Toc46908201"/>
      <w:r w:rsidRPr="00FE4CCB">
        <w:rPr>
          <w:rFonts w:hint="eastAsia"/>
        </w:rPr>
        <w:lastRenderedPageBreak/>
        <w:t>結論與建議：</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rsidR="00B24F17" w:rsidRPr="00FE4CCB" w:rsidRDefault="00453979" w:rsidP="00DE4238">
      <w:pPr>
        <w:pStyle w:val="2"/>
        <w:rPr>
          <w:b/>
        </w:rPr>
      </w:pPr>
      <w:bookmarkStart w:id="579" w:name="_Toc46908202"/>
      <w:bookmarkStart w:id="580" w:name="_Toc524902730"/>
      <w:r w:rsidRPr="00FE4CCB">
        <w:rPr>
          <w:rFonts w:hint="eastAsia"/>
          <w:b/>
        </w:rPr>
        <w:t>民國90年我國公布施行「志願服務法」，其後於</w:t>
      </w:r>
      <w:r w:rsidR="006307A3" w:rsidRPr="00FE4CCB">
        <w:rPr>
          <w:rFonts w:hint="eastAsia"/>
          <w:b/>
        </w:rPr>
        <w:t>92</w:t>
      </w:r>
      <w:r w:rsidRPr="00FE4CCB">
        <w:rPr>
          <w:rFonts w:hint="eastAsia"/>
          <w:b/>
        </w:rPr>
        <w:t>年前</w:t>
      </w:r>
      <w:r w:rsidRPr="00FE4CCB">
        <w:rPr>
          <w:b/>
        </w:rPr>
        <w:t>行政院青年輔導委員會制定「服務-學習年度計畫」，</w:t>
      </w:r>
      <w:r w:rsidRPr="00FE4CCB">
        <w:rPr>
          <w:rFonts w:hint="eastAsia"/>
          <w:b/>
        </w:rPr>
        <w:t>培養具有積極參與社會的公民，同年我國也加入「全球青年服務日」（</w:t>
      </w:r>
      <w:r w:rsidR="006307A3" w:rsidRPr="00FE4CCB">
        <w:rPr>
          <w:b/>
        </w:rPr>
        <w:t>Global Youth Service Day</w:t>
      </w:r>
      <w:r w:rsidR="006307A3" w:rsidRPr="00FE4CCB">
        <w:rPr>
          <w:rFonts w:hint="eastAsia"/>
          <w:b/>
        </w:rPr>
        <w:t>，簡稱</w:t>
      </w:r>
      <w:r w:rsidRPr="00FE4CCB">
        <w:rPr>
          <w:rFonts w:hint="eastAsia"/>
          <w:b/>
        </w:rPr>
        <w:t>GYSD）成為會員國，並成立「國際服務青年志工中心」籌組國際志工服務隊與國際接軌。而教育部也自96年訂定「大專校院服務學習方案」，鼓勵學校將服務學習融入課程或學生社團活動並納入校務發展，嗣經10多年之推動，各大專院校已將相關課程開設內化為例行性業務常態推動，現階段服務學習的第二代即為「大學社會責任實踐計畫」</w:t>
      </w:r>
      <w:r w:rsidR="006307A3" w:rsidRPr="00FE4CCB">
        <w:rPr>
          <w:rFonts w:hAnsi="標楷體" w:hint="eastAsia"/>
          <w:b/>
        </w:rPr>
        <w:t>（</w:t>
      </w:r>
      <w:r w:rsidR="006307A3" w:rsidRPr="00FE4CCB">
        <w:rPr>
          <w:rFonts w:hAnsi="標楷體"/>
          <w:b/>
        </w:rPr>
        <w:t>University Social Responsibility</w:t>
      </w:r>
      <w:r w:rsidR="006307A3" w:rsidRPr="00FE4CCB">
        <w:rPr>
          <w:rFonts w:hAnsi="標楷體" w:hint="eastAsia"/>
          <w:b/>
        </w:rPr>
        <w:t>，簡稱</w:t>
      </w:r>
      <w:r w:rsidRPr="00FE4CCB">
        <w:rPr>
          <w:rFonts w:hint="eastAsia"/>
          <w:b/>
        </w:rPr>
        <w:t>USR</w:t>
      </w:r>
      <w:r w:rsidR="006307A3" w:rsidRPr="00FE4CCB">
        <w:rPr>
          <w:rFonts w:hAnsi="標楷體" w:hint="eastAsia"/>
          <w:b/>
        </w:rPr>
        <w:t>）</w:t>
      </w:r>
      <w:r w:rsidRPr="00FE4CCB">
        <w:rPr>
          <w:rFonts w:hint="eastAsia"/>
          <w:b/>
        </w:rPr>
        <w:t>，教育部擬透過「大學社會責任實踐計畫」之推動，以「在地連結」與「人才培育」為核心，協助解決區域問題，善盡大專院校之社會責任。</w:t>
      </w:r>
      <w:bookmarkEnd w:id="579"/>
    </w:p>
    <w:p w:rsidR="00B24F17" w:rsidRPr="00FE4CCB" w:rsidRDefault="008F1512" w:rsidP="002A00A9">
      <w:pPr>
        <w:pStyle w:val="3"/>
      </w:pPr>
      <w:bookmarkStart w:id="581" w:name="_Toc45287860"/>
      <w:bookmarkStart w:id="582" w:name="_Toc45895556"/>
      <w:bookmarkStart w:id="583" w:name="_Toc46155769"/>
      <w:bookmarkStart w:id="584" w:name="_Toc46908203"/>
      <w:r w:rsidRPr="00FE4CCB">
        <w:rPr>
          <w:rFonts w:hint="eastAsia"/>
        </w:rPr>
        <w:t>前行政院青年輔導委員會(現為</w:t>
      </w:r>
      <w:r w:rsidR="00B24F17" w:rsidRPr="00FE4CCB">
        <w:rPr>
          <w:rFonts w:hint="eastAsia"/>
        </w:rPr>
        <w:t>教育部青年發展署</w:t>
      </w:r>
      <w:r w:rsidRPr="00FE4CCB">
        <w:rPr>
          <w:rFonts w:hint="eastAsia"/>
        </w:rPr>
        <w:t>)</w:t>
      </w:r>
      <w:r w:rsidR="00B24F17" w:rsidRPr="00FE4CCB">
        <w:rPr>
          <w:rFonts w:hint="eastAsia"/>
        </w:rPr>
        <w:t>於</w:t>
      </w:r>
      <w:r w:rsidR="002255E5" w:rsidRPr="00FE4CCB">
        <w:rPr>
          <w:rFonts w:hint="eastAsia"/>
        </w:rPr>
        <w:t>民國</w:t>
      </w:r>
      <w:r w:rsidR="000B71FC" w:rsidRPr="00FE4CCB">
        <w:rPr>
          <w:rFonts w:hint="eastAsia"/>
        </w:rPr>
        <w:t>(下同)</w:t>
      </w:r>
      <w:r w:rsidR="002255E5" w:rsidRPr="00FE4CCB">
        <w:rPr>
          <w:rFonts w:hint="eastAsia"/>
        </w:rPr>
        <w:t>86年</w:t>
      </w:r>
      <w:r w:rsidR="00B24F17" w:rsidRPr="00FE4CCB">
        <w:rPr>
          <w:rFonts w:hint="eastAsia"/>
        </w:rPr>
        <w:t>訂</w:t>
      </w:r>
      <w:r w:rsidRPr="00FE4CCB">
        <w:rPr>
          <w:rFonts w:hint="eastAsia"/>
        </w:rPr>
        <w:t>定</w:t>
      </w:r>
      <w:r w:rsidR="00B24F17" w:rsidRPr="00FE4CCB">
        <w:rPr>
          <w:rFonts w:hint="eastAsia"/>
        </w:rPr>
        <w:t>「</w:t>
      </w:r>
      <w:r w:rsidRPr="00FE4CCB">
        <w:rPr>
          <w:rFonts w:hint="eastAsia"/>
        </w:rPr>
        <w:t>輔導青年參與志願服務計畫</w:t>
      </w:r>
      <w:r w:rsidR="00B24F17" w:rsidRPr="00FE4CCB">
        <w:rPr>
          <w:rFonts w:hint="eastAsia"/>
        </w:rPr>
        <w:t>」，與學校、民間團體、業界結合，鼓勵青年參與國內外的國際服務工作。聯合國</w:t>
      </w:r>
      <w:r w:rsidR="002255E5" w:rsidRPr="00FE4CCB">
        <w:rPr>
          <w:rFonts w:hint="eastAsia"/>
        </w:rPr>
        <w:t>於</w:t>
      </w:r>
      <w:r w:rsidR="000B71FC" w:rsidRPr="00FE4CCB">
        <w:rPr>
          <w:rFonts w:hint="eastAsia"/>
        </w:rPr>
        <w:t>90年</w:t>
      </w:r>
      <w:r w:rsidR="002255E5" w:rsidRPr="00FE4CCB">
        <w:rPr>
          <w:rFonts w:hint="eastAsia"/>
        </w:rPr>
        <w:t>將該年</w:t>
      </w:r>
      <w:r w:rsidR="002A00A9" w:rsidRPr="00FE4CCB">
        <w:rPr>
          <w:rFonts w:hint="eastAsia"/>
        </w:rPr>
        <w:t>訂為「國際志工年」，同年臺灣也公布施行「志願服務法」及發布</w:t>
      </w:r>
      <w:r w:rsidR="00B24F17" w:rsidRPr="00FE4CCB">
        <w:rPr>
          <w:rFonts w:hint="eastAsia"/>
        </w:rPr>
        <w:t>「行政院青年輔導委員會服務－學習推動委員會設置要點」，</w:t>
      </w:r>
      <w:r w:rsidRPr="00FE4CCB">
        <w:rPr>
          <w:rFonts w:hint="eastAsia"/>
        </w:rPr>
        <w:t>其後</w:t>
      </w:r>
      <w:r w:rsidR="001E5C79" w:rsidRPr="00FE4CCB">
        <w:rPr>
          <w:rFonts w:hint="eastAsia"/>
        </w:rPr>
        <w:t>於</w:t>
      </w:r>
      <w:r w:rsidR="000B71FC" w:rsidRPr="00FE4CCB">
        <w:rPr>
          <w:rFonts w:hint="eastAsia"/>
        </w:rPr>
        <w:t>92年</w:t>
      </w:r>
      <w:r w:rsidR="001E5C79" w:rsidRPr="00FE4CCB">
        <w:rPr>
          <w:rFonts w:hint="eastAsia"/>
        </w:rPr>
        <w:t>前</w:t>
      </w:r>
      <w:r w:rsidR="001E5C79" w:rsidRPr="00FE4CCB">
        <w:t>行政院青年輔導委員會制定「服務-學習年度計畫」，</w:t>
      </w:r>
      <w:r w:rsidR="00B24F17" w:rsidRPr="00FE4CCB">
        <w:rPr>
          <w:rFonts w:hint="eastAsia"/>
        </w:rPr>
        <w:t>推動六大行動方案，藉由服務學習能培養具有積極參與社會的公民，以及具有服務觀與就業競爭力。</w:t>
      </w:r>
      <w:r w:rsidR="001E5C79" w:rsidRPr="00FE4CCB">
        <w:rPr>
          <w:rFonts w:hint="eastAsia"/>
        </w:rPr>
        <w:t>民國90年</w:t>
      </w:r>
      <w:r w:rsidR="002255E5" w:rsidRPr="00FE4CCB">
        <w:rPr>
          <w:rFonts w:hint="eastAsia"/>
        </w:rPr>
        <w:t>我國</w:t>
      </w:r>
      <w:r w:rsidR="00B24F17" w:rsidRPr="00FE4CCB">
        <w:rPr>
          <w:rFonts w:hint="eastAsia"/>
        </w:rPr>
        <w:t>也加入「全球青年服務日」（GYSD）成為會員國，並成立「國際服務青年志工中心」籌組國際志工服務隊試圖與國際接軌，</w:t>
      </w:r>
      <w:r w:rsidR="000B71FC" w:rsidRPr="00FE4CCB">
        <w:rPr>
          <w:rFonts w:hint="eastAsia"/>
        </w:rPr>
        <w:t>95年</w:t>
      </w:r>
      <w:r w:rsidR="00B24F17" w:rsidRPr="00FE4CCB">
        <w:rPr>
          <w:rFonts w:hint="eastAsia"/>
        </w:rPr>
        <w:t>推動全球青年服務日（GYSD）之系列活動、發展多元化的志工方案，</w:t>
      </w:r>
      <w:r w:rsidR="00B24F17" w:rsidRPr="00FE4CCB">
        <w:rPr>
          <w:rFonts w:hint="eastAsia"/>
        </w:rPr>
        <w:lastRenderedPageBreak/>
        <w:t>且鼓勵青年參與國際志工服務隊，積極參與國際交流活動（徐明等人，2011）</w:t>
      </w:r>
      <w:r w:rsidR="00B24F17" w:rsidRPr="00FE4CCB">
        <w:rPr>
          <w:vertAlign w:val="superscript"/>
        </w:rPr>
        <w:footnoteReference w:id="18"/>
      </w:r>
      <w:r w:rsidR="00B24F17" w:rsidRPr="00FE4CCB">
        <w:rPr>
          <w:rFonts w:hint="eastAsia"/>
        </w:rPr>
        <w:t>。</w:t>
      </w:r>
      <w:bookmarkEnd w:id="581"/>
      <w:bookmarkEnd w:id="582"/>
      <w:bookmarkEnd w:id="583"/>
      <w:bookmarkEnd w:id="584"/>
    </w:p>
    <w:p w:rsidR="00B24F17" w:rsidRPr="00FE4CCB" w:rsidRDefault="00B24F17" w:rsidP="00B24F17">
      <w:pPr>
        <w:pStyle w:val="3"/>
      </w:pPr>
      <w:bookmarkStart w:id="585" w:name="_Toc45287861"/>
      <w:bookmarkStart w:id="586" w:name="_Toc45895557"/>
      <w:bookmarkStart w:id="587" w:name="_Toc46155770"/>
      <w:bookmarkStart w:id="588" w:name="_Toc46908204"/>
      <w:r w:rsidRPr="00FE4CCB">
        <w:rPr>
          <w:rFonts w:hint="eastAsia"/>
        </w:rPr>
        <w:t>國內大專院校</w:t>
      </w:r>
      <w:r w:rsidRPr="00FE4CCB">
        <w:t>服務學習</w:t>
      </w:r>
      <w:r w:rsidRPr="00FE4CCB">
        <w:rPr>
          <w:rFonts w:hint="eastAsia"/>
        </w:rPr>
        <w:t>推動</w:t>
      </w:r>
      <w:r w:rsidRPr="00FE4CCB">
        <w:t>發展</w:t>
      </w:r>
      <w:r w:rsidRPr="00FE4CCB">
        <w:rPr>
          <w:rFonts w:hint="eastAsia"/>
        </w:rPr>
        <w:t>情形如下:</w:t>
      </w:r>
      <w:bookmarkEnd w:id="585"/>
      <w:bookmarkEnd w:id="586"/>
      <w:bookmarkEnd w:id="587"/>
      <w:bookmarkEnd w:id="588"/>
    </w:p>
    <w:p w:rsidR="00B24F17" w:rsidRPr="00FE4CCB" w:rsidRDefault="0064371C" w:rsidP="00B24F17">
      <w:pPr>
        <w:pStyle w:val="4"/>
      </w:pPr>
      <w:r w:rsidRPr="00FE4CCB">
        <w:rPr>
          <w:rFonts w:hint="eastAsia"/>
        </w:rPr>
        <w:t>96年5月9日</w:t>
      </w:r>
      <w:r w:rsidR="00B24F17" w:rsidRPr="00FE4CCB">
        <w:rPr>
          <w:rFonts w:hint="eastAsia"/>
        </w:rPr>
        <w:t>教育部訂頒「大專校院服務學習方案」，鼓勵學校將服務學習納入校務發展計畫，融入課程或學生社團活動。</w:t>
      </w:r>
    </w:p>
    <w:p w:rsidR="00B24F17" w:rsidRPr="00FE4CCB" w:rsidRDefault="00B24F17" w:rsidP="00B24F17">
      <w:pPr>
        <w:pStyle w:val="4"/>
      </w:pPr>
      <w:r w:rsidRPr="00FE4CCB">
        <w:rPr>
          <w:rFonts w:hint="eastAsia"/>
        </w:rPr>
        <w:tab/>
        <w:t>96年10月完成「大專校院服務學習課程與活動參考手冊」，函送各大專校院開設服務學習相關課程參考。</w:t>
      </w:r>
    </w:p>
    <w:p w:rsidR="00B24F17" w:rsidRPr="00FE4CCB" w:rsidRDefault="00B24F17" w:rsidP="00B24F17">
      <w:pPr>
        <w:pStyle w:val="4"/>
      </w:pPr>
      <w:r w:rsidRPr="00FE4CCB">
        <w:rPr>
          <w:rFonts w:hint="eastAsia"/>
        </w:rPr>
        <w:tab/>
        <w:t>97年1月29日</w:t>
      </w:r>
      <w:r w:rsidR="0064371C" w:rsidRPr="00FE4CCB">
        <w:rPr>
          <w:rFonts w:hint="eastAsia"/>
        </w:rPr>
        <w:t>教育部</w:t>
      </w:r>
      <w:r w:rsidRPr="00FE4CCB">
        <w:rPr>
          <w:rFonts w:hint="eastAsia"/>
        </w:rPr>
        <w:t>訂定「教育部補助大專校院開設具服務學習內涵課程作業要點」</w:t>
      </w:r>
      <w:r w:rsidR="00E10C17" w:rsidRPr="00FE4CCB">
        <w:rPr>
          <w:rFonts w:hint="eastAsia"/>
        </w:rPr>
        <w:t>，每年編列專案預算補助大學校院推動服務學習</w:t>
      </w:r>
      <w:r w:rsidR="0064371C" w:rsidRPr="00FE4CCB">
        <w:rPr>
          <w:rFonts w:hint="eastAsia"/>
        </w:rPr>
        <w:t>，鼓勵國內大專校院推動「課程」結合「社區服務」之服務學習</w:t>
      </w:r>
      <w:r w:rsidRPr="00FE4CCB">
        <w:rPr>
          <w:rFonts w:hint="eastAsia"/>
        </w:rPr>
        <w:t>。</w:t>
      </w:r>
    </w:p>
    <w:p w:rsidR="00B24F17" w:rsidRPr="00FE4CCB" w:rsidRDefault="00B24F17" w:rsidP="00B24F17">
      <w:pPr>
        <w:pStyle w:val="4"/>
      </w:pPr>
      <w:r w:rsidRPr="00FE4CCB">
        <w:rPr>
          <w:rFonts w:hint="eastAsia"/>
        </w:rPr>
        <w:t>99年6月24日修訂「教育部補助大專校院開設具服務學習內涵課程作業要點」，敘明具服務學習內涵課程，係指結合校外服務與學生學習目標之課程；其應包括下列內容，並為有系統之設計及規劃：（1）校內課堂學習，須有助於學生從事服務及檢討反思。（2）配合課程目標，於校外（例如社區及非營利組織等）從事志願服務。（3）學生學習成效評量。</w:t>
      </w:r>
    </w:p>
    <w:p w:rsidR="00B24F17" w:rsidRPr="00FE4CCB" w:rsidRDefault="00B24F17" w:rsidP="00B24F17">
      <w:pPr>
        <w:pStyle w:val="4"/>
      </w:pPr>
      <w:r w:rsidRPr="00FE4CCB">
        <w:rPr>
          <w:rFonts w:hint="eastAsia"/>
        </w:rPr>
        <w:t>99年10月29日修訂「大專校院服務學習方案</w:t>
      </w:r>
      <w:r w:rsidRPr="00FE4CCB">
        <w:rPr>
          <w:rFonts w:hAnsi="標楷體" w:hint="eastAsia"/>
        </w:rPr>
        <w:t>」</w:t>
      </w:r>
      <w:r w:rsidRPr="00FE4CCB">
        <w:rPr>
          <w:rFonts w:hint="eastAsia"/>
        </w:rPr>
        <w:t>，鼓勵各大專校院成立服務學習推動單位，並以「結合課程」及「結合社團活動」兩種類型推展服務學習。</w:t>
      </w:r>
    </w:p>
    <w:p w:rsidR="00B24F17" w:rsidRPr="00FE4CCB" w:rsidRDefault="00B24F17" w:rsidP="00B24F17">
      <w:pPr>
        <w:pStyle w:val="4"/>
      </w:pPr>
      <w:r w:rsidRPr="00FE4CCB">
        <w:rPr>
          <w:rFonts w:hint="eastAsia"/>
        </w:rPr>
        <w:tab/>
        <w:t>100年實施「補助國民中小學服務學習計畫」，出版「國民中小學服務學習教師手冊」。</w:t>
      </w:r>
      <w:r w:rsidR="00E10C17" w:rsidRPr="00FE4CCB">
        <w:rPr>
          <w:rFonts w:hint="eastAsia"/>
        </w:rPr>
        <w:t>另教育部</w:t>
      </w:r>
      <w:r w:rsidR="00E10C17" w:rsidRPr="00FE4CCB">
        <w:rPr>
          <w:rFonts w:hint="eastAsia"/>
        </w:rPr>
        <w:lastRenderedPageBreak/>
        <w:t>鑑於</w:t>
      </w:r>
      <w:r w:rsidR="00224371" w:rsidRPr="00FE4CCB">
        <w:rPr>
          <w:rFonts w:hint="eastAsia"/>
        </w:rPr>
        <w:t>大</w:t>
      </w:r>
      <w:r w:rsidR="00E10C17" w:rsidRPr="00FE4CCB">
        <w:rPr>
          <w:rFonts w:hint="eastAsia"/>
        </w:rPr>
        <w:t>學校院推動服務學習，屬課程規劃及學生學習一環，</w:t>
      </w:r>
      <w:r w:rsidR="00224371" w:rsidRPr="00FE4CCB">
        <w:rPr>
          <w:rFonts w:hint="eastAsia"/>
        </w:rPr>
        <w:t>係</w:t>
      </w:r>
      <w:r w:rsidR="00E10C17" w:rsidRPr="00FE4CCB">
        <w:rPr>
          <w:rFonts w:hint="eastAsia"/>
        </w:rPr>
        <w:t>大學自主權責，各校業</w:t>
      </w:r>
      <w:r w:rsidR="00224371" w:rsidRPr="00FE4CCB">
        <w:rPr>
          <w:rFonts w:hint="eastAsia"/>
        </w:rPr>
        <w:t>已</w:t>
      </w:r>
      <w:r w:rsidR="00E10C17" w:rsidRPr="00FE4CCB">
        <w:rPr>
          <w:rFonts w:hint="eastAsia"/>
        </w:rPr>
        <w:t>透過現有課程改良推動服務學習，故自100年度起不再編列專案預算補助。</w:t>
      </w:r>
    </w:p>
    <w:p w:rsidR="00B24F17" w:rsidRPr="00FE4CCB" w:rsidRDefault="00B24F17" w:rsidP="00B24F17">
      <w:pPr>
        <w:pStyle w:val="4"/>
      </w:pPr>
      <w:r w:rsidRPr="00FE4CCB">
        <w:rPr>
          <w:rFonts w:hint="eastAsia"/>
        </w:rPr>
        <w:tab/>
        <w:t>102年</w:t>
      </w:r>
      <w:r w:rsidR="003C4E32" w:rsidRPr="00FE4CCB">
        <w:rPr>
          <w:rFonts w:hint="eastAsia"/>
        </w:rPr>
        <w:t>行政院</w:t>
      </w:r>
      <w:r w:rsidRPr="00FE4CCB">
        <w:rPr>
          <w:rFonts w:hint="eastAsia"/>
        </w:rPr>
        <w:t>組織改造後由</w:t>
      </w:r>
      <w:r w:rsidR="00022B28" w:rsidRPr="00FE4CCB">
        <w:rPr>
          <w:rFonts w:hint="eastAsia"/>
        </w:rPr>
        <w:t>教育部</w:t>
      </w:r>
      <w:r w:rsidRPr="00FE4CCB">
        <w:rPr>
          <w:rFonts w:hint="eastAsia"/>
        </w:rPr>
        <w:t>青年發展署承接服務學習相關業務，並於103年1月13日公告「</w:t>
      </w:r>
      <w:r w:rsidR="00022B28" w:rsidRPr="00FE4CCB">
        <w:rPr>
          <w:rFonts w:hint="eastAsia"/>
        </w:rPr>
        <w:t>教育</w:t>
      </w:r>
      <w:r w:rsidRPr="00FE4CCB">
        <w:rPr>
          <w:rFonts w:hint="eastAsia"/>
        </w:rPr>
        <w:t>部服務學習推動方案」，推廣及深耕服務學習理念，強化服務學習課程及活動內涵。</w:t>
      </w:r>
    </w:p>
    <w:p w:rsidR="00B24F17" w:rsidRPr="00FE4CCB" w:rsidRDefault="00B24F17" w:rsidP="00B24F17">
      <w:pPr>
        <w:pStyle w:val="4"/>
      </w:pPr>
      <w:r w:rsidRPr="00FE4CCB">
        <w:rPr>
          <w:rFonts w:hint="eastAsia"/>
        </w:rPr>
        <w:tab/>
        <w:t>105年訂定「青年服務學習人才培育方案」，方案實施至108年12月31日止。</w:t>
      </w:r>
    </w:p>
    <w:p w:rsidR="0054309A" w:rsidRPr="00FE4CCB" w:rsidRDefault="0054309A" w:rsidP="00B24F17">
      <w:pPr>
        <w:pStyle w:val="4"/>
      </w:pPr>
      <w:r w:rsidRPr="00FE4CCB">
        <w:rPr>
          <w:rFonts w:hint="eastAsia"/>
        </w:rPr>
        <w:t>教育部</w:t>
      </w:r>
      <w:r w:rsidR="00A5424F" w:rsidRPr="00FE4CCB">
        <w:rPr>
          <w:rFonts w:hint="eastAsia"/>
        </w:rPr>
        <w:t>因</w:t>
      </w:r>
      <w:r w:rsidR="003C4E32" w:rsidRPr="00FE4CCB">
        <w:rPr>
          <w:rFonts w:hint="eastAsia"/>
        </w:rPr>
        <w:t>自100年起已</w:t>
      </w:r>
      <w:r w:rsidRPr="00FE4CCB">
        <w:rPr>
          <w:rFonts w:hint="eastAsia"/>
        </w:rPr>
        <w:t>多年未編列相關補助費用</w:t>
      </w:r>
      <w:r w:rsidR="003C4E32" w:rsidRPr="00FE4CCB">
        <w:rPr>
          <w:rFonts w:hint="eastAsia"/>
        </w:rPr>
        <w:t>予各大學校院推動服務學習</w:t>
      </w:r>
      <w:r w:rsidRPr="00FE4CCB">
        <w:rPr>
          <w:rFonts w:hint="eastAsia"/>
        </w:rPr>
        <w:t>，考量已無繼續補助之必要，</w:t>
      </w:r>
      <w:r w:rsidR="003C4E32" w:rsidRPr="00FE4CCB">
        <w:rPr>
          <w:rFonts w:hint="eastAsia"/>
        </w:rPr>
        <w:t>故</w:t>
      </w:r>
      <w:r w:rsidRPr="00FE4CCB">
        <w:rPr>
          <w:rFonts w:hint="eastAsia"/>
        </w:rPr>
        <w:t>於107年廢止「教育部補助大專校院開設具服務學習內涵課程作業要點」。</w:t>
      </w:r>
    </w:p>
    <w:p w:rsidR="00B24F17" w:rsidRPr="00FE4CCB" w:rsidRDefault="00B24F17" w:rsidP="00B24F17">
      <w:pPr>
        <w:pStyle w:val="4"/>
      </w:pPr>
      <w:r w:rsidRPr="00FE4CCB">
        <w:rPr>
          <w:rFonts w:hint="eastAsia"/>
        </w:rPr>
        <w:t>為鼓勵青年關注國際議題、偏鄉議題及以創新、線上、科技方式提點子提供高齡人口服務，109年研擬「超暖青年行動計畫」，以號召青年運用實體或線上等多元管道從事宣導及介紹，捲動更多青年認識及關心相關議題。</w:t>
      </w:r>
    </w:p>
    <w:p w:rsidR="00B24F17" w:rsidRPr="00FE4CCB" w:rsidRDefault="000B633A" w:rsidP="00B24F17">
      <w:pPr>
        <w:pStyle w:val="3"/>
      </w:pPr>
      <w:bookmarkStart w:id="589" w:name="_Toc45287862"/>
      <w:bookmarkStart w:id="590" w:name="_Toc45895558"/>
      <w:bookmarkStart w:id="591" w:name="_Toc46155771"/>
      <w:bookmarkStart w:id="592" w:name="_Toc46908205"/>
      <w:r w:rsidRPr="00FE4CCB">
        <w:rPr>
          <w:rFonts w:hint="eastAsia"/>
        </w:rPr>
        <w:t>依據</w:t>
      </w:r>
      <w:r w:rsidR="00C058B5" w:rsidRPr="00FE4CCB">
        <w:rPr>
          <w:rFonts w:hAnsi="標楷體" w:hint="eastAsia"/>
        </w:rPr>
        <w:t>「</w:t>
      </w:r>
      <w:r w:rsidR="00B24F17" w:rsidRPr="00FE4CCB">
        <w:rPr>
          <w:rFonts w:hint="eastAsia"/>
        </w:rPr>
        <w:t>教育部大學校院課程資源網開課統計</w:t>
      </w:r>
      <w:r w:rsidR="00C058B5" w:rsidRPr="00FE4CCB">
        <w:rPr>
          <w:rFonts w:hAnsi="標楷體" w:hint="eastAsia"/>
        </w:rPr>
        <w:t>」</w:t>
      </w:r>
      <w:r w:rsidR="00B24F17" w:rsidRPr="00FE4CCB">
        <w:rPr>
          <w:rFonts w:hint="eastAsia"/>
        </w:rPr>
        <w:t>資料，比較受補助年度與近3年（106學年度至108學年度）各校</w:t>
      </w:r>
      <w:r w:rsidR="00C058B5" w:rsidRPr="00FE4CCB">
        <w:rPr>
          <w:rFonts w:hint="eastAsia"/>
        </w:rPr>
        <w:t>未受補助所</w:t>
      </w:r>
      <w:r w:rsidR="00B24F17" w:rsidRPr="00FE4CCB">
        <w:rPr>
          <w:rFonts w:hint="eastAsia"/>
        </w:rPr>
        <w:t>開設</w:t>
      </w:r>
      <w:r w:rsidR="00C058B5" w:rsidRPr="00FE4CCB">
        <w:rPr>
          <w:rFonts w:hint="eastAsia"/>
        </w:rPr>
        <w:t>的</w:t>
      </w:r>
      <w:r w:rsidR="00B24F17" w:rsidRPr="00FE4CCB">
        <w:rPr>
          <w:rFonts w:hint="eastAsia"/>
        </w:rPr>
        <w:t>服務學習之課程數及修習學生數，並未因停止補助而減少，</w:t>
      </w:r>
      <w:r w:rsidR="00EF2813" w:rsidRPr="00FE4CCB">
        <w:rPr>
          <w:rFonts w:hint="eastAsia"/>
        </w:rPr>
        <w:t>顯示</w:t>
      </w:r>
      <w:r w:rsidR="00B24F17" w:rsidRPr="00FE4CCB">
        <w:rPr>
          <w:rFonts w:hint="eastAsia"/>
        </w:rPr>
        <w:t>學校已將相關課程開設內化為例行性業務</w:t>
      </w:r>
      <w:r w:rsidR="00DE6524" w:rsidRPr="00FE4CCB">
        <w:rPr>
          <w:rFonts w:hint="eastAsia"/>
        </w:rPr>
        <w:t>之</w:t>
      </w:r>
      <w:r w:rsidR="00B24F17" w:rsidRPr="00FE4CCB">
        <w:rPr>
          <w:rFonts w:hint="eastAsia"/>
        </w:rPr>
        <w:t>常態推動。</w:t>
      </w:r>
      <w:bookmarkEnd w:id="589"/>
      <w:bookmarkEnd w:id="590"/>
      <w:bookmarkEnd w:id="591"/>
      <w:bookmarkEnd w:id="592"/>
    </w:p>
    <w:p w:rsidR="002837F4" w:rsidRPr="00FE4CCB" w:rsidRDefault="00AC613E" w:rsidP="00B24F17">
      <w:pPr>
        <w:pStyle w:val="3"/>
      </w:pPr>
      <w:bookmarkStart w:id="593" w:name="_Toc45287863"/>
      <w:bookmarkStart w:id="594" w:name="_Toc45895559"/>
      <w:bookmarkStart w:id="595" w:name="_Toc46155772"/>
      <w:bookmarkStart w:id="596" w:name="_Toc46908206"/>
      <w:r w:rsidRPr="00FE4CCB">
        <w:rPr>
          <w:rFonts w:hint="eastAsia"/>
        </w:rPr>
        <w:t>國內大專院校</w:t>
      </w:r>
      <w:r w:rsidR="002837F4" w:rsidRPr="00FE4CCB">
        <w:rPr>
          <w:rFonts w:hint="eastAsia"/>
        </w:rPr>
        <w:t>多年來透過「服務學習」課程，</w:t>
      </w:r>
      <w:r w:rsidRPr="00FE4CCB">
        <w:rPr>
          <w:rFonts w:hint="eastAsia"/>
        </w:rPr>
        <w:t>與</w:t>
      </w:r>
      <w:r w:rsidR="002837F4" w:rsidRPr="00FE4CCB">
        <w:rPr>
          <w:rFonts w:hint="eastAsia"/>
        </w:rPr>
        <w:t>地方</w:t>
      </w:r>
      <w:r w:rsidRPr="00FE4CCB">
        <w:rPr>
          <w:rFonts w:hint="eastAsia"/>
        </w:rPr>
        <w:t>已</w:t>
      </w:r>
      <w:r w:rsidR="00DE6524" w:rsidRPr="00FE4CCB">
        <w:rPr>
          <w:rFonts w:hint="eastAsia"/>
        </w:rPr>
        <w:t>具</w:t>
      </w:r>
      <w:r w:rsidR="002837F4" w:rsidRPr="00FE4CCB">
        <w:rPr>
          <w:rFonts w:hint="eastAsia"/>
        </w:rPr>
        <w:t>勞動性的社會關懷服務</w:t>
      </w:r>
      <w:r w:rsidR="001F0BC0" w:rsidRPr="00FE4CCB">
        <w:rPr>
          <w:rFonts w:hint="eastAsia"/>
        </w:rPr>
        <w:t>連結</w:t>
      </w:r>
      <w:r w:rsidR="002837F4" w:rsidRPr="00FE4CCB">
        <w:rPr>
          <w:rFonts w:hint="eastAsia"/>
        </w:rPr>
        <w:t>，</w:t>
      </w:r>
      <w:r w:rsidR="001F0BC0" w:rsidRPr="00FE4CCB">
        <w:rPr>
          <w:rFonts w:hint="eastAsia"/>
        </w:rPr>
        <w:t>爰</w:t>
      </w:r>
      <w:r w:rsidRPr="00FE4CCB">
        <w:rPr>
          <w:rFonts w:hint="eastAsia"/>
        </w:rPr>
        <w:t>教育部</w:t>
      </w:r>
      <w:r w:rsidR="00976FA9" w:rsidRPr="00FE4CCB">
        <w:rPr>
          <w:rFonts w:hint="eastAsia"/>
        </w:rPr>
        <w:t>進一步</w:t>
      </w:r>
      <w:r w:rsidR="001F0BC0" w:rsidRPr="00FE4CCB">
        <w:rPr>
          <w:rFonts w:hint="eastAsia"/>
        </w:rPr>
        <w:t>串聯技職教育與高等教育，一同推動產業創新、關懷社會、永續環境和高教轉型</w:t>
      </w:r>
      <w:r w:rsidR="002837F4" w:rsidRPr="00FE4CCB">
        <w:rPr>
          <w:rFonts w:hint="eastAsia"/>
        </w:rPr>
        <w:t>，</w:t>
      </w:r>
      <w:r w:rsidR="00976FA9" w:rsidRPr="00FE4CCB">
        <w:rPr>
          <w:rFonts w:hint="eastAsia"/>
        </w:rPr>
        <w:t>實施</w:t>
      </w:r>
      <w:r w:rsidRPr="00FE4CCB">
        <w:rPr>
          <w:rFonts w:hint="eastAsia"/>
        </w:rPr>
        <w:t>「大學社會責任實踐計畫」</w:t>
      </w:r>
      <w:r w:rsidR="002837F4" w:rsidRPr="00FE4CCB">
        <w:rPr>
          <w:rFonts w:hint="eastAsia"/>
        </w:rPr>
        <w:t>，</w:t>
      </w:r>
      <w:r w:rsidR="001F0BC0" w:rsidRPr="00FE4CCB">
        <w:rPr>
          <w:rFonts w:hint="eastAsia"/>
        </w:rPr>
        <w:t>並</w:t>
      </w:r>
      <w:r w:rsidR="002837F4" w:rsidRPr="00FE4CCB">
        <w:rPr>
          <w:rFonts w:hint="eastAsia"/>
        </w:rPr>
        <w:t>於107年於「高等教育深耕計畫」中以「善盡社會責任」為四大目標之一，鼓勵各大</w:t>
      </w:r>
      <w:r w:rsidR="002837F4" w:rsidRPr="00FE4CCB">
        <w:rPr>
          <w:rFonts w:hint="eastAsia"/>
        </w:rPr>
        <w:lastRenderedPageBreak/>
        <w:t>專校院</w:t>
      </w:r>
      <w:r w:rsidRPr="00FE4CCB">
        <w:rPr>
          <w:rFonts w:hint="eastAsia"/>
        </w:rPr>
        <w:t>透過</w:t>
      </w:r>
      <w:r w:rsidR="002837F4" w:rsidRPr="00FE4CCB">
        <w:rPr>
          <w:rFonts w:hint="eastAsia"/>
        </w:rPr>
        <w:t>「大學社會責任實踐計畫」，以「在地連結」與「人才培育」為核心，協助解決區域問題，善盡社會責任。</w:t>
      </w:r>
      <w:bookmarkEnd w:id="593"/>
      <w:bookmarkEnd w:id="594"/>
      <w:bookmarkEnd w:id="595"/>
      <w:bookmarkEnd w:id="596"/>
    </w:p>
    <w:p w:rsidR="00683B16" w:rsidRPr="00FE4CCB" w:rsidRDefault="00714FF9" w:rsidP="00A77AEE">
      <w:pPr>
        <w:pStyle w:val="3"/>
      </w:pPr>
      <w:bookmarkStart w:id="597" w:name="_Toc45287864"/>
      <w:bookmarkStart w:id="598" w:name="_Toc45895560"/>
      <w:bookmarkStart w:id="599" w:name="_Toc46155773"/>
      <w:bookmarkStart w:id="600" w:name="_Toc46908207"/>
      <w:r w:rsidRPr="00FE4CCB">
        <w:rPr>
          <w:rFonts w:hint="eastAsia"/>
        </w:rPr>
        <w:t>據</w:t>
      </w:r>
      <w:r w:rsidR="00A77AEE" w:rsidRPr="00FE4CCB">
        <w:rPr>
          <w:rFonts w:hint="eastAsia"/>
        </w:rPr>
        <w:t>教育部劉孟奇政務次長於本院座談時表示:</w:t>
      </w:r>
      <w:r w:rsidR="00A77AEE" w:rsidRPr="00FE4CCB">
        <w:rPr>
          <w:rFonts w:hAnsi="標楷體" w:hint="eastAsia"/>
        </w:rPr>
        <w:t>「</w:t>
      </w:r>
      <w:r w:rsidR="00A77AEE" w:rsidRPr="00FE4CCB">
        <w:rPr>
          <w:rFonts w:hint="eastAsia"/>
        </w:rPr>
        <w:t>現在服務學習的第二代或下一個就是USR，希望更具針對性</w:t>
      </w:r>
      <w:r w:rsidR="00C728A1" w:rsidRPr="00FE4CCB">
        <w:rPr>
          <w:rFonts w:hint="eastAsia"/>
        </w:rPr>
        <w:t>，</w:t>
      </w:r>
      <w:r w:rsidR="00A77AEE" w:rsidRPr="00FE4CCB">
        <w:rPr>
          <w:rFonts w:hint="eastAsia"/>
        </w:rPr>
        <w:t>所以產生地方創生的想法，對於地方了解越深越好，以解決廣泛層面的問題，強調一個學校以跨領域綜整投入去面對一個地方，集中教育經濟創業等面向。</w:t>
      </w:r>
      <w:r w:rsidR="00A77AEE" w:rsidRPr="00FE4CCB">
        <w:rPr>
          <w:rFonts w:hAnsi="標楷體" w:hint="eastAsia"/>
        </w:rPr>
        <w:t>」</w:t>
      </w:r>
      <w:bookmarkEnd w:id="597"/>
      <w:bookmarkEnd w:id="598"/>
      <w:bookmarkEnd w:id="599"/>
      <w:bookmarkEnd w:id="600"/>
    </w:p>
    <w:p w:rsidR="00004A74" w:rsidRPr="00FE4CCB" w:rsidRDefault="00004A74" w:rsidP="00A77AEE">
      <w:pPr>
        <w:pStyle w:val="3"/>
      </w:pPr>
      <w:bookmarkStart w:id="601" w:name="_Toc45287865"/>
      <w:bookmarkStart w:id="602" w:name="_Toc45895561"/>
      <w:bookmarkStart w:id="603" w:name="_Toc46155774"/>
      <w:bookmarkStart w:id="604" w:name="_Toc46908208"/>
      <w:r w:rsidRPr="00FE4CCB">
        <w:rPr>
          <w:rFonts w:hAnsi="標楷體" w:hint="eastAsia"/>
        </w:rPr>
        <w:t>綜上，</w:t>
      </w:r>
      <w:r w:rsidR="00A14DD8" w:rsidRPr="00FE4CCB">
        <w:rPr>
          <w:rFonts w:hAnsi="標楷體" w:hint="eastAsia"/>
        </w:rPr>
        <w:t>民國90年我國公布施行「志願服務法」，其後於2003年前</w:t>
      </w:r>
      <w:r w:rsidR="00A14DD8" w:rsidRPr="00FE4CCB">
        <w:rPr>
          <w:rFonts w:hAnsi="標楷體"/>
        </w:rPr>
        <w:t>行政院青年輔導委員會制定「服務-學習年度計畫」，</w:t>
      </w:r>
      <w:r w:rsidR="00A14DD8" w:rsidRPr="00FE4CCB">
        <w:rPr>
          <w:rFonts w:hAnsi="標楷體" w:hint="eastAsia"/>
        </w:rPr>
        <w:t>培養具有積極參與社會的公民，同年我國也加入「全球青年服務日」（GYSD）成為會員國，並成立「國際服務青年志工中心」籌組國際志工服務隊與國際接軌</w:t>
      </w:r>
      <w:r w:rsidR="00625D9B" w:rsidRPr="00FE4CCB">
        <w:rPr>
          <w:rFonts w:hAnsi="標楷體" w:hint="eastAsia"/>
        </w:rPr>
        <w:t>。而教育部也自96年訂定「大專校院服務學習方案」，鼓勵學校將服務學習融入課程或學生社團活動並納入校務發展</w:t>
      </w:r>
      <w:r w:rsidR="00D6158F" w:rsidRPr="00FE4CCB">
        <w:rPr>
          <w:rFonts w:hAnsi="標楷體" w:hint="eastAsia"/>
        </w:rPr>
        <w:t>，嗣經10多年之推動，各大專院校已將相關課程開設內化為例行性業務常態推動，</w:t>
      </w:r>
      <w:r w:rsidR="00E15311" w:rsidRPr="00FE4CCB">
        <w:rPr>
          <w:rFonts w:hAnsi="標楷體" w:hint="eastAsia"/>
        </w:rPr>
        <w:t>現階段服務學習的第二代即為「大學社會責任實踐計畫」USR，教育部擬透過「大學社會責任實踐計畫」</w:t>
      </w:r>
      <w:r w:rsidR="004021DC" w:rsidRPr="00FE4CCB">
        <w:rPr>
          <w:rFonts w:hAnsi="標楷體" w:hint="eastAsia"/>
        </w:rPr>
        <w:t>之推動</w:t>
      </w:r>
      <w:r w:rsidR="00E15311" w:rsidRPr="00FE4CCB">
        <w:rPr>
          <w:rFonts w:hAnsi="標楷體" w:hint="eastAsia"/>
        </w:rPr>
        <w:t>，以「在地連結」與「人才培育」為核心，協助解決區域問題，善盡大專院校之社會責任。</w:t>
      </w:r>
      <w:bookmarkEnd w:id="601"/>
      <w:bookmarkEnd w:id="602"/>
      <w:bookmarkEnd w:id="603"/>
      <w:bookmarkEnd w:id="604"/>
    </w:p>
    <w:p w:rsidR="003123B5" w:rsidRPr="00FE4CCB" w:rsidRDefault="00CF588E" w:rsidP="003A4B69">
      <w:pPr>
        <w:pStyle w:val="2"/>
        <w:spacing w:beforeLines="50" w:before="228"/>
        <w:ind w:left="1020" w:hanging="680"/>
        <w:rPr>
          <w:b/>
        </w:rPr>
      </w:pPr>
      <w:bookmarkStart w:id="605" w:name="_Toc46908209"/>
      <w:r w:rsidRPr="00FE4CCB">
        <w:rPr>
          <w:rFonts w:hint="eastAsia"/>
          <w:b/>
        </w:rPr>
        <w:t>94</w:t>
      </w:r>
      <w:r w:rsidR="002A6B6B" w:rsidRPr="00FE4CCB">
        <w:rPr>
          <w:b/>
        </w:rPr>
        <w:t>年9月「聯合國發展高峰會」發</w:t>
      </w:r>
      <w:r w:rsidR="0007386E" w:rsidRPr="00FE4CCB">
        <w:rPr>
          <w:b/>
        </w:rPr>
        <w:t>布</w:t>
      </w:r>
      <w:r w:rsidR="002A6B6B" w:rsidRPr="00FE4CCB">
        <w:rPr>
          <w:rFonts w:ascii="新細明體" w:eastAsia="新細明體" w:hAnsi="新細明體" w:hint="eastAsia"/>
          <w:b/>
        </w:rPr>
        <w:t>「</w:t>
      </w:r>
      <w:r w:rsidR="002A6B6B" w:rsidRPr="00FE4CCB">
        <w:rPr>
          <w:b/>
        </w:rPr>
        <w:t>翻轉我們的世界：2030年永續發展方針</w:t>
      </w:r>
      <w:r w:rsidR="002A6B6B" w:rsidRPr="00FE4CCB">
        <w:rPr>
          <w:rFonts w:hAnsi="標楷體" w:hint="eastAsia"/>
          <w:b/>
        </w:rPr>
        <w:t>」</w:t>
      </w:r>
      <w:r w:rsidR="00AD6931" w:rsidRPr="00FE4CCB">
        <w:rPr>
          <w:b/>
        </w:rPr>
        <w:t>，規</w:t>
      </w:r>
      <w:r w:rsidR="00AD6931" w:rsidRPr="00FE4CCB">
        <w:rPr>
          <w:rFonts w:hint="eastAsia"/>
          <w:b/>
        </w:rPr>
        <w:t>劃</w:t>
      </w:r>
      <w:r w:rsidR="002A6B6B" w:rsidRPr="00FE4CCB">
        <w:rPr>
          <w:b/>
        </w:rPr>
        <w:t>出17項永續發展目標</w:t>
      </w:r>
      <w:r w:rsidR="002A6B6B" w:rsidRPr="00FE4CCB">
        <w:rPr>
          <w:rFonts w:hint="eastAsia"/>
          <w:b/>
        </w:rPr>
        <w:t>(</w:t>
      </w:r>
      <w:r w:rsidR="001D0A36" w:rsidRPr="00FE4CCB">
        <w:rPr>
          <w:b/>
        </w:rPr>
        <w:t>Sustainable Development Goals,SDGs</w:t>
      </w:r>
      <w:r w:rsidR="002A6B6B" w:rsidRPr="00FE4CCB">
        <w:rPr>
          <w:rFonts w:hint="eastAsia"/>
          <w:b/>
        </w:rPr>
        <w:t>)</w:t>
      </w:r>
      <w:r w:rsidR="002A6B6B" w:rsidRPr="00FE4CCB">
        <w:rPr>
          <w:b/>
        </w:rPr>
        <w:t>及169項追蹤指標，作為成員國跨國合作的指導原則。</w:t>
      </w:r>
      <w:r w:rsidR="002A6B6B" w:rsidRPr="00FE4CCB">
        <w:rPr>
          <w:rFonts w:hint="eastAsia"/>
          <w:b/>
        </w:rPr>
        <w:t>而教育</w:t>
      </w:r>
      <w:r w:rsidR="002A6B6B" w:rsidRPr="00FE4CCB">
        <w:rPr>
          <w:b/>
        </w:rPr>
        <w:t>部</w:t>
      </w:r>
      <w:r w:rsidR="002A6B6B" w:rsidRPr="00FE4CCB">
        <w:rPr>
          <w:rFonts w:hint="eastAsia"/>
          <w:b/>
        </w:rPr>
        <w:t>現階段</w:t>
      </w:r>
      <w:r w:rsidR="002A6B6B" w:rsidRPr="00FE4CCB">
        <w:rPr>
          <w:b/>
        </w:rPr>
        <w:t>推動</w:t>
      </w:r>
      <w:r w:rsidR="002A6B6B" w:rsidRPr="00FE4CCB">
        <w:rPr>
          <w:rFonts w:hint="eastAsia"/>
          <w:b/>
        </w:rPr>
        <w:t>之</w:t>
      </w:r>
      <w:r w:rsidR="002A6B6B" w:rsidRPr="00FE4CCB">
        <w:rPr>
          <w:b/>
        </w:rPr>
        <w:t>「大學社會責任實踐計畫」（USR計畫）</w:t>
      </w:r>
      <w:r w:rsidR="002A6B6B" w:rsidRPr="00FE4CCB">
        <w:rPr>
          <w:rFonts w:hint="eastAsia"/>
          <w:b/>
        </w:rPr>
        <w:t>亦鼓勵大學連結國際社會日益重視大學教研活動對</w:t>
      </w:r>
      <w:r w:rsidR="002A6B6B" w:rsidRPr="00FE4CCB">
        <w:rPr>
          <w:rFonts w:hint="eastAsia"/>
          <w:b/>
        </w:rPr>
        <w:lastRenderedPageBreak/>
        <w:t>全球永續發展之貢獻，並有對應之SDGs相關指標進行評估。因此，</w:t>
      </w:r>
      <w:r w:rsidR="002A6B6B" w:rsidRPr="00FE4CCB">
        <w:rPr>
          <w:b/>
        </w:rPr>
        <w:t>SDGs所注重普世價值和近年教育部推動之大學社會責任（USR）息息相關，</w:t>
      </w:r>
      <w:r w:rsidR="002A6B6B" w:rsidRPr="00FE4CCB">
        <w:rPr>
          <w:rFonts w:hint="eastAsia"/>
          <w:b/>
        </w:rPr>
        <w:t>鑑於外交部、僑委會及教育部皆有對大專院校師生赴海外從事實習、見習、進修、學術交流、志工服務等國際交流活動，為了解該等在SDGs上對全球貢獻情形，相關部會允宜納入SDGs相關指標以為評估。</w:t>
      </w:r>
      <w:bookmarkEnd w:id="605"/>
    </w:p>
    <w:p w:rsidR="002B5294" w:rsidRPr="00FE4CCB" w:rsidRDefault="00005316" w:rsidP="002B5294">
      <w:pPr>
        <w:pStyle w:val="3"/>
      </w:pPr>
      <w:bookmarkStart w:id="606" w:name="_Toc45287867"/>
      <w:bookmarkStart w:id="607" w:name="_Toc45895563"/>
      <w:bookmarkStart w:id="608" w:name="_Toc46155776"/>
      <w:bookmarkStart w:id="609" w:name="_Toc46908210"/>
      <w:r w:rsidRPr="00FE4CCB">
        <w:rPr>
          <w:rFonts w:hint="eastAsia"/>
        </w:rPr>
        <w:t>西元</w:t>
      </w:r>
      <w:r w:rsidR="002B5294" w:rsidRPr="00FE4CCB">
        <w:t>2000年，聯合國高峰會共同發</w:t>
      </w:r>
      <w:r w:rsidR="005E7570" w:rsidRPr="00FE4CCB">
        <w:t>布</w:t>
      </w:r>
      <w:r w:rsidR="002B5294" w:rsidRPr="00FE4CCB">
        <w:t>「千禧年發展目標」（The Millennium Development Goals，MDGs）</w:t>
      </w:r>
      <w:r w:rsidR="00CF588E" w:rsidRPr="00FE4CCB">
        <w:rPr>
          <w:rFonts w:hint="eastAsia"/>
        </w:rPr>
        <w:t>，</w:t>
      </w:r>
      <w:r w:rsidR="003A729C" w:rsidRPr="00FE4CCB">
        <w:rPr>
          <w:rFonts w:hint="eastAsia"/>
        </w:rPr>
        <w:t>擬透過</w:t>
      </w:r>
      <w:r w:rsidR="002B5294" w:rsidRPr="00FE4CCB">
        <w:t>計畫</w:t>
      </w:r>
      <w:r w:rsidR="003A729C" w:rsidRPr="00FE4CCB">
        <w:rPr>
          <w:rFonts w:hint="eastAsia"/>
        </w:rPr>
        <w:t>之實施</w:t>
      </w:r>
      <w:r w:rsidR="002B5294" w:rsidRPr="00FE4CCB">
        <w:t>，落實8項目標：消滅貧窮飢餓、普及基礎教育、促進兩性平等、降低兒童死亡率、提升產婦保健、對抗病毒、確保環境永續與全球夥伴關係。</w:t>
      </w:r>
      <w:r w:rsidR="003A729C" w:rsidRPr="00FE4CCB">
        <w:t>千禧年發展</w:t>
      </w:r>
      <w:r w:rsidR="003A729C" w:rsidRPr="00FE4CCB">
        <w:rPr>
          <w:rFonts w:hint="eastAsia"/>
        </w:rPr>
        <w:t>目標在</w:t>
      </w:r>
      <w:r w:rsidRPr="00FE4CCB">
        <w:rPr>
          <w:rFonts w:hint="eastAsia"/>
        </w:rPr>
        <w:t>歷經15年</w:t>
      </w:r>
      <w:r w:rsidR="003A729C" w:rsidRPr="00FE4CCB">
        <w:rPr>
          <w:rFonts w:hint="eastAsia"/>
        </w:rPr>
        <w:t>後雖</w:t>
      </w:r>
      <w:r w:rsidRPr="00FE4CCB">
        <w:t>有不錯的進展，但對「永續發展」的議題，聯合國發展計畫署認為，世界還有更多進步與改善空間。因此，</w:t>
      </w:r>
      <w:r w:rsidRPr="00FE4CCB">
        <w:rPr>
          <w:rFonts w:hint="eastAsia"/>
        </w:rPr>
        <w:t>於</w:t>
      </w:r>
      <w:r w:rsidR="009E016E" w:rsidRPr="00FE4CCB">
        <w:rPr>
          <w:rFonts w:hint="eastAsia"/>
        </w:rPr>
        <w:t>西元</w:t>
      </w:r>
      <w:r w:rsidRPr="00FE4CCB">
        <w:t>2015年9月25日聯合國成立70週年之際，舉行「聯合國發展高峰會」，</w:t>
      </w:r>
      <w:r w:rsidR="003A729C" w:rsidRPr="00FE4CCB">
        <w:rPr>
          <w:rFonts w:hint="eastAsia"/>
        </w:rPr>
        <w:t>對</w:t>
      </w:r>
      <w:r w:rsidRPr="00FE4CCB">
        <w:t>於千禧年發展目標未能達成的部份，發</w:t>
      </w:r>
      <w:r w:rsidR="005E7570" w:rsidRPr="00FE4CCB">
        <w:t>布</w:t>
      </w:r>
      <w:r w:rsidR="009E016E" w:rsidRPr="00FE4CCB">
        <w:rPr>
          <w:rFonts w:ascii="新細明體" w:eastAsia="新細明體" w:hAnsi="新細明體" w:hint="eastAsia"/>
        </w:rPr>
        <w:t>「</w:t>
      </w:r>
      <w:r w:rsidRPr="00FE4CCB">
        <w:t>翻轉我們的世界：2030年永續發展方針</w:t>
      </w:r>
      <w:r w:rsidR="009E016E" w:rsidRPr="00FE4CCB">
        <w:rPr>
          <w:rFonts w:hAnsi="標楷體" w:hint="eastAsia"/>
        </w:rPr>
        <w:t>」</w:t>
      </w:r>
      <w:r w:rsidR="003A729C" w:rsidRPr="00FE4CCB">
        <w:rPr>
          <w:rFonts w:hint="eastAsia"/>
        </w:rPr>
        <w:t>，</w:t>
      </w:r>
      <w:r w:rsidR="00AD6931" w:rsidRPr="00FE4CCB">
        <w:t>提出所有國家都面臨的問題，並基於積極實踐平等與人權，規</w:t>
      </w:r>
      <w:r w:rsidR="00AD6931" w:rsidRPr="00FE4CCB">
        <w:rPr>
          <w:rFonts w:hint="eastAsia"/>
        </w:rPr>
        <w:t>劃</w:t>
      </w:r>
      <w:r w:rsidRPr="00FE4CCB">
        <w:t>出17項永續發展目標</w:t>
      </w:r>
      <w:r w:rsidRPr="00FE4CCB">
        <w:rPr>
          <w:rFonts w:hint="eastAsia"/>
        </w:rPr>
        <w:t>(</w:t>
      </w:r>
      <w:r w:rsidRPr="00FE4CCB">
        <w:t>SDGs</w:t>
      </w:r>
      <w:r w:rsidRPr="00FE4CCB">
        <w:rPr>
          <w:rFonts w:hint="eastAsia"/>
        </w:rPr>
        <w:t>)</w:t>
      </w:r>
      <w:r w:rsidRPr="00FE4CCB">
        <w:t>及169項追蹤指標，作為未來15年內（</w:t>
      </w:r>
      <w:r w:rsidR="009E016E" w:rsidRPr="00FE4CCB">
        <w:rPr>
          <w:rFonts w:hint="eastAsia"/>
        </w:rPr>
        <w:t>西元</w:t>
      </w:r>
      <w:r w:rsidRPr="00FE4CCB">
        <w:t>2030年以前），成員國跨國合作的指導原則。</w:t>
      </w:r>
      <w:bookmarkEnd w:id="606"/>
      <w:bookmarkEnd w:id="607"/>
      <w:bookmarkEnd w:id="608"/>
      <w:bookmarkEnd w:id="609"/>
    </w:p>
    <w:p w:rsidR="003A0835" w:rsidRPr="00FE4CCB" w:rsidRDefault="005E6FA5" w:rsidP="00A34B44">
      <w:pPr>
        <w:pStyle w:val="3"/>
      </w:pPr>
      <w:bookmarkStart w:id="610" w:name="_Toc45287868"/>
      <w:bookmarkStart w:id="611" w:name="_Toc45895564"/>
      <w:bookmarkStart w:id="612" w:name="_Toc46155777"/>
      <w:bookmarkStart w:id="613" w:name="_Toc46908211"/>
      <w:r w:rsidRPr="00FE4CCB">
        <w:rPr>
          <w:rFonts w:hint="eastAsia"/>
        </w:rPr>
        <w:t>教育</w:t>
      </w:r>
      <w:r w:rsidRPr="00FE4CCB">
        <w:t>部</w:t>
      </w:r>
      <w:r w:rsidRPr="00FE4CCB">
        <w:rPr>
          <w:rFonts w:hint="eastAsia"/>
        </w:rPr>
        <w:t>於106年5月8日</w:t>
      </w:r>
      <w:r w:rsidRPr="00FE4CCB">
        <w:t>訂定</w:t>
      </w:r>
      <w:r w:rsidRPr="00FE4CCB">
        <w:rPr>
          <w:rFonts w:hint="eastAsia"/>
        </w:rPr>
        <w:t>發布</w:t>
      </w:r>
      <w:r w:rsidRPr="00FE4CCB">
        <w:t>「教育部推動大專校院社會責任實踐計畫補助要點」，於</w:t>
      </w:r>
      <w:r w:rsidRPr="00FE4CCB">
        <w:rPr>
          <w:rFonts w:hint="eastAsia"/>
        </w:rPr>
        <w:t>同</w:t>
      </w:r>
      <w:r w:rsidRPr="00FE4CCB">
        <w:t>年試辦推動「大學社會責任實踐計畫」（USR計畫）</w:t>
      </w:r>
      <w:r w:rsidRPr="00FE4CCB">
        <w:rPr>
          <w:rFonts w:hint="eastAsia"/>
        </w:rPr>
        <w:t>計畫四大核心目標有：(一)強化區域產學鏈結，協助在地產業發展與升級。(二)連結區域學校資源，協助城鄉教育發展。(三)整合部會與地方政府資源，挹注在地發展。(四)落實大學社會責任，推動師生社會創新。</w:t>
      </w:r>
      <w:r w:rsidRPr="00FE4CCB">
        <w:t>USR</w:t>
      </w:r>
      <w:r w:rsidR="00710449" w:rsidRPr="00FE4CCB">
        <w:rPr>
          <w:rFonts w:hint="eastAsia"/>
        </w:rPr>
        <w:t>計畫以「人才培育」為核心任務，並透過</w:t>
      </w:r>
      <w:r w:rsidR="00710449" w:rsidRPr="00FE4CCB">
        <w:rPr>
          <w:rFonts w:hint="eastAsia"/>
        </w:rPr>
        <w:lastRenderedPageBreak/>
        <w:t>人文關懷及協助解決區域問題之概念，鼓勵教師帶領學生以跨系科、跨團隊或跨校串聯之結合，或以結合地方政府及產業資源，共同促進在地產業聚落、社區文化創新發展， 並增進學生對在地認同，進而激發在地就業或創業。</w:t>
      </w:r>
      <w:r w:rsidRPr="00FE4CCB">
        <w:t>USR</w:t>
      </w:r>
      <w:r w:rsidR="00710449" w:rsidRPr="00FE4CCB">
        <w:rPr>
          <w:rFonts w:hint="eastAsia"/>
        </w:rPr>
        <w:t>計畫</w:t>
      </w:r>
      <w:r w:rsidRPr="00FE4CCB">
        <w:rPr>
          <w:rFonts w:hint="eastAsia"/>
        </w:rPr>
        <w:t>並</w:t>
      </w:r>
      <w:r w:rsidR="00710449" w:rsidRPr="00FE4CCB">
        <w:rPr>
          <w:rFonts w:hint="eastAsia"/>
        </w:rPr>
        <w:t>採鼓勵、引導及推廣之立場，支持各大學依其累積社會實踐經驗與能量，開展不同階段之計畫，並藉由專業諮詢輔導團隊協助、深入參與及支持陪伴計畫落實執行。</w:t>
      </w:r>
      <w:bookmarkEnd w:id="610"/>
      <w:bookmarkEnd w:id="611"/>
      <w:bookmarkEnd w:id="612"/>
      <w:bookmarkEnd w:id="613"/>
    </w:p>
    <w:p w:rsidR="004D765D" w:rsidRPr="00FE4CCB" w:rsidRDefault="009F4425" w:rsidP="00D576D4">
      <w:pPr>
        <w:pStyle w:val="3"/>
      </w:pPr>
      <w:bookmarkStart w:id="614" w:name="_Toc45287869"/>
      <w:bookmarkStart w:id="615" w:name="_Toc45895565"/>
      <w:bookmarkStart w:id="616" w:name="_Toc46155778"/>
      <w:bookmarkStart w:id="617" w:name="_Toc46908212"/>
      <w:r w:rsidRPr="00FE4CCB">
        <w:rPr>
          <w:rFonts w:hint="eastAsia"/>
        </w:rPr>
        <w:t>第一期(107-108年)USR計畫由學校依照執行經驗、規模與量能提出計畫，並由學校擇定符合在地關懷、產業鏈結、永續環境、食品安全與長期照護、其他社會實踐等5大重點議題研提推動社會實踐主題構想計畫，具體實現與在地連結、促進在地發展。目前</w:t>
      </w:r>
      <w:r w:rsidR="00710449" w:rsidRPr="00FE4CCB">
        <w:t>USR計畫</w:t>
      </w:r>
      <w:r w:rsidRPr="00FE4CCB">
        <w:rPr>
          <w:rFonts w:hint="eastAsia"/>
        </w:rPr>
        <w:t>已邁入第二期(109-111年)，計畫已調整為「大學特色類計畫」，並新增「國際連結類計畫」，鼓勵大學連結國際社會日益重視大學教研活動對全球永續發展貢獻之趨勢，設定在地關懷、永續環境、產業鏈結與經濟永續、健康促進與食品安全、文化永續及其他社會實踐等六大重點議題，並分別對應SDGs相關指標。</w:t>
      </w:r>
      <w:bookmarkEnd w:id="614"/>
      <w:bookmarkEnd w:id="615"/>
      <w:bookmarkEnd w:id="616"/>
      <w:bookmarkEnd w:id="617"/>
    </w:p>
    <w:p w:rsidR="002B5294" w:rsidRPr="00FE4CCB" w:rsidRDefault="00B929E0" w:rsidP="00D576D4">
      <w:pPr>
        <w:pStyle w:val="3"/>
      </w:pPr>
      <w:bookmarkStart w:id="618" w:name="_Toc45287870"/>
      <w:bookmarkStart w:id="619" w:name="_Toc45895566"/>
      <w:bookmarkStart w:id="620" w:name="_Toc46155779"/>
      <w:bookmarkStart w:id="621" w:name="_Toc46908213"/>
      <w:r w:rsidRPr="00FE4CCB">
        <w:rPr>
          <w:rFonts w:hint="eastAsia"/>
        </w:rPr>
        <w:t>依上</w:t>
      </w:r>
      <w:r w:rsidR="004D765D" w:rsidRPr="00FE4CCB">
        <w:rPr>
          <w:rFonts w:hint="eastAsia"/>
        </w:rPr>
        <w:t>可知</w:t>
      </w:r>
      <w:r w:rsidRPr="00FE4CCB">
        <w:rPr>
          <w:rFonts w:hint="eastAsia"/>
        </w:rPr>
        <w:t>，</w:t>
      </w:r>
      <w:r w:rsidR="002B5294" w:rsidRPr="00FE4CCB">
        <w:t>SDGs所注重普世價值和近年教育部推動之大學社會責任息息相關，大學作為一個教育單位，不僅僅注重在知識傳遞與培育人才，如何在全球、國家與地方中有效提供支援與建議，更是未來趨勢與關鍵，亦即，大學在永續發展目標上扮演舉重若輕角色。</w:t>
      </w:r>
      <w:bookmarkEnd w:id="618"/>
      <w:bookmarkEnd w:id="619"/>
      <w:bookmarkEnd w:id="620"/>
      <w:bookmarkEnd w:id="621"/>
    </w:p>
    <w:p w:rsidR="00415D6D" w:rsidRPr="00FE4CCB" w:rsidRDefault="005B000A" w:rsidP="00D576D4">
      <w:pPr>
        <w:pStyle w:val="3"/>
      </w:pPr>
      <w:bookmarkStart w:id="622" w:name="_Toc45287871"/>
      <w:bookmarkStart w:id="623" w:name="_Toc45895567"/>
      <w:bookmarkStart w:id="624" w:name="_Toc46155780"/>
      <w:bookmarkStart w:id="625" w:name="_Toc46908214"/>
      <w:r w:rsidRPr="00FE4CCB">
        <w:rPr>
          <w:rFonts w:hint="eastAsia"/>
        </w:rPr>
        <w:t>鑑於USR計畫係教學革新結合社會實踐，改善學用落差的計畫，藉由大學擔任智庫角色協助解決區域發展問題，進而促成學生在地認同與在地就創業，並</w:t>
      </w:r>
      <w:r w:rsidRPr="00FE4CCB">
        <w:rPr>
          <w:rFonts w:hint="eastAsia"/>
        </w:rPr>
        <w:lastRenderedPageBreak/>
        <w:t>且連接在地、國際及貢獻全球永續發展，學校在執行USR計畫過程中，可融入服務與學習歷程，然而USR計畫</w:t>
      </w:r>
      <w:r w:rsidR="00454226" w:rsidRPr="00FE4CCB">
        <w:rPr>
          <w:rFonts w:hint="eastAsia"/>
        </w:rPr>
        <w:t>為階段型計畫，各</w:t>
      </w:r>
      <w:r w:rsidR="00686F5E" w:rsidRPr="00FE4CCB">
        <w:rPr>
          <w:rFonts w:hint="eastAsia"/>
        </w:rPr>
        <w:t>大專院校</w:t>
      </w:r>
      <w:r w:rsidR="00454226" w:rsidRPr="00FE4CCB">
        <w:rPr>
          <w:rFonts w:hint="eastAsia"/>
        </w:rPr>
        <w:t>針對服務學習應有更全面的執行策略。</w:t>
      </w:r>
      <w:r w:rsidR="00686F5E" w:rsidRPr="00FE4CCB">
        <w:rPr>
          <w:rFonts w:hint="eastAsia"/>
        </w:rPr>
        <w:t>由於</w:t>
      </w:r>
      <w:r w:rsidR="00415D6D" w:rsidRPr="00FE4CCB">
        <w:rPr>
          <w:rFonts w:hint="eastAsia"/>
        </w:rPr>
        <w:t>現階段</w:t>
      </w:r>
      <w:r w:rsidR="00686F5E" w:rsidRPr="00FE4CCB">
        <w:rPr>
          <w:rFonts w:hint="eastAsia"/>
        </w:rPr>
        <w:t>推動</w:t>
      </w:r>
      <w:r w:rsidR="00415D6D" w:rsidRPr="00FE4CCB">
        <w:rPr>
          <w:rFonts w:hint="eastAsia"/>
        </w:rPr>
        <w:t>海外學習服務所涉機關</w:t>
      </w:r>
      <w:r w:rsidR="00686F5E" w:rsidRPr="00FE4CCB">
        <w:rPr>
          <w:rFonts w:hint="eastAsia"/>
        </w:rPr>
        <w:t>有</w:t>
      </w:r>
      <w:r w:rsidR="00415D6D" w:rsidRPr="00FE4CCB">
        <w:rPr>
          <w:rFonts w:hint="eastAsia"/>
        </w:rPr>
        <w:t>:</w:t>
      </w:r>
      <w:bookmarkEnd w:id="622"/>
      <w:bookmarkEnd w:id="623"/>
      <w:bookmarkEnd w:id="624"/>
      <w:bookmarkEnd w:id="625"/>
    </w:p>
    <w:p w:rsidR="00415D6D" w:rsidRPr="00FE4CCB" w:rsidRDefault="00415D6D" w:rsidP="00415D6D">
      <w:pPr>
        <w:pStyle w:val="4"/>
        <w:rPr>
          <w:rFonts w:hAnsi="標楷體"/>
        </w:rPr>
      </w:pPr>
      <w:r w:rsidRPr="00FE4CCB">
        <w:rPr>
          <w:rFonts w:hAnsi="標楷體" w:hint="eastAsia"/>
        </w:rPr>
        <w:t>外交部依據</w:t>
      </w:r>
      <w:r w:rsidRPr="00FE4CCB">
        <w:rPr>
          <w:rFonts w:hAnsi="標楷體" w:hint="eastAsia"/>
          <w:bCs/>
        </w:rPr>
        <w:t>「外交部補助民間團體從事國際交流及活動要點」，提供相關經費補助</w:t>
      </w:r>
      <w:r w:rsidRPr="00FE4CCB">
        <w:rPr>
          <w:rFonts w:hAnsi="標楷體" w:hint="eastAsia"/>
        </w:rPr>
        <w:t>國內NGO或大專院校赴海外從事志工服務等國際交流活動、</w:t>
      </w:r>
      <w:r w:rsidR="00957570" w:rsidRPr="00FE4CCB">
        <w:rPr>
          <w:rFonts w:hAnsi="標楷體" w:hint="eastAsia"/>
        </w:rPr>
        <w:t>協助國內</w:t>
      </w:r>
      <w:r w:rsidR="00957570" w:rsidRPr="00FE4CCB">
        <w:rPr>
          <w:rFonts w:hAnsi="標楷體"/>
        </w:rPr>
        <w:t>NGO(</w:t>
      </w:r>
      <w:r w:rsidR="00957570" w:rsidRPr="00FE4CCB">
        <w:rPr>
          <w:rFonts w:hAnsi="標楷體" w:hint="eastAsia"/>
        </w:rPr>
        <w:t>含學校</w:t>
      </w:r>
      <w:r w:rsidR="00957570" w:rsidRPr="00FE4CCB">
        <w:rPr>
          <w:rFonts w:hAnsi="標楷體"/>
        </w:rPr>
        <w:t>)</w:t>
      </w:r>
      <w:r w:rsidR="00957570" w:rsidRPr="00FE4CCB">
        <w:rPr>
          <w:rFonts w:hAnsi="標楷體" w:hint="eastAsia"/>
        </w:rPr>
        <w:t>參與國際交流及國際事務相關會議與活動。</w:t>
      </w:r>
      <w:r w:rsidR="00686F5E" w:rsidRPr="00FE4CCB">
        <w:rPr>
          <w:rFonts w:hAnsi="標楷體" w:hint="eastAsia"/>
        </w:rPr>
        <w:t>而</w:t>
      </w:r>
      <w:r w:rsidR="00957570" w:rsidRPr="00FE4CCB">
        <w:rPr>
          <w:rFonts w:hAnsi="標楷體" w:hint="eastAsia"/>
        </w:rPr>
        <w:t>外交部協助大學生海外服務學習相關計畫包括「國際青年大使交流計畫」及「選送青年學子赴海外</w:t>
      </w:r>
      <w:r w:rsidR="00957570" w:rsidRPr="00FE4CCB">
        <w:rPr>
          <w:rFonts w:hAnsi="標楷體"/>
        </w:rPr>
        <w:t>INGO</w:t>
      </w:r>
      <w:r w:rsidR="00957570" w:rsidRPr="00FE4CCB">
        <w:rPr>
          <w:rFonts w:hAnsi="標楷體" w:hint="eastAsia"/>
        </w:rPr>
        <w:t>實習計畫」；及國合會「大專青年海外技術協助服務計畫」</w:t>
      </w:r>
      <w:r w:rsidR="00686F5E" w:rsidRPr="00FE4CCB">
        <w:rPr>
          <w:rFonts w:hAnsi="標楷體" w:hint="eastAsia"/>
        </w:rPr>
        <w:t>。</w:t>
      </w:r>
    </w:p>
    <w:p w:rsidR="00415D6D" w:rsidRPr="00FE4CCB" w:rsidRDefault="00753D0D" w:rsidP="00415D6D">
      <w:pPr>
        <w:pStyle w:val="4"/>
      </w:pPr>
      <w:r w:rsidRPr="00FE4CCB">
        <w:rPr>
          <w:rFonts w:hint="eastAsia"/>
        </w:rPr>
        <w:t>目前僑委會協助大學生海外服務學習相關計畫係依「輔助國內大專院校及民間團體赴東南亞僑校志願服務作業計畫」辦理</w:t>
      </w:r>
      <w:r w:rsidR="00A0583D">
        <w:rPr>
          <w:rFonts w:hint="eastAsia"/>
        </w:rPr>
        <w:t>。</w:t>
      </w:r>
    </w:p>
    <w:p w:rsidR="00CE5F2A" w:rsidRPr="00FE4CCB" w:rsidRDefault="00686F5E" w:rsidP="00415D6D">
      <w:pPr>
        <w:pStyle w:val="4"/>
      </w:pPr>
      <w:r w:rsidRPr="00FE4CCB">
        <w:rPr>
          <w:rFonts w:hint="eastAsia"/>
        </w:rPr>
        <w:t>有關</w:t>
      </w:r>
      <w:r w:rsidR="00E45FAB" w:rsidRPr="00FE4CCB">
        <w:rPr>
          <w:rFonts w:hint="eastAsia"/>
        </w:rPr>
        <w:t>大專校院學生出國實習、見習、進修、學術交流、志工服務等，</w:t>
      </w:r>
      <w:r w:rsidRPr="00FE4CCB">
        <w:rPr>
          <w:rFonts w:hint="eastAsia"/>
        </w:rPr>
        <w:t>係屬教育部</w:t>
      </w:r>
      <w:r w:rsidR="00E45FAB" w:rsidRPr="00FE4CCB">
        <w:rPr>
          <w:rFonts w:hint="eastAsia"/>
        </w:rPr>
        <w:t>高等教育司、國際及兩岸教育司、師資培育及藝術教育司和青年發展署</w:t>
      </w:r>
      <w:r w:rsidRPr="00FE4CCB">
        <w:rPr>
          <w:rFonts w:hint="eastAsia"/>
        </w:rPr>
        <w:t>業務</w:t>
      </w:r>
      <w:r w:rsidR="00E45FAB" w:rsidRPr="00FE4CCB">
        <w:rPr>
          <w:rFonts w:hint="eastAsia"/>
        </w:rPr>
        <w:t>。</w:t>
      </w:r>
      <w:r w:rsidRPr="00FE4CCB">
        <w:rPr>
          <w:rFonts w:hint="eastAsia"/>
        </w:rPr>
        <w:t>該等單位</w:t>
      </w:r>
      <w:r w:rsidR="00E45FAB" w:rsidRPr="00FE4CCB">
        <w:rPr>
          <w:rFonts w:hint="eastAsia"/>
        </w:rPr>
        <w:t>相關計畫包括：「強化與東協及南亞國家合作交流計畫」、「補助大專校院選送學生出國研修或國外專業實習計畫（下簡稱為學海計畫）」、「教育部補助師資培育之大學辦理國外教育見習教育實習及國際史懷哲計畫」、「青年海外和平工作團計畫」、「補助辦理青年海外志工服務隊計畫」及「推動青年從事海外長期志工計畫」。</w:t>
      </w:r>
    </w:p>
    <w:p w:rsidR="00283A85" w:rsidRPr="00FE4CCB" w:rsidRDefault="00FD7C41" w:rsidP="00395469">
      <w:pPr>
        <w:pStyle w:val="4"/>
        <w:numPr>
          <w:ilvl w:val="0"/>
          <w:numId w:val="0"/>
        </w:numPr>
        <w:ind w:left="1418" w:firstLineChars="208" w:firstLine="708"/>
      </w:pPr>
      <w:r w:rsidRPr="00FE4CCB">
        <w:rPr>
          <w:rFonts w:hint="eastAsia"/>
        </w:rPr>
        <w:t>基於上述機關所辦理之事項或</w:t>
      </w:r>
      <w:r w:rsidR="006B59FC" w:rsidRPr="00FE4CCB">
        <w:rPr>
          <w:rFonts w:hint="eastAsia"/>
        </w:rPr>
        <w:t>計畫</w:t>
      </w:r>
      <w:r w:rsidRPr="00FE4CCB">
        <w:rPr>
          <w:rFonts w:hint="eastAsia"/>
        </w:rPr>
        <w:t>之執行</w:t>
      </w:r>
      <w:r w:rsidR="006B59FC" w:rsidRPr="00FE4CCB">
        <w:rPr>
          <w:rFonts w:hint="eastAsia"/>
        </w:rPr>
        <w:t>為國際合作之具體表現，</w:t>
      </w:r>
      <w:r w:rsidRPr="00FE4CCB">
        <w:rPr>
          <w:rFonts w:hint="eastAsia"/>
        </w:rPr>
        <w:t>在補助</w:t>
      </w:r>
      <w:r w:rsidR="00283A85" w:rsidRPr="00FE4CCB">
        <w:rPr>
          <w:rFonts w:hint="eastAsia"/>
        </w:rPr>
        <w:t>團隊結束海外服務後，除檢視</w:t>
      </w:r>
      <w:r w:rsidRPr="00FE4CCB">
        <w:rPr>
          <w:rFonts w:hint="eastAsia"/>
        </w:rPr>
        <w:t>補助團隊</w:t>
      </w:r>
      <w:r w:rsidR="00283A85" w:rsidRPr="00FE4CCB">
        <w:rPr>
          <w:rFonts w:hint="eastAsia"/>
        </w:rPr>
        <w:t>服務成效，亦宜評估是否符合</w:t>
      </w:r>
      <w:r w:rsidR="00283A85" w:rsidRPr="00FE4CCB">
        <w:rPr>
          <w:rFonts w:hint="eastAsia"/>
        </w:rPr>
        <w:lastRenderedPageBreak/>
        <w:t>聯合國永續發展目標</w:t>
      </w:r>
      <w:r w:rsidR="006B59FC" w:rsidRPr="00FE4CCB">
        <w:rPr>
          <w:rFonts w:hint="eastAsia"/>
        </w:rPr>
        <w:t>，以瞭解</w:t>
      </w:r>
      <w:r w:rsidR="009566A5" w:rsidRPr="00FE4CCB">
        <w:rPr>
          <w:rFonts w:hint="eastAsia"/>
        </w:rPr>
        <w:t>該等團隊</w:t>
      </w:r>
      <w:r w:rsidR="006B59FC" w:rsidRPr="00FE4CCB">
        <w:rPr>
          <w:rFonts w:hint="eastAsia"/>
        </w:rPr>
        <w:t>在SDGs上對全球貢獻情形。</w:t>
      </w:r>
    </w:p>
    <w:p w:rsidR="0012205E" w:rsidRPr="00FE4CCB" w:rsidRDefault="006B59FC" w:rsidP="006B59FC">
      <w:pPr>
        <w:pStyle w:val="3"/>
      </w:pPr>
      <w:bookmarkStart w:id="626" w:name="_Toc45287872"/>
      <w:bookmarkStart w:id="627" w:name="_Toc45895568"/>
      <w:bookmarkStart w:id="628" w:name="_Toc46155781"/>
      <w:bookmarkStart w:id="629" w:name="_Toc46908215"/>
      <w:r w:rsidRPr="00FE4CCB">
        <w:rPr>
          <w:rFonts w:hint="eastAsia"/>
        </w:rPr>
        <w:t>綜上，</w:t>
      </w:r>
      <w:r w:rsidR="000E40CC" w:rsidRPr="00FE4CCB">
        <w:rPr>
          <w:rFonts w:hint="eastAsia"/>
        </w:rPr>
        <w:t>94</w:t>
      </w:r>
      <w:r w:rsidR="001E0D51" w:rsidRPr="00FE4CCB">
        <w:t>年9月「聯合國發展高峰會」發</w:t>
      </w:r>
      <w:r w:rsidR="005E7570" w:rsidRPr="00FE4CCB">
        <w:t>布</w:t>
      </w:r>
      <w:r w:rsidR="000E40CC" w:rsidRPr="00FE4CCB">
        <w:rPr>
          <w:rFonts w:hAnsi="標楷體" w:hint="eastAsia"/>
        </w:rPr>
        <w:t>「</w:t>
      </w:r>
      <w:r w:rsidR="001E0D51" w:rsidRPr="00FE4CCB">
        <w:t>翻轉我們的世界：2030年永續發展方針</w:t>
      </w:r>
      <w:r w:rsidR="000E40CC" w:rsidRPr="00FE4CCB">
        <w:rPr>
          <w:rFonts w:hAnsi="標楷體" w:hint="eastAsia"/>
        </w:rPr>
        <w:t>」</w:t>
      </w:r>
      <w:r w:rsidR="001E0D51" w:rsidRPr="00FE4CCB">
        <w:t>，規</w:t>
      </w:r>
      <w:r w:rsidR="00C02BDA" w:rsidRPr="00FE4CCB">
        <w:t>劃</w:t>
      </w:r>
      <w:r w:rsidR="001E0D51" w:rsidRPr="00FE4CCB">
        <w:t>出17項永續發展目標</w:t>
      </w:r>
      <w:r w:rsidR="001E0D51" w:rsidRPr="00FE4CCB">
        <w:rPr>
          <w:rFonts w:hint="eastAsia"/>
        </w:rPr>
        <w:t>(</w:t>
      </w:r>
      <w:r w:rsidR="001E0D51" w:rsidRPr="00FE4CCB">
        <w:t>SDGs</w:t>
      </w:r>
      <w:r w:rsidR="001E0D51" w:rsidRPr="00FE4CCB">
        <w:rPr>
          <w:rFonts w:hint="eastAsia"/>
        </w:rPr>
        <w:t>)</w:t>
      </w:r>
      <w:r w:rsidR="001E0D51" w:rsidRPr="00FE4CCB">
        <w:t>及169項追蹤指標，作為成員國跨國合作的指導原則。</w:t>
      </w:r>
      <w:r w:rsidR="001E0D51" w:rsidRPr="00FE4CCB">
        <w:rPr>
          <w:rFonts w:hint="eastAsia"/>
        </w:rPr>
        <w:t>而教育</w:t>
      </w:r>
      <w:r w:rsidR="001E0D51" w:rsidRPr="00FE4CCB">
        <w:t>部</w:t>
      </w:r>
      <w:r w:rsidR="00A37160" w:rsidRPr="00FE4CCB">
        <w:rPr>
          <w:rFonts w:hint="eastAsia"/>
        </w:rPr>
        <w:t>現階段</w:t>
      </w:r>
      <w:r w:rsidR="001E0D51" w:rsidRPr="00FE4CCB">
        <w:t>推動</w:t>
      </w:r>
      <w:r w:rsidR="00A37160" w:rsidRPr="00FE4CCB">
        <w:rPr>
          <w:rFonts w:hint="eastAsia"/>
        </w:rPr>
        <w:t>之</w:t>
      </w:r>
      <w:r w:rsidR="001E0D51" w:rsidRPr="00FE4CCB">
        <w:t>「大學社會責任實踐計畫」（USR計畫）</w:t>
      </w:r>
      <w:r w:rsidR="00A37160" w:rsidRPr="00FE4CCB">
        <w:rPr>
          <w:rFonts w:hint="eastAsia"/>
        </w:rPr>
        <w:t>亦鼓勵大學連結國際社會日益重視大學教研活動對全球永續發展之貢獻</w:t>
      </w:r>
      <w:r w:rsidR="0078778A" w:rsidRPr="00FE4CCB">
        <w:rPr>
          <w:rFonts w:hint="eastAsia"/>
        </w:rPr>
        <w:t>，並有對應之SDGs相關指標進行評估</w:t>
      </w:r>
      <w:r w:rsidR="00A37160" w:rsidRPr="00FE4CCB">
        <w:rPr>
          <w:rFonts w:hint="eastAsia"/>
        </w:rPr>
        <w:t>。</w:t>
      </w:r>
      <w:r w:rsidR="0078778A" w:rsidRPr="00FE4CCB">
        <w:rPr>
          <w:rFonts w:hint="eastAsia"/>
        </w:rPr>
        <w:t>因此，</w:t>
      </w:r>
      <w:r w:rsidR="0078778A" w:rsidRPr="00FE4CCB">
        <w:t>SDGs所注重普世價值和近年教育部推動之大學社會責任息息相關</w:t>
      </w:r>
      <w:r w:rsidR="0012205E" w:rsidRPr="00FE4CCB">
        <w:rPr>
          <w:rFonts w:hint="eastAsia"/>
        </w:rPr>
        <w:t>，鑑於外交部、僑委會及教育部皆有對大專院校師生赴海外從事實習、見習、進修、學術交流、志工服務等國際交流活動，為了解該等在SDGs上對全球貢獻情形，相關部會允宜納入SDGs相關指標以為評估。</w:t>
      </w:r>
      <w:bookmarkEnd w:id="626"/>
      <w:bookmarkEnd w:id="627"/>
      <w:bookmarkEnd w:id="628"/>
      <w:bookmarkEnd w:id="629"/>
    </w:p>
    <w:p w:rsidR="005135AF" w:rsidRPr="00FE4CCB" w:rsidRDefault="00A45D39" w:rsidP="00FA2F73">
      <w:pPr>
        <w:pStyle w:val="2"/>
        <w:spacing w:beforeLines="50" w:before="228"/>
        <w:ind w:left="1020" w:hanging="680"/>
        <w:rPr>
          <w:b/>
        </w:rPr>
      </w:pPr>
      <w:bookmarkStart w:id="630" w:name="_Toc46908216"/>
      <w:r w:rsidRPr="00FE4CCB">
        <w:rPr>
          <w:rFonts w:hint="eastAsia"/>
          <w:b/>
        </w:rPr>
        <w:t>按服務學習是整合學生的學業課程，提供學生機會在他們所處社區的真實生活情境中，應用最新獲得的技能和知識，經由擴展學生超越在教室的學習並應用到社區，促進學生在學校所學，並幫助促進發展對於他人的關懷。因此，服務學習須兼重「服務」與「學習」，但基於學校主要任務為教育，而學生本分為學習，大專院校在推動服務學習上應與正式的課程結合，讓服務能與學生所學專業緊密連結、應用</w:t>
      </w:r>
      <w:r w:rsidR="0048778F" w:rsidRPr="00FE4CCB">
        <w:rPr>
          <w:rFonts w:hAnsi="標楷體" w:hint="eastAsia"/>
          <w:b/>
        </w:rPr>
        <w:t>；</w:t>
      </w:r>
      <w:r w:rsidRPr="00FE4CCB">
        <w:rPr>
          <w:rFonts w:hint="eastAsia"/>
          <w:b/>
        </w:rPr>
        <w:t>然</w:t>
      </w:r>
      <w:r w:rsidR="0048778F" w:rsidRPr="00FE4CCB">
        <w:rPr>
          <w:rFonts w:hint="eastAsia"/>
          <w:b/>
        </w:rPr>
        <w:t>大學院校的</w:t>
      </w:r>
      <w:r w:rsidRPr="00FE4CCB">
        <w:rPr>
          <w:rFonts w:hint="eastAsia"/>
          <w:b/>
        </w:rPr>
        <w:t>服務學習有</w:t>
      </w:r>
      <w:r w:rsidR="0048778F" w:rsidRPr="00FE4CCB">
        <w:rPr>
          <w:rFonts w:hint="eastAsia"/>
          <w:b/>
        </w:rPr>
        <w:t>偏差現象，如:</w:t>
      </w:r>
      <w:r w:rsidRPr="00FE4CCB">
        <w:rPr>
          <w:rFonts w:hint="eastAsia"/>
          <w:b/>
        </w:rPr>
        <w:t>多數偏向志工服務、甚至勞作服務；部分教師或學生為容納服務學習，而排擠替代原課程內容，侵蝕學科原本的專業學習；某些學生面臨服務學習任務，犧牲其他學科的專業學習；部分學校未獲得補助成立服務學習中心，老師沒有動力帶學生去做服務……等情事，顯已然偏離服務學習的</w:t>
      </w:r>
      <w:r w:rsidRPr="00FE4CCB">
        <w:rPr>
          <w:rFonts w:hint="eastAsia"/>
          <w:b/>
        </w:rPr>
        <w:lastRenderedPageBreak/>
        <w:t>教育初衷，教育部應予重視。</w:t>
      </w:r>
      <w:bookmarkEnd w:id="630"/>
    </w:p>
    <w:p w:rsidR="00347CC7" w:rsidRPr="00FE4CCB" w:rsidRDefault="006C3A5B" w:rsidP="00347CC7">
      <w:pPr>
        <w:pStyle w:val="3"/>
      </w:pPr>
      <w:bookmarkStart w:id="631" w:name="_Toc45287874"/>
      <w:bookmarkStart w:id="632" w:name="_Toc45895570"/>
      <w:bookmarkStart w:id="633" w:name="_Toc46155783"/>
      <w:bookmarkStart w:id="634" w:name="_Toc46908217"/>
      <w:r w:rsidRPr="00FE4CCB">
        <w:rPr>
          <w:rFonts w:hint="eastAsia"/>
        </w:rPr>
        <w:t>依據相關文獻對</w:t>
      </w:r>
      <w:r w:rsidRPr="00FE4CCB">
        <w:rPr>
          <w:rFonts w:hAnsi="標楷體" w:hint="eastAsia"/>
        </w:rPr>
        <w:t>「</w:t>
      </w:r>
      <w:r w:rsidR="00347CC7" w:rsidRPr="00FE4CCB">
        <w:rPr>
          <w:rFonts w:hint="eastAsia"/>
        </w:rPr>
        <w:t>服務學習</w:t>
      </w:r>
      <w:r w:rsidRPr="00FE4CCB">
        <w:rPr>
          <w:rFonts w:hAnsi="標楷體" w:hint="eastAsia"/>
        </w:rPr>
        <w:t>」</w:t>
      </w:r>
      <w:r w:rsidR="00347CC7" w:rsidRPr="00FE4CCB">
        <w:rPr>
          <w:rFonts w:hint="eastAsia"/>
        </w:rPr>
        <w:t>的定義相當繁多，較常被引用的是</w:t>
      </w:r>
      <w:r w:rsidRPr="00FE4CCB">
        <w:rPr>
          <w:rFonts w:hint="eastAsia"/>
        </w:rPr>
        <w:t>西元</w:t>
      </w:r>
      <w:r w:rsidR="00347CC7" w:rsidRPr="00FE4CCB">
        <w:t>1990</w:t>
      </w:r>
      <w:r w:rsidR="00347CC7" w:rsidRPr="00FE4CCB">
        <w:rPr>
          <w:rFonts w:hint="eastAsia"/>
        </w:rPr>
        <w:t>年美國「國家和社區服務法案」（</w:t>
      </w:r>
      <w:r w:rsidR="00347CC7" w:rsidRPr="00FE4CCB">
        <w:t>National and Community Service Act</w:t>
      </w:r>
      <w:r w:rsidR="00347CC7" w:rsidRPr="00FE4CCB">
        <w:rPr>
          <w:rFonts w:hint="eastAsia"/>
        </w:rPr>
        <w:t>）的定義，將</w:t>
      </w:r>
      <w:r w:rsidRPr="00FE4CCB">
        <w:rPr>
          <w:rFonts w:hAnsi="標楷體" w:hint="eastAsia"/>
        </w:rPr>
        <w:t>「</w:t>
      </w:r>
      <w:r w:rsidR="00347CC7" w:rsidRPr="00FE4CCB">
        <w:rPr>
          <w:rFonts w:hint="eastAsia"/>
        </w:rPr>
        <w:t>服務學習</w:t>
      </w:r>
      <w:r w:rsidRPr="00FE4CCB">
        <w:rPr>
          <w:rFonts w:hAnsi="標楷體" w:hint="eastAsia"/>
        </w:rPr>
        <w:t>」</w:t>
      </w:r>
      <w:r w:rsidR="00347CC7" w:rsidRPr="00FE4CCB">
        <w:rPr>
          <w:rFonts w:hint="eastAsia"/>
        </w:rPr>
        <w:t>定義為教育經驗，包括四項要點（</w:t>
      </w:r>
      <w:r w:rsidR="00347CC7" w:rsidRPr="00FE4CCB">
        <w:t>Kendall,1990</w:t>
      </w:r>
      <w:r w:rsidR="00347CC7" w:rsidRPr="00FE4CCB">
        <w:rPr>
          <w:rFonts w:hint="eastAsia"/>
        </w:rPr>
        <w:t>）：</w:t>
      </w:r>
      <w:bookmarkEnd w:id="631"/>
      <w:bookmarkEnd w:id="632"/>
      <w:bookmarkEnd w:id="633"/>
      <w:bookmarkEnd w:id="634"/>
    </w:p>
    <w:p w:rsidR="00347CC7" w:rsidRPr="00FE4CCB" w:rsidRDefault="00347CC7" w:rsidP="0016283E">
      <w:pPr>
        <w:pStyle w:val="4"/>
      </w:pPr>
      <w:r w:rsidRPr="00FE4CCB">
        <w:rPr>
          <w:rFonts w:hint="eastAsia"/>
        </w:rPr>
        <w:t>學生學習發展是透過主動參與有組織的、符合真正社區需求的服務經驗，這些服務經驗是經由學校和社區合作協調的。</w:t>
      </w:r>
    </w:p>
    <w:p w:rsidR="00347CC7" w:rsidRPr="00FE4CCB" w:rsidRDefault="00347CC7" w:rsidP="0016283E">
      <w:pPr>
        <w:pStyle w:val="4"/>
      </w:pPr>
      <w:r w:rsidRPr="00FE4CCB">
        <w:rPr>
          <w:rFonts w:hint="eastAsia"/>
        </w:rPr>
        <w:t>服務學習整合學生的學業課程，並且提供結構化時間，讓學生反思、討論和書寫，他們在真實服務活動中所做的和所看的。</w:t>
      </w:r>
    </w:p>
    <w:p w:rsidR="00347CC7" w:rsidRPr="00FE4CCB" w:rsidRDefault="00347CC7" w:rsidP="0016283E">
      <w:pPr>
        <w:pStyle w:val="4"/>
      </w:pPr>
      <w:r w:rsidRPr="00FE4CCB">
        <w:rPr>
          <w:rFonts w:hint="eastAsia"/>
        </w:rPr>
        <w:t>服務學習提供學生機會在他們所處社區的真實生活情境中，應用最新獲得的技能和知識。</w:t>
      </w:r>
    </w:p>
    <w:p w:rsidR="00347CC7" w:rsidRPr="00FE4CCB" w:rsidRDefault="00347CC7" w:rsidP="0016283E">
      <w:pPr>
        <w:pStyle w:val="4"/>
      </w:pPr>
      <w:r w:rsidRPr="00FE4CCB">
        <w:rPr>
          <w:rFonts w:hint="eastAsia"/>
        </w:rPr>
        <w:t>服務學習經由擴展學生超越在教室的學習並應用到社區，促進學生在學校所學，並幫助促進發展對於他人的關懷</w:t>
      </w:r>
      <w:r w:rsidRPr="00FE4CCB">
        <w:rPr>
          <w:rStyle w:val="aff0"/>
        </w:rPr>
        <w:footnoteReference w:id="19"/>
      </w:r>
      <w:r w:rsidRPr="00FE4CCB">
        <w:rPr>
          <w:rFonts w:hint="eastAsia"/>
        </w:rPr>
        <w:t>。</w:t>
      </w:r>
    </w:p>
    <w:p w:rsidR="00C93439" w:rsidRPr="00FE4CCB" w:rsidRDefault="00C93439" w:rsidP="00C93439">
      <w:pPr>
        <w:pStyle w:val="3"/>
      </w:pPr>
      <w:bookmarkStart w:id="635" w:name="_Toc45287875"/>
      <w:bookmarkStart w:id="636" w:name="_Toc45895571"/>
      <w:bookmarkStart w:id="637" w:name="_Toc46155784"/>
      <w:bookmarkStart w:id="638" w:name="_Toc46908218"/>
      <w:r w:rsidRPr="00FE4CCB">
        <w:rPr>
          <w:rFonts w:hint="eastAsia"/>
        </w:rPr>
        <w:t>Sigmon(引自Eyler &amp; Giles,1999)以</w:t>
      </w:r>
      <w:r w:rsidR="006C3A5B" w:rsidRPr="00FE4CCB">
        <w:rPr>
          <w:rFonts w:hAnsi="標楷體" w:hint="eastAsia"/>
        </w:rPr>
        <w:t>「</w:t>
      </w:r>
      <w:r w:rsidRPr="00FE4CCB">
        <w:rPr>
          <w:rFonts w:hint="eastAsia"/>
        </w:rPr>
        <w:t>服務</w:t>
      </w:r>
      <w:r w:rsidR="006C3A5B" w:rsidRPr="00FE4CCB">
        <w:rPr>
          <w:rFonts w:hAnsi="標楷體" w:hint="eastAsia"/>
        </w:rPr>
        <w:t>」</w:t>
      </w:r>
      <w:r w:rsidRPr="00FE4CCB">
        <w:rPr>
          <w:rFonts w:hint="eastAsia"/>
        </w:rPr>
        <w:t>與</w:t>
      </w:r>
      <w:r w:rsidR="006C3A5B" w:rsidRPr="00FE4CCB">
        <w:rPr>
          <w:rFonts w:hAnsi="標楷體" w:hint="eastAsia"/>
        </w:rPr>
        <w:t>「</w:t>
      </w:r>
      <w:r w:rsidRPr="00FE4CCB">
        <w:rPr>
          <w:rFonts w:hint="eastAsia"/>
        </w:rPr>
        <w:t>學習</w:t>
      </w:r>
      <w:r w:rsidR="006C3A5B" w:rsidRPr="00FE4CCB">
        <w:rPr>
          <w:rFonts w:hAnsi="標楷體" w:hint="eastAsia"/>
        </w:rPr>
        <w:t>」</w:t>
      </w:r>
      <w:r w:rsidRPr="00FE4CCB">
        <w:rPr>
          <w:rFonts w:hint="eastAsia"/>
        </w:rPr>
        <w:t>兩者比重關係，將</w:t>
      </w:r>
      <w:r w:rsidR="006C3A5B" w:rsidRPr="00FE4CCB">
        <w:rPr>
          <w:rFonts w:hint="eastAsia"/>
        </w:rPr>
        <w:t>「服務」與「學習」</w:t>
      </w:r>
      <w:r w:rsidRPr="00FE4CCB">
        <w:rPr>
          <w:rFonts w:hint="eastAsia"/>
        </w:rPr>
        <w:t>分成四種類型，一是「</w:t>
      </w:r>
      <w:r w:rsidRPr="00FE4CCB">
        <w:t>service-LEARNING</w:t>
      </w:r>
      <w:r w:rsidRPr="00FE4CCB">
        <w:rPr>
          <w:rFonts w:hint="eastAsia"/>
        </w:rPr>
        <w:t>」注重學習目標，至於服務成果則較爲次要，但「</w:t>
      </w:r>
      <w:r w:rsidRPr="00FE4CCB">
        <w:t>SERVICE-</w:t>
      </w:r>
      <w:r w:rsidRPr="00FE4CCB">
        <w:rPr>
          <w:rFonts w:hint="eastAsia"/>
        </w:rPr>
        <w:t>learning」恰好相反，強調服務成果，其次才是學習目標，再者，「service-learning」呈現服務和學習是各自獨立的目標，亦即服務成效的達成度由個人付出程度而論，同理經由服務歷程獲得學習的成效多寡則端賴個人投入狀況；最後是</w:t>
      </w:r>
      <w:r w:rsidR="006C3A5B" w:rsidRPr="00FE4CCB">
        <w:rPr>
          <w:rFonts w:hint="eastAsia"/>
        </w:rPr>
        <w:t>「服務」與「學習」</w:t>
      </w:r>
      <w:r w:rsidRPr="00FE4CCB">
        <w:rPr>
          <w:rFonts w:hint="eastAsia"/>
        </w:rPr>
        <w:t>目標同等重要的「SERVICE-LEARNING」，期望透過體驗過程共同達到服務和學習目的，亦是期待中的服</w:t>
      </w:r>
      <w:r w:rsidRPr="00FE4CCB">
        <w:rPr>
          <w:rFonts w:hint="eastAsia"/>
        </w:rPr>
        <w:lastRenderedPageBreak/>
        <w:t>務學習</w:t>
      </w:r>
      <w:r w:rsidRPr="00FE4CCB">
        <w:rPr>
          <w:rStyle w:val="aff0"/>
        </w:rPr>
        <w:footnoteReference w:id="20"/>
      </w:r>
      <w:r w:rsidRPr="00FE4CCB">
        <w:rPr>
          <w:rFonts w:hint="eastAsia"/>
        </w:rPr>
        <w:t>。</w:t>
      </w:r>
      <w:bookmarkEnd w:id="635"/>
      <w:bookmarkEnd w:id="636"/>
      <w:bookmarkEnd w:id="637"/>
      <w:bookmarkEnd w:id="638"/>
    </w:p>
    <w:p w:rsidR="00C93439" w:rsidRPr="00FE4CCB" w:rsidRDefault="00C93439" w:rsidP="00C93439">
      <w:pPr>
        <w:pStyle w:val="a4"/>
        <w:ind w:firstLine="579"/>
      </w:pPr>
      <w:r w:rsidRPr="00FE4CCB">
        <w:rPr>
          <w:rFonts w:hint="eastAsia"/>
        </w:rPr>
        <w:t>服務與學習關係的類型</w:t>
      </w:r>
    </w:p>
    <w:tbl>
      <w:tblPr>
        <w:tblStyle w:val="af9"/>
        <w:tblW w:w="0" w:type="auto"/>
        <w:tblInd w:w="1271" w:type="dxa"/>
        <w:tblLook w:val="04A0" w:firstRow="1" w:lastRow="0" w:firstColumn="1" w:lastColumn="0" w:noHBand="0" w:noVBand="1"/>
      </w:tblPr>
      <w:tblGrid>
        <w:gridCol w:w="3146"/>
        <w:gridCol w:w="4417"/>
      </w:tblGrid>
      <w:tr w:rsidR="00FE4CCB" w:rsidRPr="00FE4CCB" w:rsidTr="00B24F17">
        <w:tc>
          <w:tcPr>
            <w:tcW w:w="3146" w:type="dxa"/>
            <w:vAlign w:val="center"/>
          </w:tcPr>
          <w:p w:rsidR="00C93439" w:rsidRPr="00FE4CCB" w:rsidRDefault="00C93439" w:rsidP="00B24F17">
            <w:pPr>
              <w:rPr>
                <w:sz w:val="28"/>
                <w:szCs w:val="28"/>
              </w:rPr>
            </w:pPr>
            <w:r w:rsidRPr="00FE4CCB">
              <w:rPr>
                <w:sz w:val="28"/>
                <w:szCs w:val="28"/>
              </w:rPr>
              <w:t>service-LEARNING</w:t>
            </w:r>
          </w:p>
        </w:tc>
        <w:tc>
          <w:tcPr>
            <w:tcW w:w="4417" w:type="dxa"/>
          </w:tcPr>
          <w:p w:rsidR="00C93439" w:rsidRPr="00FE4CCB" w:rsidRDefault="00C93439" w:rsidP="00B24F17">
            <w:pPr>
              <w:rPr>
                <w:sz w:val="28"/>
                <w:szCs w:val="28"/>
              </w:rPr>
            </w:pPr>
            <w:r w:rsidRPr="00FE4CCB">
              <w:rPr>
                <w:rFonts w:hint="eastAsia"/>
                <w:sz w:val="28"/>
                <w:szCs w:val="28"/>
              </w:rPr>
              <w:t>以學習目標為主，服務成果不重要</w:t>
            </w:r>
            <w:r w:rsidRPr="00FE4CCB">
              <w:rPr>
                <w:sz w:val="28"/>
                <w:szCs w:val="28"/>
              </w:rPr>
              <w:t xml:space="preserve"> </w:t>
            </w:r>
          </w:p>
        </w:tc>
      </w:tr>
      <w:tr w:rsidR="00FE4CCB" w:rsidRPr="00FE4CCB" w:rsidTr="00B24F17">
        <w:tc>
          <w:tcPr>
            <w:tcW w:w="3146" w:type="dxa"/>
            <w:vAlign w:val="center"/>
          </w:tcPr>
          <w:p w:rsidR="00C93439" w:rsidRPr="00FE4CCB" w:rsidRDefault="00C93439" w:rsidP="00B24F17">
            <w:pPr>
              <w:rPr>
                <w:sz w:val="28"/>
                <w:szCs w:val="28"/>
              </w:rPr>
            </w:pPr>
            <w:r w:rsidRPr="00FE4CCB">
              <w:rPr>
                <w:sz w:val="28"/>
                <w:szCs w:val="28"/>
              </w:rPr>
              <w:t>SERVICE-learning</w:t>
            </w:r>
          </w:p>
        </w:tc>
        <w:tc>
          <w:tcPr>
            <w:tcW w:w="4417" w:type="dxa"/>
          </w:tcPr>
          <w:p w:rsidR="00C93439" w:rsidRPr="00FE4CCB" w:rsidRDefault="00C93439" w:rsidP="00B24F17">
            <w:pPr>
              <w:rPr>
                <w:sz w:val="28"/>
                <w:szCs w:val="28"/>
              </w:rPr>
            </w:pPr>
            <w:r w:rsidRPr="00FE4CCB">
              <w:rPr>
                <w:rFonts w:hint="eastAsia"/>
                <w:sz w:val="28"/>
                <w:szCs w:val="28"/>
              </w:rPr>
              <w:t>以服務成果為主，學習目標不重要</w:t>
            </w:r>
            <w:r w:rsidRPr="00FE4CCB">
              <w:rPr>
                <w:sz w:val="28"/>
                <w:szCs w:val="28"/>
              </w:rPr>
              <w:t xml:space="preserve"> </w:t>
            </w:r>
          </w:p>
        </w:tc>
      </w:tr>
      <w:tr w:rsidR="00FE4CCB" w:rsidRPr="00FE4CCB" w:rsidTr="00B24F17">
        <w:tc>
          <w:tcPr>
            <w:tcW w:w="3146" w:type="dxa"/>
            <w:vAlign w:val="center"/>
          </w:tcPr>
          <w:p w:rsidR="00C93439" w:rsidRPr="00FE4CCB" w:rsidRDefault="00C93439" w:rsidP="00B24F17">
            <w:pPr>
              <w:rPr>
                <w:sz w:val="28"/>
                <w:szCs w:val="28"/>
              </w:rPr>
            </w:pPr>
            <w:r w:rsidRPr="00FE4CCB">
              <w:rPr>
                <w:sz w:val="28"/>
                <w:szCs w:val="28"/>
              </w:rPr>
              <w:t>service learning</w:t>
            </w:r>
          </w:p>
        </w:tc>
        <w:tc>
          <w:tcPr>
            <w:tcW w:w="4417" w:type="dxa"/>
          </w:tcPr>
          <w:p w:rsidR="00C93439" w:rsidRPr="00FE4CCB" w:rsidRDefault="00C93439" w:rsidP="00B24F17">
            <w:pPr>
              <w:rPr>
                <w:sz w:val="28"/>
                <w:szCs w:val="28"/>
              </w:rPr>
            </w:pPr>
            <w:r w:rsidRPr="00FE4CCB">
              <w:rPr>
                <w:rFonts w:hint="eastAsia"/>
                <w:sz w:val="28"/>
                <w:szCs w:val="28"/>
              </w:rPr>
              <w:t>服務與學習彼此目標沒有關聯</w:t>
            </w:r>
            <w:r w:rsidRPr="00FE4CCB">
              <w:rPr>
                <w:sz w:val="28"/>
                <w:szCs w:val="28"/>
              </w:rPr>
              <w:t xml:space="preserve"> </w:t>
            </w:r>
          </w:p>
        </w:tc>
      </w:tr>
      <w:tr w:rsidR="00FE4CCB" w:rsidRPr="00FE4CCB" w:rsidTr="00B24F17">
        <w:tc>
          <w:tcPr>
            <w:tcW w:w="3146" w:type="dxa"/>
            <w:vAlign w:val="center"/>
          </w:tcPr>
          <w:p w:rsidR="00C93439" w:rsidRPr="00FE4CCB" w:rsidRDefault="00C93439" w:rsidP="00B24F17">
            <w:pPr>
              <w:rPr>
                <w:sz w:val="28"/>
                <w:szCs w:val="28"/>
              </w:rPr>
            </w:pPr>
            <w:r w:rsidRPr="00FE4CCB">
              <w:rPr>
                <w:sz w:val="28"/>
                <w:szCs w:val="28"/>
              </w:rPr>
              <w:t>SERVICE-LEARNING</w:t>
            </w:r>
          </w:p>
        </w:tc>
        <w:tc>
          <w:tcPr>
            <w:tcW w:w="4417" w:type="dxa"/>
          </w:tcPr>
          <w:p w:rsidR="00C93439" w:rsidRPr="00FE4CCB" w:rsidRDefault="00C93439" w:rsidP="00B24F17">
            <w:pPr>
              <w:rPr>
                <w:sz w:val="28"/>
                <w:szCs w:val="28"/>
              </w:rPr>
            </w:pPr>
            <w:r w:rsidRPr="00FE4CCB">
              <w:rPr>
                <w:rFonts w:hint="eastAsia"/>
                <w:sz w:val="28"/>
                <w:szCs w:val="28"/>
              </w:rPr>
              <w:t>服務與學習目標同等重要，對所有服務與被服務的人都能加強其完成目標</w:t>
            </w:r>
          </w:p>
        </w:tc>
      </w:tr>
    </w:tbl>
    <w:p w:rsidR="00C93439" w:rsidRPr="00FE4CCB" w:rsidRDefault="00C93439" w:rsidP="00C93439">
      <w:pPr>
        <w:pStyle w:val="a4"/>
        <w:numPr>
          <w:ilvl w:val="0"/>
          <w:numId w:val="0"/>
        </w:numPr>
        <w:spacing w:before="0"/>
        <w:ind w:firstLineChars="455" w:firstLine="1275"/>
      </w:pPr>
      <w:r w:rsidRPr="00FE4CCB">
        <w:rPr>
          <w:rFonts w:hint="eastAsia"/>
        </w:rPr>
        <w:t>資料來源:Sigmon,1996</w:t>
      </w:r>
    </w:p>
    <w:p w:rsidR="00FA0E68" w:rsidRPr="00FE4CCB" w:rsidRDefault="00B754DD" w:rsidP="00B754DD">
      <w:pPr>
        <w:pStyle w:val="3"/>
      </w:pPr>
      <w:bookmarkStart w:id="639" w:name="_Toc45287876"/>
      <w:bookmarkStart w:id="640" w:name="_Toc45895572"/>
      <w:bookmarkStart w:id="641" w:name="_Toc46155785"/>
      <w:bookmarkStart w:id="642" w:name="_Toc46908219"/>
      <w:r w:rsidRPr="00FE4CCB">
        <w:rPr>
          <w:rFonts w:hint="eastAsia"/>
        </w:rPr>
        <w:t>教育部針對如何在服務中保有學習的精神一節表示:依「大專校院服務學習方案」，服務學習是一種經驗教育之模式，強調服務與學習並重，於課程或活動方案中，結合有意義之服務活動及結構化之反思與互惠過程，達到所訂定之學習目標。服務學習之「學習」面向，非僅侷限於系所專業知能之學習，亦包含團隊合作、生命教育、品德教育、跨文化涵養等諸多面向，故應以「全人教育」之角度推動，涵括多元服務型態。服務學習可大致分為四階段：首先服務前需有相關「準備」工作，如教案設計、參與培訓、資源結合等；在進行「服務」時依規劃準備之內容執行，達成服務的目的；服務後以結構化「反思」活動，整合專業知識與服務的關係；最後是「慶賀」階段，學生以不同形式，分享服務的成果與感受，肯定參與服務的價值和學習。</w:t>
      </w:r>
      <w:bookmarkEnd w:id="639"/>
      <w:bookmarkEnd w:id="640"/>
      <w:bookmarkEnd w:id="641"/>
      <w:bookmarkEnd w:id="642"/>
    </w:p>
    <w:p w:rsidR="00793E3A" w:rsidRPr="00FE4CCB" w:rsidRDefault="00793E3A" w:rsidP="00793E3A">
      <w:pPr>
        <w:pStyle w:val="3"/>
      </w:pPr>
      <w:bookmarkStart w:id="643" w:name="_Toc45287877"/>
      <w:bookmarkStart w:id="644" w:name="_Toc45895573"/>
      <w:bookmarkStart w:id="645" w:name="_Toc46155786"/>
      <w:bookmarkStart w:id="646" w:name="_Toc46908220"/>
      <w:r w:rsidRPr="00FE4CCB">
        <w:rPr>
          <w:rFonts w:hint="eastAsia"/>
        </w:rPr>
        <w:t>然國內有學者指出</w:t>
      </w:r>
      <w:r w:rsidR="0023792A" w:rsidRPr="00FE4CCB">
        <w:rPr>
          <w:rStyle w:val="aff0"/>
        </w:rPr>
        <w:footnoteReference w:id="21"/>
      </w:r>
      <w:r w:rsidRPr="00FE4CCB">
        <w:rPr>
          <w:rFonts w:hint="eastAsia"/>
        </w:rPr>
        <w:t>:「大學許多的服務學習，性質偏向志工服務、甚至勞作服務。即便是與通識課程或專業課程結合的服務學習，其能構成學習價值的</w:t>
      </w:r>
      <w:r w:rsidRPr="00FE4CCB">
        <w:rPr>
          <w:rFonts w:hint="eastAsia"/>
        </w:rPr>
        <w:lastRenderedPageBreak/>
        <w:t>反思階段，難得看見能在服務脈絡中有適當的課程設計與教師引導，實施或帶領較具深度的反思，因此服務學習所能發揮的學習效果，並不如想像中的理想。」、「服務學習原本是擴充教學的面向，增加課程內涵的廣度與深度，但部分教師或學生不願或無法投注更多的時間心力，為了容納服務學習的安排，因此以服務學習部分排擠性的替代了原課程內容，侵蝕學科原本的專業學習。」、「某些學生面臨服務學習任務，因為時間或心力的衝突，於是犧牲其他學科的專業學習，以期能順利執行服務學習事項」等情事</w:t>
      </w:r>
      <w:r w:rsidR="004C66A4" w:rsidRPr="00FE4CCB">
        <w:rPr>
          <w:rFonts w:hint="eastAsia"/>
        </w:rPr>
        <w:t>，</w:t>
      </w:r>
      <w:r w:rsidRPr="00FE4CCB">
        <w:rPr>
          <w:rFonts w:hAnsi="標楷體" w:hint="eastAsia"/>
        </w:rPr>
        <w:t>顯然已然偏離前開服務學習的教育初衷</w:t>
      </w:r>
      <w:r w:rsidR="004C66A4" w:rsidRPr="00FE4CCB">
        <w:rPr>
          <w:rFonts w:hAnsi="標楷體" w:hint="eastAsia"/>
        </w:rPr>
        <w:t>。</w:t>
      </w:r>
      <w:bookmarkEnd w:id="643"/>
      <w:bookmarkEnd w:id="644"/>
      <w:bookmarkEnd w:id="645"/>
      <w:bookmarkEnd w:id="646"/>
    </w:p>
    <w:p w:rsidR="00E058D1" w:rsidRPr="00FE4CCB" w:rsidRDefault="00E058D1" w:rsidP="00C43B16">
      <w:pPr>
        <w:pStyle w:val="3"/>
      </w:pPr>
      <w:bookmarkStart w:id="647" w:name="_Toc46155787"/>
      <w:bookmarkStart w:id="648" w:name="_Toc46908221"/>
      <w:bookmarkStart w:id="649" w:name="_Toc45287878"/>
      <w:bookmarkStart w:id="650" w:name="_Toc45895574"/>
      <w:r w:rsidRPr="00FE4CCB">
        <w:rPr>
          <w:rFonts w:hint="eastAsia"/>
        </w:rPr>
        <w:t>另據本院諮詢國內NGO團體表示:「我覺得每個學校的政策發展其實都不太一樣。有的學校他有成立服務學習中心去協助整個學校的服務中心規劃，可是有的學校他就算成立了服務學習中心，他就可能拿了幾年幾百億，他們有要求去做國際志工，他是下放到系所裡面，自己去規劃。就等於你系所要申請費用，你就要有一個國際志工隊，所以系所的助教，或是老師其實也曾經說過，就是他們遇到比較大的困難就是，他們根本就沒有想要去帶學生去做這種服務，可是因為要拿學校的補助經費，所以他必須去，但是去的老師沒有這個動力。」、「因為雖然大家都知道服務學習都知道要反思，但是真正能在做這件事情的話，我覺得學校系統裡面，其實是比較辛苦的。有很多學校在做國際志工，然後我去問他就說，每一年大概國際志工的團隊，都是課指組的老師，就是課程活動指導組的老師，他每一年都要安排，這一個老師，可能要出去十四天，但老師他們覺得這跟他們的業務無關，他們其實也是被</w:t>
      </w:r>
      <w:r w:rsidRPr="00FE4CCB">
        <w:rPr>
          <w:rFonts w:hint="eastAsia"/>
        </w:rPr>
        <w:lastRenderedPageBreak/>
        <w:t>教育部推著要走。」</w:t>
      </w:r>
      <w:bookmarkEnd w:id="647"/>
      <w:bookmarkEnd w:id="648"/>
    </w:p>
    <w:p w:rsidR="00EB730F" w:rsidRPr="00FE4CCB" w:rsidRDefault="00EB730F" w:rsidP="00C43B16">
      <w:pPr>
        <w:pStyle w:val="3"/>
      </w:pPr>
      <w:bookmarkStart w:id="651" w:name="_Toc45287879"/>
      <w:bookmarkStart w:id="652" w:name="_Toc45895575"/>
      <w:bookmarkStart w:id="653" w:name="_Toc46155788"/>
      <w:bookmarkStart w:id="654" w:name="_Toc46908222"/>
      <w:bookmarkEnd w:id="649"/>
      <w:bookmarkEnd w:id="650"/>
      <w:r w:rsidRPr="00FE4CCB">
        <w:rPr>
          <w:rFonts w:hint="eastAsia"/>
        </w:rPr>
        <w:t>綜上，</w:t>
      </w:r>
      <w:bookmarkEnd w:id="651"/>
      <w:r w:rsidR="00CF5F24" w:rsidRPr="00FE4CCB">
        <w:rPr>
          <w:rFonts w:hint="eastAsia"/>
        </w:rPr>
        <w:t>按服務學習是整合學生的學業課程，提供學生機會在他們所處社區的真實生活情境中，應用最新獲得的技能和知識，經由擴展學生超越在教室的學習並應用到社區，促進學生在學校所學，並幫助促進發展對於他人的關懷。因此，服務學習須兼重「服務」與「學習」，但基於學校主要任務為教育，而學生本分為學習，大專院校在推動服務學習上應與正式的課程結合，讓服務能與學生所學專業緊密連結、應用</w:t>
      </w:r>
      <w:r w:rsidR="00CF5F24" w:rsidRPr="00FE4CCB">
        <w:rPr>
          <w:rFonts w:hAnsi="標楷體" w:hint="eastAsia"/>
        </w:rPr>
        <w:t>；</w:t>
      </w:r>
      <w:r w:rsidR="00CF5F24" w:rsidRPr="00FE4CCB">
        <w:rPr>
          <w:rFonts w:hint="eastAsia"/>
        </w:rPr>
        <w:t>然大學院校的服務學習有偏差現象，如:多數偏向志工服務、甚至勞作服務；部分教師或學生為容納服務學習，而排擠替代原課程內容，侵蝕學科原本的專業學習；某些學生面臨服務學習任務，犧牲其他學科的專業學習；部分學校未獲得補助成立服務學習中心，老師沒有動力帶學生去做服務……等情事，顯已然偏離服務學習的教育初衷，教育部應予重視。</w:t>
      </w:r>
      <w:bookmarkEnd w:id="652"/>
      <w:bookmarkEnd w:id="653"/>
      <w:bookmarkEnd w:id="654"/>
    </w:p>
    <w:p w:rsidR="00DB2CEB" w:rsidRPr="00FE4CCB" w:rsidRDefault="009C05B0" w:rsidP="000B4158">
      <w:pPr>
        <w:pStyle w:val="2"/>
        <w:spacing w:beforeLines="50" w:before="228"/>
        <w:ind w:left="1020" w:hanging="680"/>
        <w:rPr>
          <w:b/>
        </w:rPr>
      </w:pPr>
      <w:bookmarkStart w:id="655" w:name="_Toc46908223"/>
      <w:r w:rsidRPr="00FE4CCB">
        <w:rPr>
          <w:rFonts w:hint="eastAsia"/>
          <w:b/>
        </w:rPr>
        <w:t>教育部</w:t>
      </w:r>
      <w:r w:rsidR="003F25B5" w:rsidRPr="00FE4CCB">
        <w:rPr>
          <w:rFonts w:hint="eastAsia"/>
          <w:b/>
        </w:rPr>
        <w:t>訂有學海計畫，</w:t>
      </w:r>
      <w:r w:rsidRPr="00FE4CCB">
        <w:rPr>
          <w:rFonts w:hint="eastAsia"/>
          <w:b/>
        </w:rPr>
        <w:t>鼓勵國內公私立大專校院選送在校成績優異學生</w:t>
      </w:r>
      <w:r w:rsidR="003F25B5" w:rsidRPr="00FE4CCB">
        <w:rPr>
          <w:rFonts w:hint="eastAsia"/>
          <w:b/>
        </w:rPr>
        <w:t>，</w:t>
      </w:r>
      <w:r w:rsidRPr="00FE4CCB">
        <w:rPr>
          <w:rFonts w:hint="eastAsia"/>
          <w:b/>
        </w:rPr>
        <w:t>赴國外大專校院研修或企業、機構實習，全面擴展國內具發展潛力年輕學子參與國際交流與合作活動之機會，培養具有國際視野及實務經驗之專業人才。依據相關調查，選送生</w:t>
      </w:r>
      <w:r w:rsidR="003F25B5" w:rsidRPr="00FE4CCB">
        <w:rPr>
          <w:rFonts w:hint="eastAsia"/>
          <w:b/>
        </w:rPr>
        <w:t>中近9成</w:t>
      </w:r>
      <w:r w:rsidRPr="00FE4CCB">
        <w:rPr>
          <w:rFonts w:hint="eastAsia"/>
          <w:b/>
        </w:rPr>
        <w:t>滿意學海計畫，皆表示赴國外研修/實習後，增進其外語能力、溝通能力、問題解決能力及學習適應能力等，另推動海外實習計畫，亦有助提升青年「全球移動力」，讓青年成為「世界公民」。然因全球性</w:t>
      </w:r>
      <w:r w:rsidR="00A95E69" w:rsidRPr="00FE4CCB">
        <w:rPr>
          <w:rFonts w:hint="eastAsia"/>
          <w:b/>
        </w:rPr>
        <w:t>新冠</w:t>
      </w:r>
      <w:r w:rsidRPr="00FE4CCB">
        <w:rPr>
          <w:rFonts w:hint="eastAsia"/>
          <w:b/>
        </w:rPr>
        <w:t>肺炎疫情，已影響我青年學子赴世界各國進行短期研修或專業實習之機會，教育部應予妥為因應，並積極爭取編列預算穩定提供計畫之持續。</w:t>
      </w:r>
      <w:bookmarkEnd w:id="655"/>
    </w:p>
    <w:p w:rsidR="00DA2ED8" w:rsidRPr="00FE4CCB" w:rsidRDefault="00DB0B56" w:rsidP="00C92305">
      <w:pPr>
        <w:pStyle w:val="3"/>
        <w:rPr>
          <w:rFonts w:hAnsi="標楷體"/>
        </w:rPr>
      </w:pPr>
      <w:bookmarkStart w:id="656" w:name="_Toc45287881"/>
      <w:bookmarkStart w:id="657" w:name="_Toc45895577"/>
      <w:bookmarkStart w:id="658" w:name="_Toc46155790"/>
      <w:bookmarkStart w:id="659" w:name="_Toc46908224"/>
      <w:r w:rsidRPr="00FE4CCB">
        <w:rPr>
          <w:rFonts w:hAnsi="標楷體" w:hint="eastAsia"/>
        </w:rPr>
        <w:lastRenderedPageBreak/>
        <w:t>教育部為鼓勵國內公私立大專校院選送在校成績優異學生赴國外大專校院研修或企業、機構實習，全面擴展國內具發展潛力年輕學子參與國際交流與合作活動之機會，培養具有國際視野及實務經驗之專業人才，於</w:t>
      </w:r>
      <w:r w:rsidRPr="00FE4CCB">
        <w:rPr>
          <w:rFonts w:hAnsi="標楷體"/>
        </w:rPr>
        <w:t>95年3月3日</w:t>
      </w:r>
      <w:r w:rsidRPr="00FE4CCB">
        <w:rPr>
          <w:rFonts w:hAnsi="標楷體" w:hint="eastAsia"/>
        </w:rPr>
        <w:t>訂定發布「</w:t>
      </w:r>
      <w:r w:rsidRPr="00FE4CCB">
        <w:rPr>
          <w:rFonts w:hAnsi="標楷體"/>
        </w:rPr>
        <w:t>教育部鼓勵國內大專校院選送學生出國研修或國外專業實習補助要點</w:t>
      </w:r>
      <w:r w:rsidRPr="00FE4CCB">
        <w:rPr>
          <w:rFonts w:hAnsi="標楷體" w:hint="eastAsia"/>
        </w:rPr>
        <w:t>」。</w:t>
      </w:r>
      <w:bookmarkEnd w:id="656"/>
      <w:bookmarkEnd w:id="657"/>
      <w:bookmarkEnd w:id="658"/>
      <w:bookmarkEnd w:id="659"/>
    </w:p>
    <w:p w:rsidR="0066365A" w:rsidRPr="00FE4CCB" w:rsidRDefault="000E5213" w:rsidP="0066365A">
      <w:pPr>
        <w:pStyle w:val="3"/>
      </w:pPr>
      <w:bookmarkStart w:id="660" w:name="_Toc45287882"/>
      <w:bookmarkStart w:id="661" w:name="_Toc45895578"/>
      <w:bookmarkStart w:id="662" w:name="_Toc46155791"/>
      <w:bookmarkStart w:id="663" w:name="_Toc46908225"/>
      <w:r w:rsidRPr="00FE4CCB">
        <w:rPr>
          <w:rFonts w:hint="eastAsia"/>
        </w:rPr>
        <w:t>依據上開補助要點訂有</w:t>
      </w:r>
      <w:r w:rsidR="0066365A" w:rsidRPr="00FE4CCB">
        <w:rPr>
          <w:rFonts w:hint="eastAsia"/>
        </w:rPr>
        <w:t>學海計畫</w:t>
      </w:r>
      <w:r w:rsidRPr="00FE4CCB">
        <w:rPr>
          <w:rFonts w:hint="eastAsia"/>
        </w:rPr>
        <w:t>，該計畫</w:t>
      </w:r>
      <w:r w:rsidR="0066365A" w:rsidRPr="00FE4CCB">
        <w:rPr>
          <w:rFonts w:hint="eastAsia"/>
        </w:rPr>
        <w:t>分成研修（學海飛颺、學海惜珠）及實習（學海築夢、新南向學海築夢）兩種方式：</w:t>
      </w:r>
      <w:bookmarkEnd w:id="660"/>
      <w:bookmarkEnd w:id="661"/>
      <w:bookmarkEnd w:id="662"/>
      <w:bookmarkEnd w:id="663"/>
      <w:r w:rsidR="0066365A" w:rsidRPr="00FE4CCB">
        <w:rPr>
          <w:rFonts w:hint="eastAsia"/>
        </w:rPr>
        <w:t xml:space="preserve"> </w:t>
      </w:r>
    </w:p>
    <w:p w:rsidR="0066365A" w:rsidRPr="00FE4CCB" w:rsidRDefault="0066365A" w:rsidP="00860012">
      <w:pPr>
        <w:pStyle w:val="5"/>
      </w:pPr>
      <w:r w:rsidRPr="00FE4CCB">
        <w:rPr>
          <w:rFonts w:hint="eastAsia"/>
        </w:rPr>
        <w:t>研修（學海飛颺、學海惜珠）：薦送學校評估校內學生需求並辦理校內選送生資格甄選。經由薦送學校提出計畫書報</w:t>
      </w:r>
      <w:r w:rsidR="00860012" w:rsidRPr="00FE4CCB">
        <w:rPr>
          <w:rFonts w:hint="eastAsia"/>
        </w:rPr>
        <w:t>教育</w:t>
      </w:r>
      <w:r w:rsidRPr="00FE4CCB">
        <w:rPr>
          <w:rFonts w:hint="eastAsia"/>
        </w:rPr>
        <w:t>部審核計畫。</w:t>
      </w:r>
    </w:p>
    <w:p w:rsidR="0066365A" w:rsidRPr="00FE4CCB" w:rsidRDefault="0066365A" w:rsidP="00860012">
      <w:pPr>
        <w:pStyle w:val="5"/>
      </w:pPr>
      <w:r w:rsidRPr="00FE4CCB">
        <w:rPr>
          <w:rFonts w:hint="eastAsia"/>
        </w:rPr>
        <w:t>實習（學海築夢、新南向學海築夢）：薦送學校評估校內各計畫案需求，並由校內計畫主持人與國外企業或機構接洽實習及辦理選送生資格甄選。經由薦送學校提出計畫書報</w:t>
      </w:r>
      <w:r w:rsidR="00860012" w:rsidRPr="00FE4CCB">
        <w:rPr>
          <w:rFonts w:hint="eastAsia"/>
        </w:rPr>
        <w:t>教育</w:t>
      </w:r>
      <w:r w:rsidRPr="00FE4CCB">
        <w:rPr>
          <w:rFonts w:hint="eastAsia"/>
        </w:rPr>
        <w:t>部審核。</w:t>
      </w:r>
    </w:p>
    <w:p w:rsidR="0066365A" w:rsidRPr="00FE4CCB" w:rsidRDefault="00380D5A" w:rsidP="0066365A">
      <w:pPr>
        <w:pStyle w:val="5"/>
      </w:pPr>
      <w:r w:rsidRPr="00FE4CCB">
        <w:rPr>
          <w:rFonts w:hint="eastAsia"/>
        </w:rPr>
        <w:t>學海系列計畫自96年開辦(</w:t>
      </w:r>
      <w:r w:rsidRPr="00FE4CCB">
        <w:t>「新南向學海築夢計畫」為106年新增計畫</w:t>
      </w:r>
      <w:r w:rsidRPr="00FE4CCB">
        <w:rPr>
          <w:rFonts w:hint="eastAsia"/>
        </w:rPr>
        <w:t>)，至108年12月31日止，13年中總計選送3萬6,905名學生赴國外短期研修或專業實習(包含106年增設之新南向學海築夢計畫，開辦以來共選送學生人數4,164名)。</w:t>
      </w:r>
      <w:r w:rsidR="0066365A" w:rsidRPr="00FE4CCB">
        <w:rPr>
          <w:rFonts w:hint="eastAsia"/>
        </w:rPr>
        <w:t>依目的不同，學海計畫共分為四種補助類型</w:t>
      </w:r>
      <w:r w:rsidR="00A0583D">
        <w:rPr>
          <w:rFonts w:hint="eastAsia"/>
        </w:rPr>
        <w:t>見</w:t>
      </w:r>
      <w:r w:rsidR="0066365A" w:rsidRPr="00FE4CCB">
        <w:rPr>
          <w:rFonts w:hint="eastAsia"/>
        </w:rPr>
        <w:t>下表</w:t>
      </w:r>
      <w:r w:rsidR="00A0583D">
        <w:rPr>
          <w:rFonts w:hint="eastAsia"/>
        </w:rPr>
        <w:t>22</w:t>
      </w:r>
      <w:r w:rsidR="0066365A" w:rsidRPr="00FE4CCB">
        <w:rPr>
          <w:rFonts w:hint="eastAsia"/>
        </w:rPr>
        <w:t>:</w:t>
      </w:r>
    </w:p>
    <w:p w:rsidR="0066365A" w:rsidRPr="00FE4CCB" w:rsidRDefault="0066365A" w:rsidP="0066365A">
      <w:pPr>
        <w:pStyle w:val="a4"/>
      </w:pPr>
      <w:r w:rsidRPr="00FE4CCB">
        <w:rPr>
          <w:rFonts w:hint="eastAsia"/>
        </w:rPr>
        <w:t>學海計畫簡介</w:t>
      </w:r>
    </w:p>
    <w:tbl>
      <w:tblPr>
        <w:tblStyle w:val="1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18"/>
        <w:gridCol w:w="2835"/>
        <w:gridCol w:w="2126"/>
        <w:gridCol w:w="2126"/>
      </w:tblGrid>
      <w:tr w:rsidR="00FE4CCB" w:rsidRPr="00FE4CCB" w:rsidTr="001E5ED1">
        <w:trPr>
          <w:tblHeader/>
        </w:trPr>
        <w:tc>
          <w:tcPr>
            <w:tcW w:w="704" w:type="dxa"/>
          </w:tcPr>
          <w:p w:rsidR="0066365A" w:rsidRPr="00FE4CCB" w:rsidRDefault="0066365A" w:rsidP="00C92305">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計畫別</w:t>
            </w:r>
          </w:p>
        </w:tc>
        <w:tc>
          <w:tcPr>
            <w:tcW w:w="1418" w:type="dxa"/>
            <w:vAlign w:val="center"/>
          </w:tcPr>
          <w:p w:rsidR="0066365A" w:rsidRPr="00FE4CCB" w:rsidRDefault="0066365A" w:rsidP="001E5ED1">
            <w:pPr>
              <w:pStyle w:val="Web"/>
              <w:spacing w:before="0" w:beforeAutospacing="0" w:after="0" w:afterAutospacing="0" w:line="360" w:lineRule="exact"/>
              <w:jc w:val="center"/>
              <w:rPr>
                <w:rFonts w:ascii="標楷體" w:eastAsia="標楷體" w:hAnsi="標楷體" w:cs="Arial"/>
                <w:b/>
                <w:sz w:val="30"/>
                <w:szCs w:val="30"/>
              </w:rPr>
            </w:pPr>
            <w:r w:rsidRPr="00FE4CCB">
              <w:rPr>
                <w:rFonts w:ascii="標楷體" w:eastAsia="標楷體" w:hAnsi="標楷體" w:cs="Arial" w:hint="eastAsia"/>
                <w:b/>
                <w:bCs/>
                <w:kern w:val="2"/>
                <w:sz w:val="30"/>
                <w:szCs w:val="30"/>
              </w:rPr>
              <w:t>學海飛颺</w:t>
            </w:r>
          </w:p>
        </w:tc>
        <w:tc>
          <w:tcPr>
            <w:tcW w:w="2835" w:type="dxa"/>
            <w:vAlign w:val="center"/>
          </w:tcPr>
          <w:p w:rsidR="0066365A" w:rsidRPr="00FE4CCB" w:rsidRDefault="0066365A" w:rsidP="001E5ED1">
            <w:pPr>
              <w:pStyle w:val="Web"/>
              <w:spacing w:before="0" w:beforeAutospacing="0" w:after="0" w:afterAutospacing="0" w:line="360" w:lineRule="exact"/>
              <w:jc w:val="center"/>
              <w:rPr>
                <w:rFonts w:ascii="標楷體" w:eastAsia="標楷體" w:hAnsi="標楷體" w:cs="Arial"/>
                <w:b/>
                <w:sz w:val="30"/>
                <w:szCs w:val="30"/>
              </w:rPr>
            </w:pPr>
            <w:r w:rsidRPr="00FE4CCB">
              <w:rPr>
                <w:rFonts w:ascii="標楷體" w:eastAsia="標楷體" w:hAnsi="標楷體" w:cs="Arial" w:hint="eastAsia"/>
                <w:b/>
                <w:bCs/>
                <w:kern w:val="2"/>
                <w:sz w:val="30"/>
                <w:szCs w:val="30"/>
              </w:rPr>
              <w:t>學海惜珠</w:t>
            </w:r>
          </w:p>
        </w:tc>
        <w:tc>
          <w:tcPr>
            <w:tcW w:w="2126" w:type="dxa"/>
            <w:vAlign w:val="center"/>
          </w:tcPr>
          <w:p w:rsidR="0066365A" w:rsidRPr="00FE4CCB" w:rsidRDefault="0066365A" w:rsidP="001E5ED1">
            <w:pPr>
              <w:pStyle w:val="Web"/>
              <w:spacing w:before="0" w:beforeAutospacing="0" w:after="0" w:afterAutospacing="0" w:line="360" w:lineRule="exact"/>
              <w:jc w:val="center"/>
              <w:rPr>
                <w:rFonts w:ascii="標楷體" w:eastAsia="標楷體" w:hAnsi="標楷體" w:cs="Arial"/>
                <w:b/>
                <w:sz w:val="30"/>
                <w:szCs w:val="30"/>
              </w:rPr>
            </w:pPr>
            <w:r w:rsidRPr="00FE4CCB">
              <w:rPr>
                <w:rFonts w:ascii="標楷體" w:eastAsia="標楷體" w:hAnsi="標楷體" w:cs="Arial" w:hint="eastAsia"/>
                <w:b/>
                <w:bCs/>
                <w:kern w:val="2"/>
                <w:sz w:val="30"/>
                <w:szCs w:val="30"/>
              </w:rPr>
              <w:t>學海築夢</w:t>
            </w:r>
          </w:p>
        </w:tc>
        <w:tc>
          <w:tcPr>
            <w:tcW w:w="2126" w:type="dxa"/>
            <w:vAlign w:val="center"/>
          </w:tcPr>
          <w:p w:rsidR="0066365A" w:rsidRPr="00FE4CCB" w:rsidRDefault="0066365A" w:rsidP="001E5ED1">
            <w:pPr>
              <w:pStyle w:val="Web"/>
              <w:spacing w:before="0" w:beforeAutospacing="0" w:after="0" w:afterAutospacing="0" w:line="360" w:lineRule="exact"/>
              <w:jc w:val="center"/>
              <w:rPr>
                <w:rFonts w:ascii="標楷體" w:eastAsia="標楷體" w:hAnsi="標楷體" w:cs="Arial"/>
                <w:b/>
                <w:sz w:val="30"/>
                <w:szCs w:val="30"/>
              </w:rPr>
            </w:pPr>
            <w:r w:rsidRPr="00FE4CCB">
              <w:rPr>
                <w:rFonts w:ascii="標楷體" w:eastAsia="標楷體" w:hAnsi="標楷體" w:cs="Arial" w:hint="eastAsia"/>
                <w:b/>
                <w:bCs/>
                <w:kern w:val="2"/>
                <w:sz w:val="30"/>
                <w:szCs w:val="30"/>
              </w:rPr>
              <w:t>新南向學海築夢</w:t>
            </w:r>
          </w:p>
        </w:tc>
      </w:tr>
      <w:tr w:rsidR="00FE4CCB" w:rsidRPr="00FE4CCB" w:rsidTr="00C92305">
        <w:tc>
          <w:tcPr>
            <w:tcW w:w="704" w:type="dxa"/>
          </w:tcPr>
          <w:p w:rsidR="0066365A" w:rsidRPr="00FE4CCB" w:rsidRDefault="0066365A" w:rsidP="00C92305">
            <w:pPr>
              <w:pStyle w:val="Web"/>
              <w:spacing w:before="0" w:beforeAutospacing="0" w:after="0" w:afterAutospacing="0" w:line="360" w:lineRule="exact"/>
              <w:jc w:val="both"/>
              <w:rPr>
                <w:rFonts w:ascii="標楷體" w:eastAsia="標楷體" w:hAnsi="標楷體" w:cs="Arial"/>
                <w:bCs/>
                <w:kern w:val="2"/>
                <w:sz w:val="30"/>
                <w:szCs w:val="30"/>
              </w:rPr>
            </w:pPr>
            <w:r w:rsidRPr="00FE4CCB">
              <w:rPr>
                <w:rFonts w:ascii="標楷體" w:eastAsia="標楷體" w:hAnsi="標楷體" w:cs="Arial" w:hint="eastAsia"/>
                <w:bCs/>
                <w:kern w:val="2"/>
                <w:sz w:val="30"/>
                <w:szCs w:val="30"/>
              </w:rPr>
              <w:t>計</w:t>
            </w:r>
            <w:r w:rsidRPr="00FE4CCB">
              <w:rPr>
                <w:rFonts w:ascii="標楷體" w:eastAsia="標楷體" w:hAnsi="標楷體" w:cs="Arial" w:hint="eastAsia"/>
                <w:bCs/>
                <w:kern w:val="2"/>
                <w:sz w:val="30"/>
                <w:szCs w:val="30"/>
              </w:rPr>
              <w:lastRenderedPageBreak/>
              <w:t>畫辦理緣由</w:t>
            </w:r>
          </w:p>
        </w:tc>
        <w:tc>
          <w:tcPr>
            <w:tcW w:w="1418"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kern w:val="2"/>
                <w:sz w:val="30"/>
                <w:szCs w:val="30"/>
              </w:rPr>
            </w:pPr>
            <w:r w:rsidRPr="00FE4CCB">
              <w:rPr>
                <w:rFonts w:ascii="標楷體" w:eastAsia="標楷體" w:hAnsi="標楷體" w:cs="Arial"/>
                <w:bCs/>
                <w:kern w:val="2"/>
                <w:sz w:val="30"/>
                <w:szCs w:val="30"/>
              </w:rPr>
              <w:lastRenderedPageBreak/>
              <w:t>鼓勵國</w:t>
            </w:r>
            <w:r w:rsidRPr="00FE4CCB">
              <w:rPr>
                <w:rFonts w:ascii="標楷體" w:eastAsia="標楷體" w:hAnsi="標楷體" w:cs="Arial"/>
                <w:bCs/>
                <w:kern w:val="2"/>
                <w:sz w:val="30"/>
                <w:szCs w:val="30"/>
              </w:rPr>
              <w:lastRenderedPageBreak/>
              <w:t>內公私立大專校院選送在校學生赴國外（不包括大陸地區及香港、澳門，以下同）大專校院研修，以擴展國內年輕學子參與國際學術社群之機會。</w:t>
            </w:r>
          </w:p>
        </w:tc>
        <w:tc>
          <w:tcPr>
            <w:tcW w:w="2835"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kern w:val="2"/>
                <w:sz w:val="30"/>
                <w:szCs w:val="30"/>
              </w:rPr>
            </w:pPr>
            <w:r w:rsidRPr="00FE4CCB">
              <w:rPr>
                <w:rFonts w:ascii="標楷體" w:eastAsia="標楷體" w:hAnsi="標楷體" w:cs="Arial"/>
                <w:bCs/>
                <w:kern w:val="2"/>
                <w:sz w:val="30"/>
                <w:szCs w:val="30"/>
              </w:rPr>
              <w:lastRenderedPageBreak/>
              <w:t>鼓勵國內公私立大</w:t>
            </w:r>
            <w:r w:rsidRPr="00FE4CCB">
              <w:rPr>
                <w:rFonts w:ascii="標楷體" w:eastAsia="標楷體" w:hAnsi="標楷體" w:cs="Arial"/>
                <w:bCs/>
                <w:kern w:val="2"/>
                <w:sz w:val="30"/>
                <w:szCs w:val="30"/>
              </w:rPr>
              <w:lastRenderedPageBreak/>
              <w:t>專校院選送校內勵學優秀學生(低收入戶或中低收入戶學子)赴國外研修，以保障經濟弱勢學子教育機會，翻轉社會階層。</w:t>
            </w:r>
          </w:p>
        </w:tc>
        <w:tc>
          <w:tcPr>
            <w:tcW w:w="2126"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kern w:val="2"/>
                <w:sz w:val="30"/>
                <w:szCs w:val="30"/>
              </w:rPr>
            </w:pPr>
            <w:r w:rsidRPr="00FE4CCB">
              <w:rPr>
                <w:rFonts w:ascii="標楷體" w:eastAsia="標楷體" w:hAnsi="標楷體" w:cs="Arial"/>
                <w:bCs/>
                <w:kern w:val="2"/>
                <w:sz w:val="30"/>
                <w:szCs w:val="30"/>
              </w:rPr>
              <w:lastRenderedPageBreak/>
              <w:t>鼓勵國內公</w:t>
            </w:r>
            <w:r w:rsidRPr="00FE4CCB">
              <w:rPr>
                <w:rFonts w:ascii="標楷體" w:eastAsia="標楷體" w:hAnsi="標楷體" w:cs="Arial"/>
                <w:bCs/>
                <w:kern w:val="2"/>
                <w:sz w:val="30"/>
                <w:szCs w:val="30"/>
              </w:rPr>
              <w:lastRenderedPageBreak/>
              <w:t>私立大專校院選送學生赴國外(非新南向國家)企業、機構進行職場實習，以培養具有國際視野及實務經驗之專業人才。</w:t>
            </w:r>
          </w:p>
        </w:tc>
        <w:tc>
          <w:tcPr>
            <w:tcW w:w="2126" w:type="dxa"/>
          </w:tcPr>
          <w:p w:rsidR="0066365A" w:rsidRPr="00FE4CCB" w:rsidRDefault="0066365A" w:rsidP="00CD7A6B">
            <w:pPr>
              <w:pStyle w:val="Web"/>
              <w:spacing w:before="0" w:beforeAutospacing="0" w:after="0" w:afterAutospacing="0" w:line="400" w:lineRule="exact"/>
              <w:jc w:val="both"/>
              <w:rPr>
                <w:rFonts w:ascii="標楷體" w:eastAsia="標楷體" w:hAnsi="標楷體" w:cs="Arial"/>
                <w:kern w:val="2"/>
                <w:sz w:val="30"/>
                <w:szCs w:val="30"/>
              </w:rPr>
            </w:pPr>
            <w:r w:rsidRPr="00FE4CCB">
              <w:rPr>
                <w:rFonts w:ascii="標楷體" w:eastAsia="標楷體" w:hAnsi="標楷體" w:cs="Arial"/>
                <w:bCs/>
                <w:kern w:val="2"/>
                <w:sz w:val="30"/>
                <w:szCs w:val="30"/>
              </w:rPr>
              <w:lastRenderedPageBreak/>
              <w:t>為配合新南</w:t>
            </w:r>
            <w:r w:rsidRPr="00FE4CCB">
              <w:rPr>
                <w:rFonts w:ascii="標楷體" w:eastAsia="標楷體" w:hAnsi="標楷體" w:cs="Arial"/>
                <w:bCs/>
                <w:kern w:val="2"/>
                <w:sz w:val="30"/>
                <w:szCs w:val="30"/>
              </w:rPr>
              <w:lastRenderedPageBreak/>
              <w:t>向政策，使國內學子更瞭解新南向等重點區域經濟國家發展現況，自106年起新增「新南向學海築夢計畫」，期透過選送在校學生赴新南向國家進行職場實習，培養通曉該地區語言及熟稔各該國政經背景之國際實務經驗專業人才，提供臺商企業未來所需產業人力。</w:t>
            </w:r>
          </w:p>
        </w:tc>
      </w:tr>
      <w:tr w:rsidR="00FE4CCB" w:rsidRPr="00FE4CCB" w:rsidTr="00C92305">
        <w:tc>
          <w:tcPr>
            <w:tcW w:w="704" w:type="dxa"/>
          </w:tcPr>
          <w:p w:rsidR="0066365A" w:rsidRPr="00FE4CCB" w:rsidRDefault="0066365A" w:rsidP="00C92305">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lastRenderedPageBreak/>
              <w:t>研修或實習</w:t>
            </w:r>
          </w:p>
        </w:tc>
        <w:tc>
          <w:tcPr>
            <w:tcW w:w="1418"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選送優秀在校學生出國修讀學分</w:t>
            </w:r>
          </w:p>
        </w:tc>
        <w:tc>
          <w:tcPr>
            <w:tcW w:w="2835"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選送勵學優秀在校學生出國修讀學分</w:t>
            </w:r>
          </w:p>
        </w:tc>
        <w:tc>
          <w:tcPr>
            <w:tcW w:w="2126"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選送在校學生赴非新南向國家之企業或機構實習。108年起，亦得遴選他校學生參與計畫，赴國外企業、機構</w:t>
            </w:r>
            <w:r w:rsidRPr="00FE4CCB">
              <w:rPr>
                <w:rFonts w:ascii="標楷體" w:eastAsia="標楷體" w:hAnsi="標楷體" w:cs="Arial" w:hint="eastAsia"/>
                <w:kern w:val="2"/>
                <w:sz w:val="30"/>
                <w:szCs w:val="30"/>
              </w:rPr>
              <w:lastRenderedPageBreak/>
              <w:t>實習</w:t>
            </w:r>
          </w:p>
        </w:tc>
        <w:tc>
          <w:tcPr>
            <w:tcW w:w="2126"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lastRenderedPageBreak/>
              <w:t>選送在校學生赴新南向國家之企業或機構實習。108年起，亦得遴選他校學生參與計畫，赴國外企業、機構</w:t>
            </w:r>
            <w:r w:rsidRPr="00FE4CCB">
              <w:rPr>
                <w:rFonts w:ascii="標楷體" w:eastAsia="標楷體" w:hAnsi="標楷體" w:cs="Arial" w:hint="eastAsia"/>
                <w:kern w:val="2"/>
                <w:sz w:val="30"/>
                <w:szCs w:val="30"/>
              </w:rPr>
              <w:lastRenderedPageBreak/>
              <w:t>實習</w:t>
            </w:r>
          </w:p>
        </w:tc>
      </w:tr>
      <w:tr w:rsidR="00FE4CCB" w:rsidRPr="00FE4CCB" w:rsidTr="00C92305">
        <w:tc>
          <w:tcPr>
            <w:tcW w:w="704" w:type="dxa"/>
          </w:tcPr>
          <w:p w:rsidR="0066365A" w:rsidRPr="00FE4CCB" w:rsidRDefault="0066365A" w:rsidP="00C92305">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lastRenderedPageBreak/>
              <w:t>獎助經費</w:t>
            </w:r>
          </w:p>
          <w:p w:rsidR="0066365A" w:rsidRPr="00FE4CCB" w:rsidRDefault="0066365A" w:rsidP="00C92305">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項目內容</w:t>
            </w:r>
          </w:p>
        </w:tc>
        <w:tc>
          <w:tcPr>
            <w:tcW w:w="1418"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補助每人新臺幣5萬元以上30萬元以下，得包含來回經濟艙機票款、國外學費及生活費</w:t>
            </w:r>
          </w:p>
        </w:tc>
        <w:tc>
          <w:tcPr>
            <w:tcW w:w="2835" w:type="dxa"/>
          </w:tcPr>
          <w:p w:rsidR="0066365A" w:rsidRPr="00FE4CCB" w:rsidRDefault="0066365A" w:rsidP="00CD7A6B">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Times New Roman" w:hint="eastAsia"/>
                <w:kern w:val="2"/>
                <w:sz w:val="30"/>
                <w:szCs w:val="30"/>
              </w:rPr>
              <w:t>採個案審查後評定審查等級。依據審查結果分不同等級核予補助，核定最低補助等級至少新臺幣30萬元以上，補助項目得包括來回經濟艙機票款、國外學費及生活費；其實際補助金額視學生申請計畫經費需求及年度經費預算調整</w:t>
            </w:r>
          </w:p>
        </w:tc>
        <w:tc>
          <w:tcPr>
            <w:tcW w:w="2126"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至少應包含1張來回經濟艙機票款，另得包含生活費</w:t>
            </w:r>
          </w:p>
        </w:tc>
        <w:tc>
          <w:tcPr>
            <w:tcW w:w="2126"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至少應包含1張來回經濟艙機票款，另得包含生活費</w:t>
            </w:r>
          </w:p>
        </w:tc>
      </w:tr>
      <w:tr w:rsidR="00FE4CCB" w:rsidRPr="00FE4CCB" w:rsidTr="00C92305">
        <w:tc>
          <w:tcPr>
            <w:tcW w:w="704" w:type="dxa"/>
          </w:tcPr>
          <w:p w:rsidR="0066365A" w:rsidRPr="00FE4CCB" w:rsidRDefault="0066365A" w:rsidP="00C92305">
            <w:pPr>
              <w:pStyle w:val="Web"/>
              <w:spacing w:before="0" w:beforeAutospacing="0" w:after="0" w:afterAutospacing="0" w:line="360" w:lineRule="exact"/>
              <w:jc w:val="both"/>
              <w:rPr>
                <w:rFonts w:ascii="標楷體" w:eastAsia="標楷體" w:hAnsi="標楷體" w:cs="Arial"/>
                <w:sz w:val="30"/>
                <w:szCs w:val="30"/>
              </w:rPr>
            </w:pPr>
            <w:r w:rsidRPr="00FE4CCB">
              <w:rPr>
                <w:rFonts w:ascii="標楷體" w:eastAsia="標楷體" w:hAnsi="標楷體" w:cs="Arial" w:hint="eastAsia"/>
                <w:bCs/>
                <w:kern w:val="2"/>
                <w:sz w:val="30"/>
                <w:szCs w:val="30"/>
              </w:rPr>
              <w:t>獎助期限</w:t>
            </w:r>
          </w:p>
        </w:tc>
        <w:tc>
          <w:tcPr>
            <w:tcW w:w="1418"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以1學期(季)或1學年為限</w:t>
            </w:r>
          </w:p>
        </w:tc>
        <w:tc>
          <w:tcPr>
            <w:tcW w:w="2835"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以1學期(季)或1學年為限</w:t>
            </w:r>
          </w:p>
        </w:tc>
        <w:tc>
          <w:tcPr>
            <w:tcW w:w="2126"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不得少於30日(不包括來回途程交通時日)</w:t>
            </w:r>
          </w:p>
        </w:tc>
        <w:tc>
          <w:tcPr>
            <w:tcW w:w="2126" w:type="dxa"/>
          </w:tcPr>
          <w:p w:rsidR="0066365A" w:rsidRPr="00FE4CCB" w:rsidRDefault="0066365A" w:rsidP="00C92305">
            <w:pPr>
              <w:pStyle w:val="Web"/>
              <w:spacing w:before="0" w:beforeAutospacing="0" w:after="0" w:afterAutospacing="0" w:line="400" w:lineRule="exact"/>
              <w:jc w:val="both"/>
              <w:rPr>
                <w:rFonts w:ascii="標楷體" w:eastAsia="標楷體" w:hAnsi="標楷體" w:cs="Arial"/>
                <w:sz w:val="30"/>
                <w:szCs w:val="30"/>
              </w:rPr>
            </w:pPr>
            <w:r w:rsidRPr="00FE4CCB">
              <w:rPr>
                <w:rFonts w:ascii="標楷體" w:eastAsia="標楷體" w:hAnsi="標楷體" w:cs="Arial" w:hint="eastAsia"/>
                <w:kern w:val="2"/>
                <w:sz w:val="30"/>
                <w:szCs w:val="30"/>
              </w:rPr>
              <w:t>不得少於30日(不包括來回途程交通時日)。但赴印尼實習者，於國外實習機構實習期間，不得少於25日(不包括來回途程交通時日)</w:t>
            </w:r>
          </w:p>
        </w:tc>
      </w:tr>
    </w:tbl>
    <w:p w:rsidR="0066365A" w:rsidRPr="00FE4CCB" w:rsidRDefault="0066365A" w:rsidP="0066365A">
      <w:pPr>
        <w:pStyle w:val="4"/>
        <w:numPr>
          <w:ilvl w:val="0"/>
          <w:numId w:val="0"/>
        </w:numPr>
        <w:spacing w:afterLines="50" w:after="228"/>
        <w:rPr>
          <w:sz w:val="28"/>
          <w:szCs w:val="28"/>
        </w:rPr>
      </w:pPr>
      <w:r w:rsidRPr="00FE4CCB">
        <w:rPr>
          <w:rFonts w:hint="eastAsia"/>
          <w:sz w:val="28"/>
          <w:szCs w:val="28"/>
        </w:rPr>
        <w:t>資料來源:教育部109年2月19日到院業務簡報書面資料。</w:t>
      </w:r>
    </w:p>
    <w:p w:rsidR="00BE5635" w:rsidRPr="00FE4CCB" w:rsidRDefault="00BE5635" w:rsidP="00C92305">
      <w:pPr>
        <w:pStyle w:val="3"/>
      </w:pPr>
      <w:bookmarkStart w:id="664" w:name="_Toc45287883"/>
      <w:bookmarkStart w:id="665" w:name="_Toc45895579"/>
      <w:bookmarkStart w:id="666" w:name="_Toc46155792"/>
      <w:bookmarkStart w:id="667" w:name="_Toc46908226"/>
      <w:r w:rsidRPr="00FE4CCB">
        <w:rPr>
          <w:rFonts w:hint="eastAsia"/>
        </w:rPr>
        <w:t>學海系列計畫自96</w:t>
      </w:r>
      <w:r w:rsidR="00DF159B">
        <w:rPr>
          <w:rFonts w:hint="eastAsia"/>
        </w:rPr>
        <w:t>年開辦，歷年學海各項子計畫出國人數暨整體補助金額統計見</w:t>
      </w:r>
      <w:r w:rsidRPr="00FE4CCB">
        <w:rPr>
          <w:rFonts w:hint="eastAsia"/>
        </w:rPr>
        <w:t>下表</w:t>
      </w:r>
      <w:r w:rsidR="00DF159B">
        <w:rPr>
          <w:rFonts w:hint="eastAsia"/>
        </w:rPr>
        <w:t>23</w:t>
      </w:r>
      <w:r w:rsidRPr="00FE4CCB">
        <w:rPr>
          <w:rFonts w:hint="eastAsia"/>
        </w:rPr>
        <w:t>:</w:t>
      </w:r>
      <w:bookmarkEnd w:id="664"/>
      <w:bookmarkEnd w:id="665"/>
      <w:bookmarkEnd w:id="666"/>
      <w:bookmarkEnd w:id="667"/>
    </w:p>
    <w:p w:rsidR="00BE5635" w:rsidRPr="00FE4CCB" w:rsidRDefault="00BE5635" w:rsidP="00816770">
      <w:pPr>
        <w:pStyle w:val="a4"/>
      </w:pPr>
      <w:r w:rsidRPr="00FE4CCB">
        <w:rPr>
          <w:rFonts w:hint="eastAsia"/>
        </w:rPr>
        <w:lastRenderedPageBreak/>
        <w:t>歷年學海各項子計畫出國人數暨整體補助金額統計一覽表</w:t>
      </w:r>
    </w:p>
    <w:tbl>
      <w:tblPr>
        <w:tblStyle w:val="15"/>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047"/>
        <w:gridCol w:w="947"/>
        <w:gridCol w:w="1047"/>
        <w:gridCol w:w="1124"/>
        <w:gridCol w:w="1130"/>
        <w:gridCol w:w="1825"/>
      </w:tblGrid>
      <w:tr w:rsidR="00FE4CCB" w:rsidRPr="00FE4CCB" w:rsidTr="001A212F">
        <w:trPr>
          <w:tblHeader/>
        </w:trPr>
        <w:tc>
          <w:tcPr>
            <w:tcW w:w="2236" w:type="dxa"/>
          </w:tcPr>
          <w:p w:rsidR="00816770" w:rsidRPr="00FE4CCB" w:rsidRDefault="00816770" w:rsidP="00C92305">
            <w:pPr>
              <w:rPr>
                <w:rFonts w:ascii="Times New Roman"/>
                <w:sz w:val="26"/>
                <w:szCs w:val="26"/>
              </w:rPr>
            </w:pPr>
            <w:r w:rsidRPr="00FE4CCB">
              <w:rPr>
                <w:rFonts w:hint="eastAsia"/>
                <w:noProof/>
                <w:sz w:val="26"/>
                <w:szCs w:val="26"/>
              </w:rPr>
              <mc:AlternateContent>
                <mc:Choice Requires="wps">
                  <w:drawing>
                    <wp:anchor distT="0" distB="0" distL="114300" distR="114300" simplePos="0" relativeHeight="251664384" behindDoc="0" locked="0" layoutInCell="1" allowOverlap="1" wp14:anchorId="69C5F14F" wp14:editId="69C75AC2">
                      <wp:simplePos x="0" y="0"/>
                      <wp:positionH relativeFrom="column">
                        <wp:posOffset>-51067</wp:posOffset>
                      </wp:positionH>
                      <wp:positionV relativeFrom="paragraph">
                        <wp:posOffset>16677</wp:posOffset>
                      </wp:positionV>
                      <wp:extent cx="1398457" cy="644893"/>
                      <wp:effectExtent l="0" t="0" r="30480" b="22225"/>
                      <wp:wrapNone/>
                      <wp:docPr id="33" name="直線接點 33"/>
                      <wp:cNvGraphicFramePr/>
                      <a:graphic xmlns:a="http://schemas.openxmlformats.org/drawingml/2006/main">
                        <a:graphicData uri="http://schemas.microsoft.com/office/word/2010/wordprocessingShape">
                          <wps:wsp>
                            <wps:cNvCnPr/>
                            <wps:spPr>
                              <a:xfrm>
                                <a:off x="0" y="0"/>
                                <a:ext cx="1398457" cy="644893"/>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cx="http://schemas.microsoft.com/office/drawing/2014/chartex" xmlns:cx1="http://schemas.microsoft.com/office/drawing/2015/9/8/chartex" xmlns:w16se="http://schemas.microsoft.com/office/word/2015/wordml/symex">
                  <w:pict>
                    <v:line w14:anchorId="283366A4" id="直線接點 3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3pt" to="106.1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" strokecolor="#4a7ebb"/>
                  </w:pict>
                </mc:Fallback>
              </mc:AlternateContent>
            </w:r>
            <w:r w:rsidRPr="00FE4CCB">
              <w:rPr>
                <w:rFonts w:ascii="Times New Roman" w:hint="eastAsia"/>
                <w:sz w:val="26"/>
                <w:szCs w:val="26"/>
              </w:rPr>
              <w:t xml:space="preserve">  </w:t>
            </w:r>
            <w:r w:rsidR="001A212F" w:rsidRPr="00FE4CCB">
              <w:rPr>
                <w:rFonts w:ascii="Times New Roman" w:hint="eastAsia"/>
                <w:sz w:val="26"/>
                <w:szCs w:val="26"/>
              </w:rPr>
              <w:t xml:space="preserve"> </w:t>
            </w:r>
            <w:r w:rsidRPr="00FE4CCB">
              <w:rPr>
                <w:rFonts w:ascii="Times New Roman"/>
                <w:sz w:val="26"/>
                <w:szCs w:val="26"/>
              </w:rPr>
              <w:t>已出國人數</w:t>
            </w:r>
          </w:p>
          <w:p w:rsidR="00816770" w:rsidRPr="00FE4CCB" w:rsidRDefault="00816770" w:rsidP="00C92305">
            <w:pPr>
              <w:rPr>
                <w:rFonts w:ascii="Times New Roman"/>
                <w:sz w:val="26"/>
                <w:szCs w:val="26"/>
              </w:rPr>
            </w:pPr>
          </w:p>
          <w:p w:rsidR="00816770" w:rsidRPr="00FE4CCB" w:rsidRDefault="00816770" w:rsidP="00C92305">
            <w:pPr>
              <w:rPr>
                <w:rFonts w:ascii="Times New Roman"/>
                <w:sz w:val="26"/>
                <w:szCs w:val="26"/>
              </w:rPr>
            </w:pPr>
            <w:r w:rsidRPr="00FE4CCB">
              <w:rPr>
                <w:rFonts w:ascii="Times New Roman"/>
                <w:sz w:val="26"/>
                <w:szCs w:val="26"/>
              </w:rPr>
              <w:t>年度</w:t>
            </w:r>
          </w:p>
        </w:tc>
        <w:tc>
          <w:tcPr>
            <w:tcW w:w="1047" w:type="dxa"/>
            <w:vAlign w:val="center"/>
          </w:tcPr>
          <w:p w:rsidR="00816770" w:rsidRPr="00FE4CCB" w:rsidRDefault="00816770" w:rsidP="00C92305">
            <w:pPr>
              <w:rPr>
                <w:rFonts w:ascii="Times New Roman"/>
                <w:b/>
                <w:sz w:val="26"/>
                <w:szCs w:val="26"/>
              </w:rPr>
            </w:pPr>
            <w:r w:rsidRPr="00FE4CCB">
              <w:rPr>
                <w:rFonts w:ascii="Times New Roman"/>
                <w:b/>
                <w:sz w:val="26"/>
                <w:szCs w:val="26"/>
              </w:rPr>
              <w:t>學海飛颺</w:t>
            </w:r>
          </w:p>
        </w:tc>
        <w:tc>
          <w:tcPr>
            <w:tcW w:w="947" w:type="dxa"/>
            <w:vAlign w:val="center"/>
          </w:tcPr>
          <w:p w:rsidR="00816770" w:rsidRPr="00FE4CCB" w:rsidRDefault="00816770" w:rsidP="00C92305">
            <w:pPr>
              <w:rPr>
                <w:rFonts w:ascii="Times New Roman"/>
                <w:b/>
                <w:sz w:val="26"/>
                <w:szCs w:val="26"/>
              </w:rPr>
            </w:pPr>
            <w:r w:rsidRPr="00FE4CCB">
              <w:rPr>
                <w:rFonts w:ascii="Times New Roman"/>
                <w:b/>
                <w:sz w:val="26"/>
                <w:szCs w:val="26"/>
              </w:rPr>
              <w:t>學海惜珠</w:t>
            </w:r>
          </w:p>
        </w:tc>
        <w:tc>
          <w:tcPr>
            <w:tcW w:w="1047" w:type="dxa"/>
            <w:vAlign w:val="center"/>
          </w:tcPr>
          <w:p w:rsidR="00816770" w:rsidRPr="00FE4CCB" w:rsidRDefault="00816770" w:rsidP="00C92305">
            <w:pPr>
              <w:rPr>
                <w:rFonts w:ascii="Times New Roman"/>
                <w:b/>
                <w:sz w:val="26"/>
                <w:szCs w:val="26"/>
              </w:rPr>
            </w:pPr>
            <w:r w:rsidRPr="00FE4CCB">
              <w:rPr>
                <w:rFonts w:ascii="Times New Roman"/>
                <w:b/>
                <w:sz w:val="26"/>
                <w:szCs w:val="26"/>
              </w:rPr>
              <w:t>學海築夢</w:t>
            </w:r>
          </w:p>
        </w:tc>
        <w:tc>
          <w:tcPr>
            <w:tcW w:w="1124" w:type="dxa"/>
            <w:vAlign w:val="center"/>
          </w:tcPr>
          <w:p w:rsidR="00816770" w:rsidRPr="00FE4CCB" w:rsidRDefault="00816770" w:rsidP="00C92305">
            <w:pPr>
              <w:rPr>
                <w:rFonts w:ascii="Times New Roman"/>
                <w:sz w:val="26"/>
                <w:szCs w:val="26"/>
              </w:rPr>
            </w:pPr>
            <w:r w:rsidRPr="00FE4CCB">
              <w:rPr>
                <w:rFonts w:ascii="Times New Roman"/>
                <w:sz w:val="26"/>
                <w:szCs w:val="26"/>
              </w:rPr>
              <w:t>新南向</w:t>
            </w:r>
          </w:p>
          <w:p w:rsidR="00816770" w:rsidRPr="00FE4CCB" w:rsidRDefault="00816770" w:rsidP="00C92305">
            <w:pPr>
              <w:rPr>
                <w:rFonts w:ascii="Times New Roman"/>
                <w:sz w:val="26"/>
                <w:szCs w:val="26"/>
              </w:rPr>
            </w:pPr>
            <w:r w:rsidRPr="00FE4CCB">
              <w:rPr>
                <w:rFonts w:ascii="Times New Roman"/>
                <w:sz w:val="26"/>
                <w:szCs w:val="26"/>
              </w:rPr>
              <w:t>學海築夢</w:t>
            </w:r>
          </w:p>
        </w:tc>
        <w:tc>
          <w:tcPr>
            <w:tcW w:w="1130" w:type="dxa"/>
            <w:vAlign w:val="center"/>
          </w:tcPr>
          <w:p w:rsidR="00816770" w:rsidRPr="00FE4CCB" w:rsidRDefault="00816770" w:rsidP="00C92305">
            <w:pPr>
              <w:rPr>
                <w:rFonts w:ascii="Times New Roman"/>
                <w:sz w:val="26"/>
                <w:szCs w:val="26"/>
              </w:rPr>
            </w:pPr>
            <w:r w:rsidRPr="00FE4CCB">
              <w:rPr>
                <w:rFonts w:ascii="Times New Roman"/>
                <w:sz w:val="26"/>
                <w:szCs w:val="26"/>
              </w:rPr>
              <w:t>各年度補助人數總計</w:t>
            </w:r>
          </w:p>
        </w:tc>
        <w:tc>
          <w:tcPr>
            <w:tcW w:w="1825" w:type="dxa"/>
            <w:vAlign w:val="center"/>
          </w:tcPr>
          <w:p w:rsidR="00816770" w:rsidRPr="00FE4CCB" w:rsidRDefault="00816770" w:rsidP="00C92305">
            <w:pPr>
              <w:rPr>
                <w:rFonts w:ascii="Times New Roman"/>
                <w:sz w:val="26"/>
                <w:szCs w:val="26"/>
              </w:rPr>
            </w:pPr>
            <w:r w:rsidRPr="00FE4CCB">
              <w:rPr>
                <w:rFonts w:ascii="Times New Roman"/>
                <w:sz w:val="26"/>
                <w:szCs w:val="26"/>
              </w:rPr>
              <w:t>各年度補助</w:t>
            </w:r>
          </w:p>
          <w:p w:rsidR="00816770" w:rsidRPr="00FE4CCB" w:rsidRDefault="00816770" w:rsidP="00C92305">
            <w:pPr>
              <w:rPr>
                <w:rFonts w:ascii="Times New Roman"/>
                <w:sz w:val="26"/>
                <w:szCs w:val="26"/>
              </w:rPr>
            </w:pPr>
            <w:r w:rsidRPr="00FE4CCB">
              <w:rPr>
                <w:rFonts w:ascii="Times New Roman"/>
                <w:sz w:val="26"/>
                <w:szCs w:val="26"/>
              </w:rPr>
              <w:t>金額總計</w:t>
            </w:r>
          </w:p>
          <w:p w:rsidR="00816770" w:rsidRPr="00FE4CCB" w:rsidRDefault="00816770" w:rsidP="00C92305">
            <w:pPr>
              <w:rPr>
                <w:rFonts w:ascii="Times New Roman"/>
                <w:sz w:val="26"/>
                <w:szCs w:val="26"/>
              </w:rPr>
            </w:pPr>
            <w:r w:rsidRPr="00FE4CCB">
              <w:rPr>
                <w:rFonts w:ascii="Times New Roman"/>
                <w:sz w:val="26"/>
                <w:szCs w:val="26"/>
              </w:rPr>
              <w:t>(</w:t>
            </w:r>
            <w:r w:rsidRPr="00FE4CCB">
              <w:rPr>
                <w:rFonts w:ascii="Times New Roman"/>
                <w:sz w:val="26"/>
                <w:szCs w:val="26"/>
              </w:rPr>
              <w:t>單位：千元</w:t>
            </w:r>
            <w:r w:rsidRPr="00FE4CCB">
              <w:rPr>
                <w:rFonts w:ascii="Times New Roman"/>
                <w:sz w:val="26"/>
                <w:szCs w:val="26"/>
              </w:rPr>
              <w:t>)</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96</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674</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71</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225</w:t>
            </w:r>
          </w:p>
        </w:tc>
        <w:tc>
          <w:tcPr>
            <w:tcW w:w="1124" w:type="dxa"/>
            <w:vMerge w:val="restart"/>
          </w:tcPr>
          <w:p w:rsidR="00816770" w:rsidRPr="00FE4CCB" w:rsidRDefault="00816770" w:rsidP="00C92305">
            <w:pPr>
              <w:rPr>
                <w:rFonts w:ascii="Times New Roman"/>
                <w:sz w:val="26"/>
                <w:szCs w:val="26"/>
              </w:rPr>
            </w:pPr>
            <w:r w:rsidRPr="00FE4CCB">
              <w:rPr>
                <w:rFonts w:ascii="Times New Roman"/>
                <w:sz w:val="26"/>
                <w:szCs w:val="26"/>
              </w:rPr>
              <w:t>為</w:t>
            </w:r>
            <w:r w:rsidRPr="00FE4CCB">
              <w:rPr>
                <w:rFonts w:ascii="Times New Roman"/>
                <w:sz w:val="26"/>
                <w:szCs w:val="26"/>
              </w:rPr>
              <w:t>106</w:t>
            </w:r>
            <w:r w:rsidRPr="00FE4CCB">
              <w:rPr>
                <w:rFonts w:ascii="Times New Roman"/>
                <w:sz w:val="26"/>
                <w:szCs w:val="26"/>
              </w:rPr>
              <w:t>年起新辦計畫</w:t>
            </w:r>
          </w:p>
        </w:tc>
        <w:tc>
          <w:tcPr>
            <w:tcW w:w="1130" w:type="dxa"/>
          </w:tcPr>
          <w:p w:rsidR="00816770" w:rsidRPr="00FE4CCB" w:rsidRDefault="00816770" w:rsidP="00C92305">
            <w:pPr>
              <w:rPr>
                <w:rFonts w:ascii="Times New Roman"/>
                <w:sz w:val="26"/>
                <w:szCs w:val="26"/>
              </w:rPr>
            </w:pPr>
            <w:r w:rsidRPr="00FE4CCB">
              <w:rPr>
                <w:rFonts w:ascii="Times New Roman"/>
                <w:sz w:val="26"/>
                <w:szCs w:val="26"/>
              </w:rPr>
              <w:t>970</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126,855</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97</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710</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62</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513</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1,285</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144,511</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98</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1,096</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77</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828</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2,001</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180,933</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99</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1,272</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36</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876</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2,184</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25,746</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100</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1,387</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47</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1,234</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2,668</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248,779</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101</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1,138</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51</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844</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2,033</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195,168</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102</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1,146</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51</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1,496</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2,693</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22,638</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103</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1,484</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56</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1,251</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2,791</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224,651</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104</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1,224</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69</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2,222</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3,515</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229,588</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105</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1,037</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74</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1,944</w:t>
            </w:r>
          </w:p>
        </w:tc>
        <w:tc>
          <w:tcPr>
            <w:tcW w:w="1124" w:type="dxa"/>
            <w:vMerge/>
          </w:tcPr>
          <w:p w:rsidR="00816770" w:rsidRPr="00FE4CCB" w:rsidRDefault="00816770" w:rsidP="00C92305">
            <w:pPr>
              <w:rPr>
                <w:rFonts w:ascii="Times New Roman"/>
                <w:sz w:val="26"/>
                <w:szCs w:val="26"/>
              </w:rPr>
            </w:pPr>
          </w:p>
        </w:tc>
        <w:tc>
          <w:tcPr>
            <w:tcW w:w="1130" w:type="dxa"/>
          </w:tcPr>
          <w:p w:rsidR="00816770" w:rsidRPr="00FE4CCB" w:rsidRDefault="00816770" w:rsidP="00C92305">
            <w:pPr>
              <w:rPr>
                <w:rFonts w:ascii="Times New Roman"/>
                <w:sz w:val="26"/>
                <w:szCs w:val="26"/>
              </w:rPr>
            </w:pPr>
            <w:r w:rsidRPr="00FE4CCB">
              <w:rPr>
                <w:rFonts w:ascii="Times New Roman"/>
                <w:sz w:val="26"/>
                <w:szCs w:val="26"/>
              </w:rPr>
              <w:t>3,055</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194,664</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 xml:space="preserve">106  </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1,505</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84</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1,597</w:t>
            </w:r>
          </w:p>
        </w:tc>
        <w:tc>
          <w:tcPr>
            <w:tcW w:w="1124" w:type="dxa"/>
          </w:tcPr>
          <w:p w:rsidR="00816770" w:rsidRPr="00FE4CCB" w:rsidRDefault="00816770" w:rsidP="00C92305">
            <w:pPr>
              <w:rPr>
                <w:rFonts w:ascii="Times New Roman"/>
                <w:sz w:val="26"/>
                <w:szCs w:val="26"/>
              </w:rPr>
            </w:pPr>
            <w:r w:rsidRPr="00FE4CCB">
              <w:rPr>
                <w:rFonts w:ascii="Times New Roman"/>
                <w:sz w:val="26"/>
                <w:szCs w:val="26"/>
              </w:rPr>
              <w:t>1,259</w:t>
            </w:r>
          </w:p>
        </w:tc>
        <w:tc>
          <w:tcPr>
            <w:tcW w:w="1130" w:type="dxa"/>
          </w:tcPr>
          <w:p w:rsidR="00816770" w:rsidRPr="00FE4CCB" w:rsidRDefault="00816770" w:rsidP="00C92305">
            <w:pPr>
              <w:rPr>
                <w:rFonts w:ascii="Times New Roman"/>
                <w:sz w:val="26"/>
                <w:szCs w:val="26"/>
              </w:rPr>
            </w:pPr>
            <w:r w:rsidRPr="00FE4CCB">
              <w:rPr>
                <w:rFonts w:ascii="Times New Roman"/>
                <w:sz w:val="26"/>
                <w:szCs w:val="26"/>
              </w:rPr>
              <w:t>4,445</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341,277</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107 (</w:t>
            </w:r>
            <w:r w:rsidRPr="00FE4CCB">
              <w:rPr>
                <w:rFonts w:ascii="Times New Roman"/>
                <w:sz w:val="26"/>
                <w:szCs w:val="26"/>
              </w:rPr>
              <w:t>執行中</w:t>
            </w:r>
            <w:r w:rsidRPr="00FE4CCB">
              <w:rPr>
                <w:rFonts w:ascii="Times New Roman"/>
                <w:sz w:val="26"/>
                <w:szCs w:val="26"/>
              </w:rPr>
              <w:t>)</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1,572</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96</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1,981</w:t>
            </w:r>
          </w:p>
        </w:tc>
        <w:tc>
          <w:tcPr>
            <w:tcW w:w="1124" w:type="dxa"/>
          </w:tcPr>
          <w:p w:rsidR="00816770" w:rsidRPr="00FE4CCB" w:rsidRDefault="00816770" w:rsidP="00C92305">
            <w:pPr>
              <w:rPr>
                <w:rFonts w:ascii="Times New Roman"/>
                <w:sz w:val="26"/>
                <w:szCs w:val="26"/>
              </w:rPr>
            </w:pPr>
            <w:r w:rsidRPr="00FE4CCB">
              <w:rPr>
                <w:rFonts w:ascii="Times New Roman"/>
                <w:sz w:val="26"/>
                <w:szCs w:val="26"/>
              </w:rPr>
              <w:t>1,712</w:t>
            </w:r>
          </w:p>
        </w:tc>
        <w:tc>
          <w:tcPr>
            <w:tcW w:w="1130" w:type="dxa"/>
          </w:tcPr>
          <w:p w:rsidR="00816770" w:rsidRPr="00FE4CCB" w:rsidRDefault="00816770" w:rsidP="00C92305">
            <w:pPr>
              <w:rPr>
                <w:rFonts w:ascii="Times New Roman"/>
                <w:sz w:val="26"/>
                <w:szCs w:val="26"/>
              </w:rPr>
            </w:pPr>
            <w:r w:rsidRPr="00FE4CCB">
              <w:rPr>
                <w:rFonts w:ascii="Times New Roman"/>
                <w:sz w:val="26"/>
                <w:szCs w:val="26"/>
              </w:rPr>
              <w:t>5,361</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425,316</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108 (</w:t>
            </w:r>
            <w:r w:rsidRPr="00FE4CCB">
              <w:rPr>
                <w:rFonts w:ascii="Times New Roman"/>
                <w:sz w:val="26"/>
                <w:szCs w:val="26"/>
              </w:rPr>
              <w:t>執行中</w:t>
            </w:r>
            <w:r w:rsidRPr="00FE4CCB">
              <w:rPr>
                <w:rFonts w:ascii="Times New Roman"/>
                <w:sz w:val="26"/>
                <w:szCs w:val="26"/>
              </w:rPr>
              <w:t>)</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1,101</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64</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1,546</w:t>
            </w:r>
          </w:p>
        </w:tc>
        <w:tc>
          <w:tcPr>
            <w:tcW w:w="1124" w:type="dxa"/>
          </w:tcPr>
          <w:p w:rsidR="00816770" w:rsidRPr="00FE4CCB" w:rsidRDefault="00816770" w:rsidP="00C92305">
            <w:pPr>
              <w:rPr>
                <w:rFonts w:ascii="Times New Roman"/>
                <w:sz w:val="26"/>
                <w:szCs w:val="26"/>
              </w:rPr>
            </w:pPr>
            <w:r w:rsidRPr="00FE4CCB">
              <w:rPr>
                <w:rFonts w:ascii="Times New Roman"/>
                <w:sz w:val="26"/>
                <w:szCs w:val="26"/>
              </w:rPr>
              <w:t>1,193</w:t>
            </w:r>
          </w:p>
        </w:tc>
        <w:tc>
          <w:tcPr>
            <w:tcW w:w="1130" w:type="dxa"/>
          </w:tcPr>
          <w:p w:rsidR="00816770" w:rsidRPr="00FE4CCB" w:rsidRDefault="00816770" w:rsidP="00C92305">
            <w:pPr>
              <w:rPr>
                <w:rFonts w:ascii="Times New Roman"/>
                <w:sz w:val="26"/>
                <w:szCs w:val="26"/>
              </w:rPr>
            </w:pPr>
            <w:r w:rsidRPr="00FE4CCB">
              <w:rPr>
                <w:rFonts w:ascii="Times New Roman"/>
                <w:sz w:val="26"/>
                <w:szCs w:val="26"/>
              </w:rPr>
              <w:t>3,904</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503,848</w:t>
            </w:r>
          </w:p>
        </w:tc>
      </w:tr>
      <w:tr w:rsidR="00FE4CCB" w:rsidRPr="00FE4CCB" w:rsidTr="00C92305">
        <w:tc>
          <w:tcPr>
            <w:tcW w:w="2236" w:type="dxa"/>
          </w:tcPr>
          <w:p w:rsidR="00816770" w:rsidRPr="00FE4CCB" w:rsidRDefault="00816770" w:rsidP="00C92305">
            <w:pPr>
              <w:rPr>
                <w:rFonts w:ascii="Times New Roman"/>
                <w:sz w:val="26"/>
                <w:szCs w:val="26"/>
              </w:rPr>
            </w:pPr>
            <w:r w:rsidRPr="00FE4CCB">
              <w:rPr>
                <w:rFonts w:ascii="Times New Roman"/>
                <w:sz w:val="26"/>
                <w:szCs w:val="26"/>
              </w:rPr>
              <w:t>總計</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15,346</w:t>
            </w:r>
          </w:p>
        </w:tc>
        <w:tc>
          <w:tcPr>
            <w:tcW w:w="947" w:type="dxa"/>
          </w:tcPr>
          <w:p w:rsidR="00816770" w:rsidRPr="00FE4CCB" w:rsidRDefault="00816770" w:rsidP="00C92305">
            <w:pPr>
              <w:rPr>
                <w:rFonts w:ascii="Times New Roman"/>
                <w:sz w:val="26"/>
                <w:szCs w:val="26"/>
              </w:rPr>
            </w:pPr>
            <w:r w:rsidRPr="00FE4CCB">
              <w:rPr>
                <w:rFonts w:ascii="Times New Roman"/>
                <w:sz w:val="26"/>
                <w:szCs w:val="26"/>
              </w:rPr>
              <w:t>838</w:t>
            </w:r>
          </w:p>
        </w:tc>
        <w:tc>
          <w:tcPr>
            <w:tcW w:w="1047" w:type="dxa"/>
          </w:tcPr>
          <w:p w:rsidR="00816770" w:rsidRPr="00FE4CCB" w:rsidRDefault="00816770" w:rsidP="00C92305">
            <w:pPr>
              <w:rPr>
                <w:rFonts w:ascii="Times New Roman"/>
                <w:sz w:val="26"/>
                <w:szCs w:val="26"/>
              </w:rPr>
            </w:pPr>
            <w:r w:rsidRPr="00FE4CCB">
              <w:rPr>
                <w:rFonts w:ascii="Times New Roman"/>
                <w:sz w:val="26"/>
                <w:szCs w:val="26"/>
              </w:rPr>
              <w:t>16,557</w:t>
            </w:r>
          </w:p>
        </w:tc>
        <w:tc>
          <w:tcPr>
            <w:tcW w:w="1124" w:type="dxa"/>
          </w:tcPr>
          <w:p w:rsidR="00816770" w:rsidRPr="00FE4CCB" w:rsidRDefault="00816770" w:rsidP="00C92305">
            <w:pPr>
              <w:rPr>
                <w:rFonts w:ascii="Times New Roman"/>
                <w:sz w:val="26"/>
                <w:szCs w:val="26"/>
              </w:rPr>
            </w:pPr>
            <w:r w:rsidRPr="00FE4CCB">
              <w:rPr>
                <w:rFonts w:ascii="Times New Roman"/>
                <w:sz w:val="26"/>
                <w:szCs w:val="26"/>
              </w:rPr>
              <w:t>4,164</w:t>
            </w:r>
          </w:p>
        </w:tc>
        <w:tc>
          <w:tcPr>
            <w:tcW w:w="1130" w:type="dxa"/>
          </w:tcPr>
          <w:p w:rsidR="00816770" w:rsidRPr="00FE4CCB" w:rsidRDefault="00816770" w:rsidP="00C92305">
            <w:pPr>
              <w:rPr>
                <w:rFonts w:ascii="Times New Roman"/>
                <w:sz w:val="26"/>
                <w:szCs w:val="26"/>
              </w:rPr>
            </w:pPr>
            <w:r w:rsidRPr="00FE4CCB">
              <w:rPr>
                <w:rFonts w:ascii="Times New Roman"/>
                <w:sz w:val="26"/>
                <w:szCs w:val="26"/>
              </w:rPr>
              <w:t>36,905</w:t>
            </w:r>
          </w:p>
        </w:tc>
        <w:tc>
          <w:tcPr>
            <w:tcW w:w="1825" w:type="dxa"/>
          </w:tcPr>
          <w:p w:rsidR="00816770" w:rsidRPr="00FE4CCB" w:rsidRDefault="00816770" w:rsidP="00C92305">
            <w:pPr>
              <w:rPr>
                <w:rFonts w:ascii="Times New Roman"/>
                <w:sz w:val="26"/>
                <w:szCs w:val="26"/>
              </w:rPr>
            </w:pPr>
            <w:r w:rsidRPr="00FE4CCB">
              <w:rPr>
                <w:rFonts w:ascii="Times New Roman"/>
                <w:sz w:val="26"/>
                <w:szCs w:val="26"/>
              </w:rPr>
              <w:t>3,247,723</w:t>
            </w:r>
          </w:p>
        </w:tc>
      </w:tr>
    </w:tbl>
    <w:p w:rsidR="00BE5635" w:rsidRPr="00FE4CCB" w:rsidRDefault="00BE5635" w:rsidP="008A3C1C">
      <w:pPr>
        <w:pStyle w:val="3"/>
        <w:numPr>
          <w:ilvl w:val="0"/>
          <w:numId w:val="0"/>
        </w:numPr>
        <w:spacing w:line="360" w:lineRule="exact"/>
        <w:ind w:leftChars="-41" w:left="287" w:rightChars="-108" w:right="-367" w:hangingChars="142" w:hanging="426"/>
        <w:rPr>
          <w:sz w:val="28"/>
          <w:szCs w:val="28"/>
        </w:rPr>
      </w:pPr>
      <w:bookmarkStart w:id="668" w:name="_Toc45287884"/>
      <w:bookmarkStart w:id="669" w:name="_Toc45895580"/>
      <w:bookmarkStart w:id="670" w:name="_Toc46155793"/>
      <w:bookmarkStart w:id="671" w:name="_Toc46908227"/>
      <w:r w:rsidRPr="00FE4CCB">
        <w:rPr>
          <w:rFonts w:hint="eastAsia"/>
          <w:sz w:val="28"/>
          <w:szCs w:val="28"/>
        </w:rPr>
        <w:t>註:教育</w:t>
      </w:r>
      <w:r w:rsidRPr="00FE4CCB">
        <w:rPr>
          <w:sz w:val="28"/>
          <w:szCs w:val="28"/>
        </w:rPr>
        <w:t>部學海系列計畫107年度選送生最遲於109年10月31日以前回國，故當年度實際獎助人數須俟109年10月底確定。各校現仍持續選送107、108年度獲獎學生出國中，故實際獎助人數未來將持續增加。</w:t>
      </w:r>
      <w:bookmarkEnd w:id="668"/>
      <w:bookmarkEnd w:id="669"/>
      <w:bookmarkEnd w:id="670"/>
      <w:bookmarkEnd w:id="671"/>
    </w:p>
    <w:p w:rsidR="003403F8" w:rsidRPr="00FE4CCB" w:rsidRDefault="00BE5635" w:rsidP="008A3C1C">
      <w:pPr>
        <w:pStyle w:val="3"/>
        <w:numPr>
          <w:ilvl w:val="0"/>
          <w:numId w:val="0"/>
        </w:numPr>
        <w:spacing w:line="360" w:lineRule="exact"/>
        <w:ind w:leftChars="-42" w:left="283" w:rightChars="-150" w:right="-510" w:hangingChars="142" w:hanging="426"/>
        <w:rPr>
          <w:sz w:val="28"/>
          <w:szCs w:val="28"/>
        </w:rPr>
      </w:pPr>
      <w:bookmarkStart w:id="672" w:name="_Toc45287885"/>
      <w:bookmarkStart w:id="673" w:name="_Toc45895581"/>
      <w:bookmarkStart w:id="674" w:name="_Toc46155794"/>
      <w:bookmarkStart w:id="675" w:name="_Toc46908228"/>
      <w:r w:rsidRPr="00FE4CCB">
        <w:rPr>
          <w:rFonts w:hint="eastAsia"/>
          <w:sz w:val="28"/>
          <w:szCs w:val="28"/>
        </w:rPr>
        <w:t>資料來源:教育部109年2月19日到院業務簡報書面資料</w:t>
      </w:r>
      <w:bookmarkEnd w:id="672"/>
      <w:bookmarkEnd w:id="673"/>
      <w:bookmarkEnd w:id="674"/>
      <w:r w:rsidR="00380D5A" w:rsidRPr="00FE4CCB">
        <w:rPr>
          <w:rFonts w:hint="eastAsia"/>
          <w:sz w:val="28"/>
          <w:szCs w:val="28"/>
        </w:rPr>
        <w:t>(截至108年12月31日止)。</w:t>
      </w:r>
      <w:bookmarkEnd w:id="675"/>
    </w:p>
    <w:p w:rsidR="008C344E" w:rsidRPr="00FE4CCB" w:rsidRDefault="0097377B" w:rsidP="008A3C1C">
      <w:pPr>
        <w:pStyle w:val="3"/>
        <w:ind w:left="1360" w:hanging="680"/>
      </w:pPr>
      <w:bookmarkStart w:id="676" w:name="_Toc45287886"/>
      <w:bookmarkStart w:id="677" w:name="_Toc45895582"/>
      <w:bookmarkStart w:id="678" w:name="_Toc46155795"/>
      <w:bookmarkStart w:id="679" w:name="_Toc46908229"/>
      <w:r w:rsidRPr="00FE4CCB">
        <w:rPr>
          <w:rFonts w:hint="eastAsia"/>
        </w:rPr>
        <w:t>歷年學海計畫獲補助學生所赴國家已達84國，當中以赴日本及美國為大宗。</w:t>
      </w:r>
      <w:r w:rsidR="008C344E" w:rsidRPr="00FE4CCB">
        <w:rPr>
          <w:rFonts w:hint="eastAsia"/>
        </w:rPr>
        <w:t>而學海計畫學生實習及研修所赴主要國別人數統計</w:t>
      </w:r>
      <w:r w:rsidR="00321029" w:rsidRPr="00FE4CCB">
        <w:rPr>
          <w:rFonts w:hint="eastAsia"/>
        </w:rPr>
        <w:t>(見表24)</w:t>
      </w:r>
      <w:r w:rsidR="0032791F" w:rsidRPr="00FE4CCB">
        <w:rPr>
          <w:rFonts w:hint="eastAsia"/>
        </w:rPr>
        <w:t>:</w:t>
      </w:r>
      <w:bookmarkEnd w:id="676"/>
      <w:bookmarkEnd w:id="677"/>
      <w:bookmarkEnd w:id="678"/>
      <w:bookmarkEnd w:id="679"/>
    </w:p>
    <w:p w:rsidR="00321029" w:rsidRPr="00FE4CCB" w:rsidRDefault="00E842C6" w:rsidP="00E842C6">
      <w:pPr>
        <w:pStyle w:val="a4"/>
        <w:spacing w:before="0" w:after="0" w:line="320" w:lineRule="exact"/>
      </w:pPr>
      <w:r w:rsidRPr="00FE4CCB">
        <w:rPr>
          <w:rFonts w:hint="eastAsia"/>
        </w:rPr>
        <w:t>學海計畫學生實習及研修所赴主要國別人數統計</w:t>
      </w:r>
    </w:p>
    <w:tbl>
      <w:tblPr>
        <w:tblStyle w:val="15"/>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126"/>
        <w:gridCol w:w="2127"/>
        <w:gridCol w:w="2268"/>
      </w:tblGrid>
      <w:tr w:rsidR="00FE4CCB" w:rsidRPr="00FE4CCB" w:rsidTr="00C92305">
        <w:tc>
          <w:tcPr>
            <w:tcW w:w="2835" w:type="dxa"/>
          </w:tcPr>
          <w:p w:rsidR="008C344E" w:rsidRPr="00FE4CCB" w:rsidRDefault="008C344E" w:rsidP="00C92305">
            <w:pPr>
              <w:rPr>
                <w:rFonts w:ascii="Times New Roman"/>
                <w:sz w:val="26"/>
                <w:szCs w:val="26"/>
              </w:rPr>
            </w:pPr>
            <w:r w:rsidRPr="00FE4CCB">
              <w:rPr>
                <w:rFonts w:ascii="Times New Roman"/>
                <w:sz w:val="26"/>
                <w:szCs w:val="26"/>
              </w:rPr>
              <w:t>國家別</w:t>
            </w:r>
          </w:p>
        </w:tc>
        <w:tc>
          <w:tcPr>
            <w:tcW w:w="2126" w:type="dxa"/>
          </w:tcPr>
          <w:p w:rsidR="008C344E" w:rsidRPr="00FE4CCB" w:rsidRDefault="008C344E" w:rsidP="00C92305">
            <w:pPr>
              <w:rPr>
                <w:rFonts w:ascii="Times New Roman"/>
                <w:sz w:val="26"/>
                <w:szCs w:val="26"/>
              </w:rPr>
            </w:pPr>
            <w:r w:rsidRPr="00FE4CCB">
              <w:rPr>
                <w:rFonts w:ascii="Times New Roman"/>
                <w:sz w:val="26"/>
                <w:szCs w:val="26"/>
              </w:rPr>
              <w:t>歷年赴該國實習學生人數</w:t>
            </w:r>
          </w:p>
        </w:tc>
        <w:tc>
          <w:tcPr>
            <w:tcW w:w="2127" w:type="dxa"/>
          </w:tcPr>
          <w:p w:rsidR="008C344E" w:rsidRPr="00FE4CCB" w:rsidRDefault="008C344E" w:rsidP="00C92305">
            <w:pPr>
              <w:rPr>
                <w:rFonts w:ascii="Times New Roman"/>
                <w:sz w:val="26"/>
                <w:szCs w:val="26"/>
              </w:rPr>
            </w:pPr>
            <w:r w:rsidRPr="00FE4CCB">
              <w:rPr>
                <w:rFonts w:ascii="Times New Roman"/>
                <w:sz w:val="26"/>
                <w:szCs w:val="26"/>
              </w:rPr>
              <w:t>國家別</w:t>
            </w:r>
          </w:p>
        </w:tc>
        <w:tc>
          <w:tcPr>
            <w:tcW w:w="2268" w:type="dxa"/>
          </w:tcPr>
          <w:p w:rsidR="008C344E" w:rsidRPr="00FE4CCB" w:rsidRDefault="008C344E" w:rsidP="00C92305">
            <w:pPr>
              <w:rPr>
                <w:rFonts w:ascii="Times New Roman"/>
                <w:sz w:val="26"/>
                <w:szCs w:val="26"/>
              </w:rPr>
            </w:pPr>
            <w:r w:rsidRPr="00FE4CCB">
              <w:rPr>
                <w:rFonts w:ascii="Times New Roman"/>
                <w:sz w:val="26"/>
                <w:szCs w:val="26"/>
              </w:rPr>
              <w:t>歷年赴該國研修學生人數</w:t>
            </w:r>
          </w:p>
        </w:tc>
      </w:tr>
      <w:tr w:rsidR="00FE4CCB" w:rsidRPr="00FE4CCB" w:rsidTr="00C92305">
        <w:tc>
          <w:tcPr>
            <w:tcW w:w="2835" w:type="dxa"/>
          </w:tcPr>
          <w:p w:rsidR="008C344E" w:rsidRPr="00FE4CCB" w:rsidRDefault="008C344E" w:rsidP="00C92305">
            <w:pPr>
              <w:rPr>
                <w:rFonts w:ascii="Times New Roman"/>
                <w:sz w:val="26"/>
                <w:szCs w:val="26"/>
              </w:rPr>
            </w:pPr>
            <w:r w:rsidRPr="00FE4CCB">
              <w:rPr>
                <w:rFonts w:ascii="Times New Roman"/>
                <w:sz w:val="26"/>
                <w:szCs w:val="26"/>
              </w:rPr>
              <w:t>日本</w:t>
            </w:r>
          </w:p>
        </w:tc>
        <w:tc>
          <w:tcPr>
            <w:tcW w:w="2126" w:type="dxa"/>
          </w:tcPr>
          <w:p w:rsidR="008C344E" w:rsidRPr="00FE4CCB" w:rsidRDefault="008C344E" w:rsidP="00C92305">
            <w:pPr>
              <w:rPr>
                <w:rFonts w:ascii="Times New Roman"/>
                <w:sz w:val="26"/>
                <w:szCs w:val="26"/>
              </w:rPr>
            </w:pPr>
            <w:r w:rsidRPr="00FE4CCB">
              <w:rPr>
                <w:rFonts w:ascii="Times New Roman"/>
                <w:sz w:val="26"/>
                <w:szCs w:val="26"/>
              </w:rPr>
              <w:t>5,016</w:t>
            </w:r>
          </w:p>
        </w:tc>
        <w:tc>
          <w:tcPr>
            <w:tcW w:w="2127" w:type="dxa"/>
          </w:tcPr>
          <w:p w:rsidR="008C344E" w:rsidRPr="00FE4CCB" w:rsidRDefault="008C344E" w:rsidP="00C92305">
            <w:pPr>
              <w:rPr>
                <w:rFonts w:ascii="Times New Roman"/>
                <w:sz w:val="26"/>
                <w:szCs w:val="26"/>
              </w:rPr>
            </w:pPr>
            <w:r w:rsidRPr="00FE4CCB">
              <w:rPr>
                <w:rFonts w:ascii="Times New Roman"/>
                <w:sz w:val="26"/>
                <w:szCs w:val="26"/>
              </w:rPr>
              <w:t>日本</w:t>
            </w:r>
          </w:p>
        </w:tc>
        <w:tc>
          <w:tcPr>
            <w:tcW w:w="2268" w:type="dxa"/>
          </w:tcPr>
          <w:p w:rsidR="008C344E" w:rsidRPr="00FE4CCB" w:rsidRDefault="008C344E" w:rsidP="00C92305">
            <w:pPr>
              <w:rPr>
                <w:rFonts w:ascii="Times New Roman"/>
                <w:sz w:val="26"/>
                <w:szCs w:val="26"/>
              </w:rPr>
            </w:pPr>
            <w:r w:rsidRPr="00FE4CCB">
              <w:rPr>
                <w:rFonts w:ascii="Times New Roman"/>
                <w:sz w:val="26"/>
                <w:szCs w:val="26"/>
              </w:rPr>
              <w:t>4,204</w:t>
            </w:r>
          </w:p>
        </w:tc>
      </w:tr>
      <w:tr w:rsidR="00FE4CCB" w:rsidRPr="00FE4CCB" w:rsidTr="00C92305">
        <w:tc>
          <w:tcPr>
            <w:tcW w:w="2835" w:type="dxa"/>
          </w:tcPr>
          <w:p w:rsidR="008C344E" w:rsidRPr="00FE4CCB" w:rsidRDefault="008C344E" w:rsidP="00C92305">
            <w:pPr>
              <w:rPr>
                <w:rFonts w:ascii="Times New Roman"/>
                <w:sz w:val="26"/>
                <w:szCs w:val="26"/>
              </w:rPr>
            </w:pPr>
            <w:r w:rsidRPr="00FE4CCB">
              <w:rPr>
                <w:rFonts w:ascii="Times New Roman"/>
                <w:sz w:val="26"/>
                <w:szCs w:val="26"/>
              </w:rPr>
              <w:t>美國</w:t>
            </w:r>
          </w:p>
        </w:tc>
        <w:tc>
          <w:tcPr>
            <w:tcW w:w="2126" w:type="dxa"/>
          </w:tcPr>
          <w:p w:rsidR="008C344E" w:rsidRPr="00FE4CCB" w:rsidRDefault="008C344E" w:rsidP="00C92305">
            <w:pPr>
              <w:rPr>
                <w:rFonts w:ascii="Times New Roman"/>
                <w:sz w:val="26"/>
                <w:szCs w:val="26"/>
              </w:rPr>
            </w:pPr>
            <w:r w:rsidRPr="00FE4CCB">
              <w:rPr>
                <w:rFonts w:ascii="Times New Roman"/>
                <w:sz w:val="26"/>
                <w:szCs w:val="26"/>
              </w:rPr>
              <w:t>4,405</w:t>
            </w:r>
          </w:p>
        </w:tc>
        <w:tc>
          <w:tcPr>
            <w:tcW w:w="2127" w:type="dxa"/>
          </w:tcPr>
          <w:p w:rsidR="008C344E" w:rsidRPr="00FE4CCB" w:rsidRDefault="008C344E" w:rsidP="00C92305">
            <w:pPr>
              <w:rPr>
                <w:rFonts w:ascii="Times New Roman"/>
                <w:sz w:val="26"/>
                <w:szCs w:val="26"/>
              </w:rPr>
            </w:pPr>
            <w:r w:rsidRPr="00FE4CCB">
              <w:rPr>
                <w:rFonts w:ascii="Times New Roman"/>
                <w:sz w:val="26"/>
                <w:szCs w:val="26"/>
              </w:rPr>
              <w:t>美國</w:t>
            </w:r>
          </w:p>
        </w:tc>
        <w:tc>
          <w:tcPr>
            <w:tcW w:w="2268" w:type="dxa"/>
          </w:tcPr>
          <w:p w:rsidR="008C344E" w:rsidRPr="00FE4CCB" w:rsidRDefault="008C344E" w:rsidP="00C92305">
            <w:pPr>
              <w:rPr>
                <w:rFonts w:ascii="Times New Roman"/>
                <w:sz w:val="26"/>
                <w:szCs w:val="26"/>
              </w:rPr>
            </w:pPr>
            <w:r w:rsidRPr="00FE4CCB">
              <w:rPr>
                <w:rFonts w:ascii="Times New Roman"/>
                <w:sz w:val="26"/>
                <w:szCs w:val="26"/>
              </w:rPr>
              <w:t>3,465</w:t>
            </w:r>
          </w:p>
        </w:tc>
      </w:tr>
      <w:tr w:rsidR="00FE4CCB" w:rsidRPr="00FE4CCB" w:rsidTr="00C92305">
        <w:tc>
          <w:tcPr>
            <w:tcW w:w="2835" w:type="dxa"/>
          </w:tcPr>
          <w:p w:rsidR="008C344E" w:rsidRPr="00FE4CCB" w:rsidRDefault="008C344E" w:rsidP="00C92305">
            <w:pPr>
              <w:rPr>
                <w:rFonts w:ascii="Times New Roman"/>
                <w:sz w:val="26"/>
                <w:szCs w:val="26"/>
              </w:rPr>
            </w:pPr>
            <w:r w:rsidRPr="00FE4CCB">
              <w:rPr>
                <w:rFonts w:ascii="Times New Roman"/>
                <w:sz w:val="26"/>
                <w:szCs w:val="26"/>
              </w:rPr>
              <w:t>新加坡</w:t>
            </w:r>
          </w:p>
        </w:tc>
        <w:tc>
          <w:tcPr>
            <w:tcW w:w="2126" w:type="dxa"/>
          </w:tcPr>
          <w:p w:rsidR="008C344E" w:rsidRPr="00FE4CCB" w:rsidRDefault="008C344E" w:rsidP="00C92305">
            <w:pPr>
              <w:rPr>
                <w:rFonts w:ascii="Times New Roman"/>
                <w:sz w:val="26"/>
                <w:szCs w:val="26"/>
              </w:rPr>
            </w:pPr>
            <w:r w:rsidRPr="00FE4CCB">
              <w:rPr>
                <w:rFonts w:ascii="Times New Roman"/>
                <w:sz w:val="26"/>
                <w:szCs w:val="26"/>
              </w:rPr>
              <w:t>2,229</w:t>
            </w:r>
          </w:p>
        </w:tc>
        <w:tc>
          <w:tcPr>
            <w:tcW w:w="2127" w:type="dxa"/>
          </w:tcPr>
          <w:p w:rsidR="008C344E" w:rsidRPr="00FE4CCB" w:rsidRDefault="008C344E" w:rsidP="00C92305">
            <w:pPr>
              <w:rPr>
                <w:rFonts w:ascii="Times New Roman"/>
                <w:sz w:val="26"/>
                <w:szCs w:val="26"/>
              </w:rPr>
            </w:pPr>
            <w:r w:rsidRPr="00FE4CCB">
              <w:rPr>
                <w:rFonts w:ascii="Times New Roman"/>
                <w:sz w:val="26"/>
                <w:szCs w:val="26"/>
              </w:rPr>
              <w:t>韓國</w:t>
            </w:r>
          </w:p>
        </w:tc>
        <w:tc>
          <w:tcPr>
            <w:tcW w:w="2268" w:type="dxa"/>
          </w:tcPr>
          <w:p w:rsidR="008C344E" w:rsidRPr="00FE4CCB" w:rsidRDefault="008C344E" w:rsidP="00C92305">
            <w:pPr>
              <w:rPr>
                <w:rFonts w:ascii="Times New Roman"/>
                <w:sz w:val="26"/>
                <w:szCs w:val="26"/>
              </w:rPr>
            </w:pPr>
            <w:r w:rsidRPr="00FE4CCB">
              <w:rPr>
                <w:rFonts w:ascii="Times New Roman"/>
                <w:sz w:val="26"/>
                <w:szCs w:val="26"/>
              </w:rPr>
              <w:t>1,392</w:t>
            </w:r>
          </w:p>
        </w:tc>
      </w:tr>
      <w:tr w:rsidR="00FE4CCB" w:rsidRPr="00FE4CCB" w:rsidTr="00C92305">
        <w:tc>
          <w:tcPr>
            <w:tcW w:w="2835" w:type="dxa"/>
          </w:tcPr>
          <w:p w:rsidR="008C344E" w:rsidRPr="00FE4CCB" w:rsidRDefault="008C344E" w:rsidP="00C92305">
            <w:pPr>
              <w:rPr>
                <w:rFonts w:ascii="Times New Roman"/>
                <w:sz w:val="26"/>
                <w:szCs w:val="26"/>
              </w:rPr>
            </w:pPr>
            <w:r w:rsidRPr="00FE4CCB">
              <w:rPr>
                <w:rFonts w:ascii="Times New Roman"/>
                <w:sz w:val="26"/>
                <w:szCs w:val="26"/>
              </w:rPr>
              <w:t>泰國</w:t>
            </w:r>
          </w:p>
        </w:tc>
        <w:tc>
          <w:tcPr>
            <w:tcW w:w="2126" w:type="dxa"/>
          </w:tcPr>
          <w:p w:rsidR="008C344E" w:rsidRPr="00FE4CCB" w:rsidRDefault="008C344E" w:rsidP="00C92305">
            <w:pPr>
              <w:rPr>
                <w:rFonts w:ascii="Times New Roman"/>
                <w:sz w:val="26"/>
                <w:szCs w:val="26"/>
              </w:rPr>
            </w:pPr>
            <w:r w:rsidRPr="00FE4CCB">
              <w:rPr>
                <w:rFonts w:ascii="Times New Roman"/>
                <w:sz w:val="26"/>
                <w:szCs w:val="26"/>
              </w:rPr>
              <w:t>1,639</w:t>
            </w:r>
          </w:p>
        </w:tc>
        <w:tc>
          <w:tcPr>
            <w:tcW w:w="2127" w:type="dxa"/>
          </w:tcPr>
          <w:p w:rsidR="008C344E" w:rsidRPr="00FE4CCB" w:rsidRDefault="008C344E" w:rsidP="00C92305">
            <w:pPr>
              <w:rPr>
                <w:rFonts w:ascii="Times New Roman"/>
                <w:sz w:val="26"/>
                <w:szCs w:val="26"/>
              </w:rPr>
            </w:pPr>
            <w:r w:rsidRPr="00FE4CCB">
              <w:rPr>
                <w:rFonts w:ascii="Times New Roman"/>
                <w:sz w:val="26"/>
                <w:szCs w:val="26"/>
              </w:rPr>
              <w:t>德國</w:t>
            </w:r>
          </w:p>
        </w:tc>
        <w:tc>
          <w:tcPr>
            <w:tcW w:w="2268" w:type="dxa"/>
          </w:tcPr>
          <w:p w:rsidR="008C344E" w:rsidRPr="00FE4CCB" w:rsidRDefault="008C344E" w:rsidP="00C92305">
            <w:pPr>
              <w:rPr>
                <w:rFonts w:ascii="Times New Roman"/>
                <w:sz w:val="26"/>
                <w:szCs w:val="26"/>
              </w:rPr>
            </w:pPr>
            <w:r w:rsidRPr="00FE4CCB">
              <w:rPr>
                <w:rFonts w:ascii="Times New Roman"/>
                <w:sz w:val="26"/>
                <w:szCs w:val="26"/>
              </w:rPr>
              <w:t>1,392</w:t>
            </w:r>
          </w:p>
        </w:tc>
      </w:tr>
      <w:tr w:rsidR="00FE4CCB" w:rsidRPr="00FE4CCB" w:rsidTr="00C92305">
        <w:tc>
          <w:tcPr>
            <w:tcW w:w="2835" w:type="dxa"/>
          </w:tcPr>
          <w:p w:rsidR="008C344E" w:rsidRPr="00FE4CCB" w:rsidRDefault="008C344E" w:rsidP="00C92305">
            <w:pPr>
              <w:rPr>
                <w:rFonts w:ascii="Times New Roman"/>
                <w:sz w:val="26"/>
                <w:szCs w:val="26"/>
              </w:rPr>
            </w:pPr>
            <w:r w:rsidRPr="00FE4CCB">
              <w:rPr>
                <w:rFonts w:ascii="Times New Roman"/>
                <w:sz w:val="26"/>
                <w:szCs w:val="26"/>
              </w:rPr>
              <w:t>越南</w:t>
            </w:r>
          </w:p>
        </w:tc>
        <w:tc>
          <w:tcPr>
            <w:tcW w:w="2126" w:type="dxa"/>
          </w:tcPr>
          <w:p w:rsidR="008C344E" w:rsidRPr="00FE4CCB" w:rsidRDefault="008C344E" w:rsidP="00C92305">
            <w:pPr>
              <w:rPr>
                <w:rFonts w:ascii="Times New Roman"/>
                <w:sz w:val="26"/>
                <w:szCs w:val="26"/>
              </w:rPr>
            </w:pPr>
            <w:r w:rsidRPr="00FE4CCB">
              <w:rPr>
                <w:rFonts w:ascii="Times New Roman"/>
                <w:sz w:val="26"/>
                <w:szCs w:val="26"/>
              </w:rPr>
              <w:t>1,328</w:t>
            </w:r>
          </w:p>
        </w:tc>
        <w:tc>
          <w:tcPr>
            <w:tcW w:w="2127" w:type="dxa"/>
          </w:tcPr>
          <w:p w:rsidR="008C344E" w:rsidRPr="00FE4CCB" w:rsidRDefault="008C344E" w:rsidP="00C92305">
            <w:pPr>
              <w:rPr>
                <w:rFonts w:ascii="Times New Roman"/>
                <w:sz w:val="26"/>
                <w:szCs w:val="26"/>
              </w:rPr>
            </w:pPr>
            <w:r w:rsidRPr="00FE4CCB">
              <w:rPr>
                <w:rFonts w:ascii="Times New Roman"/>
                <w:sz w:val="26"/>
                <w:szCs w:val="26"/>
              </w:rPr>
              <w:t>法國</w:t>
            </w:r>
          </w:p>
        </w:tc>
        <w:tc>
          <w:tcPr>
            <w:tcW w:w="2268" w:type="dxa"/>
          </w:tcPr>
          <w:p w:rsidR="008C344E" w:rsidRPr="00FE4CCB" w:rsidRDefault="008C344E" w:rsidP="00C92305">
            <w:pPr>
              <w:rPr>
                <w:rFonts w:ascii="Times New Roman"/>
                <w:sz w:val="26"/>
                <w:szCs w:val="26"/>
              </w:rPr>
            </w:pPr>
            <w:r w:rsidRPr="00FE4CCB">
              <w:rPr>
                <w:rFonts w:ascii="Times New Roman"/>
                <w:sz w:val="26"/>
                <w:szCs w:val="26"/>
              </w:rPr>
              <w:t>974</w:t>
            </w:r>
          </w:p>
        </w:tc>
      </w:tr>
      <w:tr w:rsidR="00FE4CCB" w:rsidRPr="00FE4CCB" w:rsidTr="00C92305">
        <w:tc>
          <w:tcPr>
            <w:tcW w:w="2835" w:type="dxa"/>
          </w:tcPr>
          <w:p w:rsidR="008C344E" w:rsidRPr="00FE4CCB" w:rsidRDefault="008C344E" w:rsidP="00C92305">
            <w:pPr>
              <w:rPr>
                <w:rFonts w:ascii="Times New Roman"/>
                <w:sz w:val="26"/>
                <w:szCs w:val="26"/>
              </w:rPr>
            </w:pPr>
            <w:r w:rsidRPr="00FE4CCB">
              <w:rPr>
                <w:rFonts w:ascii="Times New Roman"/>
                <w:sz w:val="26"/>
                <w:szCs w:val="26"/>
              </w:rPr>
              <w:t>總人數</w:t>
            </w:r>
          </w:p>
        </w:tc>
        <w:tc>
          <w:tcPr>
            <w:tcW w:w="2126" w:type="dxa"/>
          </w:tcPr>
          <w:p w:rsidR="008C344E" w:rsidRPr="00FE4CCB" w:rsidRDefault="008C344E" w:rsidP="00C92305">
            <w:pPr>
              <w:rPr>
                <w:rFonts w:ascii="Times New Roman"/>
                <w:sz w:val="26"/>
                <w:szCs w:val="26"/>
              </w:rPr>
            </w:pPr>
            <w:r w:rsidRPr="00FE4CCB">
              <w:rPr>
                <w:rFonts w:ascii="Times New Roman"/>
                <w:sz w:val="26"/>
                <w:szCs w:val="26"/>
              </w:rPr>
              <w:t>20,721</w:t>
            </w:r>
          </w:p>
        </w:tc>
        <w:tc>
          <w:tcPr>
            <w:tcW w:w="2127" w:type="dxa"/>
          </w:tcPr>
          <w:p w:rsidR="008C344E" w:rsidRPr="00FE4CCB" w:rsidRDefault="008C344E" w:rsidP="00C92305">
            <w:pPr>
              <w:rPr>
                <w:rFonts w:ascii="Times New Roman"/>
                <w:sz w:val="26"/>
                <w:szCs w:val="26"/>
              </w:rPr>
            </w:pPr>
            <w:r w:rsidRPr="00FE4CCB">
              <w:rPr>
                <w:rFonts w:ascii="Times New Roman"/>
                <w:sz w:val="26"/>
                <w:szCs w:val="26"/>
              </w:rPr>
              <w:t>總人數</w:t>
            </w:r>
          </w:p>
        </w:tc>
        <w:tc>
          <w:tcPr>
            <w:tcW w:w="2268" w:type="dxa"/>
          </w:tcPr>
          <w:p w:rsidR="008C344E" w:rsidRPr="00FE4CCB" w:rsidRDefault="008C344E" w:rsidP="00C92305">
            <w:pPr>
              <w:rPr>
                <w:rFonts w:ascii="Times New Roman"/>
                <w:sz w:val="26"/>
                <w:szCs w:val="26"/>
              </w:rPr>
            </w:pPr>
            <w:r w:rsidRPr="00FE4CCB">
              <w:rPr>
                <w:rFonts w:ascii="Times New Roman"/>
                <w:sz w:val="26"/>
                <w:szCs w:val="26"/>
              </w:rPr>
              <w:t>16,184</w:t>
            </w:r>
          </w:p>
        </w:tc>
      </w:tr>
      <w:tr w:rsidR="00FE4CCB" w:rsidRPr="00FE4CCB" w:rsidTr="00C92305">
        <w:tc>
          <w:tcPr>
            <w:tcW w:w="2835" w:type="dxa"/>
          </w:tcPr>
          <w:p w:rsidR="008C344E" w:rsidRPr="00FE4CCB" w:rsidRDefault="008C344E" w:rsidP="00C92305">
            <w:pPr>
              <w:rPr>
                <w:rFonts w:ascii="Times New Roman"/>
                <w:sz w:val="26"/>
                <w:szCs w:val="26"/>
              </w:rPr>
            </w:pPr>
            <w:r w:rsidRPr="00FE4CCB">
              <w:rPr>
                <w:rFonts w:ascii="Times New Roman"/>
                <w:sz w:val="26"/>
                <w:szCs w:val="26"/>
              </w:rPr>
              <w:t>佔所有出國實習人數比例</w:t>
            </w:r>
          </w:p>
        </w:tc>
        <w:tc>
          <w:tcPr>
            <w:tcW w:w="2126" w:type="dxa"/>
          </w:tcPr>
          <w:p w:rsidR="008C344E" w:rsidRPr="00FE4CCB" w:rsidRDefault="008C344E" w:rsidP="00C92305">
            <w:pPr>
              <w:rPr>
                <w:rFonts w:ascii="Times New Roman"/>
                <w:sz w:val="26"/>
                <w:szCs w:val="26"/>
              </w:rPr>
            </w:pPr>
            <w:r w:rsidRPr="00FE4CCB">
              <w:rPr>
                <w:rFonts w:ascii="Times New Roman"/>
                <w:sz w:val="26"/>
                <w:szCs w:val="26"/>
              </w:rPr>
              <w:t>70.54%</w:t>
            </w:r>
          </w:p>
        </w:tc>
        <w:tc>
          <w:tcPr>
            <w:tcW w:w="2127" w:type="dxa"/>
          </w:tcPr>
          <w:p w:rsidR="008C344E" w:rsidRPr="00FE4CCB" w:rsidRDefault="008C344E" w:rsidP="00C92305">
            <w:pPr>
              <w:rPr>
                <w:rFonts w:ascii="Times New Roman"/>
                <w:sz w:val="26"/>
                <w:szCs w:val="26"/>
              </w:rPr>
            </w:pPr>
            <w:r w:rsidRPr="00FE4CCB">
              <w:rPr>
                <w:rFonts w:ascii="Times New Roman"/>
                <w:sz w:val="26"/>
                <w:szCs w:val="26"/>
              </w:rPr>
              <w:t>佔所有出國研修人數比例</w:t>
            </w:r>
          </w:p>
        </w:tc>
        <w:tc>
          <w:tcPr>
            <w:tcW w:w="2268" w:type="dxa"/>
          </w:tcPr>
          <w:p w:rsidR="008C344E" w:rsidRPr="00FE4CCB" w:rsidRDefault="008C344E" w:rsidP="00C92305">
            <w:pPr>
              <w:rPr>
                <w:rFonts w:ascii="Times New Roman"/>
                <w:sz w:val="26"/>
                <w:szCs w:val="26"/>
              </w:rPr>
            </w:pPr>
            <w:r w:rsidRPr="00FE4CCB">
              <w:rPr>
                <w:rFonts w:ascii="Times New Roman"/>
                <w:sz w:val="26"/>
                <w:szCs w:val="26"/>
              </w:rPr>
              <w:t>70.55%</w:t>
            </w:r>
          </w:p>
        </w:tc>
      </w:tr>
    </w:tbl>
    <w:p w:rsidR="008C344E" w:rsidRPr="00FE4CCB" w:rsidRDefault="008C344E" w:rsidP="00E842C6">
      <w:pPr>
        <w:pStyle w:val="afa"/>
        <w:spacing w:line="320" w:lineRule="exact"/>
        <w:ind w:leftChars="8" w:left="501" w:rightChars="-192" w:right="-653" w:hangingChars="158" w:hanging="474"/>
        <w:rPr>
          <w:sz w:val="28"/>
          <w:szCs w:val="28"/>
        </w:rPr>
      </w:pPr>
      <w:r w:rsidRPr="00FE4CCB">
        <w:rPr>
          <w:sz w:val="28"/>
          <w:szCs w:val="28"/>
        </w:rPr>
        <w:t>資料來源:</w:t>
      </w:r>
      <w:r w:rsidRPr="00FE4CCB">
        <w:rPr>
          <w:rFonts w:hint="eastAsia"/>
          <w:sz w:val="28"/>
          <w:szCs w:val="28"/>
        </w:rPr>
        <w:t>教育部109年2月19日到院業務簡報書面資料</w:t>
      </w:r>
      <w:r w:rsidR="00074E2A" w:rsidRPr="00FE4CCB">
        <w:rPr>
          <w:rFonts w:hint="eastAsia"/>
          <w:sz w:val="28"/>
          <w:szCs w:val="28"/>
        </w:rPr>
        <w:t>(統計時間自96年起至108年12月31日止)</w:t>
      </w:r>
      <w:r w:rsidRPr="00FE4CCB">
        <w:rPr>
          <w:rFonts w:hint="eastAsia"/>
          <w:sz w:val="28"/>
          <w:szCs w:val="28"/>
        </w:rPr>
        <w:t>。</w:t>
      </w:r>
    </w:p>
    <w:p w:rsidR="008C344E" w:rsidRPr="00FE4CCB" w:rsidRDefault="008C344E" w:rsidP="00A33E72">
      <w:pPr>
        <w:pStyle w:val="afa"/>
        <w:ind w:leftChars="417" w:left="1418" w:firstLineChars="208" w:firstLine="708"/>
        <w:rPr>
          <w:szCs w:val="32"/>
        </w:rPr>
      </w:pPr>
      <w:r w:rsidRPr="00FE4CCB">
        <w:rPr>
          <w:rFonts w:hint="eastAsia"/>
          <w:szCs w:val="32"/>
        </w:rPr>
        <w:lastRenderedPageBreak/>
        <w:t>其中，學海計畫案件申請實習領域，統計近3年(106-108年)學海築夢及新南向學海築夢計畫申請案件主要以「餐旅、運動休閒管理」、「生醫科技」、「語文與教育」，及「商業管理」領域較多。</w:t>
      </w:r>
    </w:p>
    <w:p w:rsidR="00816770" w:rsidRPr="00FE4CCB" w:rsidRDefault="00872B4E" w:rsidP="00050ECF">
      <w:pPr>
        <w:pStyle w:val="3"/>
      </w:pPr>
      <w:bookmarkStart w:id="680" w:name="_Toc45287887"/>
      <w:bookmarkStart w:id="681" w:name="_Toc45895583"/>
      <w:bookmarkStart w:id="682" w:name="_Toc46155796"/>
      <w:bookmarkStart w:id="683" w:name="_Toc46908230"/>
      <w:r w:rsidRPr="00FE4CCB">
        <w:rPr>
          <w:rFonts w:hint="eastAsia"/>
        </w:rPr>
        <w:t>依據</w:t>
      </w:r>
      <w:r w:rsidR="00DF2721" w:rsidRPr="00FE4CCB">
        <w:rPr>
          <w:rFonts w:hint="eastAsia"/>
        </w:rPr>
        <w:t>金車文教基金會107年11月份調查，政府推行的新南向政策，已產生正面影響，約有79.9%的大學生考慮到東南亞就學就業，因此推動海外實習計畫，有助提升青年「全球移動力」，讓青年成為「世界公民」。再據學海計畫選送生返國後填寫之問卷調查表</w:t>
      </w:r>
      <w:r w:rsidR="0012561D" w:rsidRPr="00FE4CCB">
        <w:rPr>
          <w:rFonts w:hint="eastAsia"/>
        </w:rPr>
        <w:t>，</w:t>
      </w:r>
      <w:r w:rsidR="00DF2721" w:rsidRPr="00FE4CCB">
        <w:rPr>
          <w:rFonts w:hint="eastAsia"/>
        </w:rPr>
        <w:t>依</w:t>
      </w:r>
      <w:r w:rsidR="0012561D" w:rsidRPr="00FE4CCB">
        <w:rPr>
          <w:rFonts w:hint="eastAsia"/>
        </w:rPr>
        <w:t>該</w:t>
      </w:r>
      <w:r w:rsidR="00DF2721" w:rsidRPr="00FE4CCB">
        <w:rPr>
          <w:rFonts w:hint="eastAsia"/>
        </w:rPr>
        <w:t>問卷</w:t>
      </w:r>
      <w:r w:rsidR="0012561D" w:rsidRPr="00FE4CCB">
        <w:rPr>
          <w:rFonts w:hint="eastAsia"/>
        </w:rPr>
        <w:t>調查</w:t>
      </w:r>
      <w:r w:rsidR="00DF2721" w:rsidRPr="00FE4CCB">
        <w:rPr>
          <w:rFonts w:hint="eastAsia"/>
        </w:rPr>
        <w:t>結果顯示，近9成選送生滿意學海計畫，皆表示赴國外研修/實習後，增進其外語能力、溝通能力、問題解決能力及學習適應能力等，且這些選送生畢業投入職場工作後，有近6成選送生在職場的薪資高於其他學生。</w:t>
      </w:r>
      <w:r w:rsidR="0057346B" w:rsidRPr="00FE4CCB">
        <w:rPr>
          <w:rFonts w:hint="eastAsia"/>
        </w:rPr>
        <w:t>另教育部劉孟奇政務次長於本院座談時表示:</w:t>
      </w:r>
      <w:r w:rsidR="0057346B" w:rsidRPr="00FE4CCB">
        <w:rPr>
          <w:rFonts w:ascii="新細明體" w:eastAsia="新細明體" w:hAnsi="新細明體" w:hint="eastAsia"/>
        </w:rPr>
        <w:t>「</w:t>
      </w:r>
      <w:r w:rsidR="0057346B" w:rsidRPr="00FE4CCB">
        <w:rPr>
          <w:rFonts w:hint="eastAsia"/>
        </w:rPr>
        <w:t>教育部學海惜珠，家境不好學生開眼界較重要，普遍而言，學海計畫中</w:t>
      </w:r>
      <w:r w:rsidR="00354265" w:rsidRPr="00FE4CCB">
        <w:rPr>
          <w:rFonts w:hint="eastAsia"/>
        </w:rPr>
        <w:t>的學海</w:t>
      </w:r>
      <w:r w:rsidR="0057346B" w:rsidRPr="00FE4CCB">
        <w:rPr>
          <w:rFonts w:hint="eastAsia"/>
        </w:rPr>
        <w:t>惜珠</w:t>
      </w:r>
      <w:r w:rsidR="00354265" w:rsidRPr="00FE4CCB">
        <w:rPr>
          <w:rFonts w:hint="eastAsia"/>
        </w:rPr>
        <w:t>，</w:t>
      </w:r>
      <w:r w:rsidR="0057346B" w:rsidRPr="00FE4CCB">
        <w:rPr>
          <w:rFonts w:hint="eastAsia"/>
        </w:rPr>
        <w:t>讓學生看到一個可能，非常重要，因此資源會比較投注。預算已經提升一倍。</w:t>
      </w:r>
      <w:r w:rsidR="0057346B" w:rsidRPr="00FE4CCB">
        <w:rPr>
          <w:rFonts w:hAnsi="標楷體" w:hint="eastAsia"/>
        </w:rPr>
        <w:t>」</w:t>
      </w:r>
      <w:r w:rsidR="0057346B" w:rsidRPr="00FE4CCB">
        <w:rPr>
          <w:rFonts w:hint="eastAsia"/>
        </w:rPr>
        <w:t>、</w:t>
      </w:r>
      <w:r w:rsidR="0057346B" w:rsidRPr="00FE4CCB">
        <w:rPr>
          <w:rFonts w:ascii="新細明體" w:eastAsia="新細明體" w:hAnsi="新細明體" w:hint="eastAsia"/>
        </w:rPr>
        <w:t>「</w:t>
      </w:r>
      <w:r w:rsidR="0057346B" w:rsidRPr="00FE4CCB">
        <w:rPr>
          <w:rFonts w:hint="eastAsia"/>
        </w:rPr>
        <w:t>我發現從學海飛颺到學海惜珠，特別在很多技職校院，惜珠和築夢計畫影響很大，會改變他的一生。</w:t>
      </w:r>
      <w:r w:rsidR="0057346B" w:rsidRPr="00FE4CCB">
        <w:rPr>
          <w:rFonts w:hAnsi="標楷體" w:hint="eastAsia"/>
        </w:rPr>
        <w:t>」</w:t>
      </w:r>
      <w:r w:rsidR="0057346B" w:rsidRPr="00FE4CCB">
        <w:rPr>
          <w:rFonts w:hint="eastAsia"/>
        </w:rPr>
        <w:t>等語。</w:t>
      </w:r>
      <w:bookmarkEnd w:id="680"/>
      <w:bookmarkEnd w:id="681"/>
      <w:bookmarkEnd w:id="682"/>
      <w:bookmarkEnd w:id="683"/>
    </w:p>
    <w:p w:rsidR="00FA54A9" w:rsidRPr="00FE4CCB" w:rsidRDefault="007645B5" w:rsidP="00DF2721">
      <w:pPr>
        <w:pStyle w:val="3"/>
      </w:pPr>
      <w:bookmarkStart w:id="684" w:name="_Toc45287888"/>
      <w:bookmarkStart w:id="685" w:name="_Toc45895584"/>
      <w:bookmarkStart w:id="686" w:name="_Toc46155797"/>
      <w:bookmarkStart w:id="687" w:name="_Toc46908231"/>
      <w:r w:rsidRPr="00FE4CCB">
        <w:rPr>
          <w:rFonts w:hint="eastAsia"/>
        </w:rPr>
        <w:t>然因今(109)</w:t>
      </w:r>
      <w:r w:rsidR="00FA54A9" w:rsidRPr="00FE4CCB">
        <w:rPr>
          <w:rFonts w:hint="eastAsia"/>
        </w:rPr>
        <w:t>年受</w:t>
      </w:r>
      <w:r w:rsidR="00A95E69" w:rsidRPr="00FE4CCB">
        <w:rPr>
          <w:rFonts w:hint="eastAsia"/>
        </w:rPr>
        <w:t>新冠</w:t>
      </w:r>
      <w:r w:rsidR="00FA54A9" w:rsidRPr="00FE4CCB">
        <w:rPr>
          <w:rFonts w:hint="eastAsia"/>
        </w:rPr>
        <w:t>肺炎疫情</w:t>
      </w:r>
      <w:r w:rsidRPr="00FE4CCB">
        <w:rPr>
          <w:rFonts w:hint="eastAsia"/>
        </w:rPr>
        <w:t>影</w:t>
      </w:r>
      <w:r w:rsidR="00FA54A9" w:rsidRPr="00FE4CCB">
        <w:rPr>
          <w:rFonts w:hint="eastAsia"/>
        </w:rPr>
        <w:t>響，教育部說明108及109年計畫經費執行及110年經費編列</w:t>
      </w:r>
      <w:r w:rsidRPr="00FE4CCB">
        <w:rPr>
          <w:rFonts w:hint="eastAsia"/>
        </w:rPr>
        <w:t>因應</w:t>
      </w:r>
      <w:r w:rsidR="00FA54A9" w:rsidRPr="00FE4CCB">
        <w:rPr>
          <w:rFonts w:hint="eastAsia"/>
        </w:rPr>
        <w:t>如下:</w:t>
      </w:r>
      <w:bookmarkEnd w:id="684"/>
      <w:bookmarkEnd w:id="685"/>
      <w:bookmarkEnd w:id="686"/>
      <w:bookmarkEnd w:id="687"/>
    </w:p>
    <w:p w:rsidR="00FA54A9" w:rsidRPr="00FE4CCB" w:rsidRDefault="00FA54A9" w:rsidP="00FA54A9">
      <w:pPr>
        <w:pStyle w:val="4"/>
      </w:pPr>
      <w:r w:rsidRPr="00FE4CCB">
        <w:rPr>
          <w:rFonts w:hint="eastAsia"/>
          <w:bCs/>
        </w:rPr>
        <w:t>108年學海計畫經費執行：108年學海計畫核定各子計畫得於109年10月31日前選送學生出國，因此執行經費數未來將持續增加。部分計畫原定於109年暑假期間執行，因應疫情發展，申請暫緩執行並獲同意延後至110年10月31日前執行完畢。</w:t>
      </w:r>
    </w:p>
    <w:p w:rsidR="00FA54A9" w:rsidRPr="00FE4CCB" w:rsidRDefault="00FA54A9" w:rsidP="00FA54A9">
      <w:pPr>
        <w:pStyle w:val="4"/>
      </w:pPr>
      <w:r w:rsidRPr="00FE4CCB">
        <w:rPr>
          <w:rFonts w:hint="eastAsia"/>
          <w:bCs/>
        </w:rPr>
        <w:lastRenderedPageBreak/>
        <w:t>109年學海計畫經費：109年學海計畫於</w:t>
      </w:r>
      <w:r w:rsidR="007645B5" w:rsidRPr="00FE4CCB">
        <w:rPr>
          <w:rFonts w:hint="eastAsia"/>
          <w:bCs/>
        </w:rPr>
        <w:t>109</w:t>
      </w:r>
      <w:r w:rsidRPr="00FE4CCB">
        <w:rPr>
          <w:rFonts w:hint="eastAsia"/>
          <w:bCs/>
        </w:rPr>
        <w:t>年5月28日甫核定公告補助學校名單及金額。各校請款階段至</w:t>
      </w:r>
      <w:r w:rsidR="007645B5" w:rsidRPr="00FE4CCB">
        <w:rPr>
          <w:rFonts w:hint="eastAsia"/>
          <w:bCs/>
        </w:rPr>
        <w:t>109</w:t>
      </w:r>
      <w:r w:rsidRPr="00FE4CCB">
        <w:rPr>
          <w:rFonts w:hint="eastAsia"/>
          <w:bCs/>
        </w:rPr>
        <w:t>年6月30日止，目前尚未開始執行選送。由於109年學海計畫核定選送生最遲應於110年10月31日前辦妥出國手續並啟程出國，因此</w:t>
      </w:r>
      <w:r w:rsidR="007645B5" w:rsidRPr="00FE4CCB">
        <w:rPr>
          <w:rFonts w:hint="eastAsia"/>
          <w:bCs/>
        </w:rPr>
        <w:t>教育</w:t>
      </w:r>
      <w:r w:rsidRPr="00FE4CCB">
        <w:rPr>
          <w:rFonts w:hint="eastAsia"/>
          <w:bCs/>
        </w:rPr>
        <w:t>部</w:t>
      </w:r>
      <w:r w:rsidR="007645B5" w:rsidRPr="00FE4CCB">
        <w:rPr>
          <w:rFonts w:hint="eastAsia"/>
          <w:bCs/>
        </w:rPr>
        <w:t>將</w:t>
      </w:r>
      <w:r w:rsidRPr="00FE4CCB">
        <w:rPr>
          <w:rFonts w:hint="eastAsia"/>
          <w:bCs/>
        </w:rPr>
        <w:t>持續關注國內公私立大專校院選送在校學生赴國外研修或實習情況，並考量嚴重特殊傳染性肺炎國內外疫情發展情況，以維護已獲選計畫補助之國內年輕學子參與國際學術社群之機會及選送生健康安全。</w:t>
      </w:r>
    </w:p>
    <w:p w:rsidR="007645B5" w:rsidRPr="00FE4CCB" w:rsidRDefault="00FA54A9" w:rsidP="00C92305">
      <w:pPr>
        <w:pStyle w:val="4"/>
      </w:pPr>
      <w:r w:rsidRPr="00FE4CCB">
        <w:rPr>
          <w:rFonts w:hint="eastAsia"/>
        </w:rPr>
        <w:t>110年學海計畫經費：110年學海計畫概算尚待</w:t>
      </w:r>
      <w:r w:rsidR="007645B5" w:rsidRPr="00FE4CCB">
        <w:rPr>
          <w:rFonts w:hint="eastAsia"/>
        </w:rPr>
        <w:t>教育</w:t>
      </w:r>
      <w:r w:rsidRPr="00FE4CCB">
        <w:rPr>
          <w:rFonts w:hint="eastAsia"/>
        </w:rPr>
        <w:t>部進行部內預算分配與調整。</w:t>
      </w:r>
      <w:r w:rsidR="007645B5" w:rsidRPr="00FE4CCB">
        <w:rPr>
          <w:rFonts w:hint="eastAsia"/>
        </w:rPr>
        <w:t>鑑於</w:t>
      </w:r>
      <w:r w:rsidRPr="00FE4CCB">
        <w:rPr>
          <w:rFonts w:hint="eastAsia"/>
        </w:rPr>
        <w:t>目前雖然面臨嚴重特殊傳染性肺炎疫情衝擊，我青年學子對赴外國研修實習仍保有高度熱忱。依規定選送生獲選補助後可於隔年10月底前出國，因此學生對於獲領學海計畫經費赴外國研習的機會仍有高度期待。</w:t>
      </w:r>
    </w:p>
    <w:p w:rsidR="00FA54A9" w:rsidRPr="00FE4CCB" w:rsidRDefault="00FA54A9" w:rsidP="007645B5">
      <w:pPr>
        <w:pStyle w:val="4"/>
        <w:numPr>
          <w:ilvl w:val="0"/>
          <w:numId w:val="0"/>
        </w:numPr>
        <w:ind w:left="1418" w:firstLineChars="208" w:firstLine="708"/>
      </w:pPr>
      <w:r w:rsidRPr="00FE4CCB">
        <w:rPr>
          <w:rFonts w:hint="eastAsia"/>
        </w:rPr>
        <w:t>在全球化的潮流中，具備跨境移動能力人才的多寡，是評量國家國際競爭力的重要指標。因此，教育部全面鼓勵大專校院在校生出國研修及實習，培養具國際視野與實務經驗之人才</w:t>
      </w:r>
      <w:r w:rsidR="007645B5" w:rsidRPr="00FE4CCB">
        <w:rPr>
          <w:rFonts w:hint="eastAsia"/>
        </w:rPr>
        <w:t>至為重要。因此，教育部</w:t>
      </w:r>
      <w:r w:rsidRPr="00FE4CCB">
        <w:rPr>
          <w:rFonts w:hint="eastAsia"/>
        </w:rPr>
        <w:t>自106年起逐年擴編學海計畫預算，</w:t>
      </w:r>
      <w:r w:rsidR="007645B5" w:rsidRPr="00FE4CCB">
        <w:rPr>
          <w:rFonts w:hint="eastAsia"/>
        </w:rPr>
        <w:t>然因受</w:t>
      </w:r>
      <w:r w:rsidR="00A95E69" w:rsidRPr="00FE4CCB">
        <w:rPr>
          <w:rFonts w:hint="eastAsia"/>
        </w:rPr>
        <w:t>新冠</w:t>
      </w:r>
      <w:r w:rsidR="007645B5" w:rsidRPr="00FE4CCB">
        <w:rPr>
          <w:rFonts w:hint="eastAsia"/>
        </w:rPr>
        <w:t>肺炎疫情影響，</w:t>
      </w:r>
      <w:r w:rsidRPr="00FE4CCB">
        <w:rPr>
          <w:rFonts w:hint="eastAsia"/>
        </w:rPr>
        <w:t>110年</w:t>
      </w:r>
      <w:r w:rsidR="007645B5" w:rsidRPr="00FE4CCB">
        <w:rPr>
          <w:rFonts w:hint="eastAsia"/>
        </w:rPr>
        <w:t>教育部仍應</w:t>
      </w:r>
      <w:r w:rsidRPr="00FE4CCB">
        <w:rPr>
          <w:rFonts w:hint="eastAsia"/>
        </w:rPr>
        <w:t>持續積極辦理</w:t>
      </w:r>
      <w:r w:rsidR="007645B5" w:rsidRPr="00FE4CCB">
        <w:rPr>
          <w:rFonts w:hint="eastAsia"/>
        </w:rPr>
        <w:t>學海計畫</w:t>
      </w:r>
      <w:r w:rsidRPr="00FE4CCB">
        <w:rPr>
          <w:rFonts w:hint="eastAsia"/>
        </w:rPr>
        <w:t>，</w:t>
      </w:r>
      <w:r w:rsidR="007645B5" w:rsidRPr="00FE4CCB">
        <w:rPr>
          <w:rFonts w:hint="eastAsia"/>
        </w:rPr>
        <w:t>並積極爭取編列</w:t>
      </w:r>
      <w:r w:rsidRPr="00FE4CCB">
        <w:rPr>
          <w:rFonts w:hint="eastAsia"/>
        </w:rPr>
        <w:t>110年概算至少達到109年預算額度基準，以穩定提供我青年學子赴世界各國進行短期研修或專業實習之機會。</w:t>
      </w:r>
    </w:p>
    <w:p w:rsidR="0057346B" w:rsidRPr="00FE4CCB" w:rsidRDefault="0057346B" w:rsidP="00DF2721">
      <w:pPr>
        <w:pStyle w:val="3"/>
      </w:pPr>
      <w:bookmarkStart w:id="688" w:name="_Toc45287889"/>
      <w:bookmarkStart w:id="689" w:name="_Toc45895585"/>
      <w:bookmarkStart w:id="690" w:name="_Toc46155798"/>
      <w:bookmarkStart w:id="691" w:name="_Toc46908232"/>
      <w:r w:rsidRPr="00FE4CCB">
        <w:rPr>
          <w:rFonts w:hint="eastAsia"/>
        </w:rPr>
        <w:t>綜上，</w:t>
      </w:r>
      <w:bookmarkEnd w:id="688"/>
      <w:r w:rsidR="003D183B" w:rsidRPr="00FE4CCB">
        <w:rPr>
          <w:rFonts w:hint="eastAsia"/>
        </w:rPr>
        <w:t>教育部訂有學海計畫，鼓勵國內公私立大專校院選送在校成績優異學生，赴國外大專校院研修或企業、機構實習，全面擴展國內具發展潛力年輕學子參與國際交流與合作活動之機會，培養具有國</w:t>
      </w:r>
      <w:r w:rsidR="003D183B" w:rsidRPr="00FE4CCB">
        <w:rPr>
          <w:rFonts w:hint="eastAsia"/>
        </w:rPr>
        <w:lastRenderedPageBreak/>
        <w:t>際視野及實務經驗之專業人才。依據相關調查，選送生中近9成滿意學海計畫，皆表示赴國外研修/實習後，增進其外語能力、溝通能力、問題解決能力及學習適應能力等，另推動海外實習計畫，亦有助提升青年「全球移動力」，讓青年成為「世界公民」。然因全球性新冠肺炎疫情，已影響我青年學子赴世界各國進行短期研修或專業實習之機會，教育部應予妥為因應，並積極爭取編列預算穩定提供計畫之持續。</w:t>
      </w:r>
      <w:bookmarkEnd w:id="689"/>
      <w:bookmarkEnd w:id="690"/>
      <w:bookmarkEnd w:id="691"/>
    </w:p>
    <w:p w:rsidR="003926D4" w:rsidRPr="00FE4CCB" w:rsidRDefault="00B02367" w:rsidP="00860D43">
      <w:pPr>
        <w:pStyle w:val="2"/>
        <w:spacing w:beforeLines="50" w:before="228"/>
        <w:ind w:left="1020" w:hanging="680"/>
        <w:rPr>
          <w:b/>
        </w:rPr>
      </w:pPr>
      <w:bookmarkStart w:id="692" w:name="_Toc46908233"/>
      <w:r w:rsidRPr="00FE4CCB">
        <w:rPr>
          <w:rFonts w:hint="eastAsia"/>
          <w:b/>
        </w:rPr>
        <w:t>教育部藉由「教育部補助師資培育之大學辦理國外教育見習教育實習及國際史懷哲計畫」補助，鼓勵師資生至國外高級中等以下學校、幼兒園、海外臺灣學校及大陸地區臺商學校進行教育見習及教育實習，學習新知、認識各國教育制度，並藉由實踐國際史懷哲計畫，培養作為教師應具備之人文關懷素養；同時，鼓勵師培大學依其優勢及特色發展，強化國際接軌為計畫目的。然依歷年補助之學校、計畫名稱、實習機構及前往國家之統計</w:t>
      </w:r>
      <w:r w:rsidR="002432C9" w:rsidRPr="00FE4CCB">
        <w:rPr>
          <w:rFonts w:hint="eastAsia"/>
          <w:b/>
        </w:rPr>
        <w:t>，</w:t>
      </w:r>
      <w:r w:rsidRPr="00FE4CCB">
        <w:rPr>
          <w:rFonts w:hint="eastAsia"/>
          <w:b/>
        </w:rPr>
        <w:t>發現有重複，恐</w:t>
      </w:r>
      <w:r w:rsidR="002432C9" w:rsidRPr="00FE4CCB">
        <w:rPr>
          <w:rFonts w:hint="eastAsia"/>
          <w:b/>
        </w:rPr>
        <w:t>造成</w:t>
      </w:r>
      <w:r w:rsidRPr="00FE4CCB">
        <w:rPr>
          <w:rFonts w:hint="eastAsia"/>
          <w:b/>
        </w:rPr>
        <w:t>資源排擠效應；又計畫皆為各校依年度申請</w:t>
      </w:r>
      <w:r w:rsidR="002432C9" w:rsidRPr="00FE4CCB">
        <w:rPr>
          <w:rFonts w:hint="eastAsia"/>
          <w:b/>
        </w:rPr>
        <w:t>執行期皆為1年</w:t>
      </w:r>
      <w:r w:rsidRPr="00FE4CCB">
        <w:rPr>
          <w:rFonts w:hint="eastAsia"/>
          <w:b/>
        </w:rPr>
        <w:t>，恐不利學校發展其長期性特色課程，教育部允宜評估105年至108年</w:t>
      </w:r>
      <w:r w:rsidR="00965526" w:rsidRPr="00FE4CCB">
        <w:rPr>
          <w:rFonts w:hint="eastAsia"/>
          <w:b/>
        </w:rPr>
        <w:t>4</w:t>
      </w:r>
      <w:r w:rsidRPr="00FE4CCB">
        <w:rPr>
          <w:rFonts w:hint="eastAsia"/>
          <w:b/>
        </w:rPr>
        <w:t>年來重複性計畫執行之情形，對穩定發展且具成效之計畫，思考調整複數年計畫的可行性。</w:t>
      </w:r>
      <w:bookmarkEnd w:id="692"/>
      <w:r w:rsidR="00B12934" w:rsidRPr="00FE4CCB">
        <w:rPr>
          <w:b/>
        </w:rPr>
        <w:t xml:space="preserve"> </w:t>
      </w:r>
    </w:p>
    <w:p w:rsidR="00070B8F" w:rsidRPr="00FE4CCB" w:rsidRDefault="00070B8F" w:rsidP="00070B8F">
      <w:pPr>
        <w:pStyle w:val="3"/>
      </w:pPr>
      <w:bookmarkStart w:id="693" w:name="_Toc45287891"/>
      <w:bookmarkStart w:id="694" w:name="_Toc45895587"/>
      <w:bookmarkStart w:id="695" w:name="_Toc46155800"/>
      <w:bookmarkStart w:id="696" w:name="_Toc46908234"/>
      <w:r w:rsidRPr="00FE4CCB">
        <w:rPr>
          <w:rFonts w:hint="eastAsia"/>
        </w:rPr>
        <w:t>教育部為培育師資生成為具有國際移動力的未來教師，涵養其國際視野、加強外語能力與多元文化素養，自105年開始辦理「教育部補助師資培育之大學辦理國外教育見習課程計畫及教育實習課程計畫」</w:t>
      </w:r>
      <w:r w:rsidR="00F121E3" w:rsidRPr="00FE4CCB">
        <w:rPr>
          <w:rFonts w:hint="eastAsia"/>
        </w:rPr>
        <w:t>，107年新增國際史懷哲項目，更名為「教育部補助師資培育之大學辦理國外教育見習教育實習</w:t>
      </w:r>
      <w:r w:rsidR="00F121E3" w:rsidRPr="00FE4CCB">
        <w:rPr>
          <w:rFonts w:hint="eastAsia"/>
        </w:rPr>
        <w:lastRenderedPageBreak/>
        <w:t>及國際史懷哲計畫」</w:t>
      </w:r>
      <w:r w:rsidRPr="00FE4CCB">
        <w:t>，藉由部分補助師資生與帶隊教師交通、生活與相關業務費用，鼓勵師資生至國外高級中等以下學校、幼兒園、海外臺灣學校及大陸地區臺商學校進行教育見習及教育實習，</w:t>
      </w:r>
      <w:r w:rsidR="00F121E3" w:rsidRPr="00FE4CCB">
        <w:t>學習新知、認識各國教育制度</w:t>
      </w:r>
      <w:r w:rsidR="00F121E3" w:rsidRPr="00FE4CCB">
        <w:rPr>
          <w:rFonts w:hint="eastAsia"/>
        </w:rPr>
        <w:t>；另</w:t>
      </w:r>
      <w:r w:rsidR="00F121E3" w:rsidRPr="00FE4CCB">
        <w:t>藉由實踐國際史懷哲計畫，培養其作為教師應具備之人文關懷素養</w:t>
      </w:r>
      <w:r w:rsidRPr="00FE4CCB">
        <w:t>；同時，以政府支持與鼓勵的政策角度，鼓勵師培大學依其優勢及特色發展，強化國際接軌。</w:t>
      </w:r>
      <w:bookmarkEnd w:id="693"/>
      <w:bookmarkEnd w:id="694"/>
      <w:bookmarkEnd w:id="695"/>
      <w:bookmarkEnd w:id="696"/>
    </w:p>
    <w:p w:rsidR="00070B8F" w:rsidRPr="00FE4CCB" w:rsidRDefault="00070B8F" w:rsidP="00CD2DC7">
      <w:pPr>
        <w:pStyle w:val="3"/>
      </w:pPr>
      <w:bookmarkStart w:id="697" w:name="_Toc45287892"/>
      <w:bookmarkStart w:id="698" w:name="_Toc45895588"/>
      <w:bookmarkStart w:id="699" w:name="_Toc46155801"/>
      <w:bookmarkStart w:id="700" w:name="_Toc46908235"/>
      <w:r w:rsidRPr="00FE4CCB">
        <w:rPr>
          <w:rFonts w:hint="eastAsia"/>
        </w:rPr>
        <w:t>經查</w:t>
      </w:r>
      <w:r w:rsidR="00720A8B" w:rsidRPr="00FE4CCB">
        <w:rPr>
          <w:rFonts w:hint="eastAsia"/>
        </w:rPr>
        <w:t>上項</w:t>
      </w:r>
      <w:r w:rsidR="0052338A" w:rsidRPr="00FE4CCB">
        <w:rPr>
          <w:rFonts w:hint="eastAsia"/>
        </w:rPr>
        <w:t>計畫之類別、選送國家、執行期間、補助額度及選送人數</w:t>
      </w:r>
      <w:r w:rsidR="00236C15" w:rsidRPr="00FE4CCB">
        <w:rPr>
          <w:rFonts w:hint="eastAsia"/>
        </w:rPr>
        <w:t>見</w:t>
      </w:r>
      <w:r w:rsidR="0052338A" w:rsidRPr="00FE4CCB">
        <w:rPr>
          <w:rFonts w:hint="eastAsia"/>
        </w:rPr>
        <w:t>表2</w:t>
      </w:r>
      <w:r w:rsidR="00236C15" w:rsidRPr="00FE4CCB">
        <w:rPr>
          <w:rFonts w:hint="eastAsia"/>
        </w:rPr>
        <w:t>5</w:t>
      </w:r>
      <w:r w:rsidR="0052338A" w:rsidRPr="00FE4CCB">
        <w:rPr>
          <w:rFonts w:hint="eastAsia"/>
        </w:rPr>
        <w:t>。而</w:t>
      </w:r>
      <w:r w:rsidRPr="00FE4CCB">
        <w:rPr>
          <w:rFonts w:hint="eastAsia"/>
        </w:rPr>
        <w:t>教育部105至108年度</w:t>
      </w:r>
      <w:r w:rsidR="0052338A" w:rsidRPr="00FE4CCB">
        <w:rPr>
          <w:rFonts w:hint="eastAsia"/>
        </w:rPr>
        <w:t>執行</w:t>
      </w:r>
      <w:r w:rsidRPr="00FE4CCB">
        <w:rPr>
          <w:rFonts w:hint="eastAsia"/>
        </w:rPr>
        <w:t>補助見習、實習及國際史懷哲計畫統計</w:t>
      </w:r>
      <w:r w:rsidR="00236C15" w:rsidRPr="00FE4CCB">
        <w:rPr>
          <w:rFonts w:hint="eastAsia"/>
        </w:rPr>
        <w:t>見</w:t>
      </w:r>
      <w:r w:rsidRPr="00FE4CCB">
        <w:rPr>
          <w:rFonts w:hint="eastAsia"/>
        </w:rPr>
        <w:t>表</w:t>
      </w:r>
      <w:r w:rsidR="0052338A" w:rsidRPr="00FE4CCB">
        <w:rPr>
          <w:rFonts w:hint="eastAsia"/>
        </w:rPr>
        <w:t>2</w:t>
      </w:r>
      <w:r w:rsidR="00236C15" w:rsidRPr="00FE4CCB">
        <w:rPr>
          <w:rFonts w:hint="eastAsia"/>
        </w:rPr>
        <w:t>6</w:t>
      </w:r>
      <w:r w:rsidRPr="00FE4CCB">
        <w:rPr>
          <w:rFonts w:hint="eastAsia"/>
        </w:rPr>
        <w:t>。</w:t>
      </w:r>
      <w:bookmarkEnd w:id="697"/>
      <w:bookmarkEnd w:id="698"/>
      <w:bookmarkEnd w:id="699"/>
      <w:bookmarkEnd w:id="700"/>
    </w:p>
    <w:p w:rsidR="0052338A" w:rsidRPr="00FE4CCB" w:rsidRDefault="0052338A" w:rsidP="00075D98">
      <w:pPr>
        <w:pStyle w:val="a4"/>
        <w:ind w:left="851" w:firstLine="0"/>
      </w:pPr>
      <w:r w:rsidRPr="00FE4CCB">
        <w:rPr>
          <w:rFonts w:hint="eastAsia"/>
        </w:rPr>
        <w:t>教育部補助師資培育之大學辦理國外教育見習教育實習及國際史懷哲計畫簡介</w:t>
      </w:r>
    </w:p>
    <w:tbl>
      <w:tblPr>
        <w:tblStyle w:val="af9"/>
        <w:tblW w:w="8788" w:type="dxa"/>
        <w:tblInd w:w="421" w:type="dxa"/>
        <w:shd w:val="clear" w:color="auto" w:fill="FFFFFF" w:themeFill="background1"/>
        <w:tblLook w:val="04A0" w:firstRow="1" w:lastRow="0" w:firstColumn="1" w:lastColumn="0" w:noHBand="0" w:noVBand="1"/>
      </w:tblPr>
      <w:tblGrid>
        <w:gridCol w:w="2268"/>
        <w:gridCol w:w="1842"/>
        <w:gridCol w:w="1560"/>
        <w:gridCol w:w="1701"/>
        <w:gridCol w:w="1417"/>
      </w:tblGrid>
      <w:tr w:rsidR="00FE4CCB" w:rsidRPr="00FE4CCB" w:rsidTr="00075D98">
        <w:tc>
          <w:tcPr>
            <w:tcW w:w="2268" w:type="dxa"/>
            <w:shd w:val="clear" w:color="auto" w:fill="FFFFFF" w:themeFill="background1"/>
            <w:vAlign w:val="center"/>
          </w:tcPr>
          <w:p w:rsidR="0052338A" w:rsidRPr="00FE4CCB" w:rsidRDefault="0052338A" w:rsidP="00CD2DC7">
            <w:pPr>
              <w:rPr>
                <w:sz w:val="28"/>
                <w:szCs w:val="28"/>
              </w:rPr>
            </w:pPr>
            <w:r w:rsidRPr="00FE4CCB">
              <w:rPr>
                <w:sz w:val="28"/>
                <w:szCs w:val="28"/>
              </w:rPr>
              <w:t>計畫類型</w:t>
            </w:r>
          </w:p>
        </w:tc>
        <w:tc>
          <w:tcPr>
            <w:tcW w:w="1842" w:type="dxa"/>
            <w:shd w:val="clear" w:color="auto" w:fill="FFFFFF" w:themeFill="background1"/>
            <w:vAlign w:val="center"/>
          </w:tcPr>
          <w:p w:rsidR="0052338A" w:rsidRPr="00FE4CCB" w:rsidRDefault="0052338A" w:rsidP="00CD2DC7">
            <w:pPr>
              <w:rPr>
                <w:sz w:val="28"/>
                <w:szCs w:val="28"/>
              </w:rPr>
            </w:pPr>
            <w:r w:rsidRPr="00FE4CCB">
              <w:rPr>
                <w:sz w:val="28"/>
                <w:szCs w:val="28"/>
              </w:rPr>
              <w:t>選送國家</w:t>
            </w:r>
          </w:p>
        </w:tc>
        <w:tc>
          <w:tcPr>
            <w:tcW w:w="1560" w:type="dxa"/>
            <w:shd w:val="clear" w:color="auto" w:fill="FFFFFF" w:themeFill="background1"/>
            <w:vAlign w:val="center"/>
          </w:tcPr>
          <w:p w:rsidR="0052338A" w:rsidRPr="00FE4CCB" w:rsidRDefault="0052338A" w:rsidP="00CD2DC7">
            <w:pPr>
              <w:rPr>
                <w:sz w:val="28"/>
                <w:szCs w:val="28"/>
              </w:rPr>
            </w:pPr>
            <w:r w:rsidRPr="00FE4CCB">
              <w:rPr>
                <w:sz w:val="28"/>
                <w:szCs w:val="28"/>
              </w:rPr>
              <w:t>執行期間</w:t>
            </w:r>
          </w:p>
        </w:tc>
        <w:tc>
          <w:tcPr>
            <w:tcW w:w="1701" w:type="dxa"/>
            <w:shd w:val="clear" w:color="auto" w:fill="FFFFFF" w:themeFill="background1"/>
            <w:vAlign w:val="center"/>
          </w:tcPr>
          <w:p w:rsidR="0052338A" w:rsidRPr="00FE4CCB" w:rsidRDefault="0052338A" w:rsidP="00CD2DC7">
            <w:pPr>
              <w:rPr>
                <w:sz w:val="28"/>
                <w:szCs w:val="28"/>
              </w:rPr>
            </w:pPr>
            <w:r w:rsidRPr="00FE4CCB">
              <w:rPr>
                <w:sz w:val="28"/>
                <w:szCs w:val="28"/>
              </w:rPr>
              <w:t>補助額度</w:t>
            </w:r>
          </w:p>
        </w:tc>
        <w:tc>
          <w:tcPr>
            <w:tcW w:w="1417" w:type="dxa"/>
            <w:shd w:val="clear" w:color="auto" w:fill="FFFFFF" w:themeFill="background1"/>
            <w:vAlign w:val="center"/>
          </w:tcPr>
          <w:p w:rsidR="0052338A" w:rsidRPr="00FE4CCB" w:rsidRDefault="0052338A" w:rsidP="00CD2DC7">
            <w:pPr>
              <w:rPr>
                <w:sz w:val="28"/>
                <w:szCs w:val="28"/>
              </w:rPr>
            </w:pPr>
            <w:r w:rsidRPr="00FE4CCB">
              <w:rPr>
                <w:sz w:val="28"/>
                <w:szCs w:val="28"/>
              </w:rPr>
              <w:t>選送人數</w:t>
            </w:r>
          </w:p>
        </w:tc>
      </w:tr>
      <w:tr w:rsidR="00FE4CCB" w:rsidRPr="00FE4CCB" w:rsidTr="00075D98">
        <w:tc>
          <w:tcPr>
            <w:tcW w:w="2268" w:type="dxa"/>
            <w:shd w:val="clear" w:color="auto" w:fill="FFFFFF" w:themeFill="background1"/>
            <w:vAlign w:val="center"/>
          </w:tcPr>
          <w:p w:rsidR="0052338A" w:rsidRPr="00FE4CCB" w:rsidRDefault="0052338A" w:rsidP="00CD2DC7">
            <w:pPr>
              <w:rPr>
                <w:sz w:val="28"/>
                <w:szCs w:val="28"/>
              </w:rPr>
            </w:pPr>
            <w:r w:rsidRPr="00FE4CCB">
              <w:rPr>
                <w:sz w:val="28"/>
                <w:szCs w:val="28"/>
              </w:rPr>
              <w:t>教育見習</w:t>
            </w:r>
          </w:p>
        </w:tc>
        <w:tc>
          <w:tcPr>
            <w:tcW w:w="1842" w:type="dxa"/>
            <w:shd w:val="clear" w:color="auto" w:fill="FFFFFF" w:themeFill="background1"/>
            <w:vAlign w:val="center"/>
          </w:tcPr>
          <w:p w:rsidR="0052338A" w:rsidRPr="00FE4CCB" w:rsidRDefault="0052338A" w:rsidP="00CD2DC7">
            <w:pPr>
              <w:rPr>
                <w:sz w:val="28"/>
                <w:szCs w:val="28"/>
              </w:rPr>
            </w:pPr>
            <w:r w:rsidRPr="00FE4CCB">
              <w:rPr>
                <w:sz w:val="28"/>
                <w:szCs w:val="28"/>
              </w:rPr>
              <w:t>已開發國家</w:t>
            </w:r>
          </w:p>
        </w:tc>
        <w:tc>
          <w:tcPr>
            <w:tcW w:w="1560" w:type="dxa"/>
            <w:shd w:val="clear" w:color="auto" w:fill="FFFFFF" w:themeFill="background1"/>
            <w:vAlign w:val="center"/>
          </w:tcPr>
          <w:p w:rsidR="0052338A" w:rsidRPr="00FE4CCB" w:rsidRDefault="0052338A" w:rsidP="00CD2DC7">
            <w:pPr>
              <w:rPr>
                <w:sz w:val="28"/>
                <w:szCs w:val="28"/>
              </w:rPr>
            </w:pPr>
            <w:r w:rsidRPr="00FE4CCB">
              <w:rPr>
                <w:rFonts w:hint="eastAsia"/>
                <w:sz w:val="28"/>
                <w:szCs w:val="28"/>
              </w:rPr>
              <w:t>≧</w:t>
            </w:r>
            <w:r w:rsidRPr="00FE4CCB">
              <w:rPr>
                <w:sz w:val="28"/>
                <w:szCs w:val="28"/>
              </w:rPr>
              <w:t>13天</w:t>
            </w:r>
          </w:p>
        </w:tc>
        <w:tc>
          <w:tcPr>
            <w:tcW w:w="1701" w:type="dxa"/>
            <w:shd w:val="clear" w:color="auto" w:fill="FFFFFF" w:themeFill="background1"/>
            <w:vAlign w:val="center"/>
          </w:tcPr>
          <w:p w:rsidR="0052338A" w:rsidRPr="00FE4CCB" w:rsidRDefault="0052338A" w:rsidP="00CD2DC7">
            <w:pPr>
              <w:rPr>
                <w:sz w:val="28"/>
                <w:szCs w:val="28"/>
              </w:rPr>
            </w:pPr>
            <w:r w:rsidRPr="00FE4CCB">
              <w:rPr>
                <w:rFonts w:hint="eastAsia"/>
                <w:sz w:val="28"/>
                <w:szCs w:val="28"/>
              </w:rPr>
              <w:t>≦</w:t>
            </w:r>
            <w:r w:rsidRPr="00FE4CCB">
              <w:rPr>
                <w:sz w:val="28"/>
                <w:szCs w:val="28"/>
              </w:rPr>
              <w:t>160萬元</w:t>
            </w:r>
          </w:p>
        </w:tc>
        <w:tc>
          <w:tcPr>
            <w:tcW w:w="1417" w:type="dxa"/>
            <w:shd w:val="clear" w:color="auto" w:fill="FFFFFF" w:themeFill="background1"/>
            <w:vAlign w:val="center"/>
          </w:tcPr>
          <w:p w:rsidR="0052338A" w:rsidRPr="00FE4CCB" w:rsidRDefault="0052338A" w:rsidP="00CD2DC7">
            <w:pPr>
              <w:rPr>
                <w:sz w:val="28"/>
                <w:szCs w:val="28"/>
              </w:rPr>
            </w:pPr>
            <w:r w:rsidRPr="00FE4CCB">
              <w:rPr>
                <w:sz w:val="28"/>
                <w:szCs w:val="28"/>
              </w:rPr>
              <w:t>至少5人</w:t>
            </w:r>
          </w:p>
        </w:tc>
      </w:tr>
      <w:tr w:rsidR="00FE4CCB" w:rsidRPr="00FE4CCB" w:rsidTr="00075D98">
        <w:tc>
          <w:tcPr>
            <w:tcW w:w="2268" w:type="dxa"/>
            <w:shd w:val="clear" w:color="auto" w:fill="FFFFFF" w:themeFill="background1"/>
            <w:vAlign w:val="center"/>
          </w:tcPr>
          <w:p w:rsidR="0052338A" w:rsidRPr="00FE4CCB" w:rsidRDefault="0052338A" w:rsidP="00CD2DC7">
            <w:pPr>
              <w:rPr>
                <w:sz w:val="28"/>
                <w:szCs w:val="28"/>
              </w:rPr>
            </w:pPr>
            <w:r w:rsidRPr="00FE4CCB">
              <w:rPr>
                <w:sz w:val="28"/>
                <w:szCs w:val="28"/>
              </w:rPr>
              <w:t>教育實習</w:t>
            </w:r>
          </w:p>
        </w:tc>
        <w:tc>
          <w:tcPr>
            <w:tcW w:w="1842" w:type="dxa"/>
            <w:shd w:val="clear" w:color="auto" w:fill="FFFFFF" w:themeFill="background1"/>
            <w:vAlign w:val="center"/>
          </w:tcPr>
          <w:p w:rsidR="0052338A" w:rsidRPr="00FE4CCB" w:rsidRDefault="0052338A" w:rsidP="00CD2DC7">
            <w:pPr>
              <w:rPr>
                <w:sz w:val="28"/>
                <w:szCs w:val="28"/>
              </w:rPr>
            </w:pPr>
            <w:r w:rsidRPr="00FE4CCB">
              <w:rPr>
                <w:sz w:val="28"/>
                <w:szCs w:val="28"/>
              </w:rPr>
              <w:t>已開發國家</w:t>
            </w:r>
          </w:p>
        </w:tc>
        <w:tc>
          <w:tcPr>
            <w:tcW w:w="1560" w:type="dxa"/>
            <w:shd w:val="clear" w:color="auto" w:fill="FFFFFF" w:themeFill="background1"/>
            <w:vAlign w:val="center"/>
          </w:tcPr>
          <w:p w:rsidR="0052338A" w:rsidRPr="00FE4CCB" w:rsidRDefault="0052338A" w:rsidP="00CD2DC7">
            <w:pPr>
              <w:rPr>
                <w:sz w:val="28"/>
                <w:szCs w:val="28"/>
              </w:rPr>
            </w:pPr>
            <w:r w:rsidRPr="00FE4CCB">
              <w:rPr>
                <w:rFonts w:hint="eastAsia"/>
                <w:sz w:val="28"/>
                <w:szCs w:val="28"/>
              </w:rPr>
              <w:t>≧</w:t>
            </w:r>
            <w:r w:rsidRPr="00FE4CCB">
              <w:rPr>
                <w:sz w:val="28"/>
                <w:szCs w:val="28"/>
              </w:rPr>
              <w:t>2個月*</w:t>
            </w:r>
          </w:p>
        </w:tc>
        <w:tc>
          <w:tcPr>
            <w:tcW w:w="1701" w:type="dxa"/>
            <w:shd w:val="clear" w:color="auto" w:fill="FFFFFF" w:themeFill="background1"/>
            <w:vAlign w:val="center"/>
          </w:tcPr>
          <w:p w:rsidR="0052338A" w:rsidRPr="00FE4CCB" w:rsidRDefault="0052338A" w:rsidP="00CD2DC7">
            <w:pPr>
              <w:rPr>
                <w:sz w:val="28"/>
                <w:szCs w:val="28"/>
              </w:rPr>
            </w:pPr>
            <w:r w:rsidRPr="00FE4CCB">
              <w:rPr>
                <w:rFonts w:hint="eastAsia"/>
                <w:sz w:val="28"/>
                <w:szCs w:val="28"/>
              </w:rPr>
              <w:t>≦</w:t>
            </w:r>
            <w:r w:rsidRPr="00FE4CCB">
              <w:rPr>
                <w:sz w:val="28"/>
                <w:szCs w:val="28"/>
              </w:rPr>
              <w:t>400萬元</w:t>
            </w:r>
          </w:p>
        </w:tc>
        <w:tc>
          <w:tcPr>
            <w:tcW w:w="1417" w:type="dxa"/>
            <w:shd w:val="clear" w:color="auto" w:fill="FFFFFF" w:themeFill="background1"/>
            <w:vAlign w:val="center"/>
          </w:tcPr>
          <w:p w:rsidR="0052338A" w:rsidRPr="00FE4CCB" w:rsidRDefault="0052338A" w:rsidP="00CD2DC7">
            <w:pPr>
              <w:rPr>
                <w:sz w:val="28"/>
                <w:szCs w:val="28"/>
              </w:rPr>
            </w:pPr>
            <w:r w:rsidRPr="00FE4CCB">
              <w:rPr>
                <w:sz w:val="28"/>
                <w:szCs w:val="28"/>
              </w:rPr>
              <w:t>至少2人</w:t>
            </w:r>
          </w:p>
        </w:tc>
      </w:tr>
      <w:tr w:rsidR="00FE4CCB" w:rsidRPr="00FE4CCB" w:rsidTr="00075D98">
        <w:tc>
          <w:tcPr>
            <w:tcW w:w="2268" w:type="dxa"/>
            <w:shd w:val="clear" w:color="auto" w:fill="FFFFFF" w:themeFill="background1"/>
            <w:vAlign w:val="center"/>
          </w:tcPr>
          <w:p w:rsidR="0052338A" w:rsidRPr="00FE4CCB" w:rsidRDefault="0052338A" w:rsidP="00075D98">
            <w:pPr>
              <w:rPr>
                <w:sz w:val="28"/>
                <w:szCs w:val="28"/>
              </w:rPr>
            </w:pPr>
            <w:r w:rsidRPr="00FE4CCB">
              <w:rPr>
                <w:sz w:val="28"/>
                <w:szCs w:val="28"/>
              </w:rPr>
              <w:t>國際史懷哲</w:t>
            </w:r>
          </w:p>
        </w:tc>
        <w:tc>
          <w:tcPr>
            <w:tcW w:w="1842" w:type="dxa"/>
            <w:shd w:val="clear" w:color="auto" w:fill="FFFFFF" w:themeFill="background1"/>
            <w:vAlign w:val="center"/>
          </w:tcPr>
          <w:p w:rsidR="0052338A" w:rsidRPr="00FE4CCB" w:rsidRDefault="0052338A" w:rsidP="00CD2DC7">
            <w:pPr>
              <w:rPr>
                <w:sz w:val="28"/>
                <w:szCs w:val="28"/>
              </w:rPr>
            </w:pPr>
            <w:r w:rsidRPr="00FE4CCB">
              <w:rPr>
                <w:sz w:val="28"/>
                <w:szCs w:val="28"/>
              </w:rPr>
              <w:t>開發中國家</w:t>
            </w:r>
          </w:p>
        </w:tc>
        <w:tc>
          <w:tcPr>
            <w:tcW w:w="1560" w:type="dxa"/>
            <w:shd w:val="clear" w:color="auto" w:fill="FFFFFF" w:themeFill="background1"/>
            <w:vAlign w:val="center"/>
          </w:tcPr>
          <w:p w:rsidR="0052338A" w:rsidRPr="00FE4CCB" w:rsidRDefault="0052338A" w:rsidP="00CD2DC7">
            <w:pPr>
              <w:rPr>
                <w:sz w:val="28"/>
                <w:szCs w:val="28"/>
              </w:rPr>
            </w:pPr>
            <w:r w:rsidRPr="00FE4CCB">
              <w:rPr>
                <w:rFonts w:hint="eastAsia"/>
                <w:sz w:val="28"/>
                <w:szCs w:val="28"/>
              </w:rPr>
              <w:t>≧</w:t>
            </w:r>
            <w:r w:rsidRPr="00FE4CCB">
              <w:rPr>
                <w:sz w:val="28"/>
                <w:szCs w:val="28"/>
              </w:rPr>
              <w:t>14天</w:t>
            </w:r>
          </w:p>
        </w:tc>
        <w:tc>
          <w:tcPr>
            <w:tcW w:w="1701" w:type="dxa"/>
            <w:shd w:val="clear" w:color="auto" w:fill="FFFFFF" w:themeFill="background1"/>
            <w:vAlign w:val="center"/>
          </w:tcPr>
          <w:p w:rsidR="0052338A" w:rsidRPr="00FE4CCB" w:rsidRDefault="0052338A" w:rsidP="00CD2DC7">
            <w:pPr>
              <w:rPr>
                <w:sz w:val="28"/>
                <w:szCs w:val="28"/>
              </w:rPr>
            </w:pPr>
            <w:r w:rsidRPr="00FE4CCB">
              <w:rPr>
                <w:rFonts w:hint="eastAsia"/>
                <w:sz w:val="28"/>
                <w:szCs w:val="28"/>
              </w:rPr>
              <w:t>≦</w:t>
            </w:r>
            <w:r w:rsidRPr="00FE4CCB">
              <w:rPr>
                <w:sz w:val="28"/>
                <w:szCs w:val="28"/>
              </w:rPr>
              <w:t>160萬元</w:t>
            </w:r>
          </w:p>
        </w:tc>
        <w:tc>
          <w:tcPr>
            <w:tcW w:w="1417" w:type="dxa"/>
            <w:shd w:val="clear" w:color="auto" w:fill="FFFFFF" w:themeFill="background1"/>
            <w:vAlign w:val="center"/>
          </w:tcPr>
          <w:p w:rsidR="0052338A" w:rsidRPr="00FE4CCB" w:rsidRDefault="0052338A" w:rsidP="00CD2DC7">
            <w:pPr>
              <w:rPr>
                <w:sz w:val="28"/>
                <w:szCs w:val="28"/>
              </w:rPr>
            </w:pPr>
            <w:r w:rsidRPr="00FE4CCB">
              <w:rPr>
                <w:sz w:val="28"/>
                <w:szCs w:val="28"/>
              </w:rPr>
              <w:t>至少5人</w:t>
            </w:r>
          </w:p>
        </w:tc>
      </w:tr>
    </w:tbl>
    <w:p w:rsidR="0052338A" w:rsidRPr="00FE4CCB" w:rsidRDefault="0052338A" w:rsidP="00075D98">
      <w:pPr>
        <w:pStyle w:val="a4"/>
        <w:numPr>
          <w:ilvl w:val="0"/>
          <w:numId w:val="0"/>
        </w:numPr>
        <w:spacing w:before="0" w:after="120"/>
        <w:ind w:leftChars="41" w:left="139" w:firstLineChars="51" w:firstLine="143"/>
      </w:pPr>
      <w:r w:rsidRPr="00FE4CCB">
        <w:rPr>
          <w:rFonts w:hint="eastAsia"/>
        </w:rPr>
        <w:t>資料來源:教育部109年2月19日到院業務簡報書面資料。</w:t>
      </w:r>
    </w:p>
    <w:p w:rsidR="00070B8F" w:rsidRPr="00FE4CCB" w:rsidRDefault="00070B8F" w:rsidP="00070B8F">
      <w:pPr>
        <w:pStyle w:val="a4"/>
      </w:pPr>
      <w:r w:rsidRPr="00FE4CCB">
        <w:rPr>
          <w:rFonts w:hint="eastAsia"/>
        </w:rPr>
        <w:t>105-108 年度補助見習、實習及國際史懷哲計畫統計表</w:t>
      </w:r>
    </w:p>
    <w:tbl>
      <w:tblPr>
        <w:tblStyle w:val="16"/>
        <w:tblW w:w="0" w:type="auto"/>
        <w:tblLook w:val="04A0" w:firstRow="1" w:lastRow="0" w:firstColumn="1" w:lastColumn="0" w:noHBand="0" w:noVBand="1"/>
      </w:tblPr>
      <w:tblGrid>
        <w:gridCol w:w="637"/>
        <w:gridCol w:w="1278"/>
        <w:gridCol w:w="1722"/>
        <w:gridCol w:w="1801"/>
        <w:gridCol w:w="1622"/>
        <w:gridCol w:w="2000"/>
      </w:tblGrid>
      <w:tr w:rsidR="00FE4CCB" w:rsidRPr="00FE4CCB" w:rsidTr="00C92305">
        <w:trPr>
          <w:tblHeader/>
        </w:trPr>
        <w:tc>
          <w:tcPr>
            <w:tcW w:w="0" w:type="auto"/>
            <w:gridSpan w:val="2"/>
            <w:tcBorders>
              <w:top w:val="single" w:sz="8" w:space="0" w:color="auto"/>
              <w:left w:val="single" w:sz="8" w:space="0" w:color="auto"/>
              <w:bottom w:val="single" w:sz="8" w:space="0" w:color="auto"/>
              <w:right w:val="single" w:sz="8" w:space="0" w:color="auto"/>
              <w:tl2br w:val="single" w:sz="4" w:space="0" w:color="auto"/>
            </w:tcBorders>
            <w:shd w:val="clear" w:color="auto" w:fill="auto"/>
            <w:vAlign w:val="center"/>
          </w:tcPr>
          <w:p w:rsidR="00070B8F" w:rsidRPr="00FE4CCB" w:rsidRDefault="00070B8F" w:rsidP="00C92305">
            <w:pPr>
              <w:rPr>
                <w:rFonts w:ascii="Times New Roman" w:hAnsi="Times New Roman"/>
                <w:sz w:val="26"/>
                <w:szCs w:val="26"/>
              </w:rPr>
            </w:pPr>
            <w:r w:rsidRPr="00FE4CCB">
              <w:rPr>
                <w:rFonts w:ascii="Times New Roman" w:hAnsi="Times New Roman" w:hint="eastAsia"/>
                <w:sz w:val="26"/>
                <w:szCs w:val="26"/>
              </w:rPr>
              <w:t xml:space="preserve">       </w:t>
            </w:r>
            <w:r w:rsidRPr="00FE4CCB">
              <w:rPr>
                <w:rFonts w:ascii="Times New Roman" w:hAnsi="Times New Roman"/>
                <w:sz w:val="26"/>
                <w:szCs w:val="26"/>
              </w:rPr>
              <w:t>地區</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年度</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新南向地區</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綜合地區</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大陸地區</w:t>
            </w:r>
          </w:p>
        </w:tc>
        <w:tc>
          <w:tcPr>
            <w:tcW w:w="0" w:type="auto"/>
            <w:tcBorders>
              <w:top w:val="single" w:sz="8" w:space="0" w:color="auto"/>
              <w:left w:val="single" w:sz="8" w:space="0" w:color="auto"/>
              <w:bottom w:val="single" w:sz="8" w:space="0" w:color="auto"/>
              <w:right w:val="single" w:sz="8" w:space="0" w:color="auto"/>
            </w:tcBorders>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總計</w:t>
            </w:r>
          </w:p>
        </w:tc>
      </w:tr>
      <w:tr w:rsidR="00FE4CCB" w:rsidRPr="00FE4CCB" w:rsidTr="00C92305">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sz w:val="26"/>
                <w:szCs w:val="26"/>
              </w:rPr>
            </w:pPr>
            <w:r w:rsidRPr="00FE4CCB">
              <w:rPr>
                <w:rFonts w:ascii="Times New Roman" w:hint="eastAsia"/>
                <w:sz w:val="26"/>
                <w:szCs w:val="26"/>
              </w:rPr>
              <w:t>105</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見習件數</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17</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7</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4</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28(244</w:t>
            </w:r>
            <w:r w:rsidRPr="00FE4CCB">
              <w:rPr>
                <w:rFonts w:ascii="Times New Roman" w:cs="Times New Roman"/>
                <w:szCs w:val="24"/>
              </w:rPr>
              <w:t>人</w:t>
            </w:r>
            <w:r w:rsidRPr="00FE4CCB">
              <w:rPr>
                <w:rFonts w:ascii="Times New Roman" w:cs="Times New Roman"/>
                <w:szCs w:val="24"/>
              </w:rPr>
              <w:t>)</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實習件數</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3</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2</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3</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8(50</w:t>
            </w:r>
            <w:r w:rsidRPr="00FE4CCB">
              <w:rPr>
                <w:rFonts w:ascii="Times New Roman" w:cs="Times New Roman"/>
                <w:szCs w:val="24"/>
              </w:rPr>
              <w:t>人</w:t>
            </w:r>
            <w:r w:rsidRPr="00FE4CCB">
              <w:rPr>
                <w:rFonts w:ascii="Times New Roman" w:cs="Times New Roman"/>
                <w:szCs w:val="24"/>
              </w:rPr>
              <w:t>)</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小計</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20</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9</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7</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36(24</w:t>
            </w:r>
            <w:r w:rsidRPr="00FE4CCB">
              <w:rPr>
                <w:rFonts w:ascii="Times New Roman" w:cs="Times New Roman"/>
                <w:szCs w:val="24"/>
              </w:rPr>
              <w:t>校</w:t>
            </w:r>
            <w:r w:rsidRPr="00FE4CCB">
              <w:rPr>
                <w:rFonts w:ascii="Times New Roman" w:cs="Times New Roman"/>
                <w:szCs w:val="24"/>
              </w:rPr>
              <w:t>)</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補助經費</w:t>
            </w:r>
            <w:r w:rsidRPr="00FE4CCB">
              <w:rPr>
                <w:rFonts w:ascii="Times New Roman" w:hAnsi="Times New Roman"/>
                <w:sz w:val="26"/>
                <w:szCs w:val="26"/>
              </w:rPr>
              <w:t>(</w:t>
            </w:r>
            <w:r w:rsidRPr="00FE4CCB">
              <w:rPr>
                <w:rFonts w:ascii="Times New Roman" w:hAnsi="Times New Roman" w:hint="eastAsia"/>
                <w:sz w:val="26"/>
                <w:szCs w:val="26"/>
              </w:rPr>
              <w:t>新台幣</w:t>
            </w:r>
            <w:r w:rsidRPr="00FE4CCB">
              <w:rPr>
                <w:rFonts w:ascii="Times New Roman" w:hAnsi="Times New Roman" w:hint="eastAsia"/>
                <w:sz w:val="26"/>
                <w:szCs w:val="26"/>
              </w:rPr>
              <w:t>/</w:t>
            </w:r>
            <w:r w:rsidRPr="00FE4CCB">
              <w:rPr>
                <w:rFonts w:ascii="Times New Roman" w:hAnsi="Times New Roman"/>
                <w:sz w:val="26"/>
                <w:szCs w:val="26"/>
              </w:rPr>
              <w:t>元</w:t>
            </w:r>
            <w:r w:rsidRPr="00FE4CCB">
              <w:rPr>
                <w:rFonts w:ascii="Times New Roman" w:hAnsi="Times New Roman"/>
                <w:sz w:val="26"/>
                <w:szCs w:val="26"/>
              </w:rPr>
              <w:t>)</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10,530,200</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7,242,490</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3,020,066</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20,792,756</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學生數</w:t>
            </w:r>
          </w:p>
        </w:tc>
        <w:tc>
          <w:tcPr>
            <w:tcW w:w="0" w:type="auto"/>
            <w:tcBorders>
              <w:bottom w:val="single" w:sz="4" w:space="0" w:color="auto"/>
            </w:tcBorders>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165</w:t>
            </w:r>
          </w:p>
        </w:tc>
        <w:tc>
          <w:tcPr>
            <w:tcW w:w="0" w:type="auto"/>
            <w:tcBorders>
              <w:bottom w:val="single" w:sz="4" w:space="0" w:color="auto"/>
            </w:tcBorders>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73</w:t>
            </w:r>
          </w:p>
        </w:tc>
        <w:tc>
          <w:tcPr>
            <w:tcW w:w="0" w:type="auto"/>
            <w:tcBorders>
              <w:bottom w:val="single" w:sz="4" w:space="0" w:color="auto"/>
            </w:tcBorders>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56</w:t>
            </w:r>
          </w:p>
        </w:tc>
        <w:tc>
          <w:tcPr>
            <w:tcW w:w="0" w:type="auto"/>
            <w:tcBorders>
              <w:bottom w:val="single" w:sz="4" w:space="0" w:color="auto"/>
            </w:tcBorders>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szCs w:val="24"/>
              </w:rPr>
              <w:t>294</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hint="eastAsia"/>
                <w:sz w:val="26"/>
                <w:szCs w:val="26"/>
              </w:rPr>
              <w:t>國家</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bCs/>
              </w:rPr>
            </w:pPr>
            <w:r w:rsidRPr="00FE4CCB">
              <w:rPr>
                <w:rFonts w:ascii="Times New Roman" w:cs="Times New Roman"/>
                <w:bCs/>
              </w:rPr>
              <w:t>澳洲</w:t>
            </w:r>
            <w:r w:rsidRPr="00FE4CCB">
              <w:rPr>
                <w:rFonts w:ascii="Times New Roman" w:cs="Times New Roman"/>
                <w:bCs/>
              </w:rPr>
              <w:t>(2)</w:t>
            </w:r>
            <w:r w:rsidRPr="00FE4CCB">
              <w:rPr>
                <w:rFonts w:ascii="Times New Roman" w:cs="Times New Roman"/>
                <w:bCs/>
              </w:rPr>
              <w:br/>
            </w:r>
            <w:r w:rsidRPr="00FE4CCB">
              <w:rPr>
                <w:rFonts w:ascii="Times New Roman" w:cs="Times New Roman"/>
                <w:bCs/>
              </w:rPr>
              <w:t>紐西蘭</w:t>
            </w:r>
            <w:r w:rsidRPr="00FE4CCB">
              <w:rPr>
                <w:rFonts w:ascii="Times New Roman" w:cs="Times New Roman"/>
                <w:bCs/>
              </w:rPr>
              <w:t>(1)</w:t>
            </w:r>
            <w:r w:rsidRPr="00FE4CCB">
              <w:rPr>
                <w:rFonts w:ascii="Times New Roman" w:cs="Times New Roman"/>
                <w:bCs/>
              </w:rPr>
              <w:br/>
            </w:r>
            <w:r w:rsidRPr="00FE4CCB">
              <w:rPr>
                <w:rFonts w:ascii="Times New Roman" w:cs="Times New Roman"/>
                <w:bCs/>
              </w:rPr>
              <w:t>馬來西亞</w:t>
            </w:r>
            <w:r w:rsidRPr="00FE4CCB">
              <w:rPr>
                <w:rFonts w:ascii="Times New Roman" w:cs="Times New Roman"/>
                <w:bCs/>
              </w:rPr>
              <w:t>(6)</w:t>
            </w:r>
          </w:p>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bCs/>
              </w:rPr>
              <w:t>越南</w:t>
            </w:r>
            <w:r w:rsidRPr="00FE4CCB">
              <w:rPr>
                <w:rFonts w:ascii="Times New Roman" w:cs="Times New Roman"/>
                <w:bCs/>
              </w:rPr>
              <w:t>(3)</w:t>
            </w:r>
            <w:r w:rsidRPr="00FE4CCB">
              <w:rPr>
                <w:rFonts w:ascii="Times New Roman" w:cs="Times New Roman"/>
                <w:bCs/>
              </w:rPr>
              <w:br/>
            </w:r>
            <w:r w:rsidRPr="00FE4CCB">
              <w:rPr>
                <w:rFonts w:ascii="Times New Roman" w:cs="Times New Roman"/>
                <w:bCs/>
              </w:rPr>
              <w:lastRenderedPageBreak/>
              <w:t>新加坡</w:t>
            </w:r>
            <w:r w:rsidRPr="00FE4CCB">
              <w:rPr>
                <w:rFonts w:ascii="Times New Roman" w:cs="Times New Roman"/>
                <w:bCs/>
              </w:rPr>
              <w:t>(4)</w:t>
            </w:r>
            <w:r w:rsidRPr="00FE4CCB">
              <w:rPr>
                <w:rFonts w:ascii="Times New Roman" w:cs="Times New Roman"/>
                <w:bCs/>
              </w:rPr>
              <w:br/>
            </w:r>
            <w:r w:rsidRPr="00FE4CCB">
              <w:rPr>
                <w:rFonts w:ascii="Times New Roman" w:cs="Times New Roman"/>
                <w:bCs/>
              </w:rPr>
              <w:t>印尼</w:t>
            </w:r>
            <w:r w:rsidRPr="00FE4CCB">
              <w:rPr>
                <w:rFonts w:ascii="Times New Roman" w:cs="Times New Roman"/>
                <w:bCs/>
              </w:rPr>
              <w:t>(4)</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bCs/>
              </w:rPr>
            </w:pPr>
            <w:r w:rsidRPr="00FE4CCB">
              <w:rPr>
                <w:rFonts w:ascii="Times New Roman" w:cs="Times New Roman"/>
                <w:bCs/>
              </w:rPr>
              <w:lastRenderedPageBreak/>
              <w:t>美國</w:t>
            </w:r>
            <w:r w:rsidRPr="00FE4CCB">
              <w:rPr>
                <w:rFonts w:ascii="Times New Roman" w:cs="Times New Roman"/>
                <w:bCs/>
              </w:rPr>
              <w:t>(3)</w:t>
            </w:r>
          </w:p>
          <w:p w:rsidR="00070B8F" w:rsidRPr="00FE4CCB" w:rsidRDefault="00070B8F" w:rsidP="00C92305">
            <w:pPr>
              <w:pStyle w:val="aff1"/>
              <w:ind w:left="0" w:firstLineChars="0" w:firstLine="0"/>
              <w:jc w:val="center"/>
              <w:rPr>
                <w:rFonts w:ascii="Times New Roman" w:cs="Times New Roman"/>
                <w:bCs/>
              </w:rPr>
            </w:pPr>
            <w:r w:rsidRPr="00FE4CCB">
              <w:rPr>
                <w:rFonts w:ascii="Times New Roman" w:cs="Times New Roman"/>
                <w:bCs/>
              </w:rPr>
              <w:t>德國</w:t>
            </w:r>
            <w:r w:rsidRPr="00FE4CCB">
              <w:rPr>
                <w:rFonts w:ascii="Times New Roman" w:cs="Times New Roman"/>
                <w:bCs/>
              </w:rPr>
              <w:t>(1)</w:t>
            </w:r>
          </w:p>
          <w:p w:rsidR="00070B8F" w:rsidRPr="00FE4CCB" w:rsidRDefault="00070B8F" w:rsidP="00C92305">
            <w:pPr>
              <w:pStyle w:val="aff1"/>
              <w:ind w:left="0" w:firstLineChars="0" w:firstLine="0"/>
              <w:jc w:val="center"/>
              <w:rPr>
                <w:rFonts w:ascii="Times New Roman" w:cs="Times New Roman"/>
                <w:bCs/>
              </w:rPr>
            </w:pPr>
            <w:r w:rsidRPr="00FE4CCB">
              <w:rPr>
                <w:rFonts w:ascii="Times New Roman" w:cs="Times New Roman"/>
                <w:bCs/>
              </w:rPr>
              <w:t>加拿大</w:t>
            </w:r>
            <w:r w:rsidRPr="00FE4CCB">
              <w:rPr>
                <w:rFonts w:ascii="Times New Roman" w:cs="Times New Roman"/>
                <w:bCs/>
              </w:rPr>
              <w:t>(1)</w:t>
            </w:r>
          </w:p>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bCs/>
              </w:rPr>
              <w:t>日本</w:t>
            </w:r>
            <w:r w:rsidRPr="00FE4CCB">
              <w:rPr>
                <w:rFonts w:ascii="Times New Roman" w:cs="Times New Roman"/>
                <w:bCs/>
              </w:rPr>
              <w:t>(4)</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szCs w:val="24"/>
              </w:rPr>
            </w:pPr>
            <w:r w:rsidRPr="00FE4CCB">
              <w:rPr>
                <w:rFonts w:ascii="Times New Roman" w:cs="Times New Roman"/>
                <w:bCs/>
              </w:rPr>
              <w:t>臺商學校</w:t>
            </w:r>
            <w:r w:rsidRPr="00FE4CCB">
              <w:rPr>
                <w:rFonts w:ascii="Times New Roman" w:cs="Times New Roman"/>
                <w:bCs/>
              </w:rPr>
              <w:t>(7)</w:t>
            </w:r>
          </w:p>
        </w:tc>
        <w:tc>
          <w:tcPr>
            <w:tcW w:w="0" w:type="auto"/>
            <w:shd w:val="clear" w:color="auto" w:fill="D9D9D9" w:themeFill="background1" w:themeFillShade="D9"/>
          </w:tcPr>
          <w:p w:rsidR="00070B8F" w:rsidRPr="00FE4CCB" w:rsidRDefault="00070B8F" w:rsidP="00C92305">
            <w:pPr>
              <w:pStyle w:val="aff1"/>
              <w:ind w:left="0" w:firstLineChars="0" w:firstLine="0"/>
              <w:jc w:val="center"/>
              <w:rPr>
                <w:rFonts w:ascii="Times New Roman" w:cs="Times New Roman"/>
                <w:b/>
                <w:szCs w:val="24"/>
              </w:rPr>
            </w:pPr>
          </w:p>
        </w:tc>
      </w:tr>
      <w:tr w:rsidR="00FE4CCB" w:rsidRPr="00FE4CCB" w:rsidTr="00C92305">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lastRenderedPageBreak/>
              <w:t>106</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見習件數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33</w:t>
            </w:r>
            <w:r w:rsidRPr="00FE4CCB">
              <w:rPr>
                <w:rFonts w:ascii="Times New Roman" w:hAnsi="Times New Roman"/>
                <w:sz w:val="26"/>
                <w:szCs w:val="26"/>
              </w:rPr>
              <w:t>件</w:t>
            </w:r>
            <w:r w:rsidRPr="00FE4CCB">
              <w:rPr>
                <w:rFonts w:ascii="Times New Roman" w:hAnsi="Times New Roman"/>
                <w:sz w:val="26"/>
                <w:szCs w:val="26"/>
              </w:rPr>
              <w:t>(274</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實習件數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4</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16</w:t>
            </w:r>
            <w:r w:rsidRPr="00FE4CCB">
              <w:rPr>
                <w:rFonts w:ascii="Times New Roman" w:hAnsi="Times New Roman"/>
                <w:sz w:val="26"/>
                <w:szCs w:val="26"/>
              </w:rPr>
              <w:t>件</w:t>
            </w:r>
            <w:r w:rsidRPr="00FE4CCB">
              <w:rPr>
                <w:rFonts w:ascii="Times New Roman" w:hAnsi="Times New Roman"/>
                <w:sz w:val="26"/>
                <w:szCs w:val="26"/>
              </w:rPr>
              <w:t>(71</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小計</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14</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7</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49</w:t>
            </w:r>
            <w:r w:rsidRPr="00FE4CCB">
              <w:rPr>
                <w:rFonts w:ascii="Times New Roman" w:hAnsi="Times New Roman"/>
                <w:sz w:val="26"/>
                <w:szCs w:val="26"/>
              </w:rPr>
              <w:t>件</w:t>
            </w:r>
            <w:r w:rsidRPr="00FE4CCB">
              <w:rPr>
                <w:rFonts w:ascii="Times New Roman" w:hAnsi="Times New Roman"/>
                <w:sz w:val="26"/>
                <w:szCs w:val="26"/>
              </w:rPr>
              <w:t>(28</w:t>
            </w:r>
            <w:r w:rsidRPr="00FE4CCB">
              <w:rPr>
                <w:rFonts w:ascii="Times New Roman" w:hAnsi="Times New Roman"/>
                <w:sz w:val="26"/>
                <w:szCs w:val="26"/>
              </w:rPr>
              <w:t>校</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補助經費</w:t>
            </w:r>
            <w:r w:rsidRPr="00FE4CCB">
              <w:rPr>
                <w:rFonts w:ascii="Times New Roman" w:hAnsi="Times New Roman"/>
                <w:sz w:val="26"/>
                <w:szCs w:val="26"/>
              </w:rPr>
              <w:t>(</w:t>
            </w:r>
            <w:r w:rsidRPr="00FE4CCB">
              <w:rPr>
                <w:rFonts w:ascii="Times New Roman" w:hAnsi="Times New Roman"/>
                <w:sz w:val="26"/>
                <w:szCs w:val="26"/>
              </w:rPr>
              <w:t>新台幣</w:t>
            </w:r>
            <w:r w:rsidRPr="00FE4CCB">
              <w:rPr>
                <w:rFonts w:ascii="Times New Roman" w:hAnsi="Times New Roman"/>
                <w:sz w:val="26"/>
                <w:szCs w:val="26"/>
              </w:rPr>
              <w:t>/</w:t>
            </w:r>
            <w:r w:rsidRPr="00FE4CCB">
              <w:rPr>
                <w:rFonts w:ascii="Times New Roman" w:hAnsi="Times New Roman"/>
                <w:sz w:val="26"/>
                <w:szCs w:val="26"/>
              </w:rPr>
              <w:t>元元</w:t>
            </w:r>
            <w:r w:rsidRPr="00FE4CCB">
              <w:rPr>
                <w:rFonts w:ascii="Times New Roman" w:hAnsi="Times New Roman"/>
                <w:sz w:val="26"/>
                <w:szCs w:val="26"/>
              </w:rPr>
              <w:t>)</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19,789,669</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9,643,856</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2,079,980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31,513,505</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學生數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208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99</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38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345</w:t>
            </w:r>
          </w:p>
        </w:tc>
      </w:tr>
      <w:tr w:rsidR="00FE4CCB" w:rsidRPr="00FE4CCB" w:rsidTr="00C92305">
        <w:tc>
          <w:tcPr>
            <w:tcW w:w="0" w:type="auto"/>
            <w:vMerge/>
            <w:tcBorders>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hint="eastAsia"/>
                <w:sz w:val="26"/>
                <w:szCs w:val="26"/>
              </w:rPr>
              <w:t>國家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澳洲</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紐西蘭（</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馬來西亞（</w:t>
            </w:r>
            <w:r w:rsidRPr="00FE4CCB">
              <w:rPr>
                <w:rFonts w:ascii="Times New Roman" w:hAnsi="Times New Roman"/>
                <w:sz w:val="26"/>
                <w:szCs w:val="26"/>
              </w:rPr>
              <w:t>8</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越南（</w:t>
            </w:r>
            <w:r w:rsidRPr="00FE4CCB">
              <w:rPr>
                <w:rFonts w:ascii="Times New Roman" w:hAnsi="Times New Roman"/>
                <w:sz w:val="26"/>
                <w:szCs w:val="26"/>
              </w:rPr>
              <w:t>6</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新加坡（</w:t>
            </w:r>
            <w:r w:rsidRPr="00FE4CCB">
              <w:rPr>
                <w:rFonts w:ascii="Times New Roman" w:hAnsi="Times New Roman"/>
                <w:sz w:val="26"/>
                <w:szCs w:val="26"/>
              </w:rPr>
              <w:t>5</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印尼（</w:t>
            </w:r>
            <w:r w:rsidRPr="00FE4CCB">
              <w:rPr>
                <w:rFonts w:ascii="Times New Roman" w:hAnsi="Times New Roman"/>
                <w:sz w:val="26"/>
                <w:szCs w:val="26"/>
              </w:rPr>
              <w:t>5</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泰國（</w:t>
            </w:r>
            <w:r w:rsidRPr="00FE4CCB">
              <w:rPr>
                <w:rFonts w:ascii="Times New Roman" w:hAnsi="Times New Roman"/>
                <w:sz w:val="26"/>
                <w:szCs w:val="26"/>
              </w:rPr>
              <w:t>2</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美國（</w:t>
            </w:r>
            <w:r w:rsidRPr="00FE4CCB">
              <w:rPr>
                <w:rFonts w:ascii="Times New Roman" w:hAnsi="Times New Roman"/>
                <w:sz w:val="26"/>
                <w:szCs w:val="26"/>
              </w:rPr>
              <w:t>7</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瑞典（</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芬蘭（</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日本（</w:t>
            </w:r>
            <w:r w:rsidRPr="00FE4CCB">
              <w:rPr>
                <w:rFonts w:ascii="Times New Roman" w:hAnsi="Times New Roman"/>
                <w:sz w:val="26"/>
                <w:szCs w:val="26"/>
              </w:rPr>
              <w:t>5</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臺商學校</w:t>
            </w:r>
            <w:r w:rsidRPr="00FE4CCB">
              <w:rPr>
                <w:rFonts w:ascii="Times New Roman" w:hAnsi="Times New Roman"/>
                <w:sz w:val="26"/>
                <w:szCs w:val="26"/>
              </w:rPr>
              <w:t>(7</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共計選送學生赴</w:t>
            </w:r>
            <w:r w:rsidRPr="00FE4CCB">
              <w:rPr>
                <w:rFonts w:ascii="Times New Roman" w:hAnsi="Times New Roman"/>
                <w:sz w:val="26"/>
                <w:szCs w:val="26"/>
              </w:rPr>
              <w:t>12</w:t>
            </w:r>
            <w:r w:rsidRPr="00FE4CCB">
              <w:rPr>
                <w:rFonts w:ascii="Times New Roman" w:hAnsi="Times New Roman"/>
                <w:sz w:val="26"/>
                <w:szCs w:val="26"/>
              </w:rPr>
              <w:t>個國家</w:t>
            </w:r>
          </w:p>
        </w:tc>
      </w:tr>
      <w:tr w:rsidR="00FE4CCB" w:rsidRPr="00FE4CCB" w:rsidTr="00C92305">
        <w:tc>
          <w:tcPr>
            <w:tcW w:w="0" w:type="auto"/>
            <w:vMerge w:val="restart"/>
            <w:tcBorders>
              <w:top w:val="single" w:sz="8" w:space="0" w:color="auto"/>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107</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見習件數</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7</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29</w:t>
            </w:r>
            <w:r w:rsidRPr="00FE4CCB">
              <w:rPr>
                <w:rFonts w:ascii="Times New Roman" w:hAnsi="Times New Roman"/>
                <w:sz w:val="26"/>
                <w:szCs w:val="26"/>
              </w:rPr>
              <w:t>件</w:t>
            </w:r>
            <w:r w:rsidRPr="00FE4CCB">
              <w:rPr>
                <w:rFonts w:ascii="Times New Roman" w:hAnsi="Times New Roman"/>
                <w:sz w:val="26"/>
                <w:szCs w:val="26"/>
              </w:rPr>
              <w:t>(231</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實習件數</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7</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8</w:t>
            </w:r>
            <w:r w:rsidRPr="00FE4CCB">
              <w:rPr>
                <w:rFonts w:ascii="Times New Roman" w:hAnsi="Times New Roman"/>
                <w:sz w:val="26"/>
                <w:szCs w:val="26"/>
              </w:rPr>
              <w:t>件</w:t>
            </w:r>
            <w:r w:rsidRPr="00FE4CCB">
              <w:rPr>
                <w:rFonts w:ascii="Times New Roman" w:hAnsi="Times New Roman"/>
                <w:sz w:val="26"/>
                <w:szCs w:val="26"/>
              </w:rPr>
              <w:t>(47</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國際史懷哲</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14</w:t>
            </w:r>
            <w:r w:rsidRPr="00FE4CCB">
              <w:rPr>
                <w:rFonts w:ascii="Times New Roman" w:hAnsi="Times New Roman"/>
                <w:sz w:val="26"/>
                <w:szCs w:val="26"/>
              </w:rPr>
              <w:t>件</w:t>
            </w:r>
            <w:r w:rsidRPr="00FE4CCB">
              <w:rPr>
                <w:rFonts w:ascii="Times New Roman" w:hAnsi="Times New Roman"/>
                <w:sz w:val="26"/>
                <w:szCs w:val="26"/>
              </w:rPr>
              <w:t>(148</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小計</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29</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51</w:t>
            </w:r>
            <w:r w:rsidRPr="00FE4CCB">
              <w:rPr>
                <w:rFonts w:ascii="Times New Roman" w:hAnsi="Times New Roman"/>
                <w:sz w:val="26"/>
                <w:szCs w:val="26"/>
              </w:rPr>
              <w:t>件</w:t>
            </w:r>
            <w:r w:rsidRPr="00FE4CCB">
              <w:rPr>
                <w:rFonts w:ascii="Times New Roman" w:hAnsi="Times New Roman"/>
                <w:sz w:val="26"/>
                <w:szCs w:val="26"/>
              </w:rPr>
              <w:t>(23</w:t>
            </w:r>
            <w:r w:rsidRPr="00FE4CCB">
              <w:rPr>
                <w:rFonts w:ascii="Times New Roman" w:hAnsi="Times New Roman"/>
                <w:sz w:val="26"/>
                <w:szCs w:val="26"/>
              </w:rPr>
              <w:t>校</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補助經費</w:t>
            </w:r>
            <w:r w:rsidRPr="00FE4CCB">
              <w:rPr>
                <w:rFonts w:ascii="Times New Roman" w:hAnsi="Times New Roman"/>
                <w:sz w:val="26"/>
                <w:szCs w:val="26"/>
              </w:rPr>
              <w:t>(</w:t>
            </w:r>
            <w:r w:rsidRPr="00FE4CCB">
              <w:rPr>
                <w:rFonts w:ascii="Times New Roman" w:hAnsi="Times New Roman"/>
                <w:sz w:val="26"/>
                <w:szCs w:val="26"/>
              </w:rPr>
              <w:t>新台幣</w:t>
            </w:r>
            <w:r w:rsidRPr="00FE4CCB">
              <w:rPr>
                <w:rFonts w:ascii="Times New Roman" w:hAnsi="Times New Roman"/>
                <w:sz w:val="26"/>
                <w:szCs w:val="26"/>
              </w:rPr>
              <w:t>/</w:t>
            </w:r>
            <w:r w:rsidRPr="00FE4CCB">
              <w:rPr>
                <w:rFonts w:ascii="Times New Roman" w:hAnsi="Times New Roman"/>
                <w:sz w:val="26"/>
                <w:szCs w:val="26"/>
              </w:rPr>
              <w:t>元元</w:t>
            </w:r>
            <w:r w:rsidRPr="00FE4CCB">
              <w:rPr>
                <w:rFonts w:ascii="Times New Roman" w:hAnsi="Times New Roman"/>
                <w:sz w:val="26"/>
                <w:szCs w:val="26"/>
              </w:rPr>
              <w:t>)</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10,601,167</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18,343,333</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980,960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29,925,460</w:t>
            </w:r>
          </w:p>
        </w:tc>
      </w:tr>
      <w:tr w:rsidR="00FE4CCB" w:rsidRPr="00FE4CCB" w:rsidTr="00C92305">
        <w:tc>
          <w:tcPr>
            <w:tcW w:w="0" w:type="auto"/>
            <w:vMerge/>
            <w:tcBorders>
              <w:left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學生數</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194</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212</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20</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426</w:t>
            </w:r>
          </w:p>
        </w:tc>
      </w:tr>
      <w:tr w:rsidR="00FE4CCB" w:rsidRPr="00FE4CCB" w:rsidTr="00C92305">
        <w:tc>
          <w:tcPr>
            <w:tcW w:w="0" w:type="auto"/>
            <w:vMerge/>
            <w:tcBorders>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070B8F" w:rsidRPr="00FE4CCB" w:rsidRDefault="00070B8F" w:rsidP="00C92305">
            <w:pPr>
              <w:rPr>
                <w:rFonts w:ascii="Times New Roman" w:hAnsi="Times New Roman"/>
                <w:sz w:val="26"/>
                <w:szCs w:val="26"/>
              </w:rPr>
            </w:pPr>
            <w:r w:rsidRPr="00FE4CCB">
              <w:rPr>
                <w:rFonts w:ascii="Times New Roman" w:hAnsi="Times New Roman" w:hint="eastAsia"/>
                <w:sz w:val="26"/>
                <w:szCs w:val="26"/>
              </w:rPr>
              <w:t>國家</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紐西蘭（</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馬來西亞（</w:t>
            </w:r>
            <w:r w:rsidRPr="00FE4CCB">
              <w:rPr>
                <w:rFonts w:ascii="Times New Roman" w:hAnsi="Times New Roman"/>
                <w:sz w:val="26"/>
                <w:szCs w:val="26"/>
              </w:rPr>
              <w:t>4</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越南（</w:t>
            </w:r>
            <w:r w:rsidRPr="00FE4CCB">
              <w:rPr>
                <w:rFonts w:ascii="Times New Roman" w:hAnsi="Times New Roman"/>
                <w:sz w:val="26"/>
                <w:szCs w:val="26"/>
              </w:rPr>
              <w:t>2</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lastRenderedPageBreak/>
              <w:t>新加坡（</w:t>
            </w:r>
            <w:r w:rsidRPr="00FE4CCB">
              <w:rPr>
                <w:rFonts w:ascii="Times New Roman" w:hAnsi="Times New Roman"/>
                <w:sz w:val="26"/>
                <w:szCs w:val="26"/>
              </w:rPr>
              <w:t>7</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印尼（</w:t>
            </w:r>
            <w:r w:rsidRPr="00FE4CCB">
              <w:rPr>
                <w:rFonts w:ascii="Times New Roman" w:hAnsi="Times New Roman"/>
                <w:sz w:val="26"/>
                <w:szCs w:val="26"/>
              </w:rPr>
              <w:t>3</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泰國（</w:t>
            </w:r>
            <w:r w:rsidRPr="00FE4CCB">
              <w:rPr>
                <w:rFonts w:ascii="Times New Roman" w:hAnsi="Times New Roman"/>
                <w:sz w:val="26"/>
                <w:szCs w:val="26"/>
              </w:rPr>
              <w:t>3</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lastRenderedPageBreak/>
              <w:t>美國（</w:t>
            </w:r>
            <w:r w:rsidRPr="00FE4CCB">
              <w:rPr>
                <w:rFonts w:ascii="Times New Roman" w:hAnsi="Times New Roman"/>
                <w:sz w:val="26"/>
                <w:szCs w:val="26"/>
              </w:rPr>
              <w:t>13</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德國（</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波蘭（</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芬蘭（</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香港（</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lastRenderedPageBreak/>
              <w:t>日本（</w:t>
            </w:r>
            <w:r w:rsidRPr="00FE4CCB">
              <w:rPr>
                <w:rFonts w:ascii="Times New Roman" w:hAnsi="Times New Roman"/>
                <w:sz w:val="26"/>
                <w:szCs w:val="26"/>
              </w:rPr>
              <w:t>7</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韓國（</w:t>
            </w:r>
            <w:r w:rsidRPr="00FE4CCB">
              <w:rPr>
                <w:rFonts w:ascii="Times New Roman" w:hAnsi="Times New Roman"/>
                <w:sz w:val="26"/>
                <w:szCs w:val="26"/>
              </w:rPr>
              <w:t>2</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法國（</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奧地利（</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加拿大（</w:t>
            </w:r>
            <w:r w:rsidRPr="00FE4CCB">
              <w:rPr>
                <w:rFonts w:ascii="Times New Roman" w:hAnsi="Times New Roman"/>
                <w:sz w:val="26"/>
                <w:szCs w:val="26"/>
              </w:rPr>
              <w:t>1</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lastRenderedPageBreak/>
              <w:t>大陸地區（</w:t>
            </w:r>
            <w:r w:rsidRPr="00FE4CCB">
              <w:rPr>
                <w:rFonts w:ascii="Times New Roman" w:hAnsi="Times New Roman"/>
                <w:sz w:val="26"/>
                <w:szCs w:val="26"/>
              </w:rPr>
              <w:t>2</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共計選送學生赴</w:t>
            </w:r>
            <w:r w:rsidRPr="00FE4CCB">
              <w:rPr>
                <w:rFonts w:ascii="Times New Roman" w:hAnsi="Times New Roman"/>
                <w:sz w:val="26"/>
                <w:szCs w:val="26"/>
              </w:rPr>
              <w:t>16</w:t>
            </w:r>
            <w:r w:rsidRPr="00FE4CCB">
              <w:rPr>
                <w:rFonts w:ascii="Times New Roman" w:hAnsi="Times New Roman"/>
                <w:sz w:val="26"/>
                <w:szCs w:val="26"/>
              </w:rPr>
              <w:t>個國家</w:t>
            </w:r>
          </w:p>
        </w:tc>
      </w:tr>
      <w:tr w:rsidR="00FE4CCB" w:rsidRPr="00FE4CCB" w:rsidTr="00C92305">
        <w:tc>
          <w:tcPr>
            <w:tcW w:w="0" w:type="auto"/>
            <w:vMerge w:val="restart"/>
            <w:tcBorders>
              <w:top w:val="single" w:sz="8" w:space="0" w:color="auto"/>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lastRenderedPageBreak/>
              <w:t>108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見習件數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6</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26</w:t>
            </w:r>
            <w:r w:rsidRPr="00FE4CCB">
              <w:rPr>
                <w:rFonts w:ascii="Times New Roman" w:hAnsi="Times New Roman"/>
                <w:sz w:val="26"/>
                <w:szCs w:val="26"/>
              </w:rPr>
              <w:t>件</w:t>
            </w:r>
            <w:r w:rsidRPr="00FE4CCB">
              <w:rPr>
                <w:rFonts w:ascii="Times New Roman" w:hAnsi="Times New Roman"/>
                <w:sz w:val="26"/>
                <w:szCs w:val="26"/>
              </w:rPr>
              <w:t>(218</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實習件數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4</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10</w:t>
            </w:r>
            <w:r w:rsidRPr="00FE4CCB">
              <w:rPr>
                <w:rFonts w:ascii="Times New Roman" w:hAnsi="Times New Roman"/>
                <w:sz w:val="26"/>
                <w:szCs w:val="26"/>
              </w:rPr>
              <w:t>件</w:t>
            </w:r>
            <w:r w:rsidRPr="00FE4CCB">
              <w:rPr>
                <w:rFonts w:ascii="Times New Roman" w:hAnsi="Times New Roman"/>
                <w:sz w:val="26"/>
                <w:szCs w:val="26"/>
              </w:rPr>
              <w:t>(44</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國際史懷哲</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7</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10</w:t>
            </w:r>
            <w:r w:rsidRPr="00FE4CCB">
              <w:rPr>
                <w:rFonts w:ascii="Times New Roman" w:hAnsi="Times New Roman"/>
                <w:sz w:val="26"/>
                <w:szCs w:val="26"/>
              </w:rPr>
              <w:t>件</w:t>
            </w:r>
            <w:r w:rsidRPr="00FE4CCB">
              <w:rPr>
                <w:rFonts w:ascii="Times New Roman" w:hAnsi="Times New Roman"/>
                <w:sz w:val="26"/>
                <w:szCs w:val="26"/>
              </w:rPr>
              <w:t>(81</w:t>
            </w:r>
            <w:r w:rsidRPr="00FE4CCB">
              <w:rPr>
                <w:rFonts w:ascii="Times New Roman" w:hAnsi="Times New Roman"/>
                <w:sz w:val="26"/>
                <w:szCs w:val="26"/>
              </w:rPr>
              <w:t>人</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小計</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17</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24</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46</w:t>
            </w:r>
            <w:r w:rsidRPr="00FE4CCB">
              <w:rPr>
                <w:rFonts w:ascii="Times New Roman" w:hAnsi="Times New Roman"/>
                <w:sz w:val="26"/>
                <w:szCs w:val="26"/>
              </w:rPr>
              <w:t>件</w:t>
            </w:r>
            <w:r w:rsidRPr="00FE4CCB">
              <w:rPr>
                <w:rFonts w:ascii="Times New Roman" w:hAnsi="Times New Roman"/>
                <w:sz w:val="26"/>
                <w:szCs w:val="26"/>
              </w:rPr>
              <w:t>(21</w:t>
            </w:r>
            <w:r w:rsidRPr="00FE4CCB">
              <w:rPr>
                <w:rFonts w:ascii="Times New Roman" w:hAnsi="Times New Roman"/>
                <w:sz w:val="26"/>
                <w:szCs w:val="26"/>
              </w:rPr>
              <w:t>校</w:t>
            </w:r>
            <w:r w:rsidRPr="00FE4CCB">
              <w:rPr>
                <w:rFonts w:ascii="Times New Roman" w:hAnsi="Times New Roman"/>
                <w:sz w:val="26"/>
                <w:szCs w:val="26"/>
              </w:rPr>
              <w:t>)</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補助經費</w:t>
            </w:r>
            <w:r w:rsidRPr="00FE4CCB">
              <w:rPr>
                <w:rFonts w:ascii="Times New Roman" w:hAnsi="Times New Roman"/>
                <w:sz w:val="26"/>
                <w:szCs w:val="26"/>
              </w:rPr>
              <w:t>(</w:t>
            </w:r>
            <w:r w:rsidRPr="00FE4CCB">
              <w:rPr>
                <w:rFonts w:ascii="Times New Roman" w:hAnsi="Times New Roman"/>
                <w:sz w:val="26"/>
                <w:szCs w:val="26"/>
              </w:rPr>
              <w:t>新台幣</w:t>
            </w:r>
            <w:r w:rsidRPr="00FE4CCB">
              <w:rPr>
                <w:rFonts w:ascii="Times New Roman" w:hAnsi="Times New Roman"/>
                <w:sz w:val="26"/>
                <w:szCs w:val="26"/>
              </w:rPr>
              <w:t>/</w:t>
            </w:r>
            <w:r w:rsidRPr="00FE4CCB">
              <w:rPr>
                <w:rFonts w:ascii="Times New Roman" w:hAnsi="Times New Roman"/>
                <w:sz w:val="26"/>
                <w:szCs w:val="26"/>
              </w:rPr>
              <w:t>元元</w:t>
            </w:r>
            <w:r w:rsidRPr="00FE4CCB">
              <w:rPr>
                <w:rFonts w:ascii="Times New Roman" w:hAnsi="Times New Roman"/>
                <w:sz w:val="26"/>
                <w:szCs w:val="26"/>
              </w:rPr>
              <w:t>)</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9,099,960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13,598,412</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1,976,980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24,675,352</w:t>
            </w:r>
          </w:p>
        </w:tc>
      </w:tr>
      <w:tr w:rsidR="00FE4CCB" w:rsidRPr="00FE4CCB" w:rsidTr="00C92305">
        <w:tc>
          <w:tcPr>
            <w:tcW w:w="0" w:type="auto"/>
            <w:vMerge/>
            <w:tcBorders>
              <w:left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學生數</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150</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155</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38</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343</w:t>
            </w:r>
          </w:p>
        </w:tc>
      </w:tr>
      <w:tr w:rsidR="00FE4CCB" w:rsidRPr="00FE4CCB" w:rsidTr="00C92305">
        <w:tc>
          <w:tcPr>
            <w:tcW w:w="0" w:type="auto"/>
            <w:vMerge/>
            <w:tcBorders>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sz w:val="26"/>
                <w:szCs w:val="26"/>
              </w:rPr>
            </w:pP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070B8F" w:rsidRPr="00FE4CCB" w:rsidRDefault="00070B8F" w:rsidP="00C92305">
            <w:pPr>
              <w:rPr>
                <w:rFonts w:ascii="Times New Roman" w:hAnsi="Times New Roman"/>
                <w:sz w:val="26"/>
                <w:szCs w:val="26"/>
              </w:rPr>
            </w:pPr>
            <w:r w:rsidRPr="00FE4CCB">
              <w:rPr>
                <w:rFonts w:ascii="Times New Roman" w:hAnsi="Times New Roman" w:hint="eastAsia"/>
                <w:sz w:val="26"/>
                <w:szCs w:val="26"/>
              </w:rPr>
              <w:t>國家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馬來西亞（</w:t>
            </w:r>
            <w:r w:rsidRPr="00FE4CCB">
              <w:rPr>
                <w:rFonts w:ascii="Times New Roman" w:hAnsi="Times New Roman"/>
                <w:sz w:val="26"/>
                <w:szCs w:val="26"/>
              </w:rPr>
              <w:t>1</w:t>
            </w:r>
            <w:r w:rsidRPr="00FE4CCB">
              <w:rPr>
                <w:rFonts w:ascii="Times New Roman" w:hAnsi="Times New Roman"/>
                <w:sz w:val="26"/>
                <w:szCs w:val="26"/>
              </w:rPr>
              <w:t>件）</w:t>
            </w:r>
            <w:r w:rsidRPr="00FE4CCB">
              <w:rPr>
                <w:rFonts w:ascii="Times New Roman" w:hAnsi="Times New Roman"/>
                <w:sz w:val="26"/>
                <w:szCs w:val="26"/>
              </w:rPr>
              <w:br/>
            </w:r>
            <w:r w:rsidRPr="00FE4CCB">
              <w:rPr>
                <w:rFonts w:ascii="Times New Roman" w:hAnsi="Times New Roman"/>
                <w:sz w:val="26"/>
                <w:szCs w:val="26"/>
              </w:rPr>
              <w:t>越南（</w:t>
            </w:r>
            <w:r w:rsidRPr="00FE4CCB">
              <w:rPr>
                <w:rFonts w:ascii="Times New Roman" w:hAnsi="Times New Roman"/>
                <w:sz w:val="26"/>
                <w:szCs w:val="26"/>
              </w:rPr>
              <w:t>5</w:t>
            </w:r>
            <w:r w:rsidRPr="00FE4CCB">
              <w:rPr>
                <w:rFonts w:ascii="Times New Roman" w:hAnsi="Times New Roman"/>
                <w:sz w:val="26"/>
                <w:szCs w:val="26"/>
              </w:rPr>
              <w:t>件）</w:t>
            </w:r>
            <w:r w:rsidRPr="00FE4CCB">
              <w:rPr>
                <w:rFonts w:ascii="Times New Roman" w:hAnsi="Times New Roman"/>
                <w:sz w:val="26"/>
                <w:szCs w:val="26"/>
              </w:rPr>
              <w:br/>
            </w:r>
            <w:r w:rsidRPr="00FE4CCB">
              <w:rPr>
                <w:rFonts w:ascii="Times New Roman" w:hAnsi="Times New Roman"/>
                <w:sz w:val="26"/>
                <w:szCs w:val="26"/>
              </w:rPr>
              <w:t>新加坡（</w:t>
            </w:r>
            <w:r w:rsidRPr="00FE4CCB">
              <w:rPr>
                <w:rFonts w:ascii="Times New Roman" w:hAnsi="Times New Roman"/>
                <w:sz w:val="26"/>
                <w:szCs w:val="26"/>
              </w:rPr>
              <w:t>3</w:t>
            </w:r>
            <w:r w:rsidRPr="00FE4CCB">
              <w:rPr>
                <w:rFonts w:ascii="Times New Roman" w:hAnsi="Times New Roman"/>
                <w:sz w:val="26"/>
                <w:szCs w:val="26"/>
              </w:rPr>
              <w:t>件）</w:t>
            </w:r>
            <w:r w:rsidRPr="00FE4CCB">
              <w:rPr>
                <w:rFonts w:ascii="Times New Roman" w:hAnsi="Times New Roman"/>
                <w:sz w:val="26"/>
                <w:szCs w:val="26"/>
              </w:rPr>
              <w:br/>
            </w:r>
            <w:r w:rsidRPr="00FE4CCB">
              <w:rPr>
                <w:rFonts w:ascii="Times New Roman" w:hAnsi="Times New Roman"/>
                <w:sz w:val="26"/>
                <w:szCs w:val="26"/>
              </w:rPr>
              <w:t>印尼（</w:t>
            </w:r>
            <w:r w:rsidRPr="00FE4CCB">
              <w:rPr>
                <w:rFonts w:ascii="Times New Roman" w:hAnsi="Times New Roman"/>
                <w:sz w:val="26"/>
                <w:szCs w:val="26"/>
              </w:rPr>
              <w:t>4</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泰國（</w:t>
            </w:r>
            <w:r w:rsidRPr="00FE4CCB">
              <w:rPr>
                <w:rFonts w:ascii="Times New Roman" w:hAnsi="Times New Roman"/>
                <w:sz w:val="26"/>
                <w:szCs w:val="26"/>
              </w:rPr>
              <w:t>3</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尼泊爾（</w:t>
            </w:r>
            <w:r w:rsidRPr="00FE4CCB">
              <w:rPr>
                <w:rFonts w:ascii="Times New Roman" w:hAnsi="Times New Roman"/>
                <w:sz w:val="26"/>
                <w:szCs w:val="26"/>
              </w:rPr>
              <w:t>1</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美國（</w:t>
            </w:r>
            <w:r w:rsidRPr="00FE4CCB">
              <w:rPr>
                <w:rFonts w:ascii="Times New Roman" w:hAnsi="Times New Roman"/>
                <w:sz w:val="26"/>
                <w:szCs w:val="26"/>
              </w:rPr>
              <w:t>8</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德國（</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芬蘭（</w:t>
            </w:r>
            <w:r w:rsidRPr="00FE4CCB">
              <w:rPr>
                <w:rFonts w:ascii="Times New Roman" w:hAnsi="Times New Roman"/>
                <w:sz w:val="26"/>
                <w:szCs w:val="26"/>
              </w:rPr>
              <w:t>3</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日本（</w:t>
            </w:r>
            <w:r w:rsidRPr="00FE4CCB">
              <w:rPr>
                <w:rFonts w:ascii="Times New Roman" w:hAnsi="Times New Roman"/>
                <w:sz w:val="26"/>
                <w:szCs w:val="26"/>
              </w:rPr>
              <w:t>6</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韓國（</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法國（</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加拿大（</w:t>
            </w:r>
            <w:r w:rsidRPr="00FE4CCB">
              <w:rPr>
                <w:rFonts w:ascii="Times New Roman" w:hAnsi="Times New Roman"/>
                <w:sz w:val="26"/>
                <w:szCs w:val="26"/>
              </w:rPr>
              <w:t>2</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瑞典（</w:t>
            </w:r>
            <w:r w:rsidRPr="00FE4CCB">
              <w:rPr>
                <w:rFonts w:ascii="Times New Roman" w:hAnsi="Times New Roman"/>
                <w:sz w:val="26"/>
                <w:szCs w:val="26"/>
              </w:rPr>
              <w:t>1</w:t>
            </w:r>
            <w:r w:rsidRPr="00FE4CCB">
              <w:rPr>
                <w:rFonts w:ascii="Times New Roman" w:hAnsi="Times New Roman"/>
                <w:sz w:val="26"/>
                <w:szCs w:val="26"/>
              </w:rPr>
              <w:t>件）</w:t>
            </w:r>
          </w:p>
          <w:p w:rsidR="00070B8F" w:rsidRPr="00FE4CCB" w:rsidRDefault="00070B8F" w:rsidP="00C92305">
            <w:pPr>
              <w:rPr>
                <w:rFonts w:ascii="Times New Roman" w:hAnsi="Times New Roman"/>
                <w:sz w:val="26"/>
                <w:szCs w:val="26"/>
              </w:rPr>
            </w:pPr>
            <w:r w:rsidRPr="00FE4CCB">
              <w:rPr>
                <w:rFonts w:ascii="Times New Roman" w:hAnsi="Times New Roman"/>
                <w:sz w:val="26"/>
                <w:szCs w:val="26"/>
              </w:rPr>
              <w:t>哥斯大黎加（</w:t>
            </w:r>
            <w:r w:rsidRPr="00FE4CCB">
              <w:rPr>
                <w:rFonts w:ascii="Times New Roman" w:hAnsi="Times New Roman"/>
                <w:sz w:val="26"/>
                <w:szCs w:val="26"/>
              </w:rPr>
              <w:t>1</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大陸地區（</w:t>
            </w:r>
            <w:r w:rsidRPr="00FE4CCB">
              <w:rPr>
                <w:rFonts w:ascii="Times New Roman" w:hAnsi="Times New Roman"/>
                <w:sz w:val="26"/>
                <w:szCs w:val="26"/>
              </w:rPr>
              <w:t>5</w:t>
            </w:r>
            <w:r w:rsidRPr="00FE4CCB">
              <w:rPr>
                <w:rFonts w:ascii="Times New Roman" w:hAnsi="Times New Roman"/>
                <w:sz w:val="26"/>
                <w:szCs w:val="26"/>
              </w:rPr>
              <w:t>件）</w:t>
            </w:r>
          </w:p>
        </w:tc>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Pr>
          <w:p w:rsidR="00070B8F" w:rsidRPr="00FE4CCB" w:rsidRDefault="00070B8F" w:rsidP="00C92305">
            <w:pPr>
              <w:rPr>
                <w:rFonts w:ascii="Times New Roman" w:hAnsi="Times New Roman"/>
                <w:sz w:val="26"/>
                <w:szCs w:val="26"/>
              </w:rPr>
            </w:pPr>
            <w:r w:rsidRPr="00FE4CCB">
              <w:rPr>
                <w:rFonts w:ascii="Times New Roman" w:hAnsi="Times New Roman"/>
                <w:sz w:val="26"/>
                <w:szCs w:val="26"/>
              </w:rPr>
              <w:t>共計選送學生赴</w:t>
            </w:r>
            <w:r w:rsidRPr="00FE4CCB">
              <w:rPr>
                <w:rFonts w:ascii="Times New Roman" w:hAnsi="Times New Roman"/>
                <w:sz w:val="26"/>
                <w:szCs w:val="26"/>
              </w:rPr>
              <w:t>16</w:t>
            </w:r>
            <w:r w:rsidRPr="00FE4CCB">
              <w:rPr>
                <w:rFonts w:ascii="Times New Roman" w:hAnsi="Times New Roman"/>
                <w:sz w:val="26"/>
                <w:szCs w:val="26"/>
              </w:rPr>
              <w:t>個國家</w:t>
            </w:r>
          </w:p>
        </w:tc>
      </w:tr>
    </w:tbl>
    <w:p w:rsidR="00070B8F" w:rsidRPr="00FE4CCB" w:rsidRDefault="00070B8F" w:rsidP="00070B8F">
      <w:pPr>
        <w:pStyle w:val="6"/>
        <w:numPr>
          <w:ilvl w:val="0"/>
          <w:numId w:val="0"/>
        </w:numPr>
        <w:spacing w:line="400" w:lineRule="exact"/>
        <w:ind w:left="1417" w:hangingChars="472" w:hanging="1417"/>
        <w:rPr>
          <w:sz w:val="28"/>
          <w:szCs w:val="28"/>
        </w:rPr>
      </w:pPr>
      <w:bookmarkStart w:id="701" w:name="_Toc45287893"/>
      <w:bookmarkStart w:id="702" w:name="_Toc45895589"/>
      <w:bookmarkStart w:id="703" w:name="_Toc46155802"/>
      <w:bookmarkStart w:id="704" w:name="_Toc46908236"/>
      <w:r w:rsidRPr="00FE4CCB">
        <w:rPr>
          <w:sz w:val="28"/>
          <w:szCs w:val="28"/>
        </w:rPr>
        <w:t>資料來源:</w:t>
      </w:r>
      <w:r w:rsidRPr="00FE4CCB">
        <w:rPr>
          <w:rFonts w:hint="eastAsia"/>
          <w:sz w:val="28"/>
          <w:szCs w:val="28"/>
        </w:rPr>
        <w:t>教育部109年2月19日到院業務簡報書面資料及109年4月23日臺教授青部字第1090000014號函。</w:t>
      </w:r>
      <w:bookmarkEnd w:id="701"/>
      <w:bookmarkEnd w:id="702"/>
      <w:bookmarkEnd w:id="703"/>
      <w:bookmarkEnd w:id="704"/>
    </w:p>
    <w:p w:rsidR="00070B8F" w:rsidRPr="00FE4CCB" w:rsidRDefault="008A474B" w:rsidP="001F12BF">
      <w:pPr>
        <w:pStyle w:val="3"/>
      </w:pPr>
      <w:bookmarkStart w:id="705" w:name="_Toc45287894"/>
      <w:bookmarkStart w:id="706" w:name="_Toc45895590"/>
      <w:bookmarkStart w:id="707" w:name="_Toc46155803"/>
      <w:bookmarkStart w:id="708" w:name="_Toc46908237"/>
      <w:r w:rsidRPr="00FE4CCB">
        <w:rPr>
          <w:rFonts w:hint="eastAsia"/>
        </w:rPr>
        <w:t>比較105-108年，本計畫</w:t>
      </w:r>
      <w:r w:rsidR="00070B8F" w:rsidRPr="00FE4CCB">
        <w:rPr>
          <w:rFonts w:hint="eastAsia"/>
        </w:rPr>
        <w:t>歷年</w:t>
      </w:r>
      <w:r w:rsidRPr="00FE4CCB">
        <w:rPr>
          <w:rFonts w:hint="eastAsia"/>
        </w:rPr>
        <w:t>教育部</w:t>
      </w:r>
      <w:r w:rsidR="00070B8F" w:rsidRPr="00FE4CCB">
        <w:rPr>
          <w:rFonts w:hint="eastAsia"/>
        </w:rPr>
        <w:t>補助之學校、計畫名稱、實習機構及前往國家</w:t>
      </w:r>
      <w:r w:rsidRPr="00FE4CCB">
        <w:rPr>
          <w:rFonts w:hint="eastAsia"/>
        </w:rPr>
        <w:t>發現有重複之現象。</w:t>
      </w:r>
      <w:r w:rsidR="007D62F8" w:rsidRPr="00FE4CCB">
        <w:rPr>
          <w:rFonts w:hint="eastAsia"/>
        </w:rPr>
        <w:t>據教育部</w:t>
      </w:r>
      <w:r w:rsidR="0052338A" w:rsidRPr="00FE4CCB">
        <w:rPr>
          <w:rFonts w:hint="eastAsia"/>
        </w:rPr>
        <w:t>表示，計畫在</w:t>
      </w:r>
      <w:r w:rsidR="007D62F8" w:rsidRPr="00FE4CCB">
        <w:rPr>
          <w:rFonts w:hint="eastAsia"/>
        </w:rPr>
        <w:t>推動</w:t>
      </w:r>
      <w:r w:rsidR="0052338A" w:rsidRPr="00FE4CCB">
        <w:rPr>
          <w:rFonts w:hint="eastAsia"/>
        </w:rPr>
        <w:t>執行上</w:t>
      </w:r>
      <w:r w:rsidR="007D62F8" w:rsidRPr="00FE4CCB">
        <w:rPr>
          <w:rFonts w:hint="eastAsia"/>
        </w:rPr>
        <w:t>，因有語言能力標準及每校申請件數限制，故通過計畫之學校與計畫重複性高；此部分之優勢在於歷年獲選學校可依此計畫發展長期性特色課程，但也相對造成資源的排擠效應，以至於未能將資源逐年擴散分布……</w:t>
      </w:r>
      <w:r w:rsidR="007D62F8" w:rsidRPr="00FE4CCB">
        <w:rPr>
          <w:rFonts w:hint="eastAsia"/>
        </w:rPr>
        <w:lastRenderedPageBreak/>
        <w:t>等。</w:t>
      </w:r>
      <w:r w:rsidR="001F12BF" w:rsidRPr="00FE4CCB">
        <w:rPr>
          <w:rFonts w:hint="eastAsia"/>
        </w:rPr>
        <w:t>再就上開105-108年各年計畫補助情形發現</w:t>
      </w:r>
      <w:r w:rsidR="00CD72F5" w:rsidRPr="00FE4CCB">
        <w:rPr>
          <w:rFonts w:hint="eastAsia"/>
        </w:rPr>
        <w:t>，</w:t>
      </w:r>
      <w:r w:rsidR="001F12BF" w:rsidRPr="00FE4CCB">
        <w:rPr>
          <w:rFonts w:hint="eastAsia"/>
        </w:rPr>
        <w:t>目前計畫皆為各校依年度申請為單數年，</w:t>
      </w:r>
      <w:r w:rsidR="00CD72F5" w:rsidRPr="00FE4CCB">
        <w:rPr>
          <w:rFonts w:hint="eastAsia"/>
        </w:rPr>
        <w:t>是否有助申請學校可依此計畫發展長期性特色課程</w:t>
      </w:r>
      <w:r w:rsidR="001F12BF" w:rsidRPr="00FE4CCB">
        <w:rPr>
          <w:rFonts w:hint="eastAsia"/>
        </w:rPr>
        <w:t>一節，教育部表示:現行計畫已核定</w:t>
      </w:r>
      <w:r w:rsidR="001F12BF" w:rsidRPr="00FE4CCB">
        <w:t>105</w:t>
      </w:r>
      <w:r w:rsidR="001F12BF" w:rsidRPr="00FE4CCB">
        <w:rPr>
          <w:rFonts w:hint="eastAsia"/>
        </w:rPr>
        <w:t>年至</w:t>
      </w:r>
      <w:r w:rsidR="001F12BF" w:rsidRPr="00FE4CCB">
        <w:t>108</w:t>
      </w:r>
      <w:r w:rsidR="001F12BF" w:rsidRPr="00FE4CCB">
        <w:rPr>
          <w:rFonts w:hint="eastAsia"/>
        </w:rPr>
        <w:t>年，皆為單數年申請，依此四年申請之學校與計畫數據，確有部分重疊之處，但亦有各校逐年分配不同國別提供不同年度師資生前往不同國家之機會，故單數年申請仍可開發新計畫申請之意願。至於為利學校發展其長期性特色課程而調整複數年計畫的可行性，尚須評估四年來重複性計畫執行之情形，如為穩定發展且具成效之計畫，係可依預算分配研議單數年與複數年計畫申請方式。</w:t>
      </w:r>
      <w:bookmarkEnd w:id="705"/>
      <w:bookmarkEnd w:id="706"/>
      <w:bookmarkEnd w:id="707"/>
      <w:bookmarkEnd w:id="708"/>
    </w:p>
    <w:p w:rsidR="001F12BF" w:rsidRPr="00FE4CCB" w:rsidRDefault="001F12BF" w:rsidP="001F12BF">
      <w:pPr>
        <w:pStyle w:val="3"/>
      </w:pPr>
      <w:bookmarkStart w:id="709" w:name="_Toc45287895"/>
      <w:bookmarkStart w:id="710" w:name="_Toc45895591"/>
      <w:bookmarkStart w:id="711" w:name="_Toc46155804"/>
      <w:bookmarkStart w:id="712" w:name="_Toc46908238"/>
      <w:r w:rsidRPr="00FE4CCB">
        <w:rPr>
          <w:rFonts w:hint="eastAsia"/>
        </w:rPr>
        <w:t>綜上，</w:t>
      </w:r>
      <w:r w:rsidR="00583BC7" w:rsidRPr="00FE4CCB">
        <w:rPr>
          <w:rFonts w:hint="eastAsia"/>
        </w:rPr>
        <w:t>教育部</w:t>
      </w:r>
      <w:r w:rsidR="00583BC7" w:rsidRPr="00FE4CCB">
        <w:t>藉由</w:t>
      </w:r>
      <w:r w:rsidR="00583BC7" w:rsidRPr="00FE4CCB">
        <w:rPr>
          <w:rFonts w:hint="eastAsia"/>
        </w:rPr>
        <w:t>「教育部補助師資培育之大學辦理國外教育見習教育實習及國際史懷哲計畫」</w:t>
      </w:r>
      <w:r w:rsidR="00583BC7" w:rsidRPr="00FE4CCB">
        <w:t>補助，鼓勵師資生至國外高級中等以下學校、幼兒園、海外臺灣學校及大陸地區臺商學校進行教育見習及教育實習，學習新知、認識各國教育制度</w:t>
      </w:r>
      <w:r w:rsidR="00583BC7" w:rsidRPr="00FE4CCB">
        <w:rPr>
          <w:rFonts w:hint="eastAsia"/>
        </w:rPr>
        <w:t>，並</w:t>
      </w:r>
      <w:r w:rsidR="00583BC7" w:rsidRPr="00FE4CCB">
        <w:t>藉由實踐國際史懷哲計畫，培養作為教師應具備之人文關懷素養；同時，鼓勵師培大學依其優勢及特色發展，強化國際接軌</w:t>
      </w:r>
      <w:r w:rsidR="00583BC7" w:rsidRPr="00FE4CCB">
        <w:rPr>
          <w:rFonts w:hint="eastAsia"/>
        </w:rPr>
        <w:t>為計畫目的</w:t>
      </w:r>
      <w:r w:rsidR="00583BC7" w:rsidRPr="00FE4CCB">
        <w:t>。</w:t>
      </w:r>
      <w:r w:rsidR="00583BC7" w:rsidRPr="00FE4CCB">
        <w:rPr>
          <w:rFonts w:hint="eastAsia"/>
        </w:rPr>
        <w:t>然依歷年</w:t>
      </w:r>
      <w:r w:rsidR="00070B8F" w:rsidRPr="00FE4CCB">
        <w:rPr>
          <w:rFonts w:hint="eastAsia"/>
        </w:rPr>
        <w:t>補助之學校、計畫名稱、實習機構及前往國家</w:t>
      </w:r>
      <w:r w:rsidR="00350EC4" w:rsidRPr="00FE4CCB">
        <w:rPr>
          <w:rFonts w:hint="eastAsia"/>
        </w:rPr>
        <w:t>之統計發現有重複，恐有資源的排擠效應；又計畫皆為各校依年度申請為單數年，恐不利學校發展其長期性特色課程</w:t>
      </w:r>
      <w:r w:rsidR="00B02367" w:rsidRPr="00FE4CCB">
        <w:rPr>
          <w:rFonts w:hint="eastAsia"/>
        </w:rPr>
        <w:t>，教育部允宜評估</w:t>
      </w:r>
      <w:r w:rsidR="00B02367" w:rsidRPr="00FE4CCB">
        <w:t>105</w:t>
      </w:r>
      <w:r w:rsidR="00B02367" w:rsidRPr="00FE4CCB">
        <w:rPr>
          <w:rFonts w:hint="eastAsia"/>
        </w:rPr>
        <w:t>年至</w:t>
      </w:r>
      <w:r w:rsidR="00B02367" w:rsidRPr="00FE4CCB">
        <w:t>108</w:t>
      </w:r>
      <w:r w:rsidR="00B02367" w:rsidRPr="00FE4CCB">
        <w:rPr>
          <w:rFonts w:hint="eastAsia"/>
        </w:rPr>
        <w:t>年四年來重複性計畫執行之情形，對穩定發展且具成效之計畫，思考調整複數年計畫的可行性。</w:t>
      </w:r>
      <w:bookmarkEnd w:id="709"/>
      <w:bookmarkEnd w:id="710"/>
      <w:bookmarkEnd w:id="711"/>
      <w:bookmarkEnd w:id="712"/>
    </w:p>
    <w:bookmarkEnd w:id="580"/>
    <w:p w:rsidR="00010A26" w:rsidRPr="00FE4CCB" w:rsidRDefault="00010A26">
      <w:pPr>
        <w:widowControl/>
        <w:overflowPunct/>
        <w:autoSpaceDE/>
        <w:autoSpaceDN/>
        <w:jc w:val="left"/>
        <w:rPr>
          <w:b/>
          <w:snapToGrid w:val="0"/>
          <w:spacing w:val="12"/>
          <w:sz w:val="36"/>
        </w:rPr>
      </w:pPr>
      <w:r w:rsidRPr="00FE4CCB">
        <w:br w:type="page"/>
      </w:r>
    </w:p>
    <w:p w:rsidR="00186C63" w:rsidRPr="00186C63" w:rsidRDefault="00A85AA0" w:rsidP="002E750F">
      <w:pPr>
        <w:pStyle w:val="1"/>
        <w:ind w:left="565" w:hangingChars="166" w:hanging="565"/>
        <w:rPr>
          <w:rFonts w:hAnsi="標楷體"/>
          <w:szCs w:val="32"/>
        </w:rPr>
      </w:pPr>
      <w:bookmarkStart w:id="713" w:name="_Toc45895592"/>
      <w:bookmarkStart w:id="714" w:name="_Toc46908239"/>
      <w:r w:rsidRPr="00FE4CCB">
        <w:rPr>
          <w:rFonts w:hint="eastAsia"/>
        </w:rPr>
        <w:lastRenderedPageBreak/>
        <w:t>處理辦法：</w:t>
      </w:r>
      <w:bookmarkEnd w:id="713"/>
      <w:bookmarkEnd w:id="714"/>
    </w:p>
    <w:p w:rsidR="00A85AA0" w:rsidRPr="00186C63" w:rsidRDefault="00A85AA0" w:rsidP="00186C63">
      <w:pPr>
        <w:pStyle w:val="1"/>
        <w:numPr>
          <w:ilvl w:val="0"/>
          <w:numId w:val="0"/>
        </w:numPr>
        <w:ind w:leftChars="200" w:left="680" w:firstLineChars="200" w:firstLine="680"/>
        <w:rPr>
          <w:rFonts w:hAnsi="標楷體"/>
          <w:szCs w:val="32"/>
        </w:rPr>
      </w:pPr>
      <w:r w:rsidRPr="00186C63">
        <w:rPr>
          <w:rFonts w:hAnsi="標楷體" w:hint="eastAsia"/>
          <w:szCs w:val="32"/>
        </w:rPr>
        <w:t>通案性案件調查研究報告之結論及建議部分，送請外交部、僑</w:t>
      </w:r>
      <w:r w:rsidR="008163DA" w:rsidRPr="00186C63">
        <w:rPr>
          <w:rFonts w:hAnsi="標楷體" w:hint="eastAsia"/>
          <w:szCs w:val="32"/>
        </w:rPr>
        <w:t>務</w:t>
      </w:r>
      <w:r w:rsidRPr="00186C63">
        <w:rPr>
          <w:rFonts w:hAnsi="標楷體" w:hint="eastAsia"/>
          <w:szCs w:val="32"/>
        </w:rPr>
        <w:t>委</w:t>
      </w:r>
      <w:r w:rsidR="008163DA" w:rsidRPr="00186C63">
        <w:rPr>
          <w:rFonts w:hAnsi="標楷體" w:hint="eastAsia"/>
          <w:szCs w:val="32"/>
        </w:rPr>
        <w:t>員</w:t>
      </w:r>
      <w:r w:rsidRPr="00186C63">
        <w:rPr>
          <w:rFonts w:hAnsi="標楷體" w:hint="eastAsia"/>
          <w:szCs w:val="32"/>
        </w:rPr>
        <w:t>會及教育部參處。</w:t>
      </w:r>
      <w:r w:rsidRPr="00186C63">
        <w:rPr>
          <w:rFonts w:hAnsi="標楷體" w:hint="eastAsia"/>
          <w:szCs w:val="32"/>
        </w:rPr>
        <w:tab/>
      </w:r>
    </w:p>
    <w:p w:rsidR="00A85AA0" w:rsidRPr="00FE4CCB" w:rsidRDefault="00A85AA0" w:rsidP="00A85AA0">
      <w:pPr>
        <w:rPr>
          <w:rFonts w:hAnsi="標楷體"/>
          <w:szCs w:val="32"/>
        </w:rPr>
      </w:pPr>
    </w:p>
    <w:p w:rsidR="00A85AA0" w:rsidRPr="00FE4CCB" w:rsidRDefault="00A85AA0" w:rsidP="00FB4D90">
      <w:pPr>
        <w:pStyle w:val="ab"/>
      </w:pPr>
    </w:p>
    <w:p w:rsidR="00E25849" w:rsidRPr="00FE4CCB" w:rsidRDefault="00E25849" w:rsidP="00F205F8">
      <w:pPr>
        <w:spacing w:afterLines="50" w:after="228"/>
        <w:jc w:val="center"/>
      </w:pPr>
    </w:p>
    <w:p w:rsidR="004C1B9E" w:rsidRPr="00FE4CCB" w:rsidRDefault="004C1B9E" w:rsidP="00F205F8">
      <w:pPr>
        <w:spacing w:afterLines="50" w:after="228"/>
        <w:jc w:val="center"/>
      </w:pPr>
    </w:p>
    <w:p w:rsidR="00DB1170" w:rsidRPr="00FE4CCB" w:rsidRDefault="00DB1170" w:rsidP="00F205F8">
      <w:pPr>
        <w:spacing w:afterLines="50" w:after="228"/>
        <w:jc w:val="center"/>
        <w:rPr>
          <w:b/>
          <w:bCs/>
          <w:spacing w:val="12"/>
          <w:kern w:val="0"/>
        </w:rPr>
      </w:pPr>
    </w:p>
    <w:p w:rsidR="00E25849" w:rsidRPr="00FE4CCB" w:rsidRDefault="00E25849" w:rsidP="00F205F8">
      <w:pPr>
        <w:spacing w:afterLines="50" w:after="228"/>
        <w:jc w:val="center"/>
      </w:pPr>
    </w:p>
    <w:sectPr w:rsidR="00E25849" w:rsidRPr="00FE4CCB" w:rsidSect="000035B3">
      <w:footerReference w:type="default" r:id="rId6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442" w:rsidRDefault="00A62442">
      <w:r>
        <w:separator/>
      </w:r>
    </w:p>
  </w:endnote>
  <w:endnote w:type="continuationSeparator" w:id="0">
    <w:p w:rsidR="00A62442" w:rsidRDefault="00A62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AF" w:rsidRDefault="00CB58AF">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645E6">
      <w:rPr>
        <w:rStyle w:val="ad"/>
        <w:noProof/>
        <w:sz w:val="24"/>
      </w:rPr>
      <w:t>IV</w:t>
    </w:r>
    <w:r>
      <w:rPr>
        <w:rStyle w:val="ad"/>
        <w:sz w:val="24"/>
      </w:rPr>
      <w:fldChar w:fldCharType="end"/>
    </w:r>
  </w:p>
  <w:p w:rsidR="00CB58AF" w:rsidRDefault="00CB58AF">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8AF" w:rsidRDefault="00CB58AF">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645E6">
      <w:rPr>
        <w:rStyle w:val="ad"/>
        <w:noProof/>
        <w:sz w:val="24"/>
      </w:rPr>
      <w:t>108</w:t>
    </w:r>
    <w:r>
      <w:rPr>
        <w:rStyle w:val="ad"/>
        <w:sz w:val="24"/>
      </w:rPr>
      <w:fldChar w:fldCharType="end"/>
    </w:r>
  </w:p>
  <w:p w:rsidR="00CB58AF" w:rsidRDefault="00CB58A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442" w:rsidRDefault="00A62442">
      <w:r>
        <w:separator/>
      </w:r>
    </w:p>
  </w:footnote>
  <w:footnote w:type="continuationSeparator" w:id="0">
    <w:p w:rsidR="00A62442" w:rsidRDefault="00A62442">
      <w:r>
        <w:continuationSeparator/>
      </w:r>
    </w:p>
  </w:footnote>
  <w:footnote w:id="1">
    <w:p w:rsidR="00CB58AF" w:rsidRPr="00D43407" w:rsidRDefault="00CB58AF" w:rsidP="00E234F8">
      <w:pPr>
        <w:pStyle w:val="afe"/>
        <w:jc w:val="both"/>
      </w:pPr>
      <w:r>
        <w:rPr>
          <w:rStyle w:val="aff0"/>
        </w:rPr>
        <w:footnoteRef/>
      </w:r>
      <w:r>
        <w:t xml:space="preserve"> </w:t>
      </w:r>
      <w:r>
        <w:rPr>
          <w:rFonts w:hint="eastAsia"/>
        </w:rPr>
        <w:t>鄭博真，</w:t>
      </w:r>
      <w:r w:rsidRPr="00D43407">
        <w:rPr>
          <w:rFonts w:hint="eastAsia"/>
        </w:rPr>
        <w:t>服務學習課程實施歷程與成效之研究：以某科技大學為例</w:t>
      </w:r>
      <w:r>
        <w:rPr>
          <w:rFonts w:hint="eastAsia"/>
        </w:rPr>
        <w:t>，</w:t>
      </w:r>
      <w:r w:rsidRPr="00D43407">
        <w:rPr>
          <w:rFonts w:hint="eastAsia"/>
        </w:rPr>
        <w:t>國立虎尾科技大學學報</w:t>
      </w:r>
      <w:r>
        <w:rPr>
          <w:rFonts w:hint="eastAsia"/>
        </w:rPr>
        <w:t>，</w:t>
      </w:r>
      <w:r w:rsidRPr="00D43407">
        <w:rPr>
          <w:rFonts w:hint="eastAsia"/>
        </w:rPr>
        <w:t>第</w:t>
      </w:r>
      <w:r>
        <w:rPr>
          <w:rFonts w:hint="eastAsia"/>
        </w:rPr>
        <w:t>30</w:t>
      </w:r>
      <w:r w:rsidRPr="00D43407">
        <w:rPr>
          <w:rFonts w:hint="eastAsia"/>
        </w:rPr>
        <w:t>卷第</w:t>
      </w:r>
      <w:r>
        <w:rPr>
          <w:rFonts w:hint="eastAsia"/>
        </w:rPr>
        <w:t>4</w:t>
      </w:r>
      <w:r w:rsidRPr="00D43407">
        <w:rPr>
          <w:rFonts w:hint="eastAsia"/>
        </w:rPr>
        <w:t>期</w:t>
      </w:r>
      <w:r w:rsidRPr="00D43407">
        <w:t xml:space="preserve"> </w:t>
      </w:r>
      <w:r>
        <w:rPr>
          <w:rFonts w:hint="eastAsia"/>
        </w:rPr>
        <w:t>，101年7月，</w:t>
      </w:r>
      <w:r w:rsidRPr="00D43407">
        <w:t>79-97</w:t>
      </w:r>
      <w:r>
        <w:rPr>
          <w:rFonts w:hint="eastAsia"/>
        </w:rPr>
        <w:t>頁。</w:t>
      </w:r>
    </w:p>
  </w:footnote>
  <w:footnote w:id="2">
    <w:p w:rsidR="00CB58AF" w:rsidRPr="0063634A" w:rsidRDefault="00CB58AF" w:rsidP="00605B06">
      <w:pPr>
        <w:pStyle w:val="afe"/>
        <w:jc w:val="both"/>
      </w:pPr>
      <w:r>
        <w:rPr>
          <w:rStyle w:val="aff0"/>
        </w:rPr>
        <w:footnoteRef/>
      </w:r>
      <w:r>
        <w:t xml:space="preserve"> </w:t>
      </w:r>
      <w:r w:rsidRPr="0063634A">
        <w:rPr>
          <w:rFonts w:hint="eastAsia"/>
        </w:rPr>
        <w:t>鄭博真，服務學習課程實施歷程與成效之研究：以某科技大學為例，國立虎尾科技大學學報，第30卷第4期 ，101年7月，79-97頁。</w:t>
      </w:r>
    </w:p>
  </w:footnote>
  <w:footnote w:id="3">
    <w:p w:rsidR="00CB58AF" w:rsidRDefault="00CB58AF" w:rsidP="00605B06">
      <w:pPr>
        <w:pStyle w:val="afe"/>
        <w:jc w:val="both"/>
      </w:pPr>
      <w:r>
        <w:rPr>
          <w:rStyle w:val="aff0"/>
        </w:rPr>
        <w:footnoteRef/>
      </w:r>
      <w:r>
        <w:t xml:space="preserve"> </w:t>
      </w:r>
      <w:r>
        <w:rPr>
          <w:rFonts w:hint="eastAsia"/>
        </w:rPr>
        <w:t>林梅琴、趙珮晴、楊百川、周宗穎，授課教師知覺服務學習課程的呵新學習內涵及其檢核機制，師資培育與教師專業發展期刊，2016，9卷3期，57-80頁。</w:t>
      </w:r>
    </w:p>
  </w:footnote>
  <w:footnote w:id="4">
    <w:p w:rsidR="00CB58AF" w:rsidRDefault="00CB58AF">
      <w:pPr>
        <w:pStyle w:val="afe"/>
      </w:pPr>
      <w:r>
        <w:rPr>
          <w:rStyle w:val="aff0"/>
        </w:rPr>
        <w:footnoteRef/>
      </w:r>
      <w:r>
        <w:t xml:space="preserve"> </w:t>
      </w:r>
      <w:r>
        <w:rPr>
          <w:rFonts w:hint="eastAsia"/>
        </w:rPr>
        <w:t>同註3。</w:t>
      </w:r>
    </w:p>
  </w:footnote>
  <w:footnote w:id="5">
    <w:p w:rsidR="00CB58AF" w:rsidRDefault="00CB58AF" w:rsidP="00605B06">
      <w:pPr>
        <w:pStyle w:val="afe"/>
        <w:jc w:val="both"/>
      </w:pPr>
      <w:r>
        <w:rPr>
          <w:rStyle w:val="aff0"/>
        </w:rPr>
        <w:footnoteRef/>
      </w:r>
      <w:r>
        <w:t xml:space="preserve"> </w:t>
      </w:r>
      <w:r>
        <w:rPr>
          <w:rFonts w:hint="eastAsia"/>
        </w:rPr>
        <w:t>韓世偉，</w:t>
      </w:r>
      <w:r w:rsidRPr="005409C1">
        <w:rPr>
          <w:rFonts w:hint="eastAsia"/>
        </w:rPr>
        <w:t>不同類型服務學習課程實施成效之比較</w:t>
      </w:r>
      <w:r>
        <w:rPr>
          <w:rFonts w:hint="eastAsia"/>
        </w:rPr>
        <w:t>，</w:t>
      </w:r>
      <w:r w:rsidRPr="005409C1">
        <w:rPr>
          <w:rFonts w:hint="eastAsia"/>
        </w:rPr>
        <w:t>國立成功大學行政業務研究發展計畫案期末報告</w:t>
      </w:r>
      <w:r>
        <w:rPr>
          <w:rFonts w:hint="eastAsia"/>
        </w:rPr>
        <w:t>，5-6頁。</w:t>
      </w:r>
    </w:p>
  </w:footnote>
  <w:footnote w:id="6">
    <w:p w:rsidR="00CB58AF" w:rsidRPr="0070640F" w:rsidRDefault="00CB58AF" w:rsidP="007D215E">
      <w:pPr>
        <w:pStyle w:val="afe"/>
        <w:jc w:val="both"/>
      </w:pPr>
      <w:r>
        <w:rPr>
          <w:rStyle w:val="aff0"/>
        </w:rPr>
        <w:footnoteRef/>
      </w:r>
      <w:r>
        <w:t xml:space="preserve"> </w:t>
      </w:r>
      <w:r w:rsidRPr="0070640F">
        <w:rPr>
          <w:rFonts w:hint="eastAsia"/>
        </w:rPr>
        <w:t>程子窈、謝智謀，海外服務學習培訓課程成效之研究，國立臺灣師範大學公民教育與活動領導學系碩士論文，106年7月，14-15頁。</w:t>
      </w:r>
    </w:p>
  </w:footnote>
  <w:footnote w:id="7">
    <w:p w:rsidR="005E7034" w:rsidRPr="0070640F" w:rsidRDefault="005E7034" w:rsidP="005E7034">
      <w:pPr>
        <w:pStyle w:val="afe"/>
        <w:jc w:val="both"/>
        <w:rPr>
          <w:rFonts w:ascii="Times New Roman"/>
        </w:rPr>
      </w:pPr>
      <w:r w:rsidRPr="0070640F">
        <w:rPr>
          <w:rStyle w:val="aff0"/>
        </w:rPr>
        <w:footnoteRef/>
      </w:r>
      <w:r w:rsidRPr="0070640F">
        <w:t xml:space="preserve"> </w:t>
      </w:r>
      <w:r w:rsidRPr="0070640F">
        <w:rPr>
          <w:rFonts w:ascii="Times New Roman"/>
        </w:rPr>
        <w:t>資料來源：</w:t>
      </w:r>
      <w:r w:rsidRPr="0070640F">
        <w:rPr>
          <w:rFonts w:ascii="Times New Roman"/>
        </w:rPr>
        <w:t>Bringle, R. G. &amp; Hatcher, J. A. (2011). International Service Learning. In R. G. Bringle, J. A. Hatcher, &amp; S. G. Jones (Eds.), International Service Learning: Conceptual frameworks and research (pp. 4). Virgnia: Stylus.</w:t>
      </w:r>
    </w:p>
  </w:footnote>
  <w:footnote w:id="8">
    <w:p w:rsidR="00CB58AF" w:rsidRDefault="00CB58AF" w:rsidP="007D215E">
      <w:pPr>
        <w:pStyle w:val="afe"/>
        <w:jc w:val="both"/>
      </w:pPr>
      <w:r>
        <w:rPr>
          <w:rStyle w:val="aff0"/>
        </w:rPr>
        <w:footnoteRef/>
      </w:r>
      <w:r>
        <w:t xml:space="preserve"> </w:t>
      </w:r>
      <w:r w:rsidRPr="0027000B">
        <w:t>程子</w:t>
      </w:r>
      <w:r w:rsidRPr="0027000B">
        <w:rPr>
          <w:rFonts w:hint="eastAsia"/>
        </w:rPr>
        <w:t>窈</w:t>
      </w:r>
      <w:r w:rsidRPr="0027000B">
        <w:t>、謝智謀，海外服務學習培訓課程成效之研究，國立臺灣師範大學公民教育與活動領</w:t>
      </w:r>
      <w:r w:rsidRPr="0027000B">
        <w:rPr>
          <w:rFonts w:hint="eastAsia"/>
        </w:rPr>
        <w:t>導</w:t>
      </w:r>
      <w:r w:rsidRPr="0027000B">
        <w:t>學系</w:t>
      </w:r>
      <w:r w:rsidRPr="0027000B">
        <w:rPr>
          <w:rFonts w:hint="eastAsia"/>
        </w:rPr>
        <w:t>碩士論文，106年7月，15頁。</w:t>
      </w:r>
    </w:p>
  </w:footnote>
  <w:footnote w:id="9">
    <w:p w:rsidR="00CB58AF" w:rsidRDefault="00CB58AF" w:rsidP="007D215E">
      <w:pPr>
        <w:pStyle w:val="afe"/>
        <w:jc w:val="both"/>
      </w:pPr>
      <w:r>
        <w:rPr>
          <w:rStyle w:val="aff0"/>
        </w:rPr>
        <w:footnoteRef/>
      </w:r>
      <w:r>
        <w:t xml:space="preserve"> </w:t>
      </w:r>
      <w:r w:rsidRPr="0027000B">
        <w:t>程子</w:t>
      </w:r>
      <w:r w:rsidRPr="0027000B">
        <w:rPr>
          <w:rFonts w:hint="eastAsia"/>
        </w:rPr>
        <w:t>窈</w:t>
      </w:r>
      <w:r w:rsidRPr="0027000B">
        <w:t>、謝智謀，海外服務學習培訓課程成效之研究，國立臺灣師範大學公民教育與活動領</w:t>
      </w:r>
      <w:r w:rsidRPr="0027000B">
        <w:rPr>
          <w:rFonts w:hint="eastAsia"/>
        </w:rPr>
        <w:t>導</w:t>
      </w:r>
      <w:r w:rsidRPr="0027000B">
        <w:t>學系</w:t>
      </w:r>
      <w:r w:rsidRPr="0027000B">
        <w:rPr>
          <w:rFonts w:hint="eastAsia"/>
        </w:rPr>
        <w:t>碩士論文，106年7月，</w:t>
      </w:r>
      <w:r>
        <w:rPr>
          <w:rFonts w:hint="eastAsia"/>
        </w:rPr>
        <w:t>16</w:t>
      </w:r>
      <w:r w:rsidRPr="0027000B">
        <w:rPr>
          <w:rFonts w:hint="eastAsia"/>
        </w:rPr>
        <w:t>頁。</w:t>
      </w:r>
    </w:p>
  </w:footnote>
  <w:footnote w:id="10">
    <w:p w:rsidR="00CB58AF" w:rsidRPr="00714FF9" w:rsidRDefault="00CB58AF" w:rsidP="00FE3186">
      <w:pPr>
        <w:pStyle w:val="afe"/>
        <w:jc w:val="both"/>
      </w:pPr>
      <w:r>
        <w:rPr>
          <w:rStyle w:val="aff0"/>
        </w:rPr>
        <w:footnoteRef/>
      </w:r>
      <w:r>
        <w:t xml:space="preserve"> </w:t>
      </w:r>
      <w:r w:rsidRPr="0000551B">
        <w:t>2018-05-10</w:t>
      </w:r>
      <w:r>
        <w:rPr>
          <w:rFonts w:hAnsi="標楷體" w:hint="eastAsia"/>
        </w:rPr>
        <w:t>「</w:t>
      </w:r>
      <w:r w:rsidRPr="0000551B">
        <w:rPr>
          <w:rFonts w:hAnsi="標楷體" w:hint="eastAsia"/>
          <w:bCs/>
        </w:rPr>
        <w:t>學者：大學沒有盡到責任 社會才會這麼混亂」聯合新聞網(擷取日期:109/7/8 21:18)</w:t>
      </w:r>
    </w:p>
  </w:footnote>
  <w:footnote w:id="11">
    <w:p w:rsidR="00CB58AF" w:rsidRPr="00AB12D5" w:rsidRDefault="00CB58AF" w:rsidP="001A5E87">
      <w:pPr>
        <w:pStyle w:val="afe"/>
        <w:jc w:val="both"/>
      </w:pPr>
      <w:r>
        <w:rPr>
          <w:rStyle w:val="aff0"/>
        </w:rPr>
        <w:footnoteRef/>
      </w:r>
      <w:r>
        <w:t xml:space="preserve"> </w:t>
      </w:r>
      <w:r w:rsidRPr="0070640F">
        <w:rPr>
          <w:rFonts w:hint="eastAsia"/>
        </w:rPr>
        <w:t>資料來源:</w:t>
      </w:r>
      <w:hyperlink r:id="rId1" w:history="1">
        <w:r w:rsidRPr="0070640F">
          <w:rPr>
            <w:rStyle w:val="af0"/>
            <w:color w:val="auto"/>
          </w:rPr>
          <w:t>https://www.tsatw.org.tw/page.php?menu_id=72</w:t>
        </w:r>
      </w:hyperlink>
    </w:p>
  </w:footnote>
  <w:footnote w:id="12">
    <w:p w:rsidR="00C9439A" w:rsidRPr="0070640F" w:rsidRDefault="00C9439A" w:rsidP="00C9439A">
      <w:pPr>
        <w:pStyle w:val="afe"/>
        <w:jc w:val="both"/>
      </w:pPr>
      <w:r>
        <w:rPr>
          <w:rStyle w:val="aff0"/>
        </w:rPr>
        <w:footnoteRef/>
      </w:r>
      <w:r>
        <w:t xml:space="preserve"> </w:t>
      </w:r>
      <w:r w:rsidRPr="0070640F">
        <w:rPr>
          <w:rFonts w:hint="eastAsia"/>
        </w:rPr>
        <w:t>徐明、楊昌裕、葉祥洵（2011）。服務－學習的歷史發展與教育功能。載於黃玉（總校閱），從服務中學習—跨領域服務－學習理論與實務（57-87 頁）。臺北市：洪葉文化。</w:t>
      </w:r>
    </w:p>
  </w:footnote>
  <w:footnote w:id="13">
    <w:p w:rsidR="00CB58AF" w:rsidRPr="0070640F" w:rsidRDefault="00CB58AF" w:rsidP="00A314A0">
      <w:pPr>
        <w:pStyle w:val="afe"/>
        <w:jc w:val="both"/>
      </w:pPr>
      <w:r w:rsidRPr="0070640F">
        <w:rPr>
          <w:rStyle w:val="aff0"/>
        </w:rPr>
        <w:footnoteRef/>
      </w:r>
      <w:r w:rsidRPr="0070640F">
        <w:t xml:space="preserve"> 程子</w:t>
      </w:r>
      <w:r w:rsidRPr="0070640F">
        <w:rPr>
          <w:rFonts w:hint="eastAsia"/>
        </w:rPr>
        <w:t>窈</w:t>
      </w:r>
      <w:r w:rsidRPr="0070640F">
        <w:t>、謝智謀，海外服務學習培訓課程成效之研究，國立臺灣師範大學公民教育與活動領</w:t>
      </w:r>
      <w:r w:rsidRPr="0070640F">
        <w:rPr>
          <w:rFonts w:hint="eastAsia"/>
        </w:rPr>
        <w:t>導</w:t>
      </w:r>
      <w:r w:rsidRPr="0070640F">
        <w:t>學系</w:t>
      </w:r>
      <w:r w:rsidRPr="0070640F">
        <w:rPr>
          <w:rFonts w:hint="eastAsia"/>
        </w:rPr>
        <w:t>碩士論文，106年7月，19頁。</w:t>
      </w:r>
    </w:p>
  </w:footnote>
  <w:footnote w:id="14">
    <w:p w:rsidR="00CB58AF" w:rsidRDefault="00CB58AF" w:rsidP="008E7C9D">
      <w:pPr>
        <w:pStyle w:val="afe"/>
        <w:jc w:val="both"/>
      </w:pPr>
      <w:r>
        <w:rPr>
          <w:rStyle w:val="aff0"/>
        </w:rPr>
        <w:footnoteRef/>
      </w:r>
      <w:r>
        <w:t xml:space="preserve"> </w:t>
      </w:r>
      <w:r w:rsidRPr="00C260AE">
        <w:rPr>
          <w:rFonts w:hint="eastAsia"/>
        </w:rPr>
        <w:tab/>
        <w:t>Good Neighbors為一國際救援及發展非政府組織，1991年在韓國成立，嗣於 1996年獲得聯合國經濟及社會理事會(ECOSOC)全面諮詢地位(General Consultative Status)。目前Good Neighbors全球網絡分佈多達45個國家，在各地共計有210個社區發展計畫。該組織亦與國際大型援助機構密切合作，包括聯合國世界糧食計畫署(UNWFP)、聯合國難民署(UNHCR)及聯合國開發計畫署(UNDP)等。</w:t>
      </w:r>
    </w:p>
  </w:footnote>
  <w:footnote w:id="15">
    <w:p w:rsidR="00CB58AF" w:rsidRDefault="00CB58AF" w:rsidP="00E51E61">
      <w:pPr>
        <w:pStyle w:val="afe"/>
        <w:jc w:val="both"/>
      </w:pPr>
      <w:r>
        <w:rPr>
          <w:rStyle w:val="aff0"/>
        </w:rPr>
        <w:footnoteRef/>
      </w:r>
      <w:r>
        <w:t xml:space="preserve"> </w:t>
      </w:r>
      <w:r w:rsidRPr="00E51E61">
        <w:rPr>
          <w:rFonts w:hint="eastAsia"/>
        </w:rPr>
        <w:t>我國役政制度自</w:t>
      </w:r>
      <w:r w:rsidRPr="00E51E61">
        <w:t>107</w:t>
      </w:r>
      <w:r w:rsidRPr="00E51E61">
        <w:rPr>
          <w:rFonts w:hint="eastAsia"/>
        </w:rPr>
        <w:t>年起由徵兵制改為募兵制，民國</w:t>
      </w:r>
      <w:r w:rsidRPr="00E51E61">
        <w:t>83</w:t>
      </w:r>
      <w:r w:rsidRPr="00E51E61">
        <w:rPr>
          <w:rFonts w:hint="eastAsia"/>
        </w:rPr>
        <w:t>年次以後出生役男將優先投入為期</w:t>
      </w:r>
      <w:r w:rsidRPr="00E51E61">
        <w:t>4</w:t>
      </w:r>
      <w:r w:rsidRPr="00E51E61">
        <w:rPr>
          <w:rFonts w:hint="eastAsia"/>
        </w:rPr>
        <w:t>個月之軍事訓練，且不再分配員額予一般替代役（警察、消防役除外）</w:t>
      </w:r>
      <w:r>
        <w:rPr>
          <w:rFonts w:hint="eastAsia"/>
        </w:rPr>
        <w:t>。</w:t>
      </w:r>
    </w:p>
  </w:footnote>
  <w:footnote w:id="16">
    <w:p w:rsidR="00CB58AF" w:rsidRPr="0070640F" w:rsidRDefault="00CB58AF" w:rsidP="009F69B5">
      <w:pPr>
        <w:pStyle w:val="afe"/>
        <w:jc w:val="both"/>
      </w:pPr>
      <w:r>
        <w:rPr>
          <w:rStyle w:val="aff0"/>
        </w:rPr>
        <w:footnoteRef/>
      </w:r>
      <w:r>
        <w:t xml:space="preserve"> </w:t>
      </w:r>
      <w:r w:rsidRPr="0070640F">
        <w:rPr>
          <w:rFonts w:hint="eastAsia"/>
        </w:rPr>
        <w:t>資料來源:</w:t>
      </w:r>
      <w:hyperlink r:id="rId2" w:history="1">
        <w:r w:rsidRPr="0070640F">
          <w:rPr>
            <w:rStyle w:val="af0"/>
            <w:color w:val="auto"/>
          </w:rPr>
          <w:t>https://npost.tw/archives/24078</w:t>
        </w:r>
      </w:hyperlink>
    </w:p>
  </w:footnote>
  <w:footnote w:id="17">
    <w:p w:rsidR="00CB58AF" w:rsidRPr="00F75C01" w:rsidRDefault="00CB58AF" w:rsidP="009F69B5">
      <w:pPr>
        <w:pStyle w:val="afe"/>
        <w:wordWrap w:val="0"/>
        <w:jc w:val="both"/>
      </w:pPr>
      <w:r w:rsidRPr="0070640F">
        <w:rPr>
          <w:rStyle w:val="aff0"/>
        </w:rPr>
        <w:footnoteRef/>
      </w:r>
      <w:r w:rsidR="0070640F" w:rsidRPr="0070640F">
        <w:rPr>
          <w:rFonts w:hint="eastAsia"/>
        </w:rPr>
        <w:t xml:space="preserve"> </w:t>
      </w:r>
      <w:r w:rsidRPr="0070640F">
        <w:t>取自聯合國</w:t>
      </w:r>
      <w:r w:rsidRPr="0070640F">
        <w:rPr>
          <w:rFonts w:hint="eastAsia"/>
        </w:rPr>
        <w:t>中文</w:t>
      </w:r>
      <w:r w:rsidRPr="0070640F">
        <w:t>官方網站(</w:t>
      </w:r>
      <w:hyperlink r:id="rId3">
        <w:r w:rsidRPr="0070640F">
          <w:rPr>
            <w:rStyle w:val="af0"/>
            <w:color w:val="auto"/>
          </w:rPr>
          <w:t>https://www.un.org/sustainabledevelopment/zh/sustainable-development-goals/</w:t>
        </w:r>
      </w:hyperlink>
      <w:r w:rsidRPr="0070640F">
        <w:t>)</w:t>
      </w:r>
    </w:p>
  </w:footnote>
  <w:footnote w:id="18">
    <w:p w:rsidR="00CB58AF" w:rsidRDefault="00CB58AF" w:rsidP="00B24F17">
      <w:pPr>
        <w:pStyle w:val="afe"/>
      </w:pPr>
      <w:r>
        <w:rPr>
          <w:rStyle w:val="aff0"/>
        </w:rPr>
        <w:footnoteRef/>
      </w:r>
      <w:r>
        <w:t xml:space="preserve"> </w:t>
      </w:r>
      <w:r w:rsidRPr="00573E8C">
        <w:t>程子</w:t>
      </w:r>
      <w:r w:rsidRPr="00573E8C">
        <w:rPr>
          <w:rFonts w:hint="eastAsia"/>
        </w:rPr>
        <w:t>窈</w:t>
      </w:r>
      <w:r w:rsidRPr="00573E8C">
        <w:t>、謝智謀，海外服務學習培訓課程成效之研究，國立臺灣師範大學公民教育與活動領</w:t>
      </w:r>
      <w:r w:rsidRPr="00573E8C">
        <w:rPr>
          <w:rFonts w:hint="eastAsia"/>
        </w:rPr>
        <w:t>導</w:t>
      </w:r>
      <w:r w:rsidRPr="00573E8C">
        <w:t>學系</w:t>
      </w:r>
      <w:r w:rsidRPr="00573E8C">
        <w:rPr>
          <w:rFonts w:hint="eastAsia"/>
        </w:rPr>
        <w:t>碩士論文，106年7月，1</w:t>
      </w:r>
      <w:r>
        <w:rPr>
          <w:rFonts w:hint="eastAsia"/>
        </w:rPr>
        <w:t>9</w:t>
      </w:r>
      <w:r w:rsidRPr="00573E8C">
        <w:rPr>
          <w:rFonts w:hint="eastAsia"/>
        </w:rPr>
        <w:t>頁。</w:t>
      </w:r>
    </w:p>
  </w:footnote>
  <w:footnote w:id="19">
    <w:p w:rsidR="00CB58AF" w:rsidRPr="0063634A" w:rsidRDefault="00CB58AF" w:rsidP="00490EAB">
      <w:pPr>
        <w:pStyle w:val="afe"/>
        <w:jc w:val="both"/>
      </w:pPr>
      <w:r>
        <w:rPr>
          <w:rStyle w:val="aff0"/>
        </w:rPr>
        <w:footnoteRef/>
      </w:r>
      <w:r>
        <w:t xml:space="preserve"> </w:t>
      </w:r>
      <w:r w:rsidRPr="0063634A">
        <w:rPr>
          <w:rFonts w:hint="eastAsia"/>
        </w:rPr>
        <w:t>鄭博真，服務學習課程實施歷程與成效之研究：以某科技大學為例，國立虎尾科技大學學報，第30卷第4期 ，101年7月，79-97頁。</w:t>
      </w:r>
    </w:p>
  </w:footnote>
  <w:footnote w:id="20">
    <w:p w:rsidR="00CB58AF" w:rsidRDefault="00CB58AF" w:rsidP="00C93439">
      <w:pPr>
        <w:pStyle w:val="afe"/>
      </w:pPr>
      <w:r>
        <w:rPr>
          <w:rStyle w:val="aff0"/>
        </w:rPr>
        <w:footnoteRef/>
      </w:r>
      <w:r>
        <w:t xml:space="preserve"> </w:t>
      </w:r>
      <w:r>
        <w:rPr>
          <w:rFonts w:hint="eastAsia"/>
        </w:rPr>
        <w:t>同註3。</w:t>
      </w:r>
    </w:p>
  </w:footnote>
  <w:footnote w:id="21">
    <w:p w:rsidR="00CB58AF" w:rsidRDefault="00CB58AF">
      <w:pPr>
        <w:pStyle w:val="afe"/>
      </w:pPr>
      <w:r>
        <w:rPr>
          <w:rStyle w:val="aff0"/>
        </w:rPr>
        <w:footnoteRef/>
      </w:r>
      <w:r>
        <w:t xml:space="preserve"> </w:t>
      </w:r>
      <w:r w:rsidRPr="0023792A">
        <w:rPr>
          <w:rFonts w:hint="eastAsia"/>
        </w:rPr>
        <w:t>賴光真</w:t>
      </w:r>
      <w:r>
        <w:rPr>
          <w:rFonts w:hint="eastAsia"/>
        </w:rPr>
        <w:t>，</w:t>
      </w:r>
      <w:r w:rsidRPr="0023792A">
        <w:rPr>
          <w:rFonts w:hint="eastAsia"/>
        </w:rPr>
        <w:t>大學推動服務學習之省思</w:t>
      </w:r>
      <w:r>
        <w:rPr>
          <w:rFonts w:hint="eastAsia"/>
        </w:rPr>
        <w:t>，</w:t>
      </w:r>
      <w:r w:rsidRPr="00D362DF">
        <w:rPr>
          <w:rFonts w:hint="eastAsia"/>
        </w:rPr>
        <w:t>臺灣教育評論月刊，2013，2（2），頁 86-89</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4985CC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C62FB1"/>
    <w:multiLevelType w:val="hybridMultilevel"/>
    <w:tmpl w:val="AA085E82"/>
    <w:lvl w:ilvl="0" w:tplc="BC64C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244071"/>
    <w:multiLevelType w:val="hybridMultilevel"/>
    <w:tmpl w:val="9A702B5A"/>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066AAE"/>
    <w:multiLevelType w:val="hybridMultilevel"/>
    <w:tmpl w:val="836C5E92"/>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65692D"/>
    <w:multiLevelType w:val="hybridMultilevel"/>
    <w:tmpl w:val="8EB8C4B8"/>
    <w:lvl w:ilvl="0" w:tplc="DF1A9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84D2CF1"/>
    <w:multiLevelType w:val="hybridMultilevel"/>
    <w:tmpl w:val="BF5824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08D927E2"/>
    <w:multiLevelType w:val="hybridMultilevel"/>
    <w:tmpl w:val="43823456"/>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B29593A"/>
    <w:multiLevelType w:val="hybridMultilevel"/>
    <w:tmpl w:val="03F2D9A0"/>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B706F92"/>
    <w:multiLevelType w:val="hybridMultilevel"/>
    <w:tmpl w:val="897E0EC2"/>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CC22196"/>
    <w:multiLevelType w:val="hybridMultilevel"/>
    <w:tmpl w:val="B46060C8"/>
    <w:lvl w:ilvl="0" w:tplc="14E048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F8C2098"/>
    <w:multiLevelType w:val="hybridMultilevel"/>
    <w:tmpl w:val="1238595A"/>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14371B9"/>
    <w:multiLevelType w:val="hybridMultilevel"/>
    <w:tmpl w:val="CD98BE6C"/>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40E010C"/>
    <w:multiLevelType w:val="multilevel"/>
    <w:tmpl w:val="387AEF6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142E4BCD"/>
    <w:multiLevelType w:val="hybridMultilevel"/>
    <w:tmpl w:val="2C66A446"/>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5F16561"/>
    <w:multiLevelType w:val="hybridMultilevel"/>
    <w:tmpl w:val="E4763F64"/>
    <w:lvl w:ilvl="0" w:tplc="3AEAA5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6A27EBA"/>
    <w:multiLevelType w:val="hybridMultilevel"/>
    <w:tmpl w:val="DACC872A"/>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1BCB5E9C"/>
    <w:multiLevelType w:val="hybridMultilevel"/>
    <w:tmpl w:val="9288D384"/>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C180551"/>
    <w:multiLevelType w:val="hybridMultilevel"/>
    <w:tmpl w:val="B3C4E3A2"/>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D660AC7"/>
    <w:multiLevelType w:val="hybridMultilevel"/>
    <w:tmpl w:val="A5EE209E"/>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08F3768"/>
    <w:multiLevelType w:val="hybridMultilevel"/>
    <w:tmpl w:val="CE0E6726"/>
    <w:lvl w:ilvl="0" w:tplc="7698F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14C126B"/>
    <w:multiLevelType w:val="hybridMultilevel"/>
    <w:tmpl w:val="B4DCCA00"/>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3813B60"/>
    <w:multiLevelType w:val="hybridMultilevel"/>
    <w:tmpl w:val="29226C18"/>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3A52EE4"/>
    <w:multiLevelType w:val="hybridMultilevel"/>
    <w:tmpl w:val="89B8BB20"/>
    <w:lvl w:ilvl="0" w:tplc="51DCE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3EA7FBC"/>
    <w:multiLevelType w:val="hybridMultilevel"/>
    <w:tmpl w:val="E9BEA2E6"/>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53E644A"/>
    <w:multiLevelType w:val="hybridMultilevel"/>
    <w:tmpl w:val="09288FBE"/>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63B4D7F"/>
    <w:multiLevelType w:val="hybridMultilevel"/>
    <w:tmpl w:val="D862D072"/>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6A96C69"/>
    <w:multiLevelType w:val="hybridMultilevel"/>
    <w:tmpl w:val="D3B696C8"/>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9280C7A"/>
    <w:multiLevelType w:val="hybridMultilevel"/>
    <w:tmpl w:val="C974DBB8"/>
    <w:lvl w:ilvl="0" w:tplc="40FC5A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B895EF6"/>
    <w:multiLevelType w:val="hybridMultilevel"/>
    <w:tmpl w:val="76F030A6"/>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B8B2E01"/>
    <w:multiLevelType w:val="hybridMultilevel"/>
    <w:tmpl w:val="697AE922"/>
    <w:lvl w:ilvl="0" w:tplc="4F4692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B9707EF"/>
    <w:multiLevelType w:val="hybridMultilevel"/>
    <w:tmpl w:val="C9E60A6C"/>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CB30F85"/>
    <w:multiLevelType w:val="hybridMultilevel"/>
    <w:tmpl w:val="46022B44"/>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31AE207C"/>
    <w:multiLevelType w:val="hybridMultilevel"/>
    <w:tmpl w:val="420C263E"/>
    <w:lvl w:ilvl="0" w:tplc="91CCC3F8">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358D2900"/>
    <w:multiLevelType w:val="hybridMultilevel"/>
    <w:tmpl w:val="DFB6E320"/>
    <w:lvl w:ilvl="0" w:tplc="86560E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5A94DD0"/>
    <w:multiLevelType w:val="hybridMultilevel"/>
    <w:tmpl w:val="27229864"/>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376445A0"/>
    <w:multiLevelType w:val="hybridMultilevel"/>
    <w:tmpl w:val="F7AAC35C"/>
    <w:lvl w:ilvl="0" w:tplc="D47403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AB858E4"/>
    <w:multiLevelType w:val="hybridMultilevel"/>
    <w:tmpl w:val="C9E60A6C"/>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C15249D"/>
    <w:multiLevelType w:val="hybridMultilevel"/>
    <w:tmpl w:val="1F2067A0"/>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C5015A4"/>
    <w:multiLevelType w:val="hybridMultilevel"/>
    <w:tmpl w:val="0F86EBEA"/>
    <w:lvl w:ilvl="0" w:tplc="6EC05C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C640FD8"/>
    <w:multiLevelType w:val="hybridMultilevel"/>
    <w:tmpl w:val="6540DD2C"/>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D6F1F02"/>
    <w:multiLevelType w:val="hybridMultilevel"/>
    <w:tmpl w:val="71BE02B2"/>
    <w:lvl w:ilvl="0" w:tplc="FAC4F3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D814C78"/>
    <w:multiLevelType w:val="hybridMultilevel"/>
    <w:tmpl w:val="C4625D4C"/>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F572EA6"/>
    <w:multiLevelType w:val="hybridMultilevel"/>
    <w:tmpl w:val="70D8AF22"/>
    <w:lvl w:ilvl="0" w:tplc="2EF83A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40972EC2"/>
    <w:multiLevelType w:val="hybridMultilevel"/>
    <w:tmpl w:val="8B8E5908"/>
    <w:lvl w:ilvl="0" w:tplc="ECDA26F4">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47">
    <w:nsid w:val="42D9431A"/>
    <w:multiLevelType w:val="hybridMultilevel"/>
    <w:tmpl w:val="90E4EC5C"/>
    <w:lvl w:ilvl="0" w:tplc="CDB8B2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3567E44"/>
    <w:multiLevelType w:val="hybridMultilevel"/>
    <w:tmpl w:val="07F4920C"/>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3FA0929"/>
    <w:multiLevelType w:val="hybridMultilevel"/>
    <w:tmpl w:val="F8E4E100"/>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41523EB"/>
    <w:multiLevelType w:val="hybridMultilevel"/>
    <w:tmpl w:val="20C218E0"/>
    <w:lvl w:ilvl="0" w:tplc="ABBCC434">
      <w:start w:val="1"/>
      <w:numFmt w:val="taiwaneseCountingThousand"/>
      <w:pStyle w:val="a3"/>
      <w:lvlText w:val="附件%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6FF6C71"/>
    <w:multiLevelType w:val="hybridMultilevel"/>
    <w:tmpl w:val="0912407C"/>
    <w:lvl w:ilvl="0" w:tplc="B53C4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8AC308F"/>
    <w:multiLevelType w:val="hybridMultilevel"/>
    <w:tmpl w:val="A86CEA60"/>
    <w:lvl w:ilvl="0" w:tplc="3A32FA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A5F5684"/>
    <w:multiLevelType w:val="hybridMultilevel"/>
    <w:tmpl w:val="D5EEBBDE"/>
    <w:lvl w:ilvl="0" w:tplc="B254C526">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nsid w:val="4B571E07"/>
    <w:multiLevelType w:val="hybridMultilevel"/>
    <w:tmpl w:val="A8E4C006"/>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B9C6D1F"/>
    <w:multiLevelType w:val="hybridMultilevel"/>
    <w:tmpl w:val="9AC4F954"/>
    <w:lvl w:ilvl="0" w:tplc="EA74F5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B9D0036"/>
    <w:multiLevelType w:val="hybridMultilevel"/>
    <w:tmpl w:val="48321F00"/>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C6E6FC9"/>
    <w:multiLevelType w:val="hybridMultilevel"/>
    <w:tmpl w:val="8032606E"/>
    <w:lvl w:ilvl="0" w:tplc="118ED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4C7739F5"/>
    <w:multiLevelType w:val="hybridMultilevel"/>
    <w:tmpl w:val="2BD6063E"/>
    <w:lvl w:ilvl="0" w:tplc="C6985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D2967AA"/>
    <w:multiLevelType w:val="hybridMultilevel"/>
    <w:tmpl w:val="69C06E30"/>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1A44EDF"/>
    <w:multiLevelType w:val="hybridMultilevel"/>
    <w:tmpl w:val="B8B0C834"/>
    <w:lvl w:ilvl="0" w:tplc="9B5EF2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32E45F8"/>
    <w:multiLevelType w:val="hybridMultilevel"/>
    <w:tmpl w:val="F2BA7A9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60E13D6"/>
    <w:multiLevelType w:val="hybridMultilevel"/>
    <w:tmpl w:val="0F7C4356"/>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56967014"/>
    <w:multiLevelType w:val="hybridMultilevel"/>
    <w:tmpl w:val="31AC127C"/>
    <w:lvl w:ilvl="0" w:tplc="7C66F9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57A4698D"/>
    <w:multiLevelType w:val="hybridMultilevel"/>
    <w:tmpl w:val="5BA07BA0"/>
    <w:lvl w:ilvl="0" w:tplc="181E8D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82E33D4"/>
    <w:multiLevelType w:val="hybridMultilevel"/>
    <w:tmpl w:val="CF64B6E6"/>
    <w:lvl w:ilvl="0" w:tplc="2724ED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85876BD"/>
    <w:multiLevelType w:val="hybridMultilevel"/>
    <w:tmpl w:val="B44AF608"/>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B3412F9"/>
    <w:multiLevelType w:val="hybridMultilevel"/>
    <w:tmpl w:val="CD98BE6C"/>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5B9A7CA6"/>
    <w:multiLevelType w:val="hybridMultilevel"/>
    <w:tmpl w:val="DF986FD0"/>
    <w:lvl w:ilvl="0" w:tplc="8A2A01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5E745F50"/>
    <w:multiLevelType w:val="hybridMultilevel"/>
    <w:tmpl w:val="1530536E"/>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60A568C7"/>
    <w:multiLevelType w:val="hybridMultilevel"/>
    <w:tmpl w:val="497A4332"/>
    <w:lvl w:ilvl="0" w:tplc="0172D5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62BF7754"/>
    <w:multiLevelType w:val="hybridMultilevel"/>
    <w:tmpl w:val="BDA87900"/>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632D6F2B"/>
    <w:multiLevelType w:val="hybridMultilevel"/>
    <w:tmpl w:val="D28281D4"/>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6657522A"/>
    <w:multiLevelType w:val="hybridMultilevel"/>
    <w:tmpl w:val="1D18A32A"/>
    <w:lvl w:ilvl="0" w:tplc="91B2DE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6B991461"/>
    <w:multiLevelType w:val="hybridMultilevel"/>
    <w:tmpl w:val="642ED754"/>
    <w:lvl w:ilvl="0" w:tplc="4308EC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6CD90318"/>
    <w:multiLevelType w:val="hybridMultilevel"/>
    <w:tmpl w:val="D5E688DE"/>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6E8C3026"/>
    <w:multiLevelType w:val="hybridMultilevel"/>
    <w:tmpl w:val="8EAE465E"/>
    <w:lvl w:ilvl="0" w:tplc="0EFC510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726F5065"/>
    <w:multiLevelType w:val="hybridMultilevel"/>
    <w:tmpl w:val="6FA0A9D4"/>
    <w:lvl w:ilvl="0" w:tplc="695A3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735F44B4"/>
    <w:multiLevelType w:val="hybridMultilevel"/>
    <w:tmpl w:val="46BCFDEA"/>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762962F9"/>
    <w:multiLevelType w:val="hybridMultilevel"/>
    <w:tmpl w:val="BF2A4E62"/>
    <w:lvl w:ilvl="0" w:tplc="CE7E2F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76F85DEB"/>
    <w:multiLevelType w:val="hybridMultilevel"/>
    <w:tmpl w:val="95F2FE7A"/>
    <w:lvl w:ilvl="0" w:tplc="DD023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78633C40"/>
    <w:multiLevelType w:val="hybridMultilevel"/>
    <w:tmpl w:val="446AFB8A"/>
    <w:lvl w:ilvl="0" w:tplc="7B280A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7936570A"/>
    <w:multiLevelType w:val="hybridMultilevel"/>
    <w:tmpl w:val="420C263E"/>
    <w:lvl w:ilvl="0" w:tplc="91CCC3F8">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7B4603B3"/>
    <w:multiLevelType w:val="hybridMultilevel"/>
    <w:tmpl w:val="8DAC67DA"/>
    <w:lvl w:ilvl="0" w:tplc="945C0E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7C517756"/>
    <w:multiLevelType w:val="hybridMultilevel"/>
    <w:tmpl w:val="011E2348"/>
    <w:lvl w:ilvl="0" w:tplc="28FCD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7E5B4F69"/>
    <w:multiLevelType w:val="multilevel"/>
    <w:tmpl w:val="78FE317C"/>
    <w:lvl w:ilvl="0">
      <w:start w:val="1"/>
      <w:numFmt w:val="taiwaneseCountingThousand"/>
      <w:pStyle w:val="10"/>
      <w:suff w:val="nothing"/>
      <w:lvlText w:val="%1、"/>
      <w:lvlJc w:val="left"/>
      <w:pPr>
        <w:ind w:left="556" w:hanging="554"/>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lang w:val="en-US"/>
        <w:specVanish w:val="0"/>
      </w:rPr>
    </w:lvl>
    <w:lvl w:ilvl="1">
      <w:start w:val="1"/>
      <w:numFmt w:val="taiwaneseCountingThousand"/>
      <w:suff w:val="nothing"/>
      <w:lvlText w:val="(%2)"/>
      <w:lvlJc w:val="left"/>
      <w:pPr>
        <w:ind w:left="839" w:hanging="555"/>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2">
      <w:start w:val="1"/>
      <w:numFmt w:val="decimal"/>
      <w:pStyle w:val="30"/>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3">
      <w:start w:val="1"/>
      <w:numFmt w:val="decimal"/>
      <w:pStyle w:val="40"/>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4">
      <w:start w:val="1"/>
      <w:numFmt w:val="decimal"/>
      <w:pStyle w:val="50"/>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abstractNum w:abstractNumId="88">
    <w:nsid w:val="7F901E1F"/>
    <w:multiLevelType w:val="hybridMultilevel"/>
    <w:tmpl w:val="0BAAD5E0"/>
    <w:lvl w:ilvl="0" w:tplc="F7B6AB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7"/>
  </w:num>
  <w:num w:numId="3">
    <w:abstractNumId w:val="5"/>
  </w:num>
  <w:num w:numId="4">
    <w:abstractNumId w:val="17"/>
    <w:lvlOverride w:ilvl="0">
      <w:startOverride w:val="1"/>
    </w:lvlOverride>
  </w:num>
  <w:num w:numId="5">
    <w:abstractNumId w:val="53"/>
  </w:num>
  <w:num w:numId="6">
    <w:abstractNumId w:val="42"/>
  </w:num>
  <w:num w:numId="7">
    <w:abstractNumId w:val="61"/>
  </w:num>
  <w:num w:numId="8">
    <w:abstractNumId w:val="65"/>
  </w:num>
  <w:num w:numId="9">
    <w:abstractNumId w:val="50"/>
  </w:num>
  <w:num w:numId="10">
    <w:abstractNumId w:val="46"/>
  </w:num>
  <w:num w:numId="11">
    <w:abstractNumId w:val="7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84"/>
  </w:num>
  <w:num w:numId="15">
    <w:abstractNumId w:val="6"/>
  </w:num>
  <w:num w:numId="16">
    <w:abstractNumId w:val="0"/>
  </w:num>
  <w:num w:numId="17">
    <w:abstractNumId w:val="82"/>
  </w:num>
  <w:num w:numId="18">
    <w:abstractNumId w:val="7"/>
  </w:num>
  <w:num w:numId="19">
    <w:abstractNumId w:val="22"/>
  </w:num>
  <w:num w:numId="20">
    <w:abstractNumId w:val="68"/>
  </w:num>
  <w:num w:numId="21">
    <w:abstractNumId w:val="28"/>
  </w:num>
  <w:num w:numId="22">
    <w:abstractNumId w:val="36"/>
  </w:num>
  <w:num w:numId="23">
    <w:abstractNumId w:val="23"/>
  </w:num>
  <w:num w:numId="24">
    <w:abstractNumId w:val="9"/>
  </w:num>
  <w:num w:numId="25">
    <w:abstractNumId w:val="41"/>
  </w:num>
  <w:num w:numId="26">
    <w:abstractNumId w:val="27"/>
  </w:num>
  <w:num w:numId="27">
    <w:abstractNumId w:val="8"/>
  </w:num>
  <w:num w:numId="28">
    <w:abstractNumId w:val="39"/>
  </w:num>
  <w:num w:numId="29">
    <w:abstractNumId w:val="58"/>
  </w:num>
  <w:num w:numId="30">
    <w:abstractNumId w:val="52"/>
  </w:num>
  <w:num w:numId="31">
    <w:abstractNumId w:val="57"/>
  </w:num>
  <w:num w:numId="32">
    <w:abstractNumId w:val="67"/>
  </w:num>
  <w:num w:numId="33">
    <w:abstractNumId w:val="64"/>
  </w:num>
  <w:num w:numId="34">
    <w:abstractNumId w:val="60"/>
  </w:num>
  <w:num w:numId="35">
    <w:abstractNumId w:val="85"/>
  </w:num>
  <w:num w:numId="36">
    <w:abstractNumId w:val="47"/>
  </w:num>
  <w:num w:numId="37">
    <w:abstractNumId w:val="79"/>
  </w:num>
  <w:num w:numId="38">
    <w:abstractNumId w:val="10"/>
  </w:num>
  <w:num w:numId="39">
    <w:abstractNumId w:val="21"/>
  </w:num>
  <w:num w:numId="40">
    <w:abstractNumId w:val="76"/>
  </w:num>
  <w:num w:numId="41">
    <w:abstractNumId w:val="31"/>
  </w:num>
  <w:num w:numId="42">
    <w:abstractNumId w:val="1"/>
  </w:num>
  <w:num w:numId="43">
    <w:abstractNumId w:val="70"/>
  </w:num>
  <w:num w:numId="44">
    <w:abstractNumId w:val="62"/>
  </w:num>
  <w:num w:numId="45">
    <w:abstractNumId w:val="40"/>
  </w:num>
  <w:num w:numId="46">
    <w:abstractNumId w:val="83"/>
  </w:num>
  <w:num w:numId="47">
    <w:abstractNumId w:val="35"/>
  </w:num>
  <w:num w:numId="48">
    <w:abstractNumId w:val="43"/>
  </w:num>
  <w:num w:numId="49">
    <w:abstractNumId w:val="4"/>
  </w:num>
  <w:num w:numId="50">
    <w:abstractNumId w:val="45"/>
  </w:num>
  <w:num w:numId="51">
    <w:abstractNumId w:val="66"/>
  </w:num>
  <w:num w:numId="52">
    <w:abstractNumId w:val="51"/>
  </w:num>
  <w:num w:numId="53">
    <w:abstractNumId w:val="15"/>
  </w:num>
  <w:num w:numId="54">
    <w:abstractNumId w:val="29"/>
  </w:num>
  <w:num w:numId="55">
    <w:abstractNumId w:val="75"/>
  </w:num>
  <w:num w:numId="56">
    <w:abstractNumId w:val="81"/>
  </w:num>
  <w:num w:numId="57">
    <w:abstractNumId w:val="56"/>
  </w:num>
  <w:num w:numId="58">
    <w:abstractNumId w:val="25"/>
  </w:num>
  <w:num w:numId="59">
    <w:abstractNumId w:val="20"/>
  </w:num>
  <w:num w:numId="60">
    <w:abstractNumId w:val="18"/>
  </w:num>
  <w:num w:numId="61">
    <w:abstractNumId w:val="2"/>
  </w:num>
  <w:num w:numId="62">
    <w:abstractNumId w:val="71"/>
  </w:num>
  <w:num w:numId="63">
    <w:abstractNumId w:val="14"/>
  </w:num>
  <w:num w:numId="64">
    <w:abstractNumId w:val="30"/>
  </w:num>
  <w:num w:numId="65">
    <w:abstractNumId w:val="44"/>
  </w:num>
  <w:num w:numId="66">
    <w:abstractNumId w:val="3"/>
  </w:num>
  <w:num w:numId="67">
    <w:abstractNumId w:val="49"/>
  </w:num>
  <w:num w:numId="68">
    <w:abstractNumId w:val="19"/>
  </w:num>
  <w:num w:numId="69">
    <w:abstractNumId w:val="48"/>
  </w:num>
  <w:num w:numId="70">
    <w:abstractNumId w:val="74"/>
  </w:num>
  <w:num w:numId="71">
    <w:abstractNumId w:val="33"/>
  </w:num>
  <w:num w:numId="72">
    <w:abstractNumId w:val="24"/>
  </w:num>
  <w:num w:numId="73">
    <w:abstractNumId w:val="88"/>
  </w:num>
  <w:num w:numId="74">
    <w:abstractNumId w:val="72"/>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7"/>
  </w:num>
  <w:num w:numId="77">
    <w:abstractNumId w:val="37"/>
  </w:num>
  <w:num w:numId="78">
    <w:abstractNumId w:val="55"/>
  </w:num>
  <w:num w:numId="79">
    <w:abstractNumId w:val="12"/>
  </w:num>
  <w:num w:numId="80">
    <w:abstractNumId w:val="69"/>
  </w:num>
  <w:num w:numId="81">
    <w:abstractNumId w:val="32"/>
  </w:num>
  <w:num w:numId="82">
    <w:abstractNumId w:val="38"/>
  </w:num>
  <w:num w:numId="83">
    <w:abstractNumId w:val="26"/>
  </w:num>
  <w:num w:numId="84">
    <w:abstractNumId w:val="73"/>
  </w:num>
  <w:num w:numId="85">
    <w:abstractNumId w:val="54"/>
  </w:num>
  <w:num w:numId="86">
    <w:abstractNumId w:val="59"/>
  </w:num>
  <w:num w:numId="87">
    <w:abstractNumId w:val="86"/>
  </w:num>
  <w:num w:numId="88">
    <w:abstractNumId w:val="77"/>
  </w:num>
  <w:num w:numId="89">
    <w:abstractNumId w:val="16"/>
  </w:num>
  <w:num w:numId="90">
    <w:abstractNumId w:val="63"/>
  </w:num>
  <w:num w:numId="91">
    <w:abstractNumId w:val="80"/>
  </w:num>
  <w:num w:numId="92">
    <w:abstractNumId w:val="11"/>
  </w:num>
  <w:num w:numId="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3"/>
    <w:lvlOverride w:ilvl="0">
      <w:startOverride w:val="1"/>
    </w:lvlOverride>
  </w:num>
  <w:num w:numId="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89"/>
    <w:rsid w:val="00000119"/>
    <w:rsid w:val="00001268"/>
    <w:rsid w:val="0000220B"/>
    <w:rsid w:val="000035B3"/>
    <w:rsid w:val="00003AD8"/>
    <w:rsid w:val="00004A74"/>
    <w:rsid w:val="00005316"/>
    <w:rsid w:val="0000551B"/>
    <w:rsid w:val="00006961"/>
    <w:rsid w:val="0000712D"/>
    <w:rsid w:val="00010A26"/>
    <w:rsid w:val="00010B0C"/>
    <w:rsid w:val="00010F98"/>
    <w:rsid w:val="000112BF"/>
    <w:rsid w:val="00011E3C"/>
    <w:rsid w:val="00012233"/>
    <w:rsid w:val="00013CF2"/>
    <w:rsid w:val="000144D7"/>
    <w:rsid w:val="00015000"/>
    <w:rsid w:val="000160FA"/>
    <w:rsid w:val="000161AB"/>
    <w:rsid w:val="000163C2"/>
    <w:rsid w:val="00017318"/>
    <w:rsid w:val="000176EF"/>
    <w:rsid w:val="00017C74"/>
    <w:rsid w:val="000200C5"/>
    <w:rsid w:val="00020B32"/>
    <w:rsid w:val="000211B6"/>
    <w:rsid w:val="00021B1A"/>
    <w:rsid w:val="00022B28"/>
    <w:rsid w:val="000241EA"/>
    <w:rsid w:val="000246F7"/>
    <w:rsid w:val="00025F92"/>
    <w:rsid w:val="00026259"/>
    <w:rsid w:val="00027286"/>
    <w:rsid w:val="0003114D"/>
    <w:rsid w:val="00032F2D"/>
    <w:rsid w:val="000344F2"/>
    <w:rsid w:val="00035297"/>
    <w:rsid w:val="00036D76"/>
    <w:rsid w:val="00040FFB"/>
    <w:rsid w:val="00041FF6"/>
    <w:rsid w:val="00043797"/>
    <w:rsid w:val="00044BCA"/>
    <w:rsid w:val="00050ECF"/>
    <w:rsid w:val="00051120"/>
    <w:rsid w:val="0005448A"/>
    <w:rsid w:val="00057F32"/>
    <w:rsid w:val="000621F2"/>
    <w:rsid w:val="00062A25"/>
    <w:rsid w:val="00063497"/>
    <w:rsid w:val="00063F0E"/>
    <w:rsid w:val="00064B46"/>
    <w:rsid w:val="00070B8F"/>
    <w:rsid w:val="0007145D"/>
    <w:rsid w:val="0007386E"/>
    <w:rsid w:val="00073CB5"/>
    <w:rsid w:val="0007425C"/>
    <w:rsid w:val="00074E2A"/>
    <w:rsid w:val="0007531C"/>
    <w:rsid w:val="00075D98"/>
    <w:rsid w:val="000764DC"/>
    <w:rsid w:val="00077553"/>
    <w:rsid w:val="00080393"/>
    <w:rsid w:val="000851A2"/>
    <w:rsid w:val="00086FF5"/>
    <w:rsid w:val="0009352E"/>
    <w:rsid w:val="00093D02"/>
    <w:rsid w:val="000944C8"/>
    <w:rsid w:val="00096B96"/>
    <w:rsid w:val="000A12A8"/>
    <w:rsid w:val="000A1ED1"/>
    <w:rsid w:val="000A1FAE"/>
    <w:rsid w:val="000A2F3F"/>
    <w:rsid w:val="000A3E5A"/>
    <w:rsid w:val="000A443A"/>
    <w:rsid w:val="000A51E5"/>
    <w:rsid w:val="000A5740"/>
    <w:rsid w:val="000A6DD8"/>
    <w:rsid w:val="000B034D"/>
    <w:rsid w:val="000B0B4A"/>
    <w:rsid w:val="000B0C2D"/>
    <w:rsid w:val="000B200C"/>
    <w:rsid w:val="000B259E"/>
    <w:rsid w:val="000B279A"/>
    <w:rsid w:val="000B299F"/>
    <w:rsid w:val="000B4158"/>
    <w:rsid w:val="000B61D2"/>
    <w:rsid w:val="000B633A"/>
    <w:rsid w:val="000B70A7"/>
    <w:rsid w:val="000B71FC"/>
    <w:rsid w:val="000B73DD"/>
    <w:rsid w:val="000B76AB"/>
    <w:rsid w:val="000C495F"/>
    <w:rsid w:val="000C779F"/>
    <w:rsid w:val="000C7A85"/>
    <w:rsid w:val="000D02F4"/>
    <w:rsid w:val="000D074C"/>
    <w:rsid w:val="000D23D6"/>
    <w:rsid w:val="000D33B9"/>
    <w:rsid w:val="000D4CD0"/>
    <w:rsid w:val="000D5ECD"/>
    <w:rsid w:val="000E3DFF"/>
    <w:rsid w:val="000E40CC"/>
    <w:rsid w:val="000E5213"/>
    <w:rsid w:val="000E5CAB"/>
    <w:rsid w:val="000E6431"/>
    <w:rsid w:val="000E7100"/>
    <w:rsid w:val="000F00F0"/>
    <w:rsid w:val="000F0803"/>
    <w:rsid w:val="000F0ABE"/>
    <w:rsid w:val="000F1162"/>
    <w:rsid w:val="000F21A5"/>
    <w:rsid w:val="000F34AB"/>
    <w:rsid w:val="000F6D82"/>
    <w:rsid w:val="000F7D84"/>
    <w:rsid w:val="001009DE"/>
    <w:rsid w:val="00102696"/>
    <w:rsid w:val="00102B9F"/>
    <w:rsid w:val="00103EB7"/>
    <w:rsid w:val="00104983"/>
    <w:rsid w:val="0010542C"/>
    <w:rsid w:val="0010554B"/>
    <w:rsid w:val="00105584"/>
    <w:rsid w:val="00105FF0"/>
    <w:rsid w:val="00106CAF"/>
    <w:rsid w:val="001071B3"/>
    <w:rsid w:val="00107B39"/>
    <w:rsid w:val="00112637"/>
    <w:rsid w:val="00112ABC"/>
    <w:rsid w:val="00112D87"/>
    <w:rsid w:val="001137A6"/>
    <w:rsid w:val="001139F0"/>
    <w:rsid w:val="00113FA2"/>
    <w:rsid w:val="001149FE"/>
    <w:rsid w:val="00115045"/>
    <w:rsid w:val="0012001E"/>
    <w:rsid w:val="0012205E"/>
    <w:rsid w:val="001226D8"/>
    <w:rsid w:val="001229E3"/>
    <w:rsid w:val="00122DDC"/>
    <w:rsid w:val="00124B84"/>
    <w:rsid w:val="0012561D"/>
    <w:rsid w:val="00126A55"/>
    <w:rsid w:val="0013013D"/>
    <w:rsid w:val="001308C6"/>
    <w:rsid w:val="00130D91"/>
    <w:rsid w:val="00131DB1"/>
    <w:rsid w:val="00133F08"/>
    <w:rsid w:val="001345E6"/>
    <w:rsid w:val="0013467A"/>
    <w:rsid w:val="00135401"/>
    <w:rsid w:val="001378B0"/>
    <w:rsid w:val="00141514"/>
    <w:rsid w:val="00141917"/>
    <w:rsid w:val="0014211E"/>
    <w:rsid w:val="00142E00"/>
    <w:rsid w:val="0014388B"/>
    <w:rsid w:val="0014518E"/>
    <w:rsid w:val="00145E78"/>
    <w:rsid w:val="00146BD9"/>
    <w:rsid w:val="00150F16"/>
    <w:rsid w:val="00152793"/>
    <w:rsid w:val="00152D23"/>
    <w:rsid w:val="00153B7E"/>
    <w:rsid w:val="001545A9"/>
    <w:rsid w:val="00155CAD"/>
    <w:rsid w:val="00162825"/>
    <w:rsid w:val="0016283E"/>
    <w:rsid w:val="0016337E"/>
    <w:rsid w:val="001637C7"/>
    <w:rsid w:val="0016460A"/>
    <w:rsid w:val="0016480E"/>
    <w:rsid w:val="0016540B"/>
    <w:rsid w:val="00165F66"/>
    <w:rsid w:val="00166E61"/>
    <w:rsid w:val="00172FBC"/>
    <w:rsid w:val="00174297"/>
    <w:rsid w:val="00175D8F"/>
    <w:rsid w:val="00175DF8"/>
    <w:rsid w:val="00175E71"/>
    <w:rsid w:val="00180E06"/>
    <w:rsid w:val="001817B3"/>
    <w:rsid w:val="00183014"/>
    <w:rsid w:val="00186C63"/>
    <w:rsid w:val="00191FD1"/>
    <w:rsid w:val="001924A9"/>
    <w:rsid w:val="001924CB"/>
    <w:rsid w:val="001959C2"/>
    <w:rsid w:val="00195BB5"/>
    <w:rsid w:val="00195FD8"/>
    <w:rsid w:val="00196C79"/>
    <w:rsid w:val="001A1C02"/>
    <w:rsid w:val="001A212F"/>
    <w:rsid w:val="001A38D8"/>
    <w:rsid w:val="001A51E3"/>
    <w:rsid w:val="001A5E87"/>
    <w:rsid w:val="001A6050"/>
    <w:rsid w:val="001A7552"/>
    <w:rsid w:val="001A7968"/>
    <w:rsid w:val="001B16EC"/>
    <w:rsid w:val="001B23CB"/>
    <w:rsid w:val="001B2E98"/>
    <w:rsid w:val="001B32C8"/>
    <w:rsid w:val="001B3483"/>
    <w:rsid w:val="001B3C1E"/>
    <w:rsid w:val="001B4494"/>
    <w:rsid w:val="001B4832"/>
    <w:rsid w:val="001B55A0"/>
    <w:rsid w:val="001B5C11"/>
    <w:rsid w:val="001B7204"/>
    <w:rsid w:val="001C0D8B"/>
    <w:rsid w:val="001C0DA8"/>
    <w:rsid w:val="001C21B4"/>
    <w:rsid w:val="001C41B4"/>
    <w:rsid w:val="001C4E2A"/>
    <w:rsid w:val="001D0A36"/>
    <w:rsid w:val="001D120D"/>
    <w:rsid w:val="001D4AD7"/>
    <w:rsid w:val="001D5F91"/>
    <w:rsid w:val="001D6A8E"/>
    <w:rsid w:val="001D6E48"/>
    <w:rsid w:val="001D7C61"/>
    <w:rsid w:val="001E0D51"/>
    <w:rsid w:val="001E0D8A"/>
    <w:rsid w:val="001E2221"/>
    <w:rsid w:val="001E408A"/>
    <w:rsid w:val="001E5C79"/>
    <w:rsid w:val="001E5ED1"/>
    <w:rsid w:val="001E671F"/>
    <w:rsid w:val="001E67BA"/>
    <w:rsid w:val="001E6BEA"/>
    <w:rsid w:val="001E74C2"/>
    <w:rsid w:val="001E78BE"/>
    <w:rsid w:val="001F0BC0"/>
    <w:rsid w:val="001F12BF"/>
    <w:rsid w:val="001F305B"/>
    <w:rsid w:val="001F3EAA"/>
    <w:rsid w:val="001F4F82"/>
    <w:rsid w:val="001F57E6"/>
    <w:rsid w:val="001F5A48"/>
    <w:rsid w:val="001F6260"/>
    <w:rsid w:val="001F74F1"/>
    <w:rsid w:val="00200007"/>
    <w:rsid w:val="00200E5B"/>
    <w:rsid w:val="00201492"/>
    <w:rsid w:val="0020186D"/>
    <w:rsid w:val="002030A5"/>
    <w:rsid w:val="00203131"/>
    <w:rsid w:val="00207BBA"/>
    <w:rsid w:val="00211A68"/>
    <w:rsid w:val="00211B43"/>
    <w:rsid w:val="00211BC5"/>
    <w:rsid w:val="00212704"/>
    <w:rsid w:val="00212E88"/>
    <w:rsid w:val="00213C9C"/>
    <w:rsid w:val="00214548"/>
    <w:rsid w:val="002168E2"/>
    <w:rsid w:val="00217DC4"/>
    <w:rsid w:val="0022009E"/>
    <w:rsid w:val="002204CC"/>
    <w:rsid w:val="002215BE"/>
    <w:rsid w:val="00221711"/>
    <w:rsid w:val="00223241"/>
    <w:rsid w:val="00223D50"/>
    <w:rsid w:val="00223E58"/>
    <w:rsid w:val="0022425C"/>
    <w:rsid w:val="00224371"/>
    <w:rsid w:val="002246A1"/>
    <w:rsid w:val="002246DE"/>
    <w:rsid w:val="00224F1F"/>
    <w:rsid w:val="002255E5"/>
    <w:rsid w:val="00226333"/>
    <w:rsid w:val="00226CD3"/>
    <w:rsid w:val="00231337"/>
    <w:rsid w:val="002342AD"/>
    <w:rsid w:val="00236C15"/>
    <w:rsid w:val="00237592"/>
    <w:rsid w:val="0023792A"/>
    <w:rsid w:val="002411B3"/>
    <w:rsid w:val="002432C9"/>
    <w:rsid w:val="002466DB"/>
    <w:rsid w:val="00246C38"/>
    <w:rsid w:val="00247F0F"/>
    <w:rsid w:val="00252BC4"/>
    <w:rsid w:val="00253273"/>
    <w:rsid w:val="00253E33"/>
    <w:rsid w:val="00254014"/>
    <w:rsid w:val="00254B39"/>
    <w:rsid w:val="002625EE"/>
    <w:rsid w:val="00262798"/>
    <w:rsid w:val="0026504D"/>
    <w:rsid w:val="00267E2E"/>
    <w:rsid w:val="0027000B"/>
    <w:rsid w:val="0027364B"/>
    <w:rsid w:val="00273A2F"/>
    <w:rsid w:val="00273B23"/>
    <w:rsid w:val="00274EFE"/>
    <w:rsid w:val="002755E5"/>
    <w:rsid w:val="00275F03"/>
    <w:rsid w:val="00277033"/>
    <w:rsid w:val="0027754E"/>
    <w:rsid w:val="00280986"/>
    <w:rsid w:val="00281E57"/>
    <w:rsid w:val="00281ECE"/>
    <w:rsid w:val="002831C7"/>
    <w:rsid w:val="002837F4"/>
    <w:rsid w:val="00283A85"/>
    <w:rsid w:val="002840C6"/>
    <w:rsid w:val="002840F0"/>
    <w:rsid w:val="00284ABA"/>
    <w:rsid w:val="00285BA6"/>
    <w:rsid w:val="0029135B"/>
    <w:rsid w:val="00295174"/>
    <w:rsid w:val="00295617"/>
    <w:rsid w:val="00296172"/>
    <w:rsid w:val="00296B92"/>
    <w:rsid w:val="002A00A9"/>
    <w:rsid w:val="002A2C22"/>
    <w:rsid w:val="002A5390"/>
    <w:rsid w:val="002A56A3"/>
    <w:rsid w:val="002A6B6B"/>
    <w:rsid w:val="002A7386"/>
    <w:rsid w:val="002B02EB"/>
    <w:rsid w:val="002B13EE"/>
    <w:rsid w:val="002B47E8"/>
    <w:rsid w:val="002B4B02"/>
    <w:rsid w:val="002B5294"/>
    <w:rsid w:val="002B5AD4"/>
    <w:rsid w:val="002B62BE"/>
    <w:rsid w:val="002C0602"/>
    <w:rsid w:val="002C1B83"/>
    <w:rsid w:val="002C2394"/>
    <w:rsid w:val="002C45A5"/>
    <w:rsid w:val="002C54D1"/>
    <w:rsid w:val="002C6052"/>
    <w:rsid w:val="002C7F4C"/>
    <w:rsid w:val="002D0A82"/>
    <w:rsid w:val="002D135D"/>
    <w:rsid w:val="002D2699"/>
    <w:rsid w:val="002D2CFA"/>
    <w:rsid w:val="002D3BEB"/>
    <w:rsid w:val="002D4B01"/>
    <w:rsid w:val="002D5C16"/>
    <w:rsid w:val="002D6311"/>
    <w:rsid w:val="002E3892"/>
    <w:rsid w:val="002E3EC9"/>
    <w:rsid w:val="002E777D"/>
    <w:rsid w:val="002F0E62"/>
    <w:rsid w:val="002F130B"/>
    <w:rsid w:val="002F2476"/>
    <w:rsid w:val="002F3DFF"/>
    <w:rsid w:val="002F5E05"/>
    <w:rsid w:val="0030031D"/>
    <w:rsid w:val="003020D2"/>
    <w:rsid w:val="0030373B"/>
    <w:rsid w:val="00304742"/>
    <w:rsid w:val="00307641"/>
    <w:rsid w:val="00307A76"/>
    <w:rsid w:val="00310CC0"/>
    <w:rsid w:val="00310CFD"/>
    <w:rsid w:val="003123B5"/>
    <w:rsid w:val="00315A16"/>
    <w:rsid w:val="00317053"/>
    <w:rsid w:val="00321029"/>
    <w:rsid w:val="0032109C"/>
    <w:rsid w:val="00322B45"/>
    <w:rsid w:val="00323809"/>
    <w:rsid w:val="00323D41"/>
    <w:rsid w:val="00325414"/>
    <w:rsid w:val="003261FB"/>
    <w:rsid w:val="00327419"/>
    <w:rsid w:val="0032791F"/>
    <w:rsid w:val="003302F1"/>
    <w:rsid w:val="0033267C"/>
    <w:rsid w:val="00335E10"/>
    <w:rsid w:val="00336CFA"/>
    <w:rsid w:val="003403F8"/>
    <w:rsid w:val="0034375A"/>
    <w:rsid w:val="0034432D"/>
    <w:rsid w:val="0034470E"/>
    <w:rsid w:val="00344857"/>
    <w:rsid w:val="0034606A"/>
    <w:rsid w:val="003460A6"/>
    <w:rsid w:val="00347CC7"/>
    <w:rsid w:val="00350EC4"/>
    <w:rsid w:val="00351CD1"/>
    <w:rsid w:val="003525B4"/>
    <w:rsid w:val="00352DB0"/>
    <w:rsid w:val="003530E6"/>
    <w:rsid w:val="00354265"/>
    <w:rsid w:val="00354939"/>
    <w:rsid w:val="00361063"/>
    <w:rsid w:val="003610D3"/>
    <w:rsid w:val="0036117E"/>
    <w:rsid w:val="00361C2C"/>
    <w:rsid w:val="0037094A"/>
    <w:rsid w:val="00371ED3"/>
    <w:rsid w:val="00372FFC"/>
    <w:rsid w:val="00373347"/>
    <w:rsid w:val="0037728A"/>
    <w:rsid w:val="00377E07"/>
    <w:rsid w:val="00380B7D"/>
    <w:rsid w:val="00380D5A"/>
    <w:rsid w:val="00381A99"/>
    <w:rsid w:val="00381A9F"/>
    <w:rsid w:val="003829C2"/>
    <w:rsid w:val="003830B2"/>
    <w:rsid w:val="00383EAB"/>
    <w:rsid w:val="00384724"/>
    <w:rsid w:val="00385A71"/>
    <w:rsid w:val="003919B7"/>
    <w:rsid w:val="00391D57"/>
    <w:rsid w:val="00391E87"/>
    <w:rsid w:val="00392292"/>
    <w:rsid w:val="003925AB"/>
    <w:rsid w:val="0039263A"/>
    <w:rsid w:val="003926D4"/>
    <w:rsid w:val="0039318D"/>
    <w:rsid w:val="00395469"/>
    <w:rsid w:val="00397FE1"/>
    <w:rsid w:val="003A0150"/>
    <w:rsid w:val="003A0528"/>
    <w:rsid w:val="003A0835"/>
    <w:rsid w:val="003A2914"/>
    <w:rsid w:val="003A2D50"/>
    <w:rsid w:val="003A3372"/>
    <w:rsid w:val="003A3603"/>
    <w:rsid w:val="003A4B69"/>
    <w:rsid w:val="003A5927"/>
    <w:rsid w:val="003A6DAF"/>
    <w:rsid w:val="003A729C"/>
    <w:rsid w:val="003B1017"/>
    <w:rsid w:val="003B36A2"/>
    <w:rsid w:val="003B3C07"/>
    <w:rsid w:val="003B56EB"/>
    <w:rsid w:val="003B5832"/>
    <w:rsid w:val="003B6081"/>
    <w:rsid w:val="003B6775"/>
    <w:rsid w:val="003B6B05"/>
    <w:rsid w:val="003C0559"/>
    <w:rsid w:val="003C084F"/>
    <w:rsid w:val="003C4E32"/>
    <w:rsid w:val="003C5A43"/>
    <w:rsid w:val="003C5FE2"/>
    <w:rsid w:val="003C7173"/>
    <w:rsid w:val="003C7DA9"/>
    <w:rsid w:val="003D05FB"/>
    <w:rsid w:val="003D15FB"/>
    <w:rsid w:val="003D183B"/>
    <w:rsid w:val="003D1B16"/>
    <w:rsid w:val="003D2A1B"/>
    <w:rsid w:val="003D4550"/>
    <w:rsid w:val="003D45BF"/>
    <w:rsid w:val="003D508A"/>
    <w:rsid w:val="003D5137"/>
    <w:rsid w:val="003D537F"/>
    <w:rsid w:val="003D7B75"/>
    <w:rsid w:val="003E0208"/>
    <w:rsid w:val="003E1E29"/>
    <w:rsid w:val="003E24BB"/>
    <w:rsid w:val="003E2A65"/>
    <w:rsid w:val="003E340E"/>
    <w:rsid w:val="003E44D6"/>
    <w:rsid w:val="003E459F"/>
    <w:rsid w:val="003E4B57"/>
    <w:rsid w:val="003E4F75"/>
    <w:rsid w:val="003F25B5"/>
    <w:rsid w:val="003F27E1"/>
    <w:rsid w:val="003F3595"/>
    <w:rsid w:val="003F3BB0"/>
    <w:rsid w:val="003F437A"/>
    <w:rsid w:val="003F5C2B"/>
    <w:rsid w:val="003F6277"/>
    <w:rsid w:val="004004F7"/>
    <w:rsid w:val="00401E9B"/>
    <w:rsid w:val="004021DC"/>
    <w:rsid w:val="00402240"/>
    <w:rsid w:val="004023E9"/>
    <w:rsid w:val="004036F0"/>
    <w:rsid w:val="0040454A"/>
    <w:rsid w:val="00407A24"/>
    <w:rsid w:val="00411480"/>
    <w:rsid w:val="00412E77"/>
    <w:rsid w:val="00413F83"/>
    <w:rsid w:val="0041490C"/>
    <w:rsid w:val="00414B24"/>
    <w:rsid w:val="00415284"/>
    <w:rsid w:val="004155AD"/>
    <w:rsid w:val="00415D6D"/>
    <w:rsid w:val="004160FE"/>
    <w:rsid w:val="00416191"/>
    <w:rsid w:val="00416721"/>
    <w:rsid w:val="00421EF0"/>
    <w:rsid w:val="004224FA"/>
    <w:rsid w:val="00422D6C"/>
    <w:rsid w:val="00423D07"/>
    <w:rsid w:val="0042597E"/>
    <w:rsid w:val="004266B9"/>
    <w:rsid w:val="00427936"/>
    <w:rsid w:val="00431D18"/>
    <w:rsid w:val="00431F1F"/>
    <w:rsid w:val="00436827"/>
    <w:rsid w:val="00437E88"/>
    <w:rsid w:val="00440ED4"/>
    <w:rsid w:val="0044346F"/>
    <w:rsid w:val="004457B1"/>
    <w:rsid w:val="00446107"/>
    <w:rsid w:val="00453979"/>
    <w:rsid w:val="00454226"/>
    <w:rsid w:val="00455EF0"/>
    <w:rsid w:val="0045665C"/>
    <w:rsid w:val="00456A78"/>
    <w:rsid w:val="00456FAB"/>
    <w:rsid w:val="004612CF"/>
    <w:rsid w:val="004624AA"/>
    <w:rsid w:val="004642CD"/>
    <w:rsid w:val="0046520A"/>
    <w:rsid w:val="004672AB"/>
    <w:rsid w:val="00470DE3"/>
    <w:rsid w:val="0047130A"/>
    <w:rsid w:val="004714FE"/>
    <w:rsid w:val="00477BAA"/>
    <w:rsid w:val="00481814"/>
    <w:rsid w:val="00481E56"/>
    <w:rsid w:val="00484314"/>
    <w:rsid w:val="0048532D"/>
    <w:rsid w:val="00485AAA"/>
    <w:rsid w:val="0048778F"/>
    <w:rsid w:val="00487E44"/>
    <w:rsid w:val="00490EAB"/>
    <w:rsid w:val="004934A7"/>
    <w:rsid w:val="00493AE4"/>
    <w:rsid w:val="00495053"/>
    <w:rsid w:val="00495C20"/>
    <w:rsid w:val="00495FDA"/>
    <w:rsid w:val="004A0A38"/>
    <w:rsid w:val="004A1F59"/>
    <w:rsid w:val="004A29BE"/>
    <w:rsid w:val="004A3225"/>
    <w:rsid w:val="004A3343"/>
    <w:rsid w:val="004A33EE"/>
    <w:rsid w:val="004A3AA8"/>
    <w:rsid w:val="004A6D1C"/>
    <w:rsid w:val="004A7ED6"/>
    <w:rsid w:val="004B13C7"/>
    <w:rsid w:val="004B3CBD"/>
    <w:rsid w:val="004B6255"/>
    <w:rsid w:val="004B778F"/>
    <w:rsid w:val="004C0609"/>
    <w:rsid w:val="004C0A93"/>
    <w:rsid w:val="004C1B9E"/>
    <w:rsid w:val="004C2439"/>
    <w:rsid w:val="004C2B22"/>
    <w:rsid w:val="004C66A4"/>
    <w:rsid w:val="004C7B95"/>
    <w:rsid w:val="004D141F"/>
    <w:rsid w:val="004D2742"/>
    <w:rsid w:val="004D4811"/>
    <w:rsid w:val="004D5C45"/>
    <w:rsid w:val="004D6310"/>
    <w:rsid w:val="004D765D"/>
    <w:rsid w:val="004E0056"/>
    <w:rsid w:val="004E0062"/>
    <w:rsid w:val="004E05A1"/>
    <w:rsid w:val="004E117E"/>
    <w:rsid w:val="004E17C8"/>
    <w:rsid w:val="004E33FA"/>
    <w:rsid w:val="004E4446"/>
    <w:rsid w:val="004E5023"/>
    <w:rsid w:val="004E728A"/>
    <w:rsid w:val="004F3362"/>
    <w:rsid w:val="004F5E57"/>
    <w:rsid w:val="004F6710"/>
    <w:rsid w:val="00500C3E"/>
    <w:rsid w:val="00500ED5"/>
    <w:rsid w:val="00500FA1"/>
    <w:rsid w:val="00501C7C"/>
    <w:rsid w:val="00502849"/>
    <w:rsid w:val="00504334"/>
    <w:rsid w:val="0050498D"/>
    <w:rsid w:val="00506388"/>
    <w:rsid w:val="005074EC"/>
    <w:rsid w:val="00507E47"/>
    <w:rsid w:val="005104D7"/>
    <w:rsid w:val="00510878"/>
    <w:rsid w:val="005108EE"/>
    <w:rsid w:val="00510B38"/>
    <w:rsid w:val="00510B9E"/>
    <w:rsid w:val="005135AF"/>
    <w:rsid w:val="00513A94"/>
    <w:rsid w:val="00513BA6"/>
    <w:rsid w:val="00515796"/>
    <w:rsid w:val="005206F3"/>
    <w:rsid w:val="0052338A"/>
    <w:rsid w:val="00526606"/>
    <w:rsid w:val="005269C0"/>
    <w:rsid w:val="00527E51"/>
    <w:rsid w:val="005345A2"/>
    <w:rsid w:val="00534F07"/>
    <w:rsid w:val="00534FD2"/>
    <w:rsid w:val="00536035"/>
    <w:rsid w:val="00536BC2"/>
    <w:rsid w:val="005370D2"/>
    <w:rsid w:val="00537974"/>
    <w:rsid w:val="005409C1"/>
    <w:rsid w:val="005425E1"/>
    <w:rsid w:val="005427C5"/>
    <w:rsid w:val="005428D1"/>
    <w:rsid w:val="00542CF6"/>
    <w:rsid w:val="0054309A"/>
    <w:rsid w:val="00544FC3"/>
    <w:rsid w:val="00545686"/>
    <w:rsid w:val="00545A9C"/>
    <w:rsid w:val="00550B34"/>
    <w:rsid w:val="00550FA0"/>
    <w:rsid w:val="00552FE7"/>
    <w:rsid w:val="00553C03"/>
    <w:rsid w:val="0055409B"/>
    <w:rsid w:val="0055612F"/>
    <w:rsid w:val="00556599"/>
    <w:rsid w:val="00557837"/>
    <w:rsid w:val="00560008"/>
    <w:rsid w:val="005604BB"/>
    <w:rsid w:val="00561B31"/>
    <w:rsid w:val="00563467"/>
    <w:rsid w:val="00563692"/>
    <w:rsid w:val="00571679"/>
    <w:rsid w:val="00571D49"/>
    <w:rsid w:val="0057346B"/>
    <w:rsid w:val="00573E8C"/>
    <w:rsid w:val="0057465E"/>
    <w:rsid w:val="0057674E"/>
    <w:rsid w:val="00576F5F"/>
    <w:rsid w:val="00577E89"/>
    <w:rsid w:val="0058163F"/>
    <w:rsid w:val="00581C64"/>
    <w:rsid w:val="0058385F"/>
    <w:rsid w:val="00583BC7"/>
    <w:rsid w:val="005844E7"/>
    <w:rsid w:val="0059019C"/>
    <w:rsid w:val="005908B8"/>
    <w:rsid w:val="00593970"/>
    <w:rsid w:val="00594207"/>
    <w:rsid w:val="0059512E"/>
    <w:rsid w:val="005A0193"/>
    <w:rsid w:val="005A08A6"/>
    <w:rsid w:val="005A1FE7"/>
    <w:rsid w:val="005A319F"/>
    <w:rsid w:val="005A3C27"/>
    <w:rsid w:val="005A4FD7"/>
    <w:rsid w:val="005A5703"/>
    <w:rsid w:val="005A6DD2"/>
    <w:rsid w:val="005B000A"/>
    <w:rsid w:val="005B1C1A"/>
    <w:rsid w:val="005B21C4"/>
    <w:rsid w:val="005B2E73"/>
    <w:rsid w:val="005B52F5"/>
    <w:rsid w:val="005B53AB"/>
    <w:rsid w:val="005C0312"/>
    <w:rsid w:val="005C1B02"/>
    <w:rsid w:val="005C348A"/>
    <w:rsid w:val="005C385D"/>
    <w:rsid w:val="005C3A62"/>
    <w:rsid w:val="005D0226"/>
    <w:rsid w:val="005D0556"/>
    <w:rsid w:val="005D3B20"/>
    <w:rsid w:val="005D7D63"/>
    <w:rsid w:val="005E1274"/>
    <w:rsid w:val="005E4759"/>
    <w:rsid w:val="005E4C78"/>
    <w:rsid w:val="005E4E53"/>
    <w:rsid w:val="005E509C"/>
    <w:rsid w:val="005E5C68"/>
    <w:rsid w:val="005E65C0"/>
    <w:rsid w:val="005E6FA5"/>
    <w:rsid w:val="005E7034"/>
    <w:rsid w:val="005E7570"/>
    <w:rsid w:val="005F0390"/>
    <w:rsid w:val="005F07EB"/>
    <w:rsid w:val="005F0E5C"/>
    <w:rsid w:val="005F2728"/>
    <w:rsid w:val="005F2D23"/>
    <w:rsid w:val="005F32C8"/>
    <w:rsid w:val="005F33D3"/>
    <w:rsid w:val="005F505A"/>
    <w:rsid w:val="005F5074"/>
    <w:rsid w:val="005F5A34"/>
    <w:rsid w:val="005F6E01"/>
    <w:rsid w:val="00603682"/>
    <w:rsid w:val="00605581"/>
    <w:rsid w:val="00605B06"/>
    <w:rsid w:val="00605BE6"/>
    <w:rsid w:val="006072CD"/>
    <w:rsid w:val="0060788E"/>
    <w:rsid w:val="0061095F"/>
    <w:rsid w:val="00611313"/>
    <w:rsid w:val="00611D2A"/>
    <w:rsid w:val="00612023"/>
    <w:rsid w:val="00614190"/>
    <w:rsid w:val="006203AA"/>
    <w:rsid w:val="0062163D"/>
    <w:rsid w:val="00621734"/>
    <w:rsid w:val="00622A99"/>
    <w:rsid w:val="00622E67"/>
    <w:rsid w:val="00623D1D"/>
    <w:rsid w:val="00623D8F"/>
    <w:rsid w:val="00624708"/>
    <w:rsid w:val="00625944"/>
    <w:rsid w:val="00625D9B"/>
    <w:rsid w:val="00626178"/>
    <w:rsid w:val="00626EDC"/>
    <w:rsid w:val="006307A3"/>
    <w:rsid w:val="00631EA4"/>
    <w:rsid w:val="0063634A"/>
    <w:rsid w:val="00636CF5"/>
    <w:rsid w:val="00640DA2"/>
    <w:rsid w:val="006432D8"/>
    <w:rsid w:val="0064371C"/>
    <w:rsid w:val="0064466B"/>
    <w:rsid w:val="00644FC0"/>
    <w:rsid w:val="006470EC"/>
    <w:rsid w:val="00647804"/>
    <w:rsid w:val="006506B0"/>
    <w:rsid w:val="00650E7A"/>
    <w:rsid w:val="006522E9"/>
    <w:rsid w:val="006529FB"/>
    <w:rsid w:val="00653A81"/>
    <w:rsid w:val="006542D6"/>
    <w:rsid w:val="006548E0"/>
    <w:rsid w:val="0065598E"/>
    <w:rsid w:val="00655AF2"/>
    <w:rsid w:val="00655BC5"/>
    <w:rsid w:val="006568BE"/>
    <w:rsid w:val="0066025D"/>
    <w:rsid w:val="0066091A"/>
    <w:rsid w:val="0066365A"/>
    <w:rsid w:val="00665552"/>
    <w:rsid w:val="00670826"/>
    <w:rsid w:val="006708FB"/>
    <w:rsid w:val="00672D41"/>
    <w:rsid w:val="006748B2"/>
    <w:rsid w:val="00674E2E"/>
    <w:rsid w:val="006773EC"/>
    <w:rsid w:val="006777C8"/>
    <w:rsid w:val="00677E4D"/>
    <w:rsid w:val="00680504"/>
    <w:rsid w:val="00681CD9"/>
    <w:rsid w:val="00682D02"/>
    <w:rsid w:val="00682E09"/>
    <w:rsid w:val="00683B16"/>
    <w:rsid w:val="00683E30"/>
    <w:rsid w:val="00684752"/>
    <w:rsid w:val="0068562C"/>
    <w:rsid w:val="00686F5E"/>
    <w:rsid w:val="00687024"/>
    <w:rsid w:val="00691EEA"/>
    <w:rsid w:val="00693C14"/>
    <w:rsid w:val="0069424D"/>
    <w:rsid w:val="00695CB7"/>
    <w:rsid w:val="00695E22"/>
    <w:rsid w:val="006A2746"/>
    <w:rsid w:val="006A3521"/>
    <w:rsid w:val="006A3AFE"/>
    <w:rsid w:val="006A5E6E"/>
    <w:rsid w:val="006A6812"/>
    <w:rsid w:val="006B140F"/>
    <w:rsid w:val="006B56CC"/>
    <w:rsid w:val="006B59FC"/>
    <w:rsid w:val="006B7093"/>
    <w:rsid w:val="006B7417"/>
    <w:rsid w:val="006C037A"/>
    <w:rsid w:val="006C211D"/>
    <w:rsid w:val="006C3A5B"/>
    <w:rsid w:val="006C53BB"/>
    <w:rsid w:val="006C61C6"/>
    <w:rsid w:val="006C7680"/>
    <w:rsid w:val="006D3691"/>
    <w:rsid w:val="006D49FD"/>
    <w:rsid w:val="006D5A1B"/>
    <w:rsid w:val="006D6F03"/>
    <w:rsid w:val="006D79C0"/>
    <w:rsid w:val="006E1195"/>
    <w:rsid w:val="006E2911"/>
    <w:rsid w:val="006E55E6"/>
    <w:rsid w:val="006E55FB"/>
    <w:rsid w:val="006E5EF0"/>
    <w:rsid w:val="006F1B22"/>
    <w:rsid w:val="006F3563"/>
    <w:rsid w:val="006F42B9"/>
    <w:rsid w:val="006F4BF1"/>
    <w:rsid w:val="006F6103"/>
    <w:rsid w:val="006F7247"/>
    <w:rsid w:val="007037BD"/>
    <w:rsid w:val="00704015"/>
    <w:rsid w:val="00704590"/>
    <w:rsid w:val="00704E00"/>
    <w:rsid w:val="0070568C"/>
    <w:rsid w:val="00706346"/>
    <w:rsid w:val="0070640F"/>
    <w:rsid w:val="00710099"/>
    <w:rsid w:val="0071019E"/>
    <w:rsid w:val="00710449"/>
    <w:rsid w:val="00711B95"/>
    <w:rsid w:val="00714FF9"/>
    <w:rsid w:val="00715253"/>
    <w:rsid w:val="007166A0"/>
    <w:rsid w:val="007209E7"/>
    <w:rsid w:val="00720A8B"/>
    <w:rsid w:val="00721F12"/>
    <w:rsid w:val="00722265"/>
    <w:rsid w:val="00722A59"/>
    <w:rsid w:val="00722E93"/>
    <w:rsid w:val="00726182"/>
    <w:rsid w:val="00727635"/>
    <w:rsid w:val="00732329"/>
    <w:rsid w:val="00732B1C"/>
    <w:rsid w:val="007337CA"/>
    <w:rsid w:val="007337E7"/>
    <w:rsid w:val="00734CE4"/>
    <w:rsid w:val="00735123"/>
    <w:rsid w:val="00741837"/>
    <w:rsid w:val="00741FB6"/>
    <w:rsid w:val="007424B7"/>
    <w:rsid w:val="007438D8"/>
    <w:rsid w:val="0074505E"/>
    <w:rsid w:val="007453E6"/>
    <w:rsid w:val="00745C0F"/>
    <w:rsid w:val="00746256"/>
    <w:rsid w:val="00750A73"/>
    <w:rsid w:val="007512C4"/>
    <w:rsid w:val="00753D0D"/>
    <w:rsid w:val="00755FD6"/>
    <w:rsid w:val="007568ED"/>
    <w:rsid w:val="00756A35"/>
    <w:rsid w:val="00760CD0"/>
    <w:rsid w:val="0076242D"/>
    <w:rsid w:val="00763F0C"/>
    <w:rsid w:val="007645B5"/>
    <w:rsid w:val="00765221"/>
    <w:rsid w:val="00766866"/>
    <w:rsid w:val="007668A4"/>
    <w:rsid w:val="007709E2"/>
    <w:rsid w:val="00770A22"/>
    <w:rsid w:val="0077208B"/>
    <w:rsid w:val="007723D3"/>
    <w:rsid w:val="00772BAC"/>
    <w:rsid w:val="0077309D"/>
    <w:rsid w:val="00774B53"/>
    <w:rsid w:val="007774EE"/>
    <w:rsid w:val="00781822"/>
    <w:rsid w:val="00783F21"/>
    <w:rsid w:val="007848E3"/>
    <w:rsid w:val="007859E8"/>
    <w:rsid w:val="00787159"/>
    <w:rsid w:val="0078778A"/>
    <w:rsid w:val="0079043A"/>
    <w:rsid w:val="00791668"/>
    <w:rsid w:val="00791AA1"/>
    <w:rsid w:val="00793E3A"/>
    <w:rsid w:val="00794C49"/>
    <w:rsid w:val="00795F62"/>
    <w:rsid w:val="00796CF8"/>
    <w:rsid w:val="007A27FF"/>
    <w:rsid w:val="007A3160"/>
    <w:rsid w:val="007A3793"/>
    <w:rsid w:val="007A554F"/>
    <w:rsid w:val="007A5620"/>
    <w:rsid w:val="007A609B"/>
    <w:rsid w:val="007A6D00"/>
    <w:rsid w:val="007B0B19"/>
    <w:rsid w:val="007B2AFE"/>
    <w:rsid w:val="007B333B"/>
    <w:rsid w:val="007B684D"/>
    <w:rsid w:val="007C1119"/>
    <w:rsid w:val="007C1BA2"/>
    <w:rsid w:val="007C1F7B"/>
    <w:rsid w:val="007C2B48"/>
    <w:rsid w:val="007C57C7"/>
    <w:rsid w:val="007C59FE"/>
    <w:rsid w:val="007D20E9"/>
    <w:rsid w:val="007D215E"/>
    <w:rsid w:val="007D22BF"/>
    <w:rsid w:val="007D3773"/>
    <w:rsid w:val="007D62F8"/>
    <w:rsid w:val="007D7881"/>
    <w:rsid w:val="007D7E3A"/>
    <w:rsid w:val="007D7F48"/>
    <w:rsid w:val="007E0E10"/>
    <w:rsid w:val="007E279B"/>
    <w:rsid w:val="007E4768"/>
    <w:rsid w:val="007E57C5"/>
    <w:rsid w:val="007E777B"/>
    <w:rsid w:val="007E7A10"/>
    <w:rsid w:val="007F2070"/>
    <w:rsid w:val="007F25DB"/>
    <w:rsid w:val="007F2F72"/>
    <w:rsid w:val="007F3816"/>
    <w:rsid w:val="007F49E6"/>
    <w:rsid w:val="007F67BA"/>
    <w:rsid w:val="00800155"/>
    <w:rsid w:val="00800E9E"/>
    <w:rsid w:val="008022EE"/>
    <w:rsid w:val="0080243B"/>
    <w:rsid w:val="00802F83"/>
    <w:rsid w:val="00804A40"/>
    <w:rsid w:val="00804CE4"/>
    <w:rsid w:val="00804EBE"/>
    <w:rsid w:val="008053F5"/>
    <w:rsid w:val="008071A9"/>
    <w:rsid w:val="00807AF7"/>
    <w:rsid w:val="008100C5"/>
    <w:rsid w:val="00810198"/>
    <w:rsid w:val="00813EA6"/>
    <w:rsid w:val="00815369"/>
    <w:rsid w:val="0081592A"/>
    <w:rsid w:val="00815BFE"/>
    <w:rsid w:val="00815DA8"/>
    <w:rsid w:val="008163DA"/>
    <w:rsid w:val="00816770"/>
    <w:rsid w:val="00820E6D"/>
    <w:rsid w:val="0082194D"/>
    <w:rsid w:val="008221F9"/>
    <w:rsid w:val="00824CFD"/>
    <w:rsid w:val="00825569"/>
    <w:rsid w:val="00825A4A"/>
    <w:rsid w:val="00826EF5"/>
    <w:rsid w:val="00826F3D"/>
    <w:rsid w:val="008300DC"/>
    <w:rsid w:val="00831693"/>
    <w:rsid w:val="00833E26"/>
    <w:rsid w:val="00835F81"/>
    <w:rsid w:val="00840104"/>
    <w:rsid w:val="00840C1F"/>
    <w:rsid w:val="008415A7"/>
    <w:rsid w:val="00841FC5"/>
    <w:rsid w:val="00845709"/>
    <w:rsid w:val="008467DF"/>
    <w:rsid w:val="00855F82"/>
    <w:rsid w:val="0085754C"/>
    <w:rsid w:val="008576BD"/>
    <w:rsid w:val="00860012"/>
    <w:rsid w:val="00860463"/>
    <w:rsid w:val="00860D43"/>
    <w:rsid w:val="00861B99"/>
    <w:rsid w:val="008620DA"/>
    <w:rsid w:val="0086235E"/>
    <w:rsid w:val="00862F0D"/>
    <w:rsid w:val="00863A49"/>
    <w:rsid w:val="00863A8C"/>
    <w:rsid w:val="00864275"/>
    <w:rsid w:val="0086442A"/>
    <w:rsid w:val="008700E4"/>
    <w:rsid w:val="00872B4E"/>
    <w:rsid w:val="00872FDA"/>
    <w:rsid w:val="008733DA"/>
    <w:rsid w:val="00874F3B"/>
    <w:rsid w:val="00874F8C"/>
    <w:rsid w:val="00881E48"/>
    <w:rsid w:val="008820F4"/>
    <w:rsid w:val="00882C85"/>
    <w:rsid w:val="008850E4"/>
    <w:rsid w:val="008879FB"/>
    <w:rsid w:val="0089181F"/>
    <w:rsid w:val="008939AB"/>
    <w:rsid w:val="008946E6"/>
    <w:rsid w:val="00897C3C"/>
    <w:rsid w:val="008A1225"/>
    <w:rsid w:val="008A12F5"/>
    <w:rsid w:val="008A2960"/>
    <w:rsid w:val="008A3885"/>
    <w:rsid w:val="008A3C1C"/>
    <w:rsid w:val="008A474B"/>
    <w:rsid w:val="008A4FD5"/>
    <w:rsid w:val="008A77D7"/>
    <w:rsid w:val="008B1587"/>
    <w:rsid w:val="008B1B01"/>
    <w:rsid w:val="008B3BCD"/>
    <w:rsid w:val="008B494B"/>
    <w:rsid w:val="008B6DF8"/>
    <w:rsid w:val="008B7025"/>
    <w:rsid w:val="008C0394"/>
    <w:rsid w:val="008C106C"/>
    <w:rsid w:val="008C10F1"/>
    <w:rsid w:val="008C1926"/>
    <w:rsid w:val="008C1D53"/>
    <w:rsid w:val="008C1E99"/>
    <w:rsid w:val="008C344E"/>
    <w:rsid w:val="008C5041"/>
    <w:rsid w:val="008C5D73"/>
    <w:rsid w:val="008C79D2"/>
    <w:rsid w:val="008D0398"/>
    <w:rsid w:val="008D04A5"/>
    <w:rsid w:val="008D0800"/>
    <w:rsid w:val="008D0848"/>
    <w:rsid w:val="008D132D"/>
    <w:rsid w:val="008D3ABC"/>
    <w:rsid w:val="008D6BE0"/>
    <w:rsid w:val="008E0085"/>
    <w:rsid w:val="008E0192"/>
    <w:rsid w:val="008E0B05"/>
    <w:rsid w:val="008E0BC4"/>
    <w:rsid w:val="008E2AA6"/>
    <w:rsid w:val="008E2ACC"/>
    <w:rsid w:val="008E2F22"/>
    <w:rsid w:val="008E311B"/>
    <w:rsid w:val="008E3A4E"/>
    <w:rsid w:val="008E4082"/>
    <w:rsid w:val="008E4251"/>
    <w:rsid w:val="008E69B5"/>
    <w:rsid w:val="008E69E4"/>
    <w:rsid w:val="008E7C9D"/>
    <w:rsid w:val="008F030F"/>
    <w:rsid w:val="008F1512"/>
    <w:rsid w:val="008F1B78"/>
    <w:rsid w:val="008F46E7"/>
    <w:rsid w:val="008F4E9E"/>
    <w:rsid w:val="008F6F0B"/>
    <w:rsid w:val="00900B48"/>
    <w:rsid w:val="00901A1B"/>
    <w:rsid w:val="00902FBB"/>
    <w:rsid w:val="0090717E"/>
    <w:rsid w:val="00907BA7"/>
    <w:rsid w:val="0091064E"/>
    <w:rsid w:val="00911FC5"/>
    <w:rsid w:val="00913281"/>
    <w:rsid w:val="00913597"/>
    <w:rsid w:val="00917A02"/>
    <w:rsid w:val="00921B2A"/>
    <w:rsid w:val="00923768"/>
    <w:rsid w:val="009239FA"/>
    <w:rsid w:val="00925958"/>
    <w:rsid w:val="00931A10"/>
    <w:rsid w:val="009322BA"/>
    <w:rsid w:val="00932FBE"/>
    <w:rsid w:val="00934678"/>
    <w:rsid w:val="00940D97"/>
    <w:rsid w:val="009426AF"/>
    <w:rsid w:val="00946924"/>
    <w:rsid w:val="009474C8"/>
    <w:rsid w:val="009477B4"/>
    <w:rsid w:val="00947967"/>
    <w:rsid w:val="00950860"/>
    <w:rsid w:val="0095150B"/>
    <w:rsid w:val="00953265"/>
    <w:rsid w:val="00955201"/>
    <w:rsid w:val="009566A5"/>
    <w:rsid w:val="00957570"/>
    <w:rsid w:val="009605C8"/>
    <w:rsid w:val="00960741"/>
    <w:rsid w:val="00960E9B"/>
    <w:rsid w:val="009610E7"/>
    <w:rsid w:val="00961AAE"/>
    <w:rsid w:val="00965200"/>
    <w:rsid w:val="00965526"/>
    <w:rsid w:val="00965528"/>
    <w:rsid w:val="00965781"/>
    <w:rsid w:val="0096644B"/>
    <w:rsid w:val="009668B3"/>
    <w:rsid w:val="0096764C"/>
    <w:rsid w:val="00971471"/>
    <w:rsid w:val="0097377B"/>
    <w:rsid w:val="00976242"/>
    <w:rsid w:val="00976FA9"/>
    <w:rsid w:val="00977C2C"/>
    <w:rsid w:val="009804C7"/>
    <w:rsid w:val="00984387"/>
    <w:rsid w:val="009849C2"/>
    <w:rsid w:val="00984D24"/>
    <w:rsid w:val="009858EB"/>
    <w:rsid w:val="0098650D"/>
    <w:rsid w:val="009925C9"/>
    <w:rsid w:val="00992F3C"/>
    <w:rsid w:val="0099321A"/>
    <w:rsid w:val="00996638"/>
    <w:rsid w:val="009A0A45"/>
    <w:rsid w:val="009A27D4"/>
    <w:rsid w:val="009A2D02"/>
    <w:rsid w:val="009A3F47"/>
    <w:rsid w:val="009A4CA3"/>
    <w:rsid w:val="009A72F9"/>
    <w:rsid w:val="009A7916"/>
    <w:rsid w:val="009B0046"/>
    <w:rsid w:val="009B33C3"/>
    <w:rsid w:val="009B449B"/>
    <w:rsid w:val="009B5B23"/>
    <w:rsid w:val="009C057D"/>
    <w:rsid w:val="009C05B0"/>
    <w:rsid w:val="009C1440"/>
    <w:rsid w:val="009C2107"/>
    <w:rsid w:val="009C513E"/>
    <w:rsid w:val="009C5D9E"/>
    <w:rsid w:val="009C74E9"/>
    <w:rsid w:val="009D188A"/>
    <w:rsid w:val="009D1BA5"/>
    <w:rsid w:val="009D1E6C"/>
    <w:rsid w:val="009D26EF"/>
    <w:rsid w:val="009D29CE"/>
    <w:rsid w:val="009D2C3E"/>
    <w:rsid w:val="009D3501"/>
    <w:rsid w:val="009D6C27"/>
    <w:rsid w:val="009D7FF0"/>
    <w:rsid w:val="009E016E"/>
    <w:rsid w:val="009E0625"/>
    <w:rsid w:val="009E1581"/>
    <w:rsid w:val="009E3034"/>
    <w:rsid w:val="009E4A8C"/>
    <w:rsid w:val="009E549F"/>
    <w:rsid w:val="009E6333"/>
    <w:rsid w:val="009E6C84"/>
    <w:rsid w:val="009E7409"/>
    <w:rsid w:val="009F28A8"/>
    <w:rsid w:val="009F4425"/>
    <w:rsid w:val="009F473E"/>
    <w:rsid w:val="009F5598"/>
    <w:rsid w:val="009F5808"/>
    <w:rsid w:val="009F682A"/>
    <w:rsid w:val="009F69B5"/>
    <w:rsid w:val="00A00E4C"/>
    <w:rsid w:val="00A022BE"/>
    <w:rsid w:val="00A02C40"/>
    <w:rsid w:val="00A02CB2"/>
    <w:rsid w:val="00A04294"/>
    <w:rsid w:val="00A0583D"/>
    <w:rsid w:val="00A07B4B"/>
    <w:rsid w:val="00A10A2E"/>
    <w:rsid w:val="00A12325"/>
    <w:rsid w:val="00A14DD8"/>
    <w:rsid w:val="00A17E59"/>
    <w:rsid w:val="00A17F1C"/>
    <w:rsid w:val="00A20333"/>
    <w:rsid w:val="00A20E12"/>
    <w:rsid w:val="00A218E0"/>
    <w:rsid w:val="00A24C95"/>
    <w:rsid w:val="00A255DB"/>
    <w:rsid w:val="00A2599A"/>
    <w:rsid w:val="00A26094"/>
    <w:rsid w:val="00A301BF"/>
    <w:rsid w:val="00A302B2"/>
    <w:rsid w:val="00A305DC"/>
    <w:rsid w:val="00A30A10"/>
    <w:rsid w:val="00A314A0"/>
    <w:rsid w:val="00A331B4"/>
    <w:rsid w:val="00A33E72"/>
    <w:rsid w:val="00A33F61"/>
    <w:rsid w:val="00A3484E"/>
    <w:rsid w:val="00A34B44"/>
    <w:rsid w:val="00A356D3"/>
    <w:rsid w:val="00A36ADA"/>
    <w:rsid w:val="00A37160"/>
    <w:rsid w:val="00A41BB0"/>
    <w:rsid w:val="00A4313E"/>
    <w:rsid w:val="00A438D8"/>
    <w:rsid w:val="00A449E4"/>
    <w:rsid w:val="00A45D39"/>
    <w:rsid w:val="00A46C83"/>
    <w:rsid w:val="00A473F5"/>
    <w:rsid w:val="00A51F9D"/>
    <w:rsid w:val="00A52984"/>
    <w:rsid w:val="00A53383"/>
    <w:rsid w:val="00A5416A"/>
    <w:rsid w:val="00A5424F"/>
    <w:rsid w:val="00A548AA"/>
    <w:rsid w:val="00A55917"/>
    <w:rsid w:val="00A560A4"/>
    <w:rsid w:val="00A62442"/>
    <w:rsid w:val="00A639F4"/>
    <w:rsid w:val="00A63B33"/>
    <w:rsid w:val="00A668AC"/>
    <w:rsid w:val="00A67C4C"/>
    <w:rsid w:val="00A70534"/>
    <w:rsid w:val="00A72742"/>
    <w:rsid w:val="00A74EC3"/>
    <w:rsid w:val="00A7676C"/>
    <w:rsid w:val="00A77480"/>
    <w:rsid w:val="00A777D3"/>
    <w:rsid w:val="00A77AEE"/>
    <w:rsid w:val="00A81661"/>
    <w:rsid w:val="00A81A32"/>
    <w:rsid w:val="00A8250B"/>
    <w:rsid w:val="00A835BD"/>
    <w:rsid w:val="00A85AA0"/>
    <w:rsid w:val="00A9083E"/>
    <w:rsid w:val="00A90CC5"/>
    <w:rsid w:val="00A91038"/>
    <w:rsid w:val="00A94287"/>
    <w:rsid w:val="00A947E2"/>
    <w:rsid w:val="00A95E69"/>
    <w:rsid w:val="00A973A4"/>
    <w:rsid w:val="00A97B15"/>
    <w:rsid w:val="00AA0AD7"/>
    <w:rsid w:val="00AA313F"/>
    <w:rsid w:val="00AA3E0D"/>
    <w:rsid w:val="00AA42D5"/>
    <w:rsid w:val="00AA6A27"/>
    <w:rsid w:val="00AA7CAD"/>
    <w:rsid w:val="00AB12D5"/>
    <w:rsid w:val="00AB1BBE"/>
    <w:rsid w:val="00AB1F1C"/>
    <w:rsid w:val="00AB2FAB"/>
    <w:rsid w:val="00AB3707"/>
    <w:rsid w:val="00AB56F2"/>
    <w:rsid w:val="00AB5C14"/>
    <w:rsid w:val="00AB6D0D"/>
    <w:rsid w:val="00AC1EE7"/>
    <w:rsid w:val="00AC333F"/>
    <w:rsid w:val="00AC3410"/>
    <w:rsid w:val="00AC585C"/>
    <w:rsid w:val="00AC613E"/>
    <w:rsid w:val="00AD0D71"/>
    <w:rsid w:val="00AD1925"/>
    <w:rsid w:val="00AD1B1A"/>
    <w:rsid w:val="00AD6931"/>
    <w:rsid w:val="00AD6F75"/>
    <w:rsid w:val="00AE067D"/>
    <w:rsid w:val="00AE50B3"/>
    <w:rsid w:val="00AF0746"/>
    <w:rsid w:val="00AF1050"/>
    <w:rsid w:val="00AF1181"/>
    <w:rsid w:val="00AF2F79"/>
    <w:rsid w:val="00AF4653"/>
    <w:rsid w:val="00AF4CA5"/>
    <w:rsid w:val="00AF56C3"/>
    <w:rsid w:val="00AF6E79"/>
    <w:rsid w:val="00AF7DB7"/>
    <w:rsid w:val="00B02367"/>
    <w:rsid w:val="00B03494"/>
    <w:rsid w:val="00B034BF"/>
    <w:rsid w:val="00B10D02"/>
    <w:rsid w:val="00B11DBD"/>
    <w:rsid w:val="00B12934"/>
    <w:rsid w:val="00B15350"/>
    <w:rsid w:val="00B169BE"/>
    <w:rsid w:val="00B201E2"/>
    <w:rsid w:val="00B2097F"/>
    <w:rsid w:val="00B2200E"/>
    <w:rsid w:val="00B23D50"/>
    <w:rsid w:val="00B24F17"/>
    <w:rsid w:val="00B259DD"/>
    <w:rsid w:val="00B25D44"/>
    <w:rsid w:val="00B2741D"/>
    <w:rsid w:val="00B34F0D"/>
    <w:rsid w:val="00B40127"/>
    <w:rsid w:val="00B427C8"/>
    <w:rsid w:val="00B443E4"/>
    <w:rsid w:val="00B44FB1"/>
    <w:rsid w:val="00B468B5"/>
    <w:rsid w:val="00B47F95"/>
    <w:rsid w:val="00B5067C"/>
    <w:rsid w:val="00B51A5D"/>
    <w:rsid w:val="00B51DB8"/>
    <w:rsid w:val="00B52C21"/>
    <w:rsid w:val="00B534DC"/>
    <w:rsid w:val="00B537BA"/>
    <w:rsid w:val="00B5484D"/>
    <w:rsid w:val="00B55498"/>
    <w:rsid w:val="00B563EA"/>
    <w:rsid w:val="00B56CDF"/>
    <w:rsid w:val="00B60E51"/>
    <w:rsid w:val="00B6289B"/>
    <w:rsid w:val="00B63A54"/>
    <w:rsid w:val="00B7364F"/>
    <w:rsid w:val="00B74035"/>
    <w:rsid w:val="00B749E0"/>
    <w:rsid w:val="00B754DD"/>
    <w:rsid w:val="00B7632A"/>
    <w:rsid w:val="00B767BE"/>
    <w:rsid w:val="00B77D18"/>
    <w:rsid w:val="00B8010A"/>
    <w:rsid w:val="00B8119A"/>
    <w:rsid w:val="00B8167B"/>
    <w:rsid w:val="00B8313A"/>
    <w:rsid w:val="00B8465B"/>
    <w:rsid w:val="00B848F9"/>
    <w:rsid w:val="00B8640E"/>
    <w:rsid w:val="00B868CC"/>
    <w:rsid w:val="00B91B43"/>
    <w:rsid w:val="00B929E0"/>
    <w:rsid w:val="00B93503"/>
    <w:rsid w:val="00B941EF"/>
    <w:rsid w:val="00BA3190"/>
    <w:rsid w:val="00BA31E8"/>
    <w:rsid w:val="00BA5245"/>
    <w:rsid w:val="00BA55E0"/>
    <w:rsid w:val="00BA6BD4"/>
    <w:rsid w:val="00BA6C7A"/>
    <w:rsid w:val="00BA78E2"/>
    <w:rsid w:val="00BB17D1"/>
    <w:rsid w:val="00BB1DFD"/>
    <w:rsid w:val="00BB26DD"/>
    <w:rsid w:val="00BB2DB8"/>
    <w:rsid w:val="00BB3752"/>
    <w:rsid w:val="00BB6688"/>
    <w:rsid w:val="00BB7A3C"/>
    <w:rsid w:val="00BC0F72"/>
    <w:rsid w:val="00BC194F"/>
    <w:rsid w:val="00BC26D4"/>
    <w:rsid w:val="00BC3BD2"/>
    <w:rsid w:val="00BC3FD2"/>
    <w:rsid w:val="00BC7341"/>
    <w:rsid w:val="00BD0C1E"/>
    <w:rsid w:val="00BD1EAF"/>
    <w:rsid w:val="00BD3B24"/>
    <w:rsid w:val="00BE0C80"/>
    <w:rsid w:val="00BE11B6"/>
    <w:rsid w:val="00BE5635"/>
    <w:rsid w:val="00BF23B1"/>
    <w:rsid w:val="00BF2A42"/>
    <w:rsid w:val="00BF45AE"/>
    <w:rsid w:val="00BF4DF2"/>
    <w:rsid w:val="00BF4EC0"/>
    <w:rsid w:val="00BF783F"/>
    <w:rsid w:val="00C02108"/>
    <w:rsid w:val="00C02BDA"/>
    <w:rsid w:val="00C03D8C"/>
    <w:rsid w:val="00C0470C"/>
    <w:rsid w:val="00C04A6E"/>
    <w:rsid w:val="00C055EC"/>
    <w:rsid w:val="00C058B5"/>
    <w:rsid w:val="00C0732F"/>
    <w:rsid w:val="00C07B5B"/>
    <w:rsid w:val="00C10DC9"/>
    <w:rsid w:val="00C124DD"/>
    <w:rsid w:val="00C127EE"/>
    <w:rsid w:val="00C12FB3"/>
    <w:rsid w:val="00C1591E"/>
    <w:rsid w:val="00C17341"/>
    <w:rsid w:val="00C173A5"/>
    <w:rsid w:val="00C17808"/>
    <w:rsid w:val="00C22182"/>
    <w:rsid w:val="00C22502"/>
    <w:rsid w:val="00C23F2C"/>
    <w:rsid w:val="00C2486A"/>
    <w:rsid w:val="00C24EEF"/>
    <w:rsid w:val="00C25CF6"/>
    <w:rsid w:val="00C260AE"/>
    <w:rsid w:val="00C26C36"/>
    <w:rsid w:val="00C27B9C"/>
    <w:rsid w:val="00C30269"/>
    <w:rsid w:val="00C32768"/>
    <w:rsid w:val="00C32B9E"/>
    <w:rsid w:val="00C346BE"/>
    <w:rsid w:val="00C373FE"/>
    <w:rsid w:val="00C37AF2"/>
    <w:rsid w:val="00C37BBA"/>
    <w:rsid w:val="00C37EE8"/>
    <w:rsid w:val="00C41E87"/>
    <w:rsid w:val="00C4213D"/>
    <w:rsid w:val="00C431DF"/>
    <w:rsid w:val="00C4333A"/>
    <w:rsid w:val="00C43B16"/>
    <w:rsid w:val="00C456BD"/>
    <w:rsid w:val="00C45767"/>
    <w:rsid w:val="00C45E97"/>
    <w:rsid w:val="00C50D7F"/>
    <w:rsid w:val="00C51537"/>
    <w:rsid w:val="00C52474"/>
    <w:rsid w:val="00C530DC"/>
    <w:rsid w:val="00C5350D"/>
    <w:rsid w:val="00C553BF"/>
    <w:rsid w:val="00C60E77"/>
    <w:rsid w:val="00C6123C"/>
    <w:rsid w:val="00C61F49"/>
    <w:rsid w:val="00C62576"/>
    <w:rsid w:val="00C6311A"/>
    <w:rsid w:val="00C64547"/>
    <w:rsid w:val="00C67BE6"/>
    <w:rsid w:val="00C706CC"/>
    <w:rsid w:val="00C7084D"/>
    <w:rsid w:val="00C728A1"/>
    <w:rsid w:val="00C7315E"/>
    <w:rsid w:val="00C75895"/>
    <w:rsid w:val="00C7749E"/>
    <w:rsid w:val="00C81822"/>
    <w:rsid w:val="00C82352"/>
    <w:rsid w:val="00C8239E"/>
    <w:rsid w:val="00C839C4"/>
    <w:rsid w:val="00C83C9F"/>
    <w:rsid w:val="00C850F3"/>
    <w:rsid w:val="00C85D72"/>
    <w:rsid w:val="00C86010"/>
    <w:rsid w:val="00C87744"/>
    <w:rsid w:val="00C87F03"/>
    <w:rsid w:val="00C9131A"/>
    <w:rsid w:val="00C91BF6"/>
    <w:rsid w:val="00C92305"/>
    <w:rsid w:val="00C92934"/>
    <w:rsid w:val="00C92DFC"/>
    <w:rsid w:val="00C93439"/>
    <w:rsid w:val="00C9439A"/>
    <w:rsid w:val="00C94840"/>
    <w:rsid w:val="00C95C4B"/>
    <w:rsid w:val="00CA1917"/>
    <w:rsid w:val="00CA23B1"/>
    <w:rsid w:val="00CA38BF"/>
    <w:rsid w:val="00CA4B07"/>
    <w:rsid w:val="00CA4EE3"/>
    <w:rsid w:val="00CA51AC"/>
    <w:rsid w:val="00CB027F"/>
    <w:rsid w:val="00CB0602"/>
    <w:rsid w:val="00CB1D48"/>
    <w:rsid w:val="00CB409E"/>
    <w:rsid w:val="00CB58AF"/>
    <w:rsid w:val="00CB76D9"/>
    <w:rsid w:val="00CC0EBB"/>
    <w:rsid w:val="00CC465D"/>
    <w:rsid w:val="00CC4BF6"/>
    <w:rsid w:val="00CC5E46"/>
    <w:rsid w:val="00CC6297"/>
    <w:rsid w:val="00CC66CD"/>
    <w:rsid w:val="00CC7690"/>
    <w:rsid w:val="00CD1986"/>
    <w:rsid w:val="00CD2DC7"/>
    <w:rsid w:val="00CD41FF"/>
    <w:rsid w:val="00CD4528"/>
    <w:rsid w:val="00CD54BF"/>
    <w:rsid w:val="00CD5635"/>
    <w:rsid w:val="00CD72F5"/>
    <w:rsid w:val="00CD7A6B"/>
    <w:rsid w:val="00CD7E91"/>
    <w:rsid w:val="00CE00C4"/>
    <w:rsid w:val="00CE0DF7"/>
    <w:rsid w:val="00CE0E78"/>
    <w:rsid w:val="00CE2DF7"/>
    <w:rsid w:val="00CE4B9F"/>
    <w:rsid w:val="00CE4D5C"/>
    <w:rsid w:val="00CE51CE"/>
    <w:rsid w:val="00CE5201"/>
    <w:rsid w:val="00CE5F2A"/>
    <w:rsid w:val="00CE7135"/>
    <w:rsid w:val="00CE7A6B"/>
    <w:rsid w:val="00CF05DA"/>
    <w:rsid w:val="00CF588E"/>
    <w:rsid w:val="00CF58EB"/>
    <w:rsid w:val="00CF5C0F"/>
    <w:rsid w:val="00CF5F24"/>
    <w:rsid w:val="00CF68CF"/>
    <w:rsid w:val="00CF6FEC"/>
    <w:rsid w:val="00D002AE"/>
    <w:rsid w:val="00D00638"/>
    <w:rsid w:val="00D00A0E"/>
    <w:rsid w:val="00D0106E"/>
    <w:rsid w:val="00D03A82"/>
    <w:rsid w:val="00D03DBF"/>
    <w:rsid w:val="00D04100"/>
    <w:rsid w:val="00D047B0"/>
    <w:rsid w:val="00D06383"/>
    <w:rsid w:val="00D066B0"/>
    <w:rsid w:val="00D079BE"/>
    <w:rsid w:val="00D114BE"/>
    <w:rsid w:val="00D12775"/>
    <w:rsid w:val="00D14597"/>
    <w:rsid w:val="00D15A53"/>
    <w:rsid w:val="00D1623E"/>
    <w:rsid w:val="00D2050E"/>
    <w:rsid w:val="00D20E85"/>
    <w:rsid w:val="00D2252C"/>
    <w:rsid w:val="00D2427F"/>
    <w:rsid w:val="00D24615"/>
    <w:rsid w:val="00D2549D"/>
    <w:rsid w:val="00D2574A"/>
    <w:rsid w:val="00D2666F"/>
    <w:rsid w:val="00D274EE"/>
    <w:rsid w:val="00D30530"/>
    <w:rsid w:val="00D30AB0"/>
    <w:rsid w:val="00D30F23"/>
    <w:rsid w:val="00D32E21"/>
    <w:rsid w:val="00D35A52"/>
    <w:rsid w:val="00D362DF"/>
    <w:rsid w:val="00D36892"/>
    <w:rsid w:val="00D37400"/>
    <w:rsid w:val="00D37842"/>
    <w:rsid w:val="00D41502"/>
    <w:rsid w:val="00D42DC2"/>
    <w:rsid w:val="00D43407"/>
    <w:rsid w:val="00D43D65"/>
    <w:rsid w:val="00D452DF"/>
    <w:rsid w:val="00D45D73"/>
    <w:rsid w:val="00D532D2"/>
    <w:rsid w:val="00D537E1"/>
    <w:rsid w:val="00D53CF7"/>
    <w:rsid w:val="00D55317"/>
    <w:rsid w:val="00D55BB2"/>
    <w:rsid w:val="00D568B1"/>
    <w:rsid w:val="00D57049"/>
    <w:rsid w:val="00D576D4"/>
    <w:rsid w:val="00D57B34"/>
    <w:rsid w:val="00D57DD1"/>
    <w:rsid w:val="00D60575"/>
    <w:rsid w:val="00D6091A"/>
    <w:rsid w:val="00D60BF1"/>
    <w:rsid w:val="00D6158F"/>
    <w:rsid w:val="00D62E33"/>
    <w:rsid w:val="00D64D80"/>
    <w:rsid w:val="00D64F98"/>
    <w:rsid w:val="00D65F56"/>
    <w:rsid w:val="00D6605A"/>
    <w:rsid w:val="00D66555"/>
    <w:rsid w:val="00D6695F"/>
    <w:rsid w:val="00D7127E"/>
    <w:rsid w:val="00D71BAD"/>
    <w:rsid w:val="00D72FD7"/>
    <w:rsid w:val="00D75433"/>
    <w:rsid w:val="00D75644"/>
    <w:rsid w:val="00D75D9E"/>
    <w:rsid w:val="00D81656"/>
    <w:rsid w:val="00D82EF4"/>
    <w:rsid w:val="00D83D87"/>
    <w:rsid w:val="00D84952"/>
    <w:rsid w:val="00D84A6D"/>
    <w:rsid w:val="00D85CC4"/>
    <w:rsid w:val="00D86A30"/>
    <w:rsid w:val="00D873FE"/>
    <w:rsid w:val="00D87465"/>
    <w:rsid w:val="00D87A3E"/>
    <w:rsid w:val="00D938CE"/>
    <w:rsid w:val="00D95420"/>
    <w:rsid w:val="00D97CB4"/>
    <w:rsid w:val="00D97DD4"/>
    <w:rsid w:val="00DA2ED8"/>
    <w:rsid w:val="00DA4FBB"/>
    <w:rsid w:val="00DA5A8A"/>
    <w:rsid w:val="00DA6683"/>
    <w:rsid w:val="00DA72B1"/>
    <w:rsid w:val="00DB0B56"/>
    <w:rsid w:val="00DB1170"/>
    <w:rsid w:val="00DB26CD"/>
    <w:rsid w:val="00DB2B58"/>
    <w:rsid w:val="00DB2CEB"/>
    <w:rsid w:val="00DB3179"/>
    <w:rsid w:val="00DB3571"/>
    <w:rsid w:val="00DB3C4C"/>
    <w:rsid w:val="00DB441C"/>
    <w:rsid w:val="00DB44AF"/>
    <w:rsid w:val="00DB4B7A"/>
    <w:rsid w:val="00DB56DB"/>
    <w:rsid w:val="00DC12A8"/>
    <w:rsid w:val="00DC1F58"/>
    <w:rsid w:val="00DC339B"/>
    <w:rsid w:val="00DC4175"/>
    <w:rsid w:val="00DC5D40"/>
    <w:rsid w:val="00DC647B"/>
    <w:rsid w:val="00DC65DA"/>
    <w:rsid w:val="00DC69A7"/>
    <w:rsid w:val="00DD30E9"/>
    <w:rsid w:val="00DD3C23"/>
    <w:rsid w:val="00DD432E"/>
    <w:rsid w:val="00DD4E4E"/>
    <w:rsid w:val="00DD4F47"/>
    <w:rsid w:val="00DD7444"/>
    <w:rsid w:val="00DD7FBB"/>
    <w:rsid w:val="00DE0B9F"/>
    <w:rsid w:val="00DE1B81"/>
    <w:rsid w:val="00DE20A2"/>
    <w:rsid w:val="00DE2A9E"/>
    <w:rsid w:val="00DE4238"/>
    <w:rsid w:val="00DE50E1"/>
    <w:rsid w:val="00DE6524"/>
    <w:rsid w:val="00DE657F"/>
    <w:rsid w:val="00DE7CCC"/>
    <w:rsid w:val="00DE7D2D"/>
    <w:rsid w:val="00DE7E8C"/>
    <w:rsid w:val="00DF1218"/>
    <w:rsid w:val="00DF159B"/>
    <w:rsid w:val="00DF2721"/>
    <w:rsid w:val="00DF5921"/>
    <w:rsid w:val="00DF6462"/>
    <w:rsid w:val="00E0048D"/>
    <w:rsid w:val="00E00527"/>
    <w:rsid w:val="00E006AE"/>
    <w:rsid w:val="00E0194F"/>
    <w:rsid w:val="00E02FA0"/>
    <w:rsid w:val="00E036DC"/>
    <w:rsid w:val="00E058D1"/>
    <w:rsid w:val="00E05DE5"/>
    <w:rsid w:val="00E05E28"/>
    <w:rsid w:val="00E06106"/>
    <w:rsid w:val="00E06292"/>
    <w:rsid w:val="00E10454"/>
    <w:rsid w:val="00E10C17"/>
    <w:rsid w:val="00E112E5"/>
    <w:rsid w:val="00E122D8"/>
    <w:rsid w:val="00E125E7"/>
    <w:rsid w:val="00E12CC8"/>
    <w:rsid w:val="00E15311"/>
    <w:rsid w:val="00E15352"/>
    <w:rsid w:val="00E1744D"/>
    <w:rsid w:val="00E205A7"/>
    <w:rsid w:val="00E21801"/>
    <w:rsid w:val="00E21AB3"/>
    <w:rsid w:val="00E21CC7"/>
    <w:rsid w:val="00E234F8"/>
    <w:rsid w:val="00E24D9E"/>
    <w:rsid w:val="00E25849"/>
    <w:rsid w:val="00E31533"/>
    <w:rsid w:val="00E3197E"/>
    <w:rsid w:val="00E342F8"/>
    <w:rsid w:val="00E351ED"/>
    <w:rsid w:val="00E43FB1"/>
    <w:rsid w:val="00E45DA7"/>
    <w:rsid w:val="00E45FAB"/>
    <w:rsid w:val="00E46F23"/>
    <w:rsid w:val="00E47E26"/>
    <w:rsid w:val="00E5135A"/>
    <w:rsid w:val="00E51E61"/>
    <w:rsid w:val="00E6034B"/>
    <w:rsid w:val="00E62B9F"/>
    <w:rsid w:val="00E63DA6"/>
    <w:rsid w:val="00E645E6"/>
    <w:rsid w:val="00E6549E"/>
    <w:rsid w:val="00E65EDE"/>
    <w:rsid w:val="00E66930"/>
    <w:rsid w:val="00E678E9"/>
    <w:rsid w:val="00E70F81"/>
    <w:rsid w:val="00E71B8E"/>
    <w:rsid w:val="00E720EB"/>
    <w:rsid w:val="00E75405"/>
    <w:rsid w:val="00E77055"/>
    <w:rsid w:val="00E77460"/>
    <w:rsid w:val="00E81C26"/>
    <w:rsid w:val="00E83ABC"/>
    <w:rsid w:val="00E842C6"/>
    <w:rsid w:val="00E844F2"/>
    <w:rsid w:val="00E84785"/>
    <w:rsid w:val="00E84C9A"/>
    <w:rsid w:val="00E90AD0"/>
    <w:rsid w:val="00E92FCB"/>
    <w:rsid w:val="00E93BC0"/>
    <w:rsid w:val="00EA05E8"/>
    <w:rsid w:val="00EA147F"/>
    <w:rsid w:val="00EA1700"/>
    <w:rsid w:val="00EA48A6"/>
    <w:rsid w:val="00EA4A27"/>
    <w:rsid w:val="00EA4FA6"/>
    <w:rsid w:val="00EB0164"/>
    <w:rsid w:val="00EB1108"/>
    <w:rsid w:val="00EB1A25"/>
    <w:rsid w:val="00EB4894"/>
    <w:rsid w:val="00EB5E76"/>
    <w:rsid w:val="00EB6B27"/>
    <w:rsid w:val="00EB730F"/>
    <w:rsid w:val="00EB7951"/>
    <w:rsid w:val="00EC5439"/>
    <w:rsid w:val="00EC570D"/>
    <w:rsid w:val="00EC7363"/>
    <w:rsid w:val="00ED03AB"/>
    <w:rsid w:val="00ED11C5"/>
    <w:rsid w:val="00ED1963"/>
    <w:rsid w:val="00ED1CD4"/>
    <w:rsid w:val="00ED1D2B"/>
    <w:rsid w:val="00ED2970"/>
    <w:rsid w:val="00ED64B5"/>
    <w:rsid w:val="00ED7795"/>
    <w:rsid w:val="00EE02AA"/>
    <w:rsid w:val="00EE2667"/>
    <w:rsid w:val="00EE57F9"/>
    <w:rsid w:val="00EE5FEA"/>
    <w:rsid w:val="00EE7CCA"/>
    <w:rsid w:val="00EF2813"/>
    <w:rsid w:val="00EF28B0"/>
    <w:rsid w:val="00EF3879"/>
    <w:rsid w:val="00EF486C"/>
    <w:rsid w:val="00EF4B81"/>
    <w:rsid w:val="00F01754"/>
    <w:rsid w:val="00F0491E"/>
    <w:rsid w:val="00F04E07"/>
    <w:rsid w:val="00F054AF"/>
    <w:rsid w:val="00F07744"/>
    <w:rsid w:val="00F121E3"/>
    <w:rsid w:val="00F150FE"/>
    <w:rsid w:val="00F16A14"/>
    <w:rsid w:val="00F205F8"/>
    <w:rsid w:val="00F20CD4"/>
    <w:rsid w:val="00F31090"/>
    <w:rsid w:val="00F3283F"/>
    <w:rsid w:val="00F34681"/>
    <w:rsid w:val="00F362D7"/>
    <w:rsid w:val="00F367A1"/>
    <w:rsid w:val="00F371FD"/>
    <w:rsid w:val="00F37D7B"/>
    <w:rsid w:val="00F403DC"/>
    <w:rsid w:val="00F4159D"/>
    <w:rsid w:val="00F4625A"/>
    <w:rsid w:val="00F46353"/>
    <w:rsid w:val="00F46C29"/>
    <w:rsid w:val="00F5043A"/>
    <w:rsid w:val="00F5314C"/>
    <w:rsid w:val="00F557E7"/>
    <w:rsid w:val="00F5688C"/>
    <w:rsid w:val="00F60048"/>
    <w:rsid w:val="00F625B3"/>
    <w:rsid w:val="00F628FC"/>
    <w:rsid w:val="00F635DD"/>
    <w:rsid w:val="00F6627B"/>
    <w:rsid w:val="00F71FDC"/>
    <w:rsid w:val="00F7336E"/>
    <w:rsid w:val="00F734F2"/>
    <w:rsid w:val="00F736F5"/>
    <w:rsid w:val="00F74512"/>
    <w:rsid w:val="00F75052"/>
    <w:rsid w:val="00F75C01"/>
    <w:rsid w:val="00F75E09"/>
    <w:rsid w:val="00F804D3"/>
    <w:rsid w:val="00F81232"/>
    <w:rsid w:val="00F816CB"/>
    <w:rsid w:val="00F81CD2"/>
    <w:rsid w:val="00F82152"/>
    <w:rsid w:val="00F82641"/>
    <w:rsid w:val="00F82D40"/>
    <w:rsid w:val="00F873A1"/>
    <w:rsid w:val="00F90296"/>
    <w:rsid w:val="00F90F18"/>
    <w:rsid w:val="00F9310D"/>
    <w:rsid w:val="00F937E4"/>
    <w:rsid w:val="00F95EE7"/>
    <w:rsid w:val="00F96438"/>
    <w:rsid w:val="00F977D2"/>
    <w:rsid w:val="00FA0E68"/>
    <w:rsid w:val="00FA26D7"/>
    <w:rsid w:val="00FA2D58"/>
    <w:rsid w:val="00FA2F73"/>
    <w:rsid w:val="00FA39E6"/>
    <w:rsid w:val="00FA54A9"/>
    <w:rsid w:val="00FA7BC9"/>
    <w:rsid w:val="00FB0915"/>
    <w:rsid w:val="00FB2C62"/>
    <w:rsid w:val="00FB378E"/>
    <w:rsid w:val="00FB37F1"/>
    <w:rsid w:val="00FB47C0"/>
    <w:rsid w:val="00FB4D90"/>
    <w:rsid w:val="00FB501B"/>
    <w:rsid w:val="00FB5991"/>
    <w:rsid w:val="00FB7770"/>
    <w:rsid w:val="00FC3192"/>
    <w:rsid w:val="00FC68CB"/>
    <w:rsid w:val="00FC76F4"/>
    <w:rsid w:val="00FD0964"/>
    <w:rsid w:val="00FD284D"/>
    <w:rsid w:val="00FD3B91"/>
    <w:rsid w:val="00FD576B"/>
    <w:rsid w:val="00FD579E"/>
    <w:rsid w:val="00FD5A21"/>
    <w:rsid w:val="00FD6845"/>
    <w:rsid w:val="00FD73B3"/>
    <w:rsid w:val="00FD7C41"/>
    <w:rsid w:val="00FE05FA"/>
    <w:rsid w:val="00FE06EB"/>
    <w:rsid w:val="00FE3186"/>
    <w:rsid w:val="00FE4516"/>
    <w:rsid w:val="00FE4CCB"/>
    <w:rsid w:val="00FE55F0"/>
    <w:rsid w:val="00FE64C8"/>
    <w:rsid w:val="00FF201B"/>
    <w:rsid w:val="00FF58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C344E"/>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1"/>
    <w:qFormat/>
    <w:rsid w:val="005E509C"/>
    <w:pPr>
      <w:numPr>
        <w:numId w:val="1"/>
      </w:numPr>
      <w:outlineLvl w:val="0"/>
    </w:pPr>
    <w:rPr>
      <w:rFonts w:hAnsi="Arial"/>
      <w:bCs/>
      <w:kern w:val="32"/>
      <w:szCs w:val="52"/>
    </w:rPr>
  </w:style>
  <w:style w:type="paragraph" w:styleId="2">
    <w:name w:val="heading 2"/>
    <w:aliases w:val="標題110/111,節,節1,標題110/111 + 內文"/>
    <w:basedOn w:val="a7"/>
    <w:link w:val="21"/>
    <w:qFormat/>
    <w:rsid w:val="004F5E57"/>
    <w:pPr>
      <w:numPr>
        <w:ilvl w:val="1"/>
        <w:numId w:val="1"/>
      </w:numPr>
      <w:outlineLvl w:val="1"/>
    </w:pPr>
    <w:rPr>
      <w:rFonts w:hAnsi="Arial"/>
      <w:bCs/>
      <w:kern w:val="32"/>
      <w:szCs w:val="48"/>
    </w:rPr>
  </w:style>
  <w:style w:type="paragraph" w:styleId="3">
    <w:name w:val="heading 3"/>
    <w:basedOn w:val="a7"/>
    <w:link w:val="31"/>
    <w:qFormat/>
    <w:rsid w:val="004F5E57"/>
    <w:pPr>
      <w:numPr>
        <w:ilvl w:val="2"/>
        <w:numId w:val="1"/>
      </w:numPr>
      <w:outlineLvl w:val="2"/>
    </w:pPr>
    <w:rPr>
      <w:rFonts w:hAnsi="Arial"/>
      <w:bCs/>
      <w:kern w:val="32"/>
      <w:szCs w:val="36"/>
    </w:rPr>
  </w:style>
  <w:style w:type="paragraph" w:styleId="4">
    <w:name w:val="heading 4"/>
    <w:aliases w:val="表格,一"/>
    <w:basedOn w:val="a7"/>
    <w:link w:val="41"/>
    <w:qFormat/>
    <w:rsid w:val="004F5E57"/>
    <w:pPr>
      <w:numPr>
        <w:ilvl w:val="3"/>
        <w:numId w:val="1"/>
      </w:numPr>
      <w:outlineLvl w:val="3"/>
    </w:pPr>
    <w:rPr>
      <w:rFonts w:hAnsi="Arial"/>
      <w:kern w:val="32"/>
      <w:szCs w:val="36"/>
    </w:rPr>
  </w:style>
  <w:style w:type="paragraph" w:styleId="5">
    <w:name w:val="heading 5"/>
    <w:aliases w:val="(一)"/>
    <w:basedOn w:val="a7"/>
    <w:link w:val="51"/>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rsid w:val="003E4F75"/>
    <w:pPr>
      <w:snapToGrid w:val="0"/>
      <w:spacing w:before="480" w:after="720"/>
      <w:ind w:left="4423"/>
    </w:pPr>
    <w:rPr>
      <w:b/>
      <w:snapToGrid w:val="0"/>
      <w:spacing w:val="12"/>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0241EA"/>
    <w:pPr>
      <w:tabs>
        <w:tab w:val="right" w:leader="hyphen" w:pos="8834"/>
      </w:tabs>
      <w:kinsoku w:val="0"/>
      <w:ind w:left="850" w:rightChars="100" w:right="340" w:hangingChars="250" w:hanging="850"/>
    </w:pPr>
    <w:rPr>
      <w:rFonts w:hAnsi="標楷體" w:cstheme="minorBidi"/>
      <w:noProof/>
      <w:szCs w:val="32"/>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aliases w:val="表格規格"/>
    <w:basedOn w:val="a9"/>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style121">
    <w:name w:val="style121"/>
    <w:rsid w:val="00510B38"/>
    <w:rPr>
      <w:b/>
      <w:bCs/>
      <w:color w:val="FF0000"/>
    </w:rPr>
  </w:style>
  <w:style w:type="character" w:customStyle="1" w:styleId="21">
    <w:name w:val="標題 2 字元"/>
    <w:aliases w:val="標題110/111 字元,節 字元,節1 字元,標題110/111 + 內文 字元"/>
    <w:link w:val="2"/>
    <w:rsid w:val="00440ED4"/>
    <w:rPr>
      <w:rFonts w:ascii="標楷體" w:eastAsia="標楷體" w:hAnsi="Arial"/>
      <w:bCs/>
      <w:kern w:val="32"/>
      <w:sz w:val="32"/>
      <w:szCs w:val="48"/>
    </w:rPr>
  </w:style>
  <w:style w:type="character" w:customStyle="1" w:styleId="31">
    <w:name w:val="標題 3 字元"/>
    <w:basedOn w:val="a8"/>
    <w:link w:val="3"/>
    <w:rsid w:val="00440ED4"/>
    <w:rPr>
      <w:rFonts w:ascii="標楷體" w:eastAsia="標楷體" w:hAnsi="Arial"/>
      <w:bCs/>
      <w:kern w:val="32"/>
      <w:sz w:val="32"/>
      <w:szCs w:val="36"/>
    </w:rPr>
  </w:style>
  <w:style w:type="character" w:customStyle="1" w:styleId="11">
    <w:name w:val="標題 1 字元"/>
    <w:aliases w:val="題號1 字元"/>
    <w:link w:val="1"/>
    <w:rsid w:val="00440ED4"/>
    <w:rPr>
      <w:rFonts w:ascii="標楷體" w:eastAsia="標楷體" w:hAnsi="Arial"/>
      <w:bCs/>
      <w:kern w:val="32"/>
      <w:sz w:val="32"/>
      <w:szCs w:val="52"/>
    </w:rPr>
  </w:style>
  <w:style w:type="paragraph" w:customStyle="1" w:styleId="20">
    <w:name w:val="標題2"/>
    <w:basedOn w:val="a7"/>
    <w:qFormat/>
    <w:rsid w:val="007337E7"/>
    <w:pPr>
      <w:numPr>
        <w:numId w:val="10"/>
      </w:numPr>
      <w:ind w:left="840" w:hanging="556"/>
      <w:outlineLvl w:val="1"/>
    </w:pPr>
    <w:rPr>
      <w:kern w:val="28"/>
      <w:sz w:val="28"/>
      <w:szCs w:val="24"/>
    </w:rPr>
  </w:style>
  <w:style w:type="paragraph" w:styleId="afe">
    <w:name w:val="footnote text"/>
    <w:basedOn w:val="a7"/>
    <w:link w:val="aff"/>
    <w:uiPriority w:val="99"/>
    <w:semiHidden/>
    <w:unhideWhenUsed/>
    <w:rsid w:val="00BC0F72"/>
    <w:pPr>
      <w:snapToGrid w:val="0"/>
      <w:jc w:val="left"/>
    </w:pPr>
    <w:rPr>
      <w:sz w:val="20"/>
    </w:rPr>
  </w:style>
  <w:style w:type="character" w:customStyle="1" w:styleId="aff">
    <w:name w:val="註腳文字 字元"/>
    <w:basedOn w:val="a8"/>
    <w:link w:val="afe"/>
    <w:uiPriority w:val="99"/>
    <w:semiHidden/>
    <w:rsid w:val="00BC0F72"/>
    <w:rPr>
      <w:rFonts w:ascii="標楷體" w:eastAsia="標楷體"/>
      <w:kern w:val="2"/>
    </w:rPr>
  </w:style>
  <w:style w:type="character" w:styleId="aff0">
    <w:name w:val="footnote reference"/>
    <w:basedOn w:val="a8"/>
    <w:uiPriority w:val="99"/>
    <w:semiHidden/>
    <w:unhideWhenUsed/>
    <w:rsid w:val="00BC0F72"/>
    <w:rPr>
      <w:vertAlign w:val="superscript"/>
    </w:rPr>
  </w:style>
  <w:style w:type="character" w:customStyle="1" w:styleId="41">
    <w:name w:val="標題 4 字元"/>
    <w:aliases w:val="表格 字元,一 字元"/>
    <w:link w:val="4"/>
    <w:rsid w:val="0027754E"/>
    <w:rPr>
      <w:rFonts w:ascii="標楷體" w:eastAsia="標楷體" w:hAnsi="Arial"/>
      <w:kern w:val="32"/>
      <w:sz w:val="32"/>
      <w:szCs w:val="36"/>
    </w:rPr>
  </w:style>
  <w:style w:type="paragraph" w:styleId="Web">
    <w:name w:val="Normal (Web)"/>
    <w:basedOn w:val="a7"/>
    <w:uiPriority w:val="99"/>
    <w:unhideWhenUsed/>
    <w:rsid w:val="0061131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5">
    <w:name w:val="表格格線 (淺色)1"/>
    <w:basedOn w:val="a9"/>
    <w:uiPriority w:val="40"/>
    <w:rsid w:val="0061131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6">
    <w:name w:val="表格規格1"/>
    <w:basedOn w:val="a9"/>
    <w:next w:val="af9"/>
    <w:rsid w:val="00EF486C"/>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表格格線1"/>
    <w:basedOn w:val="a9"/>
    <w:next w:val="af9"/>
    <w:uiPriority w:val="59"/>
    <w:rsid w:val="00C0732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表格格線2"/>
    <w:basedOn w:val="a9"/>
    <w:next w:val="af9"/>
    <w:uiPriority w:val="99"/>
    <w:rsid w:val="00C9293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樣式(一)"/>
    <w:basedOn w:val="a7"/>
    <w:link w:val="aff2"/>
    <w:qFormat/>
    <w:rsid w:val="00A12325"/>
    <w:pPr>
      <w:overflowPunct/>
      <w:autoSpaceDE/>
      <w:autoSpaceDN/>
      <w:spacing w:line="0" w:lineRule="atLeast"/>
      <w:ind w:left="200" w:hangingChars="200" w:hanging="200"/>
    </w:pPr>
    <w:rPr>
      <w:rFonts w:cstheme="minorBidi"/>
      <w:sz w:val="24"/>
      <w:szCs w:val="22"/>
    </w:rPr>
  </w:style>
  <w:style w:type="character" w:customStyle="1" w:styleId="aff2">
    <w:name w:val="樣式(一) 字元"/>
    <w:basedOn w:val="a8"/>
    <w:link w:val="aff1"/>
    <w:rsid w:val="00A12325"/>
    <w:rPr>
      <w:rFonts w:ascii="標楷體" w:eastAsia="標楷體" w:cstheme="minorBidi"/>
      <w:kern w:val="2"/>
      <w:sz w:val="24"/>
      <w:szCs w:val="22"/>
    </w:rPr>
  </w:style>
  <w:style w:type="table" w:customStyle="1" w:styleId="110">
    <w:name w:val="表格規格11"/>
    <w:basedOn w:val="a9"/>
    <w:next w:val="af9"/>
    <w:rsid w:val="00E678E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表格規格2"/>
    <w:basedOn w:val="a9"/>
    <w:next w:val="af9"/>
    <w:uiPriority w:val="59"/>
    <w:rsid w:val="009A4CA3"/>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頁首 字元"/>
    <w:basedOn w:val="a8"/>
    <w:link w:val="ae"/>
    <w:rsid w:val="00F46353"/>
    <w:rPr>
      <w:rFonts w:ascii="標楷體" w:eastAsia="標楷體"/>
      <w:kern w:val="2"/>
    </w:rPr>
  </w:style>
  <w:style w:type="character" w:customStyle="1" w:styleId="af6">
    <w:name w:val="頁尾 字元"/>
    <w:basedOn w:val="a8"/>
    <w:link w:val="af5"/>
    <w:uiPriority w:val="99"/>
    <w:rsid w:val="00F46353"/>
    <w:rPr>
      <w:rFonts w:ascii="標楷體" w:eastAsia="標楷體"/>
      <w:kern w:val="2"/>
    </w:rPr>
  </w:style>
  <w:style w:type="paragraph" w:styleId="a">
    <w:name w:val="List Bullet"/>
    <w:basedOn w:val="a7"/>
    <w:uiPriority w:val="99"/>
    <w:unhideWhenUsed/>
    <w:rsid w:val="00F46353"/>
    <w:pPr>
      <w:widowControl/>
      <w:numPr>
        <w:numId w:val="16"/>
      </w:numPr>
      <w:overflowPunct/>
      <w:autoSpaceDE/>
      <w:autoSpaceDN/>
      <w:spacing w:line="360" w:lineRule="auto"/>
      <w:contextualSpacing/>
      <w:jc w:val="left"/>
    </w:pPr>
    <w:rPr>
      <w:rFonts w:asciiTheme="minorHAnsi" w:eastAsiaTheme="minorEastAsia" w:hAnsiTheme="minorHAnsi" w:cstheme="minorBidi"/>
      <w:sz w:val="24"/>
      <w:szCs w:val="24"/>
    </w:rPr>
  </w:style>
  <w:style w:type="table" w:customStyle="1" w:styleId="34">
    <w:name w:val="表格格線3"/>
    <w:basedOn w:val="a9"/>
    <w:next w:val="af9"/>
    <w:uiPriority w:val="39"/>
    <w:rsid w:val="002B62B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表格格線4"/>
    <w:basedOn w:val="a9"/>
    <w:next w:val="af9"/>
    <w:uiPriority w:val="39"/>
    <w:rsid w:val="003C7173"/>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表格格線5"/>
    <w:basedOn w:val="a9"/>
    <w:next w:val="af9"/>
    <w:uiPriority w:val="59"/>
    <w:rsid w:val="00D8495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表格格線6"/>
    <w:basedOn w:val="a9"/>
    <w:next w:val="af9"/>
    <w:uiPriority w:val="39"/>
    <w:rsid w:val="002755E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表格格線7"/>
    <w:basedOn w:val="a9"/>
    <w:next w:val="af9"/>
    <w:uiPriority w:val="39"/>
    <w:rsid w:val="002755E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標題1"/>
    <w:basedOn w:val="a7"/>
    <w:qFormat/>
    <w:rsid w:val="007723D3"/>
    <w:pPr>
      <w:numPr>
        <w:numId w:val="76"/>
      </w:numPr>
      <w:outlineLvl w:val="0"/>
    </w:pPr>
    <w:rPr>
      <w:kern w:val="28"/>
      <w:sz w:val="28"/>
      <w:szCs w:val="24"/>
    </w:rPr>
  </w:style>
  <w:style w:type="paragraph" w:customStyle="1" w:styleId="30">
    <w:name w:val="標題3"/>
    <w:basedOn w:val="a7"/>
    <w:qFormat/>
    <w:rsid w:val="007723D3"/>
    <w:pPr>
      <w:numPr>
        <w:ilvl w:val="2"/>
        <w:numId w:val="76"/>
      </w:numPr>
      <w:outlineLvl w:val="2"/>
    </w:pPr>
    <w:rPr>
      <w:kern w:val="28"/>
      <w:sz w:val="28"/>
      <w:szCs w:val="24"/>
    </w:rPr>
  </w:style>
  <w:style w:type="paragraph" w:customStyle="1" w:styleId="40">
    <w:name w:val="標題4"/>
    <w:basedOn w:val="30"/>
    <w:qFormat/>
    <w:rsid w:val="007723D3"/>
    <w:pPr>
      <w:numPr>
        <w:ilvl w:val="3"/>
      </w:numPr>
      <w:outlineLvl w:val="3"/>
    </w:pPr>
  </w:style>
  <w:style w:type="paragraph" w:customStyle="1" w:styleId="50">
    <w:name w:val="標題5"/>
    <w:basedOn w:val="40"/>
    <w:qFormat/>
    <w:rsid w:val="007723D3"/>
    <w:pPr>
      <w:numPr>
        <w:ilvl w:val="4"/>
      </w:numPr>
      <w:outlineLvl w:val="4"/>
    </w:pPr>
  </w:style>
  <w:style w:type="table" w:customStyle="1" w:styleId="83">
    <w:name w:val="表格格線8"/>
    <w:basedOn w:val="a9"/>
    <w:next w:val="af9"/>
    <w:uiPriority w:val="59"/>
    <w:rsid w:val="003C7DA9"/>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表格格線9"/>
    <w:basedOn w:val="a9"/>
    <w:next w:val="af9"/>
    <w:uiPriority w:val="99"/>
    <w:rsid w:val="00D57DD1"/>
    <w:rPr>
      <w:rFonts w:ascii="Calibri" w:hAnsi="Calibri" w:cs="Calibri"/>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basedOn w:val="a9"/>
    <w:next w:val="af9"/>
    <w:uiPriority w:val="39"/>
    <w:rsid w:val="009925C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無清單1"/>
    <w:next w:val="aa"/>
    <w:uiPriority w:val="99"/>
    <w:semiHidden/>
    <w:unhideWhenUsed/>
    <w:rsid w:val="00105584"/>
  </w:style>
  <w:style w:type="paragraph" w:customStyle="1" w:styleId="aff3">
    <w:name w:val="分項段落"/>
    <w:basedOn w:val="a7"/>
    <w:rsid w:val="00105584"/>
    <w:pPr>
      <w:overflowPunct/>
      <w:autoSpaceDE/>
      <w:autoSpaceDN/>
      <w:jc w:val="left"/>
    </w:pPr>
    <w:rPr>
      <w:rFonts w:ascii="Times New Roman" w:eastAsia="新細明體"/>
      <w:sz w:val="24"/>
    </w:rPr>
  </w:style>
  <w:style w:type="character" w:customStyle="1" w:styleId="51">
    <w:name w:val="標題 5 字元"/>
    <w:aliases w:val="(一) 字元"/>
    <w:basedOn w:val="a8"/>
    <w:link w:val="5"/>
    <w:rsid w:val="00105584"/>
    <w:rPr>
      <w:rFonts w:ascii="標楷體" w:eastAsia="標楷體" w:hAnsi="Arial"/>
      <w:bCs/>
      <w:kern w:val="32"/>
      <w:sz w:val="32"/>
      <w:szCs w:val="36"/>
    </w:rPr>
  </w:style>
  <w:style w:type="character" w:customStyle="1" w:styleId="60">
    <w:name w:val="標題 6 字元"/>
    <w:aliases w:val="1 字元"/>
    <w:basedOn w:val="a8"/>
    <w:link w:val="6"/>
    <w:rsid w:val="00105584"/>
    <w:rPr>
      <w:rFonts w:ascii="標楷體" w:eastAsia="標楷體" w:hAnsi="Arial"/>
      <w:kern w:val="32"/>
      <w:sz w:val="32"/>
      <w:szCs w:val="36"/>
    </w:rPr>
  </w:style>
  <w:style w:type="character" w:customStyle="1" w:styleId="70">
    <w:name w:val="標題 7 字元"/>
    <w:aliases w:val="(1) 字元"/>
    <w:basedOn w:val="a8"/>
    <w:link w:val="7"/>
    <w:rsid w:val="00105584"/>
    <w:rPr>
      <w:rFonts w:ascii="標楷體" w:eastAsia="標楷體" w:hAnsi="Arial"/>
      <w:bCs/>
      <w:kern w:val="32"/>
      <w:sz w:val="32"/>
      <w:szCs w:val="36"/>
    </w:rPr>
  </w:style>
  <w:style w:type="character" w:customStyle="1" w:styleId="80">
    <w:name w:val="標題 8 字元"/>
    <w:basedOn w:val="a8"/>
    <w:link w:val="8"/>
    <w:rsid w:val="00105584"/>
    <w:rPr>
      <w:rFonts w:ascii="標楷體" w:eastAsia="標楷體" w:hAnsi="Arial"/>
      <w:kern w:val="32"/>
      <w:sz w:val="32"/>
      <w:szCs w:val="36"/>
    </w:rPr>
  </w:style>
  <w:style w:type="paragraph" w:customStyle="1" w:styleId="Default">
    <w:name w:val="Default"/>
    <w:rsid w:val="00105584"/>
    <w:pPr>
      <w:widowControl w:val="0"/>
      <w:autoSpaceDE w:val="0"/>
      <w:autoSpaceDN w:val="0"/>
      <w:adjustRightInd w:val="0"/>
    </w:pPr>
    <w:rPr>
      <w:rFonts w:ascii="標楷體" w:eastAsia="標楷體" w:cs="標楷體"/>
      <w:color w:val="000000"/>
      <w:sz w:val="24"/>
      <w:szCs w:val="24"/>
    </w:rPr>
  </w:style>
  <w:style w:type="table" w:customStyle="1" w:styleId="111">
    <w:name w:val="格線表格 1 淺色1"/>
    <w:basedOn w:val="a9"/>
    <w:next w:val="122"/>
    <w:uiPriority w:val="46"/>
    <w:rsid w:val="00105584"/>
    <w:rPr>
      <w:rFonts w:ascii="Calibri" w:eastAsia="Times New Roman" w:hAnsi="Calibri"/>
      <w:kern w:val="2"/>
      <w:sz w:val="24"/>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2">
    <w:name w:val="格線表格 1 淺色2"/>
    <w:basedOn w:val="a9"/>
    <w:uiPriority w:val="46"/>
    <w:rsid w:val="00105584"/>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fb">
    <w:name w:val="清單段落 字元"/>
    <w:link w:val="afa"/>
    <w:uiPriority w:val="34"/>
    <w:locked/>
    <w:rsid w:val="00105584"/>
    <w:rPr>
      <w:rFonts w:ascii="標楷體" w:eastAsia="標楷體"/>
      <w:kern w:val="2"/>
      <w:sz w:val="32"/>
    </w:rPr>
  </w:style>
  <w:style w:type="paragraph" w:customStyle="1" w:styleId="19">
    <w:name w:val="樣式1"/>
    <w:basedOn w:val="4"/>
    <w:link w:val="1a"/>
    <w:qFormat/>
    <w:rsid w:val="00105584"/>
    <w:pPr>
      <w:numPr>
        <w:ilvl w:val="0"/>
        <w:numId w:val="0"/>
      </w:numPr>
      <w:overflowPunct/>
      <w:autoSpaceDE/>
      <w:autoSpaceDN/>
      <w:spacing w:line="480" w:lineRule="exact"/>
      <w:ind w:leftChars="-59" w:left="-1" w:hangingChars="44" w:hanging="141"/>
    </w:pPr>
    <w:rPr>
      <w:rFonts w:hAnsi="標楷體"/>
      <w:kern w:val="2"/>
    </w:rPr>
  </w:style>
  <w:style w:type="character" w:customStyle="1" w:styleId="1a">
    <w:name w:val="樣式1 字元"/>
    <w:basedOn w:val="41"/>
    <w:link w:val="19"/>
    <w:rsid w:val="00105584"/>
    <w:rPr>
      <w:rFonts w:ascii="標楷體" w:eastAsia="標楷體" w:hAnsi="標楷體"/>
      <w:kern w:val="2"/>
      <w:sz w:val="32"/>
      <w:szCs w:val="36"/>
    </w:rPr>
  </w:style>
  <w:style w:type="paragraph" w:styleId="aff4">
    <w:name w:val="Plain Text"/>
    <w:basedOn w:val="a7"/>
    <w:link w:val="aff5"/>
    <w:uiPriority w:val="99"/>
    <w:unhideWhenUsed/>
    <w:rsid w:val="00105584"/>
    <w:pPr>
      <w:overflowPunct/>
      <w:autoSpaceDE/>
      <w:autoSpaceDN/>
      <w:jc w:val="left"/>
    </w:pPr>
    <w:rPr>
      <w:rFonts w:ascii="Calibri" w:eastAsia="新細明體" w:hAnsi="Courier New" w:cs="Courier New"/>
      <w:sz w:val="24"/>
      <w:szCs w:val="24"/>
    </w:rPr>
  </w:style>
  <w:style w:type="character" w:customStyle="1" w:styleId="aff5">
    <w:name w:val="純文字 字元"/>
    <w:basedOn w:val="a8"/>
    <w:link w:val="aff4"/>
    <w:uiPriority w:val="99"/>
    <w:rsid w:val="00105584"/>
    <w:rPr>
      <w:rFonts w:ascii="Calibri" w:hAnsi="Courier New" w:cs="Courier New"/>
      <w:kern w:val="2"/>
      <w:sz w:val="24"/>
      <w:szCs w:val="24"/>
    </w:rPr>
  </w:style>
  <w:style w:type="paragraph" w:styleId="aff6">
    <w:name w:val="caption"/>
    <w:basedOn w:val="a7"/>
    <w:next w:val="a7"/>
    <w:uiPriority w:val="35"/>
    <w:unhideWhenUsed/>
    <w:qFormat/>
    <w:rsid w:val="00105584"/>
    <w:pPr>
      <w:overflowPunct/>
      <w:autoSpaceDE/>
      <w:autoSpaceDN/>
      <w:jc w:val="left"/>
    </w:pPr>
    <w:rPr>
      <w:rFonts w:asciiTheme="minorHAnsi" w:eastAsiaTheme="minorEastAsia" w:hAnsiTheme="minorHAnsi" w:cstheme="minorBidi"/>
      <w:sz w:val="20"/>
    </w:rPr>
  </w:style>
  <w:style w:type="character" w:customStyle="1" w:styleId="class671">
    <w:name w:val="class671"/>
    <w:basedOn w:val="a8"/>
    <w:rsid w:val="00105584"/>
    <w:rPr>
      <w:color w:val="000000"/>
    </w:rPr>
  </w:style>
  <w:style w:type="character" w:customStyle="1" w:styleId="class691">
    <w:name w:val="class691"/>
    <w:basedOn w:val="a8"/>
    <w:rsid w:val="00105584"/>
    <w:rPr>
      <w:color w:val="000000"/>
    </w:rPr>
  </w:style>
  <w:style w:type="character" w:customStyle="1" w:styleId="class711">
    <w:name w:val="class711"/>
    <w:basedOn w:val="a8"/>
    <w:rsid w:val="00105584"/>
    <w:rPr>
      <w:color w:val="000000"/>
    </w:rPr>
  </w:style>
  <w:style w:type="paragraph" w:styleId="aff7">
    <w:name w:val="TOC Heading"/>
    <w:basedOn w:val="1"/>
    <w:next w:val="a7"/>
    <w:uiPriority w:val="39"/>
    <w:unhideWhenUsed/>
    <w:qFormat/>
    <w:rsid w:val="00D2666F"/>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C344E"/>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1"/>
    <w:qFormat/>
    <w:rsid w:val="005E509C"/>
    <w:pPr>
      <w:numPr>
        <w:numId w:val="1"/>
      </w:numPr>
      <w:outlineLvl w:val="0"/>
    </w:pPr>
    <w:rPr>
      <w:rFonts w:hAnsi="Arial"/>
      <w:bCs/>
      <w:kern w:val="32"/>
      <w:szCs w:val="52"/>
    </w:rPr>
  </w:style>
  <w:style w:type="paragraph" w:styleId="2">
    <w:name w:val="heading 2"/>
    <w:aliases w:val="標題110/111,節,節1,標題110/111 + 內文"/>
    <w:basedOn w:val="a7"/>
    <w:link w:val="21"/>
    <w:qFormat/>
    <w:rsid w:val="004F5E57"/>
    <w:pPr>
      <w:numPr>
        <w:ilvl w:val="1"/>
        <w:numId w:val="1"/>
      </w:numPr>
      <w:outlineLvl w:val="1"/>
    </w:pPr>
    <w:rPr>
      <w:rFonts w:hAnsi="Arial"/>
      <w:bCs/>
      <w:kern w:val="32"/>
      <w:szCs w:val="48"/>
    </w:rPr>
  </w:style>
  <w:style w:type="paragraph" w:styleId="3">
    <w:name w:val="heading 3"/>
    <w:basedOn w:val="a7"/>
    <w:link w:val="31"/>
    <w:qFormat/>
    <w:rsid w:val="004F5E57"/>
    <w:pPr>
      <w:numPr>
        <w:ilvl w:val="2"/>
        <w:numId w:val="1"/>
      </w:numPr>
      <w:outlineLvl w:val="2"/>
    </w:pPr>
    <w:rPr>
      <w:rFonts w:hAnsi="Arial"/>
      <w:bCs/>
      <w:kern w:val="32"/>
      <w:szCs w:val="36"/>
    </w:rPr>
  </w:style>
  <w:style w:type="paragraph" w:styleId="4">
    <w:name w:val="heading 4"/>
    <w:aliases w:val="表格,一"/>
    <w:basedOn w:val="a7"/>
    <w:link w:val="41"/>
    <w:qFormat/>
    <w:rsid w:val="004F5E57"/>
    <w:pPr>
      <w:numPr>
        <w:ilvl w:val="3"/>
        <w:numId w:val="1"/>
      </w:numPr>
      <w:outlineLvl w:val="3"/>
    </w:pPr>
    <w:rPr>
      <w:rFonts w:hAnsi="Arial"/>
      <w:kern w:val="32"/>
      <w:szCs w:val="36"/>
    </w:rPr>
  </w:style>
  <w:style w:type="paragraph" w:styleId="5">
    <w:name w:val="heading 5"/>
    <w:aliases w:val="(一)"/>
    <w:basedOn w:val="a7"/>
    <w:link w:val="51"/>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rsid w:val="003E4F75"/>
    <w:pPr>
      <w:snapToGrid w:val="0"/>
      <w:spacing w:before="480" w:after="720"/>
      <w:ind w:left="4423"/>
    </w:pPr>
    <w:rPr>
      <w:b/>
      <w:snapToGrid w:val="0"/>
      <w:spacing w:val="12"/>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2">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7"/>
    <w:next w:val="a7"/>
    <w:autoRedefine/>
    <w:uiPriority w:val="39"/>
    <w:rsid w:val="000241EA"/>
    <w:pPr>
      <w:tabs>
        <w:tab w:val="right" w:leader="hyphen" w:pos="8834"/>
      </w:tabs>
      <w:kinsoku w:val="0"/>
      <w:ind w:left="850" w:rightChars="100" w:right="340" w:hangingChars="250" w:hanging="850"/>
    </w:pPr>
    <w:rPr>
      <w:rFonts w:hAnsi="標楷體" w:cstheme="minorBidi"/>
      <w:noProof/>
      <w:szCs w:val="32"/>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aliases w:val="表格規格"/>
    <w:basedOn w:val="a9"/>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style121">
    <w:name w:val="style121"/>
    <w:rsid w:val="00510B38"/>
    <w:rPr>
      <w:b/>
      <w:bCs/>
      <w:color w:val="FF0000"/>
    </w:rPr>
  </w:style>
  <w:style w:type="character" w:customStyle="1" w:styleId="21">
    <w:name w:val="標題 2 字元"/>
    <w:aliases w:val="標題110/111 字元,節 字元,節1 字元,標題110/111 + 內文 字元"/>
    <w:link w:val="2"/>
    <w:rsid w:val="00440ED4"/>
    <w:rPr>
      <w:rFonts w:ascii="標楷體" w:eastAsia="標楷體" w:hAnsi="Arial"/>
      <w:bCs/>
      <w:kern w:val="32"/>
      <w:sz w:val="32"/>
      <w:szCs w:val="48"/>
    </w:rPr>
  </w:style>
  <w:style w:type="character" w:customStyle="1" w:styleId="31">
    <w:name w:val="標題 3 字元"/>
    <w:basedOn w:val="a8"/>
    <w:link w:val="3"/>
    <w:rsid w:val="00440ED4"/>
    <w:rPr>
      <w:rFonts w:ascii="標楷體" w:eastAsia="標楷體" w:hAnsi="Arial"/>
      <w:bCs/>
      <w:kern w:val="32"/>
      <w:sz w:val="32"/>
      <w:szCs w:val="36"/>
    </w:rPr>
  </w:style>
  <w:style w:type="character" w:customStyle="1" w:styleId="11">
    <w:name w:val="標題 1 字元"/>
    <w:aliases w:val="題號1 字元"/>
    <w:link w:val="1"/>
    <w:rsid w:val="00440ED4"/>
    <w:rPr>
      <w:rFonts w:ascii="標楷體" w:eastAsia="標楷體" w:hAnsi="Arial"/>
      <w:bCs/>
      <w:kern w:val="32"/>
      <w:sz w:val="32"/>
      <w:szCs w:val="52"/>
    </w:rPr>
  </w:style>
  <w:style w:type="paragraph" w:customStyle="1" w:styleId="20">
    <w:name w:val="標題2"/>
    <w:basedOn w:val="a7"/>
    <w:qFormat/>
    <w:rsid w:val="007337E7"/>
    <w:pPr>
      <w:numPr>
        <w:numId w:val="10"/>
      </w:numPr>
      <w:ind w:left="840" w:hanging="556"/>
      <w:outlineLvl w:val="1"/>
    </w:pPr>
    <w:rPr>
      <w:kern w:val="28"/>
      <w:sz w:val="28"/>
      <w:szCs w:val="24"/>
    </w:rPr>
  </w:style>
  <w:style w:type="paragraph" w:styleId="afe">
    <w:name w:val="footnote text"/>
    <w:basedOn w:val="a7"/>
    <w:link w:val="aff"/>
    <w:uiPriority w:val="99"/>
    <w:semiHidden/>
    <w:unhideWhenUsed/>
    <w:rsid w:val="00BC0F72"/>
    <w:pPr>
      <w:snapToGrid w:val="0"/>
      <w:jc w:val="left"/>
    </w:pPr>
    <w:rPr>
      <w:sz w:val="20"/>
    </w:rPr>
  </w:style>
  <w:style w:type="character" w:customStyle="1" w:styleId="aff">
    <w:name w:val="註腳文字 字元"/>
    <w:basedOn w:val="a8"/>
    <w:link w:val="afe"/>
    <w:uiPriority w:val="99"/>
    <w:semiHidden/>
    <w:rsid w:val="00BC0F72"/>
    <w:rPr>
      <w:rFonts w:ascii="標楷體" w:eastAsia="標楷體"/>
      <w:kern w:val="2"/>
    </w:rPr>
  </w:style>
  <w:style w:type="character" w:styleId="aff0">
    <w:name w:val="footnote reference"/>
    <w:basedOn w:val="a8"/>
    <w:uiPriority w:val="99"/>
    <w:semiHidden/>
    <w:unhideWhenUsed/>
    <w:rsid w:val="00BC0F72"/>
    <w:rPr>
      <w:vertAlign w:val="superscript"/>
    </w:rPr>
  </w:style>
  <w:style w:type="character" w:customStyle="1" w:styleId="41">
    <w:name w:val="標題 4 字元"/>
    <w:aliases w:val="表格 字元,一 字元"/>
    <w:link w:val="4"/>
    <w:rsid w:val="0027754E"/>
    <w:rPr>
      <w:rFonts w:ascii="標楷體" w:eastAsia="標楷體" w:hAnsi="Arial"/>
      <w:kern w:val="32"/>
      <w:sz w:val="32"/>
      <w:szCs w:val="36"/>
    </w:rPr>
  </w:style>
  <w:style w:type="paragraph" w:styleId="Web">
    <w:name w:val="Normal (Web)"/>
    <w:basedOn w:val="a7"/>
    <w:uiPriority w:val="99"/>
    <w:unhideWhenUsed/>
    <w:rsid w:val="0061131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5">
    <w:name w:val="表格格線 (淺色)1"/>
    <w:basedOn w:val="a9"/>
    <w:uiPriority w:val="40"/>
    <w:rsid w:val="0061131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6">
    <w:name w:val="表格規格1"/>
    <w:basedOn w:val="a9"/>
    <w:next w:val="af9"/>
    <w:rsid w:val="00EF486C"/>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表格格線1"/>
    <w:basedOn w:val="a9"/>
    <w:next w:val="af9"/>
    <w:uiPriority w:val="59"/>
    <w:rsid w:val="00C0732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表格格線2"/>
    <w:basedOn w:val="a9"/>
    <w:next w:val="af9"/>
    <w:uiPriority w:val="99"/>
    <w:rsid w:val="00C9293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樣式(一)"/>
    <w:basedOn w:val="a7"/>
    <w:link w:val="aff2"/>
    <w:qFormat/>
    <w:rsid w:val="00A12325"/>
    <w:pPr>
      <w:overflowPunct/>
      <w:autoSpaceDE/>
      <w:autoSpaceDN/>
      <w:spacing w:line="0" w:lineRule="atLeast"/>
      <w:ind w:left="200" w:hangingChars="200" w:hanging="200"/>
    </w:pPr>
    <w:rPr>
      <w:rFonts w:cstheme="minorBidi"/>
      <w:sz w:val="24"/>
      <w:szCs w:val="22"/>
    </w:rPr>
  </w:style>
  <w:style w:type="character" w:customStyle="1" w:styleId="aff2">
    <w:name w:val="樣式(一) 字元"/>
    <w:basedOn w:val="a8"/>
    <w:link w:val="aff1"/>
    <w:rsid w:val="00A12325"/>
    <w:rPr>
      <w:rFonts w:ascii="標楷體" w:eastAsia="標楷體" w:cstheme="minorBidi"/>
      <w:kern w:val="2"/>
      <w:sz w:val="24"/>
      <w:szCs w:val="22"/>
    </w:rPr>
  </w:style>
  <w:style w:type="table" w:customStyle="1" w:styleId="110">
    <w:name w:val="表格規格11"/>
    <w:basedOn w:val="a9"/>
    <w:next w:val="af9"/>
    <w:rsid w:val="00E678E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表格規格2"/>
    <w:basedOn w:val="a9"/>
    <w:next w:val="af9"/>
    <w:uiPriority w:val="59"/>
    <w:rsid w:val="009A4CA3"/>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頁首 字元"/>
    <w:basedOn w:val="a8"/>
    <w:link w:val="ae"/>
    <w:rsid w:val="00F46353"/>
    <w:rPr>
      <w:rFonts w:ascii="標楷體" w:eastAsia="標楷體"/>
      <w:kern w:val="2"/>
    </w:rPr>
  </w:style>
  <w:style w:type="character" w:customStyle="1" w:styleId="af6">
    <w:name w:val="頁尾 字元"/>
    <w:basedOn w:val="a8"/>
    <w:link w:val="af5"/>
    <w:uiPriority w:val="99"/>
    <w:rsid w:val="00F46353"/>
    <w:rPr>
      <w:rFonts w:ascii="標楷體" w:eastAsia="標楷體"/>
      <w:kern w:val="2"/>
    </w:rPr>
  </w:style>
  <w:style w:type="paragraph" w:styleId="a">
    <w:name w:val="List Bullet"/>
    <w:basedOn w:val="a7"/>
    <w:uiPriority w:val="99"/>
    <w:unhideWhenUsed/>
    <w:rsid w:val="00F46353"/>
    <w:pPr>
      <w:widowControl/>
      <w:numPr>
        <w:numId w:val="16"/>
      </w:numPr>
      <w:overflowPunct/>
      <w:autoSpaceDE/>
      <w:autoSpaceDN/>
      <w:spacing w:line="360" w:lineRule="auto"/>
      <w:contextualSpacing/>
      <w:jc w:val="left"/>
    </w:pPr>
    <w:rPr>
      <w:rFonts w:asciiTheme="minorHAnsi" w:eastAsiaTheme="minorEastAsia" w:hAnsiTheme="minorHAnsi" w:cstheme="minorBidi"/>
      <w:sz w:val="24"/>
      <w:szCs w:val="24"/>
    </w:rPr>
  </w:style>
  <w:style w:type="table" w:customStyle="1" w:styleId="34">
    <w:name w:val="表格格線3"/>
    <w:basedOn w:val="a9"/>
    <w:next w:val="af9"/>
    <w:uiPriority w:val="39"/>
    <w:rsid w:val="002B62BE"/>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表格格線4"/>
    <w:basedOn w:val="a9"/>
    <w:next w:val="af9"/>
    <w:uiPriority w:val="39"/>
    <w:rsid w:val="003C7173"/>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表格格線5"/>
    <w:basedOn w:val="a9"/>
    <w:next w:val="af9"/>
    <w:uiPriority w:val="59"/>
    <w:rsid w:val="00D8495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表格格線6"/>
    <w:basedOn w:val="a9"/>
    <w:next w:val="af9"/>
    <w:uiPriority w:val="39"/>
    <w:rsid w:val="002755E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表格格線7"/>
    <w:basedOn w:val="a9"/>
    <w:next w:val="af9"/>
    <w:uiPriority w:val="39"/>
    <w:rsid w:val="002755E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標題1"/>
    <w:basedOn w:val="a7"/>
    <w:qFormat/>
    <w:rsid w:val="007723D3"/>
    <w:pPr>
      <w:numPr>
        <w:numId w:val="76"/>
      </w:numPr>
      <w:outlineLvl w:val="0"/>
    </w:pPr>
    <w:rPr>
      <w:kern w:val="28"/>
      <w:sz w:val="28"/>
      <w:szCs w:val="24"/>
    </w:rPr>
  </w:style>
  <w:style w:type="paragraph" w:customStyle="1" w:styleId="30">
    <w:name w:val="標題3"/>
    <w:basedOn w:val="a7"/>
    <w:qFormat/>
    <w:rsid w:val="007723D3"/>
    <w:pPr>
      <w:numPr>
        <w:ilvl w:val="2"/>
        <w:numId w:val="76"/>
      </w:numPr>
      <w:outlineLvl w:val="2"/>
    </w:pPr>
    <w:rPr>
      <w:kern w:val="28"/>
      <w:sz w:val="28"/>
      <w:szCs w:val="24"/>
    </w:rPr>
  </w:style>
  <w:style w:type="paragraph" w:customStyle="1" w:styleId="40">
    <w:name w:val="標題4"/>
    <w:basedOn w:val="30"/>
    <w:qFormat/>
    <w:rsid w:val="007723D3"/>
    <w:pPr>
      <w:numPr>
        <w:ilvl w:val="3"/>
      </w:numPr>
      <w:outlineLvl w:val="3"/>
    </w:pPr>
  </w:style>
  <w:style w:type="paragraph" w:customStyle="1" w:styleId="50">
    <w:name w:val="標題5"/>
    <w:basedOn w:val="40"/>
    <w:qFormat/>
    <w:rsid w:val="007723D3"/>
    <w:pPr>
      <w:numPr>
        <w:ilvl w:val="4"/>
      </w:numPr>
      <w:outlineLvl w:val="4"/>
    </w:pPr>
  </w:style>
  <w:style w:type="table" w:customStyle="1" w:styleId="83">
    <w:name w:val="表格格線8"/>
    <w:basedOn w:val="a9"/>
    <w:next w:val="af9"/>
    <w:uiPriority w:val="59"/>
    <w:rsid w:val="003C7DA9"/>
    <w:rPr>
      <w:rFonts w:ascii="Calibri" w:eastAsia="Times New Roman"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表格格線9"/>
    <w:basedOn w:val="a9"/>
    <w:next w:val="af9"/>
    <w:uiPriority w:val="99"/>
    <w:rsid w:val="00D57DD1"/>
    <w:rPr>
      <w:rFonts w:ascii="Calibri" w:hAnsi="Calibri" w:cs="Calibri"/>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basedOn w:val="a9"/>
    <w:next w:val="af9"/>
    <w:uiPriority w:val="39"/>
    <w:rsid w:val="009925C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無清單1"/>
    <w:next w:val="aa"/>
    <w:uiPriority w:val="99"/>
    <w:semiHidden/>
    <w:unhideWhenUsed/>
    <w:rsid w:val="00105584"/>
  </w:style>
  <w:style w:type="paragraph" w:customStyle="1" w:styleId="aff3">
    <w:name w:val="分項段落"/>
    <w:basedOn w:val="a7"/>
    <w:rsid w:val="00105584"/>
    <w:pPr>
      <w:overflowPunct/>
      <w:autoSpaceDE/>
      <w:autoSpaceDN/>
      <w:jc w:val="left"/>
    </w:pPr>
    <w:rPr>
      <w:rFonts w:ascii="Times New Roman" w:eastAsia="新細明體"/>
      <w:sz w:val="24"/>
    </w:rPr>
  </w:style>
  <w:style w:type="character" w:customStyle="1" w:styleId="51">
    <w:name w:val="標題 5 字元"/>
    <w:aliases w:val="(一) 字元"/>
    <w:basedOn w:val="a8"/>
    <w:link w:val="5"/>
    <w:rsid w:val="00105584"/>
    <w:rPr>
      <w:rFonts w:ascii="標楷體" w:eastAsia="標楷體" w:hAnsi="Arial"/>
      <w:bCs/>
      <w:kern w:val="32"/>
      <w:sz w:val="32"/>
      <w:szCs w:val="36"/>
    </w:rPr>
  </w:style>
  <w:style w:type="character" w:customStyle="1" w:styleId="60">
    <w:name w:val="標題 6 字元"/>
    <w:aliases w:val="1 字元"/>
    <w:basedOn w:val="a8"/>
    <w:link w:val="6"/>
    <w:rsid w:val="00105584"/>
    <w:rPr>
      <w:rFonts w:ascii="標楷體" w:eastAsia="標楷體" w:hAnsi="Arial"/>
      <w:kern w:val="32"/>
      <w:sz w:val="32"/>
      <w:szCs w:val="36"/>
    </w:rPr>
  </w:style>
  <w:style w:type="character" w:customStyle="1" w:styleId="70">
    <w:name w:val="標題 7 字元"/>
    <w:aliases w:val="(1) 字元"/>
    <w:basedOn w:val="a8"/>
    <w:link w:val="7"/>
    <w:rsid w:val="00105584"/>
    <w:rPr>
      <w:rFonts w:ascii="標楷體" w:eastAsia="標楷體" w:hAnsi="Arial"/>
      <w:bCs/>
      <w:kern w:val="32"/>
      <w:sz w:val="32"/>
      <w:szCs w:val="36"/>
    </w:rPr>
  </w:style>
  <w:style w:type="character" w:customStyle="1" w:styleId="80">
    <w:name w:val="標題 8 字元"/>
    <w:basedOn w:val="a8"/>
    <w:link w:val="8"/>
    <w:rsid w:val="00105584"/>
    <w:rPr>
      <w:rFonts w:ascii="標楷體" w:eastAsia="標楷體" w:hAnsi="Arial"/>
      <w:kern w:val="32"/>
      <w:sz w:val="32"/>
      <w:szCs w:val="36"/>
    </w:rPr>
  </w:style>
  <w:style w:type="paragraph" w:customStyle="1" w:styleId="Default">
    <w:name w:val="Default"/>
    <w:rsid w:val="00105584"/>
    <w:pPr>
      <w:widowControl w:val="0"/>
      <w:autoSpaceDE w:val="0"/>
      <w:autoSpaceDN w:val="0"/>
      <w:adjustRightInd w:val="0"/>
    </w:pPr>
    <w:rPr>
      <w:rFonts w:ascii="標楷體" w:eastAsia="標楷體" w:cs="標楷體"/>
      <w:color w:val="000000"/>
      <w:sz w:val="24"/>
      <w:szCs w:val="24"/>
    </w:rPr>
  </w:style>
  <w:style w:type="table" w:customStyle="1" w:styleId="111">
    <w:name w:val="格線表格 1 淺色1"/>
    <w:basedOn w:val="a9"/>
    <w:next w:val="122"/>
    <w:uiPriority w:val="46"/>
    <w:rsid w:val="00105584"/>
    <w:rPr>
      <w:rFonts w:ascii="Calibri" w:eastAsia="Times New Roman" w:hAnsi="Calibri"/>
      <w:kern w:val="2"/>
      <w:sz w:val="24"/>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2">
    <w:name w:val="格線表格 1 淺色2"/>
    <w:basedOn w:val="a9"/>
    <w:uiPriority w:val="46"/>
    <w:rsid w:val="00105584"/>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fb">
    <w:name w:val="清單段落 字元"/>
    <w:link w:val="afa"/>
    <w:uiPriority w:val="34"/>
    <w:locked/>
    <w:rsid w:val="00105584"/>
    <w:rPr>
      <w:rFonts w:ascii="標楷體" w:eastAsia="標楷體"/>
      <w:kern w:val="2"/>
      <w:sz w:val="32"/>
    </w:rPr>
  </w:style>
  <w:style w:type="paragraph" w:customStyle="1" w:styleId="19">
    <w:name w:val="樣式1"/>
    <w:basedOn w:val="4"/>
    <w:link w:val="1a"/>
    <w:qFormat/>
    <w:rsid w:val="00105584"/>
    <w:pPr>
      <w:numPr>
        <w:ilvl w:val="0"/>
        <w:numId w:val="0"/>
      </w:numPr>
      <w:overflowPunct/>
      <w:autoSpaceDE/>
      <w:autoSpaceDN/>
      <w:spacing w:line="480" w:lineRule="exact"/>
      <w:ind w:leftChars="-59" w:left="-1" w:hangingChars="44" w:hanging="141"/>
    </w:pPr>
    <w:rPr>
      <w:rFonts w:hAnsi="標楷體"/>
      <w:kern w:val="2"/>
    </w:rPr>
  </w:style>
  <w:style w:type="character" w:customStyle="1" w:styleId="1a">
    <w:name w:val="樣式1 字元"/>
    <w:basedOn w:val="41"/>
    <w:link w:val="19"/>
    <w:rsid w:val="00105584"/>
    <w:rPr>
      <w:rFonts w:ascii="標楷體" w:eastAsia="標楷體" w:hAnsi="標楷體"/>
      <w:kern w:val="2"/>
      <w:sz w:val="32"/>
      <w:szCs w:val="36"/>
    </w:rPr>
  </w:style>
  <w:style w:type="paragraph" w:styleId="aff4">
    <w:name w:val="Plain Text"/>
    <w:basedOn w:val="a7"/>
    <w:link w:val="aff5"/>
    <w:uiPriority w:val="99"/>
    <w:unhideWhenUsed/>
    <w:rsid w:val="00105584"/>
    <w:pPr>
      <w:overflowPunct/>
      <w:autoSpaceDE/>
      <w:autoSpaceDN/>
      <w:jc w:val="left"/>
    </w:pPr>
    <w:rPr>
      <w:rFonts w:ascii="Calibri" w:eastAsia="新細明體" w:hAnsi="Courier New" w:cs="Courier New"/>
      <w:sz w:val="24"/>
      <w:szCs w:val="24"/>
    </w:rPr>
  </w:style>
  <w:style w:type="character" w:customStyle="1" w:styleId="aff5">
    <w:name w:val="純文字 字元"/>
    <w:basedOn w:val="a8"/>
    <w:link w:val="aff4"/>
    <w:uiPriority w:val="99"/>
    <w:rsid w:val="00105584"/>
    <w:rPr>
      <w:rFonts w:ascii="Calibri" w:hAnsi="Courier New" w:cs="Courier New"/>
      <w:kern w:val="2"/>
      <w:sz w:val="24"/>
      <w:szCs w:val="24"/>
    </w:rPr>
  </w:style>
  <w:style w:type="paragraph" w:styleId="aff6">
    <w:name w:val="caption"/>
    <w:basedOn w:val="a7"/>
    <w:next w:val="a7"/>
    <w:uiPriority w:val="35"/>
    <w:unhideWhenUsed/>
    <w:qFormat/>
    <w:rsid w:val="00105584"/>
    <w:pPr>
      <w:overflowPunct/>
      <w:autoSpaceDE/>
      <w:autoSpaceDN/>
      <w:jc w:val="left"/>
    </w:pPr>
    <w:rPr>
      <w:rFonts w:asciiTheme="minorHAnsi" w:eastAsiaTheme="minorEastAsia" w:hAnsiTheme="minorHAnsi" w:cstheme="minorBidi"/>
      <w:sz w:val="20"/>
    </w:rPr>
  </w:style>
  <w:style w:type="character" w:customStyle="1" w:styleId="class671">
    <w:name w:val="class671"/>
    <w:basedOn w:val="a8"/>
    <w:rsid w:val="00105584"/>
    <w:rPr>
      <w:color w:val="000000"/>
    </w:rPr>
  </w:style>
  <w:style w:type="character" w:customStyle="1" w:styleId="class691">
    <w:name w:val="class691"/>
    <w:basedOn w:val="a8"/>
    <w:rsid w:val="00105584"/>
    <w:rPr>
      <w:color w:val="000000"/>
    </w:rPr>
  </w:style>
  <w:style w:type="character" w:customStyle="1" w:styleId="class711">
    <w:name w:val="class711"/>
    <w:basedOn w:val="a8"/>
    <w:rsid w:val="00105584"/>
    <w:rPr>
      <w:color w:val="000000"/>
    </w:rPr>
  </w:style>
  <w:style w:type="paragraph" w:styleId="aff7">
    <w:name w:val="TOC Heading"/>
    <w:basedOn w:val="1"/>
    <w:next w:val="a7"/>
    <w:uiPriority w:val="39"/>
    <w:unhideWhenUsed/>
    <w:qFormat/>
    <w:rsid w:val="00D2666F"/>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92489">
      <w:bodyDiv w:val="1"/>
      <w:marLeft w:val="0"/>
      <w:marRight w:val="0"/>
      <w:marTop w:val="0"/>
      <w:marBottom w:val="0"/>
      <w:divBdr>
        <w:top w:val="none" w:sz="0" w:space="0" w:color="auto"/>
        <w:left w:val="none" w:sz="0" w:space="0" w:color="auto"/>
        <w:bottom w:val="none" w:sz="0" w:space="0" w:color="auto"/>
        <w:right w:val="none" w:sz="0" w:space="0" w:color="auto"/>
      </w:divBdr>
    </w:div>
    <w:div w:id="320546308">
      <w:bodyDiv w:val="1"/>
      <w:marLeft w:val="0"/>
      <w:marRight w:val="0"/>
      <w:marTop w:val="0"/>
      <w:marBottom w:val="0"/>
      <w:divBdr>
        <w:top w:val="none" w:sz="0" w:space="0" w:color="auto"/>
        <w:left w:val="none" w:sz="0" w:space="0" w:color="auto"/>
        <w:bottom w:val="none" w:sz="0" w:space="0" w:color="auto"/>
        <w:right w:val="none" w:sz="0" w:space="0" w:color="auto"/>
      </w:divBdr>
    </w:div>
    <w:div w:id="333147071">
      <w:bodyDiv w:val="1"/>
      <w:marLeft w:val="0"/>
      <w:marRight w:val="0"/>
      <w:marTop w:val="0"/>
      <w:marBottom w:val="0"/>
      <w:divBdr>
        <w:top w:val="none" w:sz="0" w:space="0" w:color="auto"/>
        <w:left w:val="none" w:sz="0" w:space="0" w:color="auto"/>
        <w:bottom w:val="none" w:sz="0" w:space="0" w:color="auto"/>
        <w:right w:val="none" w:sz="0" w:space="0" w:color="auto"/>
      </w:divBdr>
    </w:div>
    <w:div w:id="397291838">
      <w:bodyDiv w:val="1"/>
      <w:marLeft w:val="0"/>
      <w:marRight w:val="0"/>
      <w:marTop w:val="0"/>
      <w:marBottom w:val="0"/>
      <w:divBdr>
        <w:top w:val="none" w:sz="0" w:space="0" w:color="auto"/>
        <w:left w:val="none" w:sz="0" w:space="0" w:color="auto"/>
        <w:bottom w:val="none" w:sz="0" w:space="0" w:color="auto"/>
        <w:right w:val="none" w:sz="0" w:space="0" w:color="auto"/>
      </w:divBdr>
    </w:div>
    <w:div w:id="507792007">
      <w:bodyDiv w:val="1"/>
      <w:marLeft w:val="0"/>
      <w:marRight w:val="0"/>
      <w:marTop w:val="0"/>
      <w:marBottom w:val="0"/>
      <w:divBdr>
        <w:top w:val="none" w:sz="0" w:space="0" w:color="auto"/>
        <w:left w:val="none" w:sz="0" w:space="0" w:color="auto"/>
        <w:bottom w:val="none" w:sz="0" w:space="0" w:color="auto"/>
        <w:right w:val="none" w:sz="0" w:space="0" w:color="auto"/>
      </w:divBdr>
    </w:div>
    <w:div w:id="597955204">
      <w:bodyDiv w:val="1"/>
      <w:marLeft w:val="0"/>
      <w:marRight w:val="0"/>
      <w:marTop w:val="0"/>
      <w:marBottom w:val="0"/>
      <w:divBdr>
        <w:top w:val="none" w:sz="0" w:space="0" w:color="auto"/>
        <w:left w:val="none" w:sz="0" w:space="0" w:color="auto"/>
        <w:bottom w:val="none" w:sz="0" w:space="0" w:color="auto"/>
        <w:right w:val="none" w:sz="0" w:space="0" w:color="auto"/>
      </w:divBdr>
    </w:div>
    <w:div w:id="871453253">
      <w:bodyDiv w:val="1"/>
      <w:marLeft w:val="0"/>
      <w:marRight w:val="0"/>
      <w:marTop w:val="0"/>
      <w:marBottom w:val="0"/>
      <w:divBdr>
        <w:top w:val="none" w:sz="0" w:space="0" w:color="auto"/>
        <w:left w:val="none" w:sz="0" w:space="0" w:color="auto"/>
        <w:bottom w:val="none" w:sz="0" w:space="0" w:color="auto"/>
        <w:right w:val="none" w:sz="0" w:space="0" w:color="auto"/>
      </w:divBdr>
    </w:div>
    <w:div w:id="871722191">
      <w:bodyDiv w:val="1"/>
      <w:marLeft w:val="0"/>
      <w:marRight w:val="0"/>
      <w:marTop w:val="0"/>
      <w:marBottom w:val="0"/>
      <w:divBdr>
        <w:top w:val="none" w:sz="0" w:space="0" w:color="auto"/>
        <w:left w:val="none" w:sz="0" w:space="0" w:color="auto"/>
        <w:bottom w:val="none" w:sz="0" w:space="0" w:color="auto"/>
        <w:right w:val="none" w:sz="0" w:space="0" w:color="auto"/>
      </w:divBdr>
    </w:div>
    <w:div w:id="881987224">
      <w:bodyDiv w:val="1"/>
      <w:marLeft w:val="0"/>
      <w:marRight w:val="0"/>
      <w:marTop w:val="0"/>
      <w:marBottom w:val="0"/>
      <w:divBdr>
        <w:top w:val="none" w:sz="0" w:space="0" w:color="auto"/>
        <w:left w:val="none" w:sz="0" w:space="0" w:color="auto"/>
        <w:bottom w:val="none" w:sz="0" w:space="0" w:color="auto"/>
        <w:right w:val="none" w:sz="0" w:space="0" w:color="auto"/>
      </w:divBdr>
    </w:div>
    <w:div w:id="1015690862">
      <w:bodyDiv w:val="1"/>
      <w:marLeft w:val="0"/>
      <w:marRight w:val="0"/>
      <w:marTop w:val="0"/>
      <w:marBottom w:val="0"/>
      <w:divBdr>
        <w:top w:val="none" w:sz="0" w:space="0" w:color="auto"/>
        <w:left w:val="none" w:sz="0" w:space="0" w:color="auto"/>
        <w:bottom w:val="none" w:sz="0" w:space="0" w:color="auto"/>
        <w:right w:val="none" w:sz="0" w:space="0" w:color="auto"/>
      </w:divBdr>
    </w:div>
    <w:div w:id="1039091029">
      <w:bodyDiv w:val="1"/>
      <w:marLeft w:val="0"/>
      <w:marRight w:val="0"/>
      <w:marTop w:val="0"/>
      <w:marBottom w:val="0"/>
      <w:divBdr>
        <w:top w:val="none" w:sz="0" w:space="0" w:color="auto"/>
        <w:left w:val="none" w:sz="0" w:space="0" w:color="auto"/>
        <w:bottom w:val="none" w:sz="0" w:space="0" w:color="auto"/>
        <w:right w:val="none" w:sz="0" w:space="0" w:color="auto"/>
      </w:divBdr>
    </w:div>
    <w:div w:id="1108306857">
      <w:bodyDiv w:val="1"/>
      <w:marLeft w:val="0"/>
      <w:marRight w:val="0"/>
      <w:marTop w:val="0"/>
      <w:marBottom w:val="0"/>
      <w:divBdr>
        <w:top w:val="none" w:sz="0" w:space="0" w:color="auto"/>
        <w:left w:val="none" w:sz="0" w:space="0" w:color="auto"/>
        <w:bottom w:val="none" w:sz="0" w:space="0" w:color="auto"/>
        <w:right w:val="none" w:sz="0" w:space="0" w:color="auto"/>
      </w:divBdr>
    </w:div>
    <w:div w:id="1270577788">
      <w:bodyDiv w:val="1"/>
      <w:marLeft w:val="0"/>
      <w:marRight w:val="0"/>
      <w:marTop w:val="0"/>
      <w:marBottom w:val="0"/>
      <w:divBdr>
        <w:top w:val="none" w:sz="0" w:space="0" w:color="auto"/>
        <w:left w:val="none" w:sz="0" w:space="0" w:color="auto"/>
        <w:bottom w:val="none" w:sz="0" w:space="0" w:color="auto"/>
        <w:right w:val="none" w:sz="0" w:space="0" w:color="auto"/>
      </w:divBdr>
    </w:div>
    <w:div w:id="1311405041">
      <w:bodyDiv w:val="1"/>
      <w:marLeft w:val="0"/>
      <w:marRight w:val="0"/>
      <w:marTop w:val="0"/>
      <w:marBottom w:val="0"/>
      <w:divBdr>
        <w:top w:val="none" w:sz="0" w:space="0" w:color="auto"/>
        <w:left w:val="none" w:sz="0" w:space="0" w:color="auto"/>
        <w:bottom w:val="none" w:sz="0" w:space="0" w:color="auto"/>
        <w:right w:val="none" w:sz="0" w:space="0" w:color="auto"/>
      </w:divBdr>
      <w:divsChild>
        <w:div w:id="1773472140">
          <w:marLeft w:val="144"/>
          <w:marRight w:val="0"/>
          <w:marTop w:val="240"/>
          <w:marBottom w:val="40"/>
          <w:divBdr>
            <w:top w:val="none" w:sz="0" w:space="0" w:color="auto"/>
            <w:left w:val="none" w:sz="0" w:space="0" w:color="auto"/>
            <w:bottom w:val="none" w:sz="0" w:space="0" w:color="auto"/>
            <w:right w:val="none" w:sz="0" w:space="0" w:color="auto"/>
          </w:divBdr>
        </w:div>
      </w:divsChild>
    </w:div>
    <w:div w:id="1323696588">
      <w:bodyDiv w:val="1"/>
      <w:marLeft w:val="0"/>
      <w:marRight w:val="0"/>
      <w:marTop w:val="0"/>
      <w:marBottom w:val="0"/>
      <w:divBdr>
        <w:top w:val="none" w:sz="0" w:space="0" w:color="auto"/>
        <w:left w:val="none" w:sz="0" w:space="0" w:color="auto"/>
        <w:bottom w:val="none" w:sz="0" w:space="0" w:color="auto"/>
        <w:right w:val="none" w:sz="0" w:space="0" w:color="auto"/>
      </w:divBdr>
    </w:div>
    <w:div w:id="1367755944">
      <w:bodyDiv w:val="1"/>
      <w:marLeft w:val="0"/>
      <w:marRight w:val="0"/>
      <w:marTop w:val="0"/>
      <w:marBottom w:val="0"/>
      <w:divBdr>
        <w:top w:val="none" w:sz="0" w:space="0" w:color="auto"/>
        <w:left w:val="none" w:sz="0" w:space="0" w:color="auto"/>
        <w:bottom w:val="none" w:sz="0" w:space="0" w:color="auto"/>
        <w:right w:val="none" w:sz="0" w:space="0" w:color="auto"/>
      </w:divBdr>
    </w:div>
    <w:div w:id="1541819059">
      <w:bodyDiv w:val="1"/>
      <w:marLeft w:val="0"/>
      <w:marRight w:val="0"/>
      <w:marTop w:val="0"/>
      <w:marBottom w:val="0"/>
      <w:divBdr>
        <w:top w:val="none" w:sz="0" w:space="0" w:color="auto"/>
        <w:left w:val="none" w:sz="0" w:space="0" w:color="auto"/>
        <w:bottom w:val="none" w:sz="0" w:space="0" w:color="auto"/>
        <w:right w:val="none" w:sz="0" w:space="0" w:color="auto"/>
      </w:divBdr>
    </w:div>
    <w:div w:id="1683818060">
      <w:bodyDiv w:val="1"/>
      <w:marLeft w:val="0"/>
      <w:marRight w:val="0"/>
      <w:marTop w:val="0"/>
      <w:marBottom w:val="0"/>
      <w:divBdr>
        <w:top w:val="none" w:sz="0" w:space="0" w:color="auto"/>
        <w:left w:val="none" w:sz="0" w:space="0" w:color="auto"/>
        <w:bottom w:val="none" w:sz="0" w:space="0" w:color="auto"/>
        <w:right w:val="none" w:sz="0" w:space="0" w:color="auto"/>
      </w:divBdr>
    </w:div>
    <w:div w:id="1788694102">
      <w:bodyDiv w:val="1"/>
      <w:marLeft w:val="0"/>
      <w:marRight w:val="0"/>
      <w:marTop w:val="0"/>
      <w:marBottom w:val="0"/>
      <w:divBdr>
        <w:top w:val="none" w:sz="0" w:space="0" w:color="auto"/>
        <w:left w:val="none" w:sz="0" w:space="0" w:color="auto"/>
        <w:bottom w:val="none" w:sz="0" w:space="0" w:color="auto"/>
        <w:right w:val="none" w:sz="0" w:space="0" w:color="auto"/>
      </w:divBdr>
    </w:div>
    <w:div w:id="1954701914">
      <w:bodyDiv w:val="1"/>
      <w:marLeft w:val="0"/>
      <w:marRight w:val="0"/>
      <w:marTop w:val="0"/>
      <w:marBottom w:val="0"/>
      <w:divBdr>
        <w:top w:val="none" w:sz="0" w:space="0" w:color="auto"/>
        <w:left w:val="none" w:sz="0" w:space="0" w:color="auto"/>
        <w:bottom w:val="none" w:sz="0" w:space="0" w:color="auto"/>
        <w:right w:val="none" w:sz="0" w:space="0" w:color="auto"/>
      </w:divBdr>
    </w:div>
    <w:div w:id="19683868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image" Target="media/image39.jpeg"/><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s>
</file>

<file path=word/_rels/footnotes.xml.rels><?xml version="1.0" encoding="UTF-8" standalone="yes"?>
<Relationships xmlns="http://schemas.openxmlformats.org/package/2006/relationships"><Relationship Id="rId3" Type="http://schemas.openxmlformats.org/officeDocument/2006/relationships/hyperlink" Target="https://www.un.org/sustainabledevelopment/zh/sustainable-development-goals/" TargetMode="External"/><Relationship Id="rId2" Type="http://schemas.openxmlformats.org/officeDocument/2006/relationships/hyperlink" Target="https://npost.tw/archives/24078" TargetMode="External"/><Relationship Id="rId1" Type="http://schemas.openxmlformats.org/officeDocument/2006/relationships/hyperlink" Target="https://www.tsatw.org.tw/page.php?menu_id=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318912398938885"/>
          <c:y val="0.1144547294183647"/>
          <c:w val="0.58504097271718913"/>
          <c:h val="0.69482919596882453"/>
        </c:manualLayout>
      </c:layout>
      <c:pieChart>
        <c:varyColors val="1"/>
        <c:ser>
          <c:idx val="0"/>
          <c:order val="0"/>
          <c:tx>
            <c:strRef>
              <c:f>工作表1!$B$1</c:f>
              <c:strCache>
                <c:ptCount val="1"/>
                <c:pt idx="0">
                  <c:v>申請件數比例</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4608-4DED-B0D1-88F2FA6D4A8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4608-4DED-B0D1-88F2FA6D4A8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4608-4DED-B0D1-88F2FA6D4A81}"/>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4608-4DED-B0D1-88F2FA6D4A81}"/>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4608-4DED-B0D1-88F2FA6D4A81}"/>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B-4608-4DED-B0D1-88F2FA6D4A81}"/>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D-4608-4DED-B0D1-88F2FA6D4A81}"/>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F-4608-4DED-B0D1-88F2FA6D4A81}"/>
              </c:ext>
            </c:extLst>
          </c:dPt>
          <c:dLbls>
            <c:dLbl>
              <c:idx val="2"/>
              <c:layout/>
              <c:tx>
                <c:rich>
                  <a:bodyPr/>
                  <a:lstStyle/>
                  <a:p>
                    <a:fld id="{7DC3D0AD-D16D-49DB-A8EB-98D837543FF3}" type="CATEGORYNAME">
                      <a:rPr lang="zh-TW" altLang="en-US"/>
                      <a:pPr/>
                      <a:t>[類別名稱]</a:t>
                    </a:fld>
                    <a:r>
                      <a:rPr lang="zh-TW" altLang="en-US"/>
                      <a:t>  </a:t>
                    </a:r>
                    <a:r>
                      <a:rPr lang="en-US" altLang="zh-TW"/>
                      <a:t>16%</a:t>
                    </a:r>
                  </a:p>
                </c:rich>
              </c:tx>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4608-4DED-B0D1-88F2FA6D4A81}"/>
                </c:ext>
                <c:ext xmlns:c15="http://schemas.microsoft.com/office/drawing/2012/chart" uri="{CE6537A1-D6FC-4f65-9D91-7224C49458BB}">
                  <c15:dlblFieldTable/>
                  <c15:showDataLabelsRange val="0"/>
                </c:ext>
              </c:extLst>
            </c:dLbl>
            <c:dLbl>
              <c:idx val="6"/>
              <c:spPr>
                <a:solidFill>
                  <a:schemeClr val="lt1"/>
                </a:solidFill>
                <a:ln>
                  <a:solidFill>
                    <a:schemeClr val="bg1"/>
                  </a:solidFill>
                </a:ln>
                <a:effectLst/>
              </c:spPr>
              <c:txPr>
                <a:bodyPr rot="0" spcFirstLastPara="1" vertOverflow="clip" horzOverflow="clip"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0"/>
              <c:showCatName val="1"/>
              <c:showSerName val="0"/>
              <c:showPercent val="1"/>
              <c:showBubbleSize val="0"/>
            </c:dLbl>
            <c:dLbl>
              <c:idx val="7"/>
              <c:layout/>
              <c:tx>
                <c:rich>
                  <a:bodyPr/>
                  <a:lstStyle/>
                  <a:p>
                    <a:fld id="{D84D8AFA-6520-49B0-BDFF-8F71CB9056B8}" type="CATEGORYNAME">
                      <a:rPr lang="zh-TW" altLang="en-US"/>
                      <a:pPr/>
                      <a:t>[類別名稱]</a:t>
                    </a:fld>
                    <a:r>
                      <a:rPr lang="zh-TW" altLang="en-US"/>
                      <a:t>  </a:t>
                    </a:r>
                    <a:r>
                      <a:rPr lang="en-US" altLang="zh-TW"/>
                      <a:t>4%</a:t>
                    </a:r>
                  </a:p>
                </c:rich>
              </c:tx>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4608-4DED-B0D1-88F2FA6D4A81}"/>
                </c:ext>
                <c:ext xmlns:c15="http://schemas.microsoft.com/office/drawing/2012/chart" uri="{CE6537A1-D6FC-4f65-9D91-7224C49458BB}">
                  <c15:dlblFieldTable/>
                  <c15:showDataLabelsRange val="0"/>
                </c:ext>
              </c:extLst>
            </c:dLbl>
            <c:spPr>
              <a:noFill/>
              <a:ln>
                <a:solidFill>
                  <a:schemeClr val="bg1"/>
                </a:solid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zh-TW"/>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工作表1!$A$2:$A$9</c:f>
              <c:strCache>
                <c:ptCount val="8"/>
                <c:pt idx="0">
                  <c:v>餐旅、運動休閒管理</c:v>
                </c:pt>
                <c:pt idx="1">
                  <c:v>生醫科技</c:v>
                </c:pt>
                <c:pt idx="2">
                  <c:v>語文、教育</c:v>
                </c:pt>
                <c:pt idx="3">
                  <c:v>商業管理</c:v>
                </c:pt>
                <c:pt idx="4">
                  <c:v>理工</c:v>
                </c:pt>
                <c:pt idx="5">
                  <c:v>社會科學</c:v>
                </c:pt>
                <c:pt idx="6">
                  <c:v>藝術、建築規劃與設計</c:v>
                </c:pt>
                <c:pt idx="7">
                  <c:v>農林漁牧</c:v>
                </c:pt>
              </c:strCache>
            </c:strRef>
          </c:cat>
          <c:val>
            <c:numRef>
              <c:f>工作表1!$B$2:$B$9</c:f>
              <c:numCache>
                <c:formatCode>0%</c:formatCode>
                <c:ptCount val="8"/>
                <c:pt idx="0">
                  <c:v>0.24</c:v>
                </c:pt>
                <c:pt idx="1">
                  <c:v>0.19</c:v>
                </c:pt>
                <c:pt idx="2">
                  <c:v>0.16</c:v>
                </c:pt>
                <c:pt idx="3">
                  <c:v>0.14000000000000001</c:v>
                </c:pt>
                <c:pt idx="4">
                  <c:v>0.1</c:v>
                </c:pt>
                <c:pt idx="5">
                  <c:v>7.0000000000000007E-2</c:v>
                </c:pt>
                <c:pt idx="6">
                  <c:v>0.06</c:v>
                </c:pt>
                <c:pt idx="7">
                  <c:v>0.04</c:v>
                </c:pt>
              </c:numCache>
            </c:numRef>
          </c:val>
          <c:extLst xmlns:c16r2="http://schemas.microsoft.com/office/drawing/2015/06/chart">
            <c:ext xmlns:c16="http://schemas.microsoft.com/office/drawing/2014/chart" uri="{C3380CC4-5D6E-409C-BE32-E72D297353CC}">
              <c16:uniqueId val="{00000010-4608-4DED-B0D1-88F2FA6D4A81}"/>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2842026241095877E-2"/>
          <c:y val="0.78307002252890257"/>
          <c:w val="0.96360340602845107"/>
          <c:h val="0.20339665165627838"/>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D8344-9AFA-4290-83E4-12969183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3</Pages>
  <Words>7897</Words>
  <Characters>45019</Characters>
  <Application>Microsoft Office Word</Application>
  <DocSecurity>0</DocSecurity>
  <Lines>375</Lines>
  <Paragraphs>105</Paragraphs>
  <ScaleCrop>false</ScaleCrop>
  <Company>cy</Company>
  <LinksUpToDate>false</LinksUpToDate>
  <CharactersWithSpaces>52811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hamastar</cp:lastModifiedBy>
  <cp:revision>5</cp:revision>
  <cp:lastPrinted>2021-04-30T02:46:00Z</cp:lastPrinted>
  <dcterms:created xsi:type="dcterms:W3CDTF">2020-07-30T03:49:00Z</dcterms:created>
  <dcterms:modified xsi:type="dcterms:W3CDTF">2021-04-30T02:46:00Z</dcterms:modified>
</cp:coreProperties>
</file>