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708" w:rsidRPr="004D141F" w:rsidRDefault="00497708" w:rsidP="00F37D7B">
      <w:pPr>
        <w:pStyle w:val="af3"/>
      </w:pPr>
      <w:r w:rsidRPr="004D141F">
        <w:rPr>
          <w:rFonts w:hint="eastAsia"/>
        </w:rPr>
        <w:t>調查報告</w:t>
      </w:r>
    </w:p>
    <w:p w:rsidR="00497708" w:rsidRDefault="00497708" w:rsidP="00BC7B0F">
      <w:pPr>
        <w:pStyle w:val="1"/>
        <w:numPr>
          <w:ilvl w:val="0"/>
          <w:numId w:val="1"/>
        </w:numPr>
        <w:ind w:left="2380" w:hanging="2380"/>
      </w:pPr>
      <w:r>
        <w:rPr>
          <w:rFonts w:hint="eastAsia"/>
        </w:rPr>
        <w:t>案　　由：</w:t>
      </w:r>
      <w:r w:rsidRPr="00E729C0">
        <w:rPr>
          <w:rFonts w:hint="eastAsia"/>
          <w:noProof/>
        </w:rPr>
        <w:t>我國81年發生輻射污染鋼筋事件後，行政院原子能委員會即進行各項善後及防範工作，行政院並於83年6月1日起核定實施輻射污染建築物事件防範及處理辦法，以健全各項善後處理措施。究原能會對於受污染建物，及受影響居民之善後處理方式是否積極允當？相關建物輻射劑量評估是否嚴謹妥適？均有深入瞭解之必要案。</w:t>
      </w:r>
    </w:p>
    <w:p w:rsidR="00497708" w:rsidRDefault="00497708" w:rsidP="00497708">
      <w:pPr>
        <w:pStyle w:val="1"/>
        <w:numPr>
          <w:ilvl w:val="0"/>
          <w:numId w:val="1"/>
        </w:numPr>
        <w:ind w:left="2380" w:hanging="2380"/>
      </w:pPr>
      <w:r>
        <w:rPr>
          <w:rFonts w:hint="eastAsia"/>
        </w:rPr>
        <w:t>調查意見：</w:t>
      </w:r>
    </w:p>
    <w:p w:rsidR="00497708" w:rsidRPr="00E036DC" w:rsidRDefault="00BC7B0F" w:rsidP="00497708">
      <w:pPr>
        <w:pStyle w:val="2"/>
        <w:numPr>
          <w:ilvl w:val="1"/>
          <w:numId w:val="1"/>
        </w:numPr>
        <w:rPr>
          <w:b/>
        </w:rPr>
      </w:pPr>
      <w:r>
        <w:rPr>
          <w:rFonts w:hint="eastAsia"/>
          <w:b/>
        </w:rPr>
        <w:t>行政院原子能委員會</w:t>
      </w:r>
      <w:r w:rsidR="008519B1">
        <w:rPr>
          <w:rFonts w:hint="eastAsia"/>
          <w:b/>
        </w:rPr>
        <w:t>自81年輻射屋事件爆發後，</w:t>
      </w:r>
      <w:r w:rsidR="009C34EA">
        <w:rPr>
          <w:rFonts w:hint="eastAsia"/>
          <w:b/>
        </w:rPr>
        <w:t>經行政院核定訂定「輻射污染建築物事件防範及處理辦法」</w:t>
      </w:r>
      <w:r w:rsidR="00A54E97">
        <w:rPr>
          <w:rFonts w:hint="eastAsia"/>
          <w:b/>
        </w:rPr>
        <w:t>施行後</w:t>
      </w:r>
      <w:r w:rsidR="009C34EA">
        <w:rPr>
          <w:rFonts w:hint="eastAsia"/>
          <w:b/>
        </w:rPr>
        <w:t>，依該處理辦法</w:t>
      </w:r>
      <w:r w:rsidR="00A14B88">
        <w:rPr>
          <w:rFonts w:hint="eastAsia"/>
          <w:b/>
        </w:rPr>
        <w:t>之規定，</w:t>
      </w:r>
      <w:r w:rsidR="009C34EA">
        <w:rPr>
          <w:rFonts w:hint="eastAsia"/>
          <w:b/>
        </w:rPr>
        <w:t>收購年劑量高達15毫西</w:t>
      </w:r>
      <w:proofErr w:type="gramStart"/>
      <w:r w:rsidR="009C34EA">
        <w:rPr>
          <w:rFonts w:hint="eastAsia"/>
          <w:b/>
        </w:rPr>
        <w:t>弗</w:t>
      </w:r>
      <w:proofErr w:type="gramEnd"/>
      <w:r w:rsidR="009C34EA">
        <w:rPr>
          <w:rFonts w:hint="eastAsia"/>
          <w:b/>
        </w:rPr>
        <w:t>以上</w:t>
      </w:r>
      <w:r w:rsidR="00A14B88">
        <w:rPr>
          <w:rFonts w:hint="eastAsia"/>
          <w:b/>
        </w:rPr>
        <w:t>之輻射屋共計98戶，</w:t>
      </w:r>
      <w:r w:rsidR="00A54E97">
        <w:rPr>
          <w:rFonts w:hint="eastAsia"/>
          <w:b/>
        </w:rPr>
        <w:t>除已拆除45戶、已改善4戶外，其餘49戶國有房屋閒置迄今，截至109年6月10日</w:t>
      </w:r>
      <w:r w:rsidR="006813F9">
        <w:rPr>
          <w:rFonts w:hint="eastAsia"/>
          <w:b/>
        </w:rPr>
        <w:t>本院調查</w:t>
      </w:r>
      <w:proofErr w:type="gramStart"/>
      <w:r w:rsidR="006813F9">
        <w:rPr>
          <w:rFonts w:hint="eastAsia"/>
          <w:b/>
        </w:rPr>
        <w:t>期間</w:t>
      </w:r>
      <w:r w:rsidR="00A54E97">
        <w:rPr>
          <w:rFonts w:hint="eastAsia"/>
          <w:b/>
        </w:rPr>
        <w:t>，</w:t>
      </w:r>
      <w:proofErr w:type="gramEnd"/>
      <w:r w:rsidR="00A54E97">
        <w:rPr>
          <w:rFonts w:hint="eastAsia"/>
          <w:b/>
        </w:rPr>
        <w:t>輻射劑量低於</w:t>
      </w:r>
      <w:r w:rsidR="00FE0FE5">
        <w:rPr>
          <w:rFonts w:hint="eastAsia"/>
          <w:b/>
        </w:rPr>
        <w:t>法定</w:t>
      </w:r>
      <w:r w:rsidR="00A54E97">
        <w:rPr>
          <w:rFonts w:hint="eastAsia"/>
          <w:b/>
        </w:rPr>
        <w:t>生活環境背景值1毫西</w:t>
      </w:r>
      <w:proofErr w:type="gramStart"/>
      <w:r w:rsidR="00A54E97">
        <w:rPr>
          <w:rFonts w:hint="eastAsia"/>
          <w:b/>
        </w:rPr>
        <w:t>弗</w:t>
      </w:r>
      <w:proofErr w:type="gramEnd"/>
      <w:r w:rsidR="00A54E97">
        <w:rPr>
          <w:rFonts w:hint="eastAsia"/>
          <w:b/>
        </w:rPr>
        <w:t>以下計有31戶（占63</w:t>
      </w:r>
      <w:r w:rsidR="006813F9">
        <w:rPr>
          <w:b/>
        </w:rPr>
        <w:t>.27</w:t>
      </w:r>
      <w:r w:rsidR="00A54E97">
        <w:rPr>
          <w:rFonts w:hint="eastAsia"/>
          <w:b/>
        </w:rPr>
        <w:t>％）</w:t>
      </w:r>
      <w:r w:rsidR="006813F9">
        <w:rPr>
          <w:rFonts w:hint="eastAsia"/>
          <w:b/>
        </w:rPr>
        <w:t>、1~2毫西</w:t>
      </w:r>
      <w:proofErr w:type="gramStart"/>
      <w:r w:rsidR="006813F9">
        <w:rPr>
          <w:rFonts w:hint="eastAsia"/>
          <w:b/>
        </w:rPr>
        <w:t>弗</w:t>
      </w:r>
      <w:proofErr w:type="gramEnd"/>
      <w:r w:rsidR="006813F9">
        <w:rPr>
          <w:rFonts w:hint="eastAsia"/>
          <w:b/>
        </w:rPr>
        <w:t>計有12戶（占24.49％）、2</w:t>
      </w:r>
      <w:r w:rsidR="006813F9">
        <w:rPr>
          <w:b/>
        </w:rPr>
        <w:t>~3</w:t>
      </w:r>
      <w:r w:rsidR="006813F9">
        <w:rPr>
          <w:rFonts w:hint="eastAsia"/>
          <w:b/>
        </w:rPr>
        <w:t>毫西</w:t>
      </w:r>
      <w:proofErr w:type="gramStart"/>
      <w:r w:rsidR="006813F9">
        <w:rPr>
          <w:rFonts w:hint="eastAsia"/>
          <w:b/>
        </w:rPr>
        <w:t>弗</w:t>
      </w:r>
      <w:proofErr w:type="gramEnd"/>
      <w:r w:rsidR="006813F9">
        <w:rPr>
          <w:rFonts w:hint="eastAsia"/>
          <w:b/>
        </w:rPr>
        <w:t>計有5戶（占10.20％）、3毫西</w:t>
      </w:r>
      <w:proofErr w:type="gramStart"/>
      <w:r w:rsidR="006813F9">
        <w:rPr>
          <w:rFonts w:hint="eastAsia"/>
          <w:b/>
        </w:rPr>
        <w:t>弗</w:t>
      </w:r>
      <w:proofErr w:type="gramEnd"/>
      <w:r w:rsidR="006813F9">
        <w:rPr>
          <w:rFonts w:hint="eastAsia"/>
          <w:b/>
        </w:rPr>
        <w:t>以上計有1戶（占2.04％）</w:t>
      </w:r>
      <w:r w:rsidR="00E80864">
        <w:rPr>
          <w:rFonts w:hint="eastAsia"/>
          <w:b/>
        </w:rPr>
        <w:t>，</w:t>
      </w:r>
      <w:r w:rsidR="002572AE">
        <w:rPr>
          <w:rFonts w:hint="eastAsia"/>
          <w:b/>
        </w:rPr>
        <w:t>原</w:t>
      </w:r>
      <w:proofErr w:type="gramStart"/>
      <w:r w:rsidR="002572AE">
        <w:rPr>
          <w:rFonts w:hint="eastAsia"/>
          <w:b/>
        </w:rPr>
        <w:t>能</w:t>
      </w:r>
      <w:r w:rsidR="00E80864">
        <w:rPr>
          <w:rFonts w:hint="eastAsia"/>
          <w:b/>
        </w:rPr>
        <w:t>會允應</w:t>
      </w:r>
      <w:proofErr w:type="gramEnd"/>
      <w:r w:rsidR="00E80864">
        <w:rPr>
          <w:rFonts w:hint="eastAsia"/>
          <w:b/>
        </w:rPr>
        <w:t>重新委託專業檢測機構，確定安全無虞、符合法規適合人居之國有房屋，連同專業檢測報告，</w:t>
      </w:r>
      <w:r w:rsidR="00FE0FE5">
        <w:rPr>
          <w:rFonts w:hint="eastAsia"/>
          <w:b/>
        </w:rPr>
        <w:t>考量輻射建物社區更新之整體規劃，</w:t>
      </w:r>
      <w:r w:rsidR="00E80864">
        <w:rPr>
          <w:rFonts w:hint="eastAsia"/>
          <w:b/>
        </w:rPr>
        <w:t>移請財政部國有財產署依法辦理</w:t>
      </w:r>
      <w:r w:rsidR="006E79BD">
        <w:rPr>
          <w:rFonts w:hint="eastAsia"/>
          <w:b/>
        </w:rPr>
        <w:t>後續</w:t>
      </w:r>
      <w:r w:rsidR="00090A4B">
        <w:rPr>
          <w:rFonts w:hint="eastAsia"/>
          <w:b/>
        </w:rPr>
        <w:t>活化事宜</w:t>
      </w:r>
    </w:p>
    <w:p w:rsidR="00497708" w:rsidRDefault="006D7625" w:rsidP="00EB1D81">
      <w:pPr>
        <w:pStyle w:val="3"/>
      </w:pPr>
      <w:r>
        <w:rPr>
          <w:rFonts w:hint="eastAsia"/>
        </w:rPr>
        <w:t>81年輻射</w:t>
      </w:r>
      <w:r w:rsidR="002A2B44">
        <w:rPr>
          <w:rFonts w:hint="eastAsia"/>
        </w:rPr>
        <w:t>屋事件爆發後，原能會除進行全面性之普查，確認全國共計有1</w:t>
      </w:r>
      <w:r w:rsidR="005F4C56">
        <w:t>,</w:t>
      </w:r>
      <w:r w:rsidR="002A2B44">
        <w:rPr>
          <w:rFonts w:hint="eastAsia"/>
        </w:rPr>
        <w:t>669戶放射性污染建築物外，原能會亦經行政院核定後，於83年6月1日以（83）</w:t>
      </w:r>
      <w:proofErr w:type="gramStart"/>
      <w:r w:rsidR="002A2B44">
        <w:rPr>
          <w:rFonts w:hint="eastAsia"/>
        </w:rPr>
        <w:t>會法字第10830</w:t>
      </w:r>
      <w:proofErr w:type="gramEnd"/>
      <w:r w:rsidR="002A2B44">
        <w:rPr>
          <w:rFonts w:hint="eastAsia"/>
        </w:rPr>
        <w:t>號令訂定發布施行「</w:t>
      </w:r>
      <w:r w:rsidR="002A2B44" w:rsidRPr="002A2B44">
        <w:rPr>
          <w:rFonts w:hint="eastAsia"/>
        </w:rPr>
        <w:t>放射性污染建築物事件防範及處理辦法</w:t>
      </w:r>
      <w:r w:rsidR="002A2B44">
        <w:rPr>
          <w:rFonts w:hint="eastAsia"/>
        </w:rPr>
        <w:t>」，該處理辦法第10條第1項規定：「輻射污染建築物於發現污染時之</w:t>
      </w:r>
      <w:r w:rsidR="002A2B44" w:rsidRPr="005F4C56">
        <w:rPr>
          <w:rFonts w:hint="eastAsia"/>
          <w:b/>
        </w:rPr>
        <w:t>年劑量</w:t>
      </w:r>
      <w:r w:rsidR="002A2B44" w:rsidRPr="005F4C56">
        <w:rPr>
          <w:rFonts w:hint="eastAsia"/>
          <w:b/>
        </w:rPr>
        <w:lastRenderedPageBreak/>
        <w:t>達15毫西</w:t>
      </w:r>
      <w:proofErr w:type="gramStart"/>
      <w:r w:rsidR="002A2B44" w:rsidRPr="005F4C56">
        <w:rPr>
          <w:rFonts w:hint="eastAsia"/>
          <w:b/>
        </w:rPr>
        <w:t>弗</w:t>
      </w:r>
      <w:proofErr w:type="gramEnd"/>
      <w:r w:rsidR="002A2B44" w:rsidRPr="005F4C56">
        <w:rPr>
          <w:rFonts w:hint="eastAsia"/>
          <w:b/>
        </w:rPr>
        <w:t>以上</w:t>
      </w:r>
      <w:r w:rsidR="002A2B44">
        <w:rPr>
          <w:rFonts w:hint="eastAsia"/>
        </w:rPr>
        <w:t>，</w:t>
      </w:r>
      <w:r w:rsidR="002A2B44" w:rsidRPr="005F4C56">
        <w:rPr>
          <w:rFonts w:hint="eastAsia"/>
          <w:b/>
        </w:rPr>
        <w:t>不適宜繼續長期居住者</w:t>
      </w:r>
      <w:r w:rsidR="002A2B44">
        <w:rPr>
          <w:rFonts w:hint="eastAsia"/>
        </w:rPr>
        <w:t>，該戶建築物所有權人、區分所有權人或共有人，</w:t>
      </w:r>
      <w:r w:rsidR="002A2B44" w:rsidRPr="005F4C56">
        <w:rPr>
          <w:rFonts w:hint="eastAsia"/>
          <w:b/>
        </w:rPr>
        <w:t>得向主管機關申請依合理價格收購該戶建築物及土地</w:t>
      </w:r>
      <w:r w:rsidR="002A2B44">
        <w:rPr>
          <w:rFonts w:hint="eastAsia"/>
        </w:rPr>
        <w:t>；或補助改善工程所需費用之半數。」</w:t>
      </w:r>
    </w:p>
    <w:p w:rsidR="002A2B44" w:rsidRDefault="00B16208" w:rsidP="00EB1D81">
      <w:pPr>
        <w:pStyle w:val="3"/>
      </w:pPr>
      <w:r>
        <w:rPr>
          <w:rFonts w:hint="eastAsia"/>
        </w:rPr>
        <w:t>原能會依據上開處理辦法第10條第1項之規定，共計收購98戶輻射屋，其中已拆除45戶、已完成改善4戶，目前尚有49戶國有房屋，其中已移撥國產</w:t>
      </w:r>
      <w:r w:rsidR="00C6380D">
        <w:rPr>
          <w:rFonts w:hint="eastAsia"/>
        </w:rPr>
        <w:t>署</w:t>
      </w:r>
      <w:r>
        <w:rPr>
          <w:rFonts w:hint="eastAsia"/>
        </w:rPr>
        <w:t>29戶、未移撥20戶，</w:t>
      </w:r>
      <w:r w:rsidR="00C70F8D">
        <w:rPr>
          <w:rFonts w:hint="eastAsia"/>
        </w:rPr>
        <w:t>如下表</w:t>
      </w:r>
      <w:r w:rsidR="006802D6">
        <w:rPr>
          <w:rFonts w:hint="eastAsia"/>
        </w:rPr>
        <w:t>1</w:t>
      </w:r>
      <w:r w:rsidR="00C70F8D">
        <w:rPr>
          <w:rFonts w:hint="eastAsia"/>
        </w:rPr>
        <w:t>：</w:t>
      </w:r>
    </w:p>
    <w:p w:rsidR="006802D6" w:rsidRDefault="006802D6" w:rsidP="00C57C23">
      <w:pPr>
        <w:pStyle w:val="a3"/>
        <w:spacing w:before="0" w:after="0"/>
        <w:ind w:left="482" w:hanging="482"/>
        <w:jc w:val="center"/>
      </w:pPr>
      <w:r>
        <w:rPr>
          <w:rFonts w:hint="eastAsia"/>
        </w:rPr>
        <w:t>國有</w:t>
      </w:r>
      <w:proofErr w:type="gramStart"/>
      <w:r>
        <w:rPr>
          <w:rFonts w:hint="eastAsia"/>
        </w:rPr>
        <w:t>輻射屋明細</w:t>
      </w:r>
      <w:proofErr w:type="gramEnd"/>
      <w:r>
        <w:rPr>
          <w:rFonts w:hint="eastAsia"/>
        </w:rPr>
        <w:t>一覽表</w:t>
      </w:r>
    </w:p>
    <w:tbl>
      <w:tblPr>
        <w:tblW w:w="0" w:type="auto"/>
        <w:tblInd w:w="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2"/>
        <w:gridCol w:w="3338"/>
        <w:gridCol w:w="2953"/>
      </w:tblGrid>
      <w:tr w:rsidR="00C70F8D" w:rsidRPr="00C70F8D" w:rsidTr="003B17F1">
        <w:tc>
          <w:tcPr>
            <w:tcW w:w="0" w:type="auto"/>
            <w:gridSpan w:val="3"/>
            <w:tcBorders>
              <w:top w:val="nil"/>
              <w:left w:val="nil"/>
              <w:right w:val="nil"/>
            </w:tcBorders>
            <w:noWrap/>
            <w:vAlign w:val="center"/>
          </w:tcPr>
          <w:p w:rsidR="00C70F8D" w:rsidRPr="00CF6CFA" w:rsidRDefault="000F4243" w:rsidP="000F4243">
            <w:pPr>
              <w:spacing w:line="0" w:lineRule="atLeast"/>
              <w:ind w:left="1201" w:hanging="1201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eastAsia"/>
                <w:sz w:val="28"/>
                <w:szCs w:val="28"/>
              </w:rPr>
              <w:t>已移撥予</w:t>
            </w:r>
            <w:r w:rsidR="00C70F8D" w:rsidRPr="00CF6CFA">
              <w:rPr>
                <w:rFonts w:ascii="Arial" w:hAnsi="Arial" w:cs="Arial" w:hint="eastAsia"/>
                <w:sz w:val="28"/>
                <w:szCs w:val="28"/>
              </w:rPr>
              <w:t>國產署房屋一覽表（</w:t>
            </w:r>
            <w:r w:rsidR="00C70F8D" w:rsidRPr="00CF6CFA">
              <w:rPr>
                <w:rFonts w:ascii="Arial" w:hAnsi="Arial" w:cs="Arial" w:hint="eastAsia"/>
                <w:sz w:val="28"/>
                <w:szCs w:val="28"/>
              </w:rPr>
              <w:t>29</w:t>
            </w:r>
            <w:r w:rsidR="00C70F8D" w:rsidRPr="00CF6CFA">
              <w:rPr>
                <w:rFonts w:ascii="Arial" w:hAnsi="Arial" w:cs="Arial" w:hint="eastAsia"/>
                <w:sz w:val="28"/>
                <w:szCs w:val="28"/>
              </w:rPr>
              <w:t>戶）</w:t>
            </w:r>
          </w:p>
        </w:tc>
      </w:tr>
      <w:tr w:rsidR="00090A4B" w:rsidRPr="00C70F8D" w:rsidTr="003B17F1">
        <w:tc>
          <w:tcPr>
            <w:tcW w:w="0" w:type="auto"/>
            <w:noWrap/>
            <w:vAlign w:val="center"/>
            <w:hideMark/>
          </w:tcPr>
          <w:p w:rsidR="00C70F8D" w:rsidRPr="00C70F8D" w:rsidRDefault="00C70F8D" w:rsidP="00C70F8D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F8D">
              <w:rPr>
                <w:rFonts w:ascii="Arial" w:hAnsi="Arial" w:cs="Arial"/>
                <w:sz w:val="24"/>
                <w:szCs w:val="24"/>
              </w:rPr>
              <w:t>序號</w:t>
            </w:r>
          </w:p>
        </w:tc>
        <w:tc>
          <w:tcPr>
            <w:tcW w:w="0" w:type="auto"/>
            <w:noWrap/>
            <w:vAlign w:val="center"/>
            <w:hideMark/>
          </w:tcPr>
          <w:p w:rsidR="00C70F8D" w:rsidRPr="00C70F8D" w:rsidRDefault="0060697E" w:rsidP="00C70F8D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地</w:t>
            </w:r>
            <w:r>
              <w:rPr>
                <w:rFonts w:ascii="Arial" w:hAnsi="Arial" w:cs="Arial" w:hint="eastAsia"/>
                <w:sz w:val="24"/>
                <w:szCs w:val="24"/>
              </w:rPr>
              <w:t>段</w:t>
            </w:r>
          </w:p>
        </w:tc>
        <w:tc>
          <w:tcPr>
            <w:tcW w:w="0" w:type="auto"/>
            <w:vAlign w:val="center"/>
            <w:hideMark/>
          </w:tcPr>
          <w:p w:rsidR="0060697E" w:rsidRDefault="00C70F8D" w:rsidP="00C70F8D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F8D">
              <w:rPr>
                <w:rFonts w:ascii="Arial" w:hAnsi="Arial" w:cs="Arial"/>
                <w:sz w:val="24"/>
                <w:szCs w:val="24"/>
              </w:rPr>
              <w:t>10</w:t>
            </w:r>
            <w:r w:rsidRPr="00C70F8D">
              <w:rPr>
                <w:rFonts w:ascii="Arial" w:hAnsi="Arial" w:cs="Arial" w:hint="eastAsia"/>
                <w:sz w:val="24"/>
                <w:szCs w:val="24"/>
              </w:rPr>
              <w:t>9</w:t>
            </w:r>
            <w:r w:rsidRPr="00C70F8D">
              <w:rPr>
                <w:rFonts w:ascii="Arial" w:hAnsi="Arial" w:cs="Arial"/>
                <w:sz w:val="24"/>
                <w:szCs w:val="24"/>
              </w:rPr>
              <w:t>年</w:t>
            </w:r>
            <w:r w:rsidRPr="00C70F8D">
              <w:rPr>
                <w:rFonts w:ascii="Arial" w:hAnsi="Arial" w:cs="Arial" w:hint="eastAsia"/>
                <w:sz w:val="24"/>
                <w:szCs w:val="24"/>
              </w:rPr>
              <w:t>6</w:t>
            </w:r>
            <w:r w:rsidRPr="00C70F8D">
              <w:rPr>
                <w:rFonts w:ascii="Arial" w:hAnsi="Arial" w:cs="Arial"/>
                <w:sz w:val="24"/>
                <w:szCs w:val="24"/>
              </w:rPr>
              <w:t>月</w:t>
            </w:r>
            <w:r w:rsidRPr="00C70F8D">
              <w:rPr>
                <w:rFonts w:ascii="Arial" w:hAnsi="Arial" w:cs="Arial"/>
                <w:sz w:val="24"/>
                <w:szCs w:val="24"/>
              </w:rPr>
              <w:t>1</w:t>
            </w:r>
            <w:r w:rsidRPr="00C70F8D">
              <w:rPr>
                <w:rFonts w:ascii="Arial" w:hAnsi="Arial" w:cs="Arial" w:hint="eastAsia"/>
                <w:sz w:val="24"/>
                <w:szCs w:val="24"/>
              </w:rPr>
              <w:t>0</w:t>
            </w:r>
            <w:r w:rsidRPr="00C70F8D">
              <w:rPr>
                <w:rFonts w:ascii="Arial" w:hAnsi="Arial" w:cs="Arial"/>
                <w:sz w:val="24"/>
                <w:szCs w:val="24"/>
              </w:rPr>
              <w:t>日</w:t>
            </w:r>
            <w:r>
              <w:rPr>
                <w:rFonts w:ascii="Arial" w:hAnsi="Arial" w:cs="Arial" w:hint="eastAsia"/>
                <w:sz w:val="24"/>
                <w:szCs w:val="24"/>
              </w:rPr>
              <w:t>推估年劑量</w:t>
            </w:r>
          </w:p>
          <w:p w:rsidR="00C70F8D" w:rsidRPr="00C70F8D" w:rsidRDefault="00C70F8D" w:rsidP="00C70F8D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(</w:t>
            </w:r>
            <w:r>
              <w:rPr>
                <w:rFonts w:ascii="Arial" w:hAnsi="Arial" w:cs="Arial" w:hint="eastAsia"/>
                <w:sz w:val="24"/>
                <w:szCs w:val="24"/>
              </w:rPr>
              <w:t>毫西</w:t>
            </w:r>
            <w:proofErr w:type="gramStart"/>
            <w:r>
              <w:rPr>
                <w:rFonts w:ascii="Arial" w:hAnsi="Arial" w:cs="Arial" w:hint="eastAsia"/>
                <w:sz w:val="24"/>
                <w:szCs w:val="24"/>
              </w:rPr>
              <w:t>弗</w:t>
            </w:r>
            <w:proofErr w:type="gramEnd"/>
            <w:r>
              <w:rPr>
                <w:rFonts w:ascii="Arial" w:hAnsi="Arial" w:cs="Arial" w:hint="eastAsia"/>
                <w:sz w:val="24"/>
                <w:szCs w:val="24"/>
              </w:rPr>
              <w:t>)</w:t>
            </w:r>
          </w:p>
        </w:tc>
      </w:tr>
      <w:tr w:rsidR="00090A4B" w:rsidRPr="00C70F8D" w:rsidTr="003B17F1">
        <w:tc>
          <w:tcPr>
            <w:tcW w:w="0" w:type="auto"/>
            <w:noWrap/>
            <w:hideMark/>
          </w:tcPr>
          <w:p w:rsidR="00090A4B" w:rsidRPr="00C70F8D" w:rsidRDefault="00090A4B" w:rsidP="00090A4B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0" w:name="RANGE!A4:D23"/>
            <w:r w:rsidRPr="00C70F8D">
              <w:rPr>
                <w:rFonts w:ascii="Arial" w:hAnsi="Arial" w:cs="Arial"/>
                <w:sz w:val="24"/>
                <w:szCs w:val="24"/>
              </w:rPr>
              <w:t>1</w:t>
            </w:r>
            <w:bookmarkEnd w:id="0"/>
          </w:p>
        </w:tc>
        <w:tc>
          <w:tcPr>
            <w:tcW w:w="0" w:type="auto"/>
            <w:noWrap/>
            <w:hideMark/>
          </w:tcPr>
          <w:p w:rsidR="00090A4B" w:rsidRDefault="00F1744E" w:rsidP="00090A4B">
            <w:pPr>
              <w:ind w:left="1041" w:hanging="1041"/>
            </w:pPr>
            <w:r>
              <w:rPr>
                <w:rFonts w:ascii="Arial" w:hAnsi="Arial" w:cs="Arial"/>
                <w:sz w:val="24"/>
                <w:szCs w:val="24"/>
              </w:rPr>
              <w:t>臺北</w:t>
            </w:r>
            <w:r w:rsidR="00090A4B" w:rsidRPr="00671154">
              <w:rPr>
                <w:rFonts w:ascii="Arial" w:hAnsi="Arial" w:cs="Arial"/>
                <w:sz w:val="24"/>
                <w:szCs w:val="24"/>
              </w:rPr>
              <w:t>市中山區龍江路</w:t>
            </w:r>
          </w:p>
        </w:tc>
        <w:tc>
          <w:tcPr>
            <w:tcW w:w="0" w:type="auto"/>
            <w:noWrap/>
            <w:vAlign w:val="bottom"/>
            <w:hideMark/>
          </w:tcPr>
          <w:p w:rsidR="00090A4B" w:rsidRPr="00787854" w:rsidRDefault="00090A4B" w:rsidP="00090A4B">
            <w:pPr>
              <w:widowControl/>
              <w:spacing w:line="0" w:lineRule="atLeast"/>
              <w:ind w:left="1041" w:hanging="104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7854">
              <w:rPr>
                <w:rFonts w:ascii="Arial" w:hAnsi="Arial" w:cs="Arial"/>
                <w:color w:val="000000" w:themeColor="text1"/>
                <w:sz w:val="24"/>
                <w:szCs w:val="24"/>
              </w:rPr>
              <w:t>0.89</w:t>
            </w:r>
          </w:p>
        </w:tc>
      </w:tr>
      <w:tr w:rsidR="00090A4B" w:rsidRPr="00C70F8D" w:rsidTr="003B17F1">
        <w:tc>
          <w:tcPr>
            <w:tcW w:w="0" w:type="auto"/>
            <w:noWrap/>
            <w:hideMark/>
          </w:tcPr>
          <w:p w:rsidR="00090A4B" w:rsidRPr="00C70F8D" w:rsidRDefault="00090A4B" w:rsidP="00090A4B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F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hideMark/>
          </w:tcPr>
          <w:p w:rsidR="00090A4B" w:rsidRDefault="00F1744E" w:rsidP="00090A4B">
            <w:pPr>
              <w:ind w:left="1041" w:hanging="1041"/>
            </w:pPr>
            <w:r>
              <w:rPr>
                <w:rFonts w:ascii="Arial" w:hAnsi="Arial" w:cs="Arial"/>
                <w:sz w:val="24"/>
                <w:szCs w:val="24"/>
              </w:rPr>
              <w:t>臺北</w:t>
            </w:r>
            <w:r w:rsidR="00090A4B" w:rsidRPr="00671154">
              <w:rPr>
                <w:rFonts w:ascii="Arial" w:hAnsi="Arial" w:cs="Arial"/>
                <w:sz w:val="24"/>
                <w:szCs w:val="24"/>
              </w:rPr>
              <w:t>市中山區龍江路</w:t>
            </w:r>
          </w:p>
        </w:tc>
        <w:tc>
          <w:tcPr>
            <w:tcW w:w="0" w:type="auto"/>
            <w:noWrap/>
            <w:vAlign w:val="bottom"/>
            <w:hideMark/>
          </w:tcPr>
          <w:p w:rsidR="00090A4B" w:rsidRPr="00787854" w:rsidRDefault="00090A4B" w:rsidP="00090A4B">
            <w:pPr>
              <w:spacing w:line="0" w:lineRule="atLeast"/>
              <w:ind w:left="1042" w:hanging="1042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8785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1.45</w:t>
            </w:r>
          </w:p>
        </w:tc>
      </w:tr>
      <w:tr w:rsidR="00090A4B" w:rsidRPr="00C70F8D" w:rsidTr="003B17F1">
        <w:tc>
          <w:tcPr>
            <w:tcW w:w="0" w:type="auto"/>
            <w:noWrap/>
            <w:hideMark/>
          </w:tcPr>
          <w:p w:rsidR="00090A4B" w:rsidRPr="00C70F8D" w:rsidRDefault="00090A4B" w:rsidP="00090A4B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F8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noWrap/>
            <w:hideMark/>
          </w:tcPr>
          <w:p w:rsidR="00090A4B" w:rsidRDefault="00F1744E" w:rsidP="00090A4B">
            <w:pPr>
              <w:ind w:left="1041" w:hanging="1041"/>
            </w:pPr>
            <w:r>
              <w:rPr>
                <w:rFonts w:ascii="Arial" w:hAnsi="Arial" w:cs="Arial"/>
                <w:sz w:val="24"/>
                <w:szCs w:val="24"/>
              </w:rPr>
              <w:t>臺北</w:t>
            </w:r>
            <w:r w:rsidR="00090A4B" w:rsidRPr="00671154">
              <w:rPr>
                <w:rFonts w:ascii="Arial" w:hAnsi="Arial" w:cs="Arial"/>
                <w:sz w:val="24"/>
                <w:szCs w:val="24"/>
              </w:rPr>
              <w:t>市中山區龍江路</w:t>
            </w:r>
          </w:p>
        </w:tc>
        <w:tc>
          <w:tcPr>
            <w:tcW w:w="0" w:type="auto"/>
            <w:noWrap/>
            <w:vAlign w:val="bottom"/>
            <w:hideMark/>
          </w:tcPr>
          <w:p w:rsidR="00090A4B" w:rsidRPr="00787854" w:rsidRDefault="00090A4B" w:rsidP="00090A4B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7854">
              <w:rPr>
                <w:rFonts w:ascii="Arial" w:hAnsi="Arial" w:cs="Arial"/>
                <w:color w:val="000000" w:themeColor="text1"/>
                <w:sz w:val="24"/>
                <w:szCs w:val="24"/>
              </w:rPr>
              <w:t>0.52</w:t>
            </w:r>
          </w:p>
        </w:tc>
      </w:tr>
      <w:tr w:rsidR="00090A4B" w:rsidRPr="00C70F8D" w:rsidTr="003B17F1">
        <w:tc>
          <w:tcPr>
            <w:tcW w:w="0" w:type="auto"/>
            <w:noWrap/>
            <w:hideMark/>
          </w:tcPr>
          <w:p w:rsidR="00090A4B" w:rsidRPr="00C70F8D" w:rsidRDefault="00090A4B" w:rsidP="00090A4B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F8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noWrap/>
            <w:hideMark/>
          </w:tcPr>
          <w:p w:rsidR="00090A4B" w:rsidRDefault="00F1744E" w:rsidP="00090A4B">
            <w:pPr>
              <w:ind w:left="1041" w:hanging="1041"/>
            </w:pPr>
            <w:r>
              <w:rPr>
                <w:rFonts w:ascii="Arial" w:hAnsi="Arial" w:cs="Arial"/>
                <w:sz w:val="24"/>
                <w:szCs w:val="24"/>
              </w:rPr>
              <w:t>臺北</w:t>
            </w:r>
            <w:r w:rsidR="00090A4B" w:rsidRPr="00671154">
              <w:rPr>
                <w:rFonts w:ascii="Arial" w:hAnsi="Arial" w:cs="Arial"/>
                <w:sz w:val="24"/>
                <w:szCs w:val="24"/>
              </w:rPr>
              <w:t>市中山區龍江路</w:t>
            </w:r>
          </w:p>
        </w:tc>
        <w:tc>
          <w:tcPr>
            <w:tcW w:w="0" w:type="auto"/>
            <w:noWrap/>
            <w:vAlign w:val="bottom"/>
            <w:hideMark/>
          </w:tcPr>
          <w:p w:rsidR="00090A4B" w:rsidRPr="00787854" w:rsidRDefault="00090A4B" w:rsidP="00090A4B">
            <w:pPr>
              <w:spacing w:line="0" w:lineRule="atLeast"/>
              <w:ind w:left="1042" w:hanging="1042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8785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2.05</w:t>
            </w:r>
          </w:p>
        </w:tc>
      </w:tr>
      <w:tr w:rsidR="00090A4B" w:rsidRPr="00C70F8D" w:rsidTr="003B17F1">
        <w:tc>
          <w:tcPr>
            <w:tcW w:w="0" w:type="auto"/>
            <w:noWrap/>
            <w:hideMark/>
          </w:tcPr>
          <w:p w:rsidR="00090A4B" w:rsidRPr="00C70F8D" w:rsidRDefault="00090A4B" w:rsidP="00090A4B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F8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noWrap/>
            <w:hideMark/>
          </w:tcPr>
          <w:p w:rsidR="00090A4B" w:rsidRDefault="00F1744E" w:rsidP="00090A4B">
            <w:pPr>
              <w:ind w:left="1041" w:hanging="1041"/>
            </w:pPr>
            <w:r>
              <w:rPr>
                <w:rFonts w:ascii="Arial" w:hAnsi="Arial" w:cs="Arial"/>
                <w:sz w:val="24"/>
                <w:szCs w:val="24"/>
              </w:rPr>
              <w:t>臺北</w:t>
            </w:r>
            <w:r w:rsidR="00090A4B" w:rsidRPr="00671154">
              <w:rPr>
                <w:rFonts w:ascii="Arial" w:hAnsi="Arial" w:cs="Arial"/>
                <w:sz w:val="24"/>
                <w:szCs w:val="24"/>
              </w:rPr>
              <w:t>市中山區龍江路</w:t>
            </w:r>
          </w:p>
        </w:tc>
        <w:tc>
          <w:tcPr>
            <w:tcW w:w="0" w:type="auto"/>
            <w:noWrap/>
            <w:vAlign w:val="bottom"/>
            <w:hideMark/>
          </w:tcPr>
          <w:p w:rsidR="00090A4B" w:rsidRPr="00787854" w:rsidRDefault="00090A4B" w:rsidP="00090A4B">
            <w:pPr>
              <w:spacing w:line="0" w:lineRule="atLeast"/>
              <w:ind w:left="1042" w:hanging="1042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8785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1.38</w:t>
            </w:r>
          </w:p>
        </w:tc>
      </w:tr>
      <w:tr w:rsidR="00090A4B" w:rsidRPr="00C70F8D" w:rsidTr="003B17F1">
        <w:tc>
          <w:tcPr>
            <w:tcW w:w="0" w:type="auto"/>
            <w:noWrap/>
            <w:hideMark/>
          </w:tcPr>
          <w:p w:rsidR="00090A4B" w:rsidRPr="00C70F8D" w:rsidRDefault="00090A4B" w:rsidP="00090A4B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F8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0" w:type="auto"/>
            <w:noWrap/>
            <w:hideMark/>
          </w:tcPr>
          <w:p w:rsidR="00090A4B" w:rsidRDefault="00F1744E" w:rsidP="00090A4B">
            <w:pPr>
              <w:ind w:left="1041" w:hanging="1041"/>
            </w:pPr>
            <w:r>
              <w:rPr>
                <w:rFonts w:ascii="Arial" w:hAnsi="Arial" w:cs="Arial"/>
                <w:sz w:val="24"/>
                <w:szCs w:val="24"/>
              </w:rPr>
              <w:t>臺北</w:t>
            </w:r>
            <w:r w:rsidR="00090A4B" w:rsidRPr="00671154">
              <w:rPr>
                <w:rFonts w:ascii="Arial" w:hAnsi="Arial" w:cs="Arial"/>
                <w:sz w:val="24"/>
                <w:szCs w:val="24"/>
              </w:rPr>
              <w:t>市中山區龍江路</w:t>
            </w:r>
          </w:p>
        </w:tc>
        <w:tc>
          <w:tcPr>
            <w:tcW w:w="0" w:type="auto"/>
            <w:noWrap/>
            <w:vAlign w:val="bottom"/>
            <w:hideMark/>
          </w:tcPr>
          <w:p w:rsidR="00090A4B" w:rsidRPr="00787854" w:rsidRDefault="00090A4B" w:rsidP="00090A4B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7854">
              <w:rPr>
                <w:rFonts w:ascii="Arial" w:hAnsi="Arial" w:cs="Arial"/>
                <w:color w:val="000000" w:themeColor="text1"/>
                <w:sz w:val="24"/>
                <w:szCs w:val="24"/>
              </w:rPr>
              <w:t>0.44</w:t>
            </w:r>
          </w:p>
        </w:tc>
      </w:tr>
      <w:tr w:rsidR="00090A4B" w:rsidRPr="00C70F8D" w:rsidTr="003B17F1">
        <w:tc>
          <w:tcPr>
            <w:tcW w:w="0" w:type="auto"/>
            <w:noWrap/>
            <w:hideMark/>
          </w:tcPr>
          <w:p w:rsidR="00090A4B" w:rsidRPr="00C70F8D" w:rsidRDefault="00090A4B" w:rsidP="00090A4B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F8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0" w:type="auto"/>
            <w:noWrap/>
            <w:hideMark/>
          </w:tcPr>
          <w:p w:rsidR="00090A4B" w:rsidRDefault="00F1744E" w:rsidP="00090A4B">
            <w:pPr>
              <w:ind w:left="1041" w:hanging="1041"/>
            </w:pPr>
            <w:r>
              <w:rPr>
                <w:rFonts w:ascii="Arial" w:hAnsi="Arial" w:cs="Arial"/>
                <w:sz w:val="24"/>
                <w:szCs w:val="24"/>
              </w:rPr>
              <w:t>臺北</w:t>
            </w:r>
            <w:r w:rsidR="00090A4B" w:rsidRPr="00671154">
              <w:rPr>
                <w:rFonts w:ascii="Arial" w:hAnsi="Arial" w:cs="Arial"/>
                <w:sz w:val="24"/>
                <w:szCs w:val="24"/>
              </w:rPr>
              <w:t>市中山區龍江路</w:t>
            </w:r>
          </w:p>
        </w:tc>
        <w:tc>
          <w:tcPr>
            <w:tcW w:w="0" w:type="auto"/>
            <w:noWrap/>
            <w:vAlign w:val="bottom"/>
            <w:hideMark/>
          </w:tcPr>
          <w:p w:rsidR="00090A4B" w:rsidRPr="00787854" w:rsidRDefault="00090A4B" w:rsidP="00090A4B">
            <w:pPr>
              <w:spacing w:line="0" w:lineRule="atLeast"/>
              <w:ind w:left="1042" w:hanging="1042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8785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1.88</w:t>
            </w:r>
          </w:p>
        </w:tc>
      </w:tr>
      <w:tr w:rsidR="00090A4B" w:rsidRPr="00C70F8D" w:rsidTr="003B17F1">
        <w:tc>
          <w:tcPr>
            <w:tcW w:w="0" w:type="auto"/>
            <w:noWrap/>
            <w:hideMark/>
          </w:tcPr>
          <w:p w:rsidR="00090A4B" w:rsidRPr="00C70F8D" w:rsidRDefault="00090A4B" w:rsidP="00090A4B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F8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0" w:type="auto"/>
            <w:noWrap/>
            <w:hideMark/>
          </w:tcPr>
          <w:p w:rsidR="00090A4B" w:rsidRDefault="00F1744E" w:rsidP="00090A4B">
            <w:pPr>
              <w:ind w:left="1041" w:hanging="1041"/>
            </w:pPr>
            <w:r>
              <w:rPr>
                <w:rFonts w:ascii="Arial" w:hAnsi="Arial" w:cs="Arial"/>
                <w:sz w:val="24"/>
                <w:szCs w:val="24"/>
              </w:rPr>
              <w:t>臺北</w:t>
            </w:r>
            <w:r w:rsidR="00090A4B" w:rsidRPr="00671154">
              <w:rPr>
                <w:rFonts w:ascii="Arial" w:hAnsi="Arial" w:cs="Arial"/>
                <w:sz w:val="24"/>
                <w:szCs w:val="24"/>
              </w:rPr>
              <w:t>市中山區龍江路</w:t>
            </w:r>
          </w:p>
        </w:tc>
        <w:tc>
          <w:tcPr>
            <w:tcW w:w="0" w:type="auto"/>
            <w:noWrap/>
            <w:vAlign w:val="bottom"/>
            <w:hideMark/>
          </w:tcPr>
          <w:p w:rsidR="00090A4B" w:rsidRPr="00787854" w:rsidRDefault="00090A4B" w:rsidP="00090A4B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7854">
              <w:rPr>
                <w:rFonts w:ascii="Arial" w:hAnsi="Arial" w:cs="Arial"/>
                <w:color w:val="000000" w:themeColor="text1"/>
                <w:sz w:val="24"/>
                <w:szCs w:val="24"/>
              </w:rPr>
              <w:t>0.20</w:t>
            </w:r>
          </w:p>
        </w:tc>
      </w:tr>
      <w:tr w:rsidR="00090A4B" w:rsidRPr="00C70F8D" w:rsidTr="003B17F1">
        <w:tc>
          <w:tcPr>
            <w:tcW w:w="0" w:type="auto"/>
            <w:noWrap/>
            <w:hideMark/>
          </w:tcPr>
          <w:p w:rsidR="00090A4B" w:rsidRPr="00C70F8D" w:rsidRDefault="00090A4B" w:rsidP="00090A4B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F8D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0" w:type="auto"/>
            <w:noWrap/>
            <w:hideMark/>
          </w:tcPr>
          <w:p w:rsidR="00090A4B" w:rsidRDefault="00F1744E" w:rsidP="00090A4B">
            <w:pPr>
              <w:ind w:left="1041" w:hanging="1041"/>
            </w:pPr>
            <w:r>
              <w:rPr>
                <w:rFonts w:ascii="Arial" w:hAnsi="Arial" w:cs="Arial"/>
                <w:sz w:val="24"/>
                <w:szCs w:val="24"/>
              </w:rPr>
              <w:t>臺北</w:t>
            </w:r>
            <w:r w:rsidR="00090A4B" w:rsidRPr="00671154">
              <w:rPr>
                <w:rFonts w:ascii="Arial" w:hAnsi="Arial" w:cs="Arial"/>
                <w:sz w:val="24"/>
                <w:szCs w:val="24"/>
              </w:rPr>
              <w:t>市中山區龍江路</w:t>
            </w:r>
          </w:p>
        </w:tc>
        <w:tc>
          <w:tcPr>
            <w:tcW w:w="0" w:type="auto"/>
            <w:noWrap/>
            <w:vAlign w:val="bottom"/>
            <w:hideMark/>
          </w:tcPr>
          <w:p w:rsidR="00090A4B" w:rsidRPr="00787854" w:rsidRDefault="00090A4B" w:rsidP="00090A4B">
            <w:pPr>
              <w:spacing w:line="0" w:lineRule="atLeast"/>
              <w:ind w:left="1042" w:hanging="1042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8785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1.49</w:t>
            </w:r>
          </w:p>
        </w:tc>
      </w:tr>
      <w:tr w:rsidR="00090A4B" w:rsidRPr="00C70F8D" w:rsidTr="003B17F1">
        <w:tc>
          <w:tcPr>
            <w:tcW w:w="0" w:type="auto"/>
            <w:noWrap/>
            <w:hideMark/>
          </w:tcPr>
          <w:p w:rsidR="00090A4B" w:rsidRPr="00C70F8D" w:rsidRDefault="00090A4B" w:rsidP="00090A4B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F8D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090A4B" w:rsidRDefault="00F1744E" w:rsidP="00090A4B">
            <w:pPr>
              <w:ind w:left="1041" w:hanging="1041"/>
            </w:pPr>
            <w:r>
              <w:rPr>
                <w:rFonts w:ascii="Arial" w:hAnsi="Arial" w:cs="Arial"/>
                <w:sz w:val="24"/>
                <w:szCs w:val="24"/>
              </w:rPr>
              <w:t>臺北</w:t>
            </w:r>
            <w:r w:rsidR="00090A4B" w:rsidRPr="00671154">
              <w:rPr>
                <w:rFonts w:ascii="Arial" w:hAnsi="Arial" w:cs="Arial"/>
                <w:sz w:val="24"/>
                <w:szCs w:val="24"/>
              </w:rPr>
              <w:t>市中山區龍江路</w:t>
            </w:r>
          </w:p>
        </w:tc>
        <w:tc>
          <w:tcPr>
            <w:tcW w:w="0" w:type="auto"/>
            <w:noWrap/>
            <w:vAlign w:val="bottom"/>
            <w:hideMark/>
          </w:tcPr>
          <w:p w:rsidR="00090A4B" w:rsidRPr="00787854" w:rsidRDefault="00090A4B" w:rsidP="00090A4B">
            <w:pPr>
              <w:spacing w:line="0" w:lineRule="atLeast"/>
              <w:ind w:left="1042" w:hanging="1042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8785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1.70</w:t>
            </w:r>
          </w:p>
        </w:tc>
      </w:tr>
      <w:tr w:rsidR="00090A4B" w:rsidRPr="00C70F8D" w:rsidTr="003B17F1">
        <w:tc>
          <w:tcPr>
            <w:tcW w:w="0" w:type="auto"/>
            <w:noWrap/>
            <w:hideMark/>
          </w:tcPr>
          <w:p w:rsidR="00090A4B" w:rsidRPr="00C70F8D" w:rsidRDefault="00090A4B" w:rsidP="00090A4B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F8D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090A4B" w:rsidRDefault="00F1744E" w:rsidP="00090A4B">
            <w:pPr>
              <w:ind w:left="1041" w:hanging="1041"/>
            </w:pPr>
            <w:r>
              <w:rPr>
                <w:rFonts w:ascii="Arial" w:hAnsi="Arial" w:cs="Arial"/>
                <w:sz w:val="24"/>
                <w:szCs w:val="24"/>
              </w:rPr>
              <w:t>臺北</w:t>
            </w:r>
            <w:r w:rsidR="00090A4B" w:rsidRPr="00671154">
              <w:rPr>
                <w:rFonts w:ascii="Arial" w:hAnsi="Arial" w:cs="Arial"/>
                <w:sz w:val="24"/>
                <w:szCs w:val="24"/>
              </w:rPr>
              <w:t>市中山區龍江路</w:t>
            </w:r>
          </w:p>
        </w:tc>
        <w:tc>
          <w:tcPr>
            <w:tcW w:w="0" w:type="auto"/>
            <w:noWrap/>
            <w:vAlign w:val="bottom"/>
            <w:hideMark/>
          </w:tcPr>
          <w:p w:rsidR="00090A4B" w:rsidRPr="00787854" w:rsidRDefault="00090A4B" w:rsidP="00090A4B">
            <w:pPr>
              <w:spacing w:line="0" w:lineRule="atLeast"/>
              <w:ind w:left="1042" w:hanging="1042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8785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1.20</w:t>
            </w:r>
          </w:p>
        </w:tc>
      </w:tr>
      <w:tr w:rsidR="00090A4B" w:rsidRPr="00C70F8D" w:rsidTr="003B17F1">
        <w:tc>
          <w:tcPr>
            <w:tcW w:w="0" w:type="auto"/>
            <w:noWrap/>
            <w:hideMark/>
          </w:tcPr>
          <w:p w:rsidR="00090A4B" w:rsidRPr="00C70F8D" w:rsidRDefault="00090A4B" w:rsidP="00090A4B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F8D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090A4B" w:rsidRDefault="00F1744E" w:rsidP="00090A4B">
            <w:pPr>
              <w:ind w:left="1041" w:hanging="1041"/>
            </w:pPr>
            <w:r>
              <w:rPr>
                <w:rFonts w:ascii="Arial" w:hAnsi="Arial" w:cs="Arial"/>
                <w:sz w:val="24"/>
                <w:szCs w:val="24"/>
              </w:rPr>
              <w:t>臺北</w:t>
            </w:r>
            <w:r w:rsidR="00090A4B" w:rsidRPr="00671154">
              <w:rPr>
                <w:rFonts w:ascii="Arial" w:hAnsi="Arial" w:cs="Arial"/>
                <w:sz w:val="24"/>
                <w:szCs w:val="24"/>
              </w:rPr>
              <w:t>市中山區龍江路</w:t>
            </w:r>
          </w:p>
        </w:tc>
        <w:tc>
          <w:tcPr>
            <w:tcW w:w="0" w:type="auto"/>
            <w:noWrap/>
            <w:vAlign w:val="bottom"/>
            <w:hideMark/>
          </w:tcPr>
          <w:p w:rsidR="00090A4B" w:rsidRPr="00787854" w:rsidRDefault="00090A4B" w:rsidP="00090A4B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7854">
              <w:rPr>
                <w:rFonts w:ascii="Arial" w:hAnsi="Arial" w:cs="Arial"/>
                <w:color w:val="000000" w:themeColor="text1"/>
                <w:sz w:val="24"/>
                <w:szCs w:val="24"/>
              </w:rPr>
              <w:t>0.95</w:t>
            </w:r>
          </w:p>
        </w:tc>
      </w:tr>
      <w:tr w:rsidR="00090A4B" w:rsidRPr="00C70F8D" w:rsidTr="003B17F1">
        <w:tc>
          <w:tcPr>
            <w:tcW w:w="0" w:type="auto"/>
            <w:noWrap/>
            <w:hideMark/>
          </w:tcPr>
          <w:p w:rsidR="00090A4B" w:rsidRPr="00C70F8D" w:rsidRDefault="00090A4B" w:rsidP="00090A4B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F8D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090A4B" w:rsidRDefault="00F1744E" w:rsidP="00090A4B">
            <w:pPr>
              <w:ind w:left="1041" w:hanging="1041"/>
            </w:pPr>
            <w:r>
              <w:rPr>
                <w:rFonts w:ascii="Arial" w:hAnsi="Arial" w:cs="Arial"/>
                <w:sz w:val="24"/>
                <w:szCs w:val="24"/>
              </w:rPr>
              <w:t>臺北</w:t>
            </w:r>
            <w:r w:rsidR="00090A4B" w:rsidRPr="00671154">
              <w:rPr>
                <w:rFonts w:ascii="Arial" w:hAnsi="Arial" w:cs="Arial"/>
                <w:sz w:val="24"/>
                <w:szCs w:val="24"/>
              </w:rPr>
              <w:t>市中山區龍江路</w:t>
            </w:r>
          </w:p>
        </w:tc>
        <w:tc>
          <w:tcPr>
            <w:tcW w:w="0" w:type="auto"/>
            <w:noWrap/>
            <w:vAlign w:val="bottom"/>
            <w:hideMark/>
          </w:tcPr>
          <w:p w:rsidR="00090A4B" w:rsidRPr="00787854" w:rsidRDefault="00090A4B" w:rsidP="00090A4B">
            <w:pPr>
              <w:spacing w:line="0" w:lineRule="atLeast"/>
              <w:ind w:left="1042" w:hanging="1042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8785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3.88</w:t>
            </w:r>
          </w:p>
        </w:tc>
      </w:tr>
      <w:tr w:rsidR="00090A4B" w:rsidRPr="00C70F8D" w:rsidTr="003B17F1">
        <w:tc>
          <w:tcPr>
            <w:tcW w:w="0" w:type="auto"/>
            <w:noWrap/>
            <w:hideMark/>
          </w:tcPr>
          <w:p w:rsidR="00090A4B" w:rsidRPr="00C70F8D" w:rsidRDefault="00090A4B" w:rsidP="00090A4B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F8D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0" w:type="auto"/>
            <w:noWrap/>
            <w:hideMark/>
          </w:tcPr>
          <w:p w:rsidR="00090A4B" w:rsidRDefault="00F1744E" w:rsidP="00090A4B">
            <w:pPr>
              <w:ind w:left="1041" w:hanging="1041"/>
            </w:pPr>
            <w:r>
              <w:rPr>
                <w:rFonts w:ascii="Arial" w:hAnsi="Arial" w:cs="Arial"/>
                <w:sz w:val="24"/>
                <w:szCs w:val="24"/>
              </w:rPr>
              <w:t>臺北</w:t>
            </w:r>
            <w:r w:rsidR="00090A4B" w:rsidRPr="00671154">
              <w:rPr>
                <w:rFonts w:ascii="Arial" w:hAnsi="Arial" w:cs="Arial"/>
                <w:sz w:val="24"/>
                <w:szCs w:val="24"/>
              </w:rPr>
              <w:t>市中山區龍江路</w:t>
            </w:r>
          </w:p>
        </w:tc>
        <w:tc>
          <w:tcPr>
            <w:tcW w:w="0" w:type="auto"/>
            <w:noWrap/>
            <w:vAlign w:val="bottom"/>
            <w:hideMark/>
          </w:tcPr>
          <w:p w:rsidR="00090A4B" w:rsidRPr="00787854" w:rsidRDefault="00090A4B" w:rsidP="00090A4B">
            <w:pPr>
              <w:spacing w:line="0" w:lineRule="atLeast"/>
              <w:ind w:left="1042" w:hanging="1042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8785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2.45</w:t>
            </w:r>
          </w:p>
        </w:tc>
      </w:tr>
      <w:tr w:rsidR="00090A4B" w:rsidRPr="00C70F8D" w:rsidTr="003B17F1">
        <w:tc>
          <w:tcPr>
            <w:tcW w:w="0" w:type="auto"/>
            <w:noWrap/>
            <w:hideMark/>
          </w:tcPr>
          <w:p w:rsidR="00090A4B" w:rsidRPr="00C70F8D" w:rsidRDefault="00090A4B" w:rsidP="00090A4B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F8D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hideMark/>
          </w:tcPr>
          <w:p w:rsidR="00090A4B" w:rsidRDefault="00F1744E" w:rsidP="00090A4B">
            <w:pPr>
              <w:ind w:left="1041" w:hanging="1041"/>
            </w:pPr>
            <w:r>
              <w:rPr>
                <w:rFonts w:ascii="Arial" w:hAnsi="Arial" w:cs="Arial"/>
                <w:sz w:val="24"/>
                <w:szCs w:val="24"/>
              </w:rPr>
              <w:t>臺北</w:t>
            </w:r>
            <w:r w:rsidR="00090A4B" w:rsidRPr="00671154">
              <w:rPr>
                <w:rFonts w:ascii="Arial" w:hAnsi="Arial" w:cs="Arial"/>
                <w:sz w:val="24"/>
                <w:szCs w:val="24"/>
              </w:rPr>
              <w:t>市中山區龍江路</w:t>
            </w:r>
          </w:p>
        </w:tc>
        <w:tc>
          <w:tcPr>
            <w:tcW w:w="0" w:type="auto"/>
            <w:noWrap/>
            <w:vAlign w:val="bottom"/>
            <w:hideMark/>
          </w:tcPr>
          <w:p w:rsidR="00090A4B" w:rsidRPr="00787854" w:rsidRDefault="00090A4B" w:rsidP="00090A4B">
            <w:pPr>
              <w:spacing w:line="0" w:lineRule="atLeast"/>
              <w:ind w:left="1042" w:hanging="1042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8785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2.68</w:t>
            </w:r>
          </w:p>
        </w:tc>
      </w:tr>
      <w:tr w:rsidR="00090A4B" w:rsidRPr="00C70F8D" w:rsidTr="003B17F1">
        <w:tc>
          <w:tcPr>
            <w:tcW w:w="0" w:type="auto"/>
            <w:noWrap/>
            <w:hideMark/>
          </w:tcPr>
          <w:p w:rsidR="00090A4B" w:rsidRPr="00C70F8D" w:rsidRDefault="00090A4B" w:rsidP="00090A4B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F8D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0" w:type="auto"/>
            <w:noWrap/>
            <w:hideMark/>
          </w:tcPr>
          <w:p w:rsidR="00090A4B" w:rsidRDefault="00F1744E" w:rsidP="00090A4B">
            <w:pPr>
              <w:ind w:left="1041" w:hanging="1041"/>
            </w:pPr>
            <w:r>
              <w:rPr>
                <w:rFonts w:ascii="Arial" w:hAnsi="Arial" w:cs="Arial"/>
                <w:sz w:val="24"/>
                <w:szCs w:val="24"/>
              </w:rPr>
              <w:t>臺北</w:t>
            </w:r>
            <w:r w:rsidR="00090A4B" w:rsidRPr="00671154">
              <w:rPr>
                <w:rFonts w:ascii="Arial" w:hAnsi="Arial" w:cs="Arial"/>
                <w:sz w:val="24"/>
                <w:szCs w:val="24"/>
              </w:rPr>
              <w:t>市中山區龍江路</w:t>
            </w:r>
          </w:p>
        </w:tc>
        <w:tc>
          <w:tcPr>
            <w:tcW w:w="0" w:type="auto"/>
            <w:noWrap/>
            <w:vAlign w:val="bottom"/>
            <w:hideMark/>
          </w:tcPr>
          <w:p w:rsidR="00090A4B" w:rsidRPr="00787854" w:rsidRDefault="00090A4B" w:rsidP="00090A4B">
            <w:pPr>
              <w:spacing w:line="0" w:lineRule="atLeast"/>
              <w:ind w:left="1042" w:hanging="1042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8785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1.42</w:t>
            </w:r>
          </w:p>
        </w:tc>
      </w:tr>
      <w:tr w:rsidR="00090A4B" w:rsidRPr="00C70F8D" w:rsidTr="003B17F1">
        <w:tc>
          <w:tcPr>
            <w:tcW w:w="0" w:type="auto"/>
            <w:noWrap/>
            <w:hideMark/>
          </w:tcPr>
          <w:p w:rsidR="00090A4B" w:rsidRPr="00C70F8D" w:rsidRDefault="00090A4B" w:rsidP="00090A4B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F8D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0" w:type="auto"/>
            <w:noWrap/>
            <w:hideMark/>
          </w:tcPr>
          <w:p w:rsidR="00090A4B" w:rsidRDefault="00F1744E" w:rsidP="00090A4B">
            <w:pPr>
              <w:ind w:left="1041" w:hanging="1041"/>
            </w:pPr>
            <w:r>
              <w:rPr>
                <w:rFonts w:ascii="Arial" w:hAnsi="Arial" w:cs="Arial"/>
                <w:sz w:val="24"/>
                <w:szCs w:val="24"/>
              </w:rPr>
              <w:t>臺北</w:t>
            </w:r>
            <w:r w:rsidR="00090A4B" w:rsidRPr="00671154">
              <w:rPr>
                <w:rFonts w:ascii="Arial" w:hAnsi="Arial" w:cs="Arial"/>
                <w:sz w:val="24"/>
                <w:szCs w:val="24"/>
              </w:rPr>
              <w:t>市中山區龍江路</w:t>
            </w:r>
          </w:p>
        </w:tc>
        <w:tc>
          <w:tcPr>
            <w:tcW w:w="0" w:type="auto"/>
            <w:noWrap/>
            <w:vAlign w:val="bottom"/>
            <w:hideMark/>
          </w:tcPr>
          <w:p w:rsidR="00090A4B" w:rsidRPr="00787854" w:rsidRDefault="00090A4B" w:rsidP="00090A4B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7854">
              <w:rPr>
                <w:rFonts w:ascii="Arial" w:hAnsi="Arial" w:cs="Arial"/>
                <w:color w:val="000000" w:themeColor="text1"/>
                <w:sz w:val="24"/>
                <w:szCs w:val="24"/>
              </w:rPr>
              <w:t>0.72</w:t>
            </w:r>
          </w:p>
        </w:tc>
      </w:tr>
      <w:tr w:rsidR="00090A4B" w:rsidRPr="00C70F8D" w:rsidTr="003B17F1">
        <w:tc>
          <w:tcPr>
            <w:tcW w:w="0" w:type="auto"/>
            <w:noWrap/>
            <w:hideMark/>
          </w:tcPr>
          <w:p w:rsidR="00090A4B" w:rsidRPr="00C70F8D" w:rsidRDefault="00090A4B" w:rsidP="00090A4B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F8D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0" w:type="auto"/>
            <w:noWrap/>
            <w:hideMark/>
          </w:tcPr>
          <w:p w:rsidR="00090A4B" w:rsidRDefault="00F1744E" w:rsidP="00090A4B">
            <w:pPr>
              <w:ind w:left="1041" w:hanging="1041"/>
            </w:pPr>
            <w:r>
              <w:rPr>
                <w:rFonts w:ascii="Arial" w:hAnsi="Arial" w:cs="Arial"/>
                <w:sz w:val="24"/>
                <w:szCs w:val="24"/>
              </w:rPr>
              <w:t>臺北</w:t>
            </w:r>
            <w:r w:rsidR="00090A4B" w:rsidRPr="00671154">
              <w:rPr>
                <w:rFonts w:ascii="Arial" w:hAnsi="Arial" w:cs="Arial"/>
                <w:sz w:val="24"/>
                <w:szCs w:val="24"/>
              </w:rPr>
              <w:t>市中山區龍江路</w:t>
            </w:r>
          </w:p>
        </w:tc>
        <w:tc>
          <w:tcPr>
            <w:tcW w:w="0" w:type="auto"/>
            <w:noWrap/>
            <w:vAlign w:val="bottom"/>
            <w:hideMark/>
          </w:tcPr>
          <w:p w:rsidR="00090A4B" w:rsidRPr="00787854" w:rsidRDefault="00090A4B" w:rsidP="00090A4B">
            <w:pPr>
              <w:spacing w:line="0" w:lineRule="atLeast"/>
              <w:ind w:left="1042" w:hanging="1042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8785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1.17</w:t>
            </w:r>
          </w:p>
        </w:tc>
      </w:tr>
      <w:tr w:rsidR="00090A4B" w:rsidRPr="00C70F8D" w:rsidTr="003B17F1">
        <w:tc>
          <w:tcPr>
            <w:tcW w:w="0" w:type="auto"/>
            <w:noWrap/>
            <w:hideMark/>
          </w:tcPr>
          <w:p w:rsidR="00090A4B" w:rsidRPr="00C70F8D" w:rsidRDefault="00090A4B" w:rsidP="00090A4B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F8D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0" w:type="auto"/>
            <w:noWrap/>
            <w:hideMark/>
          </w:tcPr>
          <w:p w:rsidR="00090A4B" w:rsidRDefault="00F1744E" w:rsidP="00090A4B">
            <w:pPr>
              <w:ind w:left="1041" w:hanging="1041"/>
            </w:pPr>
            <w:r>
              <w:rPr>
                <w:rFonts w:ascii="Arial" w:hAnsi="Arial" w:cs="Arial"/>
                <w:sz w:val="24"/>
                <w:szCs w:val="24"/>
              </w:rPr>
              <w:t>臺北</w:t>
            </w:r>
            <w:r w:rsidR="00090A4B" w:rsidRPr="00671154">
              <w:rPr>
                <w:rFonts w:ascii="Arial" w:hAnsi="Arial" w:cs="Arial"/>
                <w:sz w:val="24"/>
                <w:szCs w:val="24"/>
              </w:rPr>
              <w:t>市中山區龍江路</w:t>
            </w:r>
          </w:p>
        </w:tc>
        <w:tc>
          <w:tcPr>
            <w:tcW w:w="0" w:type="auto"/>
            <w:noWrap/>
            <w:vAlign w:val="bottom"/>
            <w:hideMark/>
          </w:tcPr>
          <w:p w:rsidR="00090A4B" w:rsidRPr="00787854" w:rsidRDefault="00090A4B" w:rsidP="00090A4B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7854">
              <w:rPr>
                <w:rFonts w:ascii="Arial" w:hAnsi="Arial" w:cs="Arial"/>
                <w:color w:val="000000" w:themeColor="text1"/>
                <w:sz w:val="24"/>
                <w:szCs w:val="24"/>
              </w:rPr>
              <w:t>0.18</w:t>
            </w:r>
          </w:p>
        </w:tc>
      </w:tr>
      <w:tr w:rsidR="00090A4B" w:rsidRPr="00C70F8D" w:rsidTr="003B17F1">
        <w:tc>
          <w:tcPr>
            <w:tcW w:w="0" w:type="auto"/>
            <w:noWrap/>
            <w:hideMark/>
          </w:tcPr>
          <w:p w:rsidR="00090A4B" w:rsidRPr="00C70F8D" w:rsidRDefault="00090A4B" w:rsidP="00090A4B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F8D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0" w:type="auto"/>
            <w:noWrap/>
            <w:hideMark/>
          </w:tcPr>
          <w:p w:rsidR="00090A4B" w:rsidRDefault="00F1744E" w:rsidP="00090A4B">
            <w:pPr>
              <w:ind w:left="1041" w:hanging="1041"/>
            </w:pPr>
            <w:r>
              <w:rPr>
                <w:rFonts w:ascii="Arial" w:hAnsi="Arial" w:cs="Arial"/>
                <w:sz w:val="24"/>
                <w:szCs w:val="24"/>
              </w:rPr>
              <w:t>臺北</w:t>
            </w:r>
            <w:r w:rsidR="00090A4B" w:rsidRPr="00671154">
              <w:rPr>
                <w:rFonts w:ascii="Arial" w:hAnsi="Arial" w:cs="Arial"/>
                <w:sz w:val="24"/>
                <w:szCs w:val="24"/>
              </w:rPr>
              <w:t>市中山區龍江路</w:t>
            </w:r>
          </w:p>
        </w:tc>
        <w:tc>
          <w:tcPr>
            <w:tcW w:w="0" w:type="auto"/>
            <w:noWrap/>
            <w:vAlign w:val="bottom"/>
            <w:hideMark/>
          </w:tcPr>
          <w:p w:rsidR="00090A4B" w:rsidRPr="00787854" w:rsidRDefault="00090A4B" w:rsidP="00090A4B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7854">
              <w:rPr>
                <w:rFonts w:ascii="Arial" w:hAnsi="Arial" w:cs="Arial"/>
                <w:color w:val="000000" w:themeColor="text1"/>
                <w:sz w:val="24"/>
                <w:szCs w:val="24"/>
              </w:rPr>
              <w:t>0.33</w:t>
            </w:r>
          </w:p>
        </w:tc>
      </w:tr>
      <w:tr w:rsidR="00090A4B" w:rsidRPr="00C70F8D" w:rsidTr="003B17F1">
        <w:tc>
          <w:tcPr>
            <w:tcW w:w="0" w:type="auto"/>
            <w:noWrap/>
            <w:hideMark/>
          </w:tcPr>
          <w:p w:rsidR="00090A4B" w:rsidRPr="00C70F8D" w:rsidRDefault="00090A4B" w:rsidP="00090A4B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F8D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090A4B" w:rsidRDefault="00F1744E" w:rsidP="00090A4B">
            <w:pPr>
              <w:ind w:left="1041" w:hanging="1041"/>
            </w:pPr>
            <w:r>
              <w:rPr>
                <w:rFonts w:ascii="Arial" w:hAnsi="Arial" w:cs="Arial"/>
                <w:sz w:val="24"/>
                <w:szCs w:val="24"/>
              </w:rPr>
              <w:t>臺北</w:t>
            </w:r>
            <w:r w:rsidR="00090A4B" w:rsidRPr="001627D9">
              <w:rPr>
                <w:rFonts w:ascii="Arial" w:hAnsi="Arial" w:cs="Arial"/>
                <w:sz w:val="24"/>
                <w:szCs w:val="24"/>
              </w:rPr>
              <w:t>市中山區龍江路</w:t>
            </w:r>
          </w:p>
        </w:tc>
        <w:tc>
          <w:tcPr>
            <w:tcW w:w="0" w:type="auto"/>
            <w:noWrap/>
            <w:vAlign w:val="bottom"/>
            <w:hideMark/>
          </w:tcPr>
          <w:p w:rsidR="00090A4B" w:rsidRPr="00787854" w:rsidRDefault="00090A4B" w:rsidP="00090A4B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7854">
              <w:rPr>
                <w:rFonts w:ascii="Arial" w:hAnsi="Arial" w:cs="Arial"/>
                <w:color w:val="000000" w:themeColor="text1"/>
                <w:sz w:val="24"/>
                <w:szCs w:val="24"/>
              </w:rPr>
              <w:t>0.62</w:t>
            </w:r>
          </w:p>
        </w:tc>
      </w:tr>
      <w:tr w:rsidR="00090A4B" w:rsidRPr="00C70F8D" w:rsidTr="003B17F1">
        <w:tc>
          <w:tcPr>
            <w:tcW w:w="0" w:type="auto"/>
            <w:noWrap/>
            <w:hideMark/>
          </w:tcPr>
          <w:p w:rsidR="00090A4B" w:rsidRPr="00C70F8D" w:rsidRDefault="00090A4B" w:rsidP="00090A4B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F8D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0" w:type="auto"/>
            <w:noWrap/>
            <w:hideMark/>
          </w:tcPr>
          <w:p w:rsidR="00090A4B" w:rsidRDefault="00F1744E" w:rsidP="00090A4B">
            <w:pPr>
              <w:ind w:left="1041" w:hanging="1041"/>
            </w:pPr>
            <w:r>
              <w:rPr>
                <w:rFonts w:ascii="Arial" w:hAnsi="Arial" w:cs="Arial"/>
                <w:sz w:val="24"/>
                <w:szCs w:val="24"/>
              </w:rPr>
              <w:t>臺北</w:t>
            </w:r>
            <w:r w:rsidR="00090A4B" w:rsidRPr="001627D9">
              <w:rPr>
                <w:rFonts w:ascii="Arial" w:hAnsi="Arial" w:cs="Arial"/>
                <w:sz w:val="24"/>
                <w:szCs w:val="24"/>
              </w:rPr>
              <w:t>市中山區龍江路</w:t>
            </w:r>
          </w:p>
        </w:tc>
        <w:tc>
          <w:tcPr>
            <w:tcW w:w="0" w:type="auto"/>
            <w:noWrap/>
            <w:vAlign w:val="bottom"/>
            <w:hideMark/>
          </w:tcPr>
          <w:p w:rsidR="00090A4B" w:rsidRPr="00787854" w:rsidRDefault="00090A4B" w:rsidP="00090A4B">
            <w:pPr>
              <w:spacing w:line="0" w:lineRule="atLeast"/>
              <w:ind w:left="1042" w:hanging="1042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8785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2.03</w:t>
            </w:r>
          </w:p>
        </w:tc>
      </w:tr>
      <w:tr w:rsidR="00090A4B" w:rsidRPr="00C70F8D" w:rsidTr="003B17F1">
        <w:tc>
          <w:tcPr>
            <w:tcW w:w="0" w:type="auto"/>
            <w:noWrap/>
            <w:hideMark/>
          </w:tcPr>
          <w:p w:rsidR="00090A4B" w:rsidRPr="00C70F8D" w:rsidRDefault="00090A4B" w:rsidP="00090A4B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F8D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0" w:type="auto"/>
            <w:noWrap/>
            <w:hideMark/>
          </w:tcPr>
          <w:p w:rsidR="00090A4B" w:rsidRDefault="00F1744E" w:rsidP="00090A4B">
            <w:pPr>
              <w:ind w:left="1041" w:hanging="1041"/>
            </w:pPr>
            <w:r>
              <w:rPr>
                <w:rFonts w:ascii="Arial" w:hAnsi="Arial" w:cs="Arial"/>
                <w:sz w:val="24"/>
                <w:szCs w:val="24"/>
              </w:rPr>
              <w:t>臺北</w:t>
            </w:r>
            <w:r w:rsidR="00090A4B" w:rsidRPr="001627D9">
              <w:rPr>
                <w:rFonts w:ascii="Arial" w:hAnsi="Arial" w:cs="Arial"/>
                <w:sz w:val="24"/>
                <w:szCs w:val="24"/>
              </w:rPr>
              <w:t>市中山區龍江路</w:t>
            </w:r>
          </w:p>
        </w:tc>
        <w:tc>
          <w:tcPr>
            <w:tcW w:w="0" w:type="auto"/>
            <w:noWrap/>
            <w:vAlign w:val="bottom"/>
            <w:hideMark/>
          </w:tcPr>
          <w:p w:rsidR="00090A4B" w:rsidRPr="00787854" w:rsidRDefault="00090A4B" w:rsidP="00090A4B">
            <w:pPr>
              <w:spacing w:line="0" w:lineRule="atLeast"/>
              <w:ind w:left="1042" w:hanging="1042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8785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1.42</w:t>
            </w:r>
          </w:p>
        </w:tc>
      </w:tr>
      <w:tr w:rsidR="00090A4B" w:rsidRPr="00C70F8D" w:rsidTr="003B17F1">
        <w:tc>
          <w:tcPr>
            <w:tcW w:w="0" w:type="auto"/>
            <w:noWrap/>
            <w:hideMark/>
          </w:tcPr>
          <w:p w:rsidR="00C70F8D" w:rsidRPr="00C70F8D" w:rsidRDefault="00C70F8D" w:rsidP="00C70F8D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F8D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0" w:type="auto"/>
            <w:noWrap/>
            <w:vAlign w:val="center"/>
            <w:hideMark/>
          </w:tcPr>
          <w:p w:rsidR="00C70F8D" w:rsidRPr="00C70F8D" w:rsidRDefault="00F1744E" w:rsidP="00090A4B">
            <w:pPr>
              <w:spacing w:line="0" w:lineRule="atLeast"/>
              <w:ind w:left="1041" w:hanging="10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臺北</w:t>
            </w:r>
            <w:r w:rsidR="00C70F8D" w:rsidRPr="00C70F8D">
              <w:rPr>
                <w:rFonts w:ascii="Arial" w:hAnsi="Arial" w:cs="Arial"/>
                <w:sz w:val="24"/>
                <w:szCs w:val="24"/>
              </w:rPr>
              <w:t>市松山區光復南路</w:t>
            </w:r>
          </w:p>
        </w:tc>
        <w:tc>
          <w:tcPr>
            <w:tcW w:w="0" w:type="auto"/>
            <w:noWrap/>
            <w:vAlign w:val="bottom"/>
            <w:hideMark/>
          </w:tcPr>
          <w:p w:rsidR="00C70F8D" w:rsidRPr="00787854" w:rsidRDefault="00C70F8D" w:rsidP="00C70F8D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7854">
              <w:rPr>
                <w:rFonts w:ascii="Arial" w:hAnsi="Arial" w:cs="Arial"/>
                <w:color w:val="000000" w:themeColor="text1"/>
                <w:sz w:val="24"/>
                <w:szCs w:val="24"/>
              </w:rPr>
              <w:t>0.48</w:t>
            </w:r>
          </w:p>
        </w:tc>
      </w:tr>
      <w:tr w:rsidR="00090A4B" w:rsidRPr="00C70F8D" w:rsidTr="003B17F1">
        <w:tc>
          <w:tcPr>
            <w:tcW w:w="0" w:type="auto"/>
            <w:noWrap/>
            <w:hideMark/>
          </w:tcPr>
          <w:p w:rsidR="00090A4B" w:rsidRPr="00C70F8D" w:rsidRDefault="00090A4B" w:rsidP="00090A4B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F8D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hideMark/>
          </w:tcPr>
          <w:p w:rsidR="00090A4B" w:rsidRDefault="00F1744E" w:rsidP="00090A4B">
            <w:pPr>
              <w:ind w:left="1041" w:hanging="1041"/>
            </w:pPr>
            <w:r>
              <w:rPr>
                <w:rFonts w:ascii="Arial" w:hAnsi="Arial" w:cs="Arial"/>
                <w:sz w:val="24"/>
                <w:szCs w:val="24"/>
              </w:rPr>
              <w:t>臺北</w:t>
            </w:r>
            <w:r w:rsidR="00090A4B" w:rsidRPr="00ED312D">
              <w:rPr>
                <w:rFonts w:ascii="Arial" w:hAnsi="Arial" w:cs="Arial"/>
                <w:sz w:val="24"/>
                <w:szCs w:val="24"/>
              </w:rPr>
              <w:t>市松山區光復南路</w:t>
            </w:r>
          </w:p>
        </w:tc>
        <w:tc>
          <w:tcPr>
            <w:tcW w:w="0" w:type="auto"/>
            <w:noWrap/>
            <w:vAlign w:val="bottom"/>
            <w:hideMark/>
          </w:tcPr>
          <w:p w:rsidR="00090A4B" w:rsidRPr="00787854" w:rsidRDefault="00090A4B" w:rsidP="00090A4B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7854">
              <w:rPr>
                <w:rFonts w:ascii="Arial" w:hAnsi="Arial" w:cs="Arial"/>
                <w:color w:val="000000" w:themeColor="text1"/>
                <w:sz w:val="24"/>
                <w:szCs w:val="24"/>
              </w:rPr>
              <w:t>0.48</w:t>
            </w:r>
          </w:p>
        </w:tc>
      </w:tr>
      <w:tr w:rsidR="00090A4B" w:rsidRPr="00C70F8D" w:rsidTr="003B17F1">
        <w:tc>
          <w:tcPr>
            <w:tcW w:w="0" w:type="auto"/>
            <w:noWrap/>
            <w:hideMark/>
          </w:tcPr>
          <w:p w:rsidR="00090A4B" w:rsidRPr="00C70F8D" w:rsidRDefault="00090A4B" w:rsidP="00090A4B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F8D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0" w:type="auto"/>
            <w:noWrap/>
            <w:hideMark/>
          </w:tcPr>
          <w:p w:rsidR="00090A4B" w:rsidRDefault="00F1744E" w:rsidP="00090A4B">
            <w:pPr>
              <w:ind w:left="1041" w:hanging="1041"/>
            </w:pPr>
            <w:r>
              <w:rPr>
                <w:rFonts w:ascii="Arial" w:hAnsi="Arial" w:cs="Arial"/>
                <w:sz w:val="24"/>
                <w:szCs w:val="24"/>
              </w:rPr>
              <w:t>臺北</w:t>
            </w:r>
            <w:r w:rsidR="00090A4B" w:rsidRPr="00ED312D">
              <w:rPr>
                <w:rFonts w:ascii="Arial" w:hAnsi="Arial" w:cs="Arial"/>
                <w:sz w:val="24"/>
                <w:szCs w:val="24"/>
              </w:rPr>
              <w:t>市松山區光復南路</w:t>
            </w:r>
          </w:p>
        </w:tc>
        <w:tc>
          <w:tcPr>
            <w:tcW w:w="0" w:type="auto"/>
            <w:noWrap/>
            <w:vAlign w:val="bottom"/>
            <w:hideMark/>
          </w:tcPr>
          <w:p w:rsidR="00090A4B" w:rsidRPr="00787854" w:rsidRDefault="00090A4B" w:rsidP="00090A4B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7854">
              <w:rPr>
                <w:rFonts w:ascii="Arial" w:hAnsi="Arial" w:cs="Arial"/>
                <w:color w:val="000000" w:themeColor="text1"/>
                <w:sz w:val="24"/>
                <w:szCs w:val="24"/>
              </w:rPr>
              <w:t>0.66</w:t>
            </w:r>
          </w:p>
        </w:tc>
      </w:tr>
      <w:tr w:rsidR="00090A4B" w:rsidRPr="00C70F8D" w:rsidTr="003B17F1">
        <w:tc>
          <w:tcPr>
            <w:tcW w:w="0" w:type="auto"/>
            <w:noWrap/>
            <w:hideMark/>
          </w:tcPr>
          <w:p w:rsidR="00090A4B" w:rsidRPr="00C70F8D" w:rsidRDefault="00090A4B" w:rsidP="00090A4B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F8D">
              <w:rPr>
                <w:rFonts w:ascii="Arial" w:hAnsi="Arial" w:cs="Arial"/>
                <w:sz w:val="24"/>
                <w:szCs w:val="24"/>
              </w:rPr>
              <w:lastRenderedPageBreak/>
              <w:t>27</w:t>
            </w:r>
          </w:p>
        </w:tc>
        <w:tc>
          <w:tcPr>
            <w:tcW w:w="0" w:type="auto"/>
            <w:noWrap/>
            <w:hideMark/>
          </w:tcPr>
          <w:p w:rsidR="00090A4B" w:rsidRDefault="00F1744E" w:rsidP="00090A4B">
            <w:pPr>
              <w:ind w:left="1041" w:hanging="1041"/>
            </w:pPr>
            <w:r>
              <w:rPr>
                <w:rFonts w:ascii="Arial" w:hAnsi="Arial" w:cs="Arial"/>
                <w:sz w:val="24"/>
                <w:szCs w:val="24"/>
              </w:rPr>
              <w:t>臺北</w:t>
            </w:r>
            <w:r w:rsidR="00090A4B" w:rsidRPr="00ED312D">
              <w:rPr>
                <w:rFonts w:ascii="Arial" w:hAnsi="Arial" w:cs="Arial"/>
                <w:sz w:val="24"/>
                <w:szCs w:val="24"/>
              </w:rPr>
              <w:t>市松山區光復南路</w:t>
            </w:r>
          </w:p>
        </w:tc>
        <w:tc>
          <w:tcPr>
            <w:tcW w:w="0" w:type="auto"/>
            <w:noWrap/>
            <w:vAlign w:val="bottom"/>
            <w:hideMark/>
          </w:tcPr>
          <w:p w:rsidR="00090A4B" w:rsidRPr="00787854" w:rsidRDefault="00090A4B" w:rsidP="00090A4B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7854">
              <w:rPr>
                <w:rFonts w:ascii="Arial" w:hAnsi="Arial" w:cs="Arial"/>
                <w:color w:val="000000" w:themeColor="text1"/>
                <w:sz w:val="24"/>
                <w:szCs w:val="24"/>
              </w:rPr>
              <w:t>0.99</w:t>
            </w:r>
          </w:p>
        </w:tc>
      </w:tr>
      <w:tr w:rsidR="00090A4B" w:rsidRPr="00C70F8D" w:rsidTr="003B17F1">
        <w:tc>
          <w:tcPr>
            <w:tcW w:w="0" w:type="auto"/>
            <w:noWrap/>
            <w:hideMark/>
          </w:tcPr>
          <w:p w:rsidR="00090A4B" w:rsidRPr="00C70F8D" w:rsidRDefault="00090A4B" w:rsidP="00090A4B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F8D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0" w:type="auto"/>
            <w:noWrap/>
            <w:hideMark/>
          </w:tcPr>
          <w:p w:rsidR="00090A4B" w:rsidRDefault="00F1744E" w:rsidP="00090A4B">
            <w:pPr>
              <w:ind w:left="1041" w:hanging="1041"/>
            </w:pPr>
            <w:r>
              <w:rPr>
                <w:rFonts w:ascii="Arial" w:hAnsi="Arial" w:cs="Arial"/>
                <w:sz w:val="24"/>
                <w:szCs w:val="24"/>
              </w:rPr>
              <w:t>臺北</w:t>
            </w:r>
            <w:r w:rsidR="00090A4B" w:rsidRPr="00ED312D">
              <w:rPr>
                <w:rFonts w:ascii="Arial" w:hAnsi="Arial" w:cs="Arial"/>
                <w:sz w:val="24"/>
                <w:szCs w:val="24"/>
              </w:rPr>
              <w:t>市松山區光復南路</w:t>
            </w:r>
          </w:p>
        </w:tc>
        <w:tc>
          <w:tcPr>
            <w:tcW w:w="0" w:type="auto"/>
            <w:noWrap/>
            <w:vAlign w:val="bottom"/>
            <w:hideMark/>
          </w:tcPr>
          <w:p w:rsidR="00090A4B" w:rsidRPr="00787854" w:rsidRDefault="00090A4B" w:rsidP="00090A4B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7854">
              <w:rPr>
                <w:rFonts w:ascii="Arial" w:hAnsi="Arial" w:cs="Arial"/>
                <w:color w:val="000000" w:themeColor="text1"/>
                <w:sz w:val="24"/>
                <w:szCs w:val="24"/>
              </w:rPr>
              <w:t>0.90</w:t>
            </w:r>
          </w:p>
        </w:tc>
      </w:tr>
      <w:tr w:rsidR="00090A4B" w:rsidRPr="00C70F8D" w:rsidTr="003B17F1"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090A4B" w:rsidRPr="00C70F8D" w:rsidRDefault="00090A4B" w:rsidP="00090A4B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F8D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090A4B" w:rsidRDefault="00F1744E" w:rsidP="00090A4B">
            <w:pPr>
              <w:ind w:left="1041" w:hanging="1041"/>
            </w:pPr>
            <w:r>
              <w:rPr>
                <w:rFonts w:ascii="Arial" w:hAnsi="Arial" w:cs="Arial"/>
                <w:sz w:val="24"/>
                <w:szCs w:val="24"/>
              </w:rPr>
              <w:t>臺北</w:t>
            </w:r>
            <w:r w:rsidR="00090A4B" w:rsidRPr="00ED312D">
              <w:rPr>
                <w:rFonts w:ascii="Arial" w:hAnsi="Arial" w:cs="Arial"/>
                <w:sz w:val="24"/>
                <w:szCs w:val="24"/>
              </w:rPr>
              <w:t>市松山區光復南路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:rsidR="00090A4B" w:rsidRPr="00787854" w:rsidRDefault="00090A4B" w:rsidP="00090A4B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7854">
              <w:rPr>
                <w:rFonts w:ascii="Arial" w:hAnsi="Arial" w:cs="Arial"/>
                <w:color w:val="000000" w:themeColor="text1"/>
                <w:sz w:val="24"/>
                <w:szCs w:val="24"/>
              </w:rPr>
              <w:t>0.50</w:t>
            </w:r>
          </w:p>
        </w:tc>
      </w:tr>
      <w:tr w:rsidR="00C70F8D" w:rsidRPr="007F2EAC" w:rsidTr="003B17F1">
        <w:tblPrEx>
          <w:tblCellMar>
            <w:left w:w="108" w:type="dxa"/>
            <w:right w:w="108" w:type="dxa"/>
          </w:tblCellMar>
        </w:tblPrEx>
        <w:tc>
          <w:tcPr>
            <w:tcW w:w="0" w:type="auto"/>
            <w:gridSpan w:val="3"/>
            <w:tcBorders>
              <w:left w:val="nil"/>
              <w:right w:val="nil"/>
            </w:tcBorders>
            <w:noWrap/>
          </w:tcPr>
          <w:p w:rsidR="00C70F8D" w:rsidRPr="00787854" w:rsidRDefault="00C70F8D" w:rsidP="00C70F8D">
            <w:pPr>
              <w:spacing w:line="0" w:lineRule="atLeast"/>
              <w:ind w:left="1201" w:hanging="1201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87854">
              <w:rPr>
                <w:rFonts w:ascii="Arial" w:hAnsi="Arial" w:cs="Arial" w:hint="eastAsia"/>
                <w:color w:val="000000" w:themeColor="text1"/>
                <w:sz w:val="28"/>
                <w:szCs w:val="28"/>
              </w:rPr>
              <w:t>尚未移撥之國有房屋一覽表（</w:t>
            </w:r>
            <w:r w:rsidRPr="00787854">
              <w:rPr>
                <w:rFonts w:ascii="Arial" w:hAnsi="Arial" w:cs="Arial" w:hint="eastAsia"/>
                <w:color w:val="000000" w:themeColor="text1"/>
                <w:sz w:val="28"/>
                <w:szCs w:val="28"/>
              </w:rPr>
              <w:t>20</w:t>
            </w:r>
            <w:r w:rsidRPr="00787854">
              <w:rPr>
                <w:rFonts w:ascii="Arial" w:hAnsi="Arial" w:cs="Arial" w:hint="eastAsia"/>
                <w:color w:val="000000" w:themeColor="text1"/>
                <w:sz w:val="28"/>
                <w:szCs w:val="28"/>
              </w:rPr>
              <w:t>戶）</w:t>
            </w:r>
          </w:p>
        </w:tc>
      </w:tr>
      <w:tr w:rsidR="00090A4B" w:rsidRPr="00C70F8D" w:rsidTr="003B17F1">
        <w:tc>
          <w:tcPr>
            <w:tcW w:w="0" w:type="auto"/>
            <w:noWrap/>
            <w:vAlign w:val="center"/>
            <w:hideMark/>
          </w:tcPr>
          <w:p w:rsidR="00C70F8D" w:rsidRPr="00C70F8D" w:rsidRDefault="00C70F8D" w:rsidP="00EB1D81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F8D">
              <w:rPr>
                <w:rFonts w:ascii="Arial" w:hAnsi="Arial" w:cs="Arial"/>
                <w:sz w:val="24"/>
                <w:szCs w:val="24"/>
              </w:rPr>
              <w:t>序號</w:t>
            </w:r>
          </w:p>
        </w:tc>
        <w:tc>
          <w:tcPr>
            <w:tcW w:w="0" w:type="auto"/>
            <w:noWrap/>
            <w:vAlign w:val="center"/>
            <w:hideMark/>
          </w:tcPr>
          <w:p w:rsidR="00C70F8D" w:rsidRPr="00C70F8D" w:rsidRDefault="0060697E" w:rsidP="00EB1D81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地</w:t>
            </w:r>
            <w:r>
              <w:rPr>
                <w:rFonts w:ascii="Arial" w:hAnsi="Arial" w:cs="Arial" w:hint="eastAsia"/>
                <w:sz w:val="24"/>
                <w:szCs w:val="24"/>
              </w:rPr>
              <w:t>段</w:t>
            </w:r>
          </w:p>
        </w:tc>
        <w:tc>
          <w:tcPr>
            <w:tcW w:w="0" w:type="auto"/>
            <w:vAlign w:val="center"/>
            <w:hideMark/>
          </w:tcPr>
          <w:p w:rsidR="000F4243" w:rsidRPr="00787854" w:rsidRDefault="00C70F8D" w:rsidP="00EB1D81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7854">
              <w:rPr>
                <w:rFonts w:ascii="Arial" w:hAnsi="Arial" w:cs="Arial"/>
                <w:color w:val="000000" w:themeColor="text1"/>
                <w:sz w:val="24"/>
                <w:szCs w:val="24"/>
              </w:rPr>
              <w:t>10</w:t>
            </w:r>
            <w:r w:rsidRPr="00787854">
              <w:rPr>
                <w:rFonts w:ascii="Arial" w:hAnsi="Arial" w:cs="Arial" w:hint="eastAsia"/>
                <w:color w:val="000000" w:themeColor="text1"/>
                <w:sz w:val="24"/>
                <w:szCs w:val="24"/>
              </w:rPr>
              <w:t>9</w:t>
            </w:r>
            <w:r w:rsidRPr="00787854">
              <w:rPr>
                <w:rFonts w:ascii="Arial" w:hAnsi="Arial" w:cs="Arial"/>
                <w:color w:val="000000" w:themeColor="text1"/>
                <w:sz w:val="24"/>
                <w:szCs w:val="24"/>
              </w:rPr>
              <w:t>年</w:t>
            </w:r>
            <w:r w:rsidRPr="00787854">
              <w:rPr>
                <w:rFonts w:ascii="Arial" w:hAnsi="Arial" w:cs="Arial" w:hint="eastAsia"/>
                <w:color w:val="000000" w:themeColor="text1"/>
                <w:sz w:val="24"/>
                <w:szCs w:val="24"/>
              </w:rPr>
              <w:t>6</w:t>
            </w:r>
            <w:r w:rsidRPr="00787854">
              <w:rPr>
                <w:rFonts w:ascii="Arial" w:hAnsi="Arial" w:cs="Arial"/>
                <w:color w:val="000000" w:themeColor="text1"/>
                <w:sz w:val="24"/>
                <w:szCs w:val="24"/>
              </w:rPr>
              <w:t>月</w:t>
            </w:r>
            <w:r w:rsidRPr="00787854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Pr="00787854">
              <w:rPr>
                <w:rFonts w:ascii="Arial" w:hAnsi="Arial" w:cs="Arial" w:hint="eastAsia"/>
                <w:color w:val="000000" w:themeColor="text1"/>
                <w:sz w:val="24"/>
                <w:szCs w:val="24"/>
              </w:rPr>
              <w:t>0</w:t>
            </w:r>
            <w:r w:rsidRPr="00787854">
              <w:rPr>
                <w:rFonts w:ascii="Arial" w:hAnsi="Arial" w:cs="Arial"/>
                <w:color w:val="000000" w:themeColor="text1"/>
                <w:sz w:val="24"/>
                <w:szCs w:val="24"/>
              </w:rPr>
              <w:t>日</w:t>
            </w:r>
            <w:r w:rsidRPr="00787854">
              <w:rPr>
                <w:rFonts w:ascii="Arial" w:hAnsi="Arial" w:cs="Arial" w:hint="eastAsia"/>
                <w:color w:val="000000" w:themeColor="text1"/>
                <w:sz w:val="24"/>
                <w:szCs w:val="24"/>
              </w:rPr>
              <w:t>推估年劑量</w:t>
            </w:r>
          </w:p>
          <w:p w:rsidR="00C70F8D" w:rsidRPr="00787854" w:rsidRDefault="00C70F8D" w:rsidP="00EB1D81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7854">
              <w:rPr>
                <w:rFonts w:ascii="Arial" w:hAnsi="Arial" w:cs="Arial" w:hint="eastAsia"/>
                <w:color w:val="000000" w:themeColor="text1"/>
                <w:sz w:val="24"/>
                <w:szCs w:val="24"/>
              </w:rPr>
              <w:t>(</w:t>
            </w:r>
            <w:r w:rsidRPr="00787854">
              <w:rPr>
                <w:rFonts w:ascii="Arial" w:hAnsi="Arial" w:cs="Arial" w:hint="eastAsia"/>
                <w:color w:val="000000" w:themeColor="text1"/>
                <w:sz w:val="24"/>
                <w:szCs w:val="24"/>
              </w:rPr>
              <w:t>毫西</w:t>
            </w:r>
            <w:proofErr w:type="gramStart"/>
            <w:r w:rsidRPr="00787854">
              <w:rPr>
                <w:rFonts w:ascii="Arial" w:hAnsi="Arial" w:cs="Arial" w:hint="eastAsia"/>
                <w:color w:val="000000" w:themeColor="text1"/>
                <w:sz w:val="24"/>
                <w:szCs w:val="24"/>
              </w:rPr>
              <w:t>弗</w:t>
            </w:r>
            <w:proofErr w:type="gramEnd"/>
            <w:r w:rsidRPr="00787854">
              <w:rPr>
                <w:rFonts w:ascii="Arial" w:hAnsi="Arial" w:cs="Arial" w:hint="eastAsia"/>
                <w:color w:val="000000" w:themeColor="text1"/>
                <w:sz w:val="24"/>
                <w:szCs w:val="24"/>
              </w:rPr>
              <w:t>)</w:t>
            </w:r>
          </w:p>
        </w:tc>
      </w:tr>
      <w:tr w:rsidR="00C70F8D" w:rsidRPr="007F2EAC" w:rsidTr="003B17F1">
        <w:tblPrEx>
          <w:tblCellMar>
            <w:left w:w="108" w:type="dxa"/>
            <w:right w:w="108" w:type="dxa"/>
          </w:tblCellMar>
        </w:tblPrEx>
        <w:tc>
          <w:tcPr>
            <w:tcW w:w="0" w:type="auto"/>
            <w:noWrap/>
            <w:hideMark/>
          </w:tcPr>
          <w:p w:rsidR="00C70F8D" w:rsidRPr="00C70F8D" w:rsidRDefault="00C70F8D" w:rsidP="00C70F8D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F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hideMark/>
          </w:tcPr>
          <w:p w:rsidR="00C70F8D" w:rsidRPr="00C70F8D" w:rsidRDefault="00F1744E" w:rsidP="00090A4B">
            <w:pPr>
              <w:spacing w:line="0" w:lineRule="atLeast"/>
              <w:ind w:left="1041" w:hanging="10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臺北</w:t>
            </w:r>
            <w:r w:rsidR="00C70F8D" w:rsidRPr="00C70F8D">
              <w:rPr>
                <w:rFonts w:ascii="Arial" w:hAnsi="Arial" w:cs="Arial"/>
                <w:sz w:val="24"/>
                <w:szCs w:val="24"/>
              </w:rPr>
              <w:t>市士林區文昌路</w:t>
            </w:r>
          </w:p>
        </w:tc>
        <w:tc>
          <w:tcPr>
            <w:tcW w:w="0" w:type="auto"/>
            <w:noWrap/>
            <w:hideMark/>
          </w:tcPr>
          <w:p w:rsidR="00C70F8D" w:rsidRPr="00787854" w:rsidRDefault="00C70F8D" w:rsidP="00C70F8D">
            <w:pPr>
              <w:widowControl/>
              <w:spacing w:line="0" w:lineRule="atLeast"/>
              <w:ind w:left="1041" w:hanging="104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7854">
              <w:rPr>
                <w:rFonts w:ascii="Arial" w:hAnsi="Arial" w:cs="Arial"/>
                <w:color w:val="000000" w:themeColor="text1"/>
                <w:sz w:val="24"/>
                <w:szCs w:val="24"/>
              </w:rPr>
              <w:t>0.56</w:t>
            </w:r>
          </w:p>
        </w:tc>
      </w:tr>
      <w:tr w:rsidR="00C70F8D" w:rsidRPr="007F2EAC" w:rsidTr="003B17F1">
        <w:tblPrEx>
          <w:tblCellMar>
            <w:left w:w="108" w:type="dxa"/>
            <w:right w:w="108" w:type="dxa"/>
          </w:tblCellMar>
        </w:tblPrEx>
        <w:tc>
          <w:tcPr>
            <w:tcW w:w="0" w:type="auto"/>
            <w:noWrap/>
            <w:hideMark/>
          </w:tcPr>
          <w:p w:rsidR="00C70F8D" w:rsidRPr="00C70F8D" w:rsidRDefault="00C70F8D" w:rsidP="00C70F8D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F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hideMark/>
          </w:tcPr>
          <w:p w:rsidR="00C70F8D" w:rsidRPr="00C70F8D" w:rsidRDefault="00F1744E" w:rsidP="00090A4B">
            <w:pPr>
              <w:spacing w:line="0" w:lineRule="atLeast"/>
              <w:ind w:left="1041" w:hanging="10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臺北</w:t>
            </w:r>
            <w:r w:rsidR="00C70F8D" w:rsidRPr="00C70F8D">
              <w:rPr>
                <w:rFonts w:ascii="Arial" w:hAnsi="Arial" w:cs="Arial"/>
                <w:sz w:val="24"/>
                <w:szCs w:val="24"/>
              </w:rPr>
              <w:t>市士林區文昌路</w:t>
            </w:r>
          </w:p>
        </w:tc>
        <w:tc>
          <w:tcPr>
            <w:tcW w:w="0" w:type="auto"/>
            <w:noWrap/>
            <w:hideMark/>
          </w:tcPr>
          <w:p w:rsidR="00C70F8D" w:rsidRPr="00787854" w:rsidRDefault="00C70F8D" w:rsidP="00C70F8D">
            <w:pPr>
              <w:spacing w:line="0" w:lineRule="atLeast"/>
              <w:ind w:left="1042" w:hanging="1042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8785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1.04</w:t>
            </w:r>
          </w:p>
        </w:tc>
      </w:tr>
      <w:tr w:rsidR="00C70F8D" w:rsidRPr="007F2EAC" w:rsidTr="003B17F1">
        <w:tblPrEx>
          <w:tblCellMar>
            <w:left w:w="108" w:type="dxa"/>
            <w:right w:w="108" w:type="dxa"/>
          </w:tblCellMar>
        </w:tblPrEx>
        <w:tc>
          <w:tcPr>
            <w:tcW w:w="0" w:type="auto"/>
            <w:noWrap/>
            <w:hideMark/>
          </w:tcPr>
          <w:p w:rsidR="00C70F8D" w:rsidRPr="00C70F8D" w:rsidRDefault="00C70F8D" w:rsidP="00C70F8D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F8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noWrap/>
            <w:hideMark/>
          </w:tcPr>
          <w:p w:rsidR="00C70F8D" w:rsidRPr="00C70F8D" w:rsidRDefault="00F1744E" w:rsidP="00090A4B">
            <w:pPr>
              <w:spacing w:line="0" w:lineRule="atLeast"/>
              <w:ind w:left="1041" w:hanging="10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臺北</w:t>
            </w:r>
            <w:r w:rsidR="00C70F8D" w:rsidRPr="00C70F8D">
              <w:rPr>
                <w:rFonts w:ascii="Arial" w:hAnsi="Arial" w:cs="Arial"/>
                <w:sz w:val="24"/>
                <w:szCs w:val="24"/>
              </w:rPr>
              <w:t>市士林區文昌路</w:t>
            </w:r>
          </w:p>
        </w:tc>
        <w:tc>
          <w:tcPr>
            <w:tcW w:w="0" w:type="auto"/>
            <w:noWrap/>
            <w:hideMark/>
          </w:tcPr>
          <w:p w:rsidR="00C70F8D" w:rsidRPr="00787854" w:rsidRDefault="00C70F8D" w:rsidP="00C70F8D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7854">
              <w:rPr>
                <w:rFonts w:ascii="Arial" w:hAnsi="Arial" w:cs="Arial"/>
                <w:color w:val="000000" w:themeColor="text1"/>
                <w:sz w:val="24"/>
                <w:szCs w:val="24"/>
              </w:rPr>
              <w:t>0.74</w:t>
            </w:r>
          </w:p>
        </w:tc>
      </w:tr>
      <w:tr w:rsidR="00C70F8D" w:rsidRPr="007F2EAC" w:rsidTr="003B17F1">
        <w:tblPrEx>
          <w:tblCellMar>
            <w:left w:w="108" w:type="dxa"/>
            <w:right w:w="108" w:type="dxa"/>
          </w:tblCellMar>
        </w:tblPrEx>
        <w:tc>
          <w:tcPr>
            <w:tcW w:w="0" w:type="auto"/>
            <w:noWrap/>
            <w:hideMark/>
          </w:tcPr>
          <w:p w:rsidR="00C70F8D" w:rsidRPr="00C70F8D" w:rsidRDefault="00C70F8D" w:rsidP="00C70F8D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F8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noWrap/>
            <w:hideMark/>
          </w:tcPr>
          <w:p w:rsidR="00C70F8D" w:rsidRPr="00C70F8D" w:rsidRDefault="00F1744E" w:rsidP="00090A4B">
            <w:pPr>
              <w:spacing w:line="0" w:lineRule="atLeast"/>
              <w:ind w:left="1041" w:hanging="10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臺北</w:t>
            </w:r>
            <w:r w:rsidR="00C70F8D" w:rsidRPr="00C70F8D">
              <w:rPr>
                <w:rFonts w:ascii="Arial" w:hAnsi="Arial" w:cs="Arial"/>
                <w:sz w:val="24"/>
                <w:szCs w:val="24"/>
              </w:rPr>
              <w:t>市士林區文昌路</w:t>
            </w:r>
          </w:p>
        </w:tc>
        <w:tc>
          <w:tcPr>
            <w:tcW w:w="0" w:type="auto"/>
            <w:noWrap/>
            <w:hideMark/>
          </w:tcPr>
          <w:p w:rsidR="00C70F8D" w:rsidRPr="00787854" w:rsidRDefault="00C70F8D" w:rsidP="00C70F8D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7854">
              <w:rPr>
                <w:rFonts w:ascii="Arial" w:hAnsi="Arial" w:cs="Arial"/>
                <w:color w:val="000000" w:themeColor="text1"/>
                <w:sz w:val="24"/>
                <w:szCs w:val="24"/>
              </w:rPr>
              <w:t>0.70</w:t>
            </w:r>
          </w:p>
        </w:tc>
      </w:tr>
      <w:tr w:rsidR="00C70F8D" w:rsidRPr="007F2EAC" w:rsidTr="003B17F1">
        <w:tblPrEx>
          <w:tblCellMar>
            <w:left w:w="108" w:type="dxa"/>
            <w:right w:w="108" w:type="dxa"/>
          </w:tblCellMar>
        </w:tblPrEx>
        <w:tc>
          <w:tcPr>
            <w:tcW w:w="0" w:type="auto"/>
            <w:noWrap/>
            <w:hideMark/>
          </w:tcPr>
          <w:p w:rsidR="00C70F8D" w:rsidRPr="00C70F8D" w:rsidRDefault="00C70F8D" w:rsidP="00C70F8D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F8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noWrap/>
            <w:hideMark/>
          </w:tcPr>
          <w:p w:rsidR="00C70F8D" w:rsidRPr="00C70F8D" w:rsidRDefault="00F1744E" w:rsidP="00090A4B">
            <w:pPr>
              <w:spacing w:line="0" w:lineRule="atLeast"/>
              <w:ind w:left="1041" w:hanging="10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臺北</w:t>
            </w:r>
            <w:r w:rsidR="00C70F8D" w:rsidRPr="00C70F8D">
              <w:rPr>
                <w:rFonts w:ascii="Arial" w:hAnsi="Arial" w:cs="Arial"/>
                <w:sz w:val="24"/>
                <w:szCs w:val="24"/>
              </w:rPr>
              <w:t>市士林區文昌路</w:t>
            </w:r>
          </w:p>
        </w:tc>
        <w:tc>
          <w:tcPr>
            <w:tcW w:w="0" w:type="auto"/>
            <w:noWrap/>
            <w:hideMark/>
          </w:tcPr>
          <w:p w:rsidR="00C70F8D" w:rsidRPr="00787854" w:rsidRDefault="00C70F8D" w:rsidP="00C70F8D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7854">
              <w:rPr>
                <w:rFonts w:ascii="Arial" w:hAnsi="Arial" w:cs="Arial"/>
                <w:color w:val="000000" w:themeColor="text1"/>
                <w:sz w:val="24"/>
                <w:szCs w:val="24"/>
              </w:rPr>
              <w:t>0.50</w:t>
            </w:r>
          </w:p>
        </w:tc>
      </w:tr>
      <w:tr w:rsidR="00C70F8D" w:rsidRPr="007F2EAC" w:rsidTr="003B17F1">
        <w:tblPrEx>
          <w:tblCellMar>
            <w:left w:w="108" w:type="dxa"/>
            <w:right w:w="108" w:type="dxa"/>
          </w:tblCellMar>
        </w:tblPrEx>
        <w:tc>
          <w:tcPr>
            <w:tcW w:w="0" w:type="auto"/>
            <w:noWrap/>
            <w:hideMark/>
          </w:tcPr>
          <w:p w:rsidR="00C70F8D" w:rsidRPr="00C70F8D" w:rsidRDefault="00C70F8D" w:rsidP="00C70F8D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F8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0" w:type="auto"/>
            <w:noWrap/>
            <w:hideMark/>
          </w:tcPr>
          <w:p w:rsidR="00C70F8D" w:rsidRPr="00C70F8D" w:rsidRDefault="00F1744E" w:rsidP="00090A4B">
            <w:pPr>
              <w:spacing w:line="0" w:lineRule="atLeast"/>
              <w:ind w:left="1041" w:hanging="10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臺北</w:t>
            </w:r>
            <w:r w:rsidR="00C70F8D" w:rsidRPr="00C70F8D">
              <w:rPr>
                <w:rFonts w:ascii="Arial" w:hAnsi="Arial" w:cs="Arial"/>
                <w:sz w:val="24"/>
                <w:szCs w:val="24"/>
              </w:rPr>
              <w:t>市士林區文昌路</w:t>
            </w:r>
          </w:p>
        </w:tc>
        <w:tc>
          <w:tcPr>
            <w:tcW w:w="0" w:type="auto"/>
            <w:noWrap/>
            <w:hideMark/>
          </w:tcPr>
          <w:p w:rsidR="00C70F8D" w:rsidRPr="00787854" w:rsidRDefault="00C70F8D" w:rsidP="00C70F8D">
            <w:pPr>
              <w:spacing w:line="0" w:lineRule="atLeast"/>
              <w:ind w:left="1042" w:hanging="1042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8785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1.35</w:t>
            </w:r>
          </w:p>
        </w:tc>
      </w:tr>
      <w:tr w:rsidR="00C70F8D" w:rsidRPr="007F2EAC" w:rsidTr="003B17F1">
        <w:tblPrEx>
          <w:tblCellMar>
            <w:left w:w="108" w:type="dxa"/>
            <w:right w:w="108" w:type="dxa"/>
          </w:tblCellMar>
        </w:tblPrEx>
        <w:tc>
          <w:tcPr>
            <w:tcW w:w="0" w:type="auto"/>
            <w:noWrap/>
            <w:hideMark/>
          </w:tcPr>
          <w:p w:rsidR="00C70F8D" w:rsidRPr="00C70F8D" w:rsidRDefault="00C70F8D" w:rsidP="00C70F8D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F8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0" w:type="auto"/>
            <w:noWrap/>
            <w:hideMark/>
          </w:tcPr>
          <w:p w:rsidR="00C70F8D" w:rsidRPr="00C70F8D" w:rsidRDefault="00F1744E" w:rsidP="00090A4B">
            <w:pPr>
              <w:spacing w:line="0" w:lineRule="atLeast"/>
              <w:ind w:left="1041" w:hanging="10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臺北</w:t>
            </w:r>
            <w:r w:rsidR="00C70F8D" w:rsidRPr="00C70F8D">
              <w:rPr>
                <w:rFonts w:ascii="Arial" w:hAnsi="Arial" w:cs="Arial"/>
                <w:sz w:val="24"/>
                <w:szCs w:val="24"/>
              </w:rPr>
              <w:t>市南港區研究院路二段</w:t>
            </w:r>
          </w:p>
        </w:tc>
        <w:tc>
          <w:tcPr>
            <w:tcW w:w="0" w:type="auto"/>
            <w:noWrap/>
            <w:hideMark/>
          </w:tcPr>
          <w:p w:rsidR="00C70F8D" w:rsidRPr="00787854" w:rsidRDefault="00C70F8D" w:rsidP="00C70F8D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7854">
              <w:rPr>
                <w:rFonts w:ascii="Arial" w:hAnsi="Arial" w:cs="Arial"/>
                <w:color w:val="000000" w:themeColor="text1"/>
                <w:sz w:val="24"/>
                <w:szCs w:val="24"/>
              </w:rPr>
              <w:t>0.74</w:t>
            </w:r>
          </w:p>
        </w:tc>
      </w:tr>
      <w:tr w:rsidR="00C70F8D" w:rsidRPr="007F2EAC" w:rsidTr="003B17F1">
        <w:tblPrEx>
          <w:tblCellMar>
            <w:left w:w="108" w:type="dxa"/>
            <w:right w:w="108" w:type="dxa"/>
          </w:tblCellMar>
        </w:tblPrEx>
        <w:tc>
          <w:tcPr>
            <w:tcW w:w="0" w:type="auto"/>
            <w:noWrap/>
            <w:hideMark/>
          </w:tcPr>
          <w:p w:rsidR="00C70F8D" w:rsidRPr="00C70F8D" w:rsidRDefault="00C70F8D" w:rsidP="00C70F8D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F8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0" w:type="auto"/>
            <w:noWrap/>
            <w:hideMark/>
          </w:tcPr>
          <w:p w:rsidR="00C70F8D" w:rsidRPr="00C70F8D" w:rsidRDefault="00F1744E" w:rsidP="00090A4B">
            <w:pPr>
              <w:spacing w:line="0" w:lineRule="atLeast"/>
              <w:ind w:left="1041" w:hanging="10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臺北</w:t>
            </w:r>
            <w:r w:rsidR="00C70F8D" w:rsidRPr="00C70F8D">
              <w:rPr>
                <w:rFonts w:ascii="Arial" w:hAnsi="Arial" w:cs="Arial"/>
                <w:sz w:val="24"/>
                <w:szCs w:val="24"/>
              </w:rPr>
              <w:t>市南港區研究院路二段</w:t>
            </w:r>
          </w:p>
        </w:tc>
        <w:tc>
          <w:tcPr>
            <w:tcW w:w="0" w:type="auto"/>
            <w:noWrap/>
            <w:hideMark/>
          </w:tcPr>
          <w:p w:rsidR="00C70F8D" w:rsidRPr="00787854" w:rsidRDefault="00C70F8D" w:rsidP="00C70F8D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7854">
              <w:rPr>
                <w:rFonts w:ascii="Arial" w:hAnsi="Arial" w:cs="Arial"/>
                <w:color w:val="000000" w:themeColor="text1"/>
                <w:sz w:val="24"/>
                <w:szCs w:val="24"/>
              </w:rPr>
              <w:t>0.43</w:t>
            </w:r>
          </w:p>
        </w:tc>
      </w:tr>
      <w:tr w:rsidR="00C70F8D" w:rsidRPr="007F2EAC" w:rsidTr="003B17F1">
        <w:tblPrEx>
          <w:tblCellMar>
            <w:left w:w="108" w:type="dxa"/>
            <w:right w:w="108" w:type="dxa"/>
          </w:tblCellMar>
        </w:tblPrEx>
        <w:tc>
          <w:tcPr>
            <w:tcW w:w="0" w:type="auto"/>
            <w:noWrap/>
            <w:hideMark/>
          </w:tcPr>
          <w:p w:rsidR="00C70F8D" w:rsidRPr="00C70F8D" w:rsidRDefault="00C70F8D" w:rsidP="00C70F8D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F8D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0" w:type="auto"/>
            <w:noWrap/>
            <w:hideMark/>
          </w:tcPr>
          <w:p w:rsidR="00C70F8D" w:rsidRPr="00C70F8D" w:rsidRDefault="00F1744E" w:rsidP="00090A4B">
            <w:pPr>
              <w:spacing w:line="0" w:lineRule="atLeast"/>
              <w:ind w:left="1041" w:hanging="10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臺北</w:t>
            </w:r>
            <w:r w:rsidR="00C70F8D" w:rsidRPr="00C70F8D">
              <w:rPr>
                <w:rFonts w:ascii="Arial" w:hAnsi="Arial" w:cs="Arial"/>
                <w:sz w:val="24"/>
                <w:szCs w:val="24"/>
              </w:rPr>
              <w:t>市南港區研究院路二段</w:t>
            </w:r>
          </w:p>
        </w:tc>
        <w:tc>
          <w:tcPr>
            <w:tcW w:w="0" w:type="auto"/>
            <w:noWrap/>
            <w:hideMark/>
          </w:tcPr>
          <w:p w:rsidR="00C70F8D" w:rsidRPr="00787854" w:rsidRDefault="00C70F8D" w:rsidP="00C70F8D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7854">
              <w:rPr>
                <w:rFonts w:ascii="Arial" w:hAnsi="Arial" w:cs="Arial"/>
                <w:color w:val="000000" w:themeColor="text1"/>
                <w:sz w:val="24"/>
                <w:szCs w:val="24"/>
              </w:rPr>
              <w:t>0.48</w:t>
            </w:r>
          </w:p>
        </w:tc>
      </w:tr>
      <w:tr w:rsidR="00C70F8D" w:rsidRPr="007F2EAC" w:rsidTr="003B17F1">
        <w:tblPrEx>
          <w:tblCellMar>
            <w:left w:w="108" w:type="dxa"/>
            <w:right w:w="108" w:type="dxa"/>
          </w:tblCellMar>
        </w:tblPrEx>
        <w:tc>
          <w:tcPr>
            <w:tcW w:w="0" w:type="auto"/>
            <w:noWrap/>
            <w:hideMark/>
          </w:tcPr>
          <w:p w:rsidR="00C70F8D" w:rsidRPr="00C70F8D" w:rsidRDefault="00C70F8D" w:rsidP="00C70F8D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F8D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C70F8D" w:rsidRPr="00C70F8D" w:rsidRDefault="00F1744E" w:rsidP="00090A4B">
            <w:pPr>
              <w:spacing w:line="0" w:lineRule="atLeast"/>
              <w:ind w:left="1041" w:hanging="10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臺北</w:t>
            </w:r>
            <w:r w:rsidR="00C70F8D" w:rsidRPr="00C70F8D">
              <w:rPr>
                <w:rFonts w:ascii="Arial" w:hAnsi="Arial" w:cs="Arial"/>
                <w:sz w:val="24"/>
                <w:szCs w:val="24"/>
              </w:rPr>
              <w:t>市南港區研究院路二段</w:t>
            </w:r>
          </w:p>
        </w:tc>
        <w:tc>
          <w:tcPr>
            <w:tcW w:w="0" w:type="auto"/>
            <w:noWrap/>
            <w:hideMark/>
          </w:tcPr>
          <w:p w:rsidR="00C70F8D" w:rsidRPr="00787854" w:rsidRDefault="00C70F8D" w:rsidP="00C70F8D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7854">
              <w:rPr>
                <w:rFonts w:ascii="Arial" w:hAnsi="Arial" w:cs="Arial"/>
                <w:color w:val="000000" w:themeColor="text1"/>
                <w:sz w:val="24"/>
                <w:szCs w:val="24"/>
              </w:rPr>
              <w:t>0.42</w:t>
            </w:r>
          </w:p>
        </w:tc>
      </w:tr>
      <w:tr w:rsidR="00C70F8D" w:rsidRPr="007F2EAC" w:rsidTr="003B17F1">
        <w:tblPrEx>
          <w:tblCellMar>
            <w:left w:w="108" w:type="dxa"/>
            <w:right w:w="108" w:type="dxa"/>
          </w:tblCellMar>
        </w:tblPrEx>
        <w:tc>
          <w:tcPr>
            <w:tcW w:w="0" w:type="auto"/>
            <w:noWrap/>
            <w:hideMark/>
          </w:tcPr>
          <w:p w:rsidR="00C70F8D" w:rsidRPr="00C70F8D" w:rsidRDefault="00C70F8D" w:rsidP="00C70F8D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F8D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C70F8D" w:rsidRPr="00C70F8D" w:rsidRDefault="00F1744E" w:rsidP="00090A4B">
            <w:pPr>
              <w:spacing w:line="0" w:lineRule="atLeast"/>
              <w:ind w:left="1041" w:hanging="10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臺北</w:t>
            </w:r>
            <w:r w:rsidR="00C70F8D" w:rsidRPr="00C70F8D">
              <w:rPr>
                <w:rFonts w:ascii="Arial" w:hAnsi="Arial" w:cs="Arial"/>
                <w:sz w:val="24"/>
                <w:szCs w:val="24"/>
              </w:rPr>
              <w:t>市南港區研究院路二段</w:t>
            </w:r>
          </w:p>
        </w:tc>
        <w:tc>
          <w:tcPr>
            <w:tcW w:w="0" w:type="auto"/>
            <w:noWrap/>
            <w:hideMark/>
          </w:tcPr>
          <w:p w:rsidR="00C70F8D" w:rsidRPr="00787854" w:rsidRDefault="00C70F8D" w:rsidP="00C70F8D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7854">
              <w:rPr>
                <w:rFonts w:ascii="Arial" w:hAnsi="Arial" w:cs="Arial"/>
                <w:color w:val="000000" w:themeColor="text1"/>
                <w:sz w:val="24"/>
                <w:szCs w:val="24"/>
              </w:rPr>
              <w:t>0.38</w:t>
            </w:r>
          </w:p>
        </w:tc>
      </w:tr>
      <w:tr w:rsidR="00C70F8D" w:rsidRPr="007F2EAC" w:rsidTr="003B17F1">
        <w:tblPrEx>
          <w:tblCellMar>
            <w:left w:w="108" w:type="dxa"/>
            <w:right w:w="108" w:type="dxa"/>
          </w:tblCellMar>
        </w:tblPrEx>
        <w:tc>
          <w:tcPr>
            <w:tcW w:w="0" w:type="auto"/>
            <w:noWrap/>
            <w:hideMark/>
          </w:tcPr>
          <w:p w:rsidR="00C70F8D" w:rsidRPr="00C70F8D" w:rsidRDefault="00C70F8D" w:rsidP="00C70F8D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F8D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C70F8D" w:rsidRPr="00C70F8D" w:rsidRDefault="00C70F8D" w:rsidP="00090A4B">
            <w:pPr>
              <w:spacing w:line="0" w:lineRule="atLeast"/>
              <w:ind w:left="1041" w:hanging="1041"/>
              <w:rPr>
                <w:rFonts w:ascii="Arial" w:hAnsi="Arial" w:cs="Arial"/>
                <w:sz w:val="24"/>
                <w:szCs w:val="24"/>
              </w:rPr>
            </w:pPr>
            <w:r w:rsidRPr="00C70F8D">
              <w:rPr>
                <w:rFonts w:ascii="Arial" w:hAnsi="Arial" w:cs="Arial"/>
                <w:sz w:val="24"/>
                <w:szCs w:val="24"/>
              </w:rPr>
              <w:t>新北市新莊區民安西路</w:t>
            </w:r>
          </w:p>
        </w:tc>
        <w:tc>
          <w:tcPr>
            <w:tcW w:w="0" w:type="auto"/>
            <w:noWrap/>
            <w:hideMark/>
          </w:tcPr>
          <w:p w:rsidR="00C70F8D" w:rsidRPr="00787854" w:rsidRDefault="00C70F8D" w:rsidP="00C70F8D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7854">
              <w:rPr>
                <w:rFonts w:ascii="Arial" w:hAnsi="Arial" w:cs="Arial"/>
                <w:color w:val="000000" w:themeColor="text1"/>
                <w:sz w:val="24"/>
                <w:szCs w:val="24"/>
              </w:rPr>
              <w:t>0.59</w:t>
            </w:r>
          </w:p>
        </w:tc>
      </w:tr>
      <w:tr w:rsidR="00C70F8D" w:rsidRPr="007F2EAC" w:rsidTr="003B17F1">
        <w:tblPrEx>
          <w:tblCellMar>
            <w:left w:w="108" w:type="dxa"/>
            <w:right w:w="108" w:type="dxa"/>
          </w:tblCellMar>
        </w:tblPrEx>
        <w:tc>
          <w:tcPr>
            <w:tcW w:w="0" w:type="auto"/>
            <w:noWrap/>
            <w:hideMark/>
          </w:tcPr>
          <w:p w:rsidR="00C70F8D" w:rsidRPr="00C70F8D" w:rsidRDefault="00C70F8D" w:rsidP="00C70F8D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F8D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C70F8D" w:rsidRPr="00C70F8D" w:rsidRDefault="00C70F8D" w:rsidP="00090A4B">
            <w:pPr>
              <w:spacing w:line="0" w:lineRule="atLeast"/>
              <w:ind w:left="1041" w:hanging="1041"/>
              <w:rPr>
                <w:rFonts w:ascii="Arial" w:hAnsi="Arial" w:cs="Arial"/>
                <w:sz w:val="24"/>
                <w:szCs w:val="24"/>
              </w:rPr>
            </w:pPr>
            <w:r w:rsidRPr="00C70F8D">
              <w:rPr>
                <w:rFonts w:ascii="Arial" w:hAnsi="Arial" w:cs="Arial"/>
                <w:sz w:val="24"/>
                <w:szCs w:val="24"/>
              </w:rPr>
              <w:t>新北市新莊區民安西路</w:t>
            </w:r>
          </w:p>
        </w:tc>
        <w:tc>
          <w:tcPr>
            <w:tcW w:w="0" w:type="auto"/>
            <w:noWrap/>
            <w:hideMark/>
          </w:tcPr>
          <w:p w:rsidR="00C70F8D" w:rsidRPr="00787854" w:rsidRDefault="00C70F8D" w:rsidP="00C70F8D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7854">
              <w:rPr>
                <w:rFonts w:ascii="Arial" w:hAnsi="Arial" w:cs="Arial"/>
                <w:color w:val="000000" w:themeColor="text1"/>
                <w:sz w:val="24"/>
                <w:szCs w:val="24"/>
              </w:rPr>
              <w:t>0.54</w:t>
            </w:r>
          </w:p>
        </w:tc>
      </w:tr>
      <w:tr w:rsidR="00C70F8D" w:rsidRPr="007F2EAC" w:rsidTr="003B17F1">
        <w:tblPrEx>
          <w:tblCellMar>
            <w:left w:w="108" w:type="dxa"/>
            <w:right w:w="108" w:type="dxa"/>
          </w:tblCellMar>
        </w:tblPrEx>
        <w:tc>
          <w:tcPr>
            <w:tcW w:w="0" w:type="auto"/>
            <w:noWrap/>
            <w:hideMark/>
          </w:tcPr>
          <w:p w:rsidR="00C70F8D" w:rsidRPr="00C70F8D" w:rsidRDefault="00C70F8D" w:rsidP="00C70F8D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F8D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0" w:type="auto"/>
            <w:noWrap/>
            <w:hideMark/>
          </w:tcPr>
          <w:p w:rsidR="00C70F8D" w:rsidRPr="00C70F8D" w:rsidRDefault="00C70F8D" w:rsidP="00090A4B">
            <w:pPr>
              <w:spacing w:line="0" w:lineRule="atLeast"/>
              <w:ind w:left="1041" w:hanging="1041"/>
              <w:rPr>
                <w:rFonts w:ascii="Arial" w:hAnsi="Arial" w:cs="Arial"/>
                <w:sz w:val="24"/>
                <w:szCs w:val="24"/>
              </w:rPr>
            </w:pPr>
            <w:r w:rsidRPr="00C70F8D">
              <w:rPr>
                <w:rFonts w:ascii="Arial" w:hAnsi="Arial" w:cs="Arial"/>
                <w:sz w:val="24"/>
                <w:szCs w:val="24"/>
              </w:rPr>
              <w:t>新北市新莊區民安西路</w:t>
            </w:r>
          </w:p>
        </w:tc>
        <w:tc>
          <w:tcPr>
            <w:tcW w:w="0" w:type="auto"/>
            <w:noWrap/>
            <w:hideMark/>
          </w:tcPr>
          <w:p w:rsidR="00C70F8D" w:rsidRPr="00787854" w:rsidRDefault="00C70F8D" w:rsidP="00C70F8D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7854">
              <w:rPr>
                <w:rFonts w:ascii="Arial" w:hAnsi="Arial" w:cs="Arial"/>
                <w:color w:val="000000" w:themeColor="text1"/>
                <w:sz w:val="24"/>
                <w:szCs w:val="24"/>
              </w:rPr>
              <w:t>0.89</w:t>
            </w:r>
          </w:p>
        </w:tc>
      </w:tr>
      <w:tr w:rsidR="00C70F8D" w:rsidRPr="007F2EAC" w:rsidTr="003B17F1">
        <w:tblPrEx>
          <w:tblCellMar>
            <w:left w:w="108" w:type="dxa"/>
            <w:right w:w="108" w:type="dxa"/>
          </w:tblCellMar>
        </w:tblPrEx>
        <w:tc>
          <w:tcPr>
            <w:tcW w:w="0" w:type="auto"/>
            <w:noWrap/>
            <w:hideMark/>
          </w:tcPr>
          <w:p w:rsidR="00C70F8D" w:rsidRPr="00C70F8D" w:rsidRDefault="00C70F8D" w:rsidP="00C70F8D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F8D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hideMark/>
          </w:tcPr>
          <w:p w:rsidR="00C70F8D" w:rsidRPr="00C70F8D" w:rsidRDefault="00C70F8D" w:rsidP="00090A4B">
            <w:pPr>
              <w:spacing w:line="0" w:lineRule="atLeast"/>
              <w:ind w:left="1041" w:hanging="1041"/>
              <w:rPr>
                <w:rFonts w:ascii="Arial" w:hAnsi="Arial" w:cs="Arial"/>
                <w:sz w:val="24"/>
                <w:szCs w:val="24"/>
              </w:rPr>
            </w:pPr>
            <w:r w:rsidRPr="00C70F8D">
              <w:rPr>
                <w:rFonts w:ascii="Arial" w:hAnsi="Arial" w:cs="Arial"/>
                <w:sz w:val="24"/>
                <w:szCs w:val="24"/>
              </w:rPr>
              <w:t>新北市新莊區民安西路</w:t>
            </w:r>
          </w:p>
        </w:tc>
        <w:tc>
          <w:tcPr>
            <w:tcW w:w="0" w:type="auto"/>
            <w:noWrap/>
            <w:hideMark/>
          </w:tcPr>
          <w:p w:rsidR="00C70F8D" w:rsidRPr="00787854" w:rsidRDefault="00C70F8D" w:rsidP="00C70F8D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7854">
              <w:rPr>
                <w:rFonts w:ascii="Arial" w:hAnsi="Arial" w:cs="Arial"/>
                <w:color w:val="000000" w:themeColor="text1"/>
                <w:sz w:val="24"/>
                <w:szCs w:val="24"/>
              </w:rPr>
              <w:t>0.58</w:t>
            </w:r>
          </w:p>
        </w:tc>
      </w:tr>
      <w:tr w:rsidR="00C70F8D" w:rsidRPr="007F2EAC" w:rsidTr="003B17F1">
        <w:tblPrEx>
          <w:tblCellMar>
            <w:left w:w="108" w:type="dxa"/>
            <w:right w:w="108" w:type="dxa"/>
          </w:tblCellMar>
        </w:tblPrEx>
        <w:tc>
          <w:tcPr>
            <w:tcW w:w="0" w:type="auto"/>
            <w:noWrap/>
            <w:hideMark/>
          </w:tcPr>
          <w:p w:rsidR="00C70F8D" w:rsidRPr="00C70F8D" w:rsidRDefault="00C70F8D" w:rsidP="00C70F8D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F8D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0" w:type="auto"/>
            <w:noWrap/>
            <w:hideMark/>
          </w:tcPr>
          <w:p w:rsidR="00C70F8D" w:rsidRPr="00C70F8D" w:rsidRDefault="00C70F8D" w:rsidP="00090A4B">
            <w:pPr>
              <w:spacing w:line="0" w:lineRule="atLeast"/>
              <w:ind w:left="1041" w:hanging="1041"/>
              <w:rPr>
                <w:rFonts w:ascii="Arial" w:hAnsi="Arial" w:cs="Arial"/>
                <w:sz w:val="24"/>
                <w:szCs w:val="24"/>
              </w:rPr>
            </w:pPr>
            <w:r w:rsidRPr="00C70F8D">
              <w:rPr>
                <w:rFonts w:ascii="Arial" w:hAnsi="Arial" w:cs="Arial"/>
                <w:sz w:val="24"/>
                <w:szCs w:val="24"/>
              </w:rPr>
              <w:t>桃園市桃園區民生路</w:t>
            </w:r>
          </w:p>
        </w:tc>
        <w:tc>
          <w:tcPr>
            <w:tcW w:w="0" w:type="auto"/>
            <w:noWrap/>
            <w:hideMark/>
          </w:tcPr>
          <w:p w:rsidR="00C70F8D" w:rsidRPr="00787854" w:rsidRDefault="00C70F8D" w:rsidP="00C70F8D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7854">
              <w:rPr>
                <w:rFonts w:ascii="Arial" w:hAnsi="Arial" w:cs="Arial"/>
                <w:color w:val="000000" w:themeColor="text1"/>
                <w:sz w:val="24"/>
                <w:szCs w:val="24"/>
              </w:rPr>
              <w:t>0.94</w:t>
            </w:r>
          </w:p>
        </w:tc>
      </w:tr>
      <w:tr w:rsidR="00C70F8D" w:rsidRPr="007F2EAC" w:rsidTr="003B17F1">
        <w:tblPrEx>
          <w:tblCellMar>
            <w:left w:w="108" w:type="dxa"/>
            <w:right w:w="108" w:type="dxa"/>
          </w:tblCellMar>
        </w:tblPrEx>
        <w:tc>
          <w:tcPr>
            <w:tcW w:w="0" w:type="auto"/>
            <w:noWrap/>
            <w:hideMark/>
          </w:tcPr>
          <w:p w:rsidR="00C70F8D" w:rsidRPr="00C70F8D" w:rsidRDefault="00C70F8D" w:rsidP="00C70F8D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F8D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0" w:type="auto"/>
            <w:noWrap/>
            <w:hideMark/>
          </w:tcPr>
          <w:p w:rsidR="00C70F8D" w:rsidRPr="00C70F8D" w:rsidRDefault="00C70F8D" w:rsidP="00090A4B">
            <w:pPr>
              <w:spacing w:line="0" w:lineRule="atLeast"/>
              <w:ind w:left="1041" w:hanging="1041"/>
              <w:rPr>
                <w:rFonts w:ascii="Arial" w:hAnsi="Arial" w:cs="Arial"/>
                <w:sz w:val="24"/>
                <w:szCs w:val="24"/>
              </w:rPr>
            </w:pPr>
            <w:r w:rsidRPr="00C70F8D">
              <w:rPr>
                <w:rFonts w:ascii="Arial" w:hAnsi="Arial" w:cs="Arial"/>
                <w:sz w:val="24"/>
                <w:szCs w:val="24"/>
              </w:rPr>
              <w:t>桃園市桃園區民生路</w:t>
            </w:r>
          </w:p>
        </w:tc>
        <w:tc>
          <w:tcPr>
            <w:tcW w:w="0" w:type="auto"/>
            <w:noWrap/>
            <w:hideMark/>
          </w:tcPr>
          <w:p w:rsidR="00C70F8D" w:rsidRPr="00787854" w:rsidRDefault="00C70F8D" w:rsidP="00C70F8D">
            <w:pPr>
              <w:spacing w:line="0" w:lineRule="atLeast"/>
              <w:ind w:left="1042" w:hanging="1042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8785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1.97</w:t>
            </w:r>
          </w:p>
        </w:tc>
      </w:tr>
      <w:tr w:rsidR="00C70F8D" w:rsidRPr="007F2EAC" w:rsidTr="003B17F1">
        <w:tblPrEx>
          <w:tblCellMar>
            <w:left w:w="108" w:type="dxa"/>
            <w:right w:w="108" w:type="dxa"/>
          </w:tblCellMar>
        </w:tblPrEx>
        <w:tc>
          <w:tcPr>
            <w:tcW w:w="0" w:type="auto"/>
            <w:noWrap/>
            <w:hideMark/>
          </w:tcPr>
          <w:p w:rsidR="00C70F8D" w:rsidRPr="00C70F8D" w:rsidRDefault="00C70F8D" w:rsidP="00C70F8D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F8D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0" w:type="auto"/>
            <w:noWrap/>
            <w:hideMark/>
          </w:tcPr>
          <w:p w:rsidR="00C70F8D" w:rsidRPr="00C70F8D" w:rsidRDefault="00C70F8D" w:rsidP="00090A4B">
            <w:pPr>
              <w:spacing w:line="0" w:lineRule="atLeast"/>
              <w:ind w:left="1041" w:hanging="1041"/>
              <w:rPr>
                <w:rFonts w:ascii="Arial" w:hAnsi="Arial" w:cs="Arial"/>
                <w:sz w:val="24"/>
                <w:szCs w:val="24"/>
              </w:rPr>
            </w:pPr>
            <w:r w:rsidRPr="00C70F8D">
              <w:rPr>
                <w:rFonts w:ascii="Arial" w:hAnsi="Arial" w:cs="Arial"/>
                <w:sz w:val="24"/>
                <w:szCs w:val="24"/>
              </w:rPr>
              <w:t>桃園市桃園區民生路</w:t>
            </w:r>
          </w:p>
        </w:tc>
        <w:tc>
          <w:tcPr>
            <w:tcW w:w="0" w:type="auto"/>
            <w:noWrap/>
            <w:hideMark/>
          </w:tcPr>
          <w:p w:rsidR="00C70F8D" w:rsidRPr="00787854" w:rsidRDefault="00C70F8D" w:rsidP="00C70F8D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7854">
              <w:rPr>
                <w:rFonts w:ascii="Arial" w:hAnsi="Arial" w:cs="Arial"/>
                <w:color w:val="000000" w:themeColor="text1"/>
                <w:sz w:val="24"/>
                <w:szCs w:val="24"/>
              </w:rPr>
              <w:t>0.94</w:t>
            </w:r>
          </w:p>
        </w:tc>
      </w:tr>
      <w:tr w:rsidR="00C70F8D" w:rsidRPr="007F2EAC" w:rsidTr="003B17F1">
        <w:tblPrEx>
          <w:tblCellMar>
            <w:left w:w="108" w:type="dxa"/>
            <w:right w:w="108" w:type="dxa"/>
          </w:tblCellMar>
        </w:tblPrEx>
        <w:tc>
          <w:tcPr>
            <w:tcW w:w="0" w:type="auto"/>
            <w:noWrap/>
            <w:hideMark/>
          </w:tcPr>
          <w:p w:rsidR="00C70F8D" w:rsidRPr="00C70F8D" w:rsidRDefault="00C70F8D" w:rsidP="00C70F8D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F8D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0" w:type="auto"/>
            <w:noWrap/>
            <w:hideMark/>
          </w:tcPr>
          <w:p w:rsidR="00C70F8D" w:rsidRPr="00C70F8D" w:rsidRDefault="00C70F8D" w:rsidP="00090A4B">
            <w:pPr>
              <w:spacing w:line="0" w:lineRule="atLeast"/>
              <w:ind w:left="1041" w:hanging="1041"/>
              <w:rPr>
                <w:rFonts w:ascii="Arial" w:hAnsi="Arial" w:cs="Arial"/>
                <w:sz w:val="24"/>
                <w:szCs w:val="24"/>
              </w:rPr>
            </w:pPr>
            <w:r w:rsidRPr="00C70F8D">
              <w:rPr>
                <w:rFonts w:ascii="Arial" w:hAnsi="Arial" w:cs="Arial"/>
                <w:sz w:val="24"/>
                <w:szCs w:val="24"/>
              </w:rPr>
              <w:t>桃園市桃園區民生路</w:t>
            </w:r>
          </w:p>
        </w:tc>
        <w:tc>
          <w:tcPr>
            <w:tcW w:w="0" w:type="auto"/>
            <w:noWrap/>
            <w:hideMark/>
          </w:tcPr>
          <w:p w:rsidR="00C70F8D" w:rsidRPr="00787854" w:rsidRDefault="00C70F8D" w:rsidP="00C70F8D">
            <w:pPr>
              <w:spacing w:line="0" w:lineRule="atLeast"/>
              <w:ind w:left="1042" w:hanging="1042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8785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2.60</w:t>
            </w:r>
          </w:p>
        </w:tc>
      </w:tr>
      <w:tr w:rsidR="00C70F8D" w:rsidRPr="007F2EAC" w:rsidTr="003B17F1">
        <w:tblPrEx>
          <w:tblCellMar>
            <w:left w:w="108" w:type="dxa"/>
            <w:right w:w="108" w:type="dxa"/>
          </w:tblCellMar>
        </w:tblPrEx>
        <w:tc>
          <w:tcPr>
            <w:tcW w:w="0" w:type="auto"/>
            <w:noWrap/>
            <w:hideMark/>
          </w:tcPr>
          <w:p w:rsidR="00C70F8D" w:rsidRPr="00C70F8D" w:rsidRDefault="00C70F8D" w:rsidP="00C70F8D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F8D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0" w:type="auto"/>
            <w:noWrap/>
            <w:hideMark/>
          </w:tcPr>
          <w:p w:rsidR="00C70F8D" w:rsidRPr="00C70F8D" w:rsidRDefault="00C70F8D" w:rsidP="00090A4B">
            <w:pPr>
              <w:spacing w:line="0" w:lineRule="atLeast"/>
              <w:ind w:left="1041" w:hanging="1041"/>
              <w:rPr>
                <w:rFonts w:ascii="Arial" w:hAnsi="Arial" w:cs="Arial"/>
                <w:sz w:val="24"/>
                <w:szCs w:val="24"/>
              </w:rPr>
            </w:pPr>
            <w:r w:rsidRPr="00C70F8D">
              <w:rPr>
                <w:rFonts w:ascii="Arial" w:hAnsi="Arial" w:cs="Arial"/>
                <w:sz w:val="24"/>
                <w:szCs w:val="24"/>
              </w:rPr>
              <w:t>桃園市龜山區壽山路</w:t>
            </w:r>
          </w:p>
        </w:tc>
        <w:tc>
          <w:tcPr>
            <w:tcW w:w="0" w:type="auto"/>
            <w:noWrap/>
            <w:hideMark/>
          </w:tcPr>
          <w:p w:rsidR="00C70F8D" w:rsidRPr="00787854" w:rsidRDefault="00C70F8D" w:rsidP="00C70F8D">
            <w:pPr>
              <w:spacing w:line="0" w:lineRule="atLeast"/>
              <w:ind w:left="1041" w:hanging="104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7854">
              <w:rPr>
                <w:rFonts w:ascii="Arial" w:hAnsi="Arial" w:cs="Arial"/>
                <w:color w:val="000000" w:themeColor="text1"/>
                <w:sz w:val="24"/>
                <w:szCs w:val="24"/>
              </w:rPr>
              <w:t>0.54</w:t>
            </w:r>
          </w:p>
        </w:tc>
      </w:tr>
    </w:tbl>
    <w:p w:rsidR="00EE0C30" w:rsidRPr="00EE0C30" w:rsidRDefault="00EE0C30" w:rsidP="00EE0C30">
      <w:pPr>
        <w:pStyle w:val="3"/>
      </w:pPr>
      <w:r>
        <w:rPr>
          <w:rFonts w:hint="eastAsia"/>
        </w:rPr>
        <w:t>據原能會於109年4月7日補充約</w:t>
      </w:r>
      <w:proofErr w:type="gramStart"/>
      <w:r>
        <w:rPr>
          <w:rFonts w:hint="eastAsia"/>
        </w:rPr>
        <w:t>詢</w:t>
      </w:r>
      <w:proofErr w:type="gramEnd"/>
      <w:r>
        <w:rPr>
          <w:rFonts w:hint="eastAsia"/>
        </w:rPr>
        <w:t>後之說明資料：「</w:t>
      </w:r>
      <w:r w:rsidRPr="00EE0C30">
        <w:rPr>
          <w:rFonts w:hint="eastAsia"/>
        </w:rPr>
        <w:t>輻射屋之年劑量，是第1次至現場偵測日期為發現日，並以平常停留之生活特定點，分為三個單元偵測，包含客廳之沙發、臥室之床</w:t>
      </w:r>
      <w:proofErr w:type="gramStart"/>
      <w:r w:rsidRPr="00EE0C30">
        <w:rPr>
          <w:rFonts w:hint="eastAsia"/>
        </w:rPr>
        <w:t>舖</w:t>
      </w:r>
      <w:proofErr w:type="gramEnd"/>
      <w:r w:rsidRPr="00EE0C30">
        <w:rPr>
          <w:rFonts w:hint="eastAsia"/>
        </w:rPr>
        <w:t>、其他（包括書桌椅、餐桌椅、陽台、浴室、廚房等），取其各單元劑量率較高者做為評估依據，並假設每天24小時，1年共計8</w:t>
      </w:r>
      <w:r>
        <w:t>,</w:t>
      </w:r>
      <w:proofErr w:type="gramStart"/>
      <w:r w:rsidRPr="00EE0C30">
        <w:rPr>
          <w:rFonts w:hint="eastAsia"/>
        </w:rPr>
        <w:t>760小時均在建</w:t>
      </w:r>
      <w:r>
        <w:rPr>
          <w:rFonts w:hint="eastAsia"/>
        </w:rPr>
        <w:t>築</w:t>
      </w:r>
      <w:r w:rsidRPr="00EE0C30">
        <w:rPr>
          <w:rFonts w:hint="eastAsia"/>
        </w:rPr>
        <w:t>物</w:t>
      </w:r>
      <w:proofErr w:type="gramEnd"/>
      <w:r w:rsidRPr="00EE0C30">
        <w:rPr>
          <w:rFonts w:hint="eastAsia"/>
        </w:rPr>
        <w:t>內，評估於發現日後居住1年所暴露之年劑量。首次評估後，後續評估皆</w:t>
      </w:r>
      <w:r w:rsidRPr="00EE0C30">
        <w:rPr>
          <w:rFonts w:hint="eastAsia"/>
          <w:b/>
        </w:rPr>
        <w:t>以鈷60</w:t>
      </w:r>
      <w:proofErr w:type="gramStart"/>
      <w:r w:rsidR="00FE0FE5">
        <w:rPr>
          <w:rFonts w:hint="eastAsia"/>
          <w:b/>
        </w:rPr>
        <w:t>放射活度</w:t>
      </w:r>
      <w:r w:rsidRPr="00EE0C30">
        <w:rPr>
          <w:rFonts w:hint="eastAsia"/>
          <w:b/>
        </w:rPr>
        <w:t>衰減</w:t>
      </w:r>
      <w:proofErr w:type="gramEnd"/>
      <w:r w:rsidRPr="00EE0C30">
        <w:rPr>
          <w:rFonts w:hint="eastAsia"/>
          <w:b/>
        </w:rPr>
        <w:t>特性(每5.26年放射性強度衰減一半)</w:t>
      </w:r>
      <w:r w:rsidRPr="00EE0C30">
        <w:rPr>
          <w:rFonts w:hint="eastAsia"/>
        </w:rPr>
        <w:t>及前述評估方式，推估至任一年之年劑量。</w:t>
      </w:r>
      <w:r>
        <w:rPr>
          <w:rFonts w:hint="eastAsia"/>
        </w:rPr>
        <w:t>」</w:t>
      </w:r>
      <w:proofErr w:type="gramStart"/>
      <w:r w:rsidRPr="00417715">
        <w:rPr>
          <w:rFonts w:hint="eastAsia"/>
          <w:b/>
        </w:rPr>
        <w:t>故原能</w:t>
      </w:r>
      <w:proofErr w:type="gramEnd"/>
      <w:r w:rsidRPr="00417715">
        <w:rPr>
          <w:rFonts w:hint="eastAsia"/>
          <w:b/>
        </w:rPr>
        <w:t>會僅於81年輻射屋事件爆發後之全</w:t>
      </w:r>
      <w:r w:rsidRPr="00417715">
        <w:rPr>
          <w:rFonts w:hint="eastAsia"/>
          <w:b/>
        </w:rPr>
        <w:lastRenderedPageBreak/>
        <w:t>國普查</w:t>
      </w:r>
      <w:proofErr w:type="gramStart"/>
      <w:r w:rsidRPr="00417715">
        <w:rPr>
          <w:rFonts w:hint="eastAsia"/>
          <w:b/>
        </w:rPr>
        <w:t>期間，</w:t>
      </w:r>
      <w:proofErr w:type="gramEnd"/>
      <w:r w:rsidRPr="00417715">
        <w:rPr>
          <w:rFonts w:hint="eastAsia"/>
          <w:b/>
        </w:rPr>
        <w:t>進行全面性之檢測，後續每年度之年劑量，</w:t>
      </w:r>
      <w:proofErr w:type="gramStart"/>
      <w:r w:rsidRPr="00417715">
        <w:rPr>
          <w:rFonts w:hint="eastAsia"/>
          <w:b/>
        </w:rPr>
        <w:t>均係以</w:t>
      </w:r>
      <w:proofErr w:type="gramEnd"/>
      <w:r w:rsidR="00417715" w:rsidRPr="00417715">
        <w:rPr>
          <w:rFonts w:hint="eastAsia"/>
          <w:b/>
        </w:rPr>
        <w:t>「</w:t>
      </w:r>
      <w:r w:rsidRPr="00417715">
        <w:rPr>
          <w:rFonts w:hint="eastAsia"/>
          <w:b/>
        </w:rPr>
        <w:t>推估方式</w:t>
      </w:r>
      <w:r w:rsidR="00417715" w:rsidRPr="00417715">
        <w:rPr>
          <w:rFonts w:hint="eastAsia"/>
          <w:b/>
        </w:rPr>
        <w:t>」</w:t>
      </w:r>
      <w:r w:rsidRPr="00417715">
        <w:rPr>
          <w:rFonts w:hint="eastAsia"/>
          <w:b/>
        </w:rPr>
        <w:t>進行，未再辦理實際檢測工作</w:t>
      </w:r>
      <w:r>
        <w:rPr>
          <w:rFonts w:hint="eastAsia"/>
        </w:rPr>
        <w:t>。</w:t>
      </w:r>
    </w:p>
    <w:p w:rsidR="00F779AD" w:rsidRDefault="00B477CE" w:rsidP="00465395">
      <w:pPr>
        <w:pStyle w:val="3"/>
      </w:pPr>
      <w:r>
        <w:rPr>
          <w:rFonts w:hint="eastAsia"/>
        </w:rPr>
        <w:t>而</w:t>
      </w:r>
      <w:r w:rsidR="002A6748">
        <w:rPr>
          <w:rFonts w:hint="eastAsia"/>
        </w:rPr>
        <w:t>據原能會資料</w:t>
      </w:r>
      <w:r w:rsidR="00EA523C">
        <w:rPr>
          <w:rFonts w:hint="eastAsia"/>
        </w:rPr>
        <w:t>顯示</w:t>
      </w:r>
      <w:r w:rsidR="002A6748">
        <w:rPr>
          <w:rFonts w:hint="eastAsia"/>
        </w:rPr>
        <w:t>，有關輻射劑量對人之影響：</w:t>
      </w:r>
      <w:r w:rsidR="007109B7" w:rsidRPr="009121DE">
        <w:rPr>
          <w:rFonts w:hint="eastAsia"/>
          <w:b/>
        </w:rPr>
        <w:t>臺灣</w:t>
      </w:r>
      <w:r w:rsidR="002A6748" w:rsidRPr="009121DE">
        <w:rPr>
          <w:rFonts w:hint="eastAsia"/>
          <w:b/>
        </w:rPr>
        <w:t>地區每人每年接受的天然背景輻射劑量約為1.62毫西</w:t>
      </w:r>
      <w:proofErr w:type="gramStart"/>
      <w:r w:rsidR="002A6748" w:rsidRPr="009121DE">
        <w:rPr>
          <w:rFonts w:hint="eastAsia"/>
          <w:b/>
        </w:rPr>
        <w:t>弗</w:t>
      </w:r>
      <w:proofErr w:type="gramEnd"/>
      <w:r w:rsidR="002A6748" w:rsidRPr="002A6748">
        <w:rPr>
          <w:rFonts w:hint="eastAsia"/>
        </w:rPr>
        <w:t>。</w:t>
      </w:r>
      <w:r w:rsidR="00E74484">
        <w:rPr>
          <w:rFonts w:hint="eastAsia"/>
        </w:rPr>
        <w:t>原能會亦表示，一般民眾年劑量之限值（不含天然背景輻射及醫療劑量）為</w:t>
      </w:r>
      <w:r w:rsidR="00E74484" w:rsidRPr="009121DE">
        <w:rPr>
          <w:rFonts w:hint="eastAsia"/>
          <w:b/>
        </w:rPr>
        <w:t>每年1毫西</w:t>
      </w:r>
      <w:proofErr w:type="gramStart"/>
      <w:r w:rsidR="00E74484" w:rsidRPr="009121DE">
        <w:rPr>
          <w:rFonts w:hint="eastAsia"/>
          <w:b/>
        </w:rPr>
        <w:t>弗</w:t>
      </w:r>
      <w:proofErr w:type="gramEnd"/>
      <w:r w:rsidR="00E74484">
        <w:rPr>
          <w:rFonts w:hint="eastAsia"/>
        </w:rPr>
        <w:t>。</w:t>
      </w:r>
      <w:r w:rsidR="009121DE">
        <w:rPr>
          <w:rFonts w:hint="eastAsia"/>
        </w:rPr>
        <w:t>且</w:t>
      </w:r>
      <w:r w:rsidR="00EE2DE8">
        <w:rPr>
          <w:rFonts w:hint="eastAsia"/>
        </w:rPr>
        <w:t>依據原能會提供本院最新輻射劑量推估值，結合符合適人居住環境之1毫西</w:t>
      </w:r>
      <w:proofErr w:type="gramStart"/>
      <w:r w:rsidR="00EE2DE8">
        <w:rPr>
          <w:rFonts w:hint="eastAsia"/>
        </w:rPr>
        <w:t>弗</w:t>
      </w:r>
      <w:proofErr w:type="gramEnd"/>
      <w:r w:rsidR="00EE2DE8">
        <w:rPr>
          <w:rFonts w:hint="eastAsia"/>
        </w:rPr>
        <w:t>劑量，截至109年6月10日，</w:t>
      </w:r>
      <w:r w:rsidR="00EE2DE8" w:rsidRPr="004F62ED">
        <w:rPr>
          <w:rFonts w:hint="eastAsia"/>
          <w:b/>
        </w:rPr>
        <w:t>目前閒置現存之49戶國有房屋，有31戶已低於1毫西</w:t>
      </w:r>
      <w:proofErr w:type="gramStart"/>
      <w:r w:rsidR="00EE2DE8" w:rsidRPr="004F62ED">
        <w:rPr>
          <w:rFonts w:hint="eastAsia"/>
          <w:b/>
        </w:rPr>
        <w:t>弗</w:t>
      </w:r>
      <w:proofErr w:type="gramEnd"/>
      <w:r w:rsidR="00EE2DE8">
        <w:rPr>
          <w:rFonts w:hint="eastAsia"/>
        </w:rPr>
        <w:t>，惟此係以推估方式進行，</w:t>
      </w:r>
      <w:proofErr w:type="gramStart"/>
      <w:r w:rsidR="00EE2DE8">
        <w:rPr>
          <w:rFonts w:hint="eastAsia"/>
        </w:rPr>
        <w:t>故原能</w:t>
      </w:r>
      <w:proofErr w:type="gramEnd"/>
      <w:r w:rsidR="00EE2DE8">
        <w:rPr>
          <w:rFonts w:hint="eastAsia"/>
        </w:rPr>
        <w:t>會應委託實際專業檢測單位進行實地測量，倘係與推估相符（低於1毫西</w:t>
      </w:r>
      <w:proofErr w:type="gramStart"/>
      <w:r w:rsidR="00EE2DE8">
        <w:rPr>
          <w:rFonts w:hint="eastAsia"/>
        </w:rPr>
        <w:t>弗</w:t>
      </w:r>
      <w:proofErr w:type="gramEnd"/>
      <w:r w:rsidR="00EE2DE8">
        <w:rPr>
          <w:rFonts w:hint="eastAsia"/>
        </w:rPr>
        <w:t>），則應將專業檢測報告移請國產署辦理後續活化相關事宜</w:t>
      </w:r>
      <w:r w:rsidR="00C5440B">
        <w:rPr>
          <w:rFonts w:hint="eastAsia"/>
        </w:rPr>
        <w:t>，以符合游離輻射防護法第25條「為保障民眾生命財產安全，建築物有遭受放射性污染之虞者，其移轉應出示輻射偵測證明。…</w:t>
      </w:r>
      <w:proofErr w:type="gramStart"/>
      <w:r w:rsidR="00C5440B">
        <w:rPr>
          <w:rFonts w:hint="eastAsia"/>
        </w:rPr>
        <w:t>…</w:t>
      </w:r>
      <w:proofErr w:type="gramEnd"/>
      <w:r w:rsidR="00C5440B">
        <w:rPr>
          <w:rFonts w:hint="eastAsia"/>
        </w:rPr>
        <w:t>第1項之</w:t>
      </w:r>
      <w:r w:rsidR="00C5440B" w:rsidRPr="009121DE">
        <w:rPr>
          <w:rFonts w:hint="eastAsia"/>
          <w:b/>
        </w:rPr>
        <w:t>輻射偵測證明，應由主管機關</w:t>
      </w:r>
      <w:r w:rsidR="00C5440B">
        <w:rPr>
          <w:rStyle w:val="aff0"/>
          <w:b/>
        </w:rPr>
        <w:footnoteReference w:id="1"/>
      </w:r>
      <w:r w:rsidR="00C5440B">
        <w:rPr>
          <w:rFonts w:hint="eastAsia"/>
        </w:rPr>
        <w:t>或經主管機關認可之機關(構)或團體</w:t>
      </w:r>
      <w:r w:rsidR="00C5440B" w:rsidRPr="009121DE">
        <w:rPr>
          <w:rFonts w:hint="eastAsia"/>
          <w:b/>
        </w:rPr>
        <w:t>開立之。</w:t>
      </w:r>
      <w:r w:rsidR="00C5440B">
        <w:rPr>
          <w:rFonts w:hint="eastAsia"/>
        </w:rPr>
        <w:t>…</w:t>
      </w:r>
      <w:proofErr w:type="gramStart"/>
      <w:r w:rsidR="00C5440B">
        <w:rPr>
          <w:rFonts w:hint="eastAsia"/>
        </w:rPr>
        <w:t>…</w:t>
      </w:r>
      <w:proofErr w:type="gramEnd"/>
      <w:r w:rsidR="00C5440B">
        <w:rPr>
          <w:rFonts w:hint="eastAsia"/>
        </w:rPr>
        <w:t>」</w:t>
      </w:r>
      <w:r w:rsidR="009121DE">
        <w:rPr>
          <w:rFonts w:hint="eastAsia"/>
        </w:rPr>
        <w:t>之規定。</w:t>
      </w:r>
    </w:p>
    <w:p w:rsidR="00090A4B" w:rsidRPr="00090A4B" w:rsidRDefault="00066798" w:rsidP="0071747B">
      <w:pPr>
        <w:pStyle w:val="3"/>
      </w:pPr>
      <w:r>
        <w:rPr>
          <w:rFonts w:hint="eastAsia"/>
        </w:rPr>
        <w:t>綜上，</w:t>
      </w:r>
      <w:r w:rsidR="00090A4B" w:rsidRPr="00090A4B">
        <w:rPr>
          <w:rFonts w:hint="eastAsia"/>
        </w:rPr>
        <w:t>原能會</w:t>
      </w:r>
      <w:r w:rsidR="0071747B" w:rsidRPr="0071747B">
        <w:rPr>
          <w:rFonts w:hint="eastAsia"/>
        </w:rPr>
        <w:t>自81年輻射屋事件爆發後，經行政院核定訂定「輻射污染建築物事件防範及處理辦法」施行後，依該處理辦法之規定，收購年劑量高達15毫西</w:t>
      </w:r>
      <w:proofErr w:type="gramStart"/>
      <w:r w:rsidR="0071747B" w:rsidRPr="0071747B">
        <w:rPr>
          <w:rFonts w:hint="eastAsia"/>
        </w:rPr>
        <w:t>弗</w:t>
      </w:r>
      <w:proofErr w:type="gramEnd"/>
      <w:r w:rsidR="0071747B" w:rsidRPr="0071747B">
        <w:rPr>
          <w:rFonts w:hint="eastAsia"/>
        </w:rPr>
        <w:t>以上之輻射屋共計98戶，除已拆除45戶、已改善4戶外，其餘49戶國有房屋閒置迄今，截至109年6月10日本院調查</w:t>
      </w:r>
      <w:proofErr w:type="gramStart"/>
      <w:r w:rsidR="0071747B" w:rsidRPr="0071747B">
        <w:rPr>
          <w:rFonts w:hint="eastAsia"/>
        </w:rPr>
        <w:t>期間，</w:t>
      </w:r>
      <w:proofErr w:type="gramEnd"/>
      <w:r w:rsidR="0071747B" w:rsidRPr="0071747B">
        <w:rPr>
          <w:rFonts w:hint="eastAsia"/>
        </w:rPr>
        <w:t>輻射劑量低於法定生活</w:t>
      </w:r>
      <w:r w:rsidR="0071747B" w:rsidRPr="0008494C">
        <w:rPr>
          <w:rFonts w:hint="eastAsia"/>
          <w:b/>
        </w:rPr>
        <w:t>環境背景值1毫西</w:t>
      </w:r>
      <w:proofErr w:type="gramStart"/>
      <w:r w:rsidR="0071747B" w:rsidRPr="0008494C">
        <w:rPr>
          <w:rFonts w:hint="eastAsia"/>
          <w:b/>
        </w:rPr>
        <w:t>弗</w:t>
      </w:r>
      <w:proofErr w:type="gramEnd"/>
      <w:r w:rsidR="0071747B" w:rsidRPr="0008494C">
        <w:rPr>
          <w:rFonts w:hint="eastAsia"/>
          <w:b/>
        </w:rPr>
        <w:t>以下計有31戶（占63.27％）</w:t>
      </w:r>
      <w:r w:rsidR="0071747B" w:rsidRPr="0071747B">
        <w:rPr>
          <w:rFonts w:hint="eastAsia"/>
        </w:rPr>
        <w:t>、1~2毫西</w:t>
      </w:r>
      <w:proofErr w:type="gramStart"/>
      <w:r w:rsidR="0071747B" w:rsidRPr="0071747B">
        <w:rPr>
          <w:rFonts w:hint="eastAsia"/>
        </w:rPr>
        <w:t>弗</w:t>
      </w:r>
      <w:proofErr w:type="gramEnd"/>
      <w:r w:rsidR="0071747B" w:rsidRPr="0071747B">
        <w:rPr>
          <w:rFonts w:hint="eastAsia"/>
        </w:rPr>
        <w:t>計有12戶（占24.49％）、2~3毫西</w:t>
      </w:r>
      <w:proofErr w:type="gramStart"/>
      <w:r w:rsidR="0071747B" w:rsidRPr="0071747B">
        <w:rPr>
          <w:rFonts w:hint="eastAsia"/>
        </w:rPr>
        <w:t>弗</w:t>
      </w:r>
      <w:proofErr w:type="gramEnd"/>
      <w:r w:rsidR="0071747B" w:rsidRPr="0071747B">
        <w:rPr>
          <w:rFonts w:hint="eastAsia"/>
        </w:rPr>
        <w:t>計有5戶（占10.20％）、3毫西</w:t>
      </w:r>
      <w:proofErr w:type="gramStart"/>
      <w:r w:rsidR="0071747B" w:rsidRPr="0071747B">
        <w:rPr>
          <w:rFonts w:hint="eastAsia"/>
        </w:rPr>
        <w:t>弗</w:t>
      </w:r>
      <w:proofErr w:type="gramEnd"/>
      <w:r w:rsidR="0071747B" w:rsidRPr="0071747B">
        <w:rPr>
          <w:rFonts w:hint="eastAsia"/>
        </w:rPr>
        <w:t>以上計有1戶（占2.04</w:t>
      </w:r>
      <w:r w:rsidR="0071747B" w:rsidRPr="0071747B">
        <w:rPr>
          <w:rFonts w:hint="eastAsia"/>
        </w:rPr>
        <w:lastRenderedPageBreak/>
        <w:t>％），原</w:t>
      </w:r>
      <w:proofErr w:type="gramStart"/>
      <w:r w:rsidR="0071747B" w:rsidRPr="0071747B">
        <w:rPr>
          <w:rFonts w:hint="eastAsia"/>
        </w:rPr>
        <w:t>能會允應</w:t>
      </w:r>
      <w:proofErr w:type="gramEnd"/>
      <w:r w:rsidR="0071747B" w:rsidRPr="0071747B">
        <w:rPr>
          <w:rFonts w:hint="eastAsia"/>
        </w:rPr>
        <w:t>重新委託專業檢測機構，確定安全無虞、符合法規適合人居之國有房屋，連同專業檢測報告，考量輻射建物社區更新之整體規劃，移請國產署依法辦理後續活化事</w:t>
      </w:r>
      <w:r w:rsidR="00090A4B" w:rsidRPr="00090A4B">
        <w:rPr>
          <w:rFonts w:hint="eastAsia"/>
        </w:rPr>
        <w:t>宜</w:t>
      </w:r>
      <w:r w:rsidR="00090A4B">
        <w:rPr>
          <w:rFonts w:hint="eastAsia"/>
        </w:rPr>
        <w:t>。</w:t>
      </w:r>
    </w:p>
    <w:p w:rsidR="00497708" w:rsidRDefault="00BC7B0F" w:rsidP="00C57C23">
      <w:pPr>
        <w:pStyle w:val="2"/>
        <w:numPr>
          <w:ilvl w:val="1"/>
          <w:numId w:val="1"/>
        </w:numPr>
        <w:spacing w:beforeLines="50" w:before="228"/>
        <w:ind w:left="1020" w:hanging="680"/>
        <w:rPr>
          <w:b/>
        </w:rPr>
      </w:pPr>
      <w:r w:rsidRPr="00A35AF3">
        <w:rPr>
          <w:rFonts w:hint="eastAsia"/>
          <w:b/>
        </w:rPr>
        <w:t>行政院原子能委員會</w:t>
      </w:r>
      <w:r w:rsidR="006E79BD">
        <w:rPr>
          <w:rFonts w:hint="eastAsia"/>
          <w:b/>
        </w:rPr>
        <w:t>為維護輻射屋居民之健康，多年來委託臺大醫院、彰化基督教醫院辦理年劑量大於5毫西</w:t>
      </w:r>
      <w:proofErr w:type="gramStart"/>
      <w:r w:rsidR="006E79BD">
        <w:rPr>
          <w:rFonts w:hint="eastAsia"/>
          <w:b/>
        </w:rPr>
        <w:t>弗</w:t>
      </w:r>
      <w:proofErr w:type="gramEnd"/>
      <w:r w:rsidR="006E79BD">
        <w:rPr>
          <w:rFonts w:hint="eastAsia"/>
          <w:b/>
        </w:rPr>
        <w:t>居民之健康檢查業務，而臺北市政府亦同步委託所屬市立醫院辦理該市1~5毫西</w:t>
      </w:r>
      <w:proofErr w:type="gramStart"/>
      <w:r w:rsidR="006E79BD">
        <w:rPr>
          <w:rFonts w:hint="eastAsia"/>
          <w:b/>
        </w:rPr>
        <w:t>弗</w:t>
      </w:r>
      <w:proofErr w:type="gramEnd"/>
      <w:r w:rsidR="006E79BD">
        <w:rPr>
          <w:rFonts w:hint="eastAsia"/>
          <w:b/>
        </w:rPr>
        <w:t>居民之</w:t>
      </w:r>
      <w:proofErr w:type="gramStart"/>
      <w:r w:rsidR="006E79BD">
        <w:rPr>
          <w:rFonts w:hint="eastAsia"/>
          <w:b/>
        </w:rPr>
        <w:t>健檢長達</w:t>
      </w:r>
      <w:proofErr w:type="gramEnd"/>
      <w:r w:rsidR="006E79BD">
        <w:rPr>
          <w:rFonts w:hint="eastAsia"/>
          <w:b/>
        </w:rPr>
        <w:t>20</w:t>
      </w:r>
      <w:r w:rsidR="00273CF3">
        <w:rPr>
          <w:rFonts w:hint="eastAsia"/>
          <w:b/>
        </w:rPr>
        <w:t>餘年，有關</w:t>
      </w:r>
      <w:proofErr w:type="gramStart"/>
      <w:r w:rsidR="00273CF3">
        <w:rPr>
          <w:rFonts w:hint="eastAsia"/>
          <w:b/>
        </w:rPr>
        <w:t>攸</w:t>
      </w:r>
      <w:proofErr w:type="gramEnd"/>
      <w:r w:rsidR="00273CF3">
        <w:rPr>
          <w:rFonts w:hint="eastAsia"/>
          <w:b/>
        </w:rPr>
        <w:t>關輻射屋居民健康權益的健康管理及數據分散於各受託醫院內。行政院允應督導所屬</w:t>
      </w:r>
      <w:r w:rsidR="006E79BD">
        <w:rPr>
          <w:rFonts w:hint="eastAsia"/>
          <w:b/>
        </w:rPr>
        <w:t>原</w:t>
      </w:r>
      <w:r w:rsidR="00273CF3">
        <w:rPr>
          <w:rFonts w:hint="eastAsia"/>
          <w:b/>
        </w:rPr>
        <w:t>子能委員</w:t>
      </w:r>
      <w:r w:rsidR="006E79BD">
        <w:rPr>
          <w:rFonts w:hint="eastAsia"/>
          <w:b/>
        </w:rPr>
        <w:t>會</w:t>
      </w:r>
      <w:r w:rsidR="00273CF3">
        <w:rPr>
          <w:rFonts w:hint="eastAsia"/>
          <w:b/>
        </w:rPr>
        <w:t>、</w:t>
      </w:r>
      <w:r w:rsidR="006E79BD">
        <w:rPr>
          <w:rFonts w:hint="eastAsia"/>
          <w:b/>
        </w:rPr>
        <w:t>衛生福利部</w:t>
      </w:r>
      <w:r w:rsidR="00273CF3">
        <w:rPr>
          <w:rFonts w:hint="eastAsia"/>
          <w:b/>
        </w:rPr>
        <w:t>，協調</w:t>
      </w:r>
      <w:r w:rsidR="006E79BD">
        <w:rPr>
          <w:rFonts w:hint="eastAsia"/>
          <w:b/>
        </w:rPr>
        <w:t>臺北市</w:t>
      </w:r>
      <w:r w:rsidR="00BC1A1D">
        <w:rPr>
          <w:rFonts w:hint="eastAsia"/>
          <w:b/>
        </w:rPr>
        <w:t>、新北市、桃園市、基隆市</w:t>
      </w:r>
      <w:r w:rsidR="00273CF3">
        <w:rPr>
          <w:rFonts w:hint="eastAsia"/>
          <w:b/>
        </w:rPr>
        <w:t>等輻射屋當地政府</w:t>
      </w:r>
      <w:r w:rsidR="006E79BD">
        <w:rPr>
          <w:rFonts w:hint="eastAsia"/>
          <w:b/>
        </w:rPr>
        <w:t>、以及各受託醫院聯合集思廣益，運用該等龐大數據，</w:t>
      </w:r>
      <w:r w:rsidR="00373D6C">
        <w:rPr>
          <w:rFonts w:hint="eastAsia"/>
          <w:b/>
        </w:rPr>
        <w:t>與時俱進、</w:t>
      </w:r>
      <w:r w:rsidR="006E79BD">
        <w:rPr>
          <w:rFonts w:hint="eastAsia"/>
          <w:b/>
        </w:rPr>
        <w:t>改善</w:t>
      </w:r>
      <w:r w:rsidR="00373D6C">
        <w:rPr>
          <w:rFonts w:hint="eastAsia"/>
          <w:b/>
        </w:rPr>
        <w:t>與</w:t>
      </w:r>
      <w:r w:rsidR="006E79BD">
        <w:rPr>
          <w:rFonts w:hint="eastAsia"/>
          <w:b/>
        </w:rPr>
        <w:t>精進</w:t>
      </w:r>
      <w:r w:rsidR="00273CF3">
        <w:rPr>
          <w:rFonts w:hint="eastAsia"/>
          <w:b/>
        </w:rPr>
        <w:t>健康</w:t>
      </w:r>
      <w:proofErr w:type="gramStart"/>
      <w:r w:rsidR="00273CF3">
        <w:rPr>
          <w:rFonts w:hint="eastAsia"/>
          <w:b/>
        </w:rPr>
        <w:t>照護</w:t>
      </w:r>
      <w:r w:rsidR="006E79BD">
        <w:rPr>
          <w:rFonts w:hint="eastAsia"/>
          <w:b/>
        </w:rPr>
        <w:t>健檢</w:t>
      </w:r>
      <w:proofErr w:type="gramEnd"/>
      <w:r w:rsidR="006E79BD">
        <w:rPr>
          <w:rFonts w:hint="eastAsia"/>
          <w:b/>
        </w:rPr>
        <w:t>項目、建立聯合資料庫，使後續研究人員或學者能有所用，以發揮最大之功能</w:t>
      </w:r>
      <w:r w:rsidR="009819A0">
        <w:rPr>
          <w:rFonts w:hint="eastAsia"/>
          <w:b/>
        </w:rPr>
        <w:t>，</w:t>
      </w:r>
      <w:proofErr w:type="gramStart"/>
      <w:r w:rsidR="009819A0">
        <w:rPr>
          <w:rFonts w:hint="eastAsia"/>
          <w:b/>
        </w:rPr>
        <w:t>俾符實</w:t>
      </w:r>
      <w:proofErr w:type="gramEnd"/>
      <w:r w:rsidR="009819A0">
        <w:rPr>
          <w:rFonts w:hint="eastAsia"/>
          <w:b/>
        </w:rPr>
        <w:t>需</w:t>
      </w:r>
    </w:p>
    <w:p w:rsidR="00ED70F1" w:rsidRDefault="00815BB4" w:rsidP="00384BA0">
      <w:pPr>
        <w:pStyle w:val="3"/>
      </w:pPr>
      <w:r>
        <w:rPr>
          <w:rFonts w:hint="eastAsia"/>
        </w:rPr>
        <w:t>原能會於</w:t>
      </w:r>
      <w:r w:rsidR="00C5440B">
        <w:rPr>
          <w:rFonts w:hint="eastAsia"/>
        </w:rPr>
        <w:t>83年6月1日</w:t>
      </w:r>
      <w:r w:rsidR="00FC542D">
        <w:rPr>
          <w:rFonts w:hint="eastAsia"/>
        </w:rPr>
        <w:t>以（83）</w:t>
      </w:r>
      <w:proofErr w:type="gramStart"/>
      <w:r w:rsidR="00FC542D">
        <w:rPr>
          <w:rFonts w:hint="eastAsia"/>
        </w:rPr>
        <w:t>會法字第10830</w:t>
      </w:r>
      <w:proofErr w:type="gramEnd"/>
      <w:r w:rsidR="00FC542D">
        <w:rPr>
          <w:rFonts w:hint="eastAsia"/>
        </w:rPr>
        <w:t>號令訂定</w:t>
      </w:r>
      <w:r w:rsidR="00C5440B">
        <w:rPr>
          <w:rFonts w:hint="eastAsia"/>
        </w:rPr>
        <w:t>發布施行之「輻射污染建築物事件防範及處理辦法」第9條規定：「輻射污染建築物之居民，任一年所受輻射劑量在</w:t>
      </w:r>
      <w:r w:rsidR="00C5440B" w:rsidRPr="00384BA0">
        <w:rPr>
          <w:rFonts w:hint="eastAsia"/>
          <w:b/>
        </w:rPr>
        <w:t>5毫西</w:t>
      </w:r>
      <w:proofErr w:type="gramStart"/>
      <w:r w:rsidR="00C5440B" w:rsidRPr="00384BA0">
        <w:rPr>
          <w:rFonts w:hint="eastAsia"/>
          <w:b/>
        </w:rPr>
        <w:t>弗</w:t>
      </w:r>
      <w:proofErr w:type="gramEnd"/>
      <w:r w:rsidR="00C5440B" w:rsidRPr="00384BA0">
        <w:rPr>
          <w:rFonts w:hint="eastAsia"/>
          <w:b/>
        </w:rPr>
        <w:t>以上</w:t>
      </w:r>
      <w:r w:rsidR="00C5440B">
        <w:rPr>
          <w:rFonts w:hint="eastAsia"/>
        </w:rPr>
        <w:t>者，主管機關</w:t>
      </w:r>
      <w:r w:rsidR="00FC542D">
        <w:rPr>
          <w:rStyle w:val="aff0"/>
        </w:rPr>
        <w:footnoteReference w:id="2"/>
      </w:r>
      <w:r w:rsidR="00C5440B">
        <w:rPr>
          <w:rFonts w:hint="eastAsia"/>
        </w:rPr>
        <w:t>應通知中央衛生主管機關</w:t>
      </w:r>
      <w:r w:rsidR="00C5440B" w:rsidRPr="00384BA0">
        <w:rPr>
          <w:rFonts w:hint="eastAsia"/>
          <w:b/>
        </w:rPr>
        <w:t>免費辦理健康檢查</w:t>
      </w:r>
      <w:r w:rsidR="00C5440B">
        <w:rPr>
          <w:rFonts w:hint="eastAsia"/>
        </w:rPr>
        <w:t>。依據健康檢查結果，如發現有因輻射導致傷害或病變之虞者，應予長期追縱。</w:t>
      </w:r>
      <w:r w:rsidR="00C5440B" w:rsidRPr="00384BA0">
        <w:rPr>
          <w:rFonts w:hint="eastAsia"/>
          <w:b/>
        </w:rPr>
        <w:t>前項健康檢查項目，由中央衛生主管機關定之。</w:t>
      </w:r>
      <w:r w:rsidR="00C5440B">
        <w:rPr>
          <w:rFonts w:hint="eastAsia"/>
        </w:rPr>
        <w:t>」</w:t>
      </w:r>
    </w:p>
    <w:p w:rsidR="00BC7B0F" w:rsidRDefault="00384BA0" w:rsidP="00384BA0">
      <w:pPr>
        <w:pStyle w:val="3"/>
      </w:pPr>
      <w:r>
        <w:rPr>
          <w:rFonts w:hint="eastAsia"/>
        </w:rPr>
        <w:t>臺北市政府亦於84年9月5日</w:t>
      </w:r>
      <w:r w:rsidR="00ED70F1">
        <w:rPr>
          <w:rFonts w:hint="eastAsia"/>
        </w:rPr>
        <w:t>以（84）</w:t>
      </w:r>
      <w:proofErr w:type="gramStart"/>
      <w:r w:rsidR="00ED70F1">
        <w:rPr>
          <w:rFonts w:hint="eastAsia"/>
        </w:rPr>
        <w:t>府法</w:t>
      </w:r>
      <w:proofErr w:type="gramEnd"/>
      <w:r w:rsidR="00ED70F1">
        <w:rPr>
          <w:rFonts w:hint="eastAsia"/>
        </w:rPr>
        <w:t>三字第84052758號令</w:t>
      </w:r>
      <w:r>
        <w:rPr>
          <w:rFonts w:hint="eastAsia"/>
        </w:rPr>
        <w:t>訂定發布施行「臺北市輻射污染建築物事件善後處理辦法</w:t>
      </w:r>
      <w:r w:rsidR="009923DE">
        <w:rPr>
          <w:rStyle w:val="aff0"/>
        </w:rPr>
        <w:footnoteReference w:id="3"/>
      </w:r>
      <w:r>
        <w:rPr>
          <w:rFonts w:hint="eastAsia"/>
        </w:rPr>
        <w:t>」，該辦法第3條規定：「（第1</w:t>
      </w:r>
      <w:r>
        <w:rPr>
          <w:rFonts w:hint="eastAsia"/>
        </w:rPr>
        <w:lastRenderedPageBreak/>
        <w:t>項）居住本市輻射污染建築物之市民，任一年所受輻射劑量在5毫西</w:t>
      </w:r>
      <w:proofErr w:type="gramStart"/>
      <w:r>
        <w:rPr>
          <w:rFonts w:hint="eastAsia"/>
        </w:rPr>
        <w:t>弗</w:t>
      </w:r>
      <w:proofErr w:type="gramEnd"/>
      <w:r>
        <w:rPr>
          <w:rFonts w:hint="eastAsia"/>
        </w:rPr>
        <w:t>以上者，其健康檢查依輻射污染建築物事件防範及處理辦法規定辦理。（第2項）居住本市輻射污染建築物之市民，任一年所受輻射劑量</w:t>
      </w:r>
      <w:r w:rsidRPr="00815BB4">
        <w:rPr>
          <w:rFonts w:hint="eastAsia"/>
          <w:b/>
        </w:rPr>
        <w:t>在1毫西</w:t>
      </w:r>
      <w:proofErr w:type="gramStart"/>
      <w:r w:rsidRPr="00815BB4">
        <w:rPr>
          <w:rFonts w:hint="eastAsia"/>
          <w:b/>
        </w:rPr>
        <w:t>弗</w:t>
      </w:r>
      <w:proofErr w:type="gramEnd"/>
      <w:r w:rsidRPr="00815BB4">
        <w:rPr>
          <w:rFonts w:hint="eastAsia"/>
          <w:b/>
        </w:rPr>
        <w:t>，以未達</w:t>
      </w:r>
      <w:r w:rsidR="00815BB4" w:rsidRPr="00815BB4">
        <w:rPr>
          <w:rFonts w:hint="eastAsia"/>
          <w:b/>
        </w:rPr>
        <w:t>5</w:t>
      </w:r>
      <w:r w:rsidRPr="00815BB4">
        <w:rPr>
          <w:rFonts w:hint="eastAsia"/>
          <w:b/>
        </w:rPr>
        <w:t>毫西</w:t>
      </w:r>
      <w:proofErr w:type="gramStart"/>
      <w:r w:rsidRPr="00815BB4">
        <w:rPr>
          <w:rFonts w:hint="eastAsia"/>
          <w:b/>
        </w:rPr>
        <w:t>弗</w:t>
      </w:r>
      <w:proofErr w:type="gramEnd"/>
      <w:r w:rsidRPr="00815BB4">
        <w:rPr>
          <w:rFonts w:hint="eastAsia"/>
          <w:b/>
        </w:rPr>
        <w:t>者</w:t>
      </w:r>
      <w:r>
        <w:rPr>
          <w:rFonts w:hint="eastAsia"/>
        </w:rPr>
        <w:t>，主管機關</w:t>
      </w:r>
      <w:r w:rsidR="00F1744E">
        <w:rPr>
          <w:rStyle w:val="aff0"/>
        </w:rPr>
        <w:footnoteReference w:id="4"/>
      </w:r>
      <w:r>
        <w:rPr>
          <w:rFonts w:hint="eastAsia"/>
        </w:rPr>
        <w:t>應</w:t>
      </w:r>
      <w:r w:rsidRPr="00815BB4">
        <w:rPr>
          <w:rFonts w:hint="eastAsia"/>
          <w:b/>
        </w:rPr>
        <w:t>免費辦理健康檢查</w:t>
      </w:r>
      <w:r>
        <w:rPr>
          <w:rFonts w:hint="eastAsia"/>
        </w:rPr>
        <w:t>。依據健康檢查結果，如發現有因輻射導致傷害或病變之虞者，應予長期追蹤。（第3項）前項健康檢查項目，由主管機關定之。」</w:t>
      </w:r>
    </w:p>
    <w:p w:rsidR="009A3546" w:rsidRDefault="009923DE" w:rsidP="00EE22BF">
      <w:pPr>
        <w:pStyle w:val="3"/>
      </w:pPr>
      <w:r>
        <w:rPr>
          <w:rFonts w:hint="eastAsia"/>
        </w:rPr>
        <w:t>原能會</w:t>
      </w:r>
      <w:r w:rsidR="009A3546">
        <w:rPr>
          <w:rFonts w:hint="eastAsia"/>
        </w:rPr>
        <w:t>自88年委託臺大醫院與彰化基督教醫院，接受劑量大於5毫西</w:t>
      </w:r>
      <w:proofErr w:type="gramStart"/>
      <w:r w:rsidR="009A3546">
        <w:rPr>
          <w:rFonts w:hint="eastAsia"/>
        </w:rPr>
        <w:t>弗</w:t>
      </w:r>
      <w:proofErr w:type="gramEnd"/>
      <w:r w:rsidR="009A3546">
        <w:rPr>
          <w:rFonts w:hint="eastAsia"/>
        </w:rPr>
        <w:t>居民辦理健康檢查，每年約650人至700人</w:t>
      </w:r>
      <w:proofErr w:type="gramStart"/>
      <w:r w:rsidR="009A3546">
        <w:rPr>
          <w:rFonts w:hint="eastAsia"/>
        </w:rPr>
        <w:t>之間</w:t>
      </w:r>
      <w:r w:rsidR="006802D6">
        <w:rPr>
          <w:rFonts w:hint="eastAsia"/>
        </w:rPr>
        <w:t>，</w:t>
      </w:r>
      <w:proofErr w:type="gramEnd"/>
      <w:r w:rsidR="006802D6">
        <w:rPr>
          <w:rFonts w:hint="eastAsia"/>
        </w:rPr>
        <w:t>詳細健檢人數及到檢率如</w:t>
      </w:r>
      <w:r w:rsidR="00224857">
        <w:rPr>
          <w:rFonts w:hint="eastAsia"/>
        </w:rPr>
        <w:t>下表2</w:t>
      </w:r>
      <w:r>
        <w:rPr>
          <w:rFonts w:hint="eastAsia"/>
        </w:rPr>
        <w:t>。</w:t>
      </w:r>
      <w:r w:rsidR="009A3546">
        <w:rPr>
          <w:rFonts w:hint="eastAsia"/>
        </w:rPr>
        <w:t>108年起，</w:t>
      </w:r>
      <w:r>
        <w:rPr>
          <w:rFonts w:hint="eastAsia"/>
        </w:rPr>
        <w:t>原能會</w:t>
      </w:r>
      <w:r w:rsidR="009A3546">
        <w:rPr>
          <w:rFonts w:hint="eastAsia"/>
        </w:rPr>
        <w:t>委託慈濟大學辦理，請劑量介於1-5毫西</w:t>
      </w:r>
      <w:proofErr w:type="gramStart"/>
      <w:r w:rsidR="009A3546">
        <w:rPr>
          <w:rFonts w:hint="eastAsia"/>
        </w:rPr>
        <w:t>弗</w:t>
      </w:r>
      <w:proofErr w:type="gramEnd"/>
      <w:r w:rsidR="009A3546">
        <w:rPr>
          <w:rFonts w:hint="eastAsia"/>
        </w:rPr>
        <w:t>之</w:t>
      </w:r>
      <w:r>
        <w:rPr>
          <w:rFonts w:hint="eastAsia"/>
        </w:rPr>
        <w:t>臺北市以外</w:t>
      </w:r>
      <w:r w:rsidR="009A3546">
        <w:rPr>
          <w:rFonts w:hint="eastAsia"/>
        </w:rPr>
        <w:t>居民，可到新店慈濟醫院、</w:t>
      </w:r>
      <w:proofErr w:type="gramStart"/>
      <w:r w:rsidR="009A3546">
        <w:rPr>
          <w:rFonts w:hint="eastAsia"/>
        </w:rPr>
        <w:t>衛福部</w:t>
      </w:r>
      <w:proofErr w:type="gramEnd"/>
      <w:r w:rsidR="009A3546">
        <w:rPr>
          <w:rFonts w:hint="eastAsia"/>
        </w:rPr>
        <w:t>桃園醫院、</w:t>
      </w:r>
      <w:proofErr w:type="gramStart"/>
      <w:r w:rsidR="009A3546">
        <w:rPr>
          <w:rFonts w:hint="eastAsia"/>
        </w:rPr>
        <w:t>臺</w:t>
      </w:r>
      <w:proofErr w:type="gramEnd"/>
      <w:r w:rsidR="009A3546">
        <w:rPr>
          <w:rFonts w:hint="eastAsia"/>
        </w:rPr>
        <w:t>中慈濟醫院辦理健康檢查</w:t>
      </w:r>
      <w:r>
        <w:rPr>
          <w:rFonts w:hint="eastAsia"/>
        </w:rPr>
        <w:t>（</w:t>
      </w:r>
      <w:r w:rsidR="009A3546">
        <w:rPr>
          <w:rFonts w:hint="eastAsia"/>
        </w:rPr>
        <w:t>108年委託慈濟大學辦理，健康檢查總人數為55</w:t>
      </w:r>
      <w:r>
        <w:rPr>
          <w:rFonts w:hint="eastAsia"/>
        </w:rPr>
        <w:t>人）。</w:t>
      </w:r>
    </w:p>
    <w:p w:rsidR="00E27FE2" w:rsidRDefault="0069258B" w:rsidP="0069258B">
      <w:pPr>
        <w:pStyle w:val="a3"/>
        <w:jc w:val="center"/>
      </w:pPr>
      <w:r w:rsidRPr="0069258B">
        <w:rPr>
          <w:rFonts w:hint="eastAsia"/>
        </w:rPr>
        <w:t>符合健檢資格總人數、累積死亡人數與到檢率統計表</w:t>
      </w:r>
    </w:p>
    <w:tbl>
      <w:tblPr>
        <w:tblW w:w="90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418"/>
        <w:gridCol w:w="992"/>
        <w:gridCol w:w="1417"/>
        <w:gridCol w:w="1134"/>
        <w:gridCol w:w="1134"/>
        <w:gridCol w:w="1276"/>
        <w:gridCol w:w="1134"/>
      </w:tblGrid>
      <w:tr w:rsidR="0069258B" w:rsidRPr="0069258B" w:rsidTr="0011490C">
        <w:tc>
          <w:tcPr>
            <w:tcW w:w="567" w:type="dxa"/>
            <w:vMerge w:val="restart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年度</w:t>
            </w:r>
          </w:p>
        </w:tc>
        <w:tc>
          <w:tcPr>
            <w:tcW w:w="1418" w:type="dxa"/>
            <w:vMerge w:val="restart"/>
            <w:vAlign w:val="center"/>
          </w:tcPr>
          <w:p w:rsidR="0069258B" w:rsidRPr="0011490C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pacing w:val="-20"/>
                <w:sz w:val="28"/>
                <w:szCs w:val="28"/>
              </w:rPr>
            </w:pPr>
            <w:r w:rsidRPr="0011490C">
              <w:rPr>
                <w:rFonts w:ascii="Times New Roman" w:hAnsi="Times New Roman"/>
                <w:color w:val="000000" w:themeColor="text1"/>
                <w:spacing w:val="-20"/>
                <w:sz w:val="28"/>
                <w:szCs w:val="28"/>
              </w:rPr>
              <w:t>原始登記符合健檢人數</w:t>
            </w:r>
          </w:p>
        </w:tc>
        <w:tc>
          <w:tcPr>
            <w:tcW w:w="992" w:type="dxa"/>
            <w:vMerge w:val="restart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累積死亡人數</w:t>
            </w:r>
          </w:p>
        </w:tc>
        <w:tc>
          <w:tcPr>
            <w:tcW w:w="1417" w:type="dxa"/>
            <w:vMerge w:val="restart"/>
            <w:vAlign w:val="center"/>
          </w:tcPr>
          <w:p w:rsidR="0069258B" w:rsidRPr="0011490C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pacing w:val="-20"/>
                <w:sz w:val="28"/>
                <w:szCs w:val="28"/>
              </w:rPr>
            </w:pPr>
            <w:r w:rsidRPr="0011490C">
              <w:rPr>
                <w:rFonts w:ascii="Times New Roman" w:hAnsi="Times New Roman"/>
                <w:color w:val="000000" w:themeColor="text1"/>
                <w:spacing w:val="-20"/>
                <w:sz w:val="28"/>
                <w:szCs w:val="28"/>
              </w:rPr>
              <w:t>當年度符合健檢人數</w:t>
            </w:r>
          </w:p>
        </w:tc>
        <w:tc>
          <w:tcPr>
            <w:tcW w:w="2268" w:type="dxa"/>
            <w:gridSpan w:val="2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彰化基督教醫院</w:t>
            </w:r>
          </w:p>
        </w:tc>
        <w:tc>
          <w:tcPr>
            <w:tcW w:w="2410" w:type="dxa"/>
            <w:gridSpan w:val="2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臺大醫院</w:t>
            </w:r>
          </w:p>
        </w:tc>
      </w:tr>
      <w:tr w:rsidR="0069258B" w:rsidRPr="0069258B" w:rsidTr="00BC231F">
        <w:tc>
          <w:tcPr>
            <w:tcW w:w="567" w:type="dxa"/>
            <w:vMerge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vMerge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69258B" w:rsidRPr="0011490C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pacing w:val="-20"/>
                <w:sz w:val="28"/>
                <w:szCs w:val="28"/>
              </w:rPr>
            </w:pPr>
            <w:r w:rsidRPr="0011490C">
              <w:rPr>
                <w:rFonts w:ascii="Times New Roman" w:hAnsi="Times New Roman"/>
                <w:color w:val="000000" w:themeColor="text1"/>
                <w:spacing w:val="-20"/>
                <w:sz w:val="28"/>
                <w:szCs w:val="28"/>
              </w:rPr>
              <w:t>健檢人數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到檢率</w:t>
            </w:r>
          </w:p>
        </w:tc>
        <w:tc>
          <w:tcPr>
            <w:tcW w:w="1276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健檢人數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到檢率</w:t>
            </w:r>
          </w:p>
        </w:tc>
      </w:tr>
      <w:tr w:rsidR="0069258B" w:rsidRPr="0069258B" w:rsidTr="00BC231F">
        <w:tc>
          <w:tcPr>
            <w:tcW w:w="567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88</w:t>
            </w:r>
          </w:p>
        </w:tc>
        <w:tc>
          <w:tcPr>
            <w:tcW w:w="1418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EB6E2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885</w:t>
            </w:r>
          </w:p>
        </w:tc>
        <w:tc>
          <w:tcPr>
            <w:tcW w:w="992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417" w:type="dxa"/>
            <w:vAlign w:val="center"/>
          </w:tcPr>
          <w:p w:rsidR="0069258B" w:rsidRPr="0069258B" w:rsidRDefault="0069258B" w:rsidP="009A3546">
            <w:pPr>
              <w:widowControl/>
              <w:ind w:left="1201" w:hanging="1201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r w:rsidRPr="0069258B">
              <w:rPr>
                <w:rFonts w:ascii="Times New Roman"/>
                <w:color w:val="000000"/>
                <w:sz w:val="28"/>
                <w:szCs w:val="28"/>
              </w:rPr>
              <w:t>1</w:t>
            </w:r>
            <w:r w:rsidR="00EB6E26">
              <w:rPr>
                <w:rFonts w:ascii="Times New Roman"/>
                <w:color w:val="000000"/>
                <w:sz w:val="28"/>
                <w:szCs w:val="28"/>
              </w:rPr>
              <w:t>,</w:t>
            </w:r>
            <w:r w:rsidRPr="0069258B">
              <w:rPr>
                <w:rFonts w:ascii="Times New Roman"/>
                <w:color w:val="000000"/>
                <w:sz w:val="28"/>
                <w:szCs w:val="28"/>
              </w:rPr>
              <w:t>860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317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17.0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％</w:t>
            </w:r>
          </w:p>
        </w:tc>
        <w:tc>
          <w:tcPr>
            <w:tcW w:w="1276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346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18.6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％</w:t>
            </w:r>
          </w:p>
        </w:tc>
      </w:tr>
      <w:tr w:rsidR="0069258B" w:rsidRPr="0069258B" w:rsidTr="00BC231F">
        <w:tc>
          <w:tcPr>
            <w:tcW w:w="567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89</w:t>
            </w:r>
          </w:p>
        </w:tc>
        <w:tc>
          <w:tcPr>
            <w:tcW w:w="1418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EB6E2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885</w:t>
            </w:r>
          </w:p>
        </w:tc>
        <w:tc>
          <w:tcPr>
            <w:tcW w:w="992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1417" w:type="dxa"/>
            <w:vAlign w:val="center"/>
          </w:tcPr>
          <w:p w:rsidR="0069258B" w:rsidRPr="0069258B" w:rsidRDefault="0069258B" w:rsidP="009A3546">
            <w:pPr>
              <w:ind w:left="1201" w:hanging="1201"/>
              <w:jc w:val="center"/>
              <w:rPr>
                <w:rFonts w:ascii="Times New Roman"/>
                <w:color w:val="000000"/>
                <w:sz w:val="28"/>
                <w:szCs w:val="28"/>
              </w:rPr>
            </w:pPr>
            <w:r w:rsidRPr="0069258B">
              <w:rPr>
                <w:rFonts w:ascii="Times New Roman"/>
                <w:color w:val="000000"/>
                <w:sz w:val="28"/>
                <w:szCs w:val="28"/>
              </w:rPr>
              <w:t>1</w:t>
            </w:r>
            <w:r w:rsidR="00EB6E26">
              <w:rPr>
                <w:rFonts w:ascii="Times New Roman"/>
                <w:color w:val="000000"/>
                <w:sz w:val="28"/>
                <w:szCs w:val="28"/>
              </w:rPr>
              <w:t>,</w:t>
            </w:r>
            <w:r w:rsidRPr="0069258B">
              <w:rPr>
                <w:rFonts w:ascii="Times New Roman"/>
                <w:color w:val="000000"/>
                <w:sz w:val="28"/>
                <w:szCs w:val="28"/>
              </w:rPr>
              <w:t>854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252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13.6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％</w:t>
            </w:r>
          </w:p>
        </w:tc>
        <w:tc>
          <w:tcPr>
            <w:tcW w:w="1276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386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20.8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％</w:t>
            </w:r>
          </w:p>
        </w:tc>
      </w:tr>
      <w:tr w:rsidR="0069258B" w:rsidRPr="0069258B" w:rsidTr="00BC231F">
        <w:tc>
          <w:tcPr>
            <w:tcW w:w="567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1418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EB6E2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885</w:t>
            </w:r>
          </w:p>
        </w:tc>
        <w:tc>
          <w:tcPr>
            <w:tcW w:w="992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1417" w:type="dxa"/>
            <w:vAlign w:val="center"/>
          </w:tcPr>
          <w:p w:rsidR="0069258B" w:rsidRPr="0069258B" w:rsidRDefault="0069258B" w:rsidP="009A3546">
            <w:pPr>
              <w:ind w:left="1201" w:hanging="1201"/>
              <w:jc w:val="center"/>
              <w:rPr>
                <w:rFonts w:ascii="Times New Roman"/>
                <w:color w:val="000000"/>
                <w:sz w:val="28"/>
                <w:szCs w:val="28"/>
              </w:rPr>
            </w:pPr>
            <w:r w:rsidRPr="0069258B">
              <w:rPr>
                <w:rFonts w:ascii="Times New Roman"/>
                <w:color w:val="000000"/>
                <w:sz w:val="28"/>
                <w:szCs w:val="28"/>
              </w:rPr>
              <w:t>1</w:t>
            </w:r>
            <w:r w:rsidR="00EB6E26">
              <w:rPr>
                <w:rFonts w:ascii="Times New Roman"/>
                <w:color w:val="000000"/>
                <w:sz w:val="28"/>
                <w:szCs w:val="28"/>
              </w:rPr>
              <w:t>,</w:t>
            </w:r>
            <w:r w:rsidRPr="0069258B">
              <w:rPr>
                <w:rFonts w:ascii="Times New Roman"/>
                <w:color w:val="000000"/>
                <w:sz w:val="28"/>
                <w:szCs w:val="28"/>
              </w:rPr>
              <w:t>849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275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14.9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％</w:t>
            </w:r>
          </w:p>
        </w:tc>
        <w:tc>
          <w:tcPr>
            <w:tcW w:w="1276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335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18.1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％</w:t>
            </w:r>
          </w:p>
        </w:tc>
      </w:tr>
      <w:tr w:rsidR="0069258B" w:rsidRPr="0069258B" w:rsidTr="00BC231F">
        <w:tc>
          <w:tcPr>
            <w:tcW w:w="567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91</w:t>
            </w:r>
          </w:p>
        </w:tc>
        <w:tc>
          <w:tcPr>
            <w:tcW w:w="1418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EB6E2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885</w:t>
            </w:r>
          </w:p>
        </w:tc>
        <w:tc>
          <w:tcPr>
            <w:tcW w:w="992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39</w:t>
            </w:r>
          </w:p>
        </w:tc>
        <w:tc>
          <w:tcPr>
            <w:tcW w:w="1417" w:type="dxa"/>
            <w:vAlign w:val="center"/>
          </w:tcPr>
          <w:p w:rsidR="0069258B" w:rsidRPr="0069258B" w:rsidRDefault="0069258B" w:rsidP="009A3546">
            <w:pPr>
              <w:ind w:left="1201" w:hanging="1201"/>
              <w:jc w:val="center"/>
              <w:rPr>
                <w:rFonts w:ascii="Times New Roman"/>
                <w:color w:val="000000"/>
                <w:sz w:val="28"/>
                <w:szCs w:val="28"/>
              </w:rPr>
            </w:pPr>
            <w:r w:rsidRPr="0069258B">
              <w:rPr>
                <w:rFonts w:ascii="Times New Roman"/>
                <w:color w:val="000000"/>
                <w:sz w:val="28"/>
                <w:szCs w:val="28"/>
              </w:rPr>
              <w:t>1</w:t>
            </w:r>
            <w:r w:rsidR="00EB6E26">
              <w:rPr>
                <w:rFonts w:ascii="Times New Roman"/>
                <w:color w:val="000000"/>
                <w:sz w:val="28"/>
                <w:szCs w:val="28"/>
              </w:rPr>
              <w:t>,</w:t>
            </w:r>
            <w:r w:rsidRPr="0069258B">
              <w:rPr>
                <w:rFonts w:ascii="Times New Roman"/>
                <w:color w:val="000000"/>
                <w:sz w:val="28"/>
                <w:szCs w:val="28"/>
              </w:rPr>
              <w:t>846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248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13.4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％</w:t>
            </w:r>
          </w:p>
        </w:tc>
        <w:tc>
          <w:tcPr>
            <w:tcW w:w="1276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512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27.7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％</w:t>
            </w:r>
          </w:p>
        </w:tc>
      </w:tr>
      <w:tr w:rsidR="0069258B" w:rsidRPr="0069258B" w:rsidTr="00BC231F">
        <w:tc>
          <w:tcPr>
            <w:tcW w:w="567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92</w:t>
            </w:r>
          </w:p>
        </w:tc>
        <w:tc>
          <w:tcPr>
            <w:tcW w:w="1418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EB6E2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885</w:t>
            </w:r>
          </w:p>
        </w:tc>
        <w:tc>
          <w:tcPr>
            <w:tcW w:w="992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1417" w:type="dxa"/>
            <w:vAlign w:val="center"/>
          </w:tcPr>
          <w:p w:rsidR="0069258B" w:rsidRPr="0069258B" w:rsidRDefault="0069258B" w:rsidP="009A3546">
            <w:pPr>
              <w:ind w:left="1201" w:hanging="1201"/>
              <w:jc w:val="center"/>
              <w:rPr>
                <w:rFonts w:ascii="Times New Roman"/>
                <w:color w:val="000000"/>
                <w:sz w:val="28"/>
                <w:szCs w:val="28"/>
              </w:rPr>
            </w:pPr>
            <w:r w:rsidRPr="0069258B">
              <w:rPr>
                <w:rFonts w:ascii="Times New Roman"/>
                <w:color w:val="000000"/>
                <w:sz w:val="28"/>
                <w:szCs w:val="28"/>
              </w:rPr>
              <w:t>1</w:t>
            </w:r>
            <w:r w:rsidR="00EB6E26">
              <w:rPr>
                <w:rFonts w:ascii="Times New Roman"/>
                <w:color w:val="000000"/>
                <w:sz w:val="28"/>
                <w:szCs w:val="28"/>
              </w:rPr>
              <w:t>,</w:t>
            </w:r>
            <w:r w:rsidRPr="0069258B">
              <w:rPr>
                <w:rFonts w:ascii="Times New Roman"/>
                <w:color w:val="000000"/>
                <w:sz w:val="28"/>
                <w:szCs w:val="28"/>
              </w:rPr>
              <w:t>840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222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12.1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％</w:t>
            </w:r>
          </w:p>
        </w:tc>
        <w:tc>
          <w:tcPr>
            <w:tcW w:w="1276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430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23.4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％</w:t>
            </w:r>
          </w:p>
        </w:tc>
      </w:tr>
      <w:tr w:rsidR="0069258B" w:rsidRPr="0069258B" w:rsidTr="00BC231F">
        <w:tc>
          <w:tcPr>
            <w:tcW w:w="567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93</w:t>
            </w:r>
          </w:p>
        </w:tc>
        <w:tc>
          <w:tcPr>
            <w:tcW w:w="1418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EB6E2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885</w:t>
            </w:r>
          </w:p>
        </w:tc>
        <w:tc>
          <w:tcPr>
            <w:tcW w:w="992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54</w:t>
            </w:r>
          </w:p>
        </w:tc>
        <w:tc>
          <w:tcPr>
            <w:tcW w:w="1417" w:type="dxa"/>
            <w:vAlign w:val="center"/>
          </w:tcPr>
          <w:p w:rsidR="0069258B" w:rsidRPr="0069258B" w:rsidRDefault="0069258B" w:rsidP="009A3546">
            <w:pPr>
              <w:ind w:left="1201" w:hanging="1201"/>
              <w:jc w:val="center"/>
              <w:rPr>
                <w:rFonts w:ascii="Times New Roman"/>
                <w:color w:val="000000"/>
                <w:sz w:val="28"/>
                <w:szCs w:val="28"/>
              </w:rPr>
            </w:pPr>
            <w:r w:rsidRPr="0069258B">
              <w:rPr>
                <w:rFonts w:ascii="Times New Roman"/>
                <w:color w:val="000000"/>
                <w:sz w:val="28"/>
                <w:szCs w:val="28"/>
              </w:rPr>
              <w:t>1</w:t>
            </w:r>
            <w:r w:rsidR="00EB6E26">
              <w:rPr>
                <w:rFonts w:ascii="Times New Roman"/>
                <w:color w:val="000000"/>
                <w:sz w:val="28"/>
                <w:szCs w:val="28"/>
              </w:rPr>
              <w:t>,</w:t>
            </w:r>
            <w:r w:rsidRPr="0069258B">
              <w:rPr>
                <w:rFonts w:ascii="Times New Roman"/>
                <w:color w:val="000000"/>
                <w:sz w:val="28"/>
                <w:szCs w:val="28"/>
              </w:rPr>
              <w:t>831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237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12.9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％</w:t>
            </w:r>
          </w:p>
        </w:tc>
        <w:tc>
          <w:tcPr>
            <w:tcW w:w="1276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430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23.5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％</w:t>
            </w:r>
          </w:p>
        </w:tc>
      </w:tr>
      <w:tr w:rsidR="0069258B" w:rsidRPr="0069258B" w:rsidTr="00BC231F">
        <w:tc>
          <w:tcPr>
            <w:tcW w:w="567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94</w:t>
            </w:r>
          </w:p>
        </w:tc>
        <w:tc>
          <w:tcPr>
            <w:tcW w:w="1418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EB6E2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885</w:t>
            </w:r>
          </w:p>
        </w:tc>
        <w:tc>
          <w:tcPr>
            <w:tcW w:w="992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59</w:t>
            </w:r>
          </w:p>
        </w:tc>
        <w:tc>
          <w:tcPr>
            <w:tcW w:w="1417" w:type="dxa"/>
            <w:vAlign w:val="center"/>
          </w:tcPr>
          <w:p w:rsidR="0069258B" w:rsidRPr="0069258B" w:rsidRDefault="0069258B" w:rsidP="009A3546">
            <w:pPr>
              <w:ind w:left="1201" w:hanging="1201"/>
              <w:jc w:val="center"/>
              <w:rPr>
                <w:rFonts w:ascii="Times New Roman"/>
                <w:color w:val="000000"/>
                <w:sz w:val="28"/>
                <w:szCs w:val="28"/>
              </w:rPr>
            </w:pPr>
            <w:r w:rsidRPr="0069258B">
              <w:rPr>
                <w:rFonts w:ascii="Times New Roman"/>
                <w:color w:val="000000"/>
                <w:sz w:val="28"/>
                <w:szCs w:val="28"/>
              </w:rPr>
              <w:t>1</w:t>
            </w:r>
            <w:r w:rsidR="00EB6E26">
              <w:rPr>
                <w:rFonts w:ascii="Times New Roman"/>
                <w:color w:val="000000"/>
                <w:sz w:val="28"/>
                <w:szCs w:val="28"/>
              </w:rPr>
              <w:t>,</w:t>
            </w:r>
            <w:r w:rsidRPr="0069258B">
              <w:rPr>
                <w:rFonts w:ascii="Times New Roman"/>
                <w:color w:val="000000"/>
                <w:sz w:val="28"/>
                <w:szCs w:val="28"/>
              </w:rPr>
              <w:t>826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204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11.2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％</w:t>
            </w:r>
          </w:p>
        </w:tc>
        <w:tc>
          <w:tcPr>
            <w:tcW w:w="1276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485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26.6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％</w:t>
            </w:r>
          </w:p>
        </w:tc>
      </w:tr>
      <w:tr w:rsidR="0069258B" w:rsidRPr="0069258B" w:rsidTr="00BC231F">
        <w:tc>
          <w:tcPr>
            <w:tcW w:w="567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95</w:t>
            </w:r>
          </w:p>
        </w:tc>
        <w:tc>
          <w:tcPr>
            <w:tcW w:w="1418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EB6E2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885</w:t>
            </w:r>
          </w:p>
        </w:tc>
        <w:tc>
          <w:tcPr>
            <w:tcW w:w="992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65</w:t>
            </w:r>
          </w:p>
        </w:tc>
        <w:tc>
          <w:tcPr>
            <w:tcW w:w="1417" w:type="dxa"/>
            <w:vAlign w:val="center"/>
          </w:tcPr>
          <w:p w:rsidR="0069258B" w:rsidRPr="0069258B" w:rsidRDefault="0069258B" w:rsidP="009A3546">
            <w:pPr>
              <w:ind w:left="1201" w:hanging="1201"/>
              <w:jc w:val="center"/>
              <w:rPr>
                <w:rFonts w:ascii="Times New Roman"/>
                <w:color w:val="000000"/>
                <w:sz w:val="28"/>
                <w:szCs w:val="28"/>
              </w:rPr>
            </w:pPr>
            <w:r w:rsidRPr="0069258B">
              <w:rPr>
                <w:rFonts w:ascii="Times New Roman"/>
                <w:color w:val="000000"/>
                <w:sz w:val="28"/>
                <w:szCs w:val="28"/>
              </w:rPr>
              <w:t>1</w:t>
            </w:r>
            <w:r w:rsidR="00EB6E26">
              <w:rPr>
                <w:rFonts w:ascii="Times New Roman"/>
                <w:color w:val="000000"/>
                <w:sz w:val="28"/>
                <w:szCs w:val="28"/>
              </w:rPr>
              <w:t>,</w:t>
            </w:r>
            <w:r w:rsidRPr="0069258B">
              <w:rPr>
                <w:rFonts w:ascii="Times New Roman"/>
                <w:color w:val="000000"/>
                <w:sz w:val="28"/>
                <w:szCs w:val="28"/>
              </w:rPr>
              <w:t>820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228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12.5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％</w:t>
            </w:r>
          </w:p>
        </w:tc>
        <w:tc>
          <w:tcPr>
            <w:tcW w:w="1276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440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24.2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％</w:t>
            </w:r>
          </w:p>
        </w:tc>
      </w:tr>
      <w:tr w:rsidR="0069258B" w:rsidRPr="0069258B" w:rsidTr="00BC231F">
        <w:tc>
          <w:tcPr>
            <w:tcW w:w="567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96</w:t>
            </w:r>
          </w:p>
        </w:tc>
        <w:tc>
          <w:tcPr>
            <w:tcW w:w="1418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EB6E2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885</w:t>
            </w:r>
          </w:p>
        </w:tc>
        <w:tc>
          <w:tcPr>
            <w:tcW w:w="992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417" w:type="dxa"/>
            <w:vAlign w:val="center"/>
          </w:tcPr>
          <w:p w:rsidR="0069258B" w:rsidRPr="0069258B" w:rsidRDefault="0069258B" w:rsidP="009A3546">
            <w:pPr>
              <w:ind w:left="1201" w:hanging="1201"/>
              <w:jc w:val="center"/>
              <w:rPr>
                <w:rFonts w:ascii="Times New Roman"/>
                <w:color w:val="000000"/>
                <w:sz w:val="28"/>
                <w:szCs w:val="28"/>
              </w:rPr>
            </w:pPr>
            <w:r w:rsidRPr="0069258B">
              <w:rPr>
                <w:rFonts w:ascii="Times New Roman"/>
                <w:color w:val="000000"/>
                <w:sz w:val="28"/>
                <w:szCs w:val="28"/>
              </w:rPr>
              <w:t>1</w:t>
            </w:r>
            <w:r w:rsidR="00EB6E26">
              <w:rPr>
                <w:rFonts w:ascii="Times New Roman"/>
                <w:color w:val="000000"/>
                <w:sz w:val="28"/>
                <w:szCs w:val="28"/>
              </w:rPr>
              <w:t>,</w:t>
            </w:r>
            <w:r w:rsidRPr="0069258B">
              <w:rPr>
                <w:rFonts w:ascii="Times New Roman"/>
                <w:color w:val="000000"/>
                <w:sz w:val="28"/>
                <w:szCs w:val="28"/>
              </w:rPr>
              <w:t>815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246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13.6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％</w:t>
            </w:r>
          </w:p>
        </w:tc>
        <w:tc>
          <w:tcPr>
            <w:tcW w:w="1276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457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25.2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％</w:t>
            </w:r>
          </w:p>
        </w:tc>
      </w:tr>
      <w:tr w:rsidR="0069258B" w:rsidRPr="0069258B" w:rsidTr="00BC231F">
        <w:tc>
          <w:tcPr>
            <w:tcW w:w="567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97</w:t>
            </w:r>
          </w:p>
        </w:tc>
        <w:tc>
          <w:tcPr>
            <w:tcW w:w="1418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EB6E2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885</w:t>
            </w:r>
          </w:p>
        </w:tc>
        <w:tc>
          <w:tcPr>
            <w:tcW w:w="992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75</w:t>
            </w:r>
          </w:p>
        </w:tc>
        <w:tc>
          <w:tcPr>
            <w:tcW w:w="1417" w:type="dxa"/>
            <w:vAlign w:val="center"/>
          </w:tcPr>
          <w:p w:rsidR="0069258B" w:rsidRPr="0069258B" w:rsidRDefault="0069258B" w:rsidP="009A3546">
            <w:pPr>
              <w:ind w:left="1201" w:hanging="1201"/>
              <w:jc w:val="center"/>
              <w:rPr>
                <w:rFonts w:ascii="Times New Roman"/>
                <w:color w:val="000000"/>
                <w:sz w:val="28"/>
                <w:szCs w:val="28"/>
              </w:rPr>
            </w:pPr>
            <w:r w:rsidRPr="0069258B">
              <w:rPr>
                <w:rFonts w:ascii="Times New Roman"/>
                <w:color w:val="000000"/>
                <w:sz w:val="28"/>
                <w:szCs w:val="28"/>
              </w:rPr>
              <w:t>1</w:t>
            </w:r>
            <w:r w:rsidR="00EB6E26">
              <w:rPr>
                <w:rFonts w:ascii="Times New Roman"/>
                <w:color w:val="000000"/>
                <w:sz w:val="28"/>
                <w:szCs w:val="28"/>
              </w:rPr>
              <w:t>,</w:t>
            </w:r>
            <w:r w:rsidRPr="0069258B">
              <w:rPr>
                <w:rFonts w:ascii="Times New Roman"/>
                <w:color w:val="000000"/>
                <w:sz w:val="28"/>
                <w:szCs w:val="28"/>
              </w:rPr>
              <w:t>810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259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14.3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％</w:t>
            </w:r>
          </w:p>
        </w:tc>
        <w:tc>
          <w:tcPr>
            <w:tcW w:w="1276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466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25.7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％</w:t>
            </w:r>
          </w:p>
        </w:tc>
      </w:tr>
      <w:tr w:rsidR="0069258B" w:rsidRPr="0069258B" w:rsidTr="00BC231F">
        <w:tc>
          <w:tcPr>
            <w:tcW w:w="567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98</w:t>
            </w:r>
          </w:p>
        </w:tc>
        <w:tc>
          <w:tcPr>
            <w:tcW w:w="1418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EB6E2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885</w:t>
            </w:r>
          </w:p>
        </w:tc>
        <w:tc>
          <w:tcPr>
            <w:tcW w:w="992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76</w:t>
            </w:r>
          </w:p>
        </w:tc>
        <w:tc>
          <w:tcPr>
            <w:tcW w:w="1417" w:type="dxa"/>
            <w:vAlign w:val="center"/>
          </w:tcPr>
          <w:p w:rsidR="0069258B" w:rsidRPr="0069258B" w:rsidRDefault="0069258B" w:rsidP="009A3546">
            <w:pPr>
              <w:ind w:left="1201" w:hanging="1201"/>
              <w:jc w:val="center"/>
              <w:rPr>
                <w:rFonts w:ascii="Times New Roman"/>
                <w:color w:val="000000"/>
                <w:sz w:val="28"/>
                <w:szCs w:val="28"/>
              </w:rPr>
            </w:pPr>
            <w:r w:rsidRPr="0069258B">
              <w:rPr>
                <w:rFonts w:ascii="Times New Roman"/>
                <w:color w:val="000000"/>
                <w:sz w:val="28"/>
                <w:szCs w:val="28"/>
              </w:rPr>
              <w:t>1</w:t>
            </w:r>
            <w:r w:rsidR="00EB6E26">
              <w:rPr>
                <w:rFonts w:ascii="Times New Roman"/>
                <w:color w:val="000000"/>
                <w:sz w:val="28"/>
                <w:szCs w:val="28"/>
              </w:rPr>
              <w:t>,</w:t>
            </w:r>
            <w:r w:rsidRPr="0069258B">
              <w:rPr>
                <w:rFonts w:ascii="Times New Roman"/>
                <w:color w:val="000000"/>
                <w:sz w:val="28"/>
                <w:szCs w:val="28"/>
              </w:rPr>
              <w:t>809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246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13.6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％</w:t>
            </w:r>
          </w:p>
        </w:tc>
        <w:tc>
          <w:tcPr>
            <w:tcW w:w="1276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484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26.8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％</w:t>
            </w:r>
          </w:p>
        </w:tc>
      </w:tr>
      <w:tr w:rsidR="0069258B" w:rsidRPr="0069258B" w:rsidTr="00BC231F">
        <w:tc>
          <w:tcPr>
            <w:tcW w:w="567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99</w:t>
            </w:r>
          </w:p>
        </w:tc>
        <w:tc>
          <w:tcPr>
            <w:tcW w:w="1418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EB6E2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885</w:t>
            </w:r>
          </w:p>
        </w:tc>
        <w:tc>
          <w:tcPr>
            <w:tcW w:w="992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85</w:t>
            </w:r>
          </w:p>
        </w:tc>
        <w:tc>
          <w:tcPr>
            <w:tcW w:w="1417" w:type="dxa"/>
            <w:vAlign w:val="center"/>
          </w:tcPr>
          <w:p w:rsidR="0069258B" w:rsidRPr="0069258B" w:rsidRDefault="0069258B" w:rsidP="009A3546">
            <w:pPr>
              <w:ind w:left="1201" w:hanging="1201"/>
              <w:jc w:val="center"/>
              <w:rPr>
                <w:rFonts w:ascii="Times New Roman"/>
                <w:color w:val="000000"/>
                <w:sz w:val="28"/>
                <w:szCs w:val="28"/>
              </w:rPr>
            </w:pPr>
            <w:r w:rsidRPr="0069258B">
              <w:rPr>
                <w:rFonts w:ascii="Times New Roman"/>
                <w:color w:val="000000"/>
                <w:sz w:val="28"/>
                <w:szCs w:val="28"/>
              </w:rPr>
              <w:t>1</w:t>
            </w:r>
            <w:r w:rsidR="00EB6E26">
              <w:rPr>
                <w:rFonts w:ascii="Times New Roman"/>
                <w:color w:val="000000"/>
                <w:sz w:val="28"/>
                <w:szCs w:val="28"/>
              </w:rPr>
              <w:t>,</w:t>
            </w:r>
            <w:r w:rsidRPr="0069258B">
              <w:rPr>
                <w:rFonts w:ascii="Times New Roman"/>
                <w:color w:val="000000"/>
                <w:sz w:val="28"/>
                <w:szCs w:val="28"/>
              </w:rPr>
              <w:t>800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232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12.9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％</w:t>
            </w:r>
          </w:p>
        </w:tc>
        <w:tc>
          <w:tcPr>
            <w:tcW w:w="1276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474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26.3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％</w:t>
            </w:r>
          </w:p>
        </w:tc>
      </w:tr>
      <w:tr w:rsidR="0069258B" w:rsidRPr="0069258B" w:rsidTr="00BC231F">
        <w:tc>
          <w:tcPr>
            <w:tcW w:w="567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100</w:t>
            </w:r>
          </w:p>
        </w:tc>
        <w:tc>
          <w:tcPr>
            <w:tcW w:w="1418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EB6E2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885</w:t>
            </w:r>
          </w:p>
        </w:tc>
        <w:tc>
          <w:tcPr>
            <w:tcW w:w="992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91</w:t>
            </w:r>
          </w:p>
        </w:tc>
        <w:tc>
          <w:tcPr>
            <w:tcW w:w="1417" w:type="dxa"/>
            <w:vAlign w:val="center"/>
          </w:tcPr>
          <w:p w:rsidR="0069258B" w:rsidRPr="0069258B" w:rsidRDefault="0069258B" w:rsidP="009A3546">
            <w:pPr>
              <w:ind w:left="1201" w:hanging="1201"/>
              <w:jc w:val="center"/>
              <w:rPr>
                <w:rFonts w:ascii="Times New Roman"/>
                <w:color w:val="000000"/>
                <w:sz w:val="28"/>
                <w:szCs w:val="28"/>
              </w:rPr>
            </w:pPr>
            <w:r w:rsidRPr="0069258B">
              <w:rPr>
                <w:rFonts w:ascii="Times New Roman"/>
                <w:color w:val="000000"/>
                <w:sz w:val="28"/>
                <w:szCs w:val="28"/>
              </w:rPr>
              <w:t>1</w:t>
            </w:r>
            <w:r w:rsidR="00EB6E26">
              <w:rPr>
                <w:rFonts w:ascii="Times New Roman"/>
                <w:color w:val="000000"/>
                <w:sz w:val="28"/>
                <w:szCs w:val="28"/>
              </w:rPr>
              <w:t>,</w:t>
            </w:r>
            <w:r w:rsidRPr="0069258B">
              <w:rPr>
                <w:rFonts w:ascii="Times New Roman"/>
                <w:color w:val="000000"/>
                <w:sz w:val="28"/>
                <w:szCs w:val="28"/>
              </w:rPr>
              <w:t>794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218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12.2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％</w:t>
            </w:r>
          </w:p>
        </w:tc>
        <w:tc>
          <w:tcPr>
            <w:tcW w:w="1276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489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27.3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％</w:t>
            </w:r>
          </w:p>
        </w:tc>
      </w:tr>
      <w:tr w:rsidR="0069258B" w:rsidRPr="0069258B" w:rsidTr="00BC231F">
        <w:tc>
          <w:tcPr>
            <w:tcW w:w="567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101</w:t>
            </w:r>
          </w:p>
        </w:tc>
        <w:tc>
          <w:tcPr>
            <w:tcW w:w="1418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EB6E2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885</w:t>
            </w:r>
          </w:p>
        </w:tc>
        <w:tc>
          <w:tcPr>
            <w:tcW w:w="992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94</w:t>
            </w:r>
          </w:p>
        </w:tc>
        <w:tc>
          <w:tcPr>
            <w:tcW w:w="1417" w:type="dxa"/>
            <w:vAlign w:val="center"/>
          </w:tcPr>
          <w:p w:rsidR="0069258B" w:rsidRPr="0069258B" w:rsidRDefault="0069258B" w:rsidP="009A3546">
            <w:pPr>
              <w:ind w:left="1201" w:hanging="1201"/>
              <w:jc w:val="center"/>
              <w:rPr>
                <w:rFonts w:ascii="Times New Roman"/>
                <w:color w:val="000000"/>
                <w:sz w:val="28"/>
                <w:szCs w:val="28"/>
              </w:rPr>
            </w:pPr>
            <w:r w:rsidRPr="0069258B">
              <w:rPr>
                <w:rFonts w:ascii="Times New Roman"/>
                <w:color w:val="000000"/>
                <w:sz w:val="28"/>
                <w:szCs w:val="28"/>
              </w:rPr>
              <w:t>1</w:t>
            </w:r>
            <w:r w:rsidR="00EB6E26">
              <w:rPr>
                <w:rFonts w:ascii="Times New Roman"/>
                <w:color w:val="000000"/>
                <w:sz w:val="28"/>
                <w:szCs w:val="28"/>
              </w:rPr>
              <w:t>,</w:t>
            </w:r>
            <w:r w:rsidRPr="0069258B">
              <w:rPr>
                <w:rFonts w:ascii="Times New Roman"/>
                <w:color w:val="000000"/>
                <w:sz w:val="28"/>
                <w:szCs w:val="28"/>
              </w:rPr>
              <w:t>791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225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12.6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％</w:t>
            </w:r>
          </w:p>
        </w:tc>
        <w:tc>
          <w:tcPr>
            <w:tcW w:w="1276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478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26.7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％</w:t>
            </w:r>
          </w:p>
        </w:tc>
      </w:tr>
      <w:tr w:rsidR="0069258B" w:rsidRPr="0069258B" w:rsidTr="00BC231F">
        <w:tc>
          <w:tcPr>
            <w:tcW w:w="567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102</w:t>
            </w:r>
          </w:p>
        </w:tc>
        <w:tc>
          <w:tcPr>
            <w:tcW w:w="1418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EB6E2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886</w:t>
            </w:r>
          </w:p>
        </w:tc>
        <w:tc>
          <w:tcPr>
            <w:tcW w:w="992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108</w:t>
            </w:r>
          </w:p>
        </w:tc>
        <w:tc>
          <w:tcPr>
            <w:tcW w:w="1417" w:type="dxa"/>
            <w:vAlign w:val="center"/>
          </w:tcPr>
          <w:p w:rsidR="0069258B" w:rsidRPr="0069258B" w:rsidRDefault="0069258B" w:rsidP="009A3546">
            <w:pPr>
              <w:ind w:left="1201" w:hanging="1201"/>
              <w:jc w:val="center"/>
              <w:rPr>
                <w:rFonts w:ascii="Times New Roman"/>
                <w:color w:val="000000"/>
                <w:sz w:val="28"/>
                <w:szCs w:val="28"/>
              </w:rPr>
            </w:pPr>
            <w:r w:rsidRPr="0069258B">
              <w:rPr>
                <w:rFonts w:ascii="Times New Roman"/>
                <w:color w:val="000000"/>
                <w:sz w:val="28"/>
                <w:szCs w:val="28"/>
              </w:rPr>
              <w:t>1</w:t>
            </w:r>
            <w:r w:rsidR="00EB6E26">
              <w:rPr>
                <w:rFonts w:ascii="Times New Roman"/>
                <w:color w:val="000000"/>
                <w:sz w:val="28"/>
                <w:szCs w:val="28"/>
              </w:rPr>
              <w:t>,</w:t>
            </w:r>
            <w:r w:rsidRPr="0069258B">
              <w:rPr>
                <w:rFonts w:ascii="Times New Roman"/>
                <w:color w:val="000000"/>
                <w:sz w:val="28"/>
                <w:szCs w:val="28"/>
              </w:rPr>
              <w:t>778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224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12.6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％</w:t>
            </w:r>
          </w:p>
        </w:tc>
        <w:tc>
          <w:tcPr>
            <w:tcW w:w="1276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477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26.8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％</w:t>
            </w:r>
          </w:p>
        </w:tc>
      </w:tr>
      <w:tr w:rsidR="0069258B" w:rsidRPr="0069258B" w:rsidTr="00BC231F">
        <w:tc>
          <w:tcPr>
            <w:tcW w:w="567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103</w:t>
            </w:r>
          </w:p>
        </w:tc>
        <w:tc>
          <w:tcPr>
            <w:tcW w:w="1418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EB6E2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886</w:t>
            </w:r>
          </w:p>
        </w:tc>
        <w:tc>
          <w:tcPr>
            <w:tcW w:w="992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117</w:t>
            </w:r>
          </w:p>
        </w:tc>
        <w:tc>
          <w:tcPr>
            <w:tcW w:w="1417" w:type="dxa"/>
            <w:vAlign w:val="center"/>
          </w:tcPr>
          <w:p w:rsidR="0069258B" w:rsidRPr="0069258B" w:rsidRDefault="0069258B" w:rsidP="009A3546">
            <w:pPr>
              <w:ind w:left="1201" w:hanging="1201"/>
              <w:jc w:val="center"/>
              <w:rPr>
                <w:rFonts w:ascii="Times New Roman"/>
                <w:color w:val="000000"/>
                <w:sz w:val="28"/>
                <w:szCs w:val="28"/>
              </w:rPr>
            </w:pPr>
            <w:r w:rsidRPr="0069258B">
              <w:rPr>
                <w:rFonts w:ascii="Times New Roman"/>
                <w:color w:val="000000"/>
                <w:sz w:val="28"/>
                <w:szCs w:val="28"/>
              </w:rPr>
              <w:t>1</w:t>
            </w:r>
            <w:r w:rsidR="00EB6E26">
              <w:rPr>
                <w:rFonts w:ascii="Times New Roman"/>
                <w:color w:val="000000"/>
                <w:sz w:val="28"/>
                <w:szCs w:val="28"/>
              </w:rPr>
              <w:t>,</w:t>
            </w:r>
            <w:r w:rsidRPr="0069258B">
              <w:rPr>
                <w:rFonts w:ascii="Times New Roman"/>
                <w:color w:val="000000"/>
                <w:sz w:val="28"/>
                <w:szCs w:val="28"/>
              </w:rPr>
              <w:t>769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239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13.5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％</w:t>
            </w:r>
          </w:p>
        </w:tc>
        <w:tc>
          <w:tcPr>
            <w:tcW w:w="1276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483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27.3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％</w:t>
            </w:r>
          </w:p>
        </w:tc>
      </w:tr>
      <w:tr w:rsidR="0069258B" w:rsidRPr="0069258B" w:rsidTr="00BC231F">
        <w:tc>
          <w:tcPr>
            <w:tcW w:w="567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104</w:t>
            </w:r>
          </w:p>
        </w:tc>
        <w:tc>
          <w:tcPr>
            <w:tcW w:w="1418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EB6E2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886</w:t>
            </w:r>
          </w:p>
        </w:tc>
        <w:tc>
          <w:tcPr>
            <w:tcW w:w="992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124</w:t>
            </w:r>
          </w:p>
        </w:tc>
        <w:tc>
          <w:tcPr>
            <w:tcW w:w="1417" w:type="dxa"/>
            <w:vAlign w:val="center"/>
          </w:tcPr>
          <w:p w:rsidR="0069258B" w:rsidRPr="0069258B" w:rsidRDefault="0069258B" w:rsidP="009A3546">
            <w:pPr>
              <w:ind w:left="1201" w:hanging="1201"/>
              <w:jc w:val="center"/>
              <w:rPr>
                <w:rFonts w:ascii="Times New Roman"/>
                <w:color w:val="000000"/>
                <w:sz w:val="28"/>
                <w:szCs w:val="28"/>
              </w:rPr>
            </w:pPr>
            <w:r w:rsidRPr="0069258B">
              <w:rPr>
                <w:rFonts w:ascii="Times New Roman"/>
                <w:color w:val="000000"/>
                <w:sz w:val="28"/>
                <w:szCs w:val="28"/>
              </w:rPr>
              <w:t>1</w:t>
            </w:r>
            <w:r w:rsidR="00EB6E26">
              <w:rPr>
                <w:rFonts w:ascii="Times New Roman"/>
                <w:color w:val="000000"/>
                <w:sz w:val="28"/>
                <w:szCs w:val="28"/>
              </w:rPr>
              <w:t>,</w:t>
            </w:r>
            <w:r w:rsidRPr="0069258B">
              <w:rPr>
                <w:rFonts w:ascii="Times New Roman"/>
                <w:color w:val="000000"/>
                <w:sz w:val="28"/>
                <w:szCs w:val="28"/>
              </w:rPr>
              <w:t>762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215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12.2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％</w:t>
            </w:r>
          </w:p>
        </w:tc>
        <w:tc>
          <w:tcPr>
            <w:tcW w:w="1276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449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25.5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％</w:t>
            </w:r>
          </w:p>
        </w:tc>
      </w:tr>
      <w:tr w:rsidR="0069258B" w:rsidRPr="0069258B" w:rsidTr="00BC231F">
        <w:tc>
          <w:tcPr>
            <w:tcW w:w="567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105</w:t>
            </w:r>
          </w:p>
        </w:tc>
        <w:tc>
          <w:tcPr>
            <w:tcW w:w="1418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EB6E2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886</w:t>
            </w:r>
          </w:p>
        </w:tc>
        <w:tc>
          <w:tcPr>
            <w:tcW w:w="992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132</w:t>
            </w:r>
          </w:p>
        </w:tc>
        <w:tc>
          <w:tcPr>
            <w:tcW w:w="1417" w:type="dxa"/>
            <w:vAlign w:val="center"/>
          </w:tcPr>
          <w:p w:rsidR="0069258B" w:rsidRPr="0069258B" w:rsidRDefault="0069258B" w:rsidP="009A3546">
            <w:pPr>
              <w:ind w:left="1201" w:hanging="1201"/>
              <w:jc w:val="center"/>
              <w:rPr>
                <w:rFonts w:ascii="Times New Roman"/>
                <w:color w:val="000000"/>
                <w:sz w:val="28"/>
                <w:szCs w:val="28"/>
              </w:rPr>
            </w:pPr>
            <w:r w:rsidRPr="0069258B">
              <w:rPr>
                <w:rFonts w:ascii="Times New Roman"/>
                <w:color w:val="000000"/>
                <w:sz w:val="28"/>
                <w:szCs w:val="28"/>
              </w:rPr>
              <w:t>1</w:t>
            </w:r>
            <w:r w:rsidR="00EB6E26">
              <w:rPr>
                <w:rFonts w:ascii="Times New Roman"/>
                <w:color w:val="000000"/>
                <w:sz w:val="28"/>
                <w:szCs w:val="28"/>
              </w:rPr>
              <w:t>,</w:t>
            </w:r>
            <w:r w:rsidRPr="0069258B">
              <w:rPr>
                <w:rFonts w:ascii="Times New Roman"/>
                <w:color w:val="000000"/>
                <w:sz w:val="28"/>
                <w:szCs w:val="28"/>
              </w:rPr>
              <w:t>754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217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12.4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％</w:t>
            </w:r>
          </w:p>
        </w:tc>
        <w:tc>
          <w:tcPr>
            <w:tcW w:w="1276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454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25.9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％</w:t>
            </w:r>
          </w:p>
        </w:tc>
      </w:tr>
      <w:tr w:rsidR="0069258B" w:rsidRPr="0069258B" w:rsidTr="00BC231F">
        <w:tc>
          <w:tcPr>
            <w:tcW w:w="567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106</w:t>
            </w:r>
          </w:p>
        </w:tc>
        <w:tc>
          <w:tcPr>
            <w:tcW w:w="1418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EB6E2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886</w:t>
            </w:r>
          </w:p>
        </w:tc>
        <w:tc>
          <w:tcPr>
            <w:tcW w:w="992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141</w:t>
            </w:r>
          </w:p>
        </w:tc>
        <w:tc>
          <w:tcPr>
            <w:tcW w:w="1417" w:type="dxa"/>
            <w:vAlign w:val="center"/>
          </w:tcPr>
          <w:p w:rsidR="0069258B" w:rsidRPr="0069258B" w:rsidRDefault="0069258B" w:rsidP="009A3546">
            <w:pPr>
              <w:ind w:left="1201" w:hanging="1201"/>
              <w:jc w:val="center"/>
              <w:rPr>
                <w:rFonts w:ascii="Times New Roman"/>
                <w:color w:val="000000"/>
                <w:sz w:val="28"/>
                <w:szCs w:val="28"/>
              </w:rPr>
            </w:pPr>
            <w:r w:rsidRPr="0069258B">
              <w:rPr>
                <w:rFonts w:ascii="Times New Roman"/>
                <w:color w:val="000000"/>
                <w:sz w:val="28"/>
                <w:szCs w:val="28"/>
              </w:rPr>
              <w:t>1</w:t>
            </w:r>
            <w:r w:rsidR="00EB6E26">
              <w:rPr>
                <w:rFonts w:ascii="Times New Roman"/>
                <w:color w:val="000000"/>
                <w:sz w:val="28"/>
                <w:szCs w:val="28"/>
              </w:rPr>
              <w:t>,</w:t>
            </w:r>
            <w:r w:rsidRPr="0069258B">
              <w:rPr>
                <w:rFonts w:ascii="Times New Roman"/>
                <w:color w:val="000000"/>
                <w:sz w:val="28"/>
                <w:szCs w:val="28"/>
              </w:rPr>
              <w:t>745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225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12.9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％</w:t>
            </w:r>
          </w:p>
        </w:tc>
        <w:tc>
          <w:tcPr>
            <w:tcW w:w="1276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464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26.6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％</w:t>
            </w:r>
          </w:p>
        </w:tc>
      </w:tr>
      <w:tr w:rsidR="0069258B" w:rsidRPr="0069258B" w:rsidTr="00BC231F">
        <w:tc>
          <w:tcPr>
            <w:tcW w:w="567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107</w:t>
            </w:r>
          </w:p>
        </w:tc>
        <w:tc>
          <w:tcPr>
            <w:tcW w:w="1418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EB6E2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886</w:t>
            </w:r>
          </w:p>
        </w:tc>
        <w:tc>
          <w:tcPr>
            <w:tcW w:w="992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146</w:t>
            </w:r>
          </w:p>
        </w:tc>
        <w:tc>
          <w:tcPr>
            <w:tcW w:w="1417" w:type="dxa"/>
            <w:vAlign w:val="center"/>
          </w:tcPr>
          <w:p w:rsidR="0069258B" w:rsidRPr="0069258B" w:rsidRDefault="0069258B" w:rsidP="009A3546">
            <w:pPr>
              <w:ind w:left="1201" w:hanging="1201"/>
              <w:jc w:val="center"/>
              <w:rPr>
                <w:rFonts w:ascii="Times New Roman"/>
                <w:color w:val="000000"/>
                <w:sz w:val="28"/>
                <w:szCs w:val="28"/>
              </w:rPr>
            </w:pPr>
            <w:r w:rsidRPr="0069258B">
              <w:rPr>
                <w:rFonts w:ascii="Times New Roman"/>
                <w:color w:val="000000"/>
                <w:sz w:val="28"/>
                <w:szCs w:val="28"/>
              </w:rPr>
              <w:t>1</w:t>
            </w:r>
            <w:r w:rsidR="00EB6E26">
              <w:rPr>
                <w:rFonts w:ascii="Times New Roman"/>
                <w:color w:val="000000"/>
                <w:sz w:val="28"/>
                <w:szCs w:val="28"/>
              </w:rPr>
              <w:t>,</w:t>
            </w:r>
            <w:r w:rsidRPr="0069258B">
              <w:rPr>
                <w:rFonts w:ascii="Times New Roman"/>
                <w:color w:val="000000"/>
                <w:sz w:val="28"/>
                <w:szCs w:val="28"/>
              </w:rPr>
              <w:t>740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241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13.9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％</w:t>
            </w:r>
          </w:p>
        </w:tc>
        <w:tc>
          <w:tcPr>
            <w:tcW w:w="1276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464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26.7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％</w:t>
            </w:r>
          </w:p>
        </w:tc>
      </w:tr>
      <w:tr w:rsidR="0069258B" w:rsidRPr="0069258B" w:rsidTr="00BC231F">
        <w:tc>
          <w:tcPr>
            <w:tcW w:w="567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108</w:t>
            </w:r>
          </w:p>
        </w:tc>
        <w:tc>
          <w:tcPr>
            <w:tcW w:w="1418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EB6E2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886</w:t>
            </w:r>
          </w:p>
        </w:tc>
        <w:tc>
          <w:tcPr>
            <w:tcW w:w="992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156</w:t>
            </w:r>
          </w:p>
        </w:tc>
        <w:tc>
          <w:tcPr>
            <w:tcW w:w="1417" w:type="dxa"/>
            <w:vAlign w:val="center"/>
          </w:tcPr>
          <w:p w:rsidR="0069258B" w:rsidRPr="0069258B" w:rsidRDefault="0069258B" w:rsidP="009A3546">
            <w:pPr>
              <w:ind w:left="1201" w:hanging="1201"/>
              <w:jc w:val="center"/>
              <w:rPr>
                <w:rFonts w:ascii="Times New Roman"/>
                <w:color w:val="000000"/>
                <w:sz w:val="28"/>
                <w:szCs w:val="28"/>
              </w:rPr>
            </w:pPr>
            <w:r w:rsidRPr="0069258B">
              <w:rPr>
                <w:rFonts w:ascii="Times New Roman"/>
                <w:color w:val="000000"/>
                <w:sz w:val="28"/>
                <w:szCs w:val="28"/>
              </w:rPr>
              <w:t>1</w:t>
            </w:r>
            <w:r w:rsidR="00EB6E26">
              <w:rPr>
                <w:rFonts w:ascii="Times New Roman"/>
                <w:color w:val="000000"/>
                <w:sz w:val="28"/>
                <w:szCs w:val="28"/>
              </w:rPr>
              <w:t>,</w:t>
            </w:r>
            <w:r w:rsidRPr="0069258B">
              <w:rPr>
                <w:rFonts w:ascii="Times New Roman"/>
                <w:color w:val="000000"/>
                <w:sz w:val="28"/>
                <w:szCs w:val="28"/>
              </w:rPr>
              <w:t>730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249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14.4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％</w:t>
            </w:r>
          </w:p>
        </w:tc>
        <w:tc>
          <w:tcPr>
            <w:tcW w:w="1276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470</w:t>
            </w:r>
          </w:p>
        </w:tc>
        <w:tc>
          <w:tcPr>
            <w:tcW w:w="1134" w:type="dxa"/>
            <w:vAlign w:val="center"/>
          </w:tcPr>
          <w:p w:rsidR="0069258B" w:rsidRPr="0069258B" w:rsidRDefault="0069258B" w:rsidP="009A3546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27.2</w:t>
            </w:r>
            <w:r w:rsidRPr="006925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％</w:t>
            </w:r>
          </w:p>
        </w:tc>
      </w:tr>
    </w:tbl>
    <w:p w:rsidR="0069258B" w:rsidRDefault="00872CE5" w:rsidP="00BE2BD5">
      <w:pPr>
        <w:pStyle w:val="3"/>
        <w:ind w:left="1360" w:hanging="680"/>
      </w:pPr>
      <w:r>
        <w:rPr>
          <w:rFonts w:hint="eastAsia"/>
        </w:rPr>
        <w:t>臺北市政府依據「</w:t>
      </w:r>
      <w:r w:rsidRPr="00872CE5">
        <w:rPr>
          <w:rFonts w:hint="eastAsia"/>
        </w:rPr>
        <w:t>臺北市輻射污染建築物事件善後處理辦法</w:t>
      </w:r>
      <w:r>
        <w:rPr>
          <w:rFonts w:hint="eastAsia"/>
        </w:rPr>
        <w:t>」之規定，自85年起辦理該市輻射屋居民之健康檢查，截至108年底，符合登記</w:t>
      </w:r>
      <w:proofErr w:type="gramStart"/>
      <w:r>
        <w:rPr>
          <w:rFonts w:hint="eastAsia"/>
        </w:rPr>
        <w:t>健檢列冊</w:t>
      </w:r>
      <w:proofErr w:type="gramEnd"/>
      <w:r>
        <w:rPr>
          <w:rFonts w:hint="eastAsia"/>
        </w:rPr>
        <w:t>人數共計有2</w:t>
      </w:r>
      <w:r w:rsidR="00663162">
        <w:t>,</w:t>
      </w:r>
      <w:r>
        <w:t>360</w:t>
      </w:r>
      <w:r>
        <w:rPr>
          <w:rFonts w:hint="eastAsia"/>
        </w:rPr>
        <w:t>人（含死亡58人），相關列冊人數、死亡人數、到檢率等資訊，如下表3。</w:t>
      </w:r>
    </w:p>
    <w:p w:rsidR="009A3546" w:rsidRDefault="00204860" w:rsidP="00204860">
      <w:pPr>
        <w:pStyle w:val="a3"/>
        <w:jc w:val="center"/>
      </w:pPr>
      <w:r w:rsidRPr="00204860">
        <w:rPr>
          <w:rFonts w:hint="eastAsia"/>
        </w:rPr>
        <w:t>臺北市輻射污染建築物事件健康檢查統計表</w:t>
      </w: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5"/>
        <w:gridCol w:w="1286"/>
        <w:gridCol w:w="1286"/>
        <w:gridCol w:w="1286"/>
        <w:gridCol w:w="1286"/>
        <w:gridCol w:w="1286"/>
        <w:gridCol w:w="1286"/>
      </w:tblGrid>
      <w:tr w:rsidR="009A3546" w:rsidRPr="00642DD9" w:rsidTr="00BC231F">
        <w:tc>
          <w:tcPr>
            <w:tcW w:w="1285" w:type="dxa"/>
            <w:vAlign w:val="center"/>
          </w:tcPr>
          <w:p w:rsidR="009A3546" w:rsidRPr="00663162" w:rsidRDefault="009A3546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年度</w:t>
            </w:r>
          </w:p>
        </w:tc>
        <w:tc>
          <w:tcPr>
            <w:tcW w:w="1286" w:type="dxa"/>
            <w:vAlign w:val="center"/>
          </w:tcPr>
          <w:p w:rsidR="009A3546" w:rsidRPr="00663162" w:rsidRDefault="009A3546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列冊人數</w:t>
            </w:r>
          </w:p>
          <w:p w:rsidR="00642DD9" w:rsidRPr="00663162" w:rsidRDefault="00642DD9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 w:hint="eastAsia"/>
                <w:sz w:val="28"/>
                <w:szCs w:val="28"/>
              </w:rPr>
              <w:t>(</w:t>
            </w:r>
            <w:r w:rsidRPr="00663162">
              <w:rPr>
                <w:rFonts w:ascii="Times New Roman"/>
                <w:sz w:val="28"/>
                <w:szCs w:val="28"/>
              </w:rPr>
              <w:t>A</w:t>
            </w:r>
            <w:r w:rsidRPr="00663162">
              <w:rPr>
                <w:rFonts w:ascii="Times New Roman" w:hint="eastAsia"/>
                <w:sz w:val="28"/>
                <w:szCs w:val="28"/>
              </w:rPr>
              <w:t>)</w:t>
            </w:r>
          </w:p>
        </w:tc>
        <w:tc>
          <w:tcPr>
            <w:tcW w:w="1286" w:type="dxa"/>
            <w:vAlign w:val="center"/>
          </w:tcPr>
          <w:p w:rsidR="009A3546" w:rsidRPr="00663162" w:rsidRDefault="009A3546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死亡人數</w:t>
            </w:r>
          </w:p>
        </w:tc>
        <w:tc>
          <w:tcPr>
            <w:tcW w:w="1286" w:type="dxa"/>
            <w:vAlign w:val="center"/>
          </w:tcPr>
          <w:p w:rsidR="009A3546" w:rsidRPr="00663162" w:rsidRDefault="009A3546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追蹤健檢人數</w:t>
            </w:r>
            <w:r w:rsidR="00642DD9" w:rsidRPr="00663162">
              <w:rPr>
                <w:rFonts w:ascii="Times New Roman" w:hint="eastAsia"/>
                <w:sz w:val="28"/>
                <w:szCs w:val="28"/>
              </w:rPr>
              <w:t>(</w:t>
            </w:r>
            <w:r w:rsidR="00642DD9" w:rsidRPr="00663162">
              <w:rPr>
                <w:rFonts w:ascii="Times New Roman"/>
                <w:sz w:val="28"/>
                <w:szCs w:val="28"/>
              </w:rPr>
              <w:t>B</w:t>
            </w:r>
            <w:r w:rsidR="00642DD9" w:rsidRPr="00663162">
              <w:rPr>
                <w:rFonts w:ascii="Times New Roman" w:hint="eastAsia"/>
                <w:sz w:val="28"/>
                <w:szCs w:val="28"/>
              </w:rPr>
              <w:t>)</w:t>
            </w:r>
          </w:p>
        </w:tc>
        <w:tc>
          <w:tcPr>
            <w:tcW w:w="1286" w:type="dxa"/>
            <w:vAlign w:val="center"/>
          </w:tcPr>
          <w:p w:rsidR="009A3546" w:rsidRPr="00663162" w:rsidRDefault="009A3546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新增健檢人數</w:t>
            </w:r>
            <w:r w:rsidR="00642DD9" w:rsidRPr="00663162">
              <w:rPr>
                <w:rFonts w:ascii="Times New Roman" w:hint="eastAsia"/>
                <w:sz w:val="28"/>
                <w:szCs w:val="28"/>
              </w:rPr>
              <w:t>(</w:t>
            </w:r>
            <w:r w:rsidR="00642DD9" w:rsidRPr="00663162">
              <w:rPr>
                <w:rFonts w:ascii="Times New Roman"/>
                <w:sz w:val="28"/>
                <w:szCs w:val="28"/>
              </w:rPr>
              <w:t>C</w:t>
            </w:r>
            <w:r w:rsidR="00642DD9" w:rsidRPr="00663162">
              <w:rPr>
                <w:rFonts w:ascii="Times New Roman" w:hint="eastAsia"/>
                <w:sz w:val="28"/>
                <w:szCs w:val="28"/>
              </w:rPr>
              <w:t>)</w:t>
            </w:r>
          </w:p>
        </w:tc>
        <w:tc>
          <w:tcPr>
            <w:tcW w:w="1286" w:type="dxa"/>
            <w:vAlign w:val="center"/>
          </w:tcPr>
          <w:p w:rsidR="009A3546" w:rsidRPr="00663162" w:rsidRDefault="009A3546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proofErr w:type="gramStart"/>
            <w:r w:rsidRPr="00663162">
              <w:rPr>
                <w:rFonts w:ascii="Times New Roman"/>
                <w:sz w:val="28"/>
                <w:szCs w:val="28"/>
              </w:rPr>
              <w:t>實際健</w:t>
            </w:r>
            <w:proofErr w:type="gramEnd"/>
            <w:r w:rsidRPr="00663162">
              <w:rPr>
                <w:rFonts w:ascii="Times New Roman"/>
                <w:sz w:val="28"/>
                <w:szCs w:val="28"/>
              </w:rPr>
              <w:t>檢人數</w:t>
            </w:r>
            <w:r w:rsidR="00642DD9" w:rsidRPr="00663162">
              <w:rPr>
                <w:rFonts w:ascii="Times New Roman" w:hint="eastAsia"/>
                <w:sz w:val="28"/>
                <w:szCs w:val="28"/>
              </w:rPr>
              <w:t>(</w:t>
            </w:r>
            <w:r w:rsidR="00642DD9" w:rsidRPr="00663162">
              <w:rPr>
                <w:rFonts w:ascii="Times New Roman"/>
                <w:sz w:val="28"/>
                <w:szCs w:val="28"/>
              </w:rPr>
              <w:t>D=B+C</w:t>
            </w:r>
            <w:r w:rsidR="00642DD9" w:rsidRPr="00663162">
              <w:rPr>
                <w:rFonts w:ascii="Times New Roman" w:hint="eastAsia"/>
                <w:sz w:val="28"/>
                <w:szCs w:val="28"/>
              </w:rPr>
              <w:t>)</w:t>
            </w:r>
          </w:p>
        </w:tc>
        <w:tc>
          <w:tcPr>
            <w:tcW w:w="1286" w:type="dxa"/>
            <w:vAlign w:val="center"/>
          </w:tcPr>
          <w:p w:rsidR="009A3546" w:rsidRPr="00663162" w:rsidRDefault="009A3546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到檢率</w:t>
            </w:r>
          </w:p>
          <w:p w:rsidR="00642DD9" w:rsidRPr="00663162" w:rsidRDefault="00642DD9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 w:hint="eastAsia"/>
                <w:sz w:val="28"/>
                <w:szCs w:val="28"/>
              </w:rPr>
              <w:t>(</w:t>
            </w:r>
            <w:r w:rsidRPr="00663162">
              <w:rPr>
                <w:rFonts w:ascii="Times New Roman"/>
                <w:sz w:val="28"/>
                <w:szCs w:val="28"/>
              </w:rPr>
              <w:t>E=D/A</w:t>
            </w:r>
            <w:r w:rsidRPr="00663162">
              <w:rPr>
                <w:rFonts w:ascii="Times New Roman" w:hint="eastAsia"/>
                <w:sz w:val="28"/>
                <w:szCs w:val="28"/>
              </w:rPr>
              <w:t>)</w:t>
            </w:r>
          </w:p>
        </w:tc>
      </w:tr>
      <w:tr w:rsidR="009A3546" w:rsidRPr="00642DD9" w:rsidTr="00BC231F">
        <w:tc>
          <w:tcPr>
            <w:tcW w:w="1285" w:type="dxa"/>
            <w:vAlign w:val="center"/>
          </w:tcPr>
          <w:p w:rsidR="009A3546" w:rsidRPr="00663162" w:rsidRDefault="009A3546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85</w:t>
            </w:r>
          </w:p>
        </w:tc>
        <w:tc>
          <w:tcPr>
            <w:tcW w:w="1286" w:type="dxa"/>
            <w:vAlign w:val="center"/>
          </w:tcPr>
          <w:p w:rsidR="009A3546" w:rsidRPr="00663162" w:rsidRDefault="009A3546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1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815</w:t>
            </w:r>
          </w:p>
        </w:tc>
        <w:tc>
          <w:tcPr>
            <w:tcW w:w="1286" w:type="dxa"/>
            <w:vAlign w:val="center"/>
          </w:tcPr>
          <w:p w:rsidR="009A3546" w:rsidRPr="00663162" w:rsidRDefault="009A3546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0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1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815</w:t>
            </w:r>
          </w:p>
        </w:tc>
        <w:tc>
          <w:tcPr>
            <w:tcW w:w="1286" w:type="dxa"/>
            <w:vAlign w:val="center"/>
          </w:tcPr>
          <w:p w:rsidR="009A3546" w:rsidRPr="00663162" w:rsidRDefault="00642DD9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1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815</w:t>
            </w:r>
          </w:p>
        </w:tc>
        <w:tc>
          <w:tcPr>
            <w:tcW w:w="1286" w:type="dxa"/>
            <w:vAlign w:val="center"/>
          </w:tcPr>
          <w:p w:rsidR="009A3546" w:rsidRPr="00663162" w:rsidRDefault="009A3546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</w:p>
        </w:tc>
      </w:tr>
      <w:tr w:rsidR="009A3546" w:rsidRPr="00642DD9" w:rsidTr="00BC231F">
        <w:tc>
          <w:tcPr>
            <w:tcW w:w="1285" w:type="dxa"/>
            <w:vAlign w:val="center"/>
          </w:tcPr>
          <w:p w:rsidR="009A3546" w:rsidRPr="00663162" w:rsidRDefault="009A3546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86</w:t>
            </w:r>
          </w:p>
        </w:tc>
        <w:tc>
          <w:tcPr>
            <w:tcW w:w="1286" w:type="dxa"/>
            <w:vAlign w:val="center"/>
          </w:tcPr>
          <w:p w:rsidR="009A3546" w:rsidRPr="00663162" w:rsidRDefault="009A3546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2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148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0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0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333</w:t>
            </w:r>
          </w:p>
        </w:tc>
        <w:tc>
          <w:tcPr>
            <w:tcW w:w="1286" w:type="dxa"/>
            <w:vAlign w:val="center"/>
          </w:tcPr>
          <w:p w:rsidR="009A3546" w:rsidRPr="00663162" w:rsidRDefault="00642DD9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333</w:t>
            </w:r>
          </w:p>
        </w:tc>
        <w:tc>
          <w:tcPr>
            <w:tcW w:w="1286" w:type="dxa"/>
            <w:vAlign w:val="center"/>
          </w:tcPr>
          <w:p w:rsidR="009A3546" w:rsidRPr="00663162" w:rsidRDefault="009A3546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</w:p>
        </w:tc>
      </w:tr>
      <w:tr w:rsidR="009A3546" w:rsidRPr="00642DD9" w:rsidTr="00BC231F">
        <w:tc>
          <w:tcPr>
            <w:tcW w:w="1285" w:type="dxa"/>
            <w:vAlign w:val="center"/>
          </w:tcPr>
          <w:p w:rsidR="009A3546" w:rsidRPr="00663162" w:rsidRDefault="009A3546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87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2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242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0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1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530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94</w:t>
            </w:r>
          </w:p>
        </w:tc>
        <w:tc>
          <w:tcPr>
            <w:tcW w:w="1286" w:type="dxa"/>
            <w:vAlign w:val="center"/>
          </w:tcPr>
          <w:p w:rsidR="009A3546" w:rsidRPr="00663162" w:rsidRDefault="00642DD9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1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624</w:t>
            </w:r>
          </w:p>
        </w:tc>
        <w:tc>
          <w:tcPr>
            <w:tcW w:w="1286" w:type="dxa"/>
            <w:vAlign w:val="center"/>
          </w:tcPr>
          <w:p w:rsidR="009A3546" w:rsidRPr="00663162" w:rsidRDefault="00642DD9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72.4</w:t>
            </w:r>
            <w:r w:rsidRPr="00663162">
              <w:rPr>
                <w:rFonts w:ascii="Times New Roman" w:hint="eastAsia"/>
                <w:sz w:val="28"/>
                <w:szCs w:val="28"/>
              </w:rPr>
              <w:t>％</w:t>
            </w:r>
          </w:p>
        </w:tc>
      </w:tr>
      <w:tr w:rsidR="009A3546" w:rsidRPr="00642DD9" w:rsidTr="00BC231F">
        <w:tc>
          <w:tcPr>
            <w:tcW w:w="1285" w:type="dxa"/>
            <w:vAlign w:val="center"/>
          </w:tcPr>
          <w:p w:rsidR="009A3546" w:rsidRPr="00663162" w:rsidRDefault="009A3546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88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2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270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0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1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554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28</w:t>
            </w:r>
          </w:p>
        </w:tc>
        <w:tc>
          <w:tcPr>
            <w:tcW w:w="1286" w:type="dxa"/>
            <w:vAlign w:val="center"/>
          </w:tcPr>
          <w:p w:rsidR="009A3546" w:rsidRPr="00663162" w:rsidRDefault="00642DD9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1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582</w:t>
            </w:r>
          </w:p>
        </w:tc>
        <w:tc>
          <w:tcPr>
            <w:tcW w:w="1286" w:type="dxa"/>
            <w:vAlign w:val="center"/>
          </w:tcPr>
          <w:p w:rsidR="009A3546" w:rsidRPr="00663162" w:rsidRDefault="00642DD9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69.7</w:t>
            </w:r>
            <w:r w:rsidRPr="00663162">
              <w:rPr>
                <w:rFonts w:ascii="Times New Roman" w:hint="eastAsia"/>
                <w:sz w:val="28"/>
                <w:szCs w:val="28"/>
              </w:rPr>
              <w:t>％</w:t>
            </w:r>
          </w:p>
        </w:tc>
      </w:tr>
      <w:tr w:rsidR="009A3546" w:rsidRPr="00642DD9" w:rsidTr="00BC231F">
        <w:tc>
          <w:tcPr>
            <w:tcW w:w="1285" w:type="dxa"/>
            <w:vAlign w:val="center"/>
          </w:tcPr>
          <w:p w:rsidR="009A3546" w:rsidRPr="00663162" w:rsidRDefault="009A3546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89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2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327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0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1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843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57</w:t>
            </w:r>
          </w:p>
        </w:tc>
        <w:tc>
          <w:tcPr>
            <w:tcW w:w="1286" w:type="dxa"/>
            <w:vAlign w:val="center"/>
          </w:tcPr>
          <w:p w:rsidR="009A3546" w:rsidRPr="00663162" w:rsidRDefault="00642DD9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1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900</w:t>
            </w:r>
          </w:p>
        </w:tc>
        <w:tc>
          <w:tcPr>
            <w:tcW w:w="1286" w:type="dxa"/>
            <w:vAlign w:val="center"/>
          </w:tcPr>
          <w:p w:rsidR="009A3546" w:rsidRPr="00663162" w:rsidRDefault="00642DD9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81.7</w:t>
            </w:r>
            <w:r w:rsidRPr="00663162">
              <w:rPr>
                <w:rFonts w:ascii="Times New Roman" w:hint="eastAsia"/>
                <w:sz w:val="28"/>
                <w:szCs w:val="28"/>
              </w:rPr>
              <w:t>％</w:t>
            </w:r>
          </w:p>
        </w:tc>
      </w:tr>
      <w:tr w:rsidR="009A3546" w:rsidRPr="00642DD9" w:rsidTr="00BC231F">
        <w:tc>
          <w:tcPr>
            <w:tcW w:w="1285" w:type="dxa"/>
            <w:vAlign w:val="center"/>
          </w:tcPr>
          <w:p w:rsidR="009A3546" w:rsidRPr="00663162" w:rsidRDefault="009A3546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90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2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335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0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1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709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8</w:t>
            </w:r>
          </w:p>
        </w:tc>
        <w:tc>
          <w:tcPr>
            <w:tcW w:w="1286" w:type="dxa"/>
            <w:vAlign w:val="center"/>
          </w:tcPr>
          <w:p w:rsidR="009A3546" w:rsidRPr="00663162" w:rsidRDefault="00642DD9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1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717</w:t>
            </w:r>
          </w:p>
        </w:tc>
        <w:tc>
          <w:tcPr>
            <w:tcW w:w="1286" w:type="dxa"/>
            <w:vAlign w:val="center"/>
          </w:tcPr>
          <w:p w:rsidR="009A3546" w:rsidRPr="00663162" w:rsidRDefault="00642DD9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73.5</w:t>
            </w:r>
            <w:r w:rsidRPr="00663162">
              <w:rPr>
                <w:rFonts w:ascii="Times New Roman" w:hint="eastAsia"/>
                <w:sz w:val="28"/>
                <w:szCs w:val="28"/>
              </w:rPr>
              <w:t>％</w:t>
            </w:r>
          </w:p>
        </w:tc>
      </w:tr>
      <w:tr w:rsidR="009A3546" w:rsidRPr="00642DD9" w:rsidTr="00BC231F">
        <w:tc>
          <w:tcPr>
            <w:tcW w:w="1285" w:type="dxa"/>
            <w:vAlign w:val="center"/>
          </w:tcPr>
          <w:p w:rsidR="009A3546" w:rsidRPr="00663162" w:rsidRDefault="009A3546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91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2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332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3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1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766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0</w:t>
            </w:r>
          </w:p>
        </w:tc>
        <w:tc>
          <w:tcPr>
            <w:tcW w:w="1286" w:type="dxa"/>
            <w:vAlign w:val="center"/>
          </w:tcPr>
          <w:p w:rsidR="009A3546" w:rsidRPr="00663162" w:rsidRDefault="00642DD9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1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766</w:t>
            </w:r>
          </w:p>
        </w:tc>
        <w:tc>
          <w:tcPr>
            <w:tcW w:w="1286" w:type="dxa"/>
            <w:vAlign w:val="center"/>
          </w:tcPr>
          <w:p w:rsidR="009A3546" w:rsidRPr="00663162" w:rsidRDefault="00642DD9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75.7</w:t>
            </w:r>
            <w:r w:rsidRPr="00663162">
              <w:rPr>
                <w:rFonts w:ascii="Times New Roman" w:hint="eastAsia"/>
                <w:sz w:val="28"/>
                <w:szCs w:val="28"/>
              </w:rPr>
              <w:t>％</w:t>
            </w:r>
          </w:p>
        </w:tc>
      </w:tr>
      <w:tr w:rsidR="009A3546" w:rsidRPr="00642DD9" w:rsidTr="00BC231F">
        <w:tc>
          <w:tcPr>
            <w:tcW w:w="1285" w:type="dxa"/>
            <w:vAlign w:val="center"/>
          </w:tcPr>
          <w:p w:rsidR="009A3546" w:rsidRPr="00663162" w:rsidRDefault="009A3546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92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2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325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7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1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630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0</w:t>
            </w:r>
          </w:p>
        </w:tc>
        <w:tc>
          <w:tcPr>
            <w:tcW w:w="1286" w:type="dxa"/>
            <w:vAlign w:val="center"/>
          </w:tcPr>
          <w:p w:rsidR="009A3546" w:rsidRPr="00663162" w:rsidRDefault="00642DD9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1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630</w:t>
            </w:r>
          </w:p>
        </w:tc>
        <w:tc>
          <w:tcPr>
            <w:tcW w:w="1286" w:type="dxa"/>
            <w:vAlign w:val="center"/>
          </w:tcPr>
          <w:p w:rsidR="009A3546" w:rsidRPr="00663162" w:rsidRDefault="00642DD9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70.1</w:t>
            </w:r>
            <w:r w:rsidRPr="00663162">
              <w:rPr>
                <w:rFonts w:ascii="Times New Roman" w:hint="eastAsia"/>
                <w:sz w:val="28"/>
                <w:szCs w:val="28"/>
              </w:rPr>
              <w:t>％</w:t>
            </w:r>
          </w:p>
        </w:tc>
      </w:tr>
      <w:tr w:rsidR="009A3546" w:rsidRPr="00642DD9" w:rsidTr="00BC231F">
        <w:tc>
          <w:tcPr>
            <w:tcW w:w="1285" w:type="dxa"/>
            <w:vAlign w:val="center"/>
          </w:tcPr>
          <w:p w:rsidR="009A3546" w:rsidRPr="00663162" w:rsidRDefault="009A3546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93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2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324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2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1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694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1</w:t>
            </w:r>
          </w:p>
        </w:tc>
        <w:tc>
          <w:tcPr>
            <w:tcW w:w="1286" w:type="dxa"/>
            <w:vAlign w:val="center"/>
          </w:tcPr>
          <w:p w:rsidR="009A3546" w:rsidRPr="00663162" w:rsidRDefault="00642DD9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1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695</w:t>
            </w:r>
          </w:p>
        </w:tc>
        <w:tc>
          <w:tcPr>
            <w:tcW w:w="1286" w:type="dxa"/>
            <w:vAlign w:val="center"/>
          </w:tcPr>
          <w:p w:rsidR="009A3546" w:rsidRPr="00663162" w:rsidRDefault="00642DD9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72.9</w:t>
            </w:r>
            <w:r w:rsidRPr="00663162">
              <w:rPr>
                <w:rFonts w:ascii="Times New Roman" w:hint="eastAsia"/>
                <w:sz w:val="28"/>
                <w:szCs w:val="28"/>
              </w:rPr>
              <w:t>％</w:t>
            </w:r>
          </w:p>
        </w:tc>
      </w:tr>
      <w:tr w:rsidR="009A3546" w:rsidRPr="00642DD9" w:rsidTr="00BC231F">
        <w:tc>
          <w:tcPr>
            <w:tcW w:w="1285" w:type="dxa"/>
            <w:vAlign w:val="center"/>
          </w:tcPr>
          <w:p w:rsidR="009A3546" w:rsidRPr="00663162" w:rsidRDefault="009A3546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94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2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322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2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1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592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0</w:t>
            </w:r>
          </w:p>
        </w:tc>
        <w:tc>
          <w:tcPr>
            <w:tcW w:w="1286" w:type="dxa"/>
            <w:vAlign w:val="center"/>
          </w:tcPr>
          <w:p w:rsidR="009A3546" w:rsidRPr="00663162" w:rsidRDefault="00642DD9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1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592</w:t>
            </w:r>
          </w:p>
        </w:tc>
        <w:tc>
          <w:tcPr>
            <w:tcW w:w="1286" w:type="dxa"/>
            <w:vAlign w:val="center"/>
          </w:tcPr>
          <w:p w:rsidR="009A3546" w:rsidRPr="00663162" w:rsidRDefault="00642DD9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68.6</w:t>
            </w:r>
            <w:r w:rsidRPr="00663162">
              <w:rPr>
                <w:rFonts w:ascii="Times New Roman" w:hint="eastAsia"/>
                <w:sz w:val="28"/>
                <w:szCs w:val="28"/>
              </w:rPr>
              <w:t>％</w:t>
            </w:r>
          </w:p>
        </w:tc>
      </w:tr>
      <w:tr w:rsidR="009A3546" w:rsidRPr="00642DD9" w:rsidTr="00BC231F">
        <w:tc>
          <w:tcPr>
            <w:tcW w:w="1285" w:type="dxa"/>
            <w:vAlign w:val="center"/>
          </w:tcPr>
          <w:p w:rsidR="009A3546" w:rsidRPr="00663162" w:rsidRDefault="009A3546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95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2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321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4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1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655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3</w:t>
            </w:r>
          </w:p>
        </w:tc>
        <w:tc>
          <w:tcPr>
            <w:tcW w:w="1286" w:type="dxa"/>
            <w:vAlign w:val="center"/>
          </w:tcPr>
          <w:p w:rsidR="009A3546" w:rsidRPr="00663162" w:rsidRDefault="00642DD9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1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658</w:t>
            </w:r>
          </w:p>
        </w:tc>
        <w:tc>
          <w:tcPr>
            <w:tcW w:w="1286" w:type="dxa"/>
            <w:vAlign w:val="center"/>
          </w:tcPr>
          <w:p w:rsidR="009A3546" w:rsidRPr="00663162" w:rsidRDefault="00642DD9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71.4</w:t>
            </w:r>
            <w:r w:rsidRPr="00663162">
              <w:rPr>
                <w:rFonts w:ascii="Times New Roman" w:hint="eastAsia"/>
                <w:sz w:val="28"/>
                <w:szCs w:val="28"/>
              </w:rPr>
              <w:t>％</w:t>
            </w:r>
          </w:p>
        </w:tc>
      </w:tr>
      <w:tr w:rsidR="009A3546" w:rsidRPr="00642DD9" w:rsidTr="00BC231F">
        <w:tc>
          <w:tcPr>
            <w:tcW w:w="1285" w:type="dxa"/>
            <w:vAlign w:val="center"/>
          </w:tcPr>
          <w:p w:rsidR="009A3546" w:rsidRPr="00663162" w:rsidRDefault="009A3546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96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2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320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2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1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677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1</w:t>
            </w:r>
          </w:p>
        </w:tc>
        <w:tc>
          <w:tcPr>
            <w:tcW w:w="1286" w:type="dxa"/>
            <w:vAlign w:val="center"/>
          </w:tcPr>
          <w:p w:rsidR="009A3546" w:rsidRPr="00663162" w:rsidRDefault="00642DD9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1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678</w:t>
            </w:r>
          </w:p>
        </w:tc>
        <w:tc>
          <w:tcPr>
            <w:tcW w:w="1286" w:type="dxa"/>
            <w:vAlign w:val="center"/>
          </w:tcPr>
          <w:p w:rsidR="009A3546" w:rsidRPr="00663162" w:rsidRDefault="00642DD9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72.3</w:t>
            </w:r>
            <w:r w:rsidRPr="00663162">
              <w:rPr>
                <w:rFonts w:ascii="Times New Roman" w:hint="eastAsia"/>
                <w:sz w:val="28"/>
                <w:szCs w:val="28"/>
              </w:rPr>
              <w:t>％</w:t>
            </w:r>
          </w:p>
        </w:tc>
      </w:tr>
      <w:tr w:rsidR="009A3546" w:rsidRPr="00642DD9" w:rsidTr="00BC231F">
        <w:tc>
          <w:tcPr>
            <w:tcW w:w="1285" w:type="dxa"/>
            <w:vAlign w:val="center"/>
          </w:tcPr>
          <w:p w:rsidR="009A3546" w:rsidRPr="00663162" w:rsidRDefault="009A3546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97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2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322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2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1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663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4</w:t>
            </w:r>
          </w:p>
        </w:tc>
        <w:tc>
          <w:tcPr>
            <w:tcW w:w="1286" w:type="dxa"/>
            <w:vAlign w:val="center"/>
          </w:tcPr>
          <w:p w:rsidR="009A3546" w:rsidRPr="00663162" w:rsidRDefault="00642DD9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1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667</w:t>
            </w:r>
          </w:p>
        </w:tc>
        <w:tc>
          <w:tcPr>
            <w:tcW w:w="1286" w:type="dxa"/>
            <w:vAlign w:val="center"/>
          </w:tcPr>
          <w:p w:rsidR="009A3546" w:rsidRPr="00663162" w:rsidRDefault="00642DD9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71.8</w:t>
            </w:r>
            <w:r w:rsidRPr="00663162">
              <w:rPr>
                <w:rFonts w:ascii="Times New Roman" w:hint="eastAsia"/>
                <w:sz w:val="28"/>
                <w:szCs w:val="28"/>
              </w:rPr>
              <w:t>％</w:t>
            </w:r>
          </w:p>
        </w:tc>
      </w:tr>
      <w:tr w:rsidR="009A3546" w:rsidRPr="00642DD9" w:rsidTr="00BC231F">
        <w:tc>
          <w:tcPr>
            <w:tcW w:w="1285" w:type="dxa"/>
            <w:vAlign w:val="center"/>
          </w:tcPr>
          <w:p w:rsidR="009A3546" w:rsidRPr="00663162" w:rsidRDefault="009A3546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98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2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321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3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1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658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2</w:t>
            </w:r>
          </w:p>
        </w:tc>
        <w:tc>
          <w:tcPr>
            <w:tcW w:w="1286" w:type="dxa"/>
            <w:vAlign w:val="center"/>
          </w:tcPr>
          <w:p w:rsidR="009A3546" w:rsidRPr="00663162" w:rsidRDefault="00642DD9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1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660</w:t>
            </w:r>
          </w:p>
        </w:tc>
        <w:tc>
          <w:tcPr>
            <w:tcW w:w="1286" w:type="dxa"/>
            <w:vAlign w:val="center"/>
          </w:tcPr>
          <w:p w:rsidR="009A3546" w:rsidRPr="00663162" w:rsidRDefault="00642DD9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71.5</w:t>
            </w:r>
            <w:r w:rsidRPr="00663162">
              <w:rPr>
                <w:rFonts w:ascii="Times New Roman" w:hint="eastAsia"/>
                <w:sz w:val="28"/>
                <w:szCs w:val="28"/>
              </w:rPr>
              <w:t>％</w:t>
            </w:r>
          </w:p>
        </w:tc>
      </w:tr>
      <w:tr w:rsidR="009A3546" w:rsidRPr="00642DD9" w:rsidTr="00BC231F">
        <w:tc>
          <w:tcPr>
            <w:tcW w:w="1285" w:type="dxa"/>
            <w:vAlign w:val="center"/>
          </w:tcPr>
          <w:p w:rsidR="009A3546" w:rsidRPr="00663162" w:rsidRDefault="009A3546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99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2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321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0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1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633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0</w:t>
            </w:r>
          </w:p>
        </w:tc>
        <w:tc>
          <w:tcPr>
            <w:tcW w:w="1286" w:type="dxa"/>
            <w:vAlign w:val="center"/>
          </w:tcPr>
          <w:p w:rsidR="009A3546" w:rsidRPr="00663162" w:rsidRDefault="00642DD9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1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633</w:t>
            </w:r>
          </w:p>
        </w:tc>
        <w:tc>
          <w:tcPr>
            <w:tcW w:w="1286" w:type="dxa"/>
            <w:vAlign w:val="center"/>
          </w:tcPr>
          <w:p w:rsidR="009A3546" w:rsidRPr="00663162" w:rsidRDefault="00642DD9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70.4</w:t>
            </w:r>
            <w:r w:rsidRPr="00663162">
              <w:rPr>
                <w:rFonts w:ascii="Times New Roman" w:hint="eastAsia"/>
                <w:sz w:val="28"/>
                <w:szCs w:val="28"/>
              </w:rPr>
              <w:t>％</w:t>
            </w:r>
          </w:p>
        </w:tc>
      </w:tr>
      <w:tr w:rsidR="009A3546" w:rsidRPr="00642DD9" w:rsidTr="00BC231F">
        <w:tc>
          <w:tcPr>
            <w:tcW w:w="1285" w:type="dxa"/>
            <w:vAlign w:val="center"/>
          </w:tcPr>
          <w:p w:rsidR="009A3546" w:rsidRPr="00663162" w:rsidRDefault="009A3546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100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2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312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10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1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670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1</w:t>
            </w:r>
          </w:p>
        </w:tc>
        <w:tc>
          <w:tcPr>
            <w:tcW w:w="1286" w:type="dxa"/>
            <w:vAlign w:val="center"/>
          </w:tcPr>
          <w:p w:rsidR="009A3546" w:rsidRPr="00663162" w:rsidRDefault="00642DD9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1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671</w:t>
            </w:r>
          </w:p>
        </w:tc>
        <w:tc>
          <w:tcPr>
            <w:tcW w:w="1286" w:type="dxa"/>
            <w:vAlign w:val="center"/>
          </w:tcPr>
          <w:p w:rsidR="009A3546" w:rsidRPr="00663162" w:rsidRDefault="00642DD9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72.3</w:t>
            </w:r>
            <w:r w:rsidRPr="00663162">
              <w:rPr>
                <w:rFonts w:ascii="Times New Roman" w:hint="eastAsia"/>
                <w:sz w:val="28"/>
                <w:szCs w:val="28"/>
              </w:rPr>
              <w:t>％</w:t>
            </w:r>
          </w:p>
        </w:tc>
      </w:tr>
      <w:tr w:rsidR="009A3546" w:rsidRPr="00642DD9" w:rsidTr="00BC231F">
        <w:tc>
          <w:tcPr>
            <w:tcW w:w="1285" w:type="dxa"/>
            <w:vAlign w:val="center"/>
          </w:tcPr>
          <w:p w:rsidR="009A3546" w:rsidRPr="00663162" w:rsidRDefault="009A3546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101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2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307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5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1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632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0</w:t>
            </w:r>
          </w:p>
        </w:tc>
        <w:tc>
          <w:tcPr>
            <w:tcW w:w="1286" w:type="dxa"/>
            <w:vAlign w:val="center"/>
          </w:tcPr>
          <w:p w:rsidR="009A3546" w:rsidRPr="00663162" w:rsidRDefault="00642DD9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1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632</w:t>
            </w:r>
          </w:p>
        </w:tc>
        <w:tc>
          <w:tcPr>
            <w:tcW w:w="1286" w:type="dxa"/>
            <w:vAlign w:val="center"/>
          </w:tcPr>
          <w:p w:rsidR="009A3546" w:rsidRPr="00663162" w:rsidRDefault="00642DD9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70.7</w:t>
            </w:r>
            <w:r w:rsidRPr="00663162">
              <w:rPr>
                <w:rFonts w:ascii="Times New Roman" w:hint="eastAsia"/>
                <w:sz w:val="28"/>
                <w:szCs w:val="28"/>
              </w:rPr>
              <w:t>％</w:t>
            </w:r>
          </w:p>
        </w:tc>
      </w:tr>
      <w:tr w:rsidR="009A3546" w:rsidRPr="00642DD9" w:rsidTr="00BC231F">
        <w:tc>
          <w:tcPr>
            <w:tcW w:w="1285" w:type="dxa"/>
            <w:vAlign w:val="center"/>
          </w:tcPr>
          <w:p w:rsidR="009A3546" w:rsidRPr="00663162" w:rsidRDefault="009A3546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lastRenderedPageBreak/>
              <w:t>102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2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305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2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1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575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0</w:t>
            </w:r>
          </w:p>
        </w:tc>
        <w:tc>
          <w:tcPr>
            <w:tcW w:w="1286" w:type="dxa"/>
            <w:vAlign w:val="center"/>
          </w:tcPr>
          <w:p w:rsidR="009A3546" w:rsidRPr="00663162" w:rsidRDefault="00642DD9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1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575</w:t>
            </w:r>
          </w:p>
        </w:tc>
        <w:tc>
          <w:tcPr>
            <w:tcW w:w="1286" w:type="dxa"/>
            <w:vAlign w:val="center"/>
          </w:tcPr>
          <w:p w:rsidR="009A3546" w:rsidRPr="00663162" w:rsidRDefault="00642DD9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68.3</w:t>
            </w:r>
            <w:r w:rsidRPr="00663162">
              <w:rPr>
                <w:rFonts w:ascii="Times New Roman" w:hint="eastAsia"/>
                <w:sz w:val="28"/>
                <w:szCs w:val="28"/>
              </w:rPr>
              <w:t>％</w:t>
            </w:r>
          </w:p>
        </w:tc>
      </w:tr>
      <w:tr w:rsidR="009A3546" w:rsidRPr="00642DD9" w:rsidTr="00BC231F">
        <w:tc>
          <w:tcPr>
            <w:tcW w:w="1285" w:type="dxa"/>
            <w:vAlign w:val="center"/>
          </w:tcPr>
          <w:p w:rsidR="009A3546" w:rsidRPr="00663162" w:rsidRDefault="009A3546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103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2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302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3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1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577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0</w:t>
            </w:r>
          </w:p>
        </w:tc>
        <w:tc>
          <w:tcPr>
            <w:tcW w:w="1286" w:type="dxa"/>
            <w:vAlign w:val="center"/>
          </w:tcPr>
          <w:p w:rsidR="009A3546" w:rsidRPr="00663162" w:rsidRDefault="00642DD9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1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577</w:t>
            </w:r>
          </w:p>
        </w:tc>
        <w:tc>
          <w:tcPr>
            <w:tcW w:w="1286" w:type="dxa"/>
            <w:vAlign w:val="center"/>
          </w:tcPr>
          <w:p w:rsidR="009A3546" w:rsidRPr="00663162" w:rsidRDefault="00642DD9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68.5</w:t>
            </w:r>
            <w:r w:rsidRPr="00663162">
              <w:rPr>
                <w:rFonts w:ascii="Times New Roman" w:hint="eastAsia"/>
                <w:sz w:val="28"/>
                <w:szCs w:val="28"/>
              </w:rPr>
              <w:t>％</w:t>
            </w:r>
          </w:p>
        </w:tc>
      </w:tr>
      <w:tr w:rsidR="009A3546" w:rsidRPr="00642DD9" w:rsidTr="00BC231F">
        <w:tc>
          <w:tcPr>
            <w:tcW w:w="1285" w:type="dxa"/>
            <w:vAlign w:val="center"/>
          </w:tcPr>
          <w:p w:rsidR="009A3546" w:rsidRPr="00663162" w:rsidRDefault="009A3546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104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2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298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4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1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583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0</w:t>
            </w:r>
          </w:p>
        </w:tc>
        <w:tc>
          <w:tcPr>
            <w:tcW w:w="1286" w:type="dxa"/>
            <w:vAlign w:val="center"/>
          </w:tcPr>
          <w:p w:rsidR="009A3546" w:rsidRPr="00663162" w:rsidRDefault="00642DD9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1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583</w:t>
            </w:r>
          </w:p>
        </w:tc>
        <w:tc>
          <w:tcPr>
            <w:tcW w:w="1286" w:type="dxa"/>
            <w:vAlign w:val="center"/>
          </w:tcPr>
          <w:p w:rsidR="009A3546" w:rsidRPr="00663162" w:rsidRDefault="00642DD9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68.9</w:t>
            </w:r>
            <w:r w:rsidRPr="00663162">
              <w:rPr>
                <w:rFonts w:ascii="Times New Roman" w:hint="eastAsia"/>
                <w:sz w:val="28"/>
                <w:szCs w:val="28"/>
              </w:rPr>
              <w:t>％</w:t>
            </w:r>
          </w:p>
        </w:tc>
      </w:tr>
      <w:tr w:rsidR="009A3546" w:rsidRPr="00642DD9" w:rsidTr="00BC231F">
        <w:tc>
          <w:tcPr>
            <w:tcW w:w="1285" w:type="dxa"/>
            <w:vAlign w:val="center"/>
          </w:tcPr>
          <w:p w:rsidR="009A3546" w:rsidRPr="00663162" w:rsidRDefault="009A3546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105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2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295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3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1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574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0</w:t>
            </w:r>
          </w:p>
        </w:tc>
        <w:tc>
          <w:tcPr>
            <w:tcW w:w="1286" w:type="dxa"/>
            <w:vAlign w:val="center"/>
          </w:tcPr>
          <w:p w:rsidR="009A3546" w:rsidRPr="00663162" w:rsidRDefault="00642DD9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1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574</w:t>
            </w:r>
          </w:p>
        </w:tc>
        <w:tc>
          <w:tcPr>
            <w:tcW w:w="1286" w:type="dxa"/>
            <w:vAlign w:val="center"/>
          </w:tcPr>
          <w:p w:rsidR="009A3546" w:rsidRPr="00663162" w:rsidRDefault="00642DD9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68.6</w:t>
            </w:r>
            <w:r w:rsidRPr="00663162">
              <w:rPr>
                <w:rFonts w:ascii="Times New Roman" w:hint="eastAsia"/>
                <w:sz w:val="28"/>
                <w:szCs w:val="28"/>
              </w:rPr>
              <w:t>％</w:t>
            </w:r>
          </w:p>
        </w:tc>
      </w:tr>
      <w:tr w:rsidR="009A3546" w:rsidRPr="00642DD9" w:rsidTr="00BC231F">
        <w:tc>
          <w:tcPr>
            <w:tcW w:w="1285" w:type="dxa"/>
            <w:vAlign w:val="center"/>
          </w:tcPr>
          <w:p w:rsidR="009A3546" w:rsidRPr="00663162" w:rsidRDefault="009A3546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106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2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299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4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1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524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8</w:t>
            </w:r>
          </w:p>
        </w:tc>
        <w:tc>
          <w:tcPr>
            <w:tcW w:w="1286" w:type="dxa"/>
            <w:vAlign w:val="center"/>
          </w:tcPr>
          <w:p w:rsidR="009A3546" w:rsidRPr="00663162" w:rsidRDefault="00642DD9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1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532</w:t>
            </w:r>
          </w:p>
        </w:tc>
        <w:tc>
          <w:tcPr>
            <w:tcW w:w="1286" w:type="dxa"/>
            <w:vAlign w:val="center"/>
          </w:tcPr>
          <w:p w:rsidR="009A3546" w:rsidRPr="00663162" w:rsidRDefault="00642DD9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66.6</w:t>
            </w:r>
            <w:r w:rsidRPr="00663162">
              <w:rPr>
                <w:rFonts w:ascii="Times New Roman" w:hint="eastAsia"/>
                <w:sz w:val="28"/>
                <w:szCs w:val="28"/>
              </w:rPr>
              <w:t>％</w:t>
            </w:r>
          </w:p>
        </w:tc>
      </w:tr>
      <w:tr w:rsidR="009A3546" w:rsidRPr="00642DD9" w:rsidTr="00BC231F">
        <w:tc>
          <w:tcPr>
            <w:tcW w:w="1285" w:type="dxa"/>
            <w:vAlign w:val="center"/>
          </w:tcPr>
          <w:p w:rsidR="009A3546" w:rsidRPr="00663162" w:rsidRDefault="009A3546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107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2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303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1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1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542</w:t>
            </w:r>
          </w:p>
        </w:tc>
        <w:tc>
          <w:tcPr>
            <w:tcW w:w="1286" w:type="dxa"/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5</w:t>
            </w:r>
          </w:p>
        </w:tc>
        <w:tc>
          <w:tcPr>
            <w:tcW w:w="1286" w:type="dxa"/>
            <w:vAlign w:val="center"/>
          </w:tcPr>
          <w:p w:rsidR="009A3546" w:rsidRPr="00663162" w:rsidRDefault="00642DD9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1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547</w:t>
            </w:r>
          </w:p>
        </w:tc>
        <w:tc>
          <w:tcPr>
            <w:tcW w:w="1286" w:type="dxa"/>
            <w:vAlign w:val="center"/>
          </w:tcPr>
          <w:p w:rsidR="009A3546" w:rsidRPr="00663162" w:rsidRDefault="00642DD9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67.2</w:t>
            </w:r>
            <w:r w:rsidRPr="00663162">
              <w:rPr>
                <w:rFonts w:ascii="Times New Roman" w:hint="eastAsia"/>
                <w:sz w:val="28"/>
                <w:szCs w:val="28"/>
              </w:rPr>
              <w:t>％</w:t>
            </w:r>
          </w:p>
        </w:tc>
      </w:tr>
      <w:tr w:rsidR="009A3546" w:rsidRPr="00642DD9" w:rsidTr="00BC231F"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9A3546" w:rsidRPr="00663162" w:rsidRDefault="009A3546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108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2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302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1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1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552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vAlign w:val="center"/>
          </w:tcPr>
          <w:p w:rsidR="009A3546" w:rsidRPr="00663162" w:rsidRDefault="00204F6B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0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vAlign w:val="center"/>
          </w:tcPr>
          <w:p w:rsidR="009A3546" w:rsidRPr="00663162" w:rsidRDefault="00642DD9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1</w:t>
            </w:r>
            <w:r w:rsidR="0055357B">
              <w:rPr>
                <w:rFonts w:ascii="Times New Roman"/>
                <w:sz w:val="28"/>
                <w:szCs w:val="28"/>
              </w:rPr>
              <w:t>,</w:t>
            </w:r>
            <w:r w:rsidRPr="00663162">
              <w:rPr>
                <w:rFonts w:ascii="Times New Roman"/>
                <w:sz w:val="28"/>
                <w:szCs w:val="28"/>
              </w:rPr>
              <w:t>552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vAlign w:val="center"/>
          </w:tcPr>
          <w:p w:rsidR="009A3546" w:rsidRPr="00663162" w:rsidRDefault="00642DD9" w:rsidP="009A354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663162">
              <w:rPr>
                <w:rFonts w:ascii="Times New Roman"/>
                <w:sz w:val="28"/>
                <w:szCs w:val="28"/>
              </w:rPr>
              <w:t>67.4</w:t>
            </w:r>
            <w:r w:rsidRPr="00663162">
              <w:rPr>
                <w:rFonts w:ascii="Times New Roman" w:hint="eastAsia"/>
                <w:sz w:val="28"/>
                <w:szCs w:val="28"/>
              </w:rPr>
              <w:t>％</w:t>
            </w:r>
          </w:p>
        </w:tc>
      </w:tr>
      <w:tr w:rsidR="00642DD9" w:rsidRPr="00642DD9" w:rsidTr="00BC231F">
        <w:tc>
          <w:tcPr>
            <w:tcW w:w="9001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:rsidR="00642DD9" w:rsidRDefault="00642DD9" w:rsidP="00642DD9">
            <w:pPr>
              <w:pStyle w:val="0"/>
              <w:spacing w:line="0" w:lineRule="atLeast"/>
              <w:ind w:leftChars="0" w:left="0"/>
              <w:jc w:val="left"/>
              <w:rPr>
                <w:rFonts w:ascii="Times New Roman"/>
                <w:sz w:val="24"/>
                <w:szCs w:val="24"/>
              </w:rPr>
            </w:pPr>
            <w:proofErr w:type="gramStart"/>
            <w:r>
              <w:rPr>
                <w:rFonts w:ascii="Times New Roman" w:hint="eastAsia"/>
                <w:sz w:val="24"/>
                <w:szCs w:val="24"/>
              </w:rPr>
              <w:t>註</w:t>
            </w:r>
            <w:proofErr w:type="gramEnd"/>
            <w:r>
              <w:rPr>
                <w:rFonts w:ascii="Times New Roman" w:hint="eastAsia"/>
                <w:sz w:val="24"/>
                <w:szCs w:val="24"/>
              </w:rPr>
              <w:t>：</w:t>
            </w:r>
          </w:p>
          <w:p w:rsidR="00981120" w:rsidRPr="00981120" w:rsidRDefault="00981120" w:rsidP="00981120">
            <w:pPr>
              <w:pStyle w:val="0"/>
              <w:spacing w:line="0" w:lineRule="atLeast"/>
              <w:ind w:leftChars="0" w:left="0"/>
              <w:jc w:val="left"/>
              <w:rPr>
                <w:rFonts w:ascii="Times New Roman"/>
                <w:sz w:val="24"/>
                <w:szCs w:val="24"/>
              </w:rPr>
            </w:pPr>
            <w:r w:rsidRPr="00981120">
              <w:rPr>
                <w:rFonts w:ascii="Times New Roman" w:hint="eastAsia"/>
                <w:sz w:val="24"/>
                <w:szCs w:val="24"/>
              </w:rPr>
              <w:t>1.</w:t>
            </w:r>
            <w:r w:rsidRPr="00981120">
              <w:rPr>
                <w:rFonts w:ascii="Times New Roman" w:hint="eastAsia"/>
                <w:sz w:val="24"/>
                <w:szCs w:val="24"/>
              </w:rPr>
              <w:t>列冊人數係指曾初次健檢累計人數，但不含死亡人數。</w:t>
            </w:r>
          </w:p>
          <w:p w:rsidR="00981120" w:rsidRPr="00981120" w:rsidRDefault="00981120" w:rsidP="00981120">
            <w:pPr>
              <w:pStyle w:val="0"/>
              <w:spacing w:line="0" w:lineRule="atLeast"/>
              <w:ind w:leftChars="0" w:left="0"/>
              <w:jc w:val="left"/>
              <w:rPr>
                <w:rFonts w:ascii="Times New Roman"/>
                <w:sz w:val="24"/>
                <w:szCs w:val="24"/>
              </w:rPr>
            </w:pPr>
            <w:r w:rsidRPr="00981120">
              <w:rPr>
                <w:rFonts w:ascii="Times New Roman" w:hint="eastAsia"/>
                <w:sz w:val="24"/>
                <w:szCs w:val="24"/>
              </w:rPr>
              <w:t>2.</w:t>
            </w:r>
            <w:r w:rsidRPr="00981120">
              <w:rPr>
                <w:rFonts w:ascii="Times New Roman" w:hint="eastAsia"/>
                <w:sz w:val="24"/>
                <w:szCs w:val="24"/>
              </w:rPr>
              <w:t>死亡人數係聯合醫院健檢中心聯繫民眾結果所註記，非全面戶政查詢結果。</w:t>
            </w:r>
          </w:p>
          <w:p w:rsidR="00981120" w:rsidRPr="00981120" w:rsidRDefault="00981120" w:rsidP="00981120">
            <w:pPr>
              <w:pStyle w:val="0"/>
              <w:spacing w:line="0" w:lineRule="atLeast"/>
              <w:ind w:leftChars="0" w:left="0"/>
              <w:jc w:val="left"/>
              <w:rPr>
                <w:rFonts w:ascii="Times New Roman"/>
                <w:sz w:val="24"/>
                <w:szCs w:val="24"/>
              </w:rPr>
            </w:pPr>
            <w:r w:rsidRPr="00981120">
              <w:rPr>
                <w:rFonts w:ascii="Times New Roman" w:hint="eastAsia"/>
                <w:sz w:val="24"/>
                <w:szCs w:val="24"/>
              </w:rPr>
              <w:t>3.</w:t>
            </w:r>
            <w:r w:rsidRPr="00981120">
              <w:rPr>
                <w:rFonts w:ascii="Times New Roman" w:hint="eastAsia"/>
                <w:sz w:val="24"/>
                <w:szCs w:val="24"/>
              </w:rPr>
              <w:t>到檢率未扣除出國、遷出、失聯等個案。</w:t>
            </w:r>
          </w:p>
          <w:p w:rsidR="00642DD9" w:rsidRPr="00642DD9" w:rsidRDefault="00981120" w:rsidP="00981120">
            <w:pPr>
              <w:pStyle w:val="0"/>
              <w:spacing w:line="0" w:lineRule="atLeast"/>
              <w:ind w:leftChars="0" w:left="260" w:hangingChars="100" w:hanging="260"/>
              <w:rPr>
                <w:rFonts w:ascii="Times New Roman"/>
                <w:sz w:val="24"/>
                <w:szCs w:val="24"/>
              </w:rPr>
            </w:pPr>
            <w:r w:rsidRPr="00981120">
              <w:rPr>
                <w:rFonts w:ascii="Times New Roman" w:hint="eastAsia"/>
                <w:sz w:val="24"/>
                <w:szCs w:val="24"/>
              </w:rPr>
              <w:t>4.</w:t>
            </w:r>
            <w:r>
              <w:rPr>
                <w:rFonts w:ascii="Times New Roman" w:hint="eastAsia"/>
                <w:sz w:val="24"/>
                <w:szCs w:val="24"/>
              </w:rPr>
              <w:t>自</w:t>
            </w:r>
            <w:r w:rsidRPr="00981120">
              <w:rPr>
                <w:rFonts w:ascii="Times New Roman" w:hint="eastAsia"/>
                <w:sz w:val="24"/>
                <w:szCs w:val="24"/>
              </w:rPr>
              <w:t>89</w:t>
            </w:r>
            <w:r w:rsidRPr="00981120">
              <w:rPr>
                <w:rFonts w:ascii="Times New Roman" w:hint="eastAsia"/>
                <w:sz w:val="24"/>
                <w:szCs w:val="24"/>
              </w:rPr>
              <w:t>年起，</w:t>
            </w:r>
            <w:r>
              <w:rPr>
                <w:rFonts w:ascii="Times New Roman" w:hint="eastAsia"/>
                <w:sz w:val="24"/>
                <w:szCs w:val="24"/>
              </w:rPr>
              <w:t>臺北市政府</w:t>
            </w:r>
            <w:r w:rsidRPr="00981120">
              <w:rPr>
                <w:rFonts w:ascii="Times New Roman" w:hint="eastAsia"/>
                <w:sz w:val="24"/>
                <w:szCs w:val="24"/>
              </w:rPr>
              <w:t>委託臺北市立仁愛醫院</w:t>
            </w:r>
            <w:r>
              <w:rPr>
                <w:rFonts w:ascii="Times New Roman" w:hint="eastAsia"/>
                <w:sz w:val="24"/>
                <w:szCs w:val="24"/>
              </w:rPr>
              <w:t>（</w:t>
            </w:r>
            <w:r w:rsidRPr="00981120">
              <w:rPr>
                <w:rFonts w:ascii="Times New Roman" w:hint="eastAsia"/>
                <w:sz w:val="24"/>
                <w:szCs w:val="24"/>
              </w:rPr>
              <w:t>現臺北市立聯合醫院仁愛院區</w:t>
            </w:r>
            <w:r>
              <w:rPr>
                <w:rFonts w:ascii="Times New Roman" w:hint="eastAsia"/>
                <w:sz w:val="24"/>
                <w:szCs w:val="24"/>
              </w:rPr>
              <w:t>）</w:t>
            </w:r>
            <w:r w:rsidRPr="00981120">
              <w:rPr>
                <w:rFonts w:ascii="Times New Roman" w:hint="eastAsia"/>
                <w:sz w:val="24"/>
                <w:szCs w:val="24"/>
              </w:rPr>
              <w:t>健檢中心集中進行輻射健檢。</w:t>
            </w:r>
            <w:r>
              <w:rPr>
                <w:rFonts w:ascii="Times New Roman" w:hint="eastAsia"/>
                <w:sz w:val="24"/>
                <w:szCs w:val="24"/>
              </w:rPr>
              <w:t>（</w:t>
            </w:r>
            <w:r>
              <w:rPr>
                <w:rFonts w:ascii="Times New Roman" w:hint="eastAsia"/>
                <w:sz w:val="24"/>
                <w:szCs w:val="24"/>
              </w:rPr>
              <w:t>85-88</w:t>
            </w:r>
            <w:r>
              <w:rPr>
                <w:rFonts w:ascii="Times New Roman" w:hint="eastAsia"/>
                <w:sz w:val="24"/>
                <w:szCs w:val="24"/>
              </w:rPr>
              <w:t>年係由</w:t>
            </w:r>
            <w:r w:rsidRPr="00981120">
              <w:rPr>
                <w:rFonts w:ascii="Times New Roman" w:hint="eastAsia"/>
                <w:sz w:val="24"/>
                <w:szCs w:val="24"/>
              </w:rPr>
              <w:t>仁愛、忠孝、</w:t>
            </w:r>
            <w:proofErr w:type="gramStart"/>
            <w:r w:rsidRPr="00981120">
              <w:rPr>
                <w:rFonts w:ascii="Times New Roman" w:hint="eastAsia"/>
                <w:sz w:val="24"/>
                <w:szCs w:val="24"/>
              </w:rPr>
              <w:t>臺</w:t>
            </w:r>
            <w:proofErr w:type="gramEnd"/>
            <w:r w:rsidRPr="00981120">
              <w:rPr>
                <w:rFonts w:ascii="Times New Roman" w:hint="eastAsia"/>
                <w:sz w:val="24"/>
                <w:szCs w:val="24"/>
              </w:rPr>
              <w:t>北長庚、國泰、新光、</w:t>
            </w:r>
            <w:proofErr w:type="gramStart"/>
            <w:r w:rsidRPr="00981120">
              <w:rPr>
                <w:rFonts w:ascii="Times New Roman" w:hint="eastAsia"/>
                <w:sz w:val="24"/>
                <w:szCs w:val="24"/>
              </w:rPr>
              <w:t>臺</w:t>
            </w:r>
            <w:proofErr w:type="gramEnd"/>
            <w:r w:rsidRPr="00981120">
              <w:rPr>
                <w:rFonts w:ascii="Times New Roman" w:hint="eastAsia"/>
                <w:sz w:val="24"/>
                <w:szCs w:val="24"/>
              </w:rPr>
              <w:t>北榮總、三總、陽明、和平、婦幼、中興</w:t>
            </w:r>
            <w:r>
              <w:rPr>
                <w:rFonts w:ascii="Times New Roman" w:hint="eastAsia"/>
                <w:sz w:val="24"/>
                <w:szCs w:val="24"/>
              </w:rPr>
              <w:t>等多家醫院共同辦理健檢業務）</w:t>
            </w:r>
          </w:p>
        </w:tc>
      </w:tr>
    </w:tbl>
    <w:p w:rsidR="009A3546" w:rsidRDefault="00EE22BF" w:rsidP="00BE2BD5">
      <w:pPr>
        <w:pStyle w:val="3"/>
        <w:spacing w:beforeLines="50" w:before="228"/>
        <w:ind w:left="1360" w:hanging="680"/>
      </w:pPr>
      <w:r>
        <w:rPr>
          <w:rFonts w:hint="eastAsia"/>
        </w:rPr>
        <w:t>原能會委託臺大醫院與彰化基督教醫院辦理健檢</w:t>
      </w:r>
      <w:proofErr w:type="gramStart"/>
      <w:r>
        <w:rPr>
          <w:rFonts w:hint="eastAsia"/>
        </w:rPr>
        <w:t>期間，</w:t>
      </w:r>
      <w:proofErr w:type="gramEnd"/>
      <w:r>
        <w:rPr>
          <w:rFonts w:hint="eastAsia"/>
        </w:rPr>
        <w:t>發現居民</w:t>
      </w:r>
      <w:proofErr w:type="gramStart"/>
      <w:r>
        <w:rPr>
          <w:rFonts w:hint="eastAsia"/>
        </w:rPr>
        <w:t>罹</w:t>
      </w:r>
      <w:proofErr w:type="gramEnd"/>
      <w:r>
        <w:rPr>
          <w:rFonts w:hint="eastAsia"/>
        </w:rPr>
        <w:t>癌情形</w:t>
      </w:r>
      <w:r w:rsidR="00BC231F">
        <w:rPr>
          <w:rFonts w:hint="eastAsia"/>
        </w:rPr>
        <w:t>詳如附表一、臺北市政府</w:t>
      </w:r>
      <w:r w:rsidR="00BC231F" w:rsidRPr="00BC231F">
        <w:rPr>
          <w:rFonts w:hint="eastAsia"/>
        </w:rPr>
        <w:t>自</w:t>
      </w:r>
      <w:proofErr w:type="gramStart"/>
      <w:r w:rsidR="00BC231F" w:rsidRPr="00BC231F">
        <w:rPr>
          <w:rFonts w:hint="eastAsia"/>
        </w:rPr>
        <w:t>103</w:t>
      </w:r>
      <w:proofErr w:type="gramEnd"/>
      <w:r w:rsidR="00BC231F">
        <w:rPr>
          <w:rFonts w:hint="eastAsia"/>
        </w:rPr>
        <w:t>年度起發放慰問金明細及居民</w:t>
      </w:r>
      <w:proofErr w:type="gramStart"/>
      <w:r w:rsidR="00BC231F">
        <w:rPr>
          <w:rFonts w:hint="eastAsia"/>
        </w:rPr>
        <w:t>罹</w:t>
      </w:r>
      <w:proofErr w:type="gramEnd"/>
      <w:r w:rsidR="00BC231F">
        <w:rPr>
          <w:rFonts w:hint="eastAsia"/>
        </w:rPr>
        <w:t>癌</w:t>
      </w:r>
      <w:proofErr w:type="gramStart"/>
      <w:r w:rsidR="00BC231F">
        <w:rPr>
          <w:rFonts w:hint="eastAsia"/>
        </w:rPr>
        <w:t>情形則詳如</w:t>
      </w:r>
      <w:proofErr w:type="gramEnd"/>
      <w:r w:rsidR="00BC231F">
        <w:rPr>
          <w:rFonts w:hint="eastAsia"/>
        </w:rPr>
        <w:t>附表二。</w:t>
      </w:r>
    </w:p>
    <w:p w:rsidR="00E27FE2" w:rsidRDefault="00405384" w:rsidP="00DE6BF1">
      <w:pPr>
        <w:pStyle w:val="3"/>
      </w:pPr>
      <w:r>
        <w:rPr>
          <w:rFonts w:hint="eastAsia"/>
        </w:rPr>
        <w:t>另本院於109年4月10日舉辦「放射性污染建築物居民健康照護管理」案座談會議，邀請原能會、</w:t>
      </w:r>
      <w:proofErr w:type="gramStart"/>
      <w:r>
        <w:rPr>
          <w:rFonts w:hint="eastAsia"/>
        </w:rPr>
        <w:t>國健署</w:t>
      </w:r>
      <w:proofErr w:type="gramEnd"/>
      <w:r>
        <w:rPr>
          <w:rFonts w:hint="eastAsia"/>
        </w:rPr>
        <w:t>、臺大醫院、彰化基督教醫院、慈濟大學等機關單位學者與會，其中國</w:t>
      </w:r>
      <w:proofErr w:type="gramStart"/>
      <w:r>
        <w:rPr>
          <w:rFonts w:hint="eastAsia"/>
        </w:rPr>
        <w:t>健署賈副</w:t>
      </w:r>
      <w:proofErr w:type="gramEnd"/>
      <w:r>
        <w:rPr>
          <w:rFonts w:hint="eastAsia"/>
        </w:rPr>
        <w:t>署長表示：「</w:t>
      </w:r>
      <w:r w:rsidRPr="00405384">
        <w:rPr>
          <w:rFonts w:hint="eastAsia"/>
        </w:rPr>
        <w:t>從83年到98年，過去剛開始處理輻射屋的事情，的確就這樣子的判讀，</w:t>
      </w:r>
      <w:r w:rsidRPr="00DE6BF1">
        <w:rPr>
          <w:rFonts w:hint="eastAsia"/>
          <w:b/>
        </w:rPr>
        <w:t>98年以後就沒有再召開這樣子的會議</w:t>
      </w:r>
      <w:r w:rsidRPr="00405384">
        <w:rPr>
          <w:rFonts w:hint="eastAsia"/>
        </w:rPr>
        <w:t>，我們以人為本來繼續追蹤這件事情，除了與原能會合作的輻射屋污染外，還有更多的事情，有封閉性的，也有更大環境性的問題，我們要怎麼和原能會來合作，這是我們可以彼此來合作的機制，我希望可以</w:t>
      </w:r>
      <w:r w:rsidRPr="00DE6BF1">
        <w:rPr>
          <w:rFonts w:hint="eastAsia"/>
          <w:b/>
        </w:rPr>
        <w:t>再重啟以往的機制</w:t>
      </w:r>
      <w:r w:rsidRPr="00405384">
        <w:rPr>
          <w:rFonts w:hint="eastAsia"/>
        </w:rPr>
        <w:t>，有沒有這個人其他的問題，</w:t>
      </w:r>
      <w:r w:rsidRPr="00DE6BF1">
        <w:rPr>
          <w:rFonts w:hint="eastAsia"/>
          <w:b/>
        </w:rPr>
        <w:t>不止是癌的問題，也許還有肥胖的問題，如何幫忙這個人的全能健康</w:t>
      </w:r>
      <w:r w:rsidRPr="00405384">
        <w:rPr>
          <w:rFonts w:hint="eastAsia"/>
        </w:rPr>
        <w:t>，包括環境的管理</w:t>
      </w:r>
      <w:r>
        <w:rPr>
          <w:rFonts w:hint="eastAsia"/>
        </w:rPr>
        <w:t>」、「</w:t>
      </w:r>
      <w:r w:rsidRPr="00405384">
        <w:rPr>
          <w:rFonts w:hint="eastAsia"/>
        </w:rPr>
        <w:t>我們也希望可以建一個</w:t>
      </w:r>
      <w:r w:rsidRPr="00405384">
        <w:rPr>
          <w:rFonts w:hint="eastAsia"/>
          <w:b/>
        </w:rPr>
        <w:t>資料庫</w:t>
      </w:r>
      <w:r w:rsidRPr="00405384">
        <w:rPr>
          <w:rFonts w:hint="eastAsia"/>
        </w:rPr>
        <w:t>，如何更有效的運用，</w:t>
      </w:r>
      <w:proofErr w:type="gramStart"/>
      <w:r w:rsidRPr="00405384">
        <w:rPr>
          <w:rFonts w:hint="eastAsia"/>
          <w:b/>
        </w:rPr>
        <w:t>國健署</w:t>
      </w:r>
      <w:proofErr w:type="gramEnd"/>
      <w:r w:rsidRPr="00405384">
        <w:rPr>
          <w:rFonts w:hint="eastAsia"/>
          <w:b/>
        </w:rPr>
        <w:t>擁有大量的健康的資料、癌症的資料</w:t>
      </w:r>
      <w:r w:rsidRPr="00405384">
        <w:rPr>
          <w:rFonts w:hint="eastAsia"/>
        </w:rPr>
        <w:t>，讓資</w:t>
      </w:r>
      <w:r w:rsidRPr="00405384">
        <w:rPr>
          <w:rFonts w:hint="eastAsia"/>
        </w:rPr>
        <w:lastRenderedPageBreak/>
        <w:t>料庫更豐富，包括慈濟大學，都一起進來</w:t>
      </w:r>
      <w:r>
        <w:rPr>
          <w:rFonts w:hint="eastAsia"/>
        </w:rPr>
        <w:t>」、「</w:t>
      </w:r>
      <w:proofErr w:type="gramStart"/>
      <w:r w:rsidRPr="00405384">
        <w:rPr>
          <w:rFonts w:hint="eastAsia"/>
        </w:rPr>
        <w:t>油症</w:t>
      </w:r>
      <w:r>
        <w:rPr>
          <w:rFonts w:hint="eastAsia"/>
        </w:rPr>
        <w:t>案</w:t>
      </w:r>
      <w:r w:rsidRPr="00405384">
        <w:rPr>
          <w:rFonts w:hint="eastAsia"/>
        </w:rPr>
        <w:t>是</w:t>
      </w:r>
      <w:proofErr w:type="gramEnd"/>
      <w:r w:rsidRPr="00405384">
        <w:rPr>
          <w:rFonts w:hint="eastAsia"/>
        </w:rPr>
        <w:t>有1</w:t>
      </w:r>
      <w:r w:rsidR="005A5198">
        <w:t>,</w:t>
      </w:r>
      <w:r w:rsidRPr="00405384">
        <w:rPr>
          <w:rFonts w:hint="eastAsia"/>
        </w:rPr>
        <w:t>800多位的個案，</w:t>
      </w:r>
      <w:r>
        <w:rPr>
          <w:rFonts w:hint="eastAsia"/>
        </w:rPr>
        <w:t>此案</w:t>
      </w:r>
      <w:r w:rsidRPr="00405384">
        <w:rPr>
          <w:rFonts w:hint="eastAsia"/>
        </w:rPr>
        <w:t>沒有限制醫院，全國有80多家醫院，我們委託</w:t>
      </w:r>
      <w:r>
        <w:rPr>
          <w:rFonts w:hint="eastAsia"/>
        </w:rPr>
        <w:t>臺</w:t>
      </w:r>
      <w:r w:rsidRPr="00405384">
        <w:rPr>
          <w:rFonts w:hint="eastAsia"/>
        </w:rPr>
        <w:t>大醫院來當個案管理中心，資料回來之後，有問題的就可以介入，有個管中心在管理</w:t>
      </w:r>
      <w:r>
        <w:rPr>
          <w:rFonts w:hint="eastAsia"/>
        </w:rPr>
        <w:t>」、「</w:t>
      </w:r>
      <w:r w:rsidRPr="00405384">
        <w:rPr>
          <w:rFonts w:hint="eastAsia"/>
        </w:rPr>
        <w:t>如果可以把輻射屋居民放進來，但前提是我們的醫院有200多家，可</w:t>
      </w:r>
      <w:r>
        <w:rPr>
          <w:rFonts w:hint="eastAsia"/>
        </w:rPr>
        <w:t>是</w:t>
      </w:r>
      <w:r w:rsidRPr="00405384">
        <w:rPr>
          <w:rFonts w:hint="eastAsia"/>
        </w:rPr>
        <w:t>本案醫院只有兩家，如果有機會的話，</w:t>
      </w:r>
      <w:proofErr w:type="gramStart"/>
      <w:r w:rsidRPr="00405384">
        <w:rPr>
          <w:rFonts w:hint="eastAsia"/>
        </w:rPr>
        <w:t>讓篩檢</w:t>
      </w:r>
      <w:proofErr w:type="gramEnd"/>
      <w:r w:rsidRPr="00405384">
        <w:rPr>
          <w:rFonts w:hint="eastAsia"/>
        </w:rPr>
        <w:t>醫院方便，資料</w:t>
      </w:r>
      <w:proofErr w:type="gramStart"/>
      <w:r w:rsidRPr="00405384">
        <w:rPr>
          <w:rFonts w:hint="eastAsia"/>
        </w:rPr>
        <w:t>才能以歸人</w:t>
      </w:r>
      <w:proofErr w:type="gramEnd"/>
      <w:r w:rsidRPr="00405384">
        <w:rPr>
          <w:rFonts w:hint="eastAsia"/>
        </w:rPr>
        <w:t>的方式處理</w:t>
      </w:r>
      <w:r>
        <w:rPr>
          <w:rFonts w:hint="eastAsia"/>
        </w:rPr>
        <w:t>」、「</w:t>
      </w:r>
      <w:r w:rsidRPr="00405384">
        <w:rPr>
          <w:rFonts w:hint="eastAsia"/>
          <w:b/>
        </w:rPr>
        <w:t>成立一個任務小組是必要的</w:t>
      </w:r>
      <w:r w:rsidRPr="00405384">
        <w:rPr>
          <w:rFonts w:hint="eastAsia"/>
        </w:rPr>
        <w:t>，常設小組再檢討，1</w:t>
      </w:r>
      <w:r>
        <w:t>,</w:t>
      </w:r>
      <w:r w:rsidRPr="00405384">
        <w:rPr>
          <w:rFonts w:hint="eastAsia"/>
        </w:rPr>
        <w:t>886</w:t>
      </w:r>
      <w:r>
        <w:rPr>
          <w:rFonts w:hint="eastAsia"/>
        </w:rPr>
        <w:t>位個案</w:t>
      </w:r>
      <w:r w:rsidRPr="00405384">
        <w:rPr>
          <w:rFonts w:hint="eastAsia"/>
        </w:rPr>
        <w:t>是有身分證字號的，就這些居民的健康管理來滾動式管理，到時候就可以看出大概的方向，跑出來的</w:t>
      </w:r>
      <w:proofErr w:type="gramStart"/>
      <w:r w:rsidRPr="00405384">
        <w:rPr>
          <w:rFonts w:hint="eastAsia"/>
        </w:rPr>
        <w:t>況</w:t>
      </w:r>
      <w:proofErr w:type="gramEnd"/>
      <w:r w:rsidRPr="00405384">
        <w:rPr>
          <w:rFonts w:hint="eastAsia"/>
        </w:rPr>
        <w:t>狀我們再來和原能會看看怎麼協助，看到更細項的東西後再來看看怎麼處理</w:t>
      </w:r>
      <w:r>
        <w:rPr>
          <w:rFonts w:hint="eastAsia"/>
        </w:rPr>
        <w:t>。」</w:t>
      </w:r>
      <w:r w:rsidR="00DE6BF1">
        <w:rPr>
          <w:rFonts w:hint="eastAsia"/>
        </w:rPr>
        <w:t>會議主席亦表示：「如果要進行整合，</w:t>
      </w:r>
      <w:r w:rsidR="00DE6BF1" w:rsidRPr="00DE6BF1">
        <w:rPr>
          <w:rFonts w:hint="eastAsia"/>
        </w:rPr>
        <w:t>原能會可能要修正一些處理辦法的內容，有法源依據是比較好的，這個不用送立法院，原能會自己就可以處理，這樣子做這些內容，可以有依法來進行</w:t>
      </w:r>
      <w:r w:rsidR="00DE6BF1">
        <w:rPr>
          <w:rFonts w:hint="eastAsia"/>
        </w:rPr>
        <w:t>。」</w:t>
      </w:r>
    </w:p>
    <w:p w:rsidR="005A5198" w:rsidRDefault="005A5198" w:rsidP="005A5198">
      <w:pPr>
        <w:pStyle w:val="3"/>
      </w:pPr>
      <w:r>
        <w:rPr>
          <w:rFonts w:hint="eastAsia"/>
        </w:rPr>
        <w:t>由原能會及臺北市政府委託臺大、彰基、仁愛等醫院，針對輻射屋居民實施長達20餘年之健康檢查，該等數據彌足珍貴，倘再能結合</w:t>
      </w:r>
      <w:proofErr w:type="gramStart"/>
      <w:r>
        <w:rPr>
          <w:rFonts w:hint="eastAsia"/>
        </w:rPr>
        <w:t>國健署</w:t>
      </w:r>
      <w:proofErr w:type="gramEnd"/>
      <w:r>
        <w:rPr>
          <w:rFonts w:hint="eastAsia"/>
        </w:rPr>
        <w:t>之資源加以整合，相信效益更</w:t>
      </w:r>
      <w:proofErr w:type="gramStart"/>
      <w:r>
        <w:rPr>
          <w:rFonts w:hint="eastAsia"/>
        </w:rPr>
        <w:t>能彰影</w:t>
      </w:r>
      <w:proofErr w:type="gramEnd"/>
      <w:r>
        <w:rPr>
          <w:rFonts w:hint="eastAsia"/>
        </w:rPr>
        <w:t>，誠如前揭座談會議中，臺大醫院邱醫師亦表示：「</w:t>
      </w:r>
      <w:r w:rsidRPr="005A5198">
        <w:rPr>
          <w:rFonts w:hint="eastAsia"/>
        </w:rPr>
        <w:t>裡面有很多是健檢不會檢查出來的，我們每年都要問他現在的狀況，因為我們包含是管理中心，如果回報有癌症，我們也是要登錄進</w:t>
      </w:r>
      <w:r>
        <w:rPr>
          <w:rFonts w:hint="eastAsia"/>
        </w:rPr>
        <w:t>去，健檢完之後，如果有問題，再跳回醫療體系，就是這樣不斷的再做」、「</w:t>
      </w:r>
      <w:r w:rsidRPr="005A5198">
        <w:rPr>
          <w:rFonts w:hint="eastAsia"/>
        </w:rPr>
        <w:t>我也是覺得為什麼沒有辦法去分析，我沒有一個</w:t>
      </w:r>
      <w:proofErr w:type="gramStart"/>
      <w:r w:rsidRPr="005A5198">
        <w:rPr>
          <w:rFonts w:hint="eastAsia"/>
        </w:rPr>
        <w:t>對照組去看</w:t>
      </w:r>
      <w:proofErr w:type="gramEnd"/>
      <w:r w:rsidRPr="005A5198">
        <w:rPr>
          <w:rFonts w:hint="eastAsia"/>
        </w:rPr>
        <w:t>，沒有母群體可以看，我也希望可以看的到</w:t>
      </w:r>
      <w:r>
        <w:rPr>
          <w:rFonts w:hint="eastAsia"/>
        </w:rPr>
        <w:t>」等，透過不同介面之結合，針對個案加以分析，適時調整健檢項目，對輻射屋居民、以人管理之全能健康，才能</w:t>
      </w:r>
      <w:r>
        <w:rPr>
          <w:rFonts w:hint="eastAsia"/>
        </w:rPr>
        <w:lastRenderedPageBreak/>
        <w:t>發揮政府照顧輻射屋居民之初衷。</w:t>
      </w:r>
    </w:p>
    <w:p w:rsidR="00E30F42" w:rsidRPr="00E30F42" w:rsidRDefault="00E30F42" w:rsidP="00BC1A1D">
      <w:pPr>
        <w:pStyle w:val="3"/>
      </w:pPr>
      <w:r>
        <w:rPr>
          <w:rFonts w:hint="eastAsia"/>
        </w:rPr>
        <w:t>綜上，</w:t>
      </w:r>
      <w:r w:rsidRPr="00E30F42">
        <w:rPr>
          <w:rFonts w:hint="eastAsia"/>
        </w:rPr>
        <w:t>原能會</w:t>
      </w:r>
      <w:r w:rsidR="00CC7532" w:rsidRPr="00CC7532">
        <w:rPr>
          <w:rFonts w:hint="eastAsia"/>
        </w:rPr>
        <w:t>為維護輻射屋居民之健康，多年來委託臺大醫院、彰化基督教醫院辦理年劑量大於5毫西</w:t>
      </w:r>
      <w:proofErr w:type="gramStart"/>
      <w:r w:rsidR="00CC7532" w:rsidRPr="00CC7532">
        <w:rPr>
          <w:rFonts w:hint="eastAsia"/>
        </w:rPr>
        <w:t>弗</w:t>
      </w:r>
      <w:proofErr w:type="gramEnd"/>
      <w:r w:rsidR="00CC7532" w:rsidRPr="00CC7532">
        <w:rPr>
          <w:rFonts w:hint="eastAsia"/>
        </w:rPr>
        <w:t>居民之健康檢查業務，而臺北市政府亦同步委託所屬市立醫院辦理該市1~5毫西</w:t>
      </w:r>
      <w:proofErr w:type="gramStart"/>
      <w:r w:rsidR="00CC7532" w:rsidRPr="00CC7532">
        <w:rPr>
          <w:rFonts w:hint="eastAsia"/>
        </w:rPr>
        <w:t>弗</w:t>
      </w:r>
      <w:proofErr w:type="gramEnd"/>
      <w:r w:rsidR="00CC7532" w:rsidRPr="00CC7532">
        <w:rPr>
          <w:rFonts w:hint="eastAsia"/>
        </w:rPr>
        <w:t>居民之</w:t>
      </w:r>
      <w:proofErr w:type="gramStart"/>
      <w:r w:rsidR="00CC7532" w:rsidRPr="00CC7532">
        <w:rPr>
          <w:rFonts w:hint="eastAsia"/>
        </w:rPr>
        <w:t>健檢長達</w:t>
      </w:r>
      <w:proofErr w:type="gramEnd"/>
      <w:r w:rsidR="00CC7532" w:rsidRPr="00CC7532">
        <w:rPr>
          <w:rFonts w:hint="eastAsia"/>
        </w:rPr>
        <w:t>20餘年，有關</w:t>
      </w:r>
      <w:proofErr w:type="gramStart"/>
      <w:r w:rsidR="00CC7532" w:rsidRPr="00CC7532">
        <w:rPr>
          <w:rFonts w:hint="eastAsia"/>
        </w:rPr>
        <w:t>攸</w:t>
      </w:r>
      <w:proofErr w:type="gramEnd"/>
      <w:r w:rsidR="00CC7532" w:rsidRPr="00CC7532">
        <w:rPr>
          <w:rFonts w:hint="eastAsia"/>
        </w:rPr>
        <w:t>關輻射屋居民健康權益的健康管理及數據分散於各受託醫院內。行政院允應督導所屬原能會、衛生福利部，</w:t>
      </w:r>
      <w:r w:rsidR="00BC1A1D" w:rsidRPr="00BC1A1D">
        <w:rPr>
          <w:rFonts w:hint="eastAsia"/>
        </w:rPr>
        <w:t>協調臺北市、新北市、桃園市、基隆市等輻射屋當地政府</w:t>
      </w:r>
      <w:r w:rsidR="00CC7532" w:rsidRPr="00CC7532">
        <w:rPr>
          <w:rFonts w:hint="eastAsia"/>
        </w:rPr>
        <w:t>、以及各受託醫院聯合集思廣益，運用該等龐大數據，與時俱進、改善與精進健康</w:t>
      </w:r>
      <w:proofErr w:type="gramStart"/>
      <w:r w:rsidR="00CC7532" w:rsidRPr="00CC7532">
        <w:rPr>
          <w:rFonts w:hint="eastAsia"/>
        </w:rPr>
        <w:t>照護健檢</w:t>
      </w:r>
      <w:proofErr w:type="gramEnd"/>
      <w:r w:rsidR="00CC7532" w:rsidRPr="00CC7532">
        <w:rPr>
          <w:rFonts w:hint="eastAsia"/>
        </w:rPr>
        <w:t>項目、建立聯合資料庫，使後續研究人員或學者能有所用，以發揮最大之功能，</w:t>
      </w:r>
      <w:proofErr w:type="gramStart"/>
      <w:r w:rsidR="00CC7532" w:rsidRPr="00CC7532">
        <w:rPr>
          <w:rFonts w:hint="eastAsia"/>
        </w:rPr>
        <w:t>俾符實</w:t>
      </w:r>
      <w:proofErr w:type="gramEnd"/>
      <w:r w:rsidRPr="00E30F42">
        <w:rPr>
          <w:rFonts w:hint="eastAsia"/>
        </w:rPr>
        <w:t>需</w:t>
      </w:r>
      <w:r>
        <w:rPr>
          <w:rFonts w:hint="eastAsia"/>
        </w:rPr>
        <w:t>。</w:t>
      </w:r>
    </w:p>
    <w:p w:rsidR="00BC7B0F" w:rsidRPr="003C0066" w:rsidRDefault="00BC7B0F" w:rsidP="00DE6BF1">
      <w:pPr>
        <w:pStyle w:val="2"/>
        <w:numPr>
          <w:ilvl w:val="0"/>
          <w:numId w:val="0"/>
        </w:numPr>
        <w:ind w:left="1021"/>
      </w:pPr>
    </w:p>
    <w:p w:rsidR="00497708" w:rsidRDefault="00497708" w:rsidP="00497708">
      <w:pPr>
        <w:pStyle w:val="1"/>
        <w:numPr>
          <w:ilvl w:val="0"/>
          <w:numId w:val="1"/>
        </w:numPr>
        <w:ind w:left="2380" w:hanging="2380"/>
      </w:pPr>
      <w:r>
        <w:br w:type="page"/>
      </w:r>
      <w:r>
        <w:rPr>
          <w:rFonts w:hint="eastAsia"/>
        </w:rPr>
        <w:lastRenderedPageBreak/>
        <w:t>處理辦法：</w:t>
      </w:r>
    </w:p>
    <w:p w:rsidR="00497708" w:rsidRDefault="00497708" w:rsidP="00497708">
      <w:pPr>
        <w:pStyle w:val="2"/>
        <w:numPr>
          <w:ilvl w:val="1"/>
          <w:numId w:val="1"/>
        </w:numPr>
      </w:pPr>
      <w:r>
        <w:rPr>
          <w:rFonts w:hint="eastAsia"/>
        </w:rPr>
        <w:t>調查意見</w:t>
      </w:r>
      <w:r w:rsidR="00F43C79">
        <w:rPr>
          <w:rFonts w:hint="eastAsia"/>
        </w:rPr>
        <w:t>一</w:t>
      </w:r>
      <w:r w:rsidR="00BC7B0F">
        <w:rPr>
          <w:rFonts w:hint="eastAsia"/>
        </w:rPr>
        <w:t>至</w:t>
      </w:r>
      <w:r w:rsidR="00F43C79">
        <w:rPr>
          <w:rFonts w:hint="eastAsia"/>
        </w:rPr>
        <w:t>二</w:t>
      </w:r>
      <w:r>
        <w:rPr>
          <w:rFonts w:hint="eastAsia"/>
        </w:rPr>
        <w:t>，函請</w:t>
      </w:r>
      <w:r w:rsidR="006F7FCD">
        <w:rPr>
          <w:rFonts w:hint="eastAsia"/>
        </w:rPr>
        <w:t>行政院轉</w:t>
      </w:r>
      <w:proofErr w:type="gramStart"/>
      <w:r w:rsidR="006F7FCD">
        <w:rPr>
          <w:rFonts w:hint="eastAsia"/>
        </w:rPr>
        <w:t>飭</w:t>
      </w:r>
      <w:proofErr w:type="gramEnd"/>
      <w:r w:rsidR="006F7FCD">
        <w:rPr>
          <w:rFonts w:hint="eastAsia"/>
        </w:rPr>
        <w:t>所屬</w:t>
      </w:r>
      <w:r w:rsidR="00BC7B0F">
        <w:rPr>
          <w:rFonts w:hint="eastAsia"/>
        </w:rPr>
        <w:t>原子能委員會</w:t>
      </w:r>
      <w:r w:rsidR="006F7FCD">
        <w:rPr>
          <w:rFonts w:hint="eastAsia"/>
        </w:rPr>
        <w:t>、財政部國有財產署、衛生福利部國民</w:t>
      </w:r>
      <w:proofErr w:type="gramStart"/>
      <w:r w:rsidR="006F7FCD">
        <w:rPr>
          <w:rFonts w:hint="eastAsia"/>
        </w:rPr>
        <w:t>健康署</w:t>
      </w:r>
      <w:proofErr w:type="gramEnd"/>
      <w:r>
        <w:rPr>
          <w:rFonts w:hint="eastAsia"/>
        </w:rPr>
        <w:t>確實檢討改進</w:t>
      </w:r>
      <w:proofErr w:type="gramStart"/>
      <w:r>
        <w:rPr>
          <w:rFonts w:hint="eastAsia"/>
        </w:rPr>
        <w:t>見復。</w:t>
      </w:r>
      <w:proofErr w:type="gramEnd"/>
    </w:p>
    <w:p w:rsidR="00497708" w:rsidRDefault="00497708" w:rsidP="00770453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spacing w:val="12"/>
          <w:kern w:val="0"/>
          <w:sz w:val="40"/>
        </w:rPr>
      </w:pPr>
    </w:p>
    <w:p w:rsidR="00497708" w:rsidRDefault="00497708" w:rsidP="00770453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="0066425B">
        <w:rPr>
          <w:rFonts w:hint="eastAsia"/>
          <w:b w:val="0"/>
          <w:bCs/>
          <w:snapToGrid/>
          <w:spacing w:val="12"/>
          <w:kern w:val="0"/>
          <w:sz w:val="40"/>
          <w:lang w:eastAsia="zh-HK"/>
        </w:rPr>
        <w:t>張武修</w:t>
      </w:r>
    </w:p>
    <w:p w:rsidR="00497708" w:rsidRDefault="00497708" w:rsidP="00770453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:rsidR="00E46706" w:rsidRDefault="00E46706" w:rsidP="00770453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:rsidR="00497708" w:rsidRDefault="00497708">
      <w:pPr>
        <w:widowControl/>
        <w:overflowPunct/>
        <w:autoSpaceDE/>
        <w:autoSpaceDN/>
        <w:jc w:val="left"/>
        <w:rPr>
          <w:bCs/>
          <w:kern w:val="0"/>
        </w:rPr>
        <w:sectPr w:rsidR="00497708" w:rsidSect="004C60A9">
          <w:footerReference w:type="default" r:id="rId8"/>
          <w:pgSz w:w="11907" w:h="16840" w:code="9"/>
          <w:pgMar w:top="1701" w:right="1418" w:bottom="1418" w:left="1418" w:header="851" w:footer="851" w:gutter="227"/>
          <w:cols w:space="425"/>
          <w:docGrid w:type="linesAndChars" w:linePitch="457" w:charSpace="4127"/>
        </w:sectPr>
      </w:pPr>
    </w:p>
    <w:p w:rsidR="00E46706" w:rsidRDefault="00E46706">
      <w:pPr>
        <w:widowControl/>
        <w:overflowPunct/>
        <w:autoSpaceDE/>
        <w:autoSpaceDN/>
        <w:jc w:val="left"/>
        <w:rPr>
          <w:bCs/>
          <w:kern w:val="0"/>
        </w:rPr>
      </w:pPr>
      <w:r>
        <w:rPr>
          <w:bCs/>
          <w:kern w:val="0"/>
        </w:rPr>
        <w:br w:type="page"/>
      </w:r>
    </w:p>
    <w:p w:rsidR="00CE2E69" w:rsidRDefault="00EE22BF" w:rsidP="0066425B">
      <w:pPr>
        <w:pStyle w:val="a0"/>
        <w:tabs>
          <w:tab w:val="clear" w:pos="1440"/>
        </w:tabs>
        <w:ind w:left="1361" w:hangingChars="400" w:hanging="1361"/>
      </w:pPr>
      <w:r>
        <w:rPr>
          <w:rFonts w:hint="eastAsia"/>
        </w:rPr>
        <w:lastRenderedPageBreak/>
        <w:t>臺大醫</w:t>
      </w:r>
      <w:bookmarkStart w:id="1" w:name="_GoBack"/>
      <w:bookmarkEnd w:id="1"/>
      <w:r>
        <w:rPr>
          <w:rFonts w:hint="eastAsia"/>
        </w:rPr>
        <w:t>院與彰化基督</w:t>
      </w:r>
      <w:r w:rsidR="00CE2E69">
        <w:rPr>
          <w:rFonts w:hint="eastAsia"/>
        </w:rPr>
        <w:t>教醫院</w:t>
      </w:r>
      <w:r w:rsidR="00590136">
        <w:rPr>
          <w:rFonts w:hint="eastAsia"/>
        </w:rPr>
        <w:t>辦理居民健檢發現</w:t>
      </w:r>
      <w:proofErr w:type="gramStart"/>
      <w:r w:rsidR="00590136">
        <w:rPr>
          <w:rFonts w:hint="eastAsia"/>
        </w:rPr>
        <w:t>罹</w:t>
      </w:r>
      <w:proofErr w:type="gramEnd"/>
      <w:r w:rsidR="00590136">
        <w:rPr>
          <w:rFonts w:hint="eastAsia"/>
        </w:rPr>
        <w:t>癌情形及年劑量一覽表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1"/>
        <w:gridCol w:w="567"/>
        <w:gridCol w:w="851"/>
        <w:gridCol w:w="3209"/>
        <w:gridCol w:w="2602"/>
      </w:tblGrid>
      <w:tr w:rsidR="00CE2E69" w:rsidRPr="00F944DB" w:rsidTr="00CE2E69">
        <w:trPr>
          <w:trHeight w:val="660"/>
          <w:tblHeader/>
          <w:jc w:val="center"/>
        </w:trPr>
        <w:tc>
          <w:tcPr>
            <w:tcW w:w="1271" w:type="dxa"/>
            <w:shd w:val="clear" w:color="auto" w:fill="auto"/>
            <w:vAlign w:val="center"/>
            <w:hideMark/>
          </w:tcPr>
          <w:p w:rsid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原能會</w:t>
            </w:r>
          </w:p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編號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性別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出生年</w:t>
            </w:r>
          </w:p>
        </w:tc>
        <w:tc>
          <w:tcPr>
            <w:tcW w:w="3209" w:type="dxa"/>
            <w:shd w:val="clear" w:color="auto" w:fill="auto"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癌名稱</w:t>
            </w:r>
          </w:p>
        </w:tc>
        <w:tc>
          <w:tcPr>
            <w:tcW w:w="2602" w:type="dxa"/>
            <w:shd w:val="clear" w:color="auto" w:fill="auto"/>
            <w:vAlign w:val="center"/>
            <w:hideMark/>
          </w:tcPr>
          <w:p w:rsidR="00CE2E69" w:rsidRPr="00F944DB" w:rsidRDefault="00CE2E69" w:rsidP="00F944DB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居住建物之發現時年劑量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(</w:t>
            </w:r>
            <w:r w:rsidR="00F944DB">
              <w:rPr>
                <w:rFonts w:ascii="Times New Roman" w:hint="eastAsia"/>
                <w:color w:val="000000" w:themeColor="text1"/>
                <w:kern w:val="0"/>
                <w:sz w:val="28"/>
                <w:szCs w:val="28"/>
              </w:rPr>
              <w:t>毫西</w:t>
            </w:r>
            <w:proofErr w:type="gramStart"/>
            <w:r w:rsidR="00F944DB">
              <w:rPr>
                <w:rFonts w:ascii="Times New Roman" w:hint="eastAsia"/>
                <w:color w:val="000000" w:themeColor="text1"/>
                <w:kern w:val="0"/>
                <w:sz w:val="28"/>
                <w:szCs w:val="28"/>
              </w:rPr>
              <w:t>弗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)</w:t>
            </w:r>
          </w:p>
        </w:tc>
      </w:tr>
      <w:tr w:rsidR="00CE2E69" w:rsidRPr="00F944DB" w:rsidTr="00CE2E69">
        <w:trPr>
          <w:trHeight w:val="33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32</w:t>
            </w:r>
          </w:p>
        </w:tc>
        <w:tc>
          <w:tcPr>
            <w:tcW w:w="3209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血癌</w:t>
            </w:r>
          </w:p>
        </w:tc>
        <w:tc>
          <w:tcPr>
            <w:tcW w:w="2602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106.99</w:t>
            </w:r>
          </w:p>
        </w:tc>
      </w:tr>
      <w:tr w:rsidR="00CE2E69" w:rsidRPr="00F944DB" w:rsidTr="00CE2E69">
        <w:trPr>
          <w:trHeight w:val="33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44</w:t>
            </w:r>
          </w:p>
        </w:tc>
        <w:tc>
          <w:tcPr>
            <w:tcW w:w="3209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多發性骨髓瘤</w:t>
            </w:r>
          </w:p>
        </w:tc>
        <w:tc>
          <w:tcPr>
            <w:tcW w:w="2602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69.93</w:t>
            </w:r>
          </w:p>
        </w:tc>
      </w:tr>
      <w:tr w:rsidR="00CE2E69" w:rsidRPr="00F944DB" w:rsidTr="00CE2E69">
        <w:trPr>
          <w:trHeight w:val="33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38</w:t>
            </w:r>
          </w:p>
        </w:tc>
        <w:tc>
          <w:tcPr>
            <w:tcW w:w="3209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舌根癌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(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喉癌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) </w:t>
            </w:r>
          </w:p>
        </w:tc>
        <w:tc>
          <w:tcPr>
            <w:tcW w:w="2602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32.06</w:t>
            </w:r>
          </w:p>
        </w:tc>
      </w:tr>
      <w:tr w:rsidR="00CE2E69" w:rsidRPr="00F944DB" w:rsidTr="00CE2E69">
        <w:trPr>
          <w:trHeight w:val="33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68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40</w:t>
            </w:r>
          </w:p>
        </w:tc>
        <w:tc>
          <w:tcPr>
            <w:tcW w:w="3209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子宮頸癌</w:t>
            </w:r>
          </w:p>
        </w:tc>
        <w:tc>
          <w:tcPr>
            <w:tcW w:w="2602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32.06</w:t>
            </w:r>
          </w:p>
        </w:tc>
      </w:tr>
      <w:tr w:rsidR="00CE2E69" w:rsidRPr="00F944DB" w:rsidTr="00CE2E69">
        <w:trPr>
          <w:trHeight w:val="33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65</w:t>
            </w:r>
          </w:p>
        </w:tc>
        <w:tc>
          <w:tcPr>
            <w:tcW w:w="3209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甲狀腺癌</w:t>
            </w:r>
          </w:p>
        </w:tc>
        <w:tc>
          <w:tcPr>
            <w:tcW w:w="2602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32.06</w:t>
            </w:r>
          </w:p>
        </w:tc>
      </w:tr>
      <w:tr w:rsidR="00CE2E69" w:rsidRPr="00F944DB" w:rsidTr="00CE2E69">
        <w:trPr>
          <w:trHeight w:val="33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79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54</w:t>
            </w:r>
          </w:p>
        </w:tc>
        <w:tc>
          <w:tcPr>
            <w:tcW w:w="3209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甲狀腺</w:t>
            </w: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乳突癌</w:t>
            </w:r>
            <w:proofErr w:type="gramEnd"/>
          </w:p>
        </w:tc>
        <w:tc>
          <w:tcPr>
            <w:tcW w:w="2602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21.69</w:t>
            </w:r>
          </w:p>
        </w:tc>
      </w:tr>
      <w:tr w:rsidR="00CE2E69" w:rsidRPr="00F944DB" w:rsidTr="00CE2E69">
        <w:trPr>
          <w:trHeight w:val="33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51</w:t>
            </w:r>
          </w:p>
        </w:tc>
        <w:tc>
          <w:tcPr>
            <w:tcW w:w="3209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甲狀腺癌，乳癌</w:t>
            </w:r>
          </w:p>
        </w:tc>
        <w:tc>
          <w:tcPr>
            <w:tcW w:w="2602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4.11</w:t>
            </w:r>
          </w:p>
        </w:tc>
      </w:tr>
      <w:tr w:rsidR="00CE2E69" w:rsidRPr="00F944DB" w:rsidTr="00CE2E69">
        <w:trPr>
          <w:trHeight w:val="33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34</w:t>
            </w:r>
          </w:p>
        </w:tc>
        <w:tc>
          <w:tcPr>
            <w:tcW w:w="3209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大腸癌</w:t>
            </w:r>
          </w:p>
        </w:tc>
        <w:tc>
          <w:tcPr>
            <w:tcW w:w="2602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1.64</w:t>
            </w:r>
          </w:p>
        </w:tc>
      </w:tr>
      <w:tr w:rsidR="00CE2E69" w:rsidRPr="00F944DB" w:rsidTr="00CE2E69">
        <w:trPr>
          <w:trHeight w:val="33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216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31</w:t>
            </w:r>
          </w:p>
        </w:tc>
        <w:tc>
          <w:tcPr>
            <w:tcW w:w="3209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前列腺癌</w:t>
            </w:r>
          </w:p>
        </w:tc>
        <w:tc>
          <w:tcPr>
            <w:tcW w:w="2602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76.66</w:t>
            </w:r>
          </w:p>
        </w:tc>
      </w:tr>
      <w:tr w:rsidR="00CE2E69" w:rsidRPr="00F944DB" w:rsidTr="00CE2E69">
        <w:trPr>
          <w:trHeight w:val="33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228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71</w:t>
            </w:r>
          </w:p>
        </w:tc>
        <w:tc>
          <w:tcPr>
            <w:tcW w:w="3209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骨癌</w:t>
            </w:r>
          </w:p>
        </w:tc>
        <w:tc>
          <w:tcPr>
            <w:tcW w:w="2602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66.24</w:t>
            </w:r>
          </w:p>
        </w:tc>
      </w:tr>
      <w:tr w:rsidR="00CE2E69" w:rsidRPr="00F944DB" w:rsidTr="00CE2E69">
        <w:trPr>
          <w:trHeight w:val="33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252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72</w:t>
            </w:r>
          </w:p>
        </w:tc>
        <w:tc>
          <w:tcPr>
            <w:tcW w:w="3209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甲狀腺癌</w:t>
            </w:r>
          </w:p>
        </w:tc>
        <w:tc>
          <w:tcPr>
            <w:tcW w:w="2602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38.03</w:t>
            </w:r>
          </w:p>
        </w:tc>
      </w:tr>
      <w:tr w:rsidR="00CE2E69" w:rsidRPr="00F944DB" w:rsidTr="00CE2E69">
        <w:trPr>
          <w:trHeight w:val="33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253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73</w:t>
            </w:r>
          </w:p>
        </w:tc>
        <w:tc>
          <w:tcPr>
            <w:tcW w:w="3209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乳癌</w:t>
            </w:r>
          </w:p>
        </w:tc>
        <w:tc>
          <w:tcPr>
            <w:tcW w:w="2602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38.03</w:t>
            </w:r>
          </w:p>
        </w:tc>
      </w:tr>
      <w:tr w:rsidR="00CE2E69" w:rsidRPr="00F944DB" w:rsidTr="00CE2E69">
        <w:trPr>
          <w:trHeight w:val="33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289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28</w:t>
            </w:r>
          </w:p>
        </w:tc>
        <w:tc>
          <w:tcPr>
            <w:tcW w:w="3209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淋巴癌</w:t>
            </w:r>
          </w:p>
        </w:tc>
        <w:tc>
          <w:tcPr>
            <w:tcW w:w="2602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2.15</w:t>
            </w:r>
          </w:p>
        </w:tc>
      </w:tr>
      <w:tr w:rsidR="00CE2E69" w:rsidRPr="00F944DB" w:rsidTr="00CE2E69">
        <w:trPr>
          <w:trHeight w:val="33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290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37</w:t>
            </w:r>
          </w:p>
        </w:tc>
        <w:tc>
          <w:tcPr>
            <w:tcW w:w="3209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甲狀腺癌及子宮頸癌</w:t>
            </w:r>
          </w:p>
        </w:tc>
        <w:tc>
          <w:tcPr>
            <w:tcW w:w="2602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2.15</w:t>
            </w:r>
          </w:p>
        </w:tc>
      </w:tr>
      <w:tr w:rsidR="00CE2E69" w:rsidRPr="00F944DB" w:rsidTr="00CE2E69">
        <w:trPr>
          <w:trHeight w:val="33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376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25</w:t>
            </w:r>
          </w:p>
        </w:tc>
        <w:tc>
          <w:tcPr>
            <w:tcW w:w="3209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腎臟癌</w:t>
            </w:r>
          </w:p>
        </w:tc>
        <w:tc>
          <w:tcPr>
            <w:tcW w:w="2602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74.38</w:t>
            </w:r>
          </w:p>
        </w:tc>
      </w:tr>
      <w:tr w:rsidR="00CE2E69" w:rsidRPr="00F944DB" w:rsidTr="00CE2E69">
        <w:trPr>
          <w:trHeight w:val="33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378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50</w:t>
            </w:r>
          </w:p>
        </w:tc>
        <w:tc>
          <w:tcPr>
            <w:tcW w:w="3209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甲狀腺</w:t>
            </w: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乳突癌</w:t>
            </w:r>
            <w:proofErr w:type="gramEnd"/>
          </w:p>
        </w:tc>
        <w:tc>
          <w:tcPr>
            <w:tcW w:w="2602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3.54</w:t>
            </w:r>
          </w:p>
        </w:tc>
      </w:tr>
      <w:tr w:rsidR="00CE2E69" w:rsidRPr="00F944DB" w:rsidTr="00CE2E69">
        <w:trPr>
          <w:trHeight w:val="33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381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42</w:t>
            </w:r>
          </w:p>
        </w:tc>
        <w:tc>
          <w:tcPr>
            <w:tcW w:w="3209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乳癌</w:t>
            </w:r>
          </w:p>
        </w:tc>
        <w:tc>
          <w:tcPr>
            <w:tcW w:w="2602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8</w:t>
            </w:r>
          </w:p>
        </w:tc>
      </w:tr>
      <w:tr w:rsidR="00CE2E69" w:rsidRPr="00F944DB" w:rsidTr="00CE2E69">
        <w:trPr>
          <w:trHeight w:val="33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40</w:t>
            </w:r>
          </w:p>
        </w:tc>
        <w:tc>
          <w:tcPr>
            <w:tcW w:w="3209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乳癌</w:t>
            </w:r>
          </w:p>
        </w:tc>
        <w:tc>
          <w:tcPr>
            <w:tcW w:w="2602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3.96</w:t>
            </w:r>
          </w:p>
        </w:tc>
      </w:tr>
      <w:tr w:rsidR="00CE2E69" w:rsidRPr="00F944DB" w:rsidTr="00CE2E69">
        <w:trPr>
          <w:trHeight w:val="33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37</w:t>
            </w:r>
          </w:p>
        </w:tc>
        <w:tc>
          <w:tcPr>
            <w:tcW w:w="3209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肺腺癌</w:t>
            </w:r>
          </w:p>
        </w:tc>
        <w:tc>
          <w:tcPr>
            <w:tcW w:w="2602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3.92</w:t>
            </w:r>
          </w:p>
        </w:tc>
      </w:tr>
      <w:tr w:rsidR="00CE2E69" w:rsidRPr="00F944DB" w:rsidTr="00CE2E69">
        <w:trPr>
          <w:trHeight w:val="33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44</w:t>
            </w:r>
          </w:p>
        </w:tc>
        <w:tc>
          <w:tcPr>
            <w:tcW w:w="3209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攝護腺癌</w:t>
            </w:r>
          </w:p>
        </w:tc>
        <w:tc>
          <w:tcPr>
            <w:tcW w:w="2602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2.91</w:t>
            </w:r>
          </w:p>
        </w:tc>
      </w:tr>
      <w:tr w:rsidR="00CE2E69" w:rsidRPr="00F944DB" w:rsidTr="00CE2E69">
        <w:trPr>
          <w:trHeight w:val="33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494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49</w:t>
            </w:r>
          </w:p>
        </w:tc>
        <w:tc>
          <w:tcPr>
            <w:tcW w:w="3209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白血病，乳癌</w:t>
            </w:r>
          </w:p>
        </w:tc>
        <w:tc>
          <w:tcPr>
            <w:tcW w:w="2602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2.91</w:t>
            </w:r>
          </w:p>
        </w:tc>
      </w:tr>
      <w:tr w:rsidR="00CE2E69" w:rsidRPr="00F944DB" w:rsidTr="00CE2E69">
        <w:trPr>
          <w:trHeight w:val="33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51</w:t>
            </w:r>
          </w:p>
        </w:tc>
        <w:tc>
          <w:tcPr>
            <w:tcW w:w="3209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攝護腺癌</w:t>
            </w:r>
          </w:p>
        </w:tc>
        <w:tc>
          <w:tcPr>
            <w:tcW w:w="2602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2.91</w:t>
            </w:r>
          </w:p>
        </w:tc>
      </w:tr>
      <w:tr w:rsidR="00CE2E69" w:rsidRPr="00F944DB" w:rsidTr="00CE2E69">
        <w:trPr>
          <w:trHeight w:val="33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496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46</w:t>
            </w:r>
          </w:p>
        </w:tc>
        <w:tc>
          <w:tcPr>
            <w:tcW w:w="3209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胃癌轉骨癌</w:t>
            </w:r>
          </w:p>
        </w:tc>
        <w:tc>
          <w:tcPr>
            <w:tcW w:w="2602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2.91</w:t>
            </w:r>
          </w:p>
        </w:tc>
      </w:tr>
      <w:tr w:rsidR="00CE2E69" w:rsidRPr="00F944DB" w:rsidTr="00CE2E69">
        <w:trPr>
          <w:trHeight w:val="33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518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9</w:t>
            </w:r>
          </w:p>
        </w:tc>
        <w:tc>
          <w:tcPr>
            <w:tcW w:w="3209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肺癌</w:t>
            </w:r>
          </w:p>
        </w:tc>
        <w:tc>
          <w:tcPr>
            <w:tcW w:w="2602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7.91</w:t>
            </w:r>
          </w:p>
        </w:tc>
      </w:tr>
      <w:tr w:rsidR="00CE2E69" w:rsidRPr="00F944DB" w:rsidTr="00CE2E69">
        <w:trPr>
          <w:trHeight w:val="33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535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44</w:t>
            </w:r>
          </w:p>
        </w:tc>
        <w:tc>
          <w:tcPr>
            <w:tcW w:w="3209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白血病</w:t>
            </w:r>
          </w:p>
        </w:tc>
        <w:tc>
          <w:tcPr>
            <w:tcW w:w="2602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7.22</w:t>
            </w:r>
          </w:p>
        </w:tc>
      </w:tr>
      <w:tr w:rsidR="00CE2E69" w:rsidRPr="00F944DB" w:rsidTr="00CE2E69">
        <w:trPr>
          <w:trHeight w:val="33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537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30</w:t>
            </w:r>
          </w:p>
        </w:tc>
        <w:tc>
          <w:tcPr>
            <w:tcW w:w="3209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攝護腺癌</w:t>
            </w:r>
          </w:p>
        </w:tc>
        <w:tc>
          <w:tcPr>
            <w:tcW w:w="2602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25.38</w:t>
            </w:r>
          </w:p>
        </w:tc>
      </w:tr>
      <w:tr w:rsidR="00CE2E69" w:rsidRPr="00F944DB" w:rsidTr="00CE2E69">
        <w:trPr>
          <w:trHeight w:val="33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542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22</w:t>
            </w:r>
          </w:p>
        </w:tc>
        <w:tc>
          <w:tcPr>
            <w:tcW w:w="3209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腎癌</w:t>
            </w:r>
          </w:p>
        </w:tc>
        <w:tc>
          <w:tcPr>
            <w:tcW w:w="2602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1.88</w:t>
            </w:r>
          </w:p>
        </w:tc>
      </w:tr>
      <w:tr w:rsidR="00CE2E69" w:rsidRPr="00F944DB" w:rsidTr="00CE2E69">
        <w:trPr>
          <w:trHeight w:val="33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545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40</w:t>
            </w:r>
          </w:p>
        </w:tc>
        <w:tc>
          <w:tcPr>
            <w:tcW w:w="3209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胰臟癌</w:t>
            </w:r>
          </w:p>
        </w:tc>
        <w:tc>
          <w:tcPr>
            <w:tcW w:w="2602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2.92</w:t>
            </w:r>
          </w:p>
        </w:tc>
      </w:tr>
      <w:tr w:rsidR="00CE2E69" w:rsidRPr="00F944DB" w:rsidTr="00CE2E69">
        <w:trPr>
          <w:trHeight w:val="33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553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23</w:t>
            </w:r>
          </w:p>
        </w:tc>
        <w:tc>
          <w:tcPr>
            <w:tcW w:w="3209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前列腺癌</w:t>
            </w:r>
          </w:p>
        </w:tc>
        <w:tc>
          <w:tcPr>
            <w:tcW w:w="2602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34.9</w:t>
            </w:r>
          </w:p>
        </w:tc>
      </w:tr>
      <w:tr w:rsidR="00CE2E69" w:rsidRPr="00F944DB" w:rsidTr="00CE2E69">
        <w:trPr>
          <w:trHeight w:val="33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575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48</w:t>
            </w:r>
          </w:p>
        </w:tc>
        <w:tc>
          <w:tcPr>
            <w:tcW w:w="3209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甲狀腺癌</w:t>
            </w:r>
          </w:p>
        </w:tc>
        <w:tc>
          <w:tcPr>
            <w:tcW w:w="2602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8.18</w:t>
            </w:r>
          </w:p>
        </w:tc>
      </w:tr>
      <w:tr w:rsidR="00CE2E69" w:rsidRPr="00F944DB" w:rsidTr="00CE2E69">
        <w:trPr>
          <w:trHeight w:val="33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639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73</w:t>
            </w:r>
          </w:p>
        </w:tc>
        <w:tc>
          <w:tcPr>
            <w:tcW w:w="3209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甲狀腺</w:t>
            </w: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乳突癌</w:t>
            </w:r>
            <w:proofErr w:type="gramEnd"/>
          </w:p>
        </w:tc>
        <w:tc>
          <w:tcPr>
            <w:tcW w:w="2602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2.61</w:t>
            </w:r>
          </w:p>
        </w:tc>
      </w:tr>
      <w:tr w:rsidR="00CE2E69" w:rsidRPr="00F944DB" w:rsidTr="00CE2E69">
        <w:trPr>
          <w:trHeight w:val="33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690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66</w:t>
            </w:r>
          </w:p>
        </w:tc>
        <w:tc>
          <w:tcPr>
            <w:tcW w:w="3209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甲狀腺</w:t>
            </w: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乳突癌</w:t>
            </w:r>
            <w:proofErr w:type="gramEnd"/>
          </w:p>
        </w:tc>
        <w:tc>
          <w:tcPr>
            <w:tcW w:w="2602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2.61</w:t>
            </w:r>
          </w:p>
        </w:tc>
      </w:tr>
      <w:tr w:rsidR="00CE2E69" w:rsidRPr="00F944DB" w:rsidTr="00CE2E69">
        <w:trPr>
          <w:trHeight w:val="33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lastRenderedPageBreak/>
              <w:t>715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67</w:t>
            </w:r>
          </w:p>
        </w:tc>
        <w:tc>
          <w:tcPr>
            <w:tcW w:w="3209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慢性骨髓性白血病</w:t>
            </w:r>
          </w:p>
        </w:tc>
        <w:tc>
          <w:tcPr>
            <w:tcW w:w="2602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2.61</w:t>
            </w:r>
          </w:p>
        </w:tc>
      </w:tr>
      <w:tr w:rsidR="00CE2E69" w:rsidRPr="00F944DB" w:rsidTr="00CE2E69">
        <w:trPr>
          <w:trHeight w:val="33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741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70</w:t>
            </w:r>
          </w:p>
        </w:tc>
        <w:tc>
          <w:tcPr>
            <w:tcW w:w="3209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白血病</w:t>
            </w:r>
          </w:p>
        </w:tc>
        <w:tc>
          <w:tcPr>
            <w:tcW w:w="2602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2.61</w:t>
            </w:r>
          </w:p>
        </w:tc>
      </w:tr>
      <w:tr w:rsidR="00CE2E69" w:rsidRPr="00F944DB" w:rsidTr="00CE2E69">
        <w:trPr>
          <w:trHeight w:val="33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895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71</w:t>
            </w:r>
          </w:p>
        </w:tc>
        <w:tc>
          <w:tcPr>
            <w:tcW w:w="3209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甲狀腺</w:t>
            </w: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乳突癌</w:t>
            </w:r>
            <w:proofErr w:type="gramEnd"/>
          </w:p>
        </w:tc>
        <w:tc>
          <w:tcPr>
            <w:tcW w:w="2602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2.61</w:t>
            </w:r>
          </w:p>
        </w:tc>
      </w:tr>
      <w:tr w:rsidR="00CE2E69" w:rsidRPr="00F944DB" w:rsidTr="00CE2E69">
        <w:trPr>
          <w:trHeight w:val="33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31</w:t>
            </w:r>
          </w:p>
        </w:tc>
        <w:tc>
          <w:tcPr>
            <w:tcW w:w="3209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大腸癌</w:t>
            </w:r>
          </w:p>
        </w:tc>
        <w:tc>
          <w:tcPr>
            <w:tcW w:w="2602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10.95</w:t>
            </w:r>
          </w:p>
        </w:tc>
      </w:tr>
      <w:tr w:rsidR="00CE2E69" w:rsidRPr="00F944DB" w:rsidTr="00CE2E69">
        <w:trPr>
          <w:trHeight w:val="33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1231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76</w:t>
            </w:r>
          </w:p>
        </w:tc>
        <w:tc>
          <w:tcPr>
            <w:tcW w:w="3209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淋巴癌</w:t>
            </w:r>
          </w:p>
        </w:tc>
        <w:tc>
          <w:tcPr>
            <w:tcW w:w="2602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35.79</w:t>
            </w:r>
          </w:p>
        </w:tc>
      </w:tr>
      <w:tr w:rsidR="00CE2E69" w:rsidRPr="00F944DB" w:rsidTr="00CE2E69">
        <w:trPr>
          <w:trHeight w:val="33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1291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49</w:t>
            </w:r>
          </w:p>
        </w:tc>
        <w:tc>
          <w:tcPr>
            <w:tcW w:w="3209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乳癌</w:t>
            </w:r>
          </w:p>
        </w:tc>
        <w:tc>
          <w:tcPr>
            <w:tcW w:w="2602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60.76</w:t>
            </w:r>
          </w:p>
        </w:tc>
      </w:tr>
      <w:tr w:rsidR="00CE2E69" w:rsidRPr="00F944DB" w:rsidTr="00CE2E69">
        <w:trPr>
          <w:trHeight w:val="33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1324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43</w:t>
            </w:r>
          </w:p>
        </w:tc>
        <w:tc>
          <w:tcPr>
            <w:tcW w:w="3209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胃癌</w:t>
            </w:r>
          </w:p>
        </w:tc>
        <w:tc>
          <w:tcPr>
            <w:tcW w:w="2602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88.47</w:t>
            </w:r>
          </w:p>
        </w:tc>
      </w:tr>
      <w:tr w:rsidR="00CE2E69" w:rsidRPr="00F944DB" w:rsidTr="00CE2E69">
        <w:trPr>
          <w:trHeight w:val="33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1342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43</w:t>
            </w:r>
          </w:p>
        </w:tc>
        <w:tc>
          <w:tcPr>
            <w:tcW w:w="3209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甲狀腺</w:t>
            </w: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乳突癌</w:t>
            </w:r>
            <w:proofErr w:type="gramEnd"/>
          </w:p>
        </w:tc>
        <w:tc>
          <w:tcPr>
            <w:tcW w:w="2602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6.25</w:t>
            </w:r>
          </w:p>
        </w:tc>
      </w:tr>
      <w:tr w:rsidR="00CE2E69" w:rsidRPr="00F944DB" w:rsidTr="00CE2E69">
        <w:trPr>
          <w:trHeight w:val="33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1507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46</w:t>
            </w:r>
          </w:p>
        </w:tc>
        <w:tc>
          <w:tcPr>
            <w:tcW w:w="3209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甲狀腺</w:t>
            </w: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乳突癌</w:t>
            </w:r>
            <w:proofErr w:type="gramEnd"/>
          </w:p>
        </w:tc>
        <w:tc>
          <w:tcPr>
            <w:tcW w:w="2602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7.4</w:t>
            </w:r>
          </w:p>
        </w:tc>
      </w:tr>
      <w:tr w:rsidR="00CE2E69" w:rsidRPr="00F944DB" w:rsidTr="00CE2E69">
        <w:trPr>
          <w:trHeight w:val="33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1518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63</w:t>
            </w:r>
          </w:p>
        </w:tc>
        <w:tc>
          <w:tcPr>
            <w:tcW w:w="3209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血癌</w:t>
            </w:r>
          </w:p>
        </w:tc>
        <w:tc>
          <w:tcPr>
            <w:tcW w:w="2602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11.64</w:t>
            </w:r>
          </w:p>
        </w:tc>
      </w:tr>
      <w:tr w:rsidR="00CE2E69" w:rsidRPr="00F944DB" w:rsidTr="00CE2E69">
        <w:trPr>
          <w:trHeight w:val="33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1549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56</w:t>
            </w:r>
          </w:p>
        </w:tc>
        <w:tc>
          <w:tcPr>
            <w:tcW w:w="3209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乳癌</w:t>
            </w:r>
          </w:p>
        </w:tc>
        <w:tc>
          <w:tcPr>
            <w:tcW w:w="2602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8.7</w:t>
            </w:r>
          </w:p>
        </w:tc>
      </w:tr>
      <w:tr w:rsidR="00CE2E69" w:rsidRPr="00F944DB" w:rsidTr="00CE2E69">
        <w:trPr>
          <w:trHeight w:val="33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A033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34</w:t>
            </w:r>
          </w:p>
        </w:tc>
        <w:tc>
          <w:tcPr>
            <w:tcW w:w="3209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結腸癌</w:t>
            </w:r>
          </w:p>
        </w:tc>
        <w:tc>
          <w:tcPr>
            <w:tcW w:w="2602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79.83</w:t>
            </w:r>
          </w:p>
        </w:tc>
      </w:tr>
      <w:tr w:rsidR="00CE2E69" w:rsidRPr="00F944DB" w:rsidTr="00CE2E69">
        <w:trPr>
          <w:trHeight w:val="33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A039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52</w:t>
            </w:r>
          </w:p>
        </w:tc>
        <w:tc>
          <w:tcPr>
            <w:tcW w:w="3209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胃癌</w:t>
            </w:r>
          </w:p>
        </w:tc>
        <w:tc>
          <w:tcPr>
            <w:tcW w:w="2602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12.84</w:t>
            </w:r>
          </w:p>
        </w:tc>
      </w:tr>
      <w:tr w:rsidR="00CE2E69" w:rsidRPr="00F944DB" w:rsidTr="00CE2E69">
        <w:trPr>
          <w:trHeight w:val="33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A052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41</w:t>
            </w:r>
          </w:p>
        </w:tc>
        <w:tc>
          <w:tcPr>
            <w:tcW w:w="3209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乳癌</w:t>
            </w:r>
          </w:p>
        </w:tc>
        <w:tc>
          <w:tcPr>
            <w:tcW w:w="2602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54.3</w:t>
            </w:r>
          </w:p>
        </w:tc>
      </w:tr>
      <w:tr w:rsidR="00CE2E69" w:rsidRPr="00F944DB" w:rsidTr="00CE2E69">
        <w:trPr>
          <w:trHeight w:val="33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A057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39</w:t>
            </w:r>
          </w:p>
        </w:tc>
        <w:tc>
          <w:tcPr>
            <w:tcW w:w="3209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乳癌</w:t>
            </w:r>
          </w:p>
        </w:tc>
        <w:tc>
          <w:tcPr>
            <w:tcW w:w="2602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24.39</w:t>
            </w:r>
          </w:p>
        </w:tc>
      </w:tr>
      <w:tr w:rsidR="00CE2E69" w:rsidRPr="00F944DB" w:rsidTr="00CE2E69">
        <w:trPr>
          <w:trHeight w:val="33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A061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36</w:t>
            </w:r>
          </w:p>
        </w:tc>
        <w:tc>
          <w:tcPr>
            <w:tcW w:w="3209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肺腺癌</w:t>
            </w:r>
          </w:p>
        </w:tc>
        <w:tc>
          <w:tcPr>
            <w:tcW w:w="2602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4.38</w:t>
            </w:r>
          </w:p>
        </w:tc>
      </w:tr>
      <w:tr w:rsidR="00CE2E69" w:rsidRPr="00F944DB" w:rsidTr="00CE2E69">
        <w:trPr>
          <w:trHeight w:val="33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A079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26</w:t>
            </w:r>
          </w:p>
        </w:tc>
        <w:tc>
          <w:tcPr>
            <w:tcW w:w="3209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甲狀腺癌</w:t>
            </w:r>
          </w:p>
        </w:tc>
        <w:tc>
          <w:tcPr>
            <w:tcW w:w="2602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45.75</w:t>
            </w:r>
          </w:p>
        </w:tc>
      </w:tr>
      <w:tr w:rsidR="00CE2E69" w:rsidRPr="00F944DB" w:rsidTr="00CE2E69">
        <w:trPr>
          <w:trHeight w:val="33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A088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53</w:t>
            </w:r>
          </w:p>
        </w:tc>
        <w:tc>
          <w:tcPr>
            <w:tcW w:w="3209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乳癌</w:t>
            </w:r>
          </w:p>
        </w:tc>
        <w:tc>
          <w:tcPr>
            <w:tcW w:w="2602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8.08</w:t>
            </w:r>
          </w:p>
        </w:tc>
      </w:tr>
      <w:tr w:rsidR="00CE2E69" w:rsidRPr="00F944DB" w:rsidTr="00CE2E69">
        <w:trPr>
          <w:trHeight w:val="33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A096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47</w:t>
            </w:r>
          </w:p>
        </w:tc>
        <w:tc>
          <w:tcPr>
            <w:tcW w:w="3209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甲狀腺癌</w:t>
            </w:r>
          </w:p>
        </w:tc>
        <w:tc>
          <w:tcPr>
            <w:tcW w:w="2602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4.59</w:t>
            </w:r>
          </w:p>
        </w:tc>
      </w:tr>
      <w:tr w:rsidR="00CE2E69" w:rsidRPr="00F944DB" w:rsidTr="00CE2E69">
        <w:trPr>
          <w:trHeight w:val="33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A107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42</w:t>
            </w:r>
          </w:p>
        </w:tc>
        <w:tc>
          <w:tcPr>
            <w:tcW w:w="3209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卵巢癌</w:t>
            </w:r>
          </w:p>
        </w:tc>
        <w:tc>
          <w:tcPr>
            <w:tcW w:w="2602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55.67</w:t>
            </w:r>
          </w:p>
        </w:tc>
      </w:tr>
      <w:tr w:rsidR="00CE2E69" w:rsidRPr="00F944DB" w:rsidTr="00CE2E69">
        <w:trPr>
          <w:trHeight w:val="33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A110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70</w:t>
            </w:r>
          </w:p>
        </w:tc>
        <w:tc>
          <w:tcPr>
            <w:tcW w:w="3209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乳突癌</w:t>
            </w:r>
            <w:proofErr w:type="gramEnd"/>
          </w:p>
        </w:tc>
        <w:tc>
          <w:tcPr>
            <w:tcW w:w="2602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55.67</w:t>
            </w:r>
          </w:p>
        </w:tc>
      </w:tr>
      <w:tr w:rsidR="00CE2E69" w:rsidRPr="00F944DB" w:rsidTr="00CE2E69">
        <w:trPr>
          <w:trHeight w:val="33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A143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42</w:t>
            </w:r>
          </w:p>
        </w:tc>
        <w:tc>
          <w:tcPr>
            <w:tcW w:w="3209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乳癌</w:t>
            </w:r>
          </w:p>
        </w:tc>
        <w:tc>
          <w:tcPr>
            <w:tcW w:w="2602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8</w:t>
            </w:r>
          </w:p>
        </w:tc>
      </w:tr>
      <w:tr w:rsidR="00CE2E69" w:rsidRPr="00F944DB" w:rsidTr="00CE2E69">
        <w:trPr>
          <w:trHeight w:val="33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A144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44</w:t>
            </w:r>
          </w:p>
        </w:tc>
        <w:tc>
          <w:tcPr>
            <w:tcW w:w="3209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左乳癌</w:t>
            </w:r>
          </w:p>
        </w:tc>
        <w:tc>
          <w:tcPr>
            <w:tcW w:w="2602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8</w:t>
            </w:r>
          </w:p>
        </w:tc>
      </w:tr>
      <w:tr w:rsidR="00CE2E69" w:rsidRPr="00F944DB" w:rsidTr="00CE2E69">
        <w:trPr>
          <w:trHeight w:val="33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A188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19</w:t>
            </w:r>
          </w:p>
        </w:tc>
        <w:tc>
          <w:tcPr>
            <w:tcW w:w="3209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腎臟癌</w:t>
            </w:r>
          </w:p>
        </w:tc>
        <w:tc>
          <w:tcPr>
            <w:tcW w:w="2602" w:type="dxa"/>
            <w:shd w:val="clear" w:color="auto" w:fill="auto"/>
            <w:noWrap/>
            <w:vAlign w:val="center"/>
            <w:hideMark/>
          </w:tcPr>
          <w:p w:rsidR="00CE2E69" w:rsidRPr="00F944DB" w:rsidRDefault="00CE2E69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10.54</w:t>
            </w:r>
          </w:p>
        </w:tc>
      </w:tr>
    </w:tbl>
    <w:p w:rsidR="00EE22BF" w:rsidRDefault="00EE22BF" w:rsidP="00CE2E69">
      <w:pPr>
        <w:pStyle w:val="a0"/>
        <w:numPr>
          <w:ilvl w:val="0"/>
          <w:numId w:val="0"/>
        </w:numPr>
      </w:pPr>
      <w:r>
        <w:br w:type="page"/>
      </w:r>
    </w:p>
    <w:p w:rsidR="00EE22BF" w:rsidRDefault="004E49C3" w:rsidP="00EE22BF">
      <w:pPr>
        <w:pStyle w:val="a0"/>
        <w:ind w:left="1361" w:hanging="1361"/>
      </w:pPr>
      <w:r>
        <w:rPr>
          <w:rFonts w:hint="eastAsia"/>
        </w:rPr>
        <w:lastRenderedPageBreak/>
        <w:t>臺北市政府自</w:t>
      </w:r>
      <w:proofErr w:type="gramStart"/>
      <w:r>
        <w:rPr>
          <w:rFonts w:hint="eastAsia"/>
        </w:rPr>
        <w:t>103</w:t>
      </w:r>
      <w:proofErr w:type="gramEnd"/>
      <w:r>
        <w:rPr>
          <w:rFonts w:hint="eastAsia"/>
        </w:rPr>
        <w:t>年度起發放慰問金明細及居民</w:t>
      </w:r>
      <w:proofErr w:type="gramStart"/>
      <w:r>
        <w:rPr>
          <w:rFonts w:hint="eastAsia"/>
        </w:rPr>
        <w:t>罹</w:t>
      </w:r>
      <w:proofErr w:type="gramEnd"/>
      <w:r>
        <w:rPr>
          <w:rFonts w:hint="eastAsia"/>
        </w:rPr>
        <w:t>癌情形一覽表</w:t>
      </w:r>
    </w:p>
    <w:tbl>
      <w:tblPr>
        <w:tblW w:w="880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7"/>
        <w:gridCol w:w="1590"/>
        <w:gridCol w:w="992"/>
        <w:gridCol w:w="1134"/>
        <w:gridCol w:w="3382"/>
      </w:tblGrid>
      <w:tr w:rsidR="004E49C3" w:rsidRPr="00F944DB" w:rsidTr="004E49C3">
        <w:trPr>
          <w:trHeight w:val="324"/>
          <w:tblHeader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年度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慰問金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性別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出生年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慰問金類別</w:t>
            </w:r>
          </w:p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(</w:t>
            </w: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癌名稱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)</w:t>
            </w:r>
          </w:p>
        </w:tc>
      </w:tr>
      <w:tr w:rsidR="004E49C3" w:rsidRPr="00F944DB" w:rsidTr="004E49C3">
        <w:trPr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b/>
                <w:color w:val="000000" w:themeColor="text1"/>
                <w:kern w:val="0"/>
                <w:sz w:val="28"/>
                <w:szCs w:val="28"/>
              </w:rPr>
              <w:t>103</w:t>
            </w:r>
            <w:r w:rsidRPr="00F944DB">
              <w:rPr>
                <w:rFonts w:ascii="Times New Roman"/>
                <w:b/>
                <w:color w:val="000000" w:themeColor="text1"/>
                <w:kern w:val="0"/>
                <w:sz w:val="28"/>
                <w:szCs w:val="28"/>
              </w:rPr>
              <w:t>年小計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b/>
                <w:color w:val="000000" w:themeColor="text1"/>
                <w:kern w:val="0"/>
                <w:sz w:val="28"/>
                <w:szCs w:val="28"/>
              </w:rPr>
              <w:t xml:space="preserve">3,580,000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34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大腸癌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77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甲狀腺惡性腫瘤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29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慢性淋巴性白血病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26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攝護腺癌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23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直腸惡性腫瘤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20,000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49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死亡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22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惡性淋巴瘤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20,000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27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死亡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20,000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29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死亡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30,000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53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早發性白內障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20,000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12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死亡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20,000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21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死亡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40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右側乳癌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71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甲狀腺癌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41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乳癌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74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乳癌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37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肝細胞癌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71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甲狀腺癌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43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卵巢亮細胞癌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20,000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15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死亡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71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甲狀腺</w:t>
            </w: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乳突癌</w:t>
            </w:r>
            <w:proofErr w:type="gramEnd"/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55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甲狀腺癌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52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胃癌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42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乳癌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46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子宮頸癌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44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乳癌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56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十二指腸癌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37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直腸癌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51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直腸癌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20,000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25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死亡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38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甲狀腺</w:t>
            </w: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乳突癌</w:t>
            </w:r>
            <w:proofErr w:type="gramEnd"/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lastRenderedPageBreak/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71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甲狀腺癌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47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惡性淋巴瘤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20,000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40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死亡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20,000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54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死亡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72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甲狀腺惡性腫瘤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34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結腸惡性腫瘤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43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甲狀腺癌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20,000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32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死亡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20,000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25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死亡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40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胃癌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38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甲狀腺</w:t>
            </w: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乳突癌</w:t>
            </w:r>
            <w:proofErr w:type="gramEnd"/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20,000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22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死亡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20,000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15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死亡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43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乙狀結腸惡性腫瘤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20,000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12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死亡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20,000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死亡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47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乳癌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20,000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24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死亡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51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子宮頸癌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20,000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45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死亡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35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乳癌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38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子宮內膜癌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42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直腸癌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20,000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47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死亡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32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前列腺癌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20,000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45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死亡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71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乳癌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50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膀胱癌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20,000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38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死亡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41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乳癌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20,000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41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死亡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41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右側肺癌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24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食道癌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38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舌根癌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lastRenderedPageBreak/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65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甲狀腺癌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47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乳房原位癌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51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乳房惡性腫瘤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20,000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78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死亡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20,000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前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死亡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20,000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19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死亡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76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卵巢癌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47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鼻咽癌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48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乳癌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19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結腸惡性腫瘤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20,000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17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死亡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20,000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52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死亡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49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乳癌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19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右腎臟腺癌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20,000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43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死亡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20,000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09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死亡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38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大腸直腸癌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49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乳癌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20,000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29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死亡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45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皮膚癌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79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卵巢癌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20,000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24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死亡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20,000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02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死亡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20,000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前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死亡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26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甲狀腺</w:t>
            </w: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乳突癌</w:t>
            </w:r>
            <w:proofErr w:type="gramEnd"/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20,000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71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死亡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20,000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42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死亡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20,000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13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死亡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b/>
                <w:color w:val="000000" w:themeColor="text1"/>
                <w:kern w:val="0"/>
                <w:sz w:val="28"/>
                <w:szCs w:val="28"/>
              </w:rPr>
              <w:t>104</w:t>
            </w:r>
            <w:r w:rsidRPr="00F944DB">
              <w:rPr>
                <w:rFonts w:ascii="Times New Roman"/>
                <w:b/>
                <w:color w:val="000000" w:themeColor="text1"/>
                <w:kern w:val="0"/>
                <w:sz w:val="28"/>
                <w:szCs w:val="28"/>
              </w:rPr>
              <w:t>年小計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b/>
                <w:color w:val="000000" w:themeColor="text1"/>
                <w:kern w:val="0"/>
                <w:sz w:val="28"/>
                <w:szCs w:val="28"/>
              </w:rPr>
              <w:t xml:space="preserve">470,000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104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38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右腎細胞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104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20,000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15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死亡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104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20,000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27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死亡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104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80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惡性淋巴瘤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104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20,000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41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死亡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lastRenderedPageBreak/>
              <w:t>104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39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乳癌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104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76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甲狀腺癌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104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49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子宮內膜癌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104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20,000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27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死亡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104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20,000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25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死亡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104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20,000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71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死亡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104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56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乳房原位癌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104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56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乳癌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b/>
                <w:color w:val="000000" w:themeColor="text1"/>
                <w:kern w:val="0"/>
                <w:sz w:val="28"/>
                <w:szCs w:val="28"/>
              </w:rPr>
              <w:t>105</w:t>
            </w:r>
            <w:r w:rsidRPr="00F944DB">
              <w:rPr>
                <w:rFonts w:ascii="Times New Roman"/>
                <w:b/>
                <w:color w:val="000000" w:themeColor="text1"/>
                <w:kern w:val="0"/>
                <w:sz w:val="28"/>
                <w:szCs w:val="28"/>
              </w:rPr>
              <w:t>年小計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b/>
                <w:color w:val="000000" w:themeColor="text1"/>
                <w:kern w:val="0"/>
                <w:sz w:val="28"/>
                <w:szCs w:val="28"/>
              </w:rPr>
              <w:t xml:space="preserve"> 340,000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　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105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76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惡性胃肉瘤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105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20,000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47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死亡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105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20,000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26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死亡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105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20,000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34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死亡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105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28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急性</w:t>
            </w: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淋巴芽球性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白血病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105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20,000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28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死亡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105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20,000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23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死亡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105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20,000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34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死亡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105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72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甲狀腺癌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105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53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乳癌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105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20,000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51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死亡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b/>
                <w:color w:val="000000" w:themeColor="text1"/>
                <w:kern w:val="0"/>
                <w:sz w:val="28"/>
                <w:szCs w:val="28"/>
              </w:rPr>
              <w:t>106</w:t>
            </w:r>
            <w:r w:rsidRPr="00F944DB">
              <w:rPr>
                <w:rFonts w:ascii="Times New Roman"/>
                <w:b/>
                <w:color w:val="000000" w:themeColor="text1"/>
                <w:kern w:val="0"/>
                <w:sz w:val="28"/>
                <w:szCs w:val="28"/>
              </w:rPr>
              <w:t>年小計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b/>
                <w:color w:val="000000" w:themeColor="text1"/>
                <w:kern w:val="0"/>
                <w:sz w:val="28"/>
                <w:szCs w:val="28"/>
              </w:rPr>
              <w:t xml:space="preserve"> 410,000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　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106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20,000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49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死亡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106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20,000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72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死亡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106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73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子宮頸癌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106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20,000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83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死亡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106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36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肺癌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106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36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攝護腺癌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106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71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腎臟惡性腫瘤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106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69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卵巢癌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106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36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攝護腺癌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106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43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左側乳癌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b/>
                <w:color w:val="000000" w:themeColor="text1"/>
                <w:kern w:val="0"/>
                <w:sz w:val="28"/>
                <w:szCs w:val="28"/>
              </w:rPr>
              <w:t>107</w:t>
            </w:r>
            <w:r w:rsidRPr="00F944DB">
              <w:rPr>
                <w:rFonts w:ascii="Times New Roman"/>
                <w:b/>
                <w:color w:val="000000" w:themeColor="text1"/>
                <w:kern w:val="0"/>
                <w:sz w:val="28"/>
                <w:szCs w:val="28"/>
              </w:rPr>
              <w:t>年小計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b/>
                <w:color w:val="000000" w:themeColor="text1"/>
                <w:kern w:val="0"/>
                <w:sz w:val="28"/>
                <w:szCs w:val="28"/>
              </w:rPr>
              <w:t xml:space="preserve"> 470,000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　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107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19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臉部皮膚原位癌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lastRenderedPageBreak/>
              <w:t>107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55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胃癌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107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76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甲狀腺惡性腫瘤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107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45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肺癌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107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20,000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76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死亡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107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54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乳癌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107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51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前列腺癌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107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76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乳癌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107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44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前列腺癌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107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46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胃癌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b/>
                <w:color w:val="000000" w:themeColor="text1"/>
                <w:kern w:val="0"/>
                <w:sz w:val="28"/>
                <w:szCs w:val="28"/>
              </w:rPr>
              <w:t>108</w:t>
            </w:r>
            <w:r w:rsidRPr="00F944DB">
              <w:rPr>
                <w:rFonts w:ascii="Times New Roman"/>
                <w:b/>
                <w:color w:val="000000" w:themeColor="text1"/>
                <w:kern w:val="0"/>
                <w:sz w:val="28"/>
                <w:szCs w:val="28"/>
              </w:rPr>
              <w:t>年小計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b/>
                <w:color w:val="000000" w:themeColor="text1"/>
                <w:kern w:val="0"/>
                <w:sz w:val="28"/>
                <w:szCs w:val="28"/>
              </w:rPr>
              <w:t xml:space="preserve">170,000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　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108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41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腹膜惡性腫瘤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108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69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甲狀腺惡性腫瘤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108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50,000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36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胰臟惡性腫瘤、膀胱腫瘤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108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 xml:space="preserve"> 20,000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46</w:t>
            </w:r>
          </w:p>
        </w:tc>
        <w:tc>
          <w:tcPr>
            <w:tcW w:w="3382" w:type="dxa"/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死亡</w:t>
            </w:r>
          </w:p>
        </w:tc>
      </w:tr>
      <w:tr w:rsidR="004E49C3" w:rsidRPr="00F944DB" w:rsidTr="004E49C3">
        <w:trPr>
          <w:trHeight w:val="324"/>
          <w:jc w:val="right"/>
        </w:trPr>
        <w:tc>
          <w:tcPr>
            <w:tcW w:w="1707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b/>
                <w:bCs/>
                <w:color w:val="000000" w:themeColor="text1"/>
                <w:kern w:val="0"/>
                <w:sz w:val="28"/>
                <w:szCs w:val="28"/>
              </w:rPr>
              <w:t>總計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right"/>
              <w:rPr>
                <w:rFonts w:ascii="Times New Roman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5,440,000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jc w:val="center"/>
              <w:rPr>
                <w:rFonts w:ascii="Times New Roman" w:eastAsia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3382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E49C3" w:rsidRPr="00F944DB" w:rsidRDefault="004E49C3" w:rsidP="00AB2619">
            <w:pPr>
              <w:widowControl/>
              <w:rPr>
                <w:rFonts w:ascii="Times New Roman" w:eastAsia="Times New Roman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4E49C3" w:rsidRPr="00F944DB" w:rsidTr="004E49C3">
        <w:trPr>
          <w:trHeight w:val="1974"/>
          <w:jc w:val="right"/>
        </w:trPr>
        <w:tc>
          <w:tcPr>
            <w:tcW w:w="8805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4E49C3" w:rsidRPr="00F944DB" w:rsidRDefault="004E49C3" w:rsidP="00AB2619">
            <w:pPr>
              <w:widowControl/>
              <w:kinsoku w:val="0"/>
              <w:wordWrap w:val="0"/>
              <w:ind w:left="300" w:hangingChars="100" w:hanging="300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備註：</w:t>
            </w:r>
          </w:p>
          <w:p w:rsidR="004E49C3" w:rsidRPr="00F944DB" w:rsidRDefault="004E49C3" w:rsidP="00AB2619">
            <w:pPr>
              <w:widowControl/>
              <w:kinsoku w:val="0"/>
              <w:wordWrap w:val="0"/>
              <w:ind w:left="300" w:hangingChars="100" w:hanging="300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1.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依臺北市輻射污染建築物事件善後處理自治條例第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3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條第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2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項規定，臺北市政府衛生局於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年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月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21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日訂定並發布</w:t>
            </w:r>
            <w:r w:rsidR="00E417AA"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臺北市輻射污染建築物事件慰問金申請辦法</w:t>
            </w:r>
            <w:r w:rsidR="00E417AA"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」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(</w:t>
            </w:r>
            <w:r w:rsidR="00E417AA"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下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稱申請辦法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)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。</w:t>
            </w: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爰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慰問金補助係自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103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年起施行。</w:t>
            </w:r>
          </w:p>
          <w:p w:rsidR="004E49C3" w:rsidRPr="00F944DB" w:rsidRDefault="004E49C3" w:rsidP="00E417AA">
            <w:pPr>
              <w:widowControl/>
              <w:kinsoku w:val="0"/>
              <w:wordWrap w:val="0"/>
              <w:ind w:left="300" w:hangingChars="100" w:hanging="300"/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</w:pP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2.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依申請辦法第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6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條第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2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項</w:t>
            </w:r>
            <w:r w:rsidR="00E417AA"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規定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，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84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年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9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月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7</w:t>
            </w:r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日至本辦法發布日前，認定</w:t>
            </w: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罹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病或死亡者，申請權人應於本辦法發布日起</w:t>
            </w:r>
            <w:proofErr w:type="gramStart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一</w:t>
            </w:r>
            <w:proofErr w:type="gramEnd"/>
            <w:r w:rsidRPr="00F944DB">
              <w:rPr>
                <w:rFonts w:ascii="Times New Roman"/>
                <w:color w:val="000000" w:themeColor="text1"/>
                <w:kern w:val="0"/>
                <w:sz w:val="28"/>
                <w:szCs w:val="28"/>
              </w:rPr>
              <w:t>年內提出申請。</w:t>
            </w:r>
          </w:p>
        </w:tc>
      </w:tr>
    </w:tbl>
    <w:p w:rsidR="004E49C3" w:rsidRDefault="004E49C3" w:rsidP="004E49C3">
      <w:pPr>
        <w:pStyle w:val="a0"/>
        <w:numPr>
          <w:ilvl w:val="0"/>
          <w:numId w:val="0"/>
        </w:numPr>
      </w:pPr>
    </w:p>
    <w:sectPr w:rsidR="004E49C3" w:rsidSect="00EE22BF">
      <w:footerReference w:type="default" r:id="rId9"/>
      <w:type w:val="continuous"/>
      <w:pgSz w:w="11907" w:h="16840" w:code="9"/>
      <w:pgMar w:top="1701" w:right="1418" w:bottom="1418" w:left="1418" w:header="851" w:footer="851" w:gutter="227"/>
      <w:cols w:space="425"/>
      <w:docGrid w:type="linesAndChars" w:linePitch="457" w:charSpace="41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44CC" w:rsidRDefault="00BA44CC">
      <w:r>
        <w:separator/>
      </w:r>
    </w:p>
  </w:endnote>
  <w:endnote w:type="continuationSeparator" w:id="0">
    <w:p w:rsidR="00BA44CC" w:rsidRDefault="00BA4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儷楷書">
    <w:charset w:val="88"/>
    <w:family w:val="script"/>
    <w:pitch w:val="fixed"/>
    <w:sig w:usb0="80000001" w:usb1="28091800" w:usb2="00000016" w:usb3="00000000" w:csb0="00100000" w:csb1="00000000"/>
  </w:font>
  <w:font w:name="華康隸書體W7">
    <w:charset w:val="88"/>
    <w:family w:val="script"/>
    <w:pitch w:val="fixed"/>
    <w:sig w:usb0="80000001" w:usb1="28091800" w:usb2="00000016" w:usb3="00000000" w:csb0="00100000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261" w:rsidRDefault="00C21261">
    <w:pPr>
      <w:pStyle w:val="af4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66425B">
      <w:rPr>
        <w:rStyle w:val="ac"/>
        <w:noProof/>
        <w:sz w:val="24"/>
      </w:rPr>
      <w:t>11</w:t>
    </w:r>
    <w:r>
      <w:rPr>
        <w:rStyle w:val="ac"/>
        <w:sz w:val="24"/>
      </w:rPr>
      <w:fldChar w:fldCharType="end"/>
    </w:r>
  </w:p>
  <w:p w:rsidR="00C21261" w:rsidRDefault="00C21261">
    <w:pPr>
      <w:framePr w:wrap="auto" w:hAnchor="text" w:y="-955"/>
      <w:ind w:left="640" w:right="360" w:firstLine="448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261" w:rsidRDefault="00C21261">
    <w:pPr>
      <w:pStyle w:val="af4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66425B">
      <w:rPr>
        <w:rStyle w:val="ac"/>
        <w:noProof/>
        <w:sz w:val="24"/>
      </w:rPr>
      <w:t>13</w:t>
    </w:r>
    <w:r>
      <w:rPr>
        <w:rStyle w:val="ac"/>
        <w:sz w:val="24"/>
      </w:rPr>
      <w:fldChar w:fldCharType="end"/>
    </w:r>
  </w:p>
  <w:p w:rsidR="00C21261" w:rsidRDefault="00C21261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44CC" w:rsidRDefault="00BA44CC">
      <w:r>
        <w:separator/>
      </w:r>
    </w:p>
  </w:footnote>
  <w:footnote w:type="continuationSeparator" w:id="0">
    <w:p w:rsidR="00BA44CC" w:rsidRDefault="00BA44CC">
      <w:r>
        <w:continuationSeparator/>
      </w:r>
    </w:p>
  </w:footnote>
  <w:footnote w:id="1">
    <w:p w:rsidR="00C21261" w:rsidRDefault="00C21261">
      <w:pPr>
        <w:pStyle w:val="afe"/>
      </w:pPr>
      <w:r>
        <w:rPr>
          <w:rStyle w:val="aff0"/>
        </w:rPr>
        <w:footnoteRef/>
      </w:r>
      <w:r>
        <w:t xml:space="preserve"> </w:t>
      </w:r>
      <w:r>
        <w:rPr>
          <w:rFonts w:hint="eastAsia"/>
        </w:rPr>
        <w:t>游離輻射防護法第3條規定：「本法之主管機關，為行政院原子能委員會。」</w:t>
      </w:r>
    </w:p>
  </w:footnote>
  <w:footnote w:id="2">
    <w:p w:rsidR="00C21261" w:rsidRPr="00FC542D" w:rsidRDefault="00C21261">
      <w:pPr>
        <w:pStyle w:val="afe"/>
      </w:pPr>
      <w:r>
        <w:rPr>
          <w:rStyle w:val="aff0"/>
        </w:rPr>
        <w:footnoteRef/>
      </w:r>
      <w:r>
        <w:t xml:space="preserve"> </w:t>
      </w:r>
      <w:r>
        <w:rPr>
          <w:rFonts w:hint="eastAsia"/>
        </w:rPr>
        <w:t>輻射污染建築物事件防範及處理辦法第2</w:t>
      </w:r>
      <w:r>
        <w:rPr>
          <w:rFonts w:hint="eastAsia"/>
        </w:rPr>
        <w:t>條規定：「</w:t>
      </w:r>
      <w:r w:rsidRPr="00FC542D">
        <w:rPr>
          <w:rFonts w:hint="eastAsia"/>
        </w:rPr>
        <w:t>本辦法所稱主管機關為行政院原子能委員會。</w:t>
      </w:r>
      <w:r>
        <w:rPr>
          <w:rFonts w:hint="eastAsia"/>
        </w:rPr>
        <w:t>」</w:t>
      </w:r>
    </w:p>
  </w:footnote>
  <w:footnote w:id="3">
    <w:p w:rsidR="00C21261" w:rsidRDefault="00C21261">
      <w:pPr>
        <w:pStyle w:val="afe"/>
      </w:pPr>
      <w:r>
        <w:rPr>
          <w:rStyle w:val="aff0"/>
        </w:rPr>
        <w:footnoteRef/>
      </w:r>
      <w:r>
        <w:t xml:space="preserve"> </w:t>
      </w:r>
      <w:r w:rsidRPr="009923DE">
        <w:rPr>
          <w:rFonts w:hint="eastAsia"/>
        </w:rPr>
        <w:t>94</w:t>
      </w:r>
      <w:r w:rsidRPr="009923DE">
        <w:rPr>
          <w:rFonts w:hint="eastAsia"/>
        </w:rPr>
        <w:t>年8月1日更名為「臺北市輻射污染建築物事件善後處理自治條例」</w:t>
      </w:r>
      <w:r>
        <w:rPr>
          <w:rFonts w:hint="eastAsia"/>
        </w:rPr>
        <w:t>。</w:t>
      </w:r>
    </w:p>
  </w:footnote>
  <w:footnote w:id="4">
    <w:p w:rsidR="00C21261" w:rsidRDefault="00C21261" w:rsidP="00F1744E">
      <w:pPr>
        <w:pStyle w:val="afe"/>
        <w:jc w:val="both"/>
      </w:pPr>
      <w:r>
        <w:rPr>
          <w:rStyle w:val="aff0"/>
        </w:rPr>
        <w:footnoteRef/>
      </w:r>
      <w:r>
        <w:t xml:space="preserve"> </w:t>
      </w:r>
      <w:r w:rsidRPr="00F1744E">
        <w:rPr>
          <w:rFonts w:hint="eastAsia"/>
        </w:rPr>
        <w:t>臺北市輻射污染建築物事件善後處理辦法</w:t>
      </w:r>
      <w:r>
        <w:rPr>
          <w:rFonts w:hint="eastAsia"/>
        </w:rPr>
        <w:t>第</w:t>
      </w:r>
      <w:r>
        <w:t>2</w:t>
      </w:r>
      <w:r>
        <w:rPr>
          <w:rFonts w:hint="eastAsia"/>
        </w:rPr>
        <w:t>條規定：「</w:t>
      </w:r>
      <w:r w:rsidRPr="00F1744E">
        <w:rPr>
          <w:rFonts w:hint="eastAsia"/>
        </w:rPr>
        <w:t>本辦法所稱主管機關為</w:t>
      </w:r>
      <w:r>
        <w:rPr>
          <w:rFonts w:hint="eastAsia"/>
        </w:rPr>
        <w:t>臺</w:t>
      </w:r>
      <w:r w:rsidRPr="00F1744E">
        <w:rPr>
          <w:rFonts w:hint="eastAsia"/>
        </w:rPr>
        <w:t>北市政府。</w:t>
      </w:r>
      <w:r>
        <w:rPr>
          <w:rFonts w:hint="eastAsia"/>
        </w:rPr>
        <w:t>」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1">
    <w:nsid w:val="140E010C"/>
    <w:multiLevelType w:val="multilevel"/>
    <w:tmpl w:val="01D0DB0C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1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1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1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1">
    <w:nsid w:val="4A5F5684"/>
    <w:multiLevelType w:val="hybridMultilevel"/>
    <w:tmpl w:val="B4D4C5E2"/>
    <w:lvl w:ilvl="0" w:tplc="8B9A157C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1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1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1"/>
  </w:num>
  <w:num w:numId="8">
    <w:abstractNumId w:val="7"/>
  </w:num>
  <w:num w:numId="9">
    <w:abstractNumId w:val="4"/>
  </w:num>
  <w:num w:numId="10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hideSpellingErrors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6961"/>
    <w:rsid w:val="000112BF"/>
    <w:rsid w:val="00012233"/>
    <w:rsid w:val="00017318"/>
    <w:rsid w:val="000229AD"/>
    <w:rsid w:val="000246F7"/>
    <w:rsid w:val="0003114D"/>
    <w:rsid w:val="0003418F"/>
    <w:rsid w:val="00036D76"/>
    <w:rsid w:val="00046063"/>
    <w:rsid w:val="000546CD"/>
    <w:rsid w:val="00057F32"/>
    <w:rsid w:val="00061803"/>
    <w:rsid w:val="00061873"/>
    <w:rsid w:val="00062A25"/>
    <w:rsid w:val="00062C18"/>
    <w:rsid w:val="00066798"/>
    <w:rsid w:val="00073CB5"/>
    <w:rsid w:val="0007425C"/>
    <w:rsid w:val="00077553"/>
    <w:rsid w:val="00083A37"/>
    <w:rsid w:val="00083B29"/>
    <w:rsid w:val="0008494C"/>
    <w:rsid w:val="000851A2"/>
    <w:rsid w:val="00090A4B"/>
    <w:rsid w:val="0009352E"/>
    <w:rsid w:val="00094387"/>
    <w:rsid w:val="00096B96"/>
    <w:rsid w:val="000A14C7"/>
    <w:rsid w:val="000A2F3F"/>
    <w:rsid w:val="000B0B4A"/>
    <w:rsid w:val="000B279A"/>
    <w:rsid w:val="000B61D2"/>
    <w:rsid w:val="000B70A7"/>
    <w:rsid w:val="000B73DD"/>
    <w:rsid w:val="000C495F"/>
    <w:rsid w:val="000D66D9"/>
    <w:rsid w:val="000E6431"/>
    <w:rsid w:val="000F21A5"/>
    <w:rsid w:val="000F4243"/>
    <w:rsid w:val="000F5C0B"/>
    <w:rsid w:val="001001C1"/>
    <w:rsid w:val="00102B9F"/>
    <w:rsid w:val="00112637"/>
    <w:rsid w:val="00112ABC"/>
    <w:rsid w:val="0011490C"/>
    <w:rsid w:val="0011626A"/>
    <w:rsid w:val="0012001E"/>
    <w:rsid w:val="001233A1"/>
    <w:rsid w:val="00126A55"/>
    <w:rsid w:val="00131EA1"/>
    <w:rsid w:val="00133F08"/>
    <w:rsid w:val="001345E6"/>
    <w:rsid w:val="00134EA7"/>
    <w:rsid w:val="001378B0"/>
    <w:rsid w:val="00142E00"/>
    <w:rsid w:val="00152793"/>
    <w:rsid w:val="00153B7E"/>
    <w:rsid w:val="00154096"/>
    <w:rsid w:val="001545A9"/>
    <w:rsid w:val="00156CED"/>
    <w:rsid w:val="001637C7"/>
    <w:rsid w:val="0016480E"/>
    <w:rsid w:val="00174297"/>
    <w:rsid w:val="00180E06"/>
    <w:rsid w:val="001817B3"/>
    <w:rsid w:val="00183014"/>
    <w:rsid w:val="001842E8"/>
    <w:rsid w:val="00192FB4"/>
    <w:rsid w:val="001959C2"/>
    <w:rsid w:val="001A51E3"/>
    <w:rsid w:val="001A7968"/>
    <w:rsid w:val="001B2E98"/>
    <w:rsid w:val="001B3483"/>
    <w:rsid w:val="001B3625"/>
    <w:rsid w:val="001B3C1E"/>
    <w:rsid w:val="001B4494"/>
    <w:rsid w:val="001C0D8B"/>
    <w:rsid w:val="001C0DA8"/>
    <w:rsid w:val="001D4AD7"/>
    <w:rsid w:val="001E0D8A"/>
    <w:rsid w:val="001E67BA"/>
    <w:rsid w:val="001E74C2"/>
    <w:rsid w:val="001F4F82"/>
    <w:rsid w:val="001F5A48"/>
    <w:rsid w:val="001F6260"/>
    <w:rsid w:val="00200007"/>
    <w:rsid w:val="002030A5"/>
    <w:rsid w:val="00203131"/>
    <w:rsid w:val="00204860"/>
    <w:rsid w:val="00204F6B"/>
    <w:rsid w:val="00212E88"/>
    <w:rsid w:val="00213C9C"/>
    <w:rsid w:val="0022009E"/>
    <w:rsid w:val="00223241"/>
    <w:rsid w:val="0022425C"/>
    <w:rsid w:val="002246DE"/>
    <w:rsid w:val="00224857"/>
    <w:rsid w:val="002268FA"/>
    <w:rsid w:val="002418F6"/>
    <w:rsid w:val="002429E2"/>
    <w:rsid w:val="00252BC4"/>
    <w:rsid w:val="00254014"/>
    <w:rsid w:val="00254B39"/>
    <w:rsid w:val="002572AE"/>
    <w:rsid w:val="0026504D"/>
    <w:rsid w:val="00273A2F"/>
    <w:rsid w:val="00273CF3"/>
    <w:rsid w:val="00280986"/>
    <w:rsid w:val="00281ECE"/>
    <w:rsid w:val="002831C7"/>
    <w:rsid w:val="002840C6"/>
    <w:rsid w:val="00294B7A"/>
    <w:rsid w:val="00295174"/>
    <w:rsid w:val="00296172"/>
    <w:rsid w:val="00296B92"/>
    <w:rsid w:val="002A2B44"/>
    <w:rsid w:val="002A2C22"/>
    <w:rsid w:val="002A6748"/>
    <w:rsid w:val="002B02EB"/>
    <w:rsid w:val="002C0602"/>
    <w:rsid w:val="002D5C16"/>
    <w:rsid w:val="002F2476"/>
    <w:rsid w:val="002F3DFF"/>
    <w:rsid w:val="002F5E05"/>
    <w:rsid w:val="003064AE"/>
    <w:rsid w:val="00307A76"/>
    <w:rsid w:val="00307CAB"/>
    <w:rsid w:val="0031455E"/>
    <w:rsid w:val="00315A16"/>
    <w:rsid w:val="00317053"/>
    <w:rsid w:val="0032109C"/>
    <w:rsid w:val="00322B45"/>
    <w:rsid w:val="00323809"/>
    <w:rsid w:val="00323D41"/>
    <w:rsid w:val="00325414"/>
    <w:rsid w:val="003302F1"/>
    <w:rsid w:val="0034470E"/>
    <w:rsid w:val="00345A0D"/>
    <w:rsid w:val="00352DB0"/>
    <w:rsid w:val="00361063"/>
    <w:rsid w:val="0037094A"/>
    <w:rsid w:val="00371ED3"/>
    <w:rsid w:val="00372659"/>
    <w:rsid w:val="00372FFC"/>
    <w:rsid w:val="00373D6C"/>
    <w:rsid w:val="00376A37"/>
    <w:rsid w:val="0037728A"/>
    <w:rsid w:val="00380B7D"/>
    <w:rsid w:val="00381A99"/>
    <w:rsid w:val="003829C2"/>
    <w:rsid w:val="003830B2"/>
    <w:rsid w:val="00384724"/>
    <w:rsid w:val="00384BA0"/>
    <w:rsid w:val="003919B7"/>
    <w:rsid w:val="00391D57"/>
    <w:rsid w:val="00392292"/>
    <w:rsid w:val="00394F45"/>
    <w:rsid w:val="003A5927"/>
    <w:rsid w:val="003B1017"/>
    <w:rsid w:val="003B1185"/>
    <w:rsid w:val="003B17F1"/>
    <w:rsid w:val="003B3C07"/>
    <w:rsid w:val="003B6081"/>
    <w:rsid w:val="003B6775"/>
    <w:rsid w:val="003C0066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402240"/>
    <w:rsid w:val="004023E9"/>
    <w:rsid w:val="0040454A"/>
    <w:rsid w:val="00405384"/>
    <w:rsid w:val="004053C8"/>
    <w:rsid w:val="00413F83"/>
    <w:rsid w:val="0041490C"/>
    <w:rsid w:val="00416191"/>
    <w:rsid w:val="00416721"/>
    <w:rsid w:val="00416CCF"/>
    <w:rsid w:val="00417715"/>
    <w:rsid w:val="00421EF0"/>
    <w:rsid w:val="004224FA"/>
    <w:rsid w:val="00423D07"/>
    <w:rsid w:val="00427936"/>
    <w:rsid w:val="004318E2"/>
    <w:rsid w:val="0044346F"/>
    <w:rsid w:val="00453FF6"/>
    <w:rsid w:val="0046520A"/>
    <w:rsid w:val="004672AB"/>
    <w:rsid w:val="004714FE"/>
    <w:rsid w:val="00477BAA"/>
    <w:rsid w:val="00495053"/>
    <w:rsid w:val="00497708"/>
    <w:rsid w:val="004A1F59"/>
    <w:rsid w:val="004A29BE"/>
    <w:rsid w:val="004A3225"/>
    <w:rsid w:val="004A33EE"/>
    <w:rsid w:val="004A3AA8"/>
    <w:rsid w:val="004B13C7"/>
    <w:rsid w:val="004B43D0"/>
    <w:rsid w:val="004B778F"/>
    <w:rsid w:val="004C0609"/>
    <w:rsid w:val="004C60A9"/>
    <w:rsid w:val="004C639F"/>
    <w:rsid w:val="004D141F"/>
    <w:rsid w:val="004D2742"/>
    <w:rsid w:val="004D6310"/>
    <w:rsid w:val="004E0062"/>
    <w:rsid w:val="004E05A1"/>
    <w:rsid w:val="004E46CC"/>
    <w:rsid w:val="004E49C3"/>
    <w:rsid w:val="004F472A"/>
    <w:rsid w:val="004F5E57"/>
    <w:rsid w:val="004F62ED"/>
    <w:rsid w:val="004F6710"/>
    <w:rsid w:val="00500C3E"/>
    <w:rsid w:val="00502849"/>
    <w:rsid w:val="00504334"/>
    <w:rsid w:val="0050498D"/>
    <w:rsid w:val="00506E1D"/>
    <w:rsid w:val="005104D7"/>
    <w:rsid w:val="00510B9E"/>
    <w:rsid w:val="00536BC2"/>
    <w:rsid w:val="005425E1"/>
    <w:rsid w:val="005427C5"/>
    <w:rsid w:val="00542CF6"/>
    <w:rsid w:val="0055357B"/>
    <w:rsid w:val="00553C03"/>
    <w:rsid w:val="0055670B"/>
    <w:rsid w:val="00557192"/>
    <w:rsid w:val="00557369"/>
    <w:rsid w:val="00560DDA"/>
    <w:rsid w:val="00563692"/>
    <w:rsid w:val="00571679"/>
    <w:rsid w:val="00571909"/>
    <w:rsid w:val="00584235"/>
    <w:rsid w:val="005844E7"/>
    <w:rsid w:val="00590136"/>
    <w:rsid w:val="005908B8"/>
    <w:rsid w:val="0059512E"/>
    <w:rsid w:val="005A0917"/>
    <w:rsid w:val="005A5198"/>
    <w:rsid w:val="005A6DD2"/>
    <w:rsid w:val="005B06F6"/>
    <w:rsid w:val="005C385D"/>
    <w:rsid w:val="005C47E6"/>
    <w:rsid w:val="005D3A6F"/>
    <w:rsid w:val="005D3B20"/>
    <w:rsid w:val="005D71B7"/>
    <w:rsid w:val="005E4759"/>
    <w:rsid w:val="005E5C68"/>
    <w:rsid w:val="005E65C0"/>
    <w:rsid w:val="005F0390"/>
    <w:rsid w:val="005F4C56"/>
    <w:rsid w:val="0060697E"/>
    <w:rsid w:val="006072CD"/>
    <w:rsid w:val="00612023"/>
    <w:rsid w:val="00614190"/>
    <w:rsid w:val="00622A99"/>
    <w:rsid w:val="00622E67"/>
    <w:rsid w:val="00626B57"/>
    <w:rsid w:val="00626EDC"/>
    <w:rsid w:val="00642DD9"/>
    <w:rsid w:val="006452D3"/>
    <w:rsid w:val="006470EC"/>
    <w:rsid w:val="006542D6"/>
    <w:rsid w:val="0065598E"/>
    <w:rsid w:val="00655AF2"/>
    <w:rsid w:val="00655BC5"/>
    <w:rsid w:val="006568BE"/>
    <w:rsid w:val="0066025D"/>
    <w:rsid w:val="0066091A"/>
    <w:rsid w:val="0066197E"/>
    <w:rsid w:val="00663162"/>
    <w:rsid w:val="0066425B"/>
    <w:rsid w:val="00674E84"/>
    <w:rsid w:val="006773EC"/>
    <w:rsid w:val="006802D6"/>
    <w:rsid w:val="00680504"/>
    <w:rsid w:val="0068112E"/>
    <w:rsid w:val="006813F9"/>
    <w:rsid w:val="00681CD9"/>
    <w:rsid w:val="00682AFE"/>
    <w:rsid w:val="00683E30"/>
    <w:rsid w:val="00687024"/>
    <w:rsid w:val="0069258B"/>
    <w:rsid w:val="00695E22"/>
    <w:rsid w:val="006B7093"/>
    <w:rsid w:val="006B7417"/>
    <w:rsid w:val="006C4A0F"/>
    <w:rsid w:val="006D31F9"/>
    <w:rsid w:val="006D3691"/>
    <w:rsid w:val="006D7625"/>
    <w:rsid w:val="006E27AD"/>
    <w:rsid w:val="006E5EF0"/>
    <w:rsid w:val="006E79BD"/>
    <w:rsid w:val="006F2ADF"/>
    <w:rsid w:val="006F3563"/>
    <w:rsid w:val="006F42B9"/>
    <w:rsid w:val="006F6103"/>
    <w:rsid w:val="006F7FCD"/>
    <w:rsid w:val="00704E00"/>
    <w:rsid w:val="00707409"/>
    <w:rsid w:val="007109B7"/>
    <w:rsid w:val="0071747B"/>
    <w:rsid w:val="007209E7"/>
    <w:rsid w:val="00726182"/>
    <w:rsid w:val="00727635"/>
    <w:rsid w:val="00732329"/>
    <w:rsid w:val="007337CA"/>
    <w:rsid w:val="00734CE4"/>
    <w:rsid w:val="00735123"/>
    <w:rsid w:val="00740028"/>
    <w:rsid w:val="00741837"/>
    <w:rsid w:val="007453E6"/>
    <w:rsid w:val="0075447D"/>
    <w:rsid w:val="00770453"/>
    <w:rsid w:val="0077309D"/>
    <w:rsid w:val="007774EE"/>
    <w:rsid w:val="00781822"/>
    <w:rsid w:val="00783F21"/>
    <w:rsid w:val="00787159"/>
    <w:rsid w:val="00787854"/>
    <w:rsid w:val="0079043A"/>
    <w:rsid w:val="00791668"/>
    <w:rsid w:val="00791AA1"/>
    <w:rsid w:val="00793B11"/>
    <w:rsid w:val="007A3793"/>
    <w:rsid w:val="007A3D23"/>
    <w:rsid w:val="007B13FB"/>
    <w:rsid w:val="007C1BA2"/>
    <w:rsid w:val="007C2B48"/>
    <w:rsid w:val="007D20E9"/>
    <w:rsid w:val="007D3BC5"/>
    <w:rsid w:val="007D7881"/>
    <w:rsid w:val="007D7E3A"/>
    <w:rsid w:val="007E0E10"/>
    <w:rsid w:val="007E4768"/>
    <w:rsid w:val="007E777B"/>
    <w:rsid w:val="007F2070"/>
    <w:rsid w:val="007F63C1"/>
    <w:rsid w:val="008031CF"/>
    <w:rsid w:val="008053F5"/>
    <w:rsid w:val="00807AF7"/>
    <w:rsid w:val="00810198"/>
    <w:rsid w:val="0081218B"/>
    <w:rsid w:val="00815BB4"/>
    <w:rsid w:val="00815DA8"/>
    <w:rsid w:val="0082194D"/>
    <w:rsid w:val="008221F9"/>
    <w:rsid w:val="00822A8E"/>
    <w:rsid w:val="008234E5"/>
    <w:rsid w:val="00826EF5"/>
    <w:rsid w:val="00831693"/>
    <w:rsid w:val="00840104"/>
    <w:rsid w:val="00840C1F"/>
    <w:rsid w:val="008411C9"/>
    <w:rsid w:val="00841FC5"/>
    <w:rsid w:val="00843D0F"/>
    <w:rsid w:val="00845709"/>
    <w:rsid w:val="008519B1"/>
    <w:rsid w:val="008576BD"/>
    <w:rsid w:val="00860272"/>
    <w:rsid w:val="00860463"/>
    <w:rsid w:val="00872CE5"/>
    <w:rsid w:val="008733DA"/>
    <w:rsid w:val="008850E4"/>
    <w:rsid w:val="008939AB"/>
    <w:rsid w:val="008A12F5"/>
    <w:rsid w:val="008B0B25"/>
    <w:rsid w:val="008B1587"/>
    <w:rsid w:val="008B1B01"/>
    <w:rsid w:val="008B3BCD"/>
    <w:rsid w:val="008B6DF8"/>
    <w:rsid w:val="008C106C"/>
    <w:rsid w:val="008C10F1"/>
    <w:rsid w:val="008C1926"/>
    <w:rsid w:val="008C1E99"/>
    <w:rsid w:val="008D1FEC"/>
    <w:rsid w:val="008E0085"/>
    <w:rsid w:val="008E2AA6"/>
    <w:rsid w:val="008E311B"/>
    <w:rsid w:val="008F46E7"/>
    <w:rsid w:val="008F64CA"/>
    <w:rsid w:val="008F6F0B"/>
    <w:rsid w:val="008F7E4B"/>
    <w:rsid w:val="00907BA7"/>
    <w:rsid w:val="0091064E"/>
    <w:rsid w:val="00911FC5"/>
    <w:rsid w:val="009121DE"/>
    <w:rsid w:val="00913CB2"/>
    <w:rsid w:val="00917E4A"/>
    <w:rsid w:val="00921D15"/>
    <w:rsid w:val="00922D5F"/>
    <w:rsid w:val="009316C2"/>
    <w:rsid w:val="00931A10"/>
    <w:rsid w:val="00945CE3"/>
    <w:rsid w:val="00947967"/>
    <w:rsid w:val="00952BCF"/>
    <w:rsid w:val="00955201"/>
    <w:rsid w:val="00965200"/>
    <w:rsid w:val="009668B3"/>
    <w:rsid w:val="00971471"/>
    <w:rsid w:val="00981120"/>
    <w:rsid w:val="009819A0"/>
    <w:rsid w:val="009849C2"/>
    <w:rsid w:val="00984D24"/>
    <w:rsid w:val="009858EB"/>
    <w:rsid w:val="009923DE"/>
    <w:rsid w:val="009A3546"/>
    <w:rsid w:val="009A3F47"/>
    <w:rsid w:val="009B0046"/>
    <w:rsid w:val="009B4E5F"/>
    <w:rsid w:val="009C1440"/>
    <w:rsid w:val="009C2107"/>
    <w:rsid w:val="009C34EA"/>
    <w:rsid w:val="009C5D9E"/>
    <w:rsid w:val="009D2C3E"/>
    <w:rsid w:val="009E0625"/>
    <w:rsid w:val="009E3034"/>
    <w:rsid w:val="009E549F"/>
    <w:rsid w:val="009F28A8"/>
    <w:rsid w:val="009F473E"/>
    <w:rsid w:val="009F5247"/>
    <w:rsid w:val="009F682A"/>
    <w:rsid w:val="009F7772"/>
    <w:rsid w:val="00A022BE"/>
    <w:rsid w:val="00A07B4B"/>
    <w:rsid w:val="00A14B88"/>
    <w:rsid w:val="00A24C95"/>
    <w:rsid w:val="00A2599A"/>
    <w:rsid w:val="00A26094"/>
    <w:rsid w:val="00A301BF"/>
    <w:rsid w:val="00A302B2"/>
    <w:rsid w:val="00A30D6A"/>
    <w:rsid w:val="00A331B4"/>
    <w:rsid w:val="00A3484E"/>
    <w:rsid w:val="00A356D3"/>
    <w:rsid w:val="00A35AF3"/>
    <w:rsid w:val="00A36ADA"/>
    <w:rsid w:val="00A37C4D"/>
    <w:rsid w:val="00A438D8"/>
    <w:rsid w:val="00A473F5"/>
    <w:rsid w:val="00A51F9D"/>
    <w:rsid w:val="00A5416A"/>
    <w:rsid w:val="00A54E97"/>
    <w:rsid w:val="00A639F4"/>
    <w:rsid w:val="00A65864"/>
    <w:rsid w:val="00A65FAE"/>
    <w:rsid w:val="00A81A32"/>
    <w:rsid w:val="00A835BD"/>
    <w:rsid w:val="00A93562"/>
    <w:rsid w:val="00A97B15"/>
    <w:rsid w:val="00AA3964"/>
    <w:rsid w:val="00AA42D5"/>
    <w:rsid w:val="00AB2619"/>
    <w:rsid w:val="00AB2FAB"/>
    <w:rsid w:val="00AB5C14"/>
    <w:rsid w:val="00AC1EE7"/>
    <w:rsid w:val="00AC333F"/>
    <w:rsid w:val="00AC585C"/>
    <w:rsid w:val="00AD1925"/>
    <w:rsid w:val="00AD541F"/>
    <w:rsid w:val="00AE067D"/>
    <w:rsid w:val="00AF1181"/>
    <w:rsid w:val="00AF2F79"/>
    <w:rsid w:val="00AF4653"/>
    <w:rsid w:val="00AF7DB7"/>
    <w:rsid w:val="00B10D02"/>
    <w:rsid w:val="00B111CE"/>
    <w:rsid w:val="00B13D88"/>
    <w:rsid w:val="00B16208"/>
    <w:rsid w:val="00B201E2"/>
    <w:rsid w:val="00B32D12"/>
    <w:rsid w:val="00B443E4"/>
    <w:rsid w:val="00B477CE"/>
    <w:rsid w:val="00B5287D"/>
    <w:rsid w:val="00B5484D"/>
    <w:rsid w:val="00B563EA"/>
    <w:rsid w:val="00B56CDF"/>
    <w:rsid w:val="00B60E51"/>
    <w:rsid w:val="00B6262B"/>
    <w:rsid w:val="00B6398F"/>
    <w:rsid w:val="00B63A54"/>
    <w:rsid w:val="00B714C0"/>
    <w:rsid w:val="00B77D18"/>
    <w:rsid w:val="00B80C88"/>
    <w:rsid w:val="00B8313A"/>
    <w:rsid w:val="00B90F16"/>
    <w:rsid w:val="00B93503"/>
    <w:rsid w:val="00BA31E8"/>
    <w:rsid w:val="00BA44CC"/>
    <w:rsid w:val="00BA55E0"/>
    <w:rsid w:val="00BA6BD4"/>
    <w:rsid w:val="00BA6C7A"/>
    <w:rsid w:val="00BB17D1"/>
    <w:rsid w:val="00BB3752"/>
    <w:rsid w:val="00BB6688"/>
    <w:rsid w:val="00BC1A1D"/>
    <w:rsid w:val="00BC231F"/>
    <w:rsid w:val="00BC26D4"/>
    <w:rsid w:val="00BC7B0F"/>
    <w:rsid w:val="00BE0C80"/>
    <w:rsid w:val="00BE2BD5"/>
    <w:rsid w:val="00BE3A80"/>
    <w:rsid w:val="00BF0059"/>
    <w:rsid w:val="00BF2A42"/>
    <w:rsid w:val="00C03D8C"/>
    <w:rsid w:val="00C055EC"/>
    <w:rsid w:val="00C10DC9"/>
    <w:rsid w:val="00C12FB3"/>
    <w:rsid w:val="00C158DE"/>
    <w:rsid w:val="00C16E87"/>
    <w:rsid w:val="00C17341"/>
    <w:rsid w:val="00C21261"/>
    <w:rsid w:val="00C22500"/>
    <w:rsid w:val="00C24EEF"/>
    <w:rsid w:val="00C25CF6"/>
    <w:rsid w:val="00C26691"/>
    <w:rsid w:val="00C26C36"/>
    <w:rsid w:val="00C32768"/>
    <w:rsid w:val="00C431DF"/>
    <w:rsid w:val="00C456BD"/>
    <w:rsid w:val="00C460B3"/>
    <w:rsid w:val="00C530DC"/>
    <w:rsid w:val="00C5350D"/>
    <w:rsid w:val="00C5440B"/>
    <w:rsid w:val="00C57437"/>
    <w:rsid w:val="00C57C23"/>
    <w:rsid w:val="00C6123C"/>
    <w:rsid w:val="00C6311A"/>
    <w:rsid w:val="00C6380D"/>
    <w:rsid w:val="00C67D8F"/>
    <w:rsid w:val="00C7084D"/>
    <w:rsid w:val="00C70F8D"/>
    <w:rsid w:val="00C7315E"/>
    <w:rsid w:val="00C75895"/>
    <w:rsid w:val="00C83B0B"/>
    <w:rsid w:val="00C83C9F"/>
    <w:rsid w:val="00C92360"/>
    <w:rsid w:val="00C94840"/>
    <w:rsid w:val="00CA3BD9"/>
    <w:rsid w:val="00CA4EE3"/>
    <w:rsid w:val="00CB027F"/>
    <w:rsid w:val="00CB0DE6"/>
    <w:rsid w:val="00CC0EBB"/>
    <w:rsid w:val="00CC6297"/>
    <w:rsid w:val="00CC7532"/>
    <w:rsid w:val="00CC7690"/>
    <w:rsid w:val="00CD1986"/>
    <w:rsid w:val="00CD54BF"/>
    <w:rsid w:val="00CE22DB"/>
    <w:rsid w:val="00CE2E69"/>
    <w:rsid w:val="00CE4D5C"/>
    <w:rsid w:val="00CF05DA"/>
    <w:rsid w:val="00CF490D"/>
    <w:rsid w:val="00CF58EB"/>
    <w:rsid w:val="00CF6CFA"/>
    <w:rsid w:val="00CF6FEC"/>
    <w:rsid w:val="00D00501"/>
    <w:rsid w:val="00D0106E"/>
    <w:rsid w:val="00D06383"/>
    <w:rsid w:val="00D20E85"/>
    <w:rsid w:val="00D24615"/>
    <w:rsid w:val="00D37842"/>
    <w:rsid w:val="00D42DC2"/>
    <w:rsid w:val="00D4302B"/>
    <w:rsid w:val="00D537E1"/>
    <w:rsid w:val="00D55BB2"/>
    <w:rsid w:val="00D6091A"/>
    <w:rsid w:val="00D6605A"/>
    <w:rsid w:val="00D6695F"/>
    <w:rsid w:val="00D70DA7"/>
    <w:rsid w:val="00D75644"/>
    <w:rsid w:val="00D81656"/>
    <w:rsid w:val="00D83D87"/>
    <w:rsid w:val="00D84A6D"/>
    <w:rsid w:val="00D86A30"/>
    <w:rsid w:val="00D97CB4"/>
    <w:rsid w:val="00D97DD4"/>
    <w:rsid w:val="00DA5A8A"/>
    <w:rsid w:val="00DA7C51"/>
    <w:rsid w:val="00DB1170"/>
    <w:rsid w:val="00DB26CD"/>
    <w:rsid w:val="00DB441C"/>
    <w:rsid w:val="00DB44AF"/>
    <w:rsid w:val="00DC00CB"/>
    <w:rsid w:val="00DC1F58"/>
    <w:rsid w:val="00DC339B"/>
    <w:rsid w:val="00DC5D40"/>
    <w:rsid w:val="00DC69A7"/>
    <w:rsid w:val="00DD30E9"/>
    <w:rsid w:val="00DD4F47"/>
    <w:rsid w:val="00DD7FBB"/>
    <w:rsid w:val="00DE0B9F"/>
    <w:rsid w:val="00DE2A9E"/>
    <w:rsid w:val="00DE4238"/>
    <w:rsid w:val="00DE657F"/>
    <w:rsid w:val="00DE6BF1"/>
    <w:rsid w:val="00DF1218"/>
    <w:rsid w:val="00DF6462"/>
    <w:rsid w:val="00E02FA0"/>
    <w:rsid w:val="00E036DC"/>
    <w:rsid w:val="00E10454"/>
    <w:rsid w:val="00E112E5"/>
    <w:rsid w:val="00E122D8"/>
    <w:rsid w:val="00E12CC8"/>
    <w:rsid w:val="00E15352"/>
    <w:rsid w:val="00E2036F"/>
    <w:rsid w:val="00E21CC7"/>
    <w:rsid w:val="00E24D9E"/>
    <w:rsid w:val="00E25849"/>
    <w:rsid w:val="00E27946"/>
    <w:rsid w:val="00E27FE2"/>
    <w:rsid w:val="00E30F42"/>
    <w:rsid w:val="00E3197E"/>
    <w:rsid w:val="00E342F8"/>
    <w:rsid w:val="00E351ED"/>
    <w:rsid w:val="00E417AA"/>
    <w:rsid w:val="00E42B19"/>
    <w:rsid w:val="00E46706"/>
    <w:rsid w:val="00E50E8F"/>
    <w:rsid w:val="00E6034B"/>
    <w:rsid w:val="00E6549E"/>
    <w:rsid w:val="00E65EDE"/>
    <w:rsid w:val="00E70F81"/>
    <w:rsid w:val="00E723A8"/>
    <w:rsid w:val="00E74484"/>
    <w:rsid w:val="00E77055"/>
    <w:rsid w:val="00E77460"/>
    <w:rsid w:val="00E80864"/>
    <w:rsid w:val="00E83ABC"/>
    <w:rsid w:val="00E844F2"/>
    <w:rsid w:val="00E90AD0"/>
    <w:rsid w:val="00E92FCB"/>
    <w:rsid w:val="00EA147F"/>
    <w:rsid w:val="00EA4A27"/>
    <w:rsid w:val="00EA4FA6"/>
    <w:rsid w:val="00EA523C"/>
    <w:rsid w:val="00EA53CE"/>
    <w:rsid w:val="00EB1A25"/>
    <w:rsid w:val="00EB1D81"/>
    <w:rsid w:val="00EB603E"/>
    <w:rsid w:val="00EB6E26"/>
    <w:rsid w:val="00EC1F8A"/>
    <w:rsid w:val="00EC483B"/>
    <w:rsid w:val="00EC7363"/>
    <w:rsid w:val="00ED03AB"/>
    <w:rsid w:val="00ED1963"/>
    <w:rsid w:val="00ED1CD4"/>
    <w:rsid w:val="00ED1D2B"/>
    <w:rsid w:val="00ED64B5"/>
    <w:rsid w:val="00ED70F1"/>
    <w:rsid w:val="00EE0C30"/>
    <w:rsid w:val="00EE22BF"/>
    <w:rsid w:val="00EE2DE8"/>
    <w:rsid w:val="00EE7CCA"/>
    <w:rsid w:val="00F06E53"/>
    <w:rsid w:val="00F16A14"/>
    <w:rsid w:val="00F1744E"/>
    <w:rsid w:val="00F34344"/>
    <w:rsid w:val="00F362D7"/>
    <w:rsid w:val="00F36534"/>
    <w:rsid w:val="00F37D7B"/>
    <w:rsid w:val="00F43C79"/>
    <w:rsid w:val="00F5314C"/>
    <w:rsid w:val="00F5688C"/>
    <w:rsid w:val="00F60048"/>
    <w:rsid w:val="00F635DD"/>
    <w:rsid w:val="00F65BB7"/>
    <w:rsid w:val="00F6627B"/>
    <w:rsid w:val="00F7336E"/>
    <w:rsid w:val="00F734F2"/>
    <w:rsid w:val="00F75052"/>
    <w:rsid w:val="00F779AD"/>
    <w:rsid w:val="00F804D3"/>
    <w:rsid w:val="00F816CB"/>
    <w:rsid w:val="00F818DA"/>
    <w:rsid w:val="00F81CD2"/>
    <w:rsid w:val="00F82641"/>
    <w:rsid w:val="00F90F18"/>
    <w:rsid w:val="00F92BBA"/>
    <w:rsid w:val="00F937E4"/>
    <w:rsid w:val="00F944DB"/>
    <w:rsid w:val="00F95EE7"/>
    <w:rsid w:val="00FA39E6"/>
    <w:rsid w:val="00FA6CB6"/>
    <w:rsid w:val="00FA708A"/>
    <w:rsid w:val="00FA7BC9"/>
    <w:rsid w:val="00FB378E"/>
    <w:rsid w:val="00FB37F1"/>
    <w:rsid w:val="00FB47C0"/>
    <w:rsid w:val="00FB501B"/>
    <w:rsid w:val="00FB5B30"/>
    <w:rsid w:val="00FB719A"/>
    <w:rsid w:val="00FB7770"/>
    <w:rsid w:val="00FC542D"/>
    <w:rsid w:val="00FC79D7"/>
    <w:rsid w:val="00FD3B91"/>
    <w:rsid w:val="00FD576B"/>
    <w:rsid w:val="00FD579E"/>
    <w:rsid w:val="00FD64EA"/>
    <w:rsid w:val="00FD6845"/>
    <w:rsid w:val="00FD6875"/>
    <w:rsid w:val="00FE0FE5"/>
    <w:rsid w:val="00FE4516"/>
    <w:rsid w:val="00FE64C8"/>
    <w:rsid w:val="00FF0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8B5A8E"/>
  <w15:docId w15:val="{DC80F65A-7A9B-44D8-B826-5776234E9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link w:val="10"/>
    <w:uiPriority w:val="9"/>
    <w:qFormat/>
    <w:rsid w:val="004F5E57"/>
    <w:pPr>
      <w:numPr>
        <w:numId w:val="7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7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7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7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7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7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7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7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7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標題 1 字元"/>
    <w:basedOn w:val="a7"/>
    <w:link w:val="1"/>
    <w:uiPriority w:val="9"/>
    <w:rsid w:val="004E49C3"/>
    <w:rPr>
      <w:rFonts w:ascii="標楷體" w:eastAsia="標楷體" w:hAnsi="Arial"/>
      <w:bCs/>
      <w:kern w:val="32"/>
      <w:sz w:val="32"/>
      <w:szCs w:val="52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1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2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link w:val="ae"/>
    <w:uiPriority w:val="99"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e">
    <w:name w:val="頁首 字元"/>
    <w:basedOn w:val="a7"/>
    <w:link w:val="ad"/>
    <w:uiPriority w:val="99"/>
    <w:rsid w:val="004E49C3"/>
    <w:rPr>
      <w:rFonts w:ascii="標楷體" w:eastAsia="標楷體"/>
      <w:kern w:val="2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f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0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1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outlineLvl w:val="0"/>
    </w:pPr>
    <w:rPr>
      <w:kern w:val="32"/>
    </w:rPr>
  </w:style>
  <w:style w:type="paragraph" w:styleId="af2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3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4">
    <w:name w:val="footer"/>
    <w:basedOn w:val="a6"/>
    <w:link w:val="af5"/>
    <w:uiPriority w:val="99"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5">
    <w:name w:val="頁尾 字元"/>
    <w:basedOn w:val="a7"/>
    <w:link w:val="af4"/>
    <w:uiPriority w:val="99"/>
    <w:rsid w:val="004E49C3"/>
    <w:rPr>
      <w:rFonts w:ascii="標楷體" w:eastAsia="標楷體"/>
      <w:kern w:val="2"/>
    </w:rPr>
  </w:style>
  <w:style w:type="paragraph" w:styleId="af6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7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5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8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1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6"/>
      </w:numPr>
      <w:ind w:left="350" w:hangingChars="350" w:hanging="350"/>
      <w:outlineLvl w:val="0"/>
    </w:pPr>
    <w:rPr>
      <w:kern w:val="32"/>
    </w:rPr>
  </w:style>
  <w:style w:type="paragraph" w:styleId="af9">
    <w:name w:val="List Paragraph"/>
    <w:basedOn w:val="a6"/>
    <w:uiPriority w:val="34"/>
    <w:qFormat/>
    <w:rsid w:val="00687024"/>
    <w:pPr>
      <w:ind w:leftChars="200" w:left="480"/>
    </w:pPr>
  </w:style>
  <w:style w:type="paragraph" w:styleId="afa">
    <w:name w:val="Balloon Text"/>
    <w:basedOn w:val="a6"/>
    <w:link w:val="afb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b">
    <w:name w:val="註解方塊文字 字元"/>
    <w:basedOn w:val="a7"/>
    <w:link w:val="afa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9"/>
      </w:numPr>
      <w:ind w:left="400" w:hangingChars="400" w:hanging="400"/>
      <w:outlineLvl w:val="0"/>
    </w:pPr>
    <w:rPr>
      <w:kern w:val="32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c">
    <w:name w:val="Plain Text"/>
    <w:basedOn w:val="a6"/>
    <w:link w:val="afd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d">
    <w:name w:val="純文字 字元"/>
    <w:basedOn w:val="a7"/>
    <w:link w:val="afc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paragraph" w:styleId="afe">
    <w:name w:val="footnote text"/>
    <w:basedOn w:val="a6"/>
    <w:link w:val="aff"/>
    <w:uiPriority w:val="99"/>
    <w:unhideWhenUsed/>
    <w:rsid w:val="00C5440B"/>
    <w:pPr>
      <w:snapToGrid w:val="0"/>
      <w:jc w:val="left"/>
    </w:pPr>
    <w:rPr>
      <w:sz w:val="20"/>
    </w:rPr>
  </w:style>
  <w:style w:type="character" w:customStyle="1" w:styleId="aff">
    <w:name w:val="註腳文字 字元"/>
    <w:basedOn w:val="a7"/>
    <w:link w:val="afe"/>
    <w:uiPriority w:val="99"/>
    <w:rsid w:val="00C5440B"/>
    <w:rPr>
      <w:rFonts w:ascii="標楷體" w:eastAsia="標楷體"/>
      <w:kern w:val="2"/>
    </w:rPr>
  </w:style>
  <w:style w:type="character" w:styleId="aff0">
    <w:name w:val="footnote reference"/>
    <w:basedOn w:val="a7"/>
    <w:uiPriority w:val="99"/>
    <w:unhideWhenUsed/>
    <w:rsid w:val="00C5440B"/>
    <w:rPr>
      <w:vertAlign w:val="superscript"/>
    </w:rPr>
  </w:style>
  <w:style w:type="character" w:customStyle="1" w:styleId="32">
    <w:name w:val="本文縮排 3 字元"/>
    <w:basedOn w:val="a7"/>
    <w:link w:val="33"/>
    <w:semiHidden/>
    <w:rsid w:val="004E49C3"/>
    <w:rPr>
      <w:rFonts w:ascii="標楷體" w:eastAsia="標楷體"/>
      <w:kern w:val="2"/>
      <w:sz w:val="32"/>
    </w:rPr>
  </w:style>
  <w:style w:type="paragraph" w:styleId="33">
    <w:name w:val="Body Text Indent 3"/>
    <w:basedOn w:val="a6"/>
    <w:link w:val="32"/>
    <w:semiHidden/>
    <w:rsid w:val="004E49C3"/>
    <w:pPr>
      <w:overflowPunct/>
      <w:autoSpaceDE/>
      <w:autoSpaceDN/>
      <w:ind w:left="1890" w:hanging="1316"/>
      <w:jc w:val="left"/>
    </w:pPr>
  </w:style>
  <w:style w:type="character" w:customStyle="1" w:styleId="23">
    <w:name w:val="本文縮排 2 字元"/>
    <w:basedOn w:val="a7"/>
    <w:link w:val="24"/>
    <w:semiHidden/>
    <w:rsid w:val="004E49C3"/>
    <w:rPr>
      <w:rFonts w:eastAsia="華康儷楷書"/>
      <w:spacing w:val="-4"/>
      <w:kern w:val="2"/>
      <w:sz w:val="24"/>
    </w:rPr>
  </w:style>
  <w:style w:type="paragraph" w:styleId="24">
    <w:name w:val="Body Text Indent 2"/>
    <w:basedOn w:val="a6"/>
    <w:link w:val="23"/>
    <w:semiHidden/>
    <w:rsid w:val="004E49C3"/>
    <w:pPr>
      <w:overflowPunct/>
      <w:autoSpaceDE/>
      <w:autoSpaceDN/>
      <w:spacing w:line="360" w:lineRule="exact"/>
      <w:ind w:left="41" w:hanging="3"/>
      <w:jc w:val="left"/>
    </w:pPr>
    <w:rPr>
      <w:rFonts w:ascii="Times New Roman" w:eastAsia="華康儷楷書"/>
      <w:spacing w:val="-4"/>
      <w:sz w:val="24"/>
    </w:rPr>
  </w:style>
  <w:style w:type="character" w:customStyle="1" w:styleId="aff1">
    <w:name w:val="本文 字元"/>
    <w:basedOn w:val="a7"/>
    <w:link w:val="aff2"/>
    <w:semiHidden/>
    <w:rsid w:val="004E49C3"/>
    <w:rPr>
      <w:rFonts w:eastAsia="華康隸書體W7"/>
      <w:spacing w:val="-4"/>
      <w:kern w:val="2"/>
      <w:sz w:val="44"/>
    </w:rPr>
  </w:style>
  <w:style w:type="paragraph" w:styleId="aff2">
    <w:name w:val="Body Text"/>
    <w:basedOn w:val="a6"/>
    <w:link w:val="aff1"/>
    <w:semiHidden/>
    <w:rsid w:val="004E49C3"/>
    <w:pPr>
      <w:overflowPunct/>
      <w:autoSpaceDE/>
      <w:autoSpaceDN/>
      <w:spacing w:after="120" w:line="460" w:lineRule="exact"/>
      <w:ind w:right="57"/>
      <w:jc w:val="distribute"/>
    </w:pPr>
    <w:rPr>
      <w:rFonts w:ascii="Times New Roman" w:eastAsia="華康隸書體W7"/>
      <w:spacing w:val="-4"/>
      <w:sz w:val="44"/>
    </w:rPr>
  </w:style>
  <w:style w:type="character" w:customStyle="1" w:styleId="25">
    <w:name w:val="本文 2 字元"/>
    <w:basedOn w:val="a7"/>
    <w:link w:val="26"/>
    <w:semiHidden/>
    <w:rsid w:val="004E49C3"/>
    <w:rPr>
      <w:rFonts w:ascii="全真楷書" w:eastAsia="全真楷書"/>
      <w:color w:val="000000"/>
      <w:kern w:val="2"/>
      <w:sz w:val="24"/>
    </w:rPr>
  </w:style>
  <w:style w:type="paragraph" w:styleId="26">
    <w:name w:val="Body Text 2"/>
    <w:basedOn w:val="a6"/>
    <w:link w:val="25"/>
    <w:semiHidden/>
    <w:rsid w:val="004E49C3"/>
    <w:pPr>
      <w:overflowPunct/>
      <w:autoSpaceDE/>
      <w:autoSpaceDN/>
      <w:spacing w:line="320" w:lineRule="exact"/>
      <w:outlineLvl w:val="0"/>
    </w:pPr>
    <w:rPr>
      <w:rFonts w:ascii="全真楷書" w:eastAsia="全真楷書"/>
      <w:color w:val="000000"/>
      <w:sz w:val="24"/>
    </w:rPr>
  </w:style>
  <w:style w:type="table" w:customStyle="1" w:styleId="13">
    <w:name w:val="表格格線1"/>
    <w:basedOn w:val="a8"/>
    <w:next w:val="af8"/>
    <w:uiPriority w:val="59"/>
    <w:rsid w:val="004C60A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F4461-1A56-4057-9DB4-1F6A2168E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10</TotalTime>
  <Pages>18</Pages>
  <Words>1830</Words>
  <Characters>10434</Characters>
  <Application>Microsoft Office Word</Application>
  <DocSecurity>0</DocSecurity>
  <Lines>86</Lines>
  <Paragraphs>24</Paragraphs>
  <ScaleCrop>false</ScaleCrop>
  <Company>cy</Company>
  <LinksUpToDate>false</LinksUpToDate>
  <CharactersWithSpaces>12240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王秀鳳</dc:creator>
  <cp:lastModifiedBy>林玲伊</cp:lastModifiedBy>
  <cp:revision>4</cp:revision>
  <cp:lastPrinted>2015-06-11T03:52:00Z</cp:lastPrinted>
  <dcterms:created xsi:type="dcterms:W3CDTF">2020-07-20T05:50:00Z</dcterms:created>
  <dcterms:modified xsi:type="dcterms:W3CDTF">2020-07-21T01:24:00Z</dcterms:modified>
</cp:coreProperties>
</file>