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44952" w:rsidRDefault="00D75644" w:rsidP="00F37D7B">
      <w:pPr>
        <w:pStyle w:val="af6"/>
        <w:rPr>
          <w:color w:val="000000" w:themeColor="text1"/>
        </w:rPr>
      </w:pPr>
      <w:r w:rsidRPr="00B44952">
        <w:rPr>
          <w:rFonts w:hint="eastAsia"/>
          <w:color w:val="000000" w:themeColor="text1"/>
        </w:rPr>
        <w:t>調查報告</w:t>
      </w:r>
    </w:p>
    <w:p w:rsidR="00E25849" w:rsidRPr="00B44952"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44952">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B44952">
        <w:rPr>
          <w:color w:val="000000" w:themeColor="text1"/>
        </w:rPr>
        <w:fldChar w:fldCharType="begin"/>
      </w:r>
      <w:r w:rsidRPr="00B44952">
        <w:rPr>
          <w:color w:val="000000" w:themeColor="text1"/>
        </w:rPr>
        <w:instrText xml:space="preserve"> MERGEFIELD </w:instrText>
      </w:r>
      <w:r w:rsidRPr="00B44952">
        <w:rPr>
          <w:rFonts w:hint="eastAsia"/>
          <w:color w:val="000000" w:themeColor="text1"/>
        </w:rPr>
        <w:instrText>案由</w:instrText>
      </w:r>
      <w:r w:rsidRPr="00B44952">
        <w:rPr>
          <w:color w:val="000000" w:themeColor="text1"/>
        </w:rPr>
        <w:instrText xml:space="preserve"> </w:instrText>
      </w:r>
      <w:r w:rsidR="001C0DA8" w:rsidRPr="00B44952">
        <w:rPr>
          <w:color w:val="000000" w:themeColor="text1"/>
        </w:rPr>
        <w:fldChar w:fldCharType="separate"/>
      </w:r>
      <w:bookmarkEnd w:id="11"/>
      <w:r w:rsidR="002C1BC5" w:rsidRPr="00B44952">
        <w:rPr>
          <w:rFonts w:hint="eastAsia"/>
          <w:noProof/>
          <w:color w:val="000000" w:themeColor="text1"/>
        </w:rPr>
        <w:t>據審計部107年度中央政府總決算審核報告，交通部臺灣鐵路管理局辦理鐵道文化資產管理維護作業，亟待檢討加強等情案。</w:t>
      </w:r>
      <w:bookmarkEnd w:id="10"/>
      <w:r w:rsidR="001C0DA8" w:rsidRPr="00B44952">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B44952" w:rsidRDefault="00BB0855"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44952">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676C9" w:rsidRPr="00B44952" w:rsidRDefault="001676C9" w:rsidP="001676C9">
      <w:pPr>
        <w:pStyle w:val="11"/>
        <w:ind w:left="680" w:firstLine="680"/>
        <w:rPr>
          <w:rFonts w:hAnsi="Arial"/>
          <w:bCs/>
          <w:noProof/>
          <w:color w:val="000000" w:themeColor="text1"/>
          <w:szCs w:val="52"/>
        </w:rPr>
      </w:pPr>
      <w:bookmarkStart w:id="49" w:name="_Toc524902730"/>
      <w:r w:rsidRPr="00B44952">
        <w:rPr>
          <w:rFonts w:hAnsi="Arial" w:hint="eastAsia"/>
          <w:bCs/>
          <w:noProof/>
          <w:color w:val="000000" w:themeColor="text1"/>
          <w:szCs w:val="52"/>
        </w:rPr>
        <w:t>文化資產保存於民間已漸趨普遍，中央及地方政府亦藉著政策、組織、法規之調整，充實保護、重視文化資產之作為。然</w:t>
      </w:r>
      <w:r w:rsidRPr="00B44952">
        <w:rPr>
          <w:rFonts w:hint="eastAsia"/>
          <w:color w:val="000000" w:themeColor="text1"/>
        </w:rPr>
        <w:t>交通部臺灣鐵路管理局（下稱臺鐵局）文化資產為獨有之珍貴資產，迄今已有133年歷史，</w:t>
      </w:r>
      <w:r w:rsidRPr="00B44952">
        <w:rPr>
          <w:rFonts w:hAnsi="Arial" w:hint="eastAsia"/>
          <w:bCs/>
          <w:noProof/>
          <w:color w:val="000000" w:themeColor="text1"/>
          <w:szCs w:val="52"/>
        </w:rPr>
        <w:t>因應民間呼聲與國家政策，當務之急期</w:t>
      </w:r>
      <w:r w:rsidRPr="00B44952">
        <w:rPr>
          <w:rFonts w:hint="eastAsia"/>
          <w:color w:val="000000" w:themeColor="text1"/>
        </w:rPr>
        <w:t>透過完備法規、文資盤點、系統管理、文資保存，達保存活化再利用目標，搭配原有環島鐵路網運輸</w:t>
      </w:r>
      <w:r w:rsidRPr="00B44952">
        <w:rPr>
          <w:rFonts w:hAnsi="Arial" w:hint="eastAsia"/>
          <w:bCs/>
          <w:noProof/>
          <w:color w:val="000000" w:themeColor="text1"/>
          <w:szCs w:val="52"/>
        </w:rPr>
        <w:t>，創造文化資產保存及鐵道文化觀光之雙贏局面。惟查，臺鐵局文化資產眾多與分散各地，且無專責單位與人力，保存、管理及活化面臨許多困境，審計部查核亦指出：「臺鐵局</w:t>
      </w:r>
      <w:r w:rsidRPr="00B44952">
        <w:rPr>
          <w:rFonts w:hint="eastAsia"/>
          <w:noProof/>
          <w:color w:val="000000" w:themeColor="text1"/>
        </w:rPr>
        <w:t>辦理鐵道文化資產管理維護作業，亟待檢討加強」</w:t>
      </w:r>
      <w:r w:rsidRPr="00B44952">
        <w:rPr>
          <w:rFonts w:hAnsi="Arial" w:hint="eastAsia"/>
          <w:bCs/>
          <w:noProof/>
          <w:color w:val="000000" w:themeColor="text1"/>
          <w:szCs w:val="52"/>
        </w:rPr>
        <w:t>等情。鐵道文化資產保存與發揚刻不容緩，究臺鐵局目前相</w:t>
      </w:r>
      <w:r w:rsidRPr="00B44952">
        <w:rPr>
          <w:rFonts w:hint="eastAsia"/>
          <w:noProof/>
          <w:color w:val="000000" w:themeColor="text1"/>
        </w:rPr>
        <w:t>關法規面、制度面及執行面等有無精進之處？均有</w:t>
      </w:r>
      <w:r w:rsidRPr="00B44952">
        <w:rPr>
          <w:noProof/>
          <w:color w:val="000000" w:themeColor="text1"/>
        </w:rPr>
        <w:t>深入瞭解必要，本院爰立案調查</w:t>
      </w:r>
      <w:r w:rsidRPr="00B44952">
        <w:rPr>
          <w:rFonts w:hint="eastAsia"/>
          <w:noProof/>
          <w:color w:val="000000" w:themeColor="text1"/>
        </w:rPr>
        <w:t>。</w:t>
      </w:r>
    </w:p>
    <w:p w:rsidR="004F6710" w:rsidRPr="00B44952" w:rsidRDefault="001676C9" w:rsidP="001676C9">
      <w:pPr>
        <w:pStyle w:val="11"/>
        <w:ind w:left="680" w:firstLine="680"/>
        <w:rPr>
          <w:color w:val="000000" w:themeColor="text1"/>
        </w:rPr>
      </w:pPr>
      <w:r w:rsidRPr="00B44952">
        <w:rPr>
          <w:rFonts w:hAnsi="Arial" w:hint="eastAsia"/>
          <w:bCs/>
          <w:noProof/>
          <w:color w:val="000000" w:themeColor="text1"/>
          <w:szCs w:val="52"/>
        </w:rPr>
        <w:t>案經分別函請臺鐵局及審計部就有關事項提出說明併附佐證資料到院</w:t>
      </w:r>
      <w:r w:rsidRPr="00B44952">
        <w:rPr>
          <w:rStyle w:val="aff3"/>
          <w:color w:val="000000" w:themeColor="text1"/>
        </w:rPr>
        <w:footnoteReference w:id="1"/>
      </w:r>
      <w:r w:rsidRPr="00B44952">
        <w:rPr>
          <w:rFonts w:hAnsi="Arial" w:hint="eastAsia"/>
          <w:bCs/>
          <w:noProof/>
          <w:color w:val="000000" w:themeColor="text1"/>
          <w:szCs w:val="52"/>
        </w:rPr>
        <w:t>，為瞭解臺鐵文化資產保存與維護等情，分別</w:t>
      </w:r>
      <w:r w:rsidRPr="00B44952">
        <w:rPr>
          <w:rFonts w:hint="eastAsia"/>
          <w:color w:val="000000" w:themeColor="text1"/>
        </w:rPr>
        <w:t>於</w:t>
      </w:r>
      <w:r w:rsidR="0036391B" w:rsidRPr="00B44952">
        <w:rPr>
          <w:rFonts w:hint="eastAsia"/>
          <w:color w:val="000000" w:themeColor="text1"/>
        </w:rPr>
        <w:t>民國（下同）</w:t>
      </w:r>
      <w:r w:rsidRPr="00B44952">
        <w:rPr>
          <w:rFonts w:hint="eastAsia"/>
          <w:color w:val="000000" w:themeColor="text1"/>
        </w:rPr>
        <w:t>109年3月20日現勘</w:t>
      </w:r>
      <w:r w:rsidRPr="00B44952">
        <w:rPr>
          <w:rFonts w:ascii="Times New Roman" w:hint="eastAsia"/>
          <w:color w:val="000000" w:themeColor="text1"/>
          <w:szCs w:val="28"/>
        </w:rPr>
        <w:t>舊山線鐵路隧道、火車頭園區暨周邊鐵路歷史遺跡；同年</w:t>
      </w:r>
      <w:r w:rsidRPr="00B44952">
        <w:rPr>
          <w:rFonts w:hint="eastAsia"/>
          <w:color w:val="000000" w:themeColor="text1"/>
        </w:rPr>
        <w:t>4月6日現勘</w:t>
      </w:r>
      <w:r w:rsidRPr="00B44952">
        <w:rPr>
          <w:rFonts w:ascii="Times New Roman" w:hint="eastAsia"/>
          <w:color w:val="000000" w:themeColor="text1"/>
          <w:szCs w:val="28"/>
        </w:rPr>
        <w:t>鐵道博物館園區、國家鐵道博物館。</w:t>
      </w:r>
      <w:r w:rsidRPr="00B44952">
        <w:rPr>
          <w:rFonts w:hAnsi="標楷體" w:hint="eastAsia"/>
          <w:color w:val="000000" w:themeColor="text1"/>
        </w:rPr>
        <w:t>嗣為澈底全盤瞭解文化（性）資產管理與保存暨跨部會合作等情，於109年6月12日邀請交通部、臺鐵局、文化部、國家鐵道博物</w:t>
      </w:r>
      <w:r w:rsidRPr="00B44952">
        <w:rPr>
          <w:rFonts w:hAnsi="標楷體" w:hint="eastAsia"/>
          <w:color w:val="000000" w:themeColor="text1"/>
        </w:rPr>
        <w:lastRenderedPageBreak/>
        <w:t>館籌備處（下稱鐵博籌備處）、行政院農業委員會林務局（下稱林務局）、林務局阿里山林業鐵路及文化資產管理處（</w:t>
      </w:r>
      <w:r w:rsidRPr="00B44952">
        <w:rPr>
          <w:rFonts w:hint="eastAsia"/>
          <w:color w:val="000000" w:themeColor="text1"/>
        </w:rPr>
        <w:t>下稱林鐵及文資處）</w:t>
      </w:r>
      <w:r w:rsidRPr="00B44952">
        <w:rPr>
          <w:rFonts w:hAnsi="標楷體" w:hint="eastAsia"/>
          <w:color w:val="000000" w:themeColor="text1"/>
        </w:rPr>
        <w:t>、行政院環境保護</w:t>
      </w:r>
      <w:r w:rsidR="00854E4D" w:rsidRPr="00B44952">
        <w:rPr>
          <w:rFonts w:hAnsi="標楷體" w:hint="eastAsia"/>
          <w:color w:val="000000" w:themeColor="text1"/>
        </w:rPr>
        <w:t>署</w:t>
      </w:r>
      <w:r w:rsidRPr="00B44952">
        <w:rPr>
          <w:rFonts w:hAnsi="標楷體" w:hint="eastAsia"/>
          <w:color w:val="000000" w:themeColor="text1"/>
        </w:rPr>
        <w:t>（下稱環保署）召開座談會</w:t>
      </w:r>
      <w:r w:rsidRPr="00B44952">
        <w:rPr>
          <w:rFonts w:hAnsi="Arial" w:hint="eastAsia"/>
          <w:bCs/>
          <w:noProof/>
          <w:color w:val="000000" w:themeColor="text1"/>
          <w:szCs w:val="52"/>
        </w:rPr>
        <w:t>。</w:t>
      </w:r>
      <w:r w:rsidRPr="00B44952">
        <w:rPr>
          <w:rFonts w:hint="eastAsia"/>
          <w:color w:val="000000" w:themeColor="text1"/>
          <w:spacing w:val="2"/>
        </w:rPr>
        <w:t>復經前揭各機關分别於本院座談會後陸續補充書面說明及佐證資料到院，繼而持續蒐研相關參考文獻。茲據前揭各機關分別提供之相關書面說明、卷證、座談會紀錄及參考資料</w:t>
      </w:r>
      <w:r w:rsidR="0003456B" w:rsidRPr="00B44952">
        <w:rPr>
          <w:rFonts w:hint="eastAsia"/>
          <w:color w:val="000000" w:themeColor="text1"/>
          <w:spacing w:val="2"/>
        </w:rPr>
        <w:t>，</w:t>
      </w:r>
      <w:r w:rsidR="00FB501B" w:rsidRPr="00B44952">
        <w:rPr>
          <w:rFonts w:hint="eastAsia"/>
          <w:color w:val="000000" w:themeColor="text1"/>
        </w:rPr>
        <w:t>已調查竣</w:t>
      </w:r>
      <w:r w:rsidR="00307A76" w:rsidRPr="00B44952">
        <w:rPr>
          <w:rFonts w:hint="eastAsia"/>
          <w:color w:val="000000" w:themeColor="text1"/>
        </w:rPr>
        <w:t>事</w:t>
      </w:r>
      <w:r w:rsidR="00FB501B" w:rsidRPr="00B44952">
        <w:rPr>
          <w:rFonts w:hint="eastAsia"/>
          <w:color w:val="000000" w:themeColor="text1"/>
        </w:rPr>
        <w:t>，</w:t>
      </w:r>
      <w:r w:rsidR="00307A76" w:rsidRPr="00B44952">
        <w:rPr>
          <w:rFonts w:hint="eastAsia"/>
          <w:color w:val="000000" w:themeColor="text1"/>
        </w:rPr>
        <w:t>茲臚</w:t>
      </w:r>
      <w:r w:rsidR="00FB501B" w:rsidRPr="00B44952">
        <w:rPr>
          <w:rFonts w:hint="eastAsia"/>
          <w:color w:val="000000" w:themeColor="text1"/>
        </w:rPr>
        <w:t>列調查意見如下：</w:t>
      </w:r>
    </w:p>
    <w:p w:rsidR="00073CB5" w:rsidRPr="00B44952" w:rsidRDefault="00576007" w:rsidP="00685BC1">
      <w:pPr>
        <w:pStyle w:val="2"/>
        <w:rPr>
          <w:b/>
          <w:color w:val="000000" w:themeColor="text1"/>
        </w:rPr>
      </w:pPr>
      <w:bookmarkStart w:id="50" w:name="_Toc421794873"/>
      <w:bookmarkStart w:id="51" w:name="_Toc422834158"/>
      <w:r w:rsidRPr="00B44952">
        <w:rPr>
          <w:rFonts w:hint="eastAsia"/>
          <w:b/>
          <w:color w:val="000000" w:themeColor="text1"/>
        </w:rPr>
        <w:t>臺鐵局</w:t>
      </w:r>
      <w:r w:rsidR="007771A9" w:rsidRPr="00B44952">
        <w:rPr>
          <w:rFonts w:hint="eastAsia"/>
          <w:b/>
          <w:color w:val="000000" w:themeColor="text1"/>
        </w:rPr>
        <w:t>迄今已有133年歷史，</w:t>
      </w:r>
      <w:r w:rsidR="00EC1F44" w:rsidRPr="00B44952">
        <w:rPr>
          <w:rFonts w:hint="eastAsia"/>
          <w:b/>
          <w:color w:val="000000" w:themeColor="text1"/>
        </w:rPr>
        <w:t>其</w:t>
      </w:r>
      <w:r w:rsidR="00C14866" w:rsidRPr="00B44952">
        <w:rPr>
          <w:rFonts w:hint="eastAsia"/>
          <w:b/>
          <w:color w:val="000000" w:themeColor="text1"/>
        </w:rPr>
        <w:t>文化資產</w:t>
      </w:r>
      <w:r w:rsidR="00E627B5" w:rsidRPr="00B44952">
        <w:rPr>
          <w:rFonts w:hint="eastAsia"/>
          <w:b/>
          <w:color w:val="000000" w:themeColor="text1"/>
        </w:rPr>
        <w:t>為獨有之珍貴資產</w:t>
      </w:r>
      <w:r w:rsidR="00C14866" w:rsidRPr="00B44952">
        <w:rPr>
          <w:rFonts w:hint="eastAsia"/>
          <w:b/>
          <w:color w:val="000000" w:themeColor="text1"/>
        </w:rPr>
        <w:t>，</w:t>
      </w:r>
      <w:r w:rsidR="00C14866" w:rsidRPr="00B44952">
        <w:rPr>
          <w:rFonts w:hint="eastAsia"/>
          <w:b/>
          <w:noProof/>
          <w:color w:val="000000" w:themeColor="text1"/>
          <w:szCs w:val="52"/>
        </w:rPr>
        <w:t>因應民間呼聲與國家政策</w:t>
      </w:r>
      <w:r w:rsidR="00C14866" w:rsidRPr="00B44952">
        <w:rPr>
          <w:rFonts w:hint="eastAsia"/>
          <w:b/>
          <w:color w:val="000000" w:themeColor="text1"/>
        </w:rPr>
        <w:t>，</w:t>
      </w:r>
      <w:r w:rsidR="00B21C8A" w:rsidRPr="00B44952">
        <w:rPr>
          <w:rFonts w:hint="eastAsia"/>
          <w:b/>
          <w:color w:val="000000" w:themeColor="text1"/>
        </w:rPr>
        <w:t>應</w:t>
      </w:r>
      <w:r w:rsidR="00A67AB2" w:rsidRPr="00B44952">
        <w:rPr>
          <w:rFonts w:hint="eastAsia"/>
          <w:b/>
          <w:color w:val="000000" w:themeColor="text1"/>
        </w:rPr>
        <w:t>藉由</w:t>
      </w:r>
      <w:r w:rsidR="00B21C8A" w:rsidRPr="00B44952">
        <w:rPr>
          <w:rFonts w:hint="eastAsia"/>
          <w:b/>
          <w:color w:val="000000" w:themeColor="text1"/>
        </w:rPr>
        <w:t>盤點、管理、保存</w:t>
      </w:r>
      <w:r w:rsidR="00DD345F" w:rsidRPr="00B44952">
        <w:rPr>
          <w:rFonts w:hint="eastAsia"/>
          <w:b/>
          <w:color w:val="000000" w:themeColor="text1"/>
        </w:rPr>
        <w:t>，</w:t>
      </w:r>
      <w:r w:rsidR="00A67AB2" w:rsidRPr="00B44952">
        <w:rPr>
          <w:rFonts w:hint="eastAsia"/>
          <w:b/>
          <w:color w:val="000000" w:themeColor="text1"/>
        </w:rPr>
        <w:t>達</w:t>
      </w:r>
      <w:r w:rsidR="00C14866" w:rsidRPr="00B44952">
        <w:rPr>
          <w:rFonts w:hint="eastAsia"/>
          <w:b/>
          <w:color w:val="000000" w:themeColor="text1"/>
        </w:rPr>
        <w:t>活化再利用</w:t>
      </w:r>
      <w:r w:rsidR="00D352D6" w:rsidRPr="00B44952">
        <w:rPr>
          <w:rFonts w:hint="eastAsia"/>
          <w:b/>
          <w:color w:val="000000" w:themeColor="text1"/>
        </w:rPr>
        <w:t>。惟</w:t>
      </w:r>
      <w:r w:rsidR="006340D2" w:rsidRPr="00B44952">
        <w:rPr>
          <w:rFonts w:hint="eastAsia"/>
          <w:b/>
          <w:color w:val="000000" w:themeColor="text1"/>
        </w:rPr>
        <w:t>查，</w:t>
      </w:r>
      <w:r w:rsidR="00AB3F90" w:rsidRPr="00B44952">
        <w:rPr>
          <w:rFonts w:hint="eastAsia"/>
          <w:b/>
          <w:color w:val="000000" w:themeColor="text1"/>
        </w:rPr>
        <w:t>該</w:t>
      </w:r>
      <w:r w:rsidR="00685BC1" w:rsidRPr="00B44952">
        <w:rPr>
          <w:rFonts w:hint="eastAsia"/>
          <w:b/>
          <w:color w:val="000000" w:themeColor="text1"/>
        </w:rPr>
        <w:t>局文化（性）資產，依「文化資產保存法」指定</w:t>
      </w:r>
      <w:r w:rsidR="007771A9" w:rsidRPr="00B44952">
        <w:rPr>
          <w:rFonts w:hint="eastAsia"/>
          <w:b/>
          <w:color w:val="000000" w:themeColor="text1"/>
        </w:rPr>
        <w:t>或</w:t>
      </w:r>
      <w:r w:rsidR="00685BC1" w:rsidRPr="00B44952">
        <w:rPr>
          <w:rFonts w:hint="eastAsia"/>
          <w:b/>
          <w:color w:val="000000" w:themeColor="text1"/>
        </w:rPr>
        <w:t>登錄之</w:t>
      </w:r>
      <w:r w:rsidR="007771A9" w:rsidRPr="00B44952">
        <w:rPr>
          <w:rFonts w:hint="eastAsia"/>
          <w:b/>
          <w:color w:val="000000" w:themeColor="text1"/>
        </w:rPr>
        <w:t>文化資產</w:t>
      </w:r>
      <w:r w:rsidR="00685BC1" w:rsidRPr="00B44952">
        <w:rPr>
          <w:rFonts w:hint="eastAsia"/>
          <w:b/>
          <w:color w:val="000000" w:themeColor="text1"/>
        </w:rPr>
        <w:t>計98件，</w:t>
      </w:r>
      <w:r w:rsidR="00E627B5" w:rsidRPr="00B44952">
        <w:rPr>
          <w:rFonts w:hint="eastAsia"/>
          <w:b/>
          <w:color w:val="000000" w:themeColor="text1"/>
        </w:rPr>
        <w:t>約</w:t>
      </w:r>
      <w:r w:rsidR="00E627B5" w:rsidRPr="00B44952">
        <w:rPr>
          <w:b/>
          <w:color w:val="000000" w:themeColor="text1"/>
        </w:rPr>
        <w:t>40</w:t>
      </w:r>
      <w:r w:rsidR="00685BC1" w:rsidRPr="00B44952">
        <w:rPr>
          <w:b/>
          <w:color w:val="000000" w:themeColor="text1"/>
        </w:rPr>
        <w:t>%</w:t>
      </w:r>
      <w:r w:rsidR="00C14866" w:rsidRPr="00B44952">
        <w:rPr>
          <w:rFonts w:hint="eastAsia"/>
          <w:b/>
          <w:color w:val="000000" w:themeColor="text1"/>
        </w:rPr>
        <w:t>閒置</w:t>
      </w:r>
      <w:r w:rsidR="00E627B5" w:rsidRPr="00B44952">
        <w:rPr>
          <w:rFonts w:hint="eastAsia"/>
          <w:b/>
          <w:color w:val="000000" w:themeColor="text1"/>
        </w:rPr>
        <w:t>中</w:t>
      </w:r>
      <w:r w:rsidR="00D352D6" w:rsidRPr="00B44952">
        <w:rPr>
          <w:rFonts w:hint="eastAsia"/>
          <w:b/>
          <w:color w:val="000000" w:themeColor="text1"/>
        </w:rPr>
        <w:t>；復</w:t>
      </w:r>
      <w:r w:rsidR="00685BC1" w:rsidRPr="00B44952">
        <w:rPr>
          <w:rFonts w:hint="eastAsia"/>
          <w:b/>
          <w:color w:val="000000" w:themeColor="text1"/>
        </w:rPr>
        <w:t>依</w:t>
      </w:r>
      <w:r w:rsidR="00E627B5" w:rsidRPr="00B44952">
        <w:rPr>
          <w:rFonts w:hint="eastAsia"/>
          <w:b/>
          <w:color w:val="000000" w:themeColor="text1"/>
        </w:rPr>
        <w:t>該</w:t>
      </w:r>
      <w:r w:rsidR="00685BC1" w:rsidRPr="00B44952">
        <w:rPr>
          <w:rFonts w:hint="eastAsia"/>
          <w:b/>
          <w:color w:val="000000" w:themeColor="text1"/>
        </w:rPr>
        <w:t>局「鐵路文物蒐集保存作業要點」</w:t>
      </w:r>
      <w:bookmarkEnd w:id="50"/>
      <w:bookmarkEnd w:id="51"/>
      <w:r w:rsidR="00685BC1" w:rsidRPr="00B44952">
        <w:rPr>
          <w:rFonts w:hint="eastAsia"/>
          <w:b/>
          <w:color w:val="000000" w:themeColor="text1"/>
        </w:rPr>
        <w:t>列管之文物</w:t>
      </w:r>
      <w:r w:rsidR="00E627B5" w:rsidRPr="00B44952">
        <w:rPr>
          <w:rFonts w:hint="eastAsia"/>
          <w:b/>
          <w:color w:val="000000" w:themeColor="text1"/>
        </w:rPr>
        <w:t>1,919件</w:t>
      </w:r>
      <w:r w:rsidR="00685BC1" w:rsidRPr="00B44952">
        <w:rPr>
          <w:rFonts w:hint="eastAsia"/>
          <w:b/>
          <w:color w:val="000000" w:themeColor="text1"/>
        </w:rPr>
        <w:t>，</w:t>
      </w:r>
      <w:r w:rsidR="00AB3F90" w:rsidRPr="00B44952">
        <w:rPr>
          <w:rFonts w:hint="eastAsia"/>
          <w:b/>
          <w:color w:val="000000" w:themeColor="text1"/>
        </w:rPr>
        <w:t>另</w:t>
      </w:r>
      <w:r w:rsidR="00D352D6" w:rsidRPr="00B44952">
        <w:rPr>
          <w:rFonts w:hint="eastAsia"/>
          <w:b/>
          <w:color w:val="000000" w:themeColor="text1"/>
        </w:rPr>
        <w:t>有</w:t>
      </w:r>
      <w:r w:rsidR="00513E54" w:rsidRPr="00B44952">
        <w:rPr>
          <w:rFonts w:hint="eastAsia"/>
          <w:b/>
          <w:color w:val="000000" w:themeColor="text1"/>
        </w:rPr>
        <w:t>40件待審案件</w:t>
      </w:r>
      <w:r w:rsidR="00D352D6" w:rsidRPr="00B44952">
        <w:rPr>
          <w:rFonts w:hint="eastAsia"/>
          <w:b/>
          <w:color w:val="000000" w:themeColor="text1"/>
        </w:rPr>
        <w:t>，</w:t>
      </w:r>
      <w:r w:rsidR="00E81AF6" w:rsidRPr="00B44952">
        <w:rPr>
          <w:rFonts w:hint="eastAsia"/>
          <w:b/>
          <w:color w:val="000000" w:themeColor="text1"/>
        </w:rPr>
        <w:t>為避免文資</w:t>
      </w:r>
      <w:r w:rsidR="00C14866" w:rsidRPr="00B44952">
        <w:rPr>
          <w:rFonts w:hint="eastAsia"/>
          <w:b/>
          <w:color w:val="000000" w:themeColor="text1"/>
        </w:rPr>
        <w:t>閒置</w:t>
      </w:r>
      <w:r w:rsidR="00E627B5" w:rsidRPr="00B44952">
        <w:rPr>
          <w:rFonts w:hint="eastAsia"/>
          <w:b/>
          <w:color w:val="000000" w:themeColor="text1"/>
        </w:rPr>
        <w:t>、散失</w:t>
      </w:r>
      <w:r w:rsidR="00C14866" w:rsidRPr="00B44952">
        <w:rPr>
          <w:rFonts w:hint="eastAsia"/>
          <w:b/>
          <w:color w:val="000000" w:themeColor="text1"/>
        </w:rPr>
        <w:t>或</w:t>
      </w:r>
      <w:r w:rsidR="00E627B5" w:rsidRPr="00B44952">
        <w:rPr>
          <w:rFonts w:hint="eastAsia"/>
          <w:b/>
          <w:color w:val="000000" w:themeColor="text1"/>
        </w:rPr>
        <w:t>拆除</w:t>
      </w:r>
      <w:r w:rsidR="00C14866" w:rsidRPr="00B44952">
        <w:rPr>
          <w:rFonts w:hint="eastAsia"/>
          <w:b/>
          <w:color w:val="000000" w:themeColor="text1"/>
        </w:rPr>
        <w:t>，允宜</w:t>
      </w:r>
      <w:r w:rsidR="00E627B5" w:rsidRPr="00B44952">
        <w:rPr>
          <w:rFonts w:hint="eastAsia"/>
          <w:b/>
          <w:color w:val="000000" w:themeColor="text1"/>
        </w:rPr>
        <w:t>定期</w:t>
      </w:r>
      <w:r w:rsidR="00953368" w:rsidRPr="00B44952">
        <w:rPr>
          <w:rFonts w:hint="eastAsia"/>
          <w:b/>
          <w:color w:val="000000" w:themeColor="text1"/>
        </w:rPr>
        <w:t>主動清查與</w:t>
      </w:r>
      <w:r w:rsidR="00AC01C9" w:rsidRPr="00B44952">
        <w:rPr>
          <w:rFonts w:hint="eastAsia"/>
          <w:b/>
          <w:color w:val="000000" w:themeColor="text1"/>
        </w:rPr>
        <w:t>盤點</w:t>
      </w:r>
      <w:r w:rsidR="00071221" w:rsidRPr="00B44952">
        <w:rPr>
          <w:rFonts w:hint="eastAsia"/>
          <w:b/>
          <w:color w:val="000000" w:themeColor="text1"/>
        </w:rPr>
        <w:t>文資現況</w:t>
      </w:r>
      <w:r w:rsidR="00E627B5" w:rsidRPr="00B44952">
        <w:rPr>
          <w:rFonts w:hint="eastAsia"/>
          <w:b/>
          <w:color w:val="000000" w:themeColor="text1"/>
        </w:rPr>
        <w:t>，</w:t>
      </w:r>
      <w:r w:rsidR="00AC01C9" w:rsidRPr="00B44952">
        <w:rPr>
          <w:rFonts w:hint="eastAsia"/>
          <w:b/>
          <w:color w:val="000000" w:themeColor="text1"/>
        </w:rPr>
        <w:t>並</w:t>
      </w:r>
      <w:r w:rsidR="00D04E92" w:rsidRPr="00B44952">
        <w:rPr>
          <w:rFonts w:hint="eastAsia"/>
          <w:b/>
          <w:color w:val="000000" w:themeColor="text1"/>
        </w:rPr>
        <w:t>強化</w:t>
      </w:r>
      <w:r w:rsidR="00AC01C9" w:rsidRPr="00B44952">
        <w:rPr>
          <w:rFonts w:hint="eastAsia"/>
          <w:b/>
          <w:color w:val="000000" w:themeColor="text1"/>
        </w:rPr>
        <w:t>數位化</w:t>
      </w:r>
      <w:r w:rsidR="001C1328" w:rsidRPr="00B44952">
        <w:rPr>
          <w:rFonts w:hint="eastAsia"/>
          <w:b/>
          <w:color w:val="000000" w:themeColor="text1"/>
        </w:rPr>
        <w:t>管理</w:t>
      </w:r>
      <w:r w:rsidR="00A40C69" w:rsidRPr="00B44952">
        <w:rPr>
          <w:rFonts w:hint="eastAsia"/>
          <w:b/>
          <w:color w:val="000000" w:themeColor="text1"/>
        </w:rPr>
        <w:t>系統</w:t>
      </w:r>
      <w:r w:rsidR="00E627B5" w:rsidRPr="00B44952">
        <w:rPr>
          <w:rFonts w:hint="eastAsia"/>
          <w:b/>
          <w:color w:val="000000" w:themeColor="text1"/>
        </w:rPr>
        <w:t>，</w:t>
      </w:r>
      <w:r w:rsidR="00071221" w:rsidRPr="00B44952">
        <w:rPr>
          <w:rFonts w:hint="eastAsia"/>
          <w:b/>
          <w:color w:val="000000" w:themeColor="text1"/>
        </w:rPr>
        <w:t>達</w:t>
      </w:r>
      <w:r w:rsidR="00554937" w:rsidRPr="00B44952">
        <w:rPr>
          <w:rFonts w:hint="eastAsia"/>
          <w:b/>
          <w:noProof/>
          <w:color w:val="000000" w:themeColor="text1"/>
          <w:szCs w:val="52"/>
        </w:rPr>
        <w:t>文資保存、教育示範及觀光發展</w:t>
      </w:r>
      <w:r w:rsidR="00107854" w:rsidRPr="00B44952">
        <w:rPr>
          <w:rFonts w:hint="eastAsia"/>
          <w:b/>
          <w:noProof/>
          <w:color w:val="000000" w:themeColor="text1"/>
          <w:szCs w:val="52"/>
        </w:rPr>
        <w:t>之</w:t>
      </w:r>
      <w:r w:rsidR="00236837" w:rsidRPr="00B44952">
        <w:rPr>
          <w:rFonts w:hint="eastAsia"/>
          <w:b/>
          <w:noProof/>
          <w:color w:val="000000" w:themeColor="text1"/>
          <w:szCs w:val="52"/>
        </w:rPr>
        <w:t>目的</w:t>
      </w:r>
      <w:r w:rsidR="00C14866" w:rsidRPr="00B44952">
        <w:rPr>
          <w:rFonts w:hint="eastAsia"/>
          <w:b/>
          <w:color w:val="000000" w:themeColor="text1"/>
        </w:rPr>
        <w:t>。</w:t>
      </w:r>
    </w:p>
    <w:p w:rsidR="001819F3" w:rsidRPr="00B44952" w:rsidRDefault="001819F3" w:rsidP="001819F3">
      <w:pPr>
        <w:pStyle w:val="3"/>
        <w:rPr>
          <w:color w:val="000000" w:themeColor="text1"/>
        </w:rPr>
      </w:pPr>
      <w:r w:rsidRPr="00B44952">
        <w:rPr>
          <w:rFonts w:hAnsi="標楷體" w:hint="eastAsia"/>
          <w:color w:val="000000" w:themeColor="text1"/>
          <w:spacing w:val="-4"/>
          <w:szCs w:val="24"/>
        </w:rPr>
        <w:t>臺鐵局文化（性）資產盤點，依據「文化資產保存法（下</w:t>
      </w:r>
      <w:r w:rsidR="00F56273" w:rsidRPr="00B44952">
        <w:rPr>
          <w:rFonts w:hAnsi="標楷體" w:hint="eastAsia"/>
          <w:color w:val="000000" w:themeColor="text1"/>
          <w:spacing w:val="-4"/>
          <w:szCs w:val="24"/>
        </w:rPr>
        <w:t>稱文資法）」、「行政院所屬各機關構學校文化性資產清查作業要點」</w:t>
      </w:r>
      <w:r w:rsidRPr="00B44952">
        <w:rPr>
          <w:rFonts w:hAnsi="標楷體" w:hint="eastAsia"/>
          <w:color w:val="000000" w:themeColor="text1"/>
          <w:spacing w:val="-4"/>
          <w:szCs w:val="24"/>
        </w:rPr>
        <w:t>、臺鐵局內部行政規則分類之。</w:t>
      </w:r>
      <w:r w:rsidR="0081592F" w:rsidRPr="00B44952">
        <w:rPr>
          <w:rFonts w:hAnsi="標楷體" w:hint="eastAsia"/>
          <w:color w:val="000000" w:themeColor="text1"/>
          <w:spacing w:val="-4"/>
          <w:szCs w:val="24"/>
        </w:rPr>
        <w:t>倘依文資法指定</w:t>
      </w:r>
      <w:r w:rsidR="00D31754" w:rsidRPr="00B44952">
        <w:rPr>
          <w:rFonts w:hAnsi="標楷體" w:hint="eastAsia"/>
          <w:color w:val="000000" w:themeColor="text1"/>
          <w:spacing w:val="-4"/>
          <w:szCs w:val="24"/>
        </w:rPr>
        <w:t>或</w:t>
      </w:r>
      <w:r w:rsidR="0081592F" w:rsidRPr="00B44952">
        <w:rPr>
          <w:rFonts w:hAnsi="標楷體" w:hint="eastAsia"/>
          <w:color w:val="000000" w:themeColor="text1"/>
          <w:spacing w:val="-4"/>
          <w:szCs w:val="24"/>
        </w:rPr>
        <w:t>登錄稱</w:t>
      </w:r>
      <w:r w:rsidR="00200C1F" w:rsidRPr="00B44952">
        <w:rPr>
          <w:rFonts w:hAnsi="標楷體" w:hint="eastAsia"/>
          <w:color w:val="000000" w:themeColor="text1"/>
          <w:spacing w:val="-4"/>
          <w:szCs w:val="24"/>
        </w:rPr>
        <w:t>為文化資產，其餘為潛在文化（性）資產，</w:t>
      </w:r>
      <w:r w:rsidR="008B5C0E" w:rsidRPr="00B44952">
        <w:rPr>
          <w:rFonts w:hAnsi="標楷體" w:hint="eastAsia"/>
          <w:color w:val="000000" w:themeColor="text1"/>
          <w:spacing w:val="-4"/>
          <w:szCs w:val="24"/>
        </w:rPr>
        <w:t>分別說明如下：</w:t>
      </w:r>
    </w:p>
    <w:p w:rsidR="001819F3" w:rsidRPr="00B44952" w:rsidRDefault="00F56273" w:rsidP="001819F3">
      <w:pPr>
        <w:pStyle w:val="4"/>
        <w:rPr>
          <w:color w:val="000000" w:themeColor="text1"/>
        </w:rPr>
      </w:pPr>
      <w:r w:rsidRPr="00B44952">
        <w:rPr>
          <w:rFonts w:hint="eastAsia"/>
          <w:color w:val="000000" w:themeColor="text1"/>
        </w:rPr>
        <w:t>文化資產：</w:t>
      </w:r>
      <w:r w:rsidR="001819F3" w:rsidRPr="00B44952">
        <w:rPr>
          <w:rFonts w:hint="eastAsia"/>
          <w:color w:val="000000" w:themeColor="text1"/>
        </w:rPr>
        <w:t>依文資法第3條規定：「本法所稱文化資產，指具有歷史、藝術、科學等文化價值，並經指定或登錄之下列有形及無形文化資產」。其中有形資產包含(</w:t>
      </w:r>
      <w:r w:rsidR="001819F3" w:rsidRPr="00B44952">
        <w:rPr>
          <w:color w:val="000000" w:themeColor="text1"/>
        </w:rPr>
        <w:t>1</w:t>
      </w:r>
      <w:r w:rsidR="001819F3" w:rsidRPr="00B44952">
        <w:rPr>
          <w:rFonts w:hint="eastAsia"/>
          <w:color w:val="000000" w:themeColor="text1"/>
        </w:rPr>
        <w:t>)古蹟、(</w:t>
      </w:r>
      <w:r w:rsidR="001819F3" w:rsidRPr="00B44952">
        <w:rPr>
          <w:color w:val="000000" w:themeColor="text1"/>
        </w:rPr>
        <w:t>2</w:t>
      </w:r>
      <w:r w:rsidR="001819F3" w:rsidRPr="00B44952">
        <w:rPr>
          <w:rFonts w:hint="eastAsia"/>
          <w:color w:val="000000" w:themeColor="text1"/>
        </w:rPr>
        <w:t>)歷史建築、(</w:t>
      </w:r>
      <w:r w:rsidR="001819F3" w:rsidRPr="00B44952">
        <w:rPr>
          <w:color w:val="000000" w:themeColor="text1"/>
        </w:rPr>
        <w:t>3</w:t>
      </w:r>
      <w:r w:rsidR="001819F3" w:rsidRPr="00B44952">
        <w:rPr>
          <w:rFonts w:hint="eastAsia"/>
          <w:color w:val="000000" w:themeColor="text1"/>
        </w:rPr>
        <w:t>)紀念建築、(</w:t>
      </w:r>
      <w:r w:rsidR="001819F3" w:rsidRPr="00B44952">
        <w:rPr>
          <w:color w:val="000000" w:themeColor="text1"/>
        </w:rPr>
        <w:t>4</w:t>
      </w:r>
      <w:r w:rsidR="001819F3" w:rsidRPr="00B44952">
        <w:rPr>
          <w:rFonts w:hint="eastAsia"/>
          <w:color w:val="000000" w:themeColor="text1"/>
        </w:rPr>
        <w:t>)聚落建築群、(</w:t>
      </w:r>
      <w:r w:rsidR="001819F3" w:rsidRPr="00B44952">
        <w:rPr>
          <w:color w:val="000000" w:themeColor="text1"/>
        </w:rPr>
        <w:t>5</w:t>
      </w:r>
      <w:r w:rsidR="001819F3" w:rsidRPr="00B44952">
        <w:rPr>
          <w:rFonts w:hint="eastAsia"/>
          <w:color w:val="000000" w:themeColor="text1"/>
        </w:rPr>
        <w:t>)考古遺址、(</w:t>
      </w:r>
      <w:r w:rsidR="001819F3" w:rsidRPr="00B44952">
        <w:rPr>
          <w:color w:val="000000" w:themeColor="text1"/>
        </w:rPr>
        <w:t>6</w:t>
      </w:r>
      <w:r w:rsidR="001819F3" w:rsidRPr="00B44952">
        <w:rPr>
          <w:rFonts w:hint="eastAsia"/>
          <w:color w:val="000000" w:themeColor="text1"/>
        </w:rPr>
        <w:t>)史蹟、(</w:t>
      </w:r>
      <w:r w:rsidR="001819F3" w:rsidRPr="00B44952">
        <w:rPr>
          <w:color w:val="000000" w:themeColor="text1"/>
        </w:rPr>
        <w:t>7</w:t>
      </w:r>
      <w:r w:rsidR="001819F3" w:rsidRPr="00B44952">
        <w:rPr>
          <w:rFonts w:hint="eastAsia"/>
          <w:color w:val="000000" w:themeColor="text1"/>
        </w:rPr>
        <w:t>)文化景觀、(</w:t>
      </w:r>
      <w:r w:rsidR="001819F3" w:rsidRPr="00B44952">
        <w:rPr>
          <w:color w:val="000000" w:themeColor="text1"/>
        </w:rPr>
        <w:t>8</w:t>
      </w:r>
      <w:r w:rsidR="001819F3" w:rsidRPr="00B44952">
        <w:rPr>
          <w:rFonts w:hint="eastAsia"/>
          <w:color w:val="000000" w:themeColor="text1"/>
        </w:rPr>
        <w:t>)古物、(</w:t>
      </w:r>
      <w:r w:rsidR="001819F3" w:rsidRPr="00B44952">
        <w:rPr>
          <w:color w:val="000000" w:themeColor="text1"/>
        </w:rPr>
        <w:t>9</w:t>
      </w:r>
      <w:r w:rsidR="001819F3" w:rsidRPr="00B44952">
        <w:rPr>
          <w:rFonts w:hint="eastAsia"/>
          <w:color w:val="000000" w:themeColor="text1"/>
        </w:rPr>
        <w:t>)自然地景、自然紀念物等9種；無形資產包含：(</w:t>
      </w:r>
      <w:r w:rsidR="001819F3" w:rsidRPr="00B44952">
        <w:rPr>
          <w:color w:val="000000" w:themeColor="text1"/>
        </w:rPr>
        <w:t>1</w:t>
      </w:r>
      <w:r w:rsidR="001819F3" w:rsidRPr="00B44952">
        <w:rPr>
          <w:rFonts w:hint="eastAsia"/>
          <w:color w:val="000000" w:themeColor="text1"/>
        </w:rPr>
        <w:t>)傳統表演藝術、(</w:t>
      </w:r>
      <w:r w:rsidR="001819F3" w:rsidRPr="00B44952">
        <w:rPr>
          <w:color w:val="000000" w:themeColor="text1"/>
        </w:rPr>
        <w:t>2</w:t>
      </w:r>
      <w:r w:rsidR="001819F3" w:rsidRPr="00B44952">
        <w:rPr>
          <w:rFonts w:hint="eastAsia"/>
          <w:color w:val="000000" w:themeColor="text1"/>
        </w:rPr>
        <w:t>)傳統工藝、(</w:t>
      </w:r>
      <w:r w:rsidR="001819F3" w:rsidRPr="00B44952">
        <w:rPr>
          <w:color w:val="000000" w:themeColor="text1"/>
        </w:rPr>
        <w:t>3</w:t>
      </w:r>
      <w:r w:rsidR="001819F3" w:rsidRPr="00B44952">
        <w:rPr>
          <w:rFonts w:hint="eastAsia"/>
          <w:color w:val="000000" w:themeColor="text1"/>
        </w:rPr>
        <w:t>)口述傳統、(</w:t>
      </w:r>
      <w:r w:rsidR="001819F3" w:rsidRPr="00B44952">
        <w:rPr>
          <w:color w:val="000000" w:themeColor="text1"/>
        </w:rPr>
        <w:t>4</w:t>
      </w:r>
      <w:r w:rsidR="001819F3" w:rsidRPr="00B44952">
        <w:rPr>
          <w:rFonts w:hint="eastAsia"/>
          <w:color w:val="000000" w:themeColor="text1"/>
        </w:rPr>
        <w:t>)民俗、(</w:t>
      </w:r>
      <w:r w:rsidR="001819F3" w:rsidRPr="00B44952">
        <w:rPr>
          <w:color w:val="000000" w:themeColor="text1"/>
        </w:rPr>
        <w:t>5</w:t>
      </w:r>
      <w:r w:rsidR="001819F3" w:rsidRPr="00B44952">
        <w:rPr>
          <w:rFonts w:hint="eastAsia"/>
          <w:color w:val="000000" w:themeColor="text1"/>
        </w:rPr>
        <w:t>)傳統知識</w:t>
      </w:r>
      <w:r w:rsidR="001819F3" w:rsidRPr="00B44952">
        <w:rPr>
          <w:rFonts w:hint="eastAsia"/>
          <w:color w:val="000000" w:themeColor="text1"/>
        </w:rPr>
        <w:lastRenderedPageBreak/>
        <w:t>與實踐。</w:t>
      </w:r>
      <w:r w:rsidR="00001942" w:rsidRPr="00B44952">
        <w:rPr>
          <w:rFonts w:hint="eastAsia"/>
          <w:color w:val="000000" w:themeColor="text1"/>
        </w:rPr>
        <w:t>臺鐵局</w:t>
      </w:r>
      <w:r w:rsidR="001819F3" w:rsidRPr="00B44952">
        <w:rPr>
          <w:rFonts w:hint="eastAsia"/>
          <w:color w:val="000000" w:themeColor="text1"/>
          <w:szCs w:val="24"/>
        </w:rPr>
        <w:t>依</w:t>
      </w:r>
      <w:r w:rsidR="00001942" w:rsidRPr="00B44952">
        <w:rPr>
          <w:rFonts w:hint="eastAsia"/>
          <w:color w:val="000000" w:themeColor="text1"/>
          <w:szCs w:val="24"/>
        </w:rPr>
        <w:t>該</w:t>
      </w:r>
      <w:r w:rsidR="001819F3" w:rsidRPr="00B44952">
        <w:rPr>
          <w:rFonts w:hint="eastAsia"/>
          <w:color w:val="000000" w:themeColor="text1"/>
          <w:szCs w:val="24"/>
        </w:rPr>
        <w:t>法</w:t>
      </w:r>
      <w:r w:rsidR="001819F3" w:rsidRPr="00B44952">
        <w:rPr>
          <w:rFonts w:hint="eastAsia"/>
          <w:color w:val="000000" w:themeColor="text1"/>
        </w:rPr>
        <w:t>指定</w:t>
      </w:r>
      <w:r w:rsidR="00D31754" w:rsidRPr="00B44952">
        <w:rPr>
          <w:rFonts w:hint="eastAsia"/>
          <w:color w:val="000000" w:themeColor="text1"/>
        </w:rPr>
        <w:t>或</w:t>
      </w:r>
      <w:r w:rsidR="001819F3" w:rsidRPr="00B44952">
        <w:rPr>
          <w:rFonts w:hint="eastAsia"/>
          <w:color w:val="000000" w:themeColor="text1"/>
        </w:rPr>
        <w:t>登錄之古蹟、歷史建築、文化景觀及聚落建築群等共計98件：</w:t>
      </w:r>
    </w:p>
    <w:p w:rsidR="001819F3" w:rsidRPr="00B44952" w:rsidRDefault="001819F3" w:rsidP="001819F3">
      <w:pPr>
        <w:pStyle w:val="6"/>
        <w:rPr>
          <w:color w:val="000000" w:themeColor="text1"/>
        </w:rPr>
      </w:pPr>
      <w:r w:rsidRPr="00B44952">
        <w:rPr>
          <w:rFonts w:hint="eastAsia"/>
          <w:color w:val="000000" w:themeColor="text1"/>
        </w:rPr>
        <w:t>依類別區分：臺鐵局文化資產類型有古蹟、歷史建築、聚落建築群、文化景觀等4類，分為國家古蹟6處、市定古蹟16處、縣定古蹟10處、歷史建築61處、文化景觀4處、聚落建築群1處。</w:t>
      </w:r>
    </w:p>
    <w:p w:rsidR="001819F3" w:rsidRPr="00B44952" w:rsidRDefault="001819F3" w:rsidP="001819F3">
      <w:pPr>
        <w:pStyle w:val="6"/>
        <w:rPr>
          <w:color w:val="000000" w:themeColor="text1"/>
        </w:rPr>
      </w:pPr>
      <w:r w:rsidRPr="00B44952">
        <w:rPr>
          <w:rFonts w:hint="eastAsia"/>
          <w:color w:val="000000" w:themeColor="text1"/>
        </w:rPr>
        <w:t>依管理方式區分：中央或地方政府合作32處（占3</w:t>
      </w:r>
      <w:r w:rsidRPr="00B44952">
        <w:rPr>
          <w:color w:val="000000" w:themeColor="text1"/>
        </w:rPr>
        <w:t>3</w:t>
      </w:r>
      <w:r w:rsidRPr="00B44952">
        <w:rPr>
          <w:rFonts w:hint="eastAsia"/>
          <w:color w:val="000000" w:themeColor="text1"/>
        </w:rPr>
        <w:t>%）、自行使用管理或招商66處（占67%）。</w:t>
      </w:r>
    </w:p>
    <w:p w:rsidR="00394398" w:rsidRPr="00B44952" w:rsidRDefault="00D31754" w:rsidP="00394398">
      <w:pPr>
        <w:pStyle w:val="4"/>
        <w:numPr>
          <w:ilvl w:val="0"/>
          <w:numId w:val="0"/>
        </w:numPr>
        <w:ind w:left="1701" w:firstLineChars="200" w:firstLine="680"/>
        <w:rPr>
          <w:color w:val="000000" w:themeColor="text1"/>
        </w:rPr>
      </w:pPr>
      <w:r w:rsidRPr="00B44952">
        <w:rPr>
          <w:rFonts w:hint="eastAsia"/>
          <w:color w:val="000000" w:themeColor="text1"/>
        </w:rPr>
        <w:t>經查，目前交通部</w:t>
      </w:r>
      <w:r w:rsidR="00001942" w:rsidRPr="00B44952">
        <w:rPr>
          <w:rFonts w:hint="eastAsia"/>
          <w:color w:val="000000" w:themeColor="text1"/>
        </w:rPr>
        <w:t>98件</w:t>
      </w:r>
      <w:r w:rsidR="00394398" w:rsidRPr="00B44952">
        <w:rPr>
          <w:rFonts w:hint="eastAsia"/>
          <w:color w:val="000000" w:themeColor="text1"/>
        </w:rPr>
        <w:t>文化資產使用情形而論</w:t>
      </w:r>
      <w:r w:rsidR="006700B0" w:rsidRPr="00B44952">
        <w:rPr>
          <w:rStyle w:val="aff3"/>
          <w:color w:val="000000" w:themeColor="text1"/>
        </w:rPr>
        <w:footnoteReference w:id="2"/>
      </w:r>
      <w:r w:rsidR="00394398" w:rsidRPr="00B44952">
        <w:rPr>
          <w:rFonts w:hint="eastAsia"/>
          <w:color w:val="000000" w:themeColor="text1"/>
        </w:rPr>
        <w:t>，3</w:t>
      </w:r>
      <w:r w:rsidR="006A139C" w:rsidRPr="00B44952">
        <w:rPr>
          <w:color w:val="000000" w:themeColor="text1"/>
        </w:rPr>
        <w:t>9</w:t>
      </w:r>
      <w:r w:rsidR="00394398" w:rsidRPr="00B44952">
        <w:rPr>
          <w:rFonts w:hint="eastAsia"/>
          <w:color w:val="000000" w:themeColor="text1"/>
        </w:rPr>
        <w:t>件</w:t>
      </w:r>
      <w:r w:rsidR="006A139C" w:rsidRPr="00B44952">
        <w:rPr>
          <w:rStyle w:val="aff3"/>
          <w:color w:val="000000" w:themeColor="text1"/>
        </w:rPr>
        <w:footnoteReference w:id="3"/>
      </w:r>
      <w:r w:rsidR="00394398" w:rsidRPr="00B44952">
        <w:rPr>
          <w:rFonts w:hint="eastAsia"/>
          <w:color w:val="000000" w:themeColor="text1"/>
        </w:rPr>
        <w:t>閒置</w:t>
      </w:r>
      <w:r w:rsidR="00E13FA5" w:rsidRPr="00B44952">
        <w:rPr>
          <w:rFonts w:hint="eastAsia"/>
          <w:color w:val="000000" w:themeColor="text1"/>
        </w:rPr>
        <w:t>中</w:t>
      </w:r>
      <w:r w:rsidR="00394398" w:rsidRPr="00B44952">
        <w:rPr>
          <w:rFonts w:hint="eastAsia"/>
          <w:color w:val="000000" w:themeColor="text1"/>
        </w:rPr>
        <w:t>（占</w:t>
      </w:r>
      <w:r w:rsidR="006A139C" w:rsidRPr="00B44952">
        <w:rPr>
          <w:color w:val="000000" w:themeColor="text1"/>
        </w:rPr>
        <w:t>40</w:t>
      </w:r>
      <w:r w:rsidR="00394398" w:rsidRPr="00B44952">
        <w:rPr>
          <w:color w:val="000000" w:themeColor="text1"/>
        </w:rPr>
        <w:t>%</w:t>
      </w:r>
      <w:r w:rsidR="00394398" w:rsidRPr="00B44952">
        <w:rPr>
          <w:rFonts w:hint="eastAsia"/>
          <w:color w:val="000000" w:themeColor="text1"/>
        </w:rPr>
        <w:t>）、5</w:t>
      </w:r>
      <w:r w:rsidR="00394398" w:rsidRPr="00B44952">
        <w:rPr>
          <w:color w:val="000000" w:themeColor="text1"/>
        </w:rPr>
        <w:t>9</w:t>
      </w:r>
      <w:r w:rsidR="00394398" w:rsidRPr="00B44952">
        <w:rPr>
          <w:rFonts w:hint="eastAsia"/>
          <w:color w:val="000000" w:themeColor="text1"/>
        </w:rPr>
        <w:t>件使用中（占60%）</w:t>
      </w:r>
      <w:r w:rsidRPr="00B44952">
        <w:rPr>
          <w:rFonts w:hint="eastAsia"/>
          <w:color w:val="000000" w:themeColor="text1"/>
        </w:rPr>
        <w:t>。</w:t>
      </w:r>
    </w:p>
    <w:p w:rsidR="00F56273" w:rsidRPr="00B44952" w:rsidRDefault="00F56273" w:rsidP="00F56273">
      <w:pPr>
        <w:pStyle w:val="4"/>
        <w:numPr>
          <w:ilvl w:val="3"/>
          <w:numId w:val="1"/>
        </w:numPr>
        <w:rPr>
          <w:color w:val="000000" w:themeColor="text1"/>
        </w:rPr>
      </w:pPr>
      <w:r w:rsidRPr="00B44952">
        <w:rPr>
          <w:rFonts w:hAnsi="標楷體" w:hint="eastAsia"/>
          <w:color w:val="000000" w:themeColor="text1"/>
          <w:spacing w:val="-4"/>
          <w:szCs w:val="32"/>
        </w:rPr>
        <w:t>潛在文化性資產清查作業</w:t>
      </w:r>
      <w:r w:rsidR="00001942" w:rsidRPr="00B44952">
        <w:rPr>
          <w:rFonts w:hAnsi="標楷體" w:hint="eastAsia"/>
          <w:color w:val="000000" w:themeColor="text1"/>
          <w:szCs w:val="32"/>
        </w:rPr>
        <w:t>：</w:t>
      </w:r>
      <w:r w:rsidR="00863360" w:rsidRPr="00B44952">
        <w:rPr>
          <w:rFonts w:hAnsi="標楷體" w:hint="eastAsia"/>
          <w:color w:val="000000" w:themeColor="text1"/>
          <w:szCs w:val="32"/>
        </w:rPr>
        <w:t>該局</w:t>
      </w:r>
      <w:r w:rsidR="00200C1F" w:rsidRPr="00B44952">
        <w:rPr>
          <w:rFonts w:hAnsi="標楷體" w:hint="eastAsia"/>
          <w:color w:val="000000" w:themeColor="text1"/>
          <w:szCs w:val="32"/>
        </w:rPr>
        <w:t>依據</w:t>
      </w:r>
      <w:r w:rsidRPr="00B44952">
        <w:rPr>
          <w:rFonts w:hAnsi="標楷體" w:hint="eastAsia"/>
          <w:color w:val="000000" w:themeColor="text1"/>
          <w:szCs w:val="32"/>
        </w:rPr>
        <w:t>文資法、行政院所屬各機關機構學校文化性資產清查作業要點等相關規定，擬具</w:t>
      </w:r>
      <w:r w:rsidRPr="00B44952">
        <w:rPr>
          <w:rFonts w:hAnsi="標楷體" w:hint="eastAsia"/>
          <w:color w:val="000000" w:themeColor="text1"/>
          <w:spacing w:val="-4"/>
          <w:szCs w:val="24"/>
        </w:rPr>
        <w:t>「臺鐵局鐵路文物蒐集保存作業要點」（下稱作業要點）</w:t>
      </w:r>
      <w:r w:rsidR="00863360" w:rsidRPr="00B44952">
        <w:rPr>
          <w:rFonts w:hAnsi="標楷體" w:hint="eastAsia"/>
          <w:color w:val="000000" w:themeColor="text1"/>
          <w:spacing w:val="-4"/>
          <w:szCs w:val="24"/>
        </w:rPr>
        <w:t>，其中</w:t>
      </w:r>
      <w:r w:rsidRPr="00B44952">
        <w:rPr>
          <w:rFonts w:hAnsi="標楷體" w:hint="eastAsia"/>
          <w:color w:val="000000" w:themeColor="text1"/>
          <w:spacing w:val="-4"/>
          <w:szCs w:val="24"/>
        </w:rPr>
        <w:t>第2點定義</w:t>
      </w:r>
      <w:r w:rsidR="00863360" w:rsidRPr="00B44952">
        <w:rPr>
          <w:rFonts w:hAnsi="標楷體" w:hint="eastAsia"/>
          <w:color w:val="000000" w:themeColor="text1"/>
          <w:spacing w:val="-4"/>
          <w:szCs w:val="24"/>
        </w:rPr>
        <w:t>與分類</w:t>
      </w:r>
      <w:r w:rsidRPr="00B44952">
        <w:rPr>
          <w:rFonts w:hAnsi="標楷體" w:hint="eastAsia"/>
          <w:color w:val="000000" w:themeColor="text1"/>
          <w:spacing w:val="-4"/>
          <w:szCs w:val="24"/>
        </w:rPr>
        <w:t>鐵路文物，說明如下：</w:t>
      </w:r>
    </w:p>
    <w:p w:rsidR="00F56273" w:rsidRPr="00B44952" w:rsidRDefault="00F56273" w:rsidP="00F56273">
      <w:pPr>
        <w:pStyle w:val="5"/>
        <w:numPr>
          <w:ilvl w:val="4"/>
          <w:numId w:val="1"/>
        </w:numPr>
        <w:rPr>
          <w:color w:val="000000" w:themeColor="text1"/>
        </w:rPr>
      </w:pPr>
      <w:r w:rsidRPr="00B44952">
        <w:rPr>
          <w:rFonts w:hAnsi="標楷體" w:hint="eastAsia"/>
          <w:color w:val="000000" w:themeColor="text1"/>
          <w:spacing w:val="-4"/>
          <w:szCs w:val="24"/>
        </w:rPr>
        <w:t>臺鐵</w:t>
      </w:r>
      <w:r w:rsidRPr="00B44952">
        <w:rPr>
          <w:rFonts w:hAnsi="標楷體" w:hint="eastAsia"/>
          <w:color w:val="000000" w:themeColor="text1"/>
          <w:szCs w:val="24"/>
        </w:rPr>
        <w:t>局鐵路文物，係指該局具歷史價值之建物、車輛、設備、文獻資料及外界捐贈文物，有形文化資產包含：</w:t>
      </w:r>
    </w:p>
    <w:p w:rsidR="00F56273" w:rsidRPr="00B44952" w:rsidRDefault="00F56273" w:rsidP="00F56273">
      <w:pPr>
        <w:pStyle w:val="6"/>
        <w:numPr>
          <w:ilvl w:val="5"/>
          <w:numId w:val="1"/>
        </w:numPr>
        <w:rPr>
          <w:color w:val="000000" w:themeColor="text1"/>
        </w:rPr>
      </w:pPr>
      <w:r w:rsidRPr="00B44952">
        <w:rPr>
          <w:rFonts w:hint="eastAsia"/>
          <w:color w:val="000000" w:themeColor="text1"/>
        </w:rPr>
        <w:t>運務部門:站房裝設、飾品、行車、調度、運轉、客貨運輸之設備及勤務人員配件。</w:t>
      </w:r>
    </w:p>
    <w:p w:rsidR="00F56273" w:rsidRPr="00B44952" w:rsidRDefault="00F56273" w:rsidP="00F56273">
      <w:pPr>
        <w:pStyle w:val="6"/>
        <w:numPr>
          <w:ilvl w:val="5"/>
          <w:numId w:val="1"/>
        </w:numPr>
        <w:rPr>
          <w:rFonts w:hAnsi="標楷體"/>
          <w:color w:val="000000" w:themeColor="text1"/>
        </w:rPr>
      </w:pPr>
      <w:r w:rsidRPr="00B44952">
        <w:rPr>
          <w:rFonts w:hAnsi="標楷體" w:hint="eastAsia"/>
          <w:color w:val="000000" w:themeColor="text1"/>
        </w:rPr>
        <w:t>工務部門:場站、橋梁、隧道、機械器具之設備及勤務人員配件。</w:t>
      </w:r>
    </w:p>
    <w:p w:rsidR="00F56273" w:rsidRPr="00B44952" w:rsidRDefault="00F56273" w:rsidP="00F56273">
      <w:pPr>
        <w:pStyle w:val="6"/>
        <w:numPr>
          <w:ilvl w:val="5"/>
          <w:numId w:val="1"/>
        </w:numPr>
        <w:rPr>
          <w:color w:val="000000" w:themeColor="text1"/>
        </w:rPr>
      </w:pPr>
      <w:r w:rsidRPr="00B44952">
        <w:rPr>
          <w:rFonts w:hint="eastAsia"/>
          <w:color w:val="000000" w:themeColor="text1"/>
        </w:rPr>
        <w:t>機務部門:機車、車輛、器械、機廠修車;檢車等相關設備及勤務人員配件。</w:t>
      </w:r>
    </w:p>
    <w:p w:rsidR="00F56273" w:rsidRPr="00B44952" w:rsidRDefault="00F56273" w:rsidP="00F56273">
      <w:pPr>
        <w:pStyle w:val="6"/>
        <w:numPr>
          <w:ilvl w:val="5"/>
          <w:numId w:val="1"/>
        </w:numPr>
        <w:rPr>
          <w:rFonts w:hAnsi="標楷體"/>
          <w:color w:val="000000" w:themeColor="text1"/>
        </w:rPr>
      </w:pPr>
      <w:r w:rsidRPr="00B44952">
        <w:rPr>
          <w:rFonts w:hAnsi="標楷體" w:hint="eastAsia"/>
          <w:color w:val="000000" w:themeColor="text1"/>
        </w:rPr>
        <w:lastRenderedPageBreak/>
        <w:t>電務部門:通訊、號誌、電力及相關設備。</w:t>
      </w:r>
    </w:p>
    <w:p w:rsidR="00F56273" w:rsidRPr="00B44952" w:rsidRDefault="00F56273" w:rsidP="00F56273">
      <w:pPr>
        <w:pStyle w:val="6"/>
        <w:numPr>
          <w:ilvl w:val="5"/>
          <w:numId w:val="1"/>
        </w:numPr>
        <w:rPr>
          <w:rFonts w:hAnsi="標楷體"/>
          <w:color w:val="000000" w:themeColor="text1"/>
        </w:rPr>
      </w:pPr>
      <w:r w:rsidRPr="00B44952">
        <w:rPr>
          <w:rFonts w:hAnsi="標楷體" w:hint="eastAsia"/>
          <w:color w:val="000000" w:themeColor="text1"/>
        </w:rPr>
        <w:t>材料部門:繳銷廢料、物品值得保留之物件。</w:t>
      </w:r>
    </w:p>
    <w:p w:rsidR="00F56273" w:rsidRPr="00B44952" w:rsidRDefault="00F56273" w:rsidP="00F56273">
      <w:pPr>
        <w:pStyle w:val="6"/>
        <w:numPr>
          <w:ilvl w:val="5"/>
          <w:numId w:val="1"/>
        </w:numPr>
        <w:rPr>
          <w:rFonts w:hAnsi="標楷體"/>
          <w:color w:val="000000" w:themeColor="text1"/>
        </w:rPr>
      </w:pPr>
      <w:r w:rsidRPr="00B44952">
        <w:rPr>
          <w:rFonts w:hAnsi="標楷體" w:hint="eastAsia"/>
          <w:color w:val="000000" w:themeColor="text1"/>
        </w:rPr>
        <w:t>各單位:保有歷史價值之文獻資料、獎牌、獎杯、物品、影音、照片及有關設備。</w:t>
      </w:r>
    </w:p>
    <w:p w:rsidR="00F56273" w:rsidRPr="00B44952" w:rsidRDefault="00F56273" w:rsidP="00F56273">
      <w:pPr>
        <w:pStyle w:val="6"/>
        <w:numPr>
          <w:ilvl w:val="5"/>
          <w:numId w:val="1"/>
        </w:numPr>
        <w:rPr>
          <w:color w:val="000000" w:themeColor="text1"/>
        </w:rPr>
      </w:pPr>
      <w:r w:rsidRPr="00B44952">
        <w:rPr>
          <w:rFonts w:hint="eastAsia"/>
          <w:color w:val="000000" w:themeColor="text1"/>
        </w:rPr>
        <w:t>外界捐贈文物。</w:t>
      </w:r>
    </w:p>
    <w:p w:rsidR="00F56273" w:rsidRPr="00B44952" w:rsidRDefault="00F56273" w:rsidP="00F56273">
      <w:pPr>
        <w:pStyle w:val="5"/>
        <w:numPr>
          <w:ilvl w:val="4"/>
          <w:numId w:val="1"/>
        </w:numPr>
        <w:rPr>
          <w:rFonts w:hAnsi="標楷體"/>
          <w:color w:val="000000" w:themeColor="text1"/>
        </w:rPr>
      </w:pPr>
      <w:r w:rsidRPr="00B44952">
        <w:rPr>
          <w:rFonts w:hint="eastAsia"/>
          <w:color w:val="000000" w:themeColor="text1"/>
        </w:rPr>
        <w:t>無形文化資產：作業要點</w:t>
      </w:r>
      <w:r w:rsidR="00D31754" w:rsidRPr="00B44952">
        <w:rPr>
          <w:rFonts w:hint="eastAsia"/>
          <w:color w:val="000000" w:themeColor="text1"/>
        </w:rPr>
        <w:t>並</w:t>
      </w:r>
      <w:r w:rsidR="00001942" w:rsidRPr="00B44952">
        <w:rPr>
          <w:rFonts w:hint="eastAsia"/>
          <w:color w:val="000000" w:themeColor="text1"/>
        </w:rPr>
        <w:t>無規範無形文化資產，其</w:t>
      </w:r>
      <w:r w:rsidRPr="00B44952">
        <w:rPr>
          <w:rFonts w:hAnsi="標楷體" w:hint="eastAsia"/>
          <w:color w:val="000000" w:themeColor="text1"/>
          <w:spacing w:val="-4"/>
          <w:szCs w:val="24"/>
        </w:rPr>
        <w:t>保存標的係</w:t>
      </w:r>
      <w:r w:rsidRPr="00B44952">
        <w:rPr>
          <w:rFonts w:hAnsi="標楷體" w:hint="eastAsia"/>
          <w:color w:val="000000" w:themeColor="text1"/>
        </w:rPr>
        <w:t>以鐵路文物為主，包括臺鐵局各單位業務使用之建物、車輛、設備、文獻資料等有形資產。</w:t>
      </w:r>
    </w:p>
    <w:p w:rsidR="00F56273" w:rsidRPr="00B44952" w:rsidRDefault="00001942" w:rsidP="00E368A1">
      <w:pPr>
        <w:pStyle w:val="5"/>
        <w:rPr>
          <w:color w:val="000000" w:themeColor="text1"/>
        </w:rPr>
      </w:pPr>
      <w:r w:rsidRPr="00B44952">
        <w:rPr>
          <w:rFonts w:hint="eastAsia"/>
          <w:color w:val="000000" w:themeColor="text1"/>
        </w:rPr>
        <w:t>依</w:t>
      </w:r>
      <w:r w:rsidR="00F56273" w:rsidRPr="00B44952">
        <w:rPr>
          <w:rFonts w:hint="eastAsia"/>
          <w:color w:val="000000" w:themeColor="text1"/>
        </w:rPr>
        <w:t>作業要點列管之文化資產</w:t>
      </w:r>
      <w:r w:rsidR="00394398" w:rsidRPr="00B44952">
        <w:rPr>
          <w:rFonts w:hint="eastAsia"/>
          <w:color w:val="000000" w:themeColor="text1"/>
        </w:rPr>
        <w:t>件數，</w:t>
      </w:r>
      <w:r w:rsidR="00F56273" w:rsidRPr="00B44952">
        <w:rPr>
          <w:rFonts w:hAnsi="標楷體" w:hint="eastAsia"/>
          <w:color w:val="000000" w:themeColor="text1"/>
        </w:rPr>
        <w:t>截至</w:t>
      </w:r>
      <w:r w:rsidR="00D31754" w:rsidRPr="00B44952">
        <w:rPr>
          <w:rFonts w:hAnsi="標楷體"/>
          <w:color w:val="000000" w:themeColor="text1"/>
        </w:rPr>
        <w:t>109</w:t>
      </w:r>
      <w:r w:rsidR="00F56273" w:rsidRPr="00B44952">
        <w:rPr>
          <w:rFonts w:hAnsi="標楷體" w:hint="eastAsia"/>
          <w:color w:val="000000" w:themeColor="text1"/>
        </w:rPr>
        <w:t>年</w:t>
      </w:r>
      <w:r w:rsidR="00F56273" w:rsidRPr="00B44952">
        <w:rPr>
          <w:rFonts w:hAnsi="標楷體"/>
          <w:color w:val="000000" w:themeColor="text1"/>
        </w:rPr>
        <w:t>5</w:t>
      </w:r>
      <w:r w:rsidR="00F56273" w:rsidRPr="00B44952">
        <w:rPr>
          <w:rFonts w:hAnsi="標楷體" w:hint="eastAsia"/>
          <w:color w:val="000000" w:themeColor="text1"/>
        </w:rPr>
        <w:t>月底止臺鐵局鐵路文物管理資訊系統管有1,919件文物</w:t>
      </w:r>
      <w:r w:rsidR="00394398" w:rsidRPr="00B44952">
        <w:rPr>
          <w:rFonts w:hint="eastAsia"/>
          <w:color w:val="000000" w:themeColor="text1"/>
        </w:rPr>
        <w:t>，</w:t>
      </w:r>
      <w:r w:rsidR="004A71AC" w:rsidRPr="00B44952">
        <w:rPr>
          <w:rFonts w:hint="eastAsia"/>
          <w:color w:val="000000" w:themeColor="text1"/>
        </w:rPr>
        <w:t>該系統</w:t>
      </w:r>
      <w:r w:rsidR="00D31754" w:rsidRPr="00B44952">
        <w:rPr>
          <w:rFonts w:hint="eastAsia"/>
          <w:color w:val="000000" w:themeColor="text1"/>
        </w:rPr>
        <w:t>係</w:t>
      </w:r>
      <w:r w:rsidR="00524FD0" w:rsidRPr="00B44952">
        <w:rPr>
          <w:rFonts w:hint="eastAsia"/>
          <w:color w:val="000000" w:themeColor="text1"/>
        </w:rPr>
        <w:t>參考大英博物館分類基準</w:t>
      </w:r>
      <w:r w:rsidR="004A71AC" w:rsidRPr="00B44952">
        <w:rPr>
          <w:rFonts w:hint="eastAsia"/>
          <w:color w:val="000000" w:themeColor="text1"/>
        </w:rPr>
        <w:t>，</w:t>
      </w:r>
      <w:r w:rsidR="00524FD0" w:rsidRPr="00B44952">
        <w:rPr>
          <w:rFonts w:hint="eastAsia"/>
          <w:color w:val="000000" w:themeColor="text1"/>
        </w:rPr>
        <w:t>分為10</w:t>
      </w:r>
      <w:r w:rsidR="00DB4E39" w:rsidRPr="00B44952">
        <w:rPr>
          <w:rFonts w:hint="eastAsia"/>
          <w:color w:val="000000" w:themeColor="text1"/>
        </w:rPr>
        <w:t>大類，其分類與件數說明（詳下圖）。經</w:t>
      </w:r>
      <w:r w:rsidR="00524FD0" w:rsidRPr="00B44952">
        <w:rPr>
          <w:rFonts w:hint="eastAsia"/>
          <w:color w:val="000000" w:themeColor="text1"/>
        </w:rPr>
        <w:t>查，</w:t>
      </w:r>
      <w:r w:rsidR="00D31754" w:rsidRPr="00B44952">
        <w:rPr>
          <w:rFonts w:hint="eastAsia"/>
          <w:color w:val="000000" w:themeColor="text1"/>
        </w:rPr>
        <w:t>目前</w:t>
      </w:r>
      <w:r w:rsidRPr="00B44952">
        <w:rPr>
          <w:rFonts w:hint="eastAsia"/>
          <w:color w:val="000000" w:themeColor="text1"/>
        </w:rPr>
        <w:t>另</w:t>
      </w:r>
      <w:r w:rsidR="00D31754" w:rsidRPr="00B44952">
        <w:rPr>
          <w:rFonts w:hint="eastAsia"/>
          <w:color w:val="000000" w:themeColor="text1"/>
        </w:rPr>
        <w:t>有</w:t>
      </w:r>
      <w:r w:rsidR="00D31754" w:rsidRPr="00B44952">
        <w:rPr>
          <w:color w:val="000000" w:themeColor="text1"/>
        </w:rPr>
        <w:t>40</w:t>
      </w:r>
      <w:r w:rsidR="00D31754" w:rsidRPr="00B44952">
        <w:rPr>
          <w:rFonts w:hint="eastAsia"/>
          <w:color w:val="000000" w:themeColor="text1"/>
        </w:rPr>
        <w:t>件</w:t>
      </w:r>
      <w:r w:rsidR="006F1908" w:rsidRPr="00B44952">
        <w:rPr>
          <w:rFonts w:hint="eastAsia"/>
          <w:color w:val="000000" w:themeColor="text1"/>
        </w:rPr>
        <w:t>未完</w:t>
      </w:r>
      <w:r w:rsidR="00200C1F" w:rsidRPr="00B44952">
        <w:rPr>
          <w:rFonts w:hint="eastAsia"/>
          <w:color w:val="000000" w:themeColor="text1"/>
        </w:rPr>
        <w:t>成</w:t>
      </w:r>
      <w:r w:rsidR="00D31754" w:rsidRPr="00B44952">
        <w:rPr>
          <w:rFonts w:hint="eastAsia"/>
          <w:color w:val="000000" w:themeColor="text1"/>
        </w:rPr>
        <w:t>審查</w:t>
      </w:r>
      <w:r w:rsidR="006F1908" w:rsidRPr="00B44952">
        <w:rPr>
          <w:rFonts w:hint="eastAsia"/>
          <w:color w:val="000000" w:themeColor="text1"/>
        </w:rPr>
        <w:t>。</w:t>
      </w:r>
    </w:p>
    <w:p w:rsidR="00F56273" w:rsidRPr="00B44952" w:rsidRDefault="00F56273" w:rsidP="00F56273">
      <w:pPr>
        <w:pStyle w:val="5"/>
        <w:numPr>
          <w:ilvl w:val="0"/>
          <w:numId w:val="0"/>
        </w:numPr>
        <w:jc w:val="center"/>
        <w:rPr>
          <w:color w:val="000000" w:themeColor="text1"/>
        </w:rPr>
      </w:pPr>
      <w:r w:rsidRPr="00B44952">
        <w:rPr>
          <w:rFonts w:hint="eastAsia"/>
          <w:noProof/>
          <w:color w:val="000000" w:themeColor="text1"/>
        </w:rPr>
        <w:drawing>
          <wp:inline distT="0" distB="0" distL="0" distR="0" wp14:anchorId="369CF1AC" wp14:editId="3DF012CD">
            <wp:extent cx="5002733" cy="2904862"/>
            <wp:effectExtent l="19050" t="19050" r="26670" b="1016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1090612座談會-播放.jpg"/>
                    <pic:cNvPicPr/>
                  </pic:nvPicPr>
                  <pic:blipFill rotWithShape="1">
                    <a:blip r:embed="rId9">
                      <a:extLst>
                        <a:ext uri="{28A0092B-C50C-407E-A947-70E740481C1C}">
                          <a14:useLocalDpi xmlns:a14="http://schemas.microsoft.com/office/drawing/2010/main" val="0"/>
                        </a:ext>
                      </a:extLst>
                    </a:blip>
                    <a:srcRect t="23066" b="7960"/>
                    <a:stretch/>
                  </pic:blipFill>
                  <pic:spPr bwMode="auto">
                    <a:xfrm>
                      <a:off x="0" y="0"/>
                      <a:ext cx="5009497" cy="290879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D8793E" w:rsidRPr="00B44952" w:rsidRDefault="00D8793E" w:rsidP="00D8793E">
      <w:pPr>
        <w:pStyle w:val="a1"/>
        <w:rPr>
          <w:color w:val="000000" w:themeColor="text1"/>
        </w:rPr>
      </w:pPr>
      <w:r w:rsidRPr="00B44952">
        <w:rPr>
          <w:rFonts w:hint="eastAsia"/>
          <w:color w:val="000000" w:themeColor="text1"/>
        </w:rPr>
        <w:t>臺鐵局依類別統計文化（性）資產件數</w:t>
      </w:r>
    </w:p>
    <w:p w:rsidR="00F56273" w:rsidRPr="00B44952" w:rsidRDefault="00F56273" w:rsidP="00394398">
      <w:pPr>
        <w:pStyle w:val="a1"/>
        <w:numPr>
          <w:ilvl w:val="0"/>
          <w:numId w:val="0"/>
        </w:numPr>
        <w:ind w:firstLineChars="200" w:firstLine="560"/>
        <w:jc w:val="both"/>
        <w:rPr>
          <w:color w:val="000000" w:themeColor="text1"/>
        </w:rPr>
      </w:pPr>
      <w:r w:rsidRPr="00B44952">
        <w:rPr>
          <w:rFonts w:hint="eastAsia"/>
          <w:color w:val="000000" w:themeColor="text1"/>
        </w:rPr>
        <w:t>資料來源：臺鐵局座談會簡報，頁5。</w:t>
      </w:r>
    </w:p>
    <w:p w:rsidR="00337A66" w:rsidRPr="00B44952" w:rsidRDefault="00993BEB" w:rsidP="000800D0">
      <w:pPr>
        <w:pStyle w:val="3"/>
        <w:rPr>
          <w:color w:val="000000" w:themeColor="text1"/>
        </w:rPr>
      </w:pPr>
      <w:r w:rsidRPr="00B44952">
        <w:rPr>
          <w:rFonts w:hint="eastAsia"/>
          <w:color w:val="000000" w:themeColor="text1"/>
        </w:rPr>
        <w:t>承前述，</w:t>
      </w:r>
      <w:r w:rsidR="00DB4E39" w:rsidRPr="00B44952">
        <w:rPr>
          <w:rFonts w:hint="eastAsia"/>
          <w:color w:val="000000" w:themeColor="text1"/>
        </w:rPr>
        <w:t>臺鐵文化（性）資產</w:t>
      </w:r>
      <w:r w:rsidR="007771A9" w:rsidRPr="00B44952">
        <w:rPr>
          <w:rFonts w:hint="eastAsia"/>
          <w:color w:val="000000" w:themeColor="text1"/>
        </w:rPr>
        <w:t>不論</w:t>
      </w:r>
      <w:r w:rsidR="00337A66" w:rsidRPr="00B44952">
        <w:rPr>
          <w:rFonts w:hint="eastAsia"/>
          <w:color w:val="000000" w:themeColor="text1"/>
        </w:rPr>
        <w:t>依</w:t>
      </w:r>
      <w:r w:rsidR="00741DE2" w:rsidRPr="00B44952">
        <w:rPr>
          <w:rFonts w:hint="eastAsia"/>
          <w:color w:val="000000" w:themeColor="text1"/>
        </w:rPr>
        <w:t>文資</w:t>
      </w:r>
      <w:r w:rsidR="00337A66" w:rsidRPr="00B44952">
        <w:rPr>
          <w:rFonts w:hint="eastAsia"/>
          <w:color w:val="000000" w:themeColor="text1"/>
        </w:rPr>
        <w:t>法指定及登錄98件</w:t>
      </w:r>
      <w:r w:rsidR="007771A9" w:rsidRPr="00B44952">
        <w:rPr>
          <w:rFonts w:hint="eastAsia"/>
          <w:color w:val="000000" w:themeColor="text1"/>
        </w:rPr>
        <w:t>或</w:t>
      </w:r>
      <w:r w:rsidR="00337A66" w:rsidRPr="00B44952">
        <w:rPr>
          <w:rFonts w:hint="eastAsia"/>
          <w:color w:val="000000" w:themeColor="text1"/>
        </w:rPr>
        <w:t>依作業要點列管鐵路文物1</w:t>
      </w:r>
      <w:r w:rsidR="00337A66" w:rsidRPr="00B44952">
        <w:rPr>
          <w:color w:val="000000" w:themeColor="text1"/>
        </w:rPr>
        <w:t>,</w:t>
      </w:r>
      <w:r w:rsidR="007771A9" w:rsidRPr="00B44952">
        <w:rPr>
          <w:rFonts w:hint="eastAsia"/>
          <w:color w:val="000000" w:themeColor="text1"/>
        </w:rPr>
        <w:t>919</w:t>
      </w:r>
      <w:r w:rsidR="00DB4E39" w:rsidRPr="00B44952">
        <w:rPr>
          <w:rFonts w:hint="eastAsia"/>
          <w:color w:val="000000" w:themeColor="text1"/>
        </w:rPr>
        <w:t>件</w:t>
      </w:r>
      <w:r w:rsidR="00337A66" w:rsidRPr="00B44952">
        <w:rPr>
          <w:rFonts w:hint="eastAsia"/>
          <w:color w:val="000000" w:themeColor="text1"/>
        </w:rPr>
        <w:t>，</w:t>
      </w:r>
      <w:r w:rsidR="003D36A7" w:rsidRPr="00B44952">
        <w:rPr>
          <w:rFonts w:hint="eastAsia"/>
          <w:color w:val="000000" w:themeColor="text1"/>
        </w:rPr>
        <w:t>對</w:t>
      </w:r>
      <w:r w:rsidR="003D36A7" w:rsidRPr="00B44952">
        <w:rPr>
          <w:rFonts w:hint="eastAsia"/>
          <w:color w:val="000000" w:themeColor="text1"/>
        </w:rPr>
        <w:lastRenderedPageBreak/>
        <w:t>於</w:t>
      </w:r>
      <w:r w:rsidR="00337A66" w:rsidRPr="00B44952">
        <w:rPr>
          <w:rFonts w:hint="eastAsia"/>
          <w:color w:val="000000" w:themeColor="text1"/>
        </w:rPr>
        <w:t>主動清查臺灣全區歷史文物等情，臺鐵局查復表示：「各地區單位則均以不定期、滾動式辦理清查作業，如有具歷史或文化價值之文物，即依既定之文物審查機制陳報至鐵路文物清查小組認定」</w:t>
      </w:r>
      <w:r w:rsidR="004E3B7B" w:rsidRPr="00B44952">
        <w:rPr>
          <w:rFonts w:hint="eastAsia"/>
          <w:color w:val="000000" w:themeColor="text1"/>
        </w:rPr>
        <w:t>、「尚無相關文化(性)資產管理之專業人力，擔任文化性資產業務之同仁亦為兼任性質。文物蒐集及管理機制執行不易，最前端之蒐集被動」</w:t>
      </w:r>
      <w:r w:rsidR="007771A9" w:rsidRPr="00B44952">
        <w:rPr>
          <w:rFonts w:hint="eastAsia"/>
          <w:color w:val="000000" w:themeColor="text1"/>
        </w:rPr>
        <w:t>；</w:t>
      </w:r>
      <w:r w:rsidR="004E3B7B" w:rsidRPr="00B44952">
        <w:rPr>
          <w:rFonts w:hint="eastAsia"/>
          <w:color w:val="000000" w:themeColor="text1"/>
        </w:rPr>
        <w:t>本院座談時</w:t>
      </w:r>
      <w:r w:rsidR="005F64BB" w:rsidRPr="00B44952">
        <w:rPr>
          <w:rFonts w:hint="eastAsia"/>
          <w:color w:val="000000" w:themeColor="text1"/>
        </w:rPr>
        <w:t>林務局林鐵及文資處</w:t>
      </w:r>
      <w:r w:rsidR="004E3B7B" w:rsidRPr="00B44952">
        <w:rPr>
          <w:rFonts w:hAnsi="標楷體" w:hint="eastAsia"/>
          <w:color w:val="000000" w:themeColor="text1"/>
        </w:rPr>
        <w:t>黃處長妙修表示：「過往許多具歷史意義文化性資產，已流入市場進行拍賣，不知如何判斷真偽，即使為真品，也不知如何取得」</w:t>
      </w:r>
      <w:r w:rsidR="001E5F9D" w:rsidRPr="00B44952">
        <w:rPr>
          <w:rFonts w:hAnsi="標楷體" w:hint="eastAsia"/>
          <w:color w:val="000000" w:themeColor="text1"/>
        </w:rPr>
        <w:t>、「</w:t>
      </w:r>
      <w:r w:rsidR="001E5F9D" w:rsidRPr="00B44952">
        <w:rPr>
          <w:color w:val="000000" w:themeColor="text1"/>
        </w:rPr>
        <w:t>阿里山林業鐵路為百年文化資產，且歷經不同經營單位，又營運移轉過程並未妥善移交林鐵所屬文物，致目前許多林鐵文物散落各機關或佚失，不利整體文化資產之保存</w:t>
      </w:r>
      <w:r w:rsidR="001E5F9D" w:rsidRPr="00B44952">
        <w:rPr>
          <w:rFonts w:hAnsi="標楷體" w:hint="eastAsia"/>
          <w:color w:val="000000" w:themeColor="text1"/>
        </w:rPr>
        <w:t>」</w:t>
      </w:r>
      <w:r w:rsidR="00E365A1" w:rsidRPr="00B44952">
        <w:rPr>
          <w:rFonts w:hAnsi="標楷體" w:hint="eastAsia"/>
          <w:color w:val="000000" w:themeColor="text1"/>
        </w:rPr>
        <w:t>；鐵博籌備處查復</w:t>
      </w:r>
      <w:r w:rsidR="007771A9" w:rsidRPr="00B44952">
        <w:rPr>
          <w:rFonts w:hAnsi="標楷體" w:hint="eastAsia"/>
          <w:color w:val="000000" w:themeColor="text1"/>
        </w:rPr>
        <w:t>內容指出</w:t>
      </w:r>
      <w:r w:rsidR="00E365A1" w:rsidRPr="00B44952">
        <w:rPr>
          <w:rFonts w:hAnsi="標楷體" w:hint="eastAsia"/>
          <w:color w:val="000000" w:themeColor="text1"/>
        </w:rPr>
        <w:t>：「</w:t>
      </w:r>
      <w:r w:rsidR="00E365A1" w:rsidRPr="00B44952">
        <w:rPr>
          <w:rFonts w:hint="eastAsia"/>
          <w:color w:val="000000" w:themeColor="text1"/>
        </w:rPr>
        <w:t>許多具有百年歷史與鐵道有關的設施，諸如廠房、機具、辦公廳舍、宿舍等，皆已被轉變用途，並予閒置或拆除，造成鐵道文化資產保存上的危機</w:t>
      </w:r>
      <w:r w:rsidR="00E365A1" w:rsidRPr="00B44952">
        <w:rPr>
          <w:rFonts w:hAnsi="標楷體" w:hint="eastAsia"/>
          <w:color w:val="000000" w:themeColor="text1"/>
        </w:rPr>
        <w:t>」</w:t>
      </w:r>
      <w:r w:rsidR="004E3B7B" w:rsidRPr="00B44952">
        <w:rPr>
          <w:rFonts w:hAnsi="標楷體" w:hint="eastAsia"/>
          <w:color w:val="000000" w:themeColor="text1"/>
        </w:rPr>
        <w:t>等語</w:t>
      </w:r>
      <w:r w:rsidR="00796432" w:rsidRPr="00B44952">
        <w:rPr>
          <w:rFonts w:hAnsi="標楷體" w:hint="eastAsia"/>
          <w:color w:val="000000" w:themeColor="text1"/>
        </w:rPr>
        <w:t>益明</w:t>
      </w:r>
      <w:r w:rsidR="004E3B7B" w:rsidRPr="00B44952">
        <w:rPr>
          <w:rFonts w:hAnsi="標楷體" w:hint="eastAsia"/>
          <w:color w:val="000000" w:themeColor="text1"/>
        </w:rPr>
        <w:t>，</w:t>
      </w:r>
      <w:r w:rsidR="007771A9" w:rsidRPr="00B44952">
        <w:rPr>
          <w:rFonts w:hint="eastAsia"/>
          <w:color w:val="000000" w:themeColor="text1"/>
        </w:rPr>
        <w:t>顯見</w:t>
      </w:r>
      <w:r w:rsidR="000800D0" w:rsidRPr="00B44952">
        <w:rPr>
          <w:rFonts w:hint="eastAsia"/>
          <w:color w:val="000000" w:themeColor="text1"/>
        </w:rPr>
        <w:t>文資管理與</w:t>
      </w:r>
      <w:r w:rsidR="007771A9" w:rsidRPr="00B44952">
        <w:rPr>
          <w:rFonts w:hint="eastAsia"/>
          <w:color w:val="000000" w:themeColor="text1"/>
        </w:rPr>
        <w:t>保存之重要性，惟</w:t>
      </w:r>
      <w:r w:rsidR="000800D0" w:rsidRPr="00B44952">
        <w:rPr>
          <w:rFonts w:hint="eastAsia"/>
          <w:color w:val="000000" w:themeColor="text1"/>
        </w:rPr>
        <w:t>臺鐵局對於文資蒐整</w:t>
      </w:r>
      <w:r w:rsidR="007771A9" w:rsidRPr="00B44952">
        <w:rPr>
          <w:rFonts w:hint="eastAsia"/>
          <w:color w:val="000000" w:themeColor="text1"/>
        </w:rPr>
        <w:t>尚</w:t>
      </w:r>
      <w:r w:rsidR="000800D0" w:rsidRPr="00B44952">
        <w:rPr>
          <w:rFonts w:hint="eastAsia"/>
          <w:color w:val="000000" w:themeColor="text1"/>
        </w:rPr>
        <w:t>乏</w:t>
      </w:r>
      <w:r w:rsidR="007771A9" w:rsidRPr="00B44952">
        <w:rPr>
          <w:rFonts w:hint="eastAsia"/>
          <w:color w:val="000000" w:themeColor="text1"/>
        </w:rPr>
        <w:t>相關機制</w:t>
      </w:r>
      <w:r w:rsidR="00FF3176" w:rsidRPr="00B44952">
        <w:rPr>
          <w:rFonts w:hint="eastAsia"/>
          <w:color w:val="000000" w:themeColor="text1"/>
        </w:rPr>
        <w:t>與作業流程</w:t>
      </w:r>
      <w:r w:rsidR="00E81AF6" w:rsidRPr="00B44952">
        <w:rPr>
          <w:rFonts w:hint="eastAsia"/>
          <w:color w:val="000000" w:themeColor="text1"/>
        </w:rPr>
        <w:t>，仍有閒置與待審查案件</w:t>
      </w:r>
      <w:r w:rsidR="007771A9" w:rsidRPr="00B44952">
        <w:rPr>
          <w:rFonts w:hint="eastAsia"/>
          <w:color w:val="000000" w:themeColor="text1"/>
        </w:rPr>
        <w:t>，</w:t>
      </w:r>
      <w:r w:rsidR="00E01F8C" w:rsidRPr="00B44952">
        <w:rPr>
          <w:rFonts w:hint="eastAsia"/>
          <w:color w:val="000000" w:themeColor="text1"/>
        </w:rPr>
        <w:t>允應儘速為之。另</w:t>
      </w:r>
      <w:r w:rsidR="00D1229B" w:rsidRPr="00B44952">
        <w:rPr>
          <w:rFonts w:hint="eastAsia"/>
          <w:color w:val="000000" w:themeColor="text1"/>
        </w:rPr>
        <w:t>以林務局經驗為例，</w:t>
      </w:r>
      <w:r w:rsidR="00AC01C9" w:rsidRPr="00B44952">
        <w:rPr>
          <w:rFonts w:hAnsi="標楷體" w:hint="eastAsia"/>
          <w:color w:val="000000" w:themeColor="text1"/>
        </w:rPr>
        <w:t>為避免</w:t>
      </w:r>
      <w:r w:rsidR="001E5F9D" w:rsidRPr="00B44952">
        <w:rPr>
          <w:rFonts w:hAnsi="標楷體" w:hint="eastAsia"/>
          <w:color w:val="000000" w:themeColor="text1"/>
        </w:rPr>
        <w:t>檔案佚失或文物散落，</w:t>
      </w:r>
      <w:r w:rsidR="00741DE2" w:rsidRPr="00B44952">
        <w:rPr>
          <w:rFonts w:hAnsi="標楷體" w:hint="eastAsia"/>
          <w:color w:val="000000" w:themeColor="text1"/>
        </w:rPr>
        <w:t>主動盤點文化性資產，</w:t>
      </w:r>
      <w:r w:rsidR="000800D0" w:rsidRPr="00B44952">
        <w:rPr>
          <w:rFonts w:hAnsi="標楷體" w:hint="eastAsia"/>
          <w:color w:val="000000" w:themeColor="text1"/>
        </w:rPr>
        <w:t>防患於未然，</w:t>
      </w:r>
      <w:r w:rsidR="00741DE2" w:rsidRPr="00B44952">
        <w:rPr>
          <w:rFonts w:hAnsi="標楷體" w:hint="eastAsia"/>
          <w:color w:val="000000" w:themeColor="text1"/>
        </w:rPr>
        <w:t>並</w:t>
      </w:r>
      <w:r w:rsidR="001E5F9D" w:rsidRPr="00B44952">
        <w:rPr>
          <w:rFonts w:hAnsi="標楷體" w:hint="eastAsia"/>
          <w:color w:val="000000" w:themeColor="text1"/>
        </w:rPr>
        <w:t>持</w:t>
      </w:r>
      <w:r w:rsidR="00741DE2" w:rsidRPr="00B44952">
        <w:rPr>
          <w:rFonts w:hAnsi="標楷體" w:hint="eastAsia"/>
          <w:color w:val="000000" w:themeColor="text1"/>
        </w:rPr>
        <w:t>續</w:t>
      </w:r>
      <w:r w:rsidR="001E5F9D" w:rsidRPr="00B44952">
        <w:rPr>
          <w:rFonts w:hAnsi="標楷體" w:hint="eastAsia"/>
          <w:color w:val="000000" w:themeColor="text1"/>
        </w:rPr>
        <w:t>進行系統性保存與維護</w:t>
      </w:r>
      <w:r w:rsidR="00D1229B" w:rsidRPr="00B44952">
        <w:rPr>
          <w:rFonts w:hAnsi="標楷體" w:hint="eastAsia"/>
          <w:color w:val="000000" w:themeColor="text1"/>
        </w:rPr>
        <w:t>，讓臺灣文資美永流傳</w:t>
      </w:r>
      <w:r w:rsidR="001E5F9D" w:rsidRPr="00B44952">
        <w:rPr>
          <w:rFonts w:hAnsi="標楷體" w:hint="eastAsia"/>
          <w:color w:val="000000" w:themeColor="text1"/>
        </w:rPr>
        <w:t>。</w:t>
      </w:r>
    </w:p>
    <w:p w:rsidR="003A5927" w:rsidRPr="00B44952" w:rsidRDefault="00794A02" w:rsidP="00D27909">
      <w:pPr>
        <w:pStyle w:val="3"/>
        <w:rPr>
          <w:color w:val="000000" w:themeColor="text1"/>
        </w:rPr>
      </w:pPr>
      <w:r w:rsidRPr="00B44952">
        <w:rPr>
          <w:rFonts w:hint="eastAsia"/>
          <w:color w:val="000000" w:themeColor="text1"/>
        </w:rPr>
        <w:t>對於文物保存</w:t>
      </w:r>
      <w:r w:rsidR="00852904" w:rsidRPr="00B44952">
        <w:rPr>
          <w:rFonts w:hint="eastAsia"/>
          <w:color w:val="000000" w:themeColor="text1"/>
        </w:rPr>
        <w:t>部分，</w:t>
      </w:r>
      <w:r w:rsidR="00EE720A" w:rsidRPr="00B44952">
        <w:rPr>
          <w:rFonts w:hint="eastAsia"/>
          <w:color w:val="000000" w:themeColor="text1"/>
        </w:rPr>
        <w:t>另</w:t>
      </w:r>
      <w:r w:rsidR="00767F71" w:rsidRPr="00B44952">
        <w:rPr>
          <w:rFonts w:hint="eastAsia"/>
          <w:color w:val="000000" w:themeColor="text1"/>
        </w:rPr>
        <w:t>以</w:t>
      </w:r>
      <w:r w:rsidR="00621EE8" w:rsidRPr="00B44952">
        <w:rPr>
          <w:rFonts w:hint="eastAsia"/>
          <w:color w:val="000000" w:themeColor="text1"/>
        </w:rPr>
        <w:t>國立</w:t>
      </w:r>
      <w:r w:rsidR="00767F71" w:rsidRPr="00B44952">
        <w:rPr>
          <w:rFonts w:hint="eastAsia"/>
          <w:color w:val="000000" w:themeColor="text1"/>
        </w:rPr>
        <w:t>故宮博物院為例，</w:t>
      </w:r>
      <w:r w:rsidR="0063343B" w:rsidRPr="00B44952">
        <w:rPr>
          <w:rFonts w:hint="eastAsia"/>
          <w:color w:val="000000" w:themeColor="text1"/>
        </w:rPr>
        <w:t>該院</w:t>
      </w:r>
      <w:r w:rsidR="001A1924" w:rsidRPr="00B44952">
        <w:rPr>
          <w:rFonts w:hint="eastAsia"/>
          <w:color w:val="000000" w:themeColor="text1"/>
        </w:rPr>
        <w:t>透過</w:t>
      </w:r>
      <w:r w:rsidR="0063343B" w:rsidRPr="00B44952">
        <w:rPr>
          <w:rFonts w:hint="eastAsia"/>
          <w:color w:val="000000" w:themeColor="text1"/>
        </w:rPr>
        <w:t>文物數位化管理</w:t>
      </w:r>
      <w:r w:rsidR="00394398" w:rsidRPr="00B44952">
        <w:rPr>
          <w:rFonts w:hint="eastAsia"/>
          <w:color w:val="000000" w:themeColor="text1"/>
        </w:rPr>
        <w:t>達到永久保存的目的，將文物拍攝或掃瞄後，以數位檔案的方式儲存並加以應用，特性是可以用拷貝的方式來增加備份並進行編輯，而且不因時間流逝而損壞，</w:t>
      </w:r>
      <w:r w:rsidR="005B0F69" w:rsidRPr="00B44952">
        <w:rPr>
          <w:rFonts w:hint="eastAsia"/>
          <w:color w:val="000000" w:themeColor="text1"/>
        </w:rPr>
        <w:t>目的在於建立完整的文物圖文資料庫系統，以供大眾欣賞及使用，</w:t>
      </w:r>
      <w:r w:rsidR="00394398" w:rsidRPr="00B44952">
        <w:rPr>
          <w:rFonts w:hint="eastAsia"/>
          <w:color w:val="000000" w:themeColor="text1"/>
        </w:rPr>
        <w:t>達</w:t>
      </w:r>
      <w:r w:rsidR="00394398" w:rsidRPr="00B44952">
        <w:rPr>
          <w:rFonts w:hint="eastAsia"/>
          <w:color w:val="000000" w:themeColor="text1"/>
        </w:rPr>
        <w:lastRenderedPageBreak/>
        <w:t>到教育推廣與發展知識經濟的目標</w:t>
      </w:r>
      <w:r w:rsidR="00767F71" w:rsidRPr="00B44952">
        <w:rPr>
          <w:rStyle w:val="aff3"/>
          <w:color w:val="000000" w:themeColor="text1"/>
        </w:rPr>
        <w:footnoteReference w:id="4"/>
      </w:r>
      <w:r w:rsidR="00394398" w:rsidRPr="00B44952">
        <w:rPr>
          <w:rFonts w:hint="eastAsia"/>
          <w:color w:val="000000" w:themeColor="text1"/>
        </w:rPr>
        <w:t>。</w:t>
      </w:r>
      <w:r w:rsidR="00767F71" w:rsidRPr="00B44952">
        <w:rPr>
          <w:rFonts w:hint="eastAsia"/>
          <w:color w:val="000000" w:themeColor="text1"/>
        </w:rPr>
        <w:t>另</w:t>
      </w:r>
      <w:r w:rsidR="001A1924" w:rsidRPr="00B44952">
        <w:rPr>
          <w:rFonts w:hint="eastAsia"/>
          <w:color w:val="000000" w:themeColor="text1"/>
        </w:rPr>
        <w:t>，</w:t>
      </w:r>
      <w:r w:rsidR="00767F71" w:rsidRPr="00B44952">
        <w:rPr>
          <w:rFonts w:hint="eastAsia"/>
          <w:color w:val="000000" w:themeColor="text1"/>
        </w:rPr>
        <w:t>參</w:t>
      </w:r>
      <w:r w:rsidR="004274DE" w:rsidRPr="00B44952">
        <w:rPr>
          <w:rFonts w:hint="eastAsia"/>
          <w:color w:val="000000" w:themeColor="text1"/>
        </w:rPr>
        <w:t>諸台灣糖業股份有限公司（下稱台糖公司）文化資產數位化情形</w:t>
      </w:r>
      <w:r w:rsidR="00767F71" w:rsidRPr="00B44952">
        <w:rPr>
          <w:rFonts w:hint="eastAsia"/>
          <w:color w:val="000000" w:themeColor="text1"/>
        </w:rPr>
        <w:t>，其所設</w:t>
      </w:r>
      <w:r w:rsidR="00767F71" w:rsidRPr="00B44952">
        <w:rPr>
          <w:rFonts w:hint="eastAsia"/>
          <w:color w:val="000000" w:themeColor="text1"/>
          <w:spacing w:val="4"/>
        </w:rPr>
        <w:t>官</w:t>
      </w:r>
      <w:r w:rsidR="00767F71" w:rsidRPr="00B44952">
        <w:rPr>
          <w:rFonts w:hint="eastAsia"/>
          <w:color w:val="000000" w:themeColor="text1"/>
          <w:spacing w:val="6"/>
        </w:rPr>
        <w:t>方</w:t>
      </w:r>
      <w:r w:rsidR="00767F71" w:rsidRPr="00B44952">
        <w:rPr>
          <w:rFonts w:hint="eastAsia"/>
          <w:color w:val="000000" w:themeColor="text1"/>
          <w:spacing w:val="4"/>
        </w:rPr>
        <w:t>網</w:t>
      </w:r>
      <w:r w:rsidR="00767F71" w:rsidRPr="00B44952">
        <w:rPr>
          <w:rFonts w:hint="eastAsia"/>
          <w:color w:val="000000" w:themeColor="text1"/>
          <w:spacing w:val="7"/>
        </w:rPr>
        <w:t>站</w:t>
      </w:r>
      <w:r w:rsidR="00767F71" w:rsidRPr="00B44952">
        <w:rPr>
          <w:rFonts w:hint="eastAsia"/>
          <w:color w:val="000000" w:themeColor="text1"/>
          <w:spacing w:val="4"/>
        </w:rPr>
        <w:t>，</w:t>
      </w:r>
      <w:r w:rsidR="00767F71" w:rsidRPr="00B44952">
        <w:rPr>
          <w:rFonts w:hint="eastAsia"/>
          <w:color w:val="000000" w:themeColor="text1"/>
        </w:rPr>
        <w:t>可查詢資訊包含介</w:t>
      </w:r>
      <w:r w:rsidR="00767F71" w:rsidRPr="00B44952">
        <w:rPr>
          <w:rFonts w:hint="eastAsia"/>
          <w:color w:val="000000" w:themeColor="text1"/>
          <w:spacing w:val="-25"/>
        </w:rPr>
        <w:t>紹</w:t>
      </w:r>
      <w:r w:rsidR="00767F71" w:rsidRPr="00B44952">
        <w:rPr>
          <w:rFonts w:hint="eastAsia"/>
          <w:color w:val="000000" w:themeColor="text1"/>
          <w:spacing w:val="-27"/>
        </w:rPr>
        <w:t>、</w:t>
      </w:r>
      <w:r w:rsidR="00767F71" w:rsidRPr="00B44952">
        <w:rPr>
          <w:rFonts w:hint="eastAsia"/>
          <w:color w:val="000000" w:themeColor="text1"/>
        </w:rPr>
        <w:t>登錄類別與名</w:t>
      </w:r>
      <w:r w:rsidR="00767F71" w:rsidRPr="00B44952">
        <w:rPr>
          <w:rFonts w:hint="eastAsia"/>
          <w:color w:val="000000" w:themeColor="text1"/>
          <w:spacing w:val="-25"/>
        </w:rPr>
        <w:t>稱</w:t>
      </w:r>
      <w:r w:rsidR="00767F71" w:rsidRPr="00B44952">
        <w:rPr>
          <w:rFonts w:hint="eastAsia"/>
          <w:color w:val="000000" w:themeColor="text1"/>
          <w:spacing w:val="-27"/>
        </w:rPr>
        <w:t>、</w:t>
      </w:r>
      <w:r w:rsidR="00767F71" w:rsidRPr="00B44952">
        <w:rPr>
          <w:rFonts w:hint="eastAsia"/>
          <w:color w:val="000000" w:themeColor="text1"/>
        </w:rPr>
        <w:t>公</w:t>
      </w:r>
      <w:r w:rsidR="00767F71" w:rsidRPr="00B44952">
        <w:rPr>
          <w:rFonts w:hint="eastAsia"/>
          <w:color w:val="000000" w:themeColor="text1"/>
          <w:spacing w:val="-8"/>
        </w:rPr>
        <w:t>告日期及相關管轄</w:t>
      </w:r>
      <w:r w:rsidR="00767F71" w:rsidRPr="00B44952">
        <w:rPr>
          <w:rFonts w:hint="eastAsia"/>
          <w:color w:val="000000" w:themeColor="text1"/>
          <w:spacing w:val="4"/>
        </w:rPr>
        <w:t>單位、照片，兼具文資保存、教育示範及觀光發展意涵</w:t>
      </w:r>
      <w:r w:rsidR="004274DE" w:rsidRPr="00B44952">
        <w:rPr>
          <w:rFonts w:hAnsi="標楷體" w:hint="eastAsia"/>
          <w:color w:val="000000" w:themeColor="text1"/>
        </w:rPr>
        <w:t>，</w:t>
      </w:r>
      <w:r w:rsidR="004274DE" w:rsidRPr="00B44952">
        <w:rPr>
          <w:rFonts w:hint="eastAsia"/>
          <w:color w:val="000000" w:themeColor="text1"/>
        </w:rPr>
        <w:t>足資參考</w:t>
      </w:r>
      <w:r w:rsidR="004274DE" w:rsidRPr="00B44952">
        <w:rPr>
          <w:rFonts w:hint="eastAsia"/>
          <w:color w:val="000000" w:themeColor="text1"/>
          <w:spacing w:val="4"/>
        </w:rPr>
        <w:t>。對此</w:t>
      </w:r>
      <w:r w:rsidR="00767F71" w:rsidRPr="00B44952">
        <w:rPr>
          <w:rFonts w:hAnsi="標楷體" w:hint="eastAsia"/>
          <w:color w:val="000000" w:themeColor="text1"/>
        </w:rPr>
        <w:t>，</w:t>
      </w:r>
      <w:r w:rsidR="004274DE" w:rsidRPr="00B44952">
        <w:rPr>
          <w:rFonts w:hAnsi="標楷體" w:hint="eastAsia"/>
          <w:color w:val="000000" w:themeColor="text1"/>
        </w:rPr>
        <w:t>詢</w:t>
      </w:r>
      <w:r w:rsidR="00366F58" w:rsidRPr="00B44952">
        <w:rPr>
          <w:rFonts w:hint="eastAsia"/>
          <w:color w:val="000000" w:themeColor="text1"/>
        </w:rPr>
        <w:t>據</w:t>
      </w:r>
      <w:r w:rsidR="006F1908" w:rsidRPr="00B44952">
        <w:rPr>
          <w:rFonts w:hint="eastAsia"/>
          <w:color w:val="000000" w:themeColor="text1"/>
        </w:rPr>
        <w:t>臺鐵</w:t>
      </w:r>
      <w:r w:rsidR="006F1908" w:rsidRPr="00B44952">
        <w:rPr>
          <w:rFonts w:hint="eastAsia"/>
          <w:color w:val="000000" w:themeColor="text1"/>
          <w:spacing w:val="-6"/>
          <w:szCs w:val="32"/>
        </w:rPr>
        <w:t>局</w:t>
      </w:r>
      <w:r w:rsidR="00366F58" w:rsidRPr="00B44952">
        <w:rPr>
          <w:rFonts w:hint="eastAsia"/>
          <w:color w:val="000000" w:themeColor="text1"/>
          <w:spacing w:val="-6"/>
          <w:szCs w:val="32"/>
        </w:rPr>
        <w:t>查復表示：</w:t>
      </w:r>
      <w:r w:rsidR="004274DE" w:rsidRPr="00B44952">
        <w:rPr>
          <w:rFonts w:hint="eastAsia"/>
          <w:color w:val="000000" w:themeColor="text1"/>
          <w:spacing w:val="-6"/>
          <w:szCs w:val="32"/>
        </w:rPr>
        <w:t>「</w:t>
      </w:r>
      <w:r w:rsidR="004274DE" w:rsidRPr="00B44952">
        <w:rPr>
          <w:rFonts w:hAnsi="標楷體" w:hint="eastAsia"/>
          <w:color w:val="000000" w:themeColor="text1"/>
        </w:rPr>
        <w:t>作業要點第3點規定，文物數位化部分，具歷史意義之文物，以數位攝影、拍照、掃瞄方式，由各單位彙整上傳至鐵路文物管理系統，</w:t>
      </w:r>
      <w:r w:rsidR="006F1908" w:rsidRPr="00B44952">
        <w:rPr>
          <w:rFonts w:hint="eastAsia"/>
          <w:color w:val="000000" w:themeColor="text1"/>
          <w:spacing w:val="-6"/>
          <w:szCs w:val="32"/>
        </w:rPr>
        <w:t>將相關文物資料鍵入系統中</w:t>
      </w:r>
      <w:r w:rsidR="006F1908" w:rsidRPr="00B44952">
        <w:rPr>
          <w:rFonts w:hint="eastAsia"/>
          <w:color w:val="000000" w:themeColor="text1"/>
        </w:rPr>
        <w:t>，每件文物皆有獨立代碼，並於系統中可查</w:t>
      </w:r>
      <w:r w:rsidR="005B0F69" w:rsidRPr="00B44952">
        <w:rPr>
          <w:rFonts w:hint="eastAsia"/>
          <w:color w:val="000000" w:themeColor="text1"/>
        </w:rPr>
        <w:t>詢文物名稱、現況、歷史說明、使用年限、存放地點及保管單位等資訊，</w:t>
      </w:r>
      <w:r w:rsidR="006F1908" w:rsidRPr="00B44952">
        <w:rPr>
          <w:rFonts w:hint="eastAsia"/>
          <w:color w:val="000000" w:themeColor="text1"/>
        </w:rPr>
        <w:t>系統係屬臺鐵局供內部同仁文物列管及查詢使用</w:t>
      </w:r>
      <w:r w:rsidR="00366F58" w:rsidRPr="00B44952">
        <w:rPr>
          <w:rFonts w:hint="eastAsia"/>
          <w:color w:val="000000" w:themeColor="text1"/>
        </w:rPr>
        <w:t>」</w:t>
      </w:r>
      <w:r w:rsidR="00387B4B" w:rsidRPr="00B44952">
        <w:rPr>
          <w:rFonts w:hint="eastAsia"/>
          <w:color w:val="000000" w:themeColor="text1"/>
        </w:rPr>
        <w:t>、「因考量系統建立初期，各類鐵路文物歷史資料收集仍有不足，且文物之專業數位影像製作耗費耗時，故短期需求以提供局內各相關單位內部有關文物提報列管、提借、送修及盤點等業務管理輔助為主」</w:t>
      </w:r>
      <w:r w:rsidR="006F1908" w:rsidRPr="00B44952">
        <w:rPr>
          <w:rFonts w:hint="eastAsia"/>
          <w:color w:val="000000" w:themeColor="text1"/>
        </w:rPr>
        <w:t>。</w:t>
      </w:r>
      <w:r w:rsidR="00E81AF6" w:rsidRPr="00B44952">
        <w:rPr>
          <w:rFonts w:hint="eastAsia"/>
          <w:color w:val="000000" w:themeColor="text1"/>
          <w:spacing w:val="4"/>
        </w:rPr>
        <w:t>據上，</w:t>
      </w:r>
      <w:r w:rsidR="00337A66" w:rsidRPr="00B44952">
        <w:rPr>
          <w:rFonts w:hint="eastAsia"/>
          <w:color w:val="000000" w:themeColor="text1"/>
          <w:spacing w:val="4"/>
        </w:rPr>
        <w:t>臺鐵局文物數位化</w:t>
      </w:r>
      <w:r w:rsidR="004274DE" w:rsidRPr="00B44952">
        <w:rPr>
          <w:rFonts w:hint="eastAsia"/>
          <w:color w:val="000000" w:themeColor="text1"/>
          <w:spacing w:val="4"/>
        </w:rPr>
        <w:t>管理</w:t>
      </w:r>
      <w:r w:rsidR="00337A66" w:rsidRPr="00B44952">
        <w:rPr>
          <w:rFonts w:hint="eastAsia"/>
          <w:color w:val="000000" w:themeColor="text1"/>
          <w:spacing w:val="4"/>
        </w:rPr>
        <w:t>，</w:t>
      </w:r>
      <w:r w:rsidR="003D36A7" w:rsidRPr="00B44952">
        <w:rPr>
          <w:rFonts w:hint="eastAsia"/>
          <w:color w:val="000000" w:themeColor="text1"/>
          <w:spacing w:val="4"/>
        </w:rPr>
        <w:t>現階段僅</w:t>
      </w:r>
      <w:r w:rsidR="00337A66" w:rsidRPr="00B44952">
        <w:rPr>
          <w:rFonts w:hAnsi="標楷體" w:hint="eastAsia"/>
          <w:color w:val="000000" w:themeColor="text1"/>
        </w:rPr>
        <w:t>供內部同仁使用</w:t>
      </w:r>
      <w:r w:rsidR="003D36A7" w:rsidRPr="00B44952">
        <w:rPr>
          <w:rFonts w:hAnsi="標楷體" w:hint="eastAsia"/>
          <w:color w:val="000000" w:themeColor="text1"/>
        </w:rPr>
        <w:t>，目前尚未</w:t>
      </w:r>
      <w:r w:rsidR="00337A66" w:rsidRPr="00B44952">
        <w:rPr>
          <w:rFonts w:hAnsi="標楷體" w:hint="eastAsia"/>
          <w:color w:val="000000" w:themeColor="text1"/>
        </w:rPr>
        <w:t>無開放機關或一般民眾對外查詢，</w:t>
      </w:r>
      <w:r w:rsidR="00B32B52" w:rsidRPr="00B44952">
        <w:rPr>
          <w:rFonts w:hAnsi="標楷體" w:hint="eastAsia"/>
          <w:color w:val="000000" w:themeColor="text1"/>
        </w:rPr>
        <w:t>然</w:t>
      </w:r>
      <w:r w:rsidR="001E11A7" w:rsidRPr="00B44952">
        <w:rPr>
          <w:rFonts w:hint="eastAsia"/>
          <w:color w:val="000000" w:themeColor="text1"/>
        </w:rPr>
        <w:t>本院調查期間，</w:t>
      </w:r>
      <w:r w:rsidR="003D36A7" w:rsidRPr="00B44952">
        <w:rPr>
          <w:rFonts w:hint="eastAsia"/>
          <w:color w:val="000000" w:themeColor="text1"/>
        </w:rPr>
        <w:t>該局</w:t>
      </w:r>
      <w:r w:rsidR="003D36A7" w:rsidRPr="00B44952">
        <w:rPr>
          <w:rFonts w:hAnsi="標楷體" w:hint="eastAsia"/>
          <w:color w:val="000000" w:themeColor="text1"/>
        </w:rPr>
        <w:t>於本院座談時表示：「</w:t>
      </w:r>
      <w:r w:rsidR="003D36A7" w:rsidRPr="00B44952">
        <w:rPr>
          <w:rFonts w:hint="eastAsia"/>
          <w:color w:val="000000" w:themeColor="text1"/>
        </w:rPr>
        <w:t>未來參考研究台糖公司作法，納入未來推動鐵路文物資產推廣活化之規劃方向」、</w:t>
      </w:r>
      <w:r w:rsidR="001E11A7" w:rsidRPr="00B44952">
        <w:rPr>
          <w:rFonts w:hint="eastAsia"/>
          <w:color w:val="000000" w:themeColor="text1"/>
        </w:rPr>
        <w:t>「</w:t>
      </w:r>
      <w:r w:rsidR="00767F71" w:rsidRPr="00B44952">
        <w:rPr>
          <w:rFonts w:hint="eastAsia"/>
          <w:color w:val="000000" w:themeColor="text1"/>
        </w:rPr>
        <w:t>未來</w:t>
      </w:r>
      <w:r w:rsidR="001E11A7" w:rsidRPr="00B44952">
        <w:rPr>
          <w:rFonts w:hint="eastAsia"/>
          <w:color w:val="000000" w:themeColor="text1"/>
        </w:rPr>
        <w:t>官網應加入文化資產資訊之連結頁面，供外界瞭解臺鐵局文化(性)資產保存、活化再利用情形，並充分利用現代網路及資訊科技進行行銷推廣，與民間專業單位或地方政府合作，運用QR Code、AR等科技建置互動平</w:t>
      </w:r>
      <w:r w:rsidR="0063343B" w:rsidRPr="00B44952">
        <w:rPr>
          <w:rFonts w:hint="eastAsia"/>
          <w:color w:val="000000" w:themeColor="text1"/>
        </w:rPr>
        <w:t>台機制進行導覽，或重現文資景點過往的歷史場景，強化社會教育功能</w:t>
      </w:r>
      <w:r w:rsidR="001E11A7" w:rsidRPr="00B44952">
        <w:rPr>
          <w:rFonts w:hint="eastAsia"/>
          <w:color w:val="000000" w:themeColor="text1"/>
        </w:rPr>
        <w:t>」</w:t>
      </w:r>
      <w:r w:rsidR="003D36A7" w:rsidRPr="00B44952">
        <w:rPr>
          <w:rFonts w:hint="eastAsia"/>
          <w:color w:val="000000" w:themeColor="text1"/>
        </w:rPr>
        <w:t>。</w:t>
      </w:r>
      <w:r w:rsidR="004274DE" w:rsidRPr="00B44952">
        <w:rPr>
          <w:rFonts w:hint="eastAsia"/>
          <w:color w:val="000000" w:themeColor="text1"/>
        </w:rPr>
        <w:t>顯見，臺鐵局對於未</w:t>
      </w:r>
      <w:r w:rsidR="004274DE" w:rsidRPr="00B44952">
        <w:rPr>
          <w:rFonts w:hint="eastAsia"/>
          <w:color w:val="000000" w:themeColor="text1"/>
        </w:rPr>
        <w:lastRenderedPageBreak/>
        <w:t>來</w:t>
      </w:r>
      <w:r w:rsidR="00767F71" w:rsidRPr="00B44952">
        <w:rPr>
          <w:rFonts w:hint="eastAsia"/>
          <w:color w:val="000000" w:themeColor="text1"/>
        </w:rPr>
        <w:t>文資</w:t>
      </w:r>
      <w:r w:rsidR="00E81AF6" w:rsidRPr="00B44952">
        <w:rPr>
          <w:rFonts w:hint="eastAsia"/>
          <w:color w:val="000000" w:themeColor="text1"/>
        </w:rPr>
        <w:t>數位化管理表示認同</w:t>
      </w:r>
      <w:r w:rsidR="00430937" w:rsidRPr="00B44952">
        <w:rPr>
          <w:rFonts w:hint="eastAsia"/>
          <w:color w:val="000000" w:themeColor="text1"/>
        </w:rPr>
        <w:t>，</w:t>
      </w:r>
      <w:r w:rsidR="00767F71" w:rsidRPr="00B44952">
        <w:rPr>
          <w:rFonts w:hint="eastAsia"/>
          <w:color w:val="000000" w:themeColor="text1"/>
        </w:rPr>
        <w:t>並</w:t>
      </w:r>
      <w:r w:rsidR="0063343B" w:rsidRPr="00B44952">
        <w:rPr>
          <w:rFonts w:hint="eastAsia"/>
          <w:color w:val="000000" w:themeColor="text1"/>
        </w:rPr>
        <w:t>有計畫性</w:t>
      </w:r>
      <w:r w:rsidR="00767F71" w:rsidRPr="00B44952">
        <w:rPr>
          <w:rFonts w:hint="eastAsia"/>
          <w:color w:val="000000" w:themeColor="text1"/>
        </w:rPr>
        <w:t>付諸實踐</w:t>
      </w:r>
      <w:r w:rsidR="00E81AF6" w:rsidRPr="00B44952">
        <w:rPr>
          <w:rFonts w:hint="eastAsia"/>
          <w:color w:val="000000" w:themeColor="text1"/>
        </w:rPr>
        <w:t>。</w:t>
      </w:r>
    </w:p>
    <w:p w:rsidR="001E5F9D" w:rsidRPr="00B44952" w:rsidRDefault="00E41DD4" w:rsidP="00973F9C">
      <w:pPr>
        <w:pStyle w:val="3"/>
        <w:rPr>
          <w:color w:val="000000" w:themeColor="text1"/>
        </w:rPr>
      </w:pPr>
      <w:r w:rsidRPr="00B44952">
        <w:rPr>
          <w:rFonts w:hint="eastAsia"/>
          <w:color w:val="000000" w:themeColor="text1"/>
        </w:rPr>
        <w:t>綜上，臺灣的鐵路最早從清領時期發展</w:t>
      </w:r>
      <w:r w:rsidR="00E23F5F" w:rsidRPr="00B44952">
        <w:rPr>
          <w:rFonts w:hint="eastAsia"/>
          <w:color w:val="000000" w:themeColor="text1"/>
        </w:rPr>
        <w:t>，</w:t>
      </w:r>
      <w:r w:rsidRPr="00B44952">
        <w:rPr>
          <w:rFonts w:hint="eastAsia"/>
          <w:color w:val="000000" w:themeColor="text1"/>
        </w:rPr>
        <w:t>迄今已有一百多年</w:t>
      </w:r>
      <w:r w:rsidR="00973F9C" w:rsidRPr="00B44952">
        <w:rPr>
          <w:rFonts w:hint="eastAsia"/>
          <w:color w:val="000000" w:themeColor="text1"/>
        </w:rPr>
        <w:t>歷史，因而保</w:t>
      </w:r>
      <w:r w:rsidR="00E23F5F" w:rsidRPr="00B44952">
        <w:rPr>
          <w:rFonts w:hint="eastAsia"/>
          <w:color w:val="000000" w:themeColor="text1"/>
        </w:rPr>
        <w:t>有許多隧道、舊鐵路等遺跡，儘管如此，許多應該保存的車輛、物件因</w:t>
      </w:r>
      <w:r w:rsidR="00973F9C" w:rsidRPr="00B44952">
        <w:rPr>
          <w:rFonts w:hint="eastAsia"/>
          <w:color w:val="000000" w:themeColor="text1"/>
        </w:rPr>
        <w:t>法律</w:t>
      </w:r>
      <w:r w:rsidR="00E23F5F" w:rsidRPr="00B44952">
        <w:rPr>
          <w:rFonts w:hint="eastAsia"/>
          <w:color w:val="000000" w:themeColor="text1"/>
        </w:rPr>
        <w:t>認定標準</w:t>
      </w:r>
      <w:r w:rsidR="00973F9C" w:rsidRPr="00B44952">
        <w:rPr>
          <w:rFonts w:hint="eastAsia"/>
          <w:color w:val="000000" w:themeColor="text1"/>
        </w:rPr>
        <w:t>、文資保存意識尚未崛起</w:t>
      </w:r>
      <w:r w:rsidRPr="00B44952">
        <w:rPr>
          <w:rFonts w:hint="eastAsia"/>
          <w:color w:val="000000" w:themeColor="text1"/>
        </w:rPr>
        <w:t>前，</w:t>
      </w:r>
      <w:r w:rsidR="00E23F5F" w:rsidRPr="00B44952">
        <w:rPr>
          <w:rFonts w:hint="eastAsia"/>
          <w:color w:val="000000" w:themeColor="text1"/>
        </w:rPr>
        <w:t>遭</w:t>
      </w:r>
      <w:r w:rsidR="00973F9C" w:rsidRPr="00B44952">
        <w:rPr>
          <w:rFonts w:hint="eastAsia"/>
          <w:color w:val="000000" w:themeColor="text1"/>
        </w:rPr>
        <w:t>淘汰</w:t>
      </w:r>
      <w:r w:rsidR="00E23F5F" w:rsidRPr="00B44952">
        <w:rPr>
          <w:rFonts w:hint="eastAsia"/>
          <w:color w:val="000000" w:themeColor="text1"/>
        </w:rPr>
        <w:t>或</w:t>
      </w:r>
      <w:r w:rsidR="00973F9C" w:rsidRPr="00B44952">
        <w:rPr>
          <w:rFonts w:hint="eastAsia"/>
          <w:color w:val="000000" w:themeColor="text1"/>
        </w:rPr>
        <w:t>拆除</w:t>
      </w:r>
      <w:r w:rsidR="00E53090" w:rsidRPr="00B44952">
        <w:rPr>
          <w:rFonts w:hint="eastAsia"/>
          <w:color w:val="000000" w:themeColor="text1"/>
        </w:rPr>
        <w:t>，</w:t>
      </w:r>
      <w:r w:rsidR="00E23F5F" w:rsidRPr="00B44952">
        <w:rPr>
          <w:rFonts w:hint="eastAsia"/>
          <w:color w:val="000000" w:themeColor="text1"/>
        </w:rPr>
        <w:t>隨著時代變遷，提倡文</w:t>
      </w:r>
      <w:r w:rsidR="00973F9C" w:rsidRPr="00B44952">
        <w:rPr>
          <w:rFonts w:hint="eastAsia"/>
          <w:color w:val="000000" w:themeColor="text1"/>
        </w:rPr>
        <w:t>資</w:t>
      </w:r>
      <w:r w:rsidR="00E23F5F" w:rsidRPr="00B44952">
        <w:rPr>
          <w:rFonts w:hint="eastAsia"/>
          <w:color w:val="000000" w:themeColor="text1"/>
        </w:rPr>
        <w:t>保存</w:t>
      </w:r>
      <w:r w:rsidR="00973F9C" w:rsidRPr="00B44952">
        <w:rPr>
          <w:rFonts w:hint="eastAsia"/>
          <w:color w:val="000000" w:themeColor="text1"/>
        </w:rPr>
        <w:t>聲浪越來越大</w:t>
      </w:r>
      <w:r w:rsidR="008D0A95" w:rsidRPr="00B44952">
        <w:rPr>
          <w:rStyle w:val="aff3"/>
          <w:color w:val="000000" w:themeColor="text1"/>
        </w:rPr>
        <w:footnoteReference w:id="5"/>
      </w:r>
      <w:r w:rsidR="008D0A95" w:rsidRPr="00B44952">
        <w:rPr>
          <w:rFonts w:hint="eastAsia"/>
          <w:color w:val="000000" w:themeColor="text1"/>
        </w:rPr>
        <w:t>。顯見，該</w:t>
      </w:r>
      <w:r w:rsidR="00E53090" w:rsidRPr="00B44952">
        <w:rPr>
          <w:rFonts w:hint="eastAsia"/>
          <w:color w:val="000000" w:themeColor="text1"/>
        </w:rPr>
        <w:t>局對於文化資產保存</w:t>
      </w:r>
      <w:r w:rsidR="008D0A95" w:rsidRPr="00B44952">
        <w:rPr>
          <w:rFonts w:hint="eastAsia"/>
          <w:color w:val="000000" w:themeColor="text1"/>
        </w:rPr>
        <w:t>已是大勢所趨、</w:t>
      </w:r>
      <w:r w:rsidR="00E53090" w:rsidRPr="00B44952">
        <w:rPr>
          <w:rFonts w:hint="eastAsia"/>
          <w:color w:val="000000" w:themeColor="text1"/>
        </w:rPr>
        <w:t>勢在必行。</w:t>
      </w:r>
      <w:r w:rsidR="00677D1E" w:rsidRPr="00B44952">
        <w:rPr>
          <w:rFonts w:hint="eastAsia"/>
          <w:color w:val="000000" w:themeColor="text1"/>
        </w:rPr>
        <w:t>現今</w:t>
      </w:r>
      <w:r w:rsidR="008D0A95" w:rsidRPr="00B44952">
        <w:rPr>
          <w:rFonts w:hint="eastAsia"/>
          <w:color w:val="000000" w:themeColor="text1"/>
        </w:rPr>
        <w:t>對於</w:t>
      </w:r>
      <w:r w:rsidR="00DC7924" w:rsidRPr="00B44952">
        <w:rPr>
          <w:rFonts w:hint="eastAsia"/>
          <w:color w:val="000000" w:themeColor="text1"/>
          <w:spacing w:val="-4"/>
          <w:szCs w:val="32"/>
        </w:rPr>
        <w:t>鐵路文化</w:t>
      </w:r>
      <w:r w:rsidR="00E23F5F" w:rsidRPr="00B44952">
        <w:rPr>
          <w:rFonts w:hint="eastAsia"/>
          <w:color w:val="000000" w:themeColor="text1"/>
          <w:spacing w:val="-4"/>
          <w:szCs w:val="32"/>
        </w:rPr>
        <w:t>（</w:t>
      </w:r>
      <w:r w:rsidR="00DC7924" w:rsidRPr="00B44952">
        <w:rPr>
          <w:rFonts w:hint="eastAsia"/>
          <w:color w:val="000000" w:themeColor="text1"/>
          <w:spacing w:val="-4"/>
          <w:szCs w:val="32"/>
        </w:rPr>
        <w:t>性</w:t>
      </w:r>
      <w:r w:rsidR="00E23F5F" w:rsidRPr="00B44952">
        <w:rPr>
          <w:rFonts w:hint="eastAsia"/>
          <w:color w:val="000000" w:themeColor="text1"/>
          <w:spacing w:val="-4"/>
          <w:szCs w:val="32"/>
        </w:rPr>
        <w:t>）</w:t>
      </w:r>
      <w:r w:rsidR="00DC7924" w:rsidRPr="00B44952">
        <w:rPr>
          <w:rFonts w:hint="eastAsia"/>
          <w:color w:val="000000" w:themeColor="text1"/>
          <w:spacing w:val="-4"/>
          <w:szCs w:val="32"/>
        </w:rPr>
        <w:t>資產除保存與管理</w:t>
      </w:r>
      <w:r w:rsidR="00D47FFD" w:rsidRPr="00B44952">
        <w:rPr>
          <w:rFonts w:hint="eastAsia"/>
          <w:color w:val="000000" w:themeColor="text1"/>
          <w:spacing w:val="-4"/>
          <w:szCs w:val="32"/>
        </w:rPr>
        <w:t>外</w:t>
      </w:r>
      <w:r w:rsidR="00DC7924" w:rsidRPr="00B44952">
        <w:rPr>
          <w:rFonts w:hint="eastAsia"/>
          <w:color w:val="000000" w:themeColor="text1"/>
          <w:spacing w:val="-4"/>
          <w:szCs w:val="32"/>
        </w:rPr>
        <w:t>，尚需活化與再利用</w:t>
      </w:r>
      <w:r w:rsidR="00E23F5F" w:rsidRPr="00B44952">
        <w:rPr>
          <w:rFonts w:hint="eastAsia"/>
          <w:color w:val="000000" w:themeColor="text1"/>
          <w:spacing w:val="-4"/>
          <w:szCs w:val="32"/>
        </w:rPr>
        <w:t>，</w:t>
      </w:r>
      <w:r w:rsidR="00DC7924" w:rsidRPr="00B44952">
        <w:rPr>
          <w:rFonts w:hint="eastAsia"/>
          <w:color w:val="000000" w:themeColor="text1"/>
          <w:spacing w:val="-4"/>
          <w:szCs w:val="32"/>
        </w:rPr>
        <w:t>及發揚鐵路文化，</w:t>
      </w:r>
      <w:r w:rsidR="00E53090" w:rsidRPr="00B44952">
        <w:rPr>
          <w:rFonts w:hint="eastAsia"/>
          <w:color w:val="000000" w:themeColor="text1"/>
        </w:rPr>
        <w:t>依</w:t>
      </w:r>
      <w:r w:rsidR="00973F9C" w:rsidRPr="00B44952">
        <w:rPr>
          <w:rFonts w:hAnsi="標楷體" w:hint="eastAsia"/>
          <w:color w:val="000000" w:themeColor="text1"/>
        </w:rPr>
        <w:t>現行臺鐵局文化（性）資產盤點，依</w:t>
      </w:r>
      <w:r w:rsidRPr="00B44952">
        <w:rPr>
          <w:rFonts w:hAnsi="標楷體" w:hint="eastAsia"/>
          <w:color w:val="000000" w:themeColor="text1"/>
        </w:rPr>
        <w:t>文化部</w:t>
      </w:r>
      <w:r w:rsidR="00E23F5F" w:rsidRPr="00B44952">
        <w:rPr>
          <w:rFonts w:hAnsi="標楷體" w:hint="eastAsia"/>
          <w:color w:val="000000" w:themeColor="text1"/>
        </w:rPr>
        <w:t>文</w:t>
      </w:r>
      <w:r w:rsidR="00973F9C" w:rsidRPr="00B44952">
        <w:rPr>
          <w:rFonts w:hAnsi="標楷體" w:hint="eastAsia"/>
          <w:color w:val="000000" w:themeColor="text1"/>
        </w:rPr>
        <w:t>資</w:t>
      </w:r>
      <w:r w:rsidR="00E23F5F" w:rsidRPr="00B44952">
        <w:rPr>
          <w:rFonts w:hAnsi="標楷體" w:hint="eastAsia"/>
          <w:color w:val="000000" w:themeColor="text1"/>
        </w:rPr>
        <w:t>法</w:t>
      </w:r>
      <w:r w:rsidR="00973F9C" w:rsidRPr="00B44952">
        <w:rPr>
          <w:rFonts w:hAnsi="標楷體" w:hint="eastAsia"/>
          <w:color w:val="000000" w:themeColor="text1"/>
        </w:rPr>
        <w:t>指定或登錄之文化資產計98件，約</w:t>
      </w:r>
      <w:r w:rsidR="00973F9C" w:rsidRPr="00B44952">
        <w:rPr>
          <w:rFonts w:hAnsi="標楷體"/>
          <w:color w:val="000000" w:themeColor="text1"/>
        </w:rPr>
        <w:t>40%</w:t>
      </w:r>
      <w:r w:rsidR="00973F9C" w:rsidRPr="00B44952">
        <w:rPr>
          <w:rFonts w:hAnsi="標楷體" w:hint="eastAsia"/>
          <w:color w:val="000000" w:themeColor="text1"/>
        </w:rPr>
        <w:t>閒置中；</w:t>
      </w:r>
      <w:r w:rsidR="00E53090" w:rsidRPr="00B44952">
        <w:rPr>
          <w:rFonts w:hAnsi="標楷體" w:hint="eastAsia"/>
          <w:color w:val="000000" w:themeColor="text1"/>
        </w:rPr>
        <w:t>復</w:t>
      </w:r>
      <w:r w:rsidR="00973F9C" w:rsidRPr="00B44952">
        <w:rPr>
          <w:rFonts w:hAnsi="標楷體" w:hint="eastAsia"/>
          <w:color w:val="000000" w:themeColor="text1"/>
        </w:rPr>
        <w:t>依</w:t>
      </w:r>
      <w:r w:rsidR="00EF712D" w:rsidRPr="00B44952">
        <w:rPr>
          <w:rFonts w:hAnsi="標楷體" w:hint="eastAsia"/>
          <w:color w:val="000000" w:themeColor="text1"/>
        </w:rPr>
        <w:t>臺鐵局作業要點</w:t>
      </w:r>
      <w:r w:rsidR="00E23F5F" w:rsidRPr="00B44952">
        <w:rPr>
          <w:rFonts w:hAnsi="標楷體" w:hint="eastAsia"/>
          <w:color w:val="000000" w:themeColor="text1"/>
        </w:rPr>
        <w:t>列管之文化性資產</w:t>
      </w:r>
      <w:r w:rsidR="00973F9C" w:rsidRPr="00B44952">
        <w:rPr>
          <w:rFonts w:hAnsi="標楷體" w:hint="eastAsia"/>
          <w:color w:val="000000" w:themeColor="text1"/>
        </w:rPr>
        <w:t>1,919</w:t>
      </w:r>
      <w:r w:rsidR="00E23F5F" w:rsidRPr="00B44952">
        <w:rPr>
          <w:rFonts w:hAnsi="標楷體" w:hint="eastAsia"/>
          <w:color w:val="000000" w:themeColor="text1"/>
        </w:rPr>
        <w:t>件，另有</w:t>
      </w:r>
      <w:r w:rsidR="00973F9C" w:rsidRPr="00B44952">
        <w:rPr>
          <w:rFonts w:hAnsi="標楷體" w:hint="eastAsia"/>
          <w:color w:val="000000" w:themeColor="text1"/>
        </w:rPr>
        <w:t>40</w:t>
      </w:r>
      <w:r w:rsidR="00DC7924" w:rsidRPr="00B44952">
        <w:rPr>
          <w:rFonts w:hAnsi="標楷體" w:hint="eastAsia"/>
          <w:color w:val="000000" w:themeColor="text1"/>
        </w:rPr>
        <w:t>件</w:t>
      </w:r>
      <w:r w:rsidR="00E23F5F" w:rsidRPr="00B44952">
        <w:rPr>
          <w:rFonts w:hAnsi="標楷體" w:hint="eastAsia"/>
          <w:color w:val="000000" w:themeColor="text1"/>
        </w:rPr>
        <w:t>待審案件</w:t>
      </w:r>
      <w:r w:rsidR="00DC7924" w:rsidRPr="00B44952">
        <w:rPr>
          <w:rFonts w:hAnsi="標楷體" w:hint="eastAsia"/>
          <w:color w:val="000000" w:themeColor="text1"/>
        </w:rPr>
        <w:t>，</w:t>
      </w:r>
      <w:r w:rsidRPr="00B44952">
        <w:rPr>
          <w:rFonts w:hAnsi="標楷體" w:hint="eastAsia"/>
          <w:color w:val="000000" w:themeColor="text1"/>
        </w:rPr>
        <w:t>該局</w:t>
      </w:r>
      <w:r w:rsidR="00DC7924" w:rsidRPr="00B44952">
        <w:rPr>
          <w:rFonts w:hAnsi="標楷體" w:hint="eastAsia"/>
          <w:color w:val="000000" w:themeColor="text1"/>
        </w:rPr>
        <w:t>自承</w:t>
      </w:r>
      <w:r w:rsidR="00973F9C" w:rsidRPr="00B44952">
        <w:rPr>
          <w:rFonts w:hAnsi="標楷體" w:hint="eastAsia"/>
          <w:color w:val="000000" w:themeColor="text1"/>
        </w:rPr>
        <w:t>在文</w:t>
      </w:r>
      <w:r w:rsidR="00973F9C" w:rsidRPr="00B44952">
        <w:rPr>
          <w:rFonts w:hint="eastAsia"/>
          <w:color w:val="000000" w:themeColor="text1"/>
        </w:rPr>
        <w:t>資</w:t>
      </w:r>
      <w:r w:rsidR="00E53090" w:rsidRPr="00B44952">
        <w:rPr>
          <w:rFonts w:hint="eastAsia"/>
          <w:color w:val="000000" w:themeColor="text1"/>
        </w:rPr>
        <w:t>保存最前端之蒐集</w:t>
      </w:r>
      <w:r w:rsidRPr="00B44952">
        <w:rPr>
          <w:rFonts w:hint="eastAsia"/>
          <w:color w:val="000000" w:themeColor="text1"/>
        </w:rPr>
        <w:t>略顯</w:t>
      </w:r>
      <w:r w:rsidR="00E53090" w:rsidRPr="00B44952">
        <w:rPr>
          <w:rFonts w:hint="eastAsia"/>
          <w:color w:val="000000" w:themeColor="text1"/>
        </w:rPr>
        <w:t>被動</w:t>
      </w:r>
      <w:r w:rsidR="00D47FFD" w:rsidRPr="00B44952">
        <w:rPr>
          <w:rFonts w:hint="eastAsia"/>
          <w:color w:val="000000" w:themeColor="text1"/>
        </w:rPr>
        <w:t>，</w:t>
      </w:r>
      <w:r w:rsidR="00917A2A" w:rsidRPr="00B44952">
        <w:rPr>
          <w:rFonts w:hint="eastAsia"/>
          <w:color w:val="000000" w:themeColor="text1"/>
        </w:rPr>
        <w:t>爰</w:t>
      </w:r>
      <w:r w:rsidR="00D47FFD" w:rsidRPr="00B44952">
        <w:rPr>
          <w:rFonts w:hint="eastAsia"/>
          <w:color w:val="000000" w:themeColor="text1"/>
        </w:rPr>
        <w:t>為避免檔案佚失與文物散落，宜</w:t>
      </w:r>
      <w:r w:rsidR="00D47FFD" w:rsidRPr="00B44952">
        <w:rPr>
          <w:color w:val="000000" w:themeColor="text1"/>
        </w:rPr>
        <w:t>分階段盤點</w:t>
      </w:r>
      <w:r w:rsidR="00D47FFD" w:rsidRPr="00B44952">
        <w:rPr>
          <w:rFonts w:hint="eastAsia"/>
          <w:color w:val="000000" w:themeColor="text1"/>
        </w:rPr>
        <w:t>臺鐵文資並</w:t>
      </w:r>
      <w:r w:rsidR="00D47FFD" w:rsidRPr="00B44952">
        <w:rPr>
          <w:color w:val="000000" w:themeColor="text1"/>
        </w:rPr>
        <w:t>逐件造冊</w:t>
      </w:r>
      <w:r w:rsidR="00D47FFD" w:rsidRPr="00B44952">
        <w:rPr>
          <w:rFonts w:hint="eastAsia"/>
          <w:color w:val="000000" w:themeColor="text1"/>
        </w:rPr>
        <w:t>、</w:t>
      </w:r>
      <w:r w:rsidR="00D47FFD" w:rsidRPr="00B44952">
        <w:rPr>
          <w:color w:val="000000" w:themeColor="text1"/>
        </w:rPr>
        <w:t>妥善管理</w:t>
      </w:r>
      <w:r w:rsidRPr="00B44952">
        <w:rPr>
          <w:rFonts w:hint="eastAsia"/>
          <w:color w:val="000000" w:themeColor="text1"/>
        </w:rPr>
        <w:t>。又以，</w:t>
      </w:r>
      <w:r w:rsidR="008D0A95" w:rsidRPr="00B44952">
        <w:rPr>
          <w:rFonts w:hint="eastAsia"/>
          <w:color w:val="000000" w:themeColor="text1"/>
        </w:rPr>
        <w:t>現行</w:t>
      </w:r>
      <w:r w:rsidR="00E53090" w:rsidRPr="00B44952">
        <w:rPr>
          <w:rFonts w:hint="eastAsia"/>
          <w:color w:val="000000" w:themeColor="text1"/>
        </w:rPr>
        <w:t>鐵路文物管理系統</w:t>
      </w:r>
      <w:r w:rsidRPr="00B44952">
        <w:rPr>
          <w:rFonts w:hint="eastAsia"/>
          <w:color w:val="000000" w:themeColor="text1"/>
        </w:rPr>
        <w:t>資料管理</w:t>
      </w:r>
      <w:r w:rsidR="00973F9C" w:rsidRPr="00B44952">
        <w:rPr>
          <w:rFonts w:hAnsi="標楷體" w:hint="eastAsia"/>
          <w:color w:val="000000" w:themeColor="text1"/>
        </w:rPr>
        <w:t>，</w:t>
      </w:r>
      <w:r w:rsidR="00E53090" w:rsidRPr="00B44952">
        <w:rPr>
          <w:rFonts w:hAnsi="標楷體" w:hint="eastAsia"/>
          <w:color w:val="000000" w:themeColor="text1"/>
        </w:rPr>
        <w:t>僅</w:t>
      </w:r>
      <w:r w:rsidR="00973F9C" w:rsidRPr="00B44952">
        <w:rPr>
          <w:rFonts w:hAnsi="標楷體" w:hint="eastAsia"/>
          <w:color w:val="000000" w:themeColor="text1"/>
        </w:rPr>
        <w:t>供內部同仁使用並無開放機關或一般民眾對外查詢，</w:t>
      </w:r>
      <w:r w:rsidR="00DC7924" w:rsidRPr="00B44952">
        <w:rPr>
          <w:rFonts w:hAnsi="標楷體" w:hint="eastAsia"/>
          <w:color w:val="000000" w:themeColor="text1"/>
        </w:rPr>
        <w:t>可</w:t>
      </w:r>
      <w:r w:rsidRPr="00B44952">
        <w:rPr>
          <w:rFonts w:hAnsi="標楷體" w:hint="eastAsia"/>
          <w:color w:val="000000" w:themeColor="text1"/>
        </w:rPr>
        <w:t>參諸</w:t>
      </w:r>
      <w:r w:rsidR="00917A2A" w:rsidRPr="00B44952">
        <w:rPr>
          <w:rFonts w:hAnsi="標楷體" w:hint="eastAsia"/>
          <w:color w:val="000000" w:themeColor="text1"/>
        </w:rPr>
        <w:t>故宮博物院與台糖公司文資數位化管理，</w:t>
      </w:r>
      <w:r w:rsidR="00917A2A" w:rsidRPr="00B44952">
        <w:rPr>
          <w:color w:val="000000" w:themeColor="text1"/>
        </w:rPr>
        <w:t>將人類文明、</w:t>
      </w:r>
      <w:r w:rsidR="00917A2A" w:rsidRPr="00B44952">
        <w:rPr>
          <w:rFonts w:hint="eastAsia"/>
          <w:color w:val="000000" w:themeColor="text1"/>
        </w:rPr>
        <w:t>歷史記憶</w:t>
      </w:r>
      <w:r w:rsidR="00B173AE" w:rsidRPr="00B44952">
        <w:rPr>
          <w:color w:val="000000" w:themeColor="text1"/>
        </w:rPr>
        <w:t>等有價值之事物用數位化的方式保存</w:t>
      </w:r>
      <w:r w:rsidRPr="00B44952">
        <w:rPr>
          <w:rFonts w:hAnsi="標楷體" w:hint="eastAsia"/>
          <w:color w:val="000000" w:themeColor="text1"/>
        </w:rPr>
        <w:t>。是以，</w:t>
      </w:r>
      <w:r w:rsidR="00F17D18" w:rsidRPr="00B44952">
        <w:rPr>
          <w:rFonts w:hAnsi="標楷體" w:hint="eastAsia"/>
          <w:color w:val="000000" w:themeColor="text1"/>
        </w:rPr>
        <w:t>臺鐵局年度工作期程指出，109年完備資訊系統、109-110年盤點文資並訂定保存活化原則，</w:t>
      </w:r>
      <w:r w:rsidR="00B173AE" w:rsidRPr="00B44952">
        <w:rPr>
          <w:rFonts w:hAnsi="標楷體" w:hint="eastAsia"/>
          <w:color w:val="000000" w:themeColor="text1"/>
        </w:rPr>
        <w:t>期</w:t>
      </w:r>
      <w:r w:rsidR="00F17D18" w:rsidRPr="00B44952">
        <w:rPr>
          <w:rFonts w:hAnsi="標楷體" w:hint="eastAsia"/>
          <w:color w:val="000000" w:themeColor="text1"/>
        </w:rPr>
        <w:t>以此為目標，避免</w:t>
      </w:r>
      <w:r w:rsidR="00973F9C" w:rsidRPr="00B44952">
        <w:rPr>
          <w:rFonts w:hint="eastAsia"/>
          <w:color w:val="000000" w:themeColor="text1"/>
        </w:rPr>
        <w:t>文化資產閒置、散失或拆除</w:t>
      </w:r>
      <w:r w:rsidR="00E53090" w:rsidRPr="00B44952">
        <w:rPr>
          <w:rFonts w:hint="eastAsia"/>
          <w:color w:val="000000" w:themeColor="text1"/>
        </w:rPr>
        <w:t>，</w:t>
      </w:r>
      <w:r w:rsidR="00D57A5F" w:rsidRPr="00B44952">
        <w:rPr>
          <w:rFonts w:hint="eastAsia"/>
          <w:color w:val="000000" w:themeColor="text1"/>
        </w:rPr>
        <w:t>該局</w:t>
      </w:r>
      <w:r w:rsidR="00973F9C" w:rsidRPr="00B44952">
        <w:rPr>
          <w:rFonts w:hint="eastAsia"/>
          <w:color w:val="000000" w:themeColor="text1"/>
        </w:rPr>
        <w:t>允宜定期主動清查與盤點，並</w:t>
      </w:r>
      <w:r w:rsidR="00E53090" w:rsidRPr="00B44952">
        <w:rPr>
          <w:rFonts w:hint="eastAsia"/>
          <w:color w:val="000000" w:themeColor="text1"/>
        </w:rPr>
        <w:t>強化</w:t>
      </w:r>
      <w:r w:rsidR="00B173AE" w:rsidRPr="00B44952">
        <w:rPr>
          <w:rFonts w:hint="eastAsia"/>
          <w:color w:val="000000" w:themeColor="text1"/>
        </w:rPr>
        <w:t>文資</w:t>
      </w:r>
      <w:r w:rsidR="00973F9C" w:rsidRPr="00B44952">
        <w:rPr>
          <w:rFonts w:hint="eastAsia"/>
          <w:color w:val="000000" w:themeColor="text1"/>
        </w:rPr>
        <w:t>數位化</w:t>
      </w:r>
      <w:r w:rsidR="00E53090" w:rsidRPr="00B44952">
        <w:rPr>
          <w:rFonts w:hint="eastAsia"/>
          <w:color w:val="000000" w:themeColor="text1"/>
        </w:rPr>
        <w:t>系統功能</w:t>
      </w:r>
      <w:r w:rsidR="00D57A5F" w:rsidRPr="00B44952">
        <w:rPr>
          <w:rFonts w:hint="eastAsia"/>
          <w:color w:val="000000" w:themeColor="text1"/>
        </w:rPr>
        <w:t>，</w:t>
      </w:r>
      <w:r w:rsidR="00B173AE" w:rsidRPr="00B44952">
        <w:rPr>
          <w:color w:val="000000" w:themeColor="text1"/>
        </w:rPr>
        <w:t>並應用於展示、研究與教育上</w:t>
      </w:r>
      <w:r w:rsidR="00973F9C" w:rsidRPr="00B44952">
        <w:rPr>
          <w:rFonts w:hint="eastAsia"/>
          <w:color w:val="000000" w:themeColor="text1"/>
        </w:rPr>
        <w:t>。</w:t>
      </w:r>
    </w:p>
    <w:p w:rsidR="00337A66" w:rsidRPr="00B44952" w:rsidRDefault="00576007" w:rsidP="0013042C">
      <w:pPr>
        <w:pStyle w:val="2"/>
        <w:rPr>
          <w:b/>
          <w:color w:val="000000" w:themeColor="text1"/>
        </w:rPr>
      </w:pPr>
      <w:r w:rsidRPr="00B44952">
        <w:rPr>
          <w:rFonts w:hint="eastAsia"/>
          <w:b/>
          <w:color w:val="000000" w:themeColor="text1"/>
        </w:rPr>
        <w:t>臺鐵局</w:t>
      </w:r>
      <w:r w:rsidR="00AD7903" w:rsidRPr="00B44952">
        <w:rPr>
          <w:rFonts w:hint="eastAsia"/>
          <w:b/>
          <w:color w:val="000000" w:themeColor="text1"/>
        </w:rPr>
        <w:t>文化資產</w:t>
      </w:r>
      <w:r w:rsidR="00D371D0" w:rsidRPr="00B44952">
        <w:rPr>
          <w:rFonts w:hint="eastAsia"/>
          <w:b/>
          <w:color w:val="000000" w:themeColor="text1"/>
        </w:rPr>
        <w:t>之</w:t>
      </w:r>
      <w:r w:rsidR="00082390" w:rsidRPr="00B44952">
        <w:rPr>
          <w:rFonts w:hint="eastAsia"/>
          <w:b/>
          <w:color w:val="000000" w:themeColor="text1"/>
        </w:rPr>
        <w:t>管理維護</w:t>
      </w:r>
      <w:r w:rsidR="000C5145" w:rsidRPr="00B44952">
        <w:rPr>
          <w:rFonts w:hint="eastAsia"/>
          <w:b/>
          <w:color w:val="000000" w:themeColor="text1"/>
        </w:rPr>
        <w:t>及修復或再利用</w:t>
      </w:r>
      <w:r w:rsidR="00BB687E" w:rsidRPr="00B44952">
        <w:rPr>
          <w:rFonts w:hint="eastAsia"/>
          <w:b/>
          <w:color w:val="000000" w:themeColor="text1"/>
        </w:rPr>
        <w:t>階段</w:t>
      </w:r>
      <w:r w:rsidR="00FC029E" w:rsidRPr="00B44952">
        <w:rPr>
          <w:rFonts w:hint="eastAsia"/>
          <w:b/>
          <w:color w:val="000000" w:themeColor="text1"/>
        </w:rPr>
        <w:t>，均應</w:t>
      </w:r>
      <w:r w:rsidR="000C5145" w:rsidRPr="00B44952">
        <w:rPr>
          <w:rFonts w:hint="eastAsia"/>
          <w:b/>
          <w:color w:val="000000" w:themeColor="text1"/>
        </w:rPr>
        <w:t>依</w:t>
      </w:r>
      <w:r w:rsidR="00021623" w:rsidRPr="00B44952">
        <w:rPr>
          <w:rFonts w:hint="eastAsia"/>
          <w:b/>
          <w:color w:val="000000" w:themeColor="text1"/>
        </w:rPr>
        <w:t>文化資產保存法規定</w:t>
      </w:r>
      <w:r w:rsidR="006E098A" w:rsidRPr="00B44952">
        <w:rPr>
          <w:rFonts w:hint="eastAsia"/>
          <w:b/>
          <w:color w:val="000000" w:themeColor="text1"/>
        </w:rPr>
        <w:t>擬定</w:t>
      </w:r>
      <w:r w:rsidR="00D371D0" w:rsidRPr="00B44952">
        <w:rPr>
          <w:rFonts w:hint="eastAsia"/>
          <w:b/>
          <w:color w:val="000000" w:themeColor="text1"/>
        </w:rPr>
        <w:t>相關計畫</w:t>
      </w:r>
      <w:r w:rsidR="00021623" w:rsidRPr="00B44952">
        <w:rPr>
          <w:rFonts w:hint="eastAsia"/>
          <w:b/>
          <w:color w:val="000000" w:themeColor="text1"/>
        </w:rPr>
        <w:t>，</w:t>
      </w:r>
      <w:r w:rsidR="00324AE0" w:rsidRPr="00B44952">
        <w:rPr>
          <w:rFonts w:hint="eastAsia"/>
          <w:b/>
          <w:color w:val="000000" w:themeColor="text1"/>
        </w:rPr>
        <w:t>惟</w:t>
      </w:r>
      <w:r w:rsidR="00443FAA" w:rsidRPr="00B44952">
        <w:rPr>
          <w:rFonts w:hint="eastAsia"/>
          <w:b/>
          <w:color w:val="000000" w:themeColor="text1"/>
        </w:rPr>
        <w:t>目前</w:t>
      </w:r>
      <w:r w:rsidR="00D67E31" w:rsidRPr="00B44952">
        <w:rPr>
          <w:rFonts w:hint="eastAsia"/>
          <w:b/>
          <w:color w:val="000000" w:themeColor="text1"/>
        </w:rPr>
        <w:t>該</w:t>
      </w:r>
      <w:r w:rsidR="00443FAA" w:rsidRPr="00B44952">
        <w:rPr>
          <w:rFonts w:hint="eastAsia"/>
          <w:b/>
          <w:color w:val="000000" w:themeColor="text1"/>
        </w:rPr>
        <w:t>局</w:t>
      </w:r>
      <w:r w:rsidR="00324AE0" w:rsidRPr="00B44952">
        <w:rPr>
          <w:rFonts w:hint="eastAsia"/>
          <w:b/>
          <w:color w:val="000000" w:themeColor="text1"/>
        </w:rPr>
        <w:lastRenderedPageBreak/>
        <w:t>需提報管理維護計畫尚</w:t>
      </w:r>
      <w:r w:rsidR="00021623" w:rsidRPr="00B44952">
        <w:rPr>
          <w:rFonts w:hint="eastAsia"/>
          <w:b/>
          <w:color w:val="000000" w:themeColor="text1"/>
        </w:rPr>
        <w:t>餘</w:t>
      </w:r>
      <w:r w:rsidR="00324AE0" w:rsidRPr="00B44952">
        <w:rPr>
          <w:rFonts w:hint="eastAsia"/>
          <w:b/>
          <w:color w:val="000000" w:themeColor="text1"/>
        </w:rPr>
        <w:t>2件</w:t>
      </w:r>
      <w:r w:rsidR="00DB7A18" w:rsidRPr="00B44952">
        <w:rPr>
          <w:rFonts w:hint="eastAsia"/>
          <w:b/>
          <w:color w:val="000000" w:themeColor="text1"/>
        </w:rPr>
        <w:t>、</w:t>
      </w:r>
      <w:r w:rsidR="00082390" w:rsidRPr="00B44952">
        <w:rPr>
          <w:rFonts w:hint="eastAsia"/>
          <w:b/>
          <w:color w:val="000000" w:themeColor="text1"/>
        </w:rPr>
        <w:t>需</w:t>
      </w:r>
      <w:r w:rsidR="00902BB9" w:rsidRPr="00B44952">
        <w:rPr>
          <w:rFonts w:hint="eastAsia"/>
          <w:b/>
          <w:color w:val="000000" w:themeColor="text1"/>
        </w:rPr>
        <w:t>擬定</w:t>
      </w:r>
      <w:r w:rsidR="00021623" w:rsidRPr="00B44952">
        <w:rPr>
          <w:rFonts w:hint="eastAsia"/>
          <w:b/>
          <w:color w:val="000000" w:themeColor="text1"/>
        </w:rPr>
        <w:t>修復</w:t>
      </w:r>
      <w:r w:rsidR="00F81856" w:rsidRPr="00B44952">
        <w:rPr>
          <w:rFonts w:hint="eastAsia"/>
          <w:b/>
          <w:color w:val="000000" w:themeColor="text1"/>
        </w:rPr>
        <w:t>或再利用</w:t>
      </w:r>
      <w:r w:rsidR="00021623" w:rsidRPr="00B44952">
        <w:rPr>
          <w:rFonts w:hint="eastAsia"/>
          <w:b/>
          <w:color w:val="000000" w:themeColor="text1"/>
        </w:rPr>
        <w:t>計畫</w:t>
      </w:r>
      <w:r w:rsidR="004F4CCF" w:rsidRPr="00B44952">
        <w:rPr>
          <w:rFonts w:hint="eastAsia"/>
          <w:b/>
          <w:color w:val="000000" w:themeColor="text1"/>
        </w:rPr>
        <w:t>尚</w:t>
      </w:r>
      <w:r w:rsidR="00902BB9" w:rsidRPr="00B44952">
        <w:rPr>
          <w:rFonts w:hint="eastAsia"/>
          <w:b/>
          <w:color w:val="000000" w:themeColor="text1"/>
        </w:rPr>
        <w:t>存</w:t>
      </w:r>
      <w:r w:rsidR="00F81856" w:rsidRPr="00B44952">
        <w:rPr>
          <w:rFonts w:hint="eastAsia"/>
          <w:b/>
          <w:color w:val="000000" w:themeColor="text1"/>
        </w:rPr>
        <w:t>26件</w:t>
      </w:r>
      <w:r w:rsidR="00082390" w:rsidRPr="00B44952">
        <w:rPr>
          <w:rFonts w:hint="eastAsia"/>
          <w:b/>
          <w:color w:val="000000" w:themeColor="text1"/>
        </w:rPr>
        <w:t>（</w:t>
      </w:r>
      <w:r w:rsidR="00F81856" w:rsidRPr="00B44952">
        <w:rPr>
          <w:rFonts w:hint="eastAsia"/>
          <w:b/>
          <w:color w:val="000000" w:themeColor="text1"/>
        </w:rPr>
        <w:t>高達</w:t>
      </w:r>
      <w:r w:rsidR="00021623" w:rsidRPr="00B44952">
        <w:rPr>
          <w:rFonts w:hint="eastAsia"/>
          <w:b/>
          <w:color w:val="000000" w:themeColor="text1"/>
        </w:rPr>
        <w:t>75%</w:t>
      </w:r>
      <w:r w:rsidR="00082390" w:rsidRPr="00B44952">
        <w:rPr>
          <w:rFonts w:hint="eastAsia"/>
          <w:b/>
          <w:color w:val="000000" w:themeColor="text1"/>
        </w:rPr>
        <w:t>）</w:t>
      </w:r>
      <w:r w:rsidR="00EA645C" w:rsidRPr="00B44952">
        <w:rPr>
          <w:rFonts w:hint="eastAsia"/>
          <w:b/>
          <w:color w:val="000000" w:themeColor="text1"/>
        </w:rPr>
        <w:t>，允應儘速辦理</w:t>
      </w:r>
      <w:r w:rsidR="008835B2" w:rsidRPr="00B44952">
        <w:rPr>
          <w:rFonts w:hint="eastAsia"/>
          <w:b/>
          <w:color w:val="000000" w:themeColor="text1"/>
        </w:rPr>
        <w:t>，不宜因行政程序致文資保存受到影響</w:t>
      </w:r>
      <w:r w:rsidR="00EA645C" w:rsidRPr="00B44952">
        <w:rPr>
          <w:rFonts w:hint="eastAsia"/>
          <w:b/>
          <w:color w:val="000000" w:themeColor="text1"/>
        </w:rPr>
        <w:t>。另，</w:t>
      </w:r>
      <w:r w:rsidR="00B11744" w:rsidRPr="00B44952">
        <w:rPr>
          <w:rFonts w:hint="eastAsia"/>
          <w:b/>
          <w:color w:val="000000" w:themeColor="text1"/>
        </w:rPr>
        <w:t>該局針對</w:t>
      </w:r>
      <w:r w:rsidR="00AD7903" w:rsidRPr="00B44952">
        <w:rPr>
          <w:rFonts w:hint="eastAsia"/>
          <w:b/>
          <w:color w:val="000000" w:themeColor="text1"/>
        </w:rPr>
        <w:t>委託代管文物部分，僅依個案與</w:t>
      </w:r>
      <w:r w:rsidR="00521E98" w:rsidRPr="00B44952">
        <w:rPr>
          <w:rFonts w:hint="eastAsia"/>
          <w:b/>
          <w:color w:val="000000" w:themeColor="text1"/>
        </w:rPr>
        <w:t>代管機關簽訂契約或依公文辦理</w:t>
      </w:r>
      <w:r w:rsidR="00A757E3" w:rsidRPr="00B44952">
        <w:rPr>
          <w:rFonts w:hint="eastAsia"/>
          <w:b/>
          <w:color w:val="000000" w:themeColor="text1"/>
        </w:rPr>
        <w:t>之</w:t>
      </w:r>
      <w:r w:rsidR="00521E98" w:rsidRPr="00B44952">
        <w:rPr>
          <w:rFonts w:hint="eastAsia"/>
          <w:b/>
          <w:color w:val="000000" w:themeColor="text1"/>
        </w:rPr>
        <w:t>，並無訂定相關規範，致雙方權利義</w:t>
      </w:r>
      <w:r w:rsidR="00AD7903" w:rsidRPr="00B44952">
        <w:rPr>
          <w:rFonts w:hint="eastAsia"/>
          <w:b/>
          <w:color w:val="000000" w:themeColor="text1"/>
        </w:rPr>
        <w:t>務未盡明確</w:t>
      </w:r>
      <w:r w:rsidR="001054A3" w:rsidRPr="00B44952">
        <w:rPr>
          <w:rFonts w:hint="eastAsia"/>
          <w:b/>
          <w:color w:val="000000" w:themeColor="text1"/>
        </w:rPr>
        <w:t>，允宜檢討改善</w:t>
      </w:r>
      <w:r w:rsidR="00EA645C" w:rsidRPr="00B44952">
        <w:rPr>
          <w:rFonts w:hint="eastAsia"/>
          <w:b/>
          <w:color w:val="000000" w:themeColor="text1"/>
        </w:rPr>
        <w:t>並積極研議</w:t>
      </w:r>
      <w:r w:rsidR="00033EA9" w:rsidRPr="00B44952">
        <w:rPr>
          <w:rFonts w:hint="eastAsia"/>
          <w:b/>
          <w:color w:val="000000" w:themeColor="text1"/>
        </w:rPr>
        <w:t>，完備文物代管制度</w:t>
      </w:r>
      <w:r w:rsidR="00337A66" w:rsidRPr="00B44952">
        <w:rPr>
          <w:rFonts w:hint="eastAsia"/>
          <w:b/>
          <w:color w:val="000000" w:themeColor="text1"/>
        </w:rPr>
        <w:t>。</w:t>
      </w:r>
    </w:p>
    <w:p w:rsidR="005B0F69" w:rsidRPr="00B44952" w:rsidRDefault="001513CD" w:rsidP="005B0F69">
      <w:pPr>
        <w:pStyle w:val="3"/>
        <w:rPr>
          <w:color w:val="000000" w:themeColor="text1"/>
        </w:rPr>
      </w:pPr>
      <w:r w:rsidRPr="00B44952">
        <w:rPr>
          <w:rFonts w:hint="eastAsia"/>
          <w:color w:val="000000" w:themeColor="text1"/>
          <w:spacing w:val="-6"/>
          <w:szCs w:val="24"/>
        </w:rPr>
        <w:t>臺鐵局</w:t>
      </w:r>
      <w:r w:rsidR="00E567F8" w:rsidRPr="00B44952">
        <w:rPr>
          <w:rFonts w:hint="eastAsia"/>
          <w:color w:val="000000" w:themeColor="text1"/>
        </w:rPr>
        <w:t>依文資法規定</w:t>
      </w:r>
      <w:r w:rsidR="006F1908" w:rsidRPr="00B44952">
        <w:rPr>
          <w:rStyle w:val="aff3"/>
          <w:color w:val="000000" w:themeColor="text1"/>
        </w:rPr>
        <w:footnoteReference w:id="6"/>
      </w:r>
      <w:r w:rsidR="006F1908" w:rsidRPr="00B44952">
        <w:rPr>
          <w:rFonts w:hint="eastAsia"/>
          <w:color w:val="000000" w:themeColor="text1"/>
        </w:rPr>
        <w:t>經指定或登錄之建造物類有形文化資產，應由所有人、使用人或管理人擬定管理維護計畫，且經主管機關備查後，落實辦理。倘遇有毀損狀況或有再利用需求，即應擬定修復或再利用計畫</w:t>
      </w:r>
      <w:r w:rsidR="006F1908" w:rsidRPr="00B44952">
        <w:rPr>
          <w:rFonts w:ascii="新細明體" w:hAnsi="新細明體" w:hint="eastAsia"/>
          <w:color w:val="000000" w:themeColor="text1"/>
        </w:rPr>
        <w:t>，</w:t>
      </w:r>
      <w:r w:rsidR="006F1908" w:rsidRPr="00B44952">
        <w:rPr>
          <w:rFonts w:hint="eastAsia"/>
          <w:color w:val="000000" w:themeColor="text1"/>
        </w:rPr>
        <w:t>且經主管機關審核後為之</w:t>
      </w:r>
      <w:r w:rsidR="005B0F69" w:rsidRPr="00B44952">
        <w:rPr>
          <w:rFonts w:hint="eastAsia"/>
          <w:color w:val="000000" w:themeColor="text1"/>
        </w:rPr>
        <w:t>。</w:t>
      </w:r>
      <w:r w:rsidRPr="00B44952">
        <w:rPr>
          <w:rFonts w:hint="eastAsia"/>
          <w:color w:val="000000" w:themeColor="text1"/>
        </w:rPr>
        <w:t>爰此，臺鐵局應依規定擬定管理維護計畫</w:t>
      </w:r>
      <w:r w:rsidR="002E06CF" w:rsidRPr="00B44952">
        <w:rPr>
          <w:rFonts w:hint="eastAsia"/>
          <w:color w:val="000000" w:themeColor="text1"/>
        </w:rPr>
        <w:t>，以</w:t>
      </w:r>
      <w:r w:rsidRPr="00B44952">
        <w:rPr>
          <w:rFonts w:hint="eastAsia"/>
          <w:color w:val="000000" w:themeColor="text1"/>
        </w:rPr>
        <w:t>及修復或再利用計畫</w:t>
      </w:r>
      <w:r w:rsidR="002E06CF" w:rsidRPr="00B44952">
        <w:rPr>
          <w:rFonts w:hint="eastAsia"/>
          <w:color w:val="000000" w:themeColor="text1"/>
        </w:rPr>
        <w:t>，</w:t>
      </w:r>
      <w:r w:rsidR="001F6859" w:rsidRPr="00B44952">
        <w:rPr>
          <w:rFonts w:hint="eastAsia"/>
          <w:color w:val="000000" w:themeColor="text1"/>
        </w:rPr>
        <w:t>該</w:t>
      </w:r>
      <w:r w:rsidR="00E567F8" w:rsidRPr="00B44952">
        <w:rPr>
          <w:rFonts w:hint="eastAsia"/>
          <w:color w:val="000000" w:themeColor="text1"/>
        </w:rPr>
        <w:t>局目前</w:t>
      </w:r>
      <w:r w:rsidR="002E06CF" w:rsidRPr="00B44952">
        <w:rPr>
          <w:rFonts w:hint="eastAsia"/>
          <w:color w:val="000000" w:themeColor="text1"/>
        </w:rPr>
        <w:t>擬定</w:t>
      </w:r>
      <w:r w:rsidR="00736919" w:rsidRPr="00B44952">
        <w:rPr>
          <w:rFonts w:hint="eastAsia"/>
          <w:color w:val="000000" w:themeColor="text1"/>
        </w:rPr>
        <w:t>相關</w:t>
      </w:r>
      <w:r w:rsidR="00E567F8" w:rsidRPr="00B44952">
        <w:rPr>
          <w:rFonts w:hint="eastAsia"/>
          <w:color w:val="000000" w:themeColor="text1"/>
          <w:spacing w:val="-6"/>
          <w:szCs w:val="24"/>
        </w:rPr>
        <w:t>計畫情形</w:t>
      </w:r>
      <w:r w:rsidR="001F6859" w:rsidRPr="00B44952">
        <w:rPr>
          <w:rFonts w:hint="eastAsia"/>
          <w:color w:val="000000" w:themeColor="text1"/>
          <w:spacing w:val="-6"/>
          <w:szCs w:val="24"/>
        </w:rPr>
        <w:t>說明</w:t>
      </w:r>
      <w:r w:rsidR="00E567F8" w:rsidRPr="00B44952">
        <w:rPr>
          <w:rFonts w:hint="eastAsia"/>
          <w:color w:val="000000" w:themeColor="text1"/>
          <w:spacing w:val="-6"/>
          <w:szCs w:val="24"/>
        </w:rPr>
        <w:t>如下：</w:t>
      </w:r>
    </w:p>
    <w:p w:rsidR="006F1908" w:rsidRPr="00B44952" w:rsidRDefault="005B0F69" w:rsidP="005B0F69">
      <w:pPr>
        <w:pStyle w:val="4"/>
        <w:rPr>
          <w:color w:val="000000" w:themeColor="text1"/>
        </w:rPr>
      </w:pPr>
      <w:r w:rsidRPr="00B44952">
        <w:rPr>
          <w:rFonts w:hint="eastAsia"/>
          <w:color w:val="000000" w:themeColor="text1"/>
        </w:rPr>
        <w:t>管理維護計畫：</w:t>
      </w:r>
      <w:r w:rsidR="00DB50ED" w:rsidRPr="00B44952">
        <w:rPr>
          <w:rFonts w:hint="eastAsia"/>
          <w:color w:val="000000" w:themeColor="text1"/>
        </w:rPr>
        <w:t>臺鐵</w:t>
      </w:r>
      <w:r w:rsidR="006F1908" w:rsidRPr="00B44952">
        <w:rPr>
          <w:rFonts w:hint="eastAsia"/>
          <w:color w:val="000000" w:themeColor="text1"/>
        </w:rPr>
        <w:t>局98件文化資產中需提報管理維護計畫者為93件，當中有85</w:t>
      </w:r>
      <w:r w:rsidR="00DB50ED" w:rsidRPr="00B44952">
        <w:rPr>
          <w:rFonts w:hint="eastAsia"/>
          <w:color w:val="000000" w:themeColor="text1"/>
        </w:rPr>
        <w:t>件已依文資法規定報主管機關備查，該</w:t>
      </w:r>
      <w:r w:rsidR="006F1908" w:rsidRPr="00B44952">
        <w:rPr>
          <w:rFonts w:hint="eastAsia"/>
          <w:color w:val="000000" w:themeColor="text1"/>
        </w:rPr>
        <w:t>局表示，剩餘8件多為108年度公告新增文化資產，其中</w:t>
      </w:r>
      <w:r w:rsidR="006F1908" w:rsidRPr="00B44952">
        <w:rPr>
          <w:color w:val="000000" w:themeColor="text1"/>
        </w:rPr>
        <w:t>6</w:t>
      </w:r>
      <w:r w:rsidR="006F1908" w:rsidRPr="00B44952">
        <w:rPr>
          <w:rFonts w:hint="eastAsia"/>
          <w:color w:val="000000" w:themeColor="text1"/>
        </w:rPr>
        <w:t>件已報核，另2</w:t>
      </w:r>
      <w:r w:rsidR="002E06CF" w:rsidRPr="00B44952">
        <w:rPr>
          <w:rFonts w:hint="eastAsia"/>
          <w:color w:val="000000" w:themeColor="text1"/>
        </w:rPr>
        <w:t>件辦理中（臺東舊站機關車庫業由臺東縣政府辦理修復計畫工程招標作業中、</w:t>
      </w:r>
      <w:r w:rsidR="006F1908" w:rsidRPr="00B44952">
        <w:rPr>
          <w:rFonts w:hint="eastAsia"/>
          <w:color w:val="000000" w:themeColor="text1"/>
        </w:rPr>
        <w:t>二層行溪舊鐵路橋預定</w:t>
      </w:r>
      <w:r w:rsidR="006F1908" w:rsidRPr="00B44952">
        <w:rPr>
          <w:color w:val="000000" w:themeColor="text1"/>
        </w:rPr>
        <w:t>109</w:t>
      </w:r>
      <w:r w:rsidR="006F1908" w:rsidRPr="00B44952">
        <w:rPr>
          <w:rFonts w:hint="eastAsia"/>
          <w:color w:val="000000" w:themeColor="text1"/>
        </w:rPr>
        <w:t>年底前報核）。</w:t>
      </w:r>
    </w:p>
    <w:p w:rsidR="006F1908" w:rsidRPr="00B44952" w:rsidRDefault="00ED481B" w:rsidP="006F1908">
      <w:pPr>
        <w:pStyle w:val="4"/>
        <w:rPr>
          <w:color w:val="000000" w:themeColor="text1"/>
        </w:rPr>
      </w:pPr>
      <w:r w:rsidRPr="00B44952">
        <w:rPr>
          <w:rFonts w:hint="eastAsia"/>
          <w:color w:val="000000" w:themeColor="text1"/>
        </w:rPr>
        <w:t>修復或</w:t>
      </w:r>
      <w:r w:rsidR="005B0F69" w:rsidRPr="00B44952">
        <w:rPr>
          <w:rFonts w:hint="eastAsia"/>
          <w:color w:val="000000" w:themeColor="text1"/>
        </w:rPr>
        <w:t>再利用</w:t>
      </w:r>
      <w:r w:rsidR="002E06CF" w:rsidRPr="00B44952">
        <w:rPr>
          <w:rFonts w:hint="eastAsia"/>
          <w:color w:val="000000" w:themeColor="text1"/>
        </w:rPr>
        <w:t>計畫</w:t>
      </w:r>
      <w:r w:rsidR="005B0F69" w:rsidRPr="00B44952">
        <w:rPr>
          <w:rFonts w:hint="eastAsia"/>
          <w:color w:val="000000" w:themeColor="text1"/>
        </w:rPr>
        <w:t>：</w:t>
      </w:r>
      <w:r w:rsidR="002E06CF" w:rsidRPr="00B44952">
        <w:rPr>
          <w:rFonts w:hint="eastAsia"/>
          <w:color w:val="000000" w:themeColor="text1"/>
        </w:rPr>
        <w:t>該</w:t>
      </w:r>
      <w:r w:rsidR="006F1908" w:rsidRPr="00B44952">
        <w:rPr>
          <w:rFonts w:hint="eastAsia"/>
          <w:color w:val="000000" w:themeColor="text1"/>
        </w:rPr>
        <w:t>局須辦理修復文化資產共計35</w:t>
      </w:r>
      <w:r w:rsidR="002E06CF" w:rsidRPr="00B44952">
        <w:rPr>
          <w:rFonts w:hint="eastAsia"/>
          <w:color w:val="000000" w:themeColor="text1"/>
        </w:rPr>
        <w:t>件，修復原因多為建物使用年限已久需辦理更新修繕，目前執行情形如下：</w:t>
      </w:r>
    </w:p>
    <w:p w:rsidR="006F1908" w:rsidRPr="00B44952" w:rsidRDefault="006F1908" w:rsidP="006F1908">
      <w:pPr>
        <w:pStyle w:val="5"/>
        <w:rPr>
          <w:color w:val="000000" w:themeColor="text1"/>
        </w:rPr>
      </w:pPr>
      <w:r w:rsidRPr="00B44952">
        <w:rPr>
          <w:rFonts w:hint="eastAsia"/>
          <w:color w:val="000000" w:themeColor="text1"/>
        </w:rPr>
        <w:t>已擬訂計畫報經文化資產主管機關核定者：7</w:t>
      </w:r>
      <w:r w:rsidR="007E2AE2" w:rsidRPr="00B44952">
        <w:rPr>
          <w:rFonts w:hint="eastAsia"/>
          <w:color w:val="000000" w:themeColor="text1"/>
        </w:rPr>
        <w:t>件</w:t>
      </w:r>
      <w:r w:rsidRPr="00B44952">
        <w:rPr>
          <w:rFonts w:hint="eastAsia"/>
          <w:color w:val="000000" w:themeColor="text1"/>
        </w:rPr>
        <w:t>（20%）。</w:t>
      </w:r>
    </w:p>
    <w:p w:rsidR="006F1908" w:rsidRPr="00B44952" w:rsidRDefault="006F1908" w:rsidP="006F1908">
      <w:pPr>
        <w:pStyle w:val="5"/>
        <w:rPr>
          <w:color w:val="000000" w:themeColor="text1"/>
        </w:rPr>
      </w:pPr>
      <w:r w:rsidRPr="00B44952">
        <w:rPr>
          <w:rFonts w:hint="eastAsia"/>
          <w:color w:val="000000" w:themeColor="text1"/>
        </w:rPr>
        <w:lastRenderedPageBreak/>
        <w:t>計畫報核中者：2</w:t>
      </w:r>
      <w:r w:rsidR="007E2AE2" w:rsidRPr="00B44952">
        <w:rPr>
          <w:rFonts w:hint="eastAsia"/>
          <w:color w:val="000000" w:themeColor="text1"/>
        </w:rPr>
        <w:t>件</w:t>
      </w:r>
      <w:r w:rsidRPr="00B44952">
        <w:rPr>
          <w:rFonts w:hint="eastAsia"/>
          <w:color w:val="000000" w:themeColor="text1"/>
        </w:rPr>
        <w:t>（5%）。</w:t>
      </w:r>
    </w:p>
    <w:p w:rsidR="002E06CF" w:rsidRPr="00B44952" w:rsidRDefault="00EB78E6" w:rsidP="006F1908">
      <w:pPr>
        <w:pStyle w:val="5"/>
        <w:rPr>
          <w:color w:val="000000" w:themeColor="text1"/>
        </w:rPr>
      </w:pPr>
      <w:r w:rsidRPr="00B44952">
        <w:rPr>
          <w:rFonts w:hint="eastAsia"/>
          <w:color w:val="000000" w:themeColor="text1"/>
          <w:spacing w:val="-6"/>
          <w:szCs w:val="32"/>
        </w:rPr>
        <w:t>尚未擬訂</w:t>
      </w:r>
      <w:r w:rsidR="006F1908" w:rsidRPr="00B44952">
        <w:rPr>
          <w:rFonts w:hint="eastAsia"/>
          <w:color w:val="000000" w:themeColor="text1"/>
          <w:spacing w:val="-6"/>
          <w:szCs w:val="32"/>
        </w:rPr>
        <w:t>計畫者：</w:t>
      </w:r>
      <w:r w:rsidR="006F1908" w:rsidRPr="00B44952">
        <w:rPr>
          <w:rFonts w:hint="eastAsia"/>
          <w:color w:val="000000" w:themeColor="text1"/>
        </w:rPr>
        <w:t>26</w:t>
      </w:r>
      <w:r w:rsidR="007E2AE2" w:rsidRPr="00B44952">
        <w:rPr>
          <w:rFonts w:hint="eastAsia"/>
          <w:color w:val="000000" w:themeColor="text1"/>
        </w:rPr>
        <w:t>件</w:t>
      </w:r>
      <w:r w:rsidR="006F1908" w:rsidRPr="00B44952">
        <w:rPr>
          <w:rFonts w:hint="eastAsia"/>
          <w:color w:val="000000" w:themeColor="text1"/>
        </w:rPr>
        <w:t>（75%</w:t>
      </w:r>
      <w:r w:rsidR="002E06CF" w:rsidRPr="00B44952">
        <w:rPr>
          <w:rFonts w:hint="eastAsia"/>
          <w:color w:val="000000" w:themeColor="text1"/>
        </w:rPr>
        <w:t>）。</w:t>
      </w:r>
    </w:p>
    <w:p w:rsidR="006F1908" w:rsidRPr="00B44952" w:rsidRDefault="002E06CF" w:rsidP="002E06CF">
      <w:pPr>
        <w:pStyle w:val="4"/>
        <w:numPr>
          <w:ilvl w:val="0"/>
          <w:numId w:val="0"/>
        </w:numPr>
        <w:ind w:left="1701" w:firstLineChars="200" w:firstLine="680"/>
        <w:rPr>
          <w:rFonts w:hAnsi="標楷體"/>
          <w:color w:val="000000" w:themeColor="text1"/>
        </w:rPr>
      </w:pPr>
      <w:r w:rsidRPr="00B44952">
        <w:rPr>
          <w:rFonts w:hint="eastAsia"/>
          <w:color w:val="000000" w:themeColor="text1"/>
        </w:rPr>
        <w:t>本院調查發現，26</w:t>
      </w:r>
      <w:r w:rsidR="007E2AE2" w:rsidRPr="00B44952">
        <w:rPr>
          <w:rFonts w:hint="eastAsia"/>
          <w:color w:val="000000" w:themeColor="text1"/>
        </w:rPr>
        <w:t>件</w:t>
      </w:r>
      <w:r w:rsidR="00F54D79" w:rsidRPr="00B44952">
        <w:rPr>
          <w:rFonts w:hint="eastAsia"/>
          <w:color w:val="000000" w:themeColor="text1"/>
        </w:rPr>
        <w:t>尚未擬訂</w:t>
      </w:r>
      <w:r w:rsidRPr="00B44952">
        <w:rPr>
          <w:rFonts w:hint="eastAsia"/>
          <w:color w:val="000000" w:themeColor="text1"/>
        </w:rPr>
        <w:t>計畫者，計</w:t>
      </w:r>
      <w:r w:rsidR="006F1908" w:rsidRPr="00B44952">
        <w:rPr>
          <w:rFonts w:hint="eastAsia"/>
          <w:color w:val="000000" w:themeColor="text1"/>
        </w:rPr>
        <w:t>11</w:t>
      </w:r>
      <w:r w:rsidR="007E2AE2" w:rsidRPr="00B44952">
        <w:rPr>
          <w:rFonts w:hint="eastAsia"/>
          <w:color w:val="000000" w:themeColor="text1"/>
        </w:rPr>
        <w:t>件</w:t>
      </w:r>
      <w:r w:rsidR="006F1908" w:rsidRPr="00B44952">
        <w:rPr>
          <w:rFonts w:hint="eastAsia"/>
          <w:color w:val="000000" w:themeColor="text1"/>
        </w:rPr>
        <w:t>閒置中</w:t>
      </w:r>
      <w:r w:rsidRPr="00B44952">
        <w:rPr>
          <w:rFonts w:hint="eastAsia"/>
          <w:color w:val="000000" w:themeColor="text1"/>
        </w:rPr>
        <w:t>（占4</w:t>
      </w:r>
      <w:r w:rsidRPr="00B44952">
        <w:rPr>
          <w:color w:val="000000" w:themeColor="text1"/>
        </w:rPr>
        <w:t>2.3%</w:t>
      </w:r>
      <w:r w:rsidRPr="00B44952">
        <w:rPr>
          <w:rFonts w:hint="eastAsia"/>
          <w:color w:val="000000" w:themeColor="text1"/>
        </w:rPr>
        <w:t>）</w:t>
      </w:r>
      <w:r w:rsidR="006F1908" w:rsidRPr="00B44952">
        <w:rPr>
          <w:rFonts w:hint="eastAsia"/>
          <w:color w:val="000000" w:themeColor="text1"/>
        </w:rPr>
        <w:t>。</w:t>
      </w:r>
      <w:r w:rsidR="00DB50ED" w:rsidRPr="00B44952">
        <w:rPr>
          <w:rFonts w:hint="eastAsia"/>
          <w:color w:val="000000" w:themeColor="text1"/>
        </w:rPr>
        <w:t>對此，</w:t>
      </w:r>
      <w:r w:rsidRPr="00B44952">
        <w:rPr>
          <w:rFonts w:hint="eastAsia"/>
          <w:color w:val="000000" w:themeColor="text1"/>
        </w:rPr>
        <w:t>文化部表示略以：</w:t>
      </w:r>
      <w:r w:rsidR="006F1908" w:rsidRPr="00B44952">
        <w:rPr>
          <w:rFonts w:hint="eastAsia"/>
          <w:color w:val="000000" w:themeColor="text1"/>
        </w:rPr>
        <w:t>因文化資產保存為永續性，倘個案已有涉有應予修復狀況，管理</w:t>
      </w:r>
      <w:r w:rsidR="008835B2" w:rsidRPr="00B44952">
        <w:rPr>
          <w:rFonts w:hint="eastAsia"/>
          <w:color w:val="000000" w:themeColor="text1"/>
        </w:rPr>
        <w:t>單位應立即依法啟動修復計畫及後續工程，不宜因行政程序致文化資產</w:t>
      </w:r>
      <w:r w:rsidR="006F1908" w:rsidRPr="00B44952">
        <w:rPr>
          <w:rFonts w:hint="eastAsia"/>
          <w:color w:val="000000" w:themeColor="text1"/>
        </w:rPr>
        <w:t>損壞程度擴大，甚至影響所保存的文化資產價值，倘管理單位涉有管理不當致有滅失或減損價值之虞情事，主管機關得依上開法令規定辦理，督促管理單位盡速為之。</w:t>
      </w:r>
      <w:r w:rsidR="004A39F8" w:rsidRPr="00B44952">
        <w:rPr>
          <w:rFonts w:hAnsi="標楷體" w:hint="eastAsia"/>
          <w:color w:val="000000" w:themeColor="text1"/>
        </w:rPr>
        <w:t>另依該局年度工作期程指出，109</w:t>
      </w:r>
      <w:r w:rsidR="004A39F8" w:rsidRPr="00B44952">
        <w:rPr>
          <w:rFonts w:hAnsi="標楷體"/>
          <w:color w:val="000000" w:themeColor="text1"/>
        </w:rPr>
        <w:t>-112</w:t>
      </w:r>
      <w:r w:rsidR="004A39F8" w:rsidRPr="00B44952">
        <w:rPr>
          <w:rFonts w:hAnsi="標楷體" w:hint="eastAsia"/>
          <w:color w:val="000000" w:themeColor="text1"/>
        </w:rPr>
        <w:t>年修復及再利用計畫經主管機關核定並完成修復，為避免文資保存受到影響，允應儘速辦理。</w:t>
      </w:r>
    </w:p>
    <w:p w:rsidR="002F3FEE" w:rsidRPr="00B44952" w:rsidRDefault="00A528DF" w:rsidP="0013042C">
      <w:pPr>
        <w:pStyle w:val="3"/>
        <w:rPr>
          <w:color w:val="000000" w:themeColor="text1"/>
        </w:rPr>
      </w:pPr>
      <w:r w:rsidRPr="00B44952">
        <w:rPr>
          <w:rFonts w:hint="eastAsia"/>
          <w:color w:val="000000" w:themeColor="text1"/>
        </w:rPr>
        <w:t>另</w:t>
      </w:r>
      <w:r w:rsidR="00AD7903" w:rsidRPr="00B44952">
        <w:rPr>
          <w:rFonts w:hint="eastAsia"/>
          <w:color w:val="000000" w:themeColor="text1"/>
        </w:rPr>
        <w:t>查，</w:t>
      </w:r>
      <w:r w:rsidR="002F3FEE" w:rsidRPr="00B44952">
        <w:rPr>
          <w:rFonts w:hint="eastAsia"/>
          <w:bCs w:val="0"/>
          <w:color w:val="000000" w:themeColor="text1"/>
        </w:rPr>
        <w:t>臺鐵局出租文</w:t>
      </w:r>
      <w:r w:rsidR="002F3FEE" w:rsidRPr="00B44952">
        <w:rPr>
          <w:rFonts w:hint="eastAsia"/>
          <w:color w:val="000000" w:themeColor="text1"/>
        </w:rPr>
        <w:t>物、委託代管文物</w:t>
      </w:r>
      <w:r w:rsidR="006125B5" w:rsidRPr="00B44952">
        <w:rPr>
          <w:rFonts w:hint="eastAsia"/>
          <w:color w:val="000000" w:themeColor="text1"/>
          <w:spacing w:val="-4"/>
          <w:szCs w:val="24"/>
        </w:rPr>
        <w:t>管理與維護情形，其租用單位相關權利義務與規定等情說明如下：</w:t>
      </w:r>
      <w:r w:rsidR="002F3FEE" w:rsidRPr="00B44952">
        <w:rPr>
          <w:rFonts w:hint="eastAsia"/>
          <w:color w:val="000000" w:themeColor="text1"/>
        </w:rPr>
        <w:t>。</w:t>
      </w:r>
    </w:p>
    <w:p w:rsidR="00F2275A" w:rsidRPr="00B44952" w:rsidRDefault="00F2275A" w:rsidP="00F2275A">
      <w:pPr>
        <w:pStyle w:val="4"/>
        <w:rPr>
          <w:color w:val="000000" w:themeColor="text1"/>
        </w:rPr>
      </w:pPr>
      <w:r w:rsidRPr="00B44952">
        <w:rPr>
          <w:color w:val="000000" w:themeColor="text1"/>
        </w:rPr>
        <w:t>依105年7月24</w:t>
      </w:r>
      <w:r w:rsidR="00B66CF4" w:rsidRPr="00B44952">
        <w:rPr>
          <w:color w:val="000000" w:themeColor="text1"/>
        </w:rPr>
        <w:t>日修正之文資</w:t>
      </w:r>
      <w:r w:rsidRPr="00B44952">
        <w:rPr>
          <w:color w:val="000000" w:themeColor="text1"/>
        </w:rPr>
        <w:t>法，歷史建築等文化資產，必要時得委由其他機關（構）管理維護。臺鐵局為減輕經管文化資產維護管理之財務負擔，及活化利用文化資產</w:t>
      </w:r>
      <w:r w:rsidRPr="00B44952">
        <w:rPr>
          <w:rFonts w:hint="eastAsia"/>
          <w:color w:val="000000" w:themeColor="text1"/>
        </w:rPr>
        <w:t>，訂有「</w:t>
      </w:r>
      <w:r w:rsidRPr="00B44952">
        <w:rPr>
          <w:color w:val="000000" w:themeColor="text1"/>
        </w:rPr>
        <w:t>臺鐵局經管公用不動產出租及利用作業要點</w:t>
      </w:r>
      <w:r w:rsidRPr="00B44952">
        <w:rPr>
          <w:rFonts w:hint="eastAsia"/>
          <w:color w:val="000000" w:themeColor="text1"/>
        </w:rPr>
        <w:t>」</w:t>
      </w:r>
      <w:r w:rsidRPr="00B44952">
        <w:rPr>
          <w:color w:val="000000" w:themeColor="text1"/>
        </w:rPr>
        <w:t>，</w:t>
      </w:r>
      <w:r w:rsidRPr="00B44952">
        <w:rPr>
          <w:rFonts w:hint="eastAsia"/>
          <w:color w:val="000000" w:themeColor="text1"/>
        </w:rPr>
        <w:t>該</w:t>
      </w:r>
      <w:r w:rsidRPr="00B44952">
        <w:rPr>
          <w:color w:val="000000" w:themeColor="text1"/>
        </w:rPr>
        <w:t>作業要點第十點之一</w:t>
      </w:r>
      <w:r w:rsidR="00150256" w:rsidRPr="00B44952">
        <w:rPr>
          <w:rStyle w:val="aff3"/>
          <w:color w:val="000000" w:themeColor="text1"/>
        </w:rPr>
        <w:footnoteReference w:id="7"/>
      </w:r>
      <w:r w:rsidRPr="00B44952">
        <w:rPr>
          <w:color w:val="000000" w:themeColor="text1"/>
        </w:rPr>
        <w:t>，增列可供其他政府機關與臺鐵局合作經營文化資產維護管理項目</w:t>
      </w:r>
      <w:r w:rsidRPr="00B44952">
        <w:rPr>
          <w:rFonts w:hint="eastAsia"/>
          <w:color w:val="000000" w:themeColor="text1"/>
        </w:rPr>
        <w:t>。</w:t>
      </w:r>
    </w:p>
    <w:p w:rsidR="002F3FEE" w:rsidRPr="00B44952" w:rsidRDefault="002F3FEE" w:rsidP="002F3FEE">
      <w:pPr>
        <w:pStyle w:val="4"/>
        <w:rPr>
          <w:color w:val="000000" w:themeColor="text1"/>
        </w:rPr>
      </w:pPr>
      <w:r w:rsidRPr="00B44952">
        <w:rPr>
          <w:rFonts w:hint="eastAsia"/>
          <w:color w:val="000000" w:themeColor="text1"/>
        </w:rPr>
        <w:t>臺鐵局出租文物：</w:t>
      </w:r>
      <w:r w:rsidR="00AD7903" w:rsidRPr="00B44952">
        <w:rPr>
          <w:rFonts w:hint="eastAsia"/>
          <w:color w:val="000000" w:themeColor="text1"/>
        </w:rPr>
        <w:t>訂有「交通部</w:t>
      </w:r>
      <w:r w:rsidR="00732E9F" w:rsidRPr="00B44952">
        <w:rPr>
          <w:rFonts w:hint="eastAsia"/>
          <w:color w:val="000000" w:themeColor="text1"/>
        </w:rPr>
        <w:t>臺</w:t>
      </w:r>
      <w:r w:rsidR="00AD7903" w:rsidRPr="00B44952">
        <w:rPr>
          <w:rFonts w:hint="eastAsia"/>
          <w:color w:val="000000" w:themeColor="text1"/>
        </w:rPr>
        <w:t>灣鐵路管理局鐵路文物借展管理注意事項」，以妥善管理文物之借展，確保其安全、完整。</w:t>
      </w:r>
    </w:p>
    <w:p w:rsidR="005627E7" w:rsidRPr="00B44952" w:rsidRDefault="002F3FEE" w:rsidP="002F3FEE">
      <w:pPr>
        <w:pStyle w:val="4"/>
        <w:rPr>
          <w:color w:val="000000" w:themeColor="text1"/>
        </w:rPr>
      </w:pPr>
      <w:r w:rsidRPr="00B44952">
        <w:rPr>
          <w:rFonts w:hint="eastAsia"/>
          <w:color w:val="000000" w:themeColor="text1"/>
        </w:rPr>
        <w:t>委託代管文物：</w:t>
      </w:r>
      <w:r w:rsidR="005627E7" w:rsidRPr="00B44952">
        <w:rPr>
          <w:rFonts w:hint="eastAsia"/>
          <w:color w:val="000000" w:themeColor="text1"/>
        </w:rPr>
        <w:t>目前無訂定相關規範，係依個案</w:t>
      </w:r>
      <w:r w:rsidR="005627E7" w:rsidRPr="00B44952">
        <w:rPr>
          <w:rFonts w:hint="eastAsia"/>
          <w:color w:val="000000" w:themeColor="text1"/>
        </w:rPr>
        <w:lastRenderedPageBreak/>
        <w:t>與代管機關簽訂契約或依公文往來等辦理代管事宜</w:t>
      </w:r>
      <w:r w:rsidRPr="00B44952">
        <w:rPr>
          <w:rFonts w:hint="eastAsia"/>
          <w:color w:val="000000" w:themeColor="text1"/>
        </w:rPr>
        <w:t>。</w:t>
      </w:r>
    </w:p>
    <w:p w:rsidR="00AD7903" w:rsidRPr="00B44952" w:rsidRDefault="002F3FEE" w:rsidP="008319F2">
      <w:pPr>
        <w:pStyle w:val="a3"/>
        <w:ind w:hanging="196"/>
        <w:rPr>
          <w:color w:val="000000" w:themeColor="text1"/>
        </w:rPr>
      </w:pPr>
      <w:r w:rsidRPr="00B44952">
        <w:rPr>
          <w:rFonts w:hint="eastAsia"/>
          <w:color w:val="000000" w:themeColor="text1"/>
        </w:rPr>
        <w:t>臺鐵局出租文化、委託代管文化現況說明一覽表</w:t>
      </w:r>
    </w:p>
    <w:tbl>
      <w:tblPr>
        <w:tblStyle w:val="afb"/>
        <w:tblW w:w="0" w:type="auto"/>
        <w:jc w:val="center"/>
        <w:tblLook w:val="04A0" w:firstRow="1" w:lastRow="0" w:firstColumn="1" w:lastColumn="0" w:noHBand="0" w:noVBand="1"/>
      </w:tblPr>
      <w:tblGrid>
        <w:gridCol w:w="2132"/>
        <w:gridCol w:w="2121"/>
        <w:gridCol w:w="4024"/>
      </w:tblGrid>
      <w:tr w:rsidR="004F1AB9" w:rsidRPr="00B44952" w:rsidTr="00445F25">
        <w:trPr>
          <w:tblHeader/>
          <w:jc w:val="center"/>
        </w:trPr>
        <w:tc>
          <w:tcPr>
            <w:tcW w:w="2132" w:type="dxa"/>
            <w:shd w:val="clear" w:color="auto" w:fill="auto"/>
          </w:tcPr>
          <w:p w:rsidR="005627E7" w:rsidRPr="00B44952" w:rsidRDefault="002F3FEE" w:rsidP="002F3FEE">
            <w:pPr>
              <w:pStyle w:val="3"/>
              <w:numPr>
                <w:ilvl w:val="0"/>
                <w:numId w:val="0"/>
              </w:numPr>
              <w:spacing w:line="400" w:lineRule="exact"/>
              <w:jc w:val="center"/>
              <w:rPr>
                <w:b/>
                <w:color w:val="000000" w:themeColor="text1"/>
              </w:rPr>
            </w:pPr>
            <w:r w:rsidRPr="00B44952">
              <w:rPr>
                <w:rFonts w:hint="eastAsia"/>
                <w:b/>
                <w:color w:val="000000" w:themeColor="text1"/>
              </w:rPr>
              <w:t>說明</w:t>
            </w:r>
          </w:p>
        </w:tc>
        <w:tc>
          <w:tcPr>
            <w:tcW w:w="2121" w:type="dxa"/>
            <w:shd w:val="clear" w:color="auto" w:fill="auto"/>
          </w:tcPr>
          <w:p w:rsidR="005627E7" w:rsidRPr="00B44952" w:rsidRDefault="005627E7" w:rsidP="002F3FEE">
            <w:pPr>
              <w:pStyle w:val="3"/>
              <w:numPr>
                <w:ilvl w:val="0"/>
                <w:numId w:val="0"/>
              </w:numPr>
              <w:spacing w:line="400" w:lineRule="exact"/>
              <w:jc w:val="center"/>
              <w:rPr>
                <w:b/>
                <w:color w:val="000000" w:themeColor="text1"/>
              </w:rPr>
            </w:pPr>
            <w:r w:rsidRPr="00B44952">
              <w:rPr>
                <w:rFonts w:hint="eastAsia"/>
                <w:b/>
                <w:color w:val="000000" w:themeColor="text1"/>
              </w:rPr>
              <w:t>出租文物</w:t>
            </w:r>
          </w:p>
        </w:tc>
        <w:tc>
          <w:tcPr>
            <w:tcW w:w="4024" w:type="dxa"/>
            <w:shd w:val="clear" w:color="auto" w:fill="auto"/>
          </w:tcPr>
          <w:p w:rsidR="005627E7" w:rsidRPr="00B44952" w:rsidRDefault="005627E7" w:rsidP="002F3FEE">
            <w:pPr>
              <w:pStyle w:val="3"/>
              <w:numPr>
                <w:ilvl w:val="0"/>
                <w:numId w:val="0"/>
              </w:numPr>
              <w:spacing w:line="400" w:lineRule="exact"/>
              <w:jc w:val="center"/>
              <w:rPr>
                <w:b/>
                <w:color w:val="000000" w:themeColor="text1"/>
              </w:rPr>
            </w:pPr>
            <w:r w:rsidRPr="00B44952">
              <w:rPr>
                <w:rFonts w:hint="eastAsia"/>
                <w:b/>
                <w:color w:val="000000" w:themeColor="text1"/>
              </w:rPr>
              <w:t>委託代管文物</w:t>
            </w:r>
          </w:p>
        </w:tc>
      </w:tr>
      <w:tr w:rsidR="004F1AB9" w:rsidRPr="00B44952" w:rsidTr="00445F25">
        <w:trPr>
          <w:jc w:val="center"/>
        </w:trPr>
        <w:tc>
          <w:tcPr>
            <w:tcW w:w="2132" w:type="dxa"/>
          </w:tcPr>
          <w:p w:rsidR="005627E7" w:rsidRPr="00B44952" w:rsidRDefault="005627E7" w:rsidP="002F3FEE">
            <w:pPr>
              <w:pStyle w:val="3"/>
              <w:numPr>
                <w:ilvl w:val="0"/>
                <w:numId w:val="0"/>
              </w:numPr>
              <w:spacing w:line="400" w:lineRule="exact"/>
              <w:rPr>
                <w:color w:val="000000" w:themeColor="text1"/>
              </w:rPr>
            </w:pPr>
            <w:r w:rsidRPr="00B44952">
              <w:rPr>
                <w:rFonts w:hint="eastAsia"/>
                <w:color w:val="000000" w:themeColor="text1"/>
              </w:rPr>
              <w:t>出租或委託代管情形</w:t>
            </w:r>
          </w:p>
        </w:tc>
        <w:tc>
          <w:tcPr>
            <w:tcW w:w="2121" w:type="dxa"/>
          </w:tcPr>
          <w:p w:rsidR="005627E7" w:rsidRPr="00B44952" w:rsidRDefault="005627E7" w:rsidP="002F3FEE">
            <w:pPr>
              <w:pStyle w:val="3"/>
              <w:numPr>
                <w:ilvl w:val="0"/>
                <w:numId w:val="0"/>
              </w:numPr>
              <w:spacing w:line="400" w:lineRule="exact"/>
              <w:rPr>
                <w:color w:val="000000" w:themeColor="text1"/>
              </w:rPr>
            </w:pPr>
            <w:r w:rsidRPr="00B44952">
              <w:rPr>
                <w:rFonts w:hAnsi="標楷體" w:cs="標楷體" w:hint="eastAsia"/>
                <w:color w:val="000000" w:themeColor="text1"/>
              </w:rPr>
              <w:t>目前無文物出租之情形</w:t>
            </w:r>
          </w:p>
        </w:tc>
        <w:tc>
          <w:tcPr>
            <w:tcW w:w="4024" w:type="dxa"/>
          </w:tcPr>
          <w:p w:rsidR="005627E7" w:rsidRPr="00B44952" w:rsidRDefault="005627E7" w:rsidP="002F3FEE">
            <w:pPr>
              <w:pStyle w:val="3"/>
              <w:numPr>
                <w:ilvl w:val="0"/>
                <w:numId w:val="8"/>
              </w:numPr>
              <w:spacing w:line="400" w:lineRule="exact"/>
              <w:rPr>
                <w:color w:val="000000" w:themeColor="text1"/>
              </w:rPr>
            </w:pPr>
            <w:r w:rsidRPr="00B44952">
              <w:rPr>
                <w:rFonts w:hint="eastAsia"/>
                <w:color w:val="000000" w:themeColor="text1"/>
              </w:rPr>
              <w:t>花蓮縣文化局代管舊花蓮管理處。</w:t>
            </w:r>
          </w:p>
          <w:p w:rsidR="005627E7" w:rsidRPr="00B44952" w:rsidRDefault="005627E7" w:rsidP="002F3FEE">
            <w:pPr>
              <w:pStyle w:val="3"/>
              <w:numPr>
                <w:ilvl w:val="0"/>
                <w:numId w:val="8"/>
              </w:numPr>
              <w:spacing w:line="400" w:lineRule="exact"/>
              <w:rPr>
                <w:color w:val="000000" w:themeColor="text1"/>
              </w:rPr>
            </w:pPr>
            <w:r w:rsidRPr="00B44952">
              <w:rPr>
                <w:rFonts w:hint="eastAsia"/>
                <w:color w:val="000000" w:themeColor="text1"/>
              </w:rPr>
              <w:t>高雄市政府文化局認養哈瑪星高雄港站。</w:t>
            </w:r>
          </w:p>
          <w:p w:rsidR="005627E7" w:rsidRPr="00B44952" w:rsidRDefault="005627E7" w:rsidP="002F3FEE">
            <w:pPr>
              <w:pStyle w:val="3"/>
              <w:numPr>
                <w:ilvl w:val="0"/>
                <w:numId w:val="8"/>
              </w:numPr>
              <w:spacing w:line="400" w:lineRule="exact"/>
              <w:rPr>
                <w:color w:val="000000" w:themeColor="text1"/>
              </w:rPr>
            </w:pPr>
            <w:r w:rsidRPr="00B44952">
              <w:rPr>
                <w:rFonts w:hint="eastAsia"/>
                <w:color w:val="000000" w:themeColor="text1"/>
              </w:rPr>
              <w:t>苗栗縣三義鄉公所代管勝興車站。</w:t>
            </w:r>
          </w:p>
          <w:p w:rsidR="005627E7" w:rsidRPr="00B44952" w:rsidRDefault="005627E7" w:rsidP="002F3FEE">
            <w:pPr>
              <w:pStyle w:val="3"/>
              <w:numPr>
                <w:ilvl w:val="0"/>
                <w:numId w:val="8"/>
              </w:numPr>
              <w:spacing w:line="400" w:lineRule="exact"/>
              <w:rPr>
                <w:color w:val="000000" w:themeColor="text1"/>
              </w:rPr>
            </w:pPr>
            <w:r w:rsidRPr="00B44952">
              <w:rPr>
                <w:rFonts w:hint="eastAsia"/>
                <w:color w:val="000000" w:themeColor="text1"/>
              </w:rPr>
              <w:t>文化部文化資產局代管臺北機廠等。</w:t>
            </w:r>
          </w:p>
          <w:p w:rsidR="005627E7" w:rsidRPr="00B44952" w:rsidRDefault="005627E7" w:rsidP="002F3FEE">
            <w:pPr>
              <w:pStyle w:val="3"/>
              <w:numPr>
                <w:ilvl w:val="0"/>
                <w:numId w:val="8"/>
              </w:numPr>
              <w:spacing w:line="400" w:lineRule="exact"/>
              <w:rPr>
                <w:color w:val="000000" w:themeColor="text1"/>
              </w:rPr>
            </w:pPr>
            <w:r w:rsidRPr="00B44952">
              <w:rPr>
                <w:rFonts w:hint="eastAsia"/>
                <w:color w:val="000000" w:themeColor="text1"/>
              </w:rPr>
              <w:t>國立臺灣博物館代管臺鐵局文物，並建置鐵道博物館園區。</w:t>
            </w:r>
          </w:p>
          <w:p w:rsidR="005627E7" w:rsidRPr="00B44952" w:rsidRDefault="005627E7" w:rsidP="002F3FEE">
            <w:pPr>
              <w:pStyle w:val="3"/>
              <w:numPr>
                <w:ilvl w:val="0"/>
                <w:numId w:val="8"/>
              </w:numPr>
              <w:spacing w:line="400" w:lineRule="exact"/>
              <w:rPr>
                <w:color w:val="000000" w:themeColor="text1"/>
              </w:rPr>
            </w:pPr>
            <w:r w:rsidRPr="00B44952">
              <w:rPr>
                <w:rFonts w:hAnsi="標楷體" w:cs="SimSun"/>
                <w:color w:val="000000" w:themeColor="text1"/>
                <w:spacing w:val="5"/>
                <w:szCs w:val="32"/>
              </w:rPr>
              <w:t>以認養或依財政</w:t>
            </w:r>
            <w:r w:rsidRPr="00B44952">
              <w:rPr>
                <w:rFonts w:hAnsi="標楷體" w:cs="SimSun"/>
                <w:color w:val="000000" w:themeColor="text1"/>
                <w:spacing w:val="4"/>
                <w:szCs w:val="32"/>
              </w:rPr>
              <w:t>部訂頒國有公</w:t>
            </w:r>
            <w:r w:rsidRPr="00B44952">
              <w:rPr>
                <w:rFonts w:hAnsi="標楷體" w:cs="SimSun"/>
                <w:color w:val="000000" w:themeColor="text1"/>
                <w:spacing w:val="5"/>
                <w:szCs w:val="32"/>
              </w:rPr>
              <w:t>用財產無償提供使用之原則提</w:t>
            </w:r>
            <w:r w:rsidRPr="00B44952">
              <w:rPr>
                <w:rFonts w:hAnsi="標楷體" w:cs="SimSun"/>
                <w:color w:val="000000" w:themeColor="text1"/>
                <w:spacing w:val="4"/>
                <w:szCs w:val="32"/>
              </w:rPr>
              <w:t>供他機關管理</w:t>
            </w:r>
            <w:r w:rsidRPr="00B44952">
              <w:rPr>
                <w:rFonts w:hAnsi="標楷體" w:cs="SimSun"/>
                <w:color w:val="000000" w:themeColor="text1"/>
                <w:spacing w:val="-1"/>
                <w:szCs w:val="32"/>
              </w:rPr>
              <w:t>維護</w:t>
            </w:r>
            <w:r w:rsidRPr="00B44952">
              <w:rPr>
                <w:rFonts w:hAnsi="標楷體" w:cs="SimSun" w:hint="eastAsia"/>
                <w:color w:val="000000" w:themeColor="text1"/>
                <w:spacing w:val="5"/>
                <w:szCs w:val="32"/>
              </w:rPr>
              <w:t>：</w:t>
            </w:r>
            <w:r w:rsidRPr="00B44952">
              <w:rPr>
                <w:rFonts w:hAnsi="標楷體" w:cs="SimSun"/>
                <w:color w:val="000000" w:themeColor="text1"/>
                <w:spacing w:val="4"/>
                <w:szCs w:val="32"/>
              </w:rPr>
              <w:t>臺東舊站機關車庫、桃園車站舊倉</w:t>
            </w:r>
            <w:r w:rsidRPr="00B44952">
              <w:rPr>
                <w:rFonts w:hAnsi="標楷體" w:cs="SimSun"/>
                <w:color w:val="000000" w:themeColor="text1"/>
                <w:spacing w:val="6"/>
                <w:szCs w:val="32"/>
              </w:rPr>
              <w:t>庫、三爪子隧道</w:t>
            </w:r>
            <w:r w:rsidRPr="00B44952">
              <w:rPr>
                <w:rFonts w:hAnsi="標楷體" w:cs="SimSun"/>
                <w:color w:val="000000" w:themeColor="text1"/>
                <w:spacing w:val="5"/>
                <w:szCs w:val="32"/>
              </w:rPr>
              <w:t>及三貂嶺舊隧道係</w:t>
            </w:r>
          </w:p>
        </w:tc>
      </w:tr>
      <w:tr w:rsidR="004F1AB9" w:rsidRPr="00B44952" w:rsidTr="00445F25">
        <w:trPr>
          <w:jc w:val="center"/>
        </w:trPr>
        <w:tc>
          <w:tcPr>
            <w:tcW w:w="2132" w:type="dxa"/>
          </w:tcPr>
          <w:p w:rsidR="005627E7" w:rsidRPr="00B44952" w:rsidRDefault="005627E7" w:rsidP="002F3FEE">
            <w:pPr>
              <w:pStyle w:val="3"/>
              <w:numPr>
                <w:ilvl w:val="0"/>
                <w:numId w:val="0"/>
              </w:numPr>
              <w:spacing w:line="400" w:lineRule="exact"/>
              <w:rPr>
                <w:color w:val="000000" w:themeColor="text1"/>
              </w:rPr>
            </w:pPr>
            <w:r w:rsidRPr="00B44952">
              <w:rPr>
                <w:rFonts w:hint="eastAsia"/>
                <w:color w:val="000000" w:themeColor="text1"/>
              </w:rPr>
              <w:t>相關規定</w:t>
            </w:r>
          </w:p>
        </w:tc>
        <w:tc>
          <w:tcPr>
            <w:tcW w:w="2121" w:type="dxa"/>
          </w:tcPr>
          <w:p w:rsidR="005627E7" w:rsidRPr="00B44952" w:rsidRDefault="005627E7" w:rsidP="002F3FEE">
            <w:pPr>
              <w:pStyle w:val="3"/>
              <w:numPr>
                <w:ilvl w:val="0"/>
                <w:numId w:val="0"/>
              </w:numPr>
              <w:spacing w:line="400" w:lineRule="exact"/>
              <w:rPr>
                <w:color w:val="000000" w:themeColor="text1"/>
              </w:rPr>
            </w:pPr>
            <w:r w:rsidRPr="00B44952">
              <w:rPr>
                <w:rFonts w:hint="eastAsia"/>
                <w:color w:val="000000" w:themeColor="text1"/>
              </w:rPr>
              <w:t>交通部</w:t>
            </w:r>
            <w:r w:rsidR="00732E9F" w:rsidRPr="00B44952">
              <w:rPr>
                <w:rFonts w:hint="eastAsia"/>
                <w:color w:val="000000" w:themeColor="text1"/>
              </w:rPr>
              <w:t>臺</w:t>
            </w:r>
            <w:r w:rsidRPr="00B44952">
              <w:rPr>
                <w:rFonts w:hint="eastAsia"/>
                <w:color w:val="000000" w:themeColor="text1"/>
              </w:rPr>
              <w:t>灣鐵路管理局鐵路文物借展管理注意事項</w:t>
            </w:r>
            <w:r w:rsidR="00485A11" w:rsidRPr="00B44952">
              <w:rPr>
                <w:rFonts w:hint="eastAsia"/>
                <w:color w:val="000000" w:themeColor="text1"/>
              </w:rPr>
              <w:t>。</w:t>
            </w:r>
          </w:p>
        </w:tc>
        <w:tc>
          <w:tcPr>
            <w:tcW w:w="4024" w:type="dxa"/>
          </w:tcPr>
          <w:p w:rsidR="005627E7" w:rsidRPr="00B44952" w:rsidRDefault="005627E7" w:rsidP="002F3FEE">
            <w:pPr>
              <w:pStyle w:val="3"/>
              <w:numPr>
                <w:ilvl w:val="0"/>
                <w:numId w:val="0"/>
              </w:numPr>
              <w:spacing w:line="400" w:lineRule="exact"/>
              <w:rPr>
                <w:color w:val="000000" w:themeColor="text1"/>
              </w:rPr>
            </w:pPr>
            <w:r w:rsidRPr="00B44952">
              <w:rPr>
                <w:rFonts w:hint="eastAsia"/>
                <w:color w:val="000000" w:themeColor="text1"/>
              </w:rPr>
              <w:t>無</w:t>
            </w:r>
            <w:r w:rsidR="00485A11" w:rsidRPr="00B44952">
              <w:rPr>
                <w:rFonts w:hint="eastAsia"/>
                <w:color w:val="000000" w:themeColor="text1"/>
              </w:rPr>
              <w:t>。</w:t>
            </w:r>
          </w:p>
        </w:tc>
      </w:tr>
    </w:tbl>
    <w:p w:rsidR="005627E7" w:rsidRPr="00B44952" w:rsidRDefault="009054CA" w:rsidP="008319F2">
      <w:pPr>
        <w:pStyle w:val="3"/>
        <w:numPr>
          <w:ilvl w:val="0"/>
          <w:numId w:val="0"/>
        </w:numPr>
        <w:ind w:left="1361" w:hanging="1219"/>
        <w:rPr>
          <w:color w:val="000000" w:themeColor="text1"/>
          <w:sz w:val="28"/>
        </w:rPr>
      </w:pPr>
      <w:r w:rsidRPr="00B44952">
        <w:rPr>
          <w:rFonts w:hint="eastAsia"/>
          <w:color w:val="000000" w:themeColor="text1"/>
        </w:rPr>
        <w:t xml:space="preserve"> </w:t>
      </w:r>
      <w:r w:rsidRPr="00B44952">
        <w:rPr>
          <w:rFonts w:hint="eastAsia"/>
          <w:color w:val="000000" w:themeColor="text1"/>
          <w:sz w:val="28"/>
        </w:rPr>
        <w:t>資料來源：本院依臺鐵局查復資料自行彙製。</w:t>
      </w:r>
    </w:p>
    <w:p w:rsidR="009054CA" w:rsidRPr="00B44952" w:rsidRDefault="009054CA" w:rsidP="009054CA">
      <w:pPr>
        <w:pStyle w:val="3"/>
        <w:numPr>
          <w:ilvl w:val="0"/>
          <w:numId w:val="0"/>
        </w:numPr>
        <w:rPr>
          <w:color w:val="000000" w:themeColor="text1"/>
        </w:rPr>
      </w:pPr>
    </w:p>
    <w:p w:rsidR="005627E7" w:rsidRPr="00B44952" w:rsidRDefault="0062025C" w:rsidP="00485A11">
      <w:pPr>
        <w:pStyle w:val="3"/>
        <w:rPr>
          <w:color w:val="000000" w:themeColor="text1"/>
        </w:rPr>
      </w:pPr>
      <w:r w:rsidRPr="00B44952">
        <w:rPr>
          <w:rFonts w:hint="eastAsia"/>
          <w:color w:val="000000" w:themeColor="text1"/>
        </w:rPr>
        <w:t>承上，對於委託代管文物</w:t>
      </w:r>
      <w:r w:rsidR="006F147C" w:rsidRPr="00B44952">
        <w:rPr>
          <w:rFonts w:hint="eastAsia"/>
          <w:color w:val="000000" w:themeColor="text1"/>
        </w:rPr>
        <w:t>情形</w:t>
      </w:r>
      <w:r w:rsidRPr="00B44952">
        <w:rPr>
          <w:rFonts w:hint="eastAsia"/>
          <w:color w:val="000000" w:themeColor="text1"/>
        </w:rPr>
        <w:t>，</w:t>
      </w:r>
      <w:r w:rsidR="00485A11" w:rsidRPr="00B44952">
        <w:rPr>
          <w:rFonts w:hint="eastAsia"/>
          <w:color w:val="000000" w:themeColor="text1"/>
        </w:rPr>
        <w:t>臺鐵局查復表示：「</w:t>
      </w:r>
      <w:r w:rsidR="00485A11" w:rsidRPr="00B44952">
        <w:rPr>
          <w:rFonts w:hint="eastAsia"/>
          <w:color w:val="000000" w:themeColor="text1"/>
          <w:spacing w:val="-4"/>
          <w:szCs w:val="24"/>
        </w:rPr>
        <w:t>借展期間以</w:t>
      </w:r>
      <w:r w:rsidR="00485A11" w:rsidRPr="00B44952">
        <w:rPr>
          <w:color w:val="000000" w:themeColor="text1"/>
          <w:spacing w:val="-4"/>
          <w:szCs w:val="24"/>
        </w:rPr>
        <w:t>3</w:t>
      </w:r>
      <w:r w:rsidR="00485A11" w:rsidRPr="00B44952">
        <w:rPr>
          <w:rFonts w:hint="eastAsia"/>
          <w:color w:val="000000" w:themeColor="text1"/>
          <w:spacing w:val="-4"/>
          <w:szCs w:val="24"/>
        </w:rPr>
        <w:t>個月為原則；委託代管之文物，屬長期設展者，如：博物館或文化園區等，臺鐵局目前係</w:t>
      </w:r>
      <w:r w:rsidR="00485A11" w:rsidRPr="00B44952">
        <w:rPr>
          <w:rFonts w:hint="eastAsia"/>
          <w:color w:val="000000" w:themeColor="text1"/>
          <w:spacing w:val="-4"/>
          <w:szCs w:val="24"/>
        </w:rPr>
        <w:lastRenderedPageBreak/>
        <w:t>依個案情形不同，與代管機關辦理契約簽訂等相關事宜</w:t>
      </w:r>
      <w:r w:rsidR="00485A11" w:rsidRPr="00B44952">
        <w:rPr>
          <w:rFonts w:hint="eastAsia"/>
          <w:color w:val="000000" w:themeColor="text1"/>
        </w:rPr>
        <w:t>」、「臺鐵局過去預算不足，維護管理有限，故由各機關或文化專業團體依地緣關係協助認養，視合作方式，採契約或公文往來明訂個案之權利及義務</w:t>
      </w:r>
      <w:r w:rsidRPr="00B44952">
        <w:rPr>
          <w:rFonts w:hint="eastAsia"/>
          <w:color w:val="000000" w:themeColor="text1"/>
        </w:rPr>
        <w:t>」。足見，目前委託代管</w:t>
      </w:r>
      <w:r w:rsidR="00626715" w:rsidRPr="00B44952">
        <w:rPr>
          <w:rFonts w:hint="eastAsia"/>
          <w:color w:val="000000" w:themeColor="text1"/>
        </w:rPr>
        <w:t>機制</w:t>
      </w:r>
      <w:r w:rsidR="006F147C" w:rsidRPr="00B44952">
        <w:rPr>
          <w:rFonts w:hint="eastAsia"/>
          <w:color w:val="000000" w:themeColor="text1"/>
        </w:rPr>
        <w:t>並無具體規範</w:t>
      </w:r>
      <w:r w:rsidR="00626715" w:rsidRPr="00B44952">
        <w:rPr>
          <w:rFonts w:hint="eastAsia"/>
          <w:color w:val="000000" w:themeColor="text1"/>
        </w:rPr>
        <w:t>，彼此</w:t>
      </w:r>
      <w:r w:rsidR="00485A11" w:rsidRPr="00B44952">
        <w:rPr>
          <w:rFonts w:hint="eastAsia"/>
          <w:color w:val="000000" w:themeColor="text1"/>
        </w:rPr>
        <w:t>相關權利義務與規定</w:t>
      </w:r>
      <w:r w:rsidRPr="00B44952">
        <w:rPr>
          <w:rFonts w:hint="eastAsia"/>
          <w:color w:val="000000" w:themeColor="text1"/>
        </w:rPr>
        <w:t>未明，</w:t>
      </w:r>
      <w:r w:rsidR="00626715" w:rsidRPr="00B44952">
        <w:rPr>
          <w:rFonts w:hint="eastAsia"/>
          <w:color w:val="000000" w:themeColor="text1"/>
        </w:rPr>
        <w:t>且</w:t>
      </w:r>
      <w:r w:rsidR="00485A11" w:rsidRPr="00B44952">
        <w:rPr>
          <w:rFonts w:hint="eastAsia"/>
          <w:color w:val="000000" w:themeColor="text1"/>
        </w:rPr>
        <w:t>易致文資清冊謬誤，此由</w:t>
      </w:r>
      <w:r w:rsidR="005627E7" w:rsidRPr="00B44952">
        <w:rPr>
          <w:rFonts w:hint="eastAsia"/>
          <w:color w:val="000000" w:themeColor="text1"/>
        </w:rPr>
        <w:t>審計部查核通知指出：「</w:t>
      </w:r>
      <w:r w:rsidR="005627E7" w:rsidRPr="00B44952">
        <w:rPr>
          <w:rFonts w:ascii="Arial" w:cs="Arial" w:hint="eastAsia"/>
          <w:color w:val="000000" w:themeColor="text1"/>
          <w:szCs w:val="24"/>
        </w:rPr>
        <w:t>有關臺鐵局</w:t>
      </w:r>
      <w:r w:rsidR="005627E7" w:rsidRPr="00B44952">
        <w:rPr>
          <w:rFonts w:hint="eastAsia"/>
          <w:color w:val="000000" w:themeColor="text1"/>
        </w:rPr>
        <w:t>出借或委託相關單位代管建物內之文物清冊與列管資料不合部分，鐵道文化性資產管理作業未盡嚴謹</w:t>
      </w:r>
      <w:r w:rsidR="00485A11" w:rsidRPr="00B44952">
        <w:rPr>
          <w:rFonts w:hint="eastAsia"/>
          <w:color w:val="000000" w:themeColor="text1"/>
        </w:rPr>
        <w:t>」等情益彰甚明</w:t>
      </w:r>
      <w:r w:rsidR="005627E7" w:rsidRPr="00B44952">
        <w:rPr>
          <w:rFonts w:hint="eastAsia"/>
          <w:color w:val="000000" w:themeColor="text1"/>
        </w:rPr>
        <w:t>。</w:t>
      </w:r>
    </w:p>
    <w:p w:rsidR="00AD7903" w:rsidRPr="00B44952" w:rsidRDefault="00426411" w:rsidP="00BB687E">
      <w:pPr>
        <w:pStyle w:val="3"/>
        <w:rPr>
          <w:color w:val="000000" w:themeColor="text1"/>
        </w:rPr>
      </w:pPr>
      <w:r w:rsidRPr="00B44952">
        <w:rPr>
          <w:rFonts w:hint="eastAsia"/>
          <w:color w:val="000000" w:themeColor="text1"/>
        </w:rPr>
        <w:t>綜上，</w:t>
      </w:r>
      <w:r w:rsidR="00BB687E" w:rsidRPr="00B44952">
        <w:rPr>
          <w:rFonts w:hint="eastAsia"/>
          <w:color w:val="000000" w:themeColor="text1"/>
        </w:rPr>
        <w:t>臺鐵局文化資產之管理維護及修復或再利用階段，均應依文化資產保存法規定擬定相關計畫，惟目前該局需提報管理維護計畫尚餘2件、需擬定修復或再利用計畫尚存26件（高達75%），允應儘速辦理，不宜因行政程序致文資保存受到影響。另，該局針對委託代管文物部分，僅依個案與代管機關簽訂契約或依公文辦理之，並無訂定相關規範，致雙方權利義務未盡明確，允宜檢討改善並積極研議，完備文物代管制度</w:t>
      </w:r>
      <w:r w:rsidRPr="00B44952">
        <w:rPr>
          <w:rFonts w:hint="eastAsia"/>
          <w:color w:val="000000" w:themeColor="text1"/>
        </w:rPr>
        <w:t>。</w:t>
      </w:r>
    </w:p>
    <w:p w:rsidR="00866997" w:rsidRPr="00B44952" w:rsidRDefault="00576007" w:rsidP="00FF6EB2">
      <w:pPr>
        <w:pStyle w:val="2"/>
        <w:rPr>
          <w:b/>
          <w:color w:val="000000" w:themeColor="text1"/>
        </w:rPr>
      </w:pPr>
      <w:r w:rsidRPr="00B44952">
        <w:rPr>
          <w:rFonts w:hint="eastAsia"/>
          <w:b/>
          <w:color w:val="000000" w:themeColor="text1"/>
        </w:rPr>
        <w:t>臺鐵局</w:t>
      </w:r>
      <w:r w:rsidR="00FF4021" w:rsidRPr="00B44952">
        <w:rPr>
          <w:rFonts w:hint="eastAsia"/>
          <w:b/>
          <w:color w:val="000000" w:themeColor="text1"/>
        </w:rPr>
        <w:t>辦理鐵道文化性資產</w:t>
      </w:r>
      <w:r w:rsidR="00177269" w:rsidRPr="00B44952">
        <w:rPr>
          <w:rFonts w:hint="eastAsia"/>
          <w:b/>
          <w:color w:val="000000" w:themeColor="text1"/>
        </w:rPr>
        <w:t>乃</w:t>
      </w:r>
      <w:r w:rsidR="00DD0342" w:rsidRPr="00B44952">
        <w:rPr>
          <w:rFonts w:hint="eastAsia"/>
          <w:b/>
          <w:color w:val="000000" w:themeColor="text1"/>
        </w:rPr>
        <w:t>依據</w:t>
      </w:r>
      <w:r w:rsidR="00593385" w:rsidRPr="00B44952">
        <w:rPr>
          <w:rFonts w:hint="eastAsia"/>
          <w:b/>
          <w:color w:val="000000" w:themeColor="text1"/>
        </w:rPr>
        <w:t>「</w:t>
      </w:r>
      <w:r w:rsidR="0004303A" w:rsidRPr="00B44952">
        <w:rPr>
          <w:rFonts w:hint="eastAsia"/>
          <w:b/>
          <w:color w:val="000000" w:themeColor="text1"/>
        </w:rPr>
        <w:t>文化資產保存法</w:t>
      </w:r>
      <w:r w:rsidR="00593385" w:rsidRPr="00B44952">
        <w:rPr>
          <w:rFonts w:hint="eastAsia"/>
          <w:b/>
          <w:color w:val="000000" w:themeColor="text1"/>
        </w:rPr>
        <w:t>」</w:t>
      </w:r>
      <w:r w:rsidR="00104F4E" w:rsidRPr="00B44952">
        <w:rPr>
          <w:rFonts w:hint="eastAsia"/>
          <w:b/>
          <w:color w:val="000000" w:themeColor="text1"/>
        </w:rPr>
        <w:t>與</w:t>
      </w:r>
      <w:r w:rsidR="00593385" w:rsidRPr="00B44952">
        <w:rPr>
          <w:rFonts w:hint="eastAsia"/>
          <w:b/>
          <w:color w:val="000000" w:themeColor="text1"/>
        </w:rPr>
        <w:t>「</w:t>
      </w:r>
      <w:r w:rsidR="00104F4E" w:rsidRPr="00B44952">
        <w:rPr>
          <w:rFonts w:hint="eastAsia"/>
          <w:b/>
          <w:color w:val="000000" w:themeColor="text1"/>
        </w:rPr>
        <w:t>行政院所屬各機關機構學校文化性資產清查作業要點</w:t>
      </w:r>
      <w:r w:rsidR="00593385" w:rsidRPr="00B44952">
        <w:rPr>
          <w:rFonts w:hint="eastAsia"/>
          <w:b/>
          <w:color w:val="000000" w:themeColor="text1"/>
        </w:rPr>
        <w:t>」</w:t>
      </w:r>
      <w:r w:rsidR="00177269" w:rsidRPr="00B44952">
        <w:rPr>
          <w:rFonts w:hint="eastAsia"/>
          <w:b/>
          <w:color w:val="000000" w:themeColor="text1"/>
        </w:rPr>
        <w:t>，及</w:t>
      </w:r>
      <w:r w:rsidR="00F21D58" w:rsidRPr="00B44952">
        <w:rPr>
          <w:rFonts w:hint="eastAsia"/>
          <w:b/>
          <w:color w:val="000000" w:themeColor="text1"/>
        </w:rPr>
        <w:t>該局</w:t>
      </w:r>
      <w:r w:rsidR="0004303A" w:rsidRPr="00B44952">
        <w:rPr>
          <w:rFonts w:hint="eastAsia"/>
          <w:b/>
          <w:color w:val="000000" w:themeColor="text1"/>
        </w:rPr>
        <w:t>訂定</w:t>
      </w:r>
      <w:r w:rsidR="00702992" w:rsidRPr="00B44952">
        <w:rPr>
          <w:rFonts w:hint="eastAsia"/>
          <w:b/>
          <w:color w:val="000000" w:themeColor="text1"/>
        </w:rPr>
        <w:t>之「鐵路文物蒐集保存作業要點」作為</w:t>
      </w:r>
      <w:r w:rsidR="0004303A" w:rsidRPr="00B44952">
        <w:rPr>
          <w:rFonts w:hint="eastAsia"/>
          <w:b/>
          <w:color w:val="000000" w:themeColor="text1"/>
        </w:rPr>
        <w:t>準據</w:t>
      </w:r>
      <w:r w:rsidR="00177269" w:rsidRPr="00B44952">
        <w:rPr>
          <w:rFonts w:hint="eastAsia"/>
          <w:b/>
          <w:color w:val="000000" w:themeColor="text1"/>
        </w:rPr>
        <w:t>，</w:t>
      </w:r>
      <w:r w:rsidR="003D7F96" w:rsidRPr="00B44952">
        <w:rPr>
          <w:rFonts w:hint="eastAsia"/>
          <w:b/>
          <w:color w:val="000000" w:themeColor="text1"/>
        </w:rPr>
        <w:t>前二者規範</w:t>
      </w:r>
      <w:r w:rsidR="00177269" w:rsidRPr="00B44952">
        <w:rPr>
          <w:rFonts w:hint="eastAsia"/>
          <w:b/>
          <w:color w:val="000000" w:themeColor="text1"/>
        </w:rPr>
        <w:t>均涵蓋有形與無形文化資產</w:t>
      </w:r>
      <w:r w:rsidR="0004303A" w:rsidRPr="00B44952">
        <w:rPr>
          <w:rFonts w:hint="eastAsia"/>
          <w:b/>
          <w:color w:val="000000" w:themeColor="text1"/>
        </w:rPr>
        <w:t>，</w:t>
      </w:r>
      <w:r w:rsidR="006302FF" w:rsidRPr="00B44952">
        <w:rPr>
          <w:rFonts w:hint="eastAsia"/>
          <w:b/>
          <w:color w:val="000000" w:themeColor="text1"/>
        </w:rPr>
        <w:t>惟</w:t>
      </w:r>
      <w:r w:rsidR="00593385" w:rsidRPr="00B44952">
        <w:rPr>
          <w:rFonts w:hint="eastAsia"/>
          <w:b/>
          <w:color w:val="000000" w:themeColor="text1"/>
        </w:rPr>
        <w:t>該</w:t>
      </w:r>
      <w:r w:rsidR="00177269" w:rsidRPr="00B44952">
        <w:rPr>
          <w:rFonts w:hint="eastAsia"/>
          <w:b/>
          <w:color w:val="000000" w:themeColor="text1"/>
        </w:rPr>
        <w:t>局</w:t>
      </w:r>
      <w:r w:rsidR="00EF712D" w:rsidRPr="00B44952">
        <w:rPr>
          <w:rFonts w:hint="eastAsia"/>
          <w:b/>
          <w:color w:val="000000" w:themeColor="text1"/>
        </w:rPr>
        <w:t>作業要點</w:t>
      </w:r>
      <w:r w:rsidR="00FF6EB2" w:rsidRPr="00B44952">
        <w:rPr>
          <w:rFonts w:hint="eastAsia"/>
          <w:b/>
          <w:color w:val="000000" w:themeColor="text1"/>
        </w:rPr>
        <w:t>保存類別失之過窄，</w:t>
      </w:r>
      <w:r w:rsidR="006302FF" w:rsidRPr="00B44952">
        <w:rPr>
          <w:rFonts w:hint="eastAsia"/>
          <w:b/>
          <w:color w:val="000000" w:themeColor="text1"/>
        </w:rPr>
        <w:t>未將</w:t>
      </w:r>
      <w:r w:rsidR="006302FF" w:rsidRPr="00B44952">
        <w:rPr>
          <w:rFonts w:hAnsi="標楷體" w:cs="DFKaiShu-SB-Estd-BF" w:hint="eastAsia"/>
          <w:b/>
          <w:color w:val="000000" w:themeColor="text1"/>
          <w:kern w:val="0"/>
          <w:szCs w:val="24"/>
        </w:rPr>
        <w:t>無形資產納入</w:t>
      </w:r>
      <w:r w:rsidR="00537D4F" w:rsidRPr="00B44952">
        <w:rPr>
          <w:rFonts w:hAnsi="標楷體" w:cs="DFKaiShu-SB-Estd-BF" w:hint="eastAsia"/>
          <w:b/>
          <w:color w:val="000000" w:themeColor="text1"/>
          <w:kern w:val="0"/>
          <w:szCs w:val="24"/>
        </w:rPr>
        <w:t>其中</w:t>
      </w:r>
      <w:r w:rsidR="00FF6EB2" w:rsidRPr="00B44952">
        <w:rPr>
          <w:rFonts w:hAnsi="標楷體" w:cs="DFKaiShu-SB-Estd-BF" w:hint="eastAsia"/>
          <w:b/>
          <w:color w:val="000000" w:themeColor="text1"/>
          <w:kern w:val="0"/>
          <w:szCs w:val="24"/>
        </w:rPr>
        <w:t>，</w:t>
      </w:r>
      <w:r w:rsidR="003D7F96" w:rsidRPr="00B44952">
        <w:rPr>
          <w:rFonts w:hAnsi="標楷體" w:cs="DFKaiShu-SB-Estd-BF" w:hint="eastAsia"/>
          <w:b/>
          <w:color w:val="000000" w:themeColor="text1"/>
          <w:kern w:val="0"/>
          <w:szCs w:val="24"/>
        </w:rPr>
        <w:t>恐有散失之慮</w:t>
      </w:r>
      <w:r w:rsidR="008C5B53" w:rsidRPr="00B44952">
        <w:rPr>
          <w:rFonts w:hAnsi="標楷體" w:cs="DFKaiShu-SB-Estd-BF" w:hint="eastAsia"/>
          <w:b/>
          <w:color w:val="000000" w:themeColor="text1"/>
          <w:kern w:val="0"/>
          <w:szCs w:val="24"/>
        </w:rPr>
        <w:t>。甚以，</w:t>
      </w:r>
      <w:r w:rsidR="009D640E" w:rsidRPr="00B44952">
        <w:rPr>
          <w:rFonts w:hint="eastAsia"/>
          <w:b/>
          <w:color w:val="000000" w:themeColor="text1"/>
        </w:rPr>
        <w:t>亦未規</w:t>
      </w:r>
      <w:r w:rsidR="004E12C9" w:rsidRPr="00B44952">
        <w:rPr>
          <w:rFonts w:hint="eastAsia"/>
          <w:b/>
          <w:color w:val="000000" w:themeColor="text1"/>
        </w:rPr>
        <w:t>範</w:t>
      </w:r>
      <w:r w:rsidR="00537D4F" w:rsidRPr="00B44952">
        <w:rPr>
          <w:rFonts w:hint="eastAsia"/>
          <w:b/>
          <w:color w:val="000000" w:themeColor="text1"/>
          <w:lang w:eastAsia="zh-HK"/>
        </w:rPr>
        <w:t>鐵路</w:t>
      </w:r>
      <w:r w:rsidR="008C5B53" w:rsidRPr="00B44952">
        <w:rPr>
          <w:rFonts w:hint="eastAsia"/>
          <w:b/>
          <w:color w:val="000000" w:themeColor="text1"/>
        </w:rPr>
        <w:t>文化資產</w:t>
      </w:r>
      <w:r w:rsidR="00537D4F" w:rsidRPr="00B44952">
        <w:rPr>
          <w:rFonts w:hint="eastAsia"/>
          <w:b/>
          <w:color w:val="000000" w:themeColor="text1"/>
        </w:rPr>
        <w:t>預算</w:t>
      </w:r>
      <w:r w:rsidR="004C7B50" w:rsidRPr="00B44952">
        <w:rPr>
          <w:rFonts w:hint="eastAsia"/>
          <w:b/>
          <w:color w:val="000000" w:themeColor="text1"/>
        </w:rPr>
        <w:t>，</w:t>
      </w:r>
      <w:r w:rsidR="004D3559" w:rsidRPr="00B44952">
        <w:rPr>
          <w:rFonts w:hint="eastAsia"/>
          <w:b/>
          <w:color w:val="000000" w:themeColor="text1"/>
        </w:rPr>
        <w:t>對於年久失修文化資產</w:t>
      </w:r>
      <w:r w:rsidR="009A47B5" w:rsidRPr="00B44952">
        <w:rPr>
          <w:rFonts w:hint="eastAsia"/>
          <w:b/>
          <w:color w:val="000000" w:themeColor="text1"/>
        </w:rPr>
        <w:t>恐將減損壽命</w:t>
      </w:r>
      <w:r w:rsidR="00537D4F" w:rsidRPr="00B44952">
        <w:rPr>
          <w:rFonts w:hint="eastAsia"/>
          <w:b/>
          <w:color w:val="000000" w:themeColor="text1"/>
        </w:rPr>
        <w:t>，</w:t>
      </w:r>
      <w:r w:rsidR="009A47B5" w:rsidRPr="00B44952">
        <w:rPr>
          <w:rFonts w:hint="eastAsia"/>
          <w:b/>
          <w:color w:val="000000" w:themeColor="text1"/>
        </w:rPr>
        <w:t>爰</w:t>
      </w:r>
      <w:r w:rsidR="00537D4F" w:rsidRPr="00B44952">
        <w:rPr>
          <w:rFonts w:hAnsi="標楷體" w:hint="eastAsia"/>
          <w:b/>
          <w:color w:val="000000" w:themeColor="text1"/>
          <w:szCs w:val="36"/>
        </w:rPr>
        <w:t>為</w:t>
      </w:r>
      <w:r w:rsidR="00537D4F" w:rsidRPr="00B44952">
        <w:rPr>
          <w:rFonts w:hint="eastAsia"/>
          <w:b/>
          <w:color w:val="000000" w:themeColor="text1"/>
        </w:rPr>
        <w:t>提升</w:t>
      </w:r>
      <w:r w:rsidR="00537D4F" w:rsidRPr="00B44952">
        <w:rPr>
          <w:rFonts w:hAnsi="標楷體" w:hint="eastAsia"/>
          <w:b/>
          <w:color w:val="000000" w:themeColor="text1"/>
          <w:szCs w:val="36"/>
        </w:rPr>
        <w:t>文化性資產管理上之效率及效能，允應全盤檢討</w:t>
      </w:r>
      <w:r w:rsidR="008C5B53" w:rsidRPr="00B44952">
        <w:rPr>
          <w:rFonts w:hAnsi="標楷體" w:hint="eastAsia"/>
          <w:b/>
          <w:color w:val="000000" w:themeColor="text1"/>
          <w:szCs w:val="36"/>
        </w:rPr>
        <w:t>作業要點</w:t>
      </w:r>
      <w:r w:rsidR="009F71E1" w:rsidRPr="00B44952">
        <w:rPr>
          <w:rFonts w:hint="eastAsia"/>
          <w:b/>
          <w:color w:val="000000" w:themeColor="text1"/>
        </w:rPr>
        <w:t>。</w:t>
      </w:r>
    </w:p>
    <w:p w:rsidR="004361B6" w:rsidRPr="00B44952" w:rsidRDefault="00866997" w:rsidP="0013042C">
      <w:pPr>
        <w:pStyle w:val="3"/>
        <w:rPr>
          <w:color w:val="000000" w:themeColor="text1"/>
        </w:rPr>
      </w:pPr>
      <w:r w:rsidRPr="00B44952">
        <w:rPr>
          <w:rFonts w:hint="eastAsia"/>
          <w:color w:val="000000" w:themeColor="text1"/>
        </w:rPr>
        <w:t>現行鐵道文化資產不動產部分之管理、維護與保存，係依文資法相關規定辦理，</w:t>
      </w:r>
      <w:r w:rsidR="00F158AD" w:rsidRPr="00B44952">
        <w:rPr>
          <w:rFonts w:hint="eastAsia"/>
          <w:color w:val="000000" w:themeColor="text1"/>
        </w:rPr>
        <w:t>該</w:t>
      </w:r>
      <w:r w:rsidRPr="00B44952">
        <w:rPr>
          <w:rFonts w:hint="eastAsia"/>
          <w:color w:val="000000" w:themeColor="text1"/>
        </w:rPr>
        <w:t>法第2條</w:t>
      </w:r>
      <w:r w:rsidR="00F158AD" w:rsidRPr="00B44952">
        <w:rPr>
          <w:rFonts w:hint="eastAsia"/>
          <w:color w:val="000000" w:themeColor="text1"/>
        </w:rPr>
        <w:t>明示</w:t>
      </w:r>
      <w:r w:rsidRPr="00B44952">
        <w:rPr>
          <w:rFonts w:hint="eastAsia"/>
          <w:color w:val="000000" w:themeColor="text1"/>
        </w:rPr>
        <w:t>「文化</w:t>
      </w:r>
      <w:r w:rsidR="00B66CF4" w:rsidRPr="00B44952">
        <w:rPr>
          <w:rFonts w:hint="eastAsia"/>
          <w:color w:val="000000" w:themeColor="text1"/>
        </w:rPr>
        <w:t>資</w:t>
      </w:r>
      <w:r w:rsidR="00B66CF4" w:rsidRPr="00B44952">
        <w:rPr>
          <w:rFonts w:hint="eastAsia"/>
          <w:color w:val="000000" w:themeColor="text1"/>
        </w:rPr>
        <w:lastRenderedPageBreak/>
        <w:t>產之保存、維護、宣揚及權利之轉移，依本法之規定」，且另定有文</w:t>
      </w:r>
      <w:r w:rsidRPr="00B44952">
        <w:rPr>
          <w:rFonts w:hint="eastAsia"/>
          <w:color w:val="000000" w:themeColor="text1"/>
        </w:rPr>
        <w:t>資法施行細則</w:t>
      </w:r>
      <w:r w:rsidR="00FA3EA5" w:rsidRPr="00B44952">
        <w:rPr>
          <w:rFonts w:hint="eastAsia"/>
          <w:color w:val="000000" w:themeColor="text1"/>
        </w:rPr>
        <w:t>、</w:t>
      </w:r>
      <w:r w:rsidRPr="00B44952">
        <w:rPr>
          <w:rFonts w:hint="eastAsia"/>
          <w:color w:val="000000" w:themeColor="text1"/>
        </w:rPr>
        <w:t>古蹟修復及再利用辦法</w:t>
      </w:r>
      <w:r w:rsidR="00FA3EA5" w:rsidRPr="00B44952">
        <w:rPr>
          <w:rFonts w:hint="eastAsia"/>
          <w:color w:val="000000" w:themeColor="text1"/>
        </w:rPr>
        <w:t>、</w:t>
      </w:r>
      <w:r w:rsidRPr="00B44952">
        <w:rPr>
          <w:rFonts w:hint="eastAsia"/>
          <w:color w:val="000000" w:themeColor="text1"/>
        </w:rPr>
        <w:t>古蹟管理維護辦法等相關子法，規範文化資產管理維護之執行作業。</w:t>
      </w:r>
      <w:r w:rsidR="00FA3EA5" w:rsidRPr="00B44952">
        <w:rPr>
          <w:rFonts w:hint="eastAsia"/>
          <w:color w:val="000000" w:themeColor="text1"/>
        </w:rPr>
        <w:t>針對</w:t>
      </w:r>
      <w:r w:rsidRPr="00B44952">
        <w:rPr>
          <w:rFonts w:hint="eastAsia"/>
          <w:color w:val="000000" w:themeColor="text1"/>
        </w:rPr>
        <w:t>潛</w:t>
      </w:r>
      <w:r w:rsidR="00CC4C9D" w:rsidRPr="00B44952">
        <w:rPr>
          <w:rFonts w:hint="eastAsia"/>
          <w:color w:val="000000" w:themeColor="text1"/>
        </w:rPr>
        <w:t>在</w:t>
      </w:r>
      <w:r w:rsidR="001357A2" w:rsidRPr="00B44952">
        <w:rPr>
          <w:rFonts w:hint="eastAsia"/>
          <w:color w:val="000000" w:themeColor="text1"/>
        </w:rPr>
        <w:t>文化性</w:t>
      </w:r>
      <w:r w:rsidRPr="00B44952">
        <w:rPr>
          <w:rFonts w:hint="eastAsia"/>
          <w:color w:val="000000" w:themeColor="text1"/>
        </w:rPr>
        <w:t>資產清查作業，</w:t>
      </w:r>
      <w:r w:rsidR="00B711FF" w:rsidRPr="00B44952">
        <w:rPr>
          <w:rFonts w:hint="eastAsia"/>
          <w:color w:val="000000" w:themeColor="text1"/>
        </w:rPr>
        <w:t>除</w:t>
      </w:r>
      <w:r w:rsidRPr="00B44952">
        <w:rPr>
          <w:rFonts w:hint="eastAsia"/>
          <w:color w:val="000000" w:themeColor="text1"/>
        </w:rPr>
        <w:t>依行政院所屬各機關機構學校文化性資產清查作業要點、</w:t>
      </w:r>
      <w:r w:rsidR="00EF712D" w:rsidRPr="00B44952">
        <w:rPr>
          <w:rFonts w:hint="eastAsia"/>
          <w:color w:val="000000" w:themeColor="text1"/>
        </w:rPr>
        <w:t>臺鐵局作業要點</w:t>
      </w:r>
      <w:r w:rsidRPr="00B44952">
        <w:rPr>
          <w:rFonts w:hint="eastAsia"/>
          <w:color w:val="000000" w:themeColor="text1"/>
        </w:rPr>
        <w:t>、</w:t>
      </w:r>
      <w:r w:rsidR="001357A2" w:rsidRPr="00B44952">
        <w:rPr>
          <w:rFonts w:hint="eastAsia"/>
          <w:color w:val="000000" w:themeColor="text1"/>
        </w:rPr>
        <w:t>臺鐵局</w:t>
      </w:r>
      <w:r w:rsidRPr="00B44952">
        <w:rPr>
          <w:rFonts w:hint="eastAsia"/>
          <w:color w:val="000000" w:themeColor="text1"/>
        </w:rPr>
        <w:t>鐵路文物清查小組成立注意事項及</w:t>
      </w:r>
      <w:r w:rsidR="00732E9F" w:rsidRPr="00B44952">
        <w:rPr>
          <w:rFonts w:hint="eastAsia"/>
          <w:color w:val="000000" w:themeColor="text1"/>
        </w:rPr>
        <w:t>臺鐵局</w:t>
      </w:r>
      <w:r w:rsidRPr="00B44952">
        <w:rPr>
          <w:rFonts w:hint="eastAsia"/>
          <w:color w:val="000000" w:themeColor="text1"/>
        </w:rPr>
        <w:t>鐵路文物借展管理注意事項。</w:t>
      </w:r>
      <w:r w:rsidR="004361B6" w:rsidRPr="00B44952">
        <w:rPr>
          <w:rFonts w:hint="eastAsia"/>
          <w:color w:val="000000" w:themeColor="text1"/>
        </w:rPr>
        <w:t>由前可知，</w:t>
      </w:r>
      <w:r w:rsidR="00721551" w:rsidRPr="00B44952">
        <w:rPr>
          <w:rFonts w:hint="eastAsia"/>
          <w:color w:val="000000" w:themeColor="text1"/>
        </w:rPr>
        <w:t>該局</w:t>
      </w:r>
      <w:r w:rsidR="004361B6" w:rsidRPr="00B44952">
        <w:rPr>
          <w:rFonts w:hint="eastAsia"/>
          <w:color w:val="000000" w:themeColor="text1"/>
        </w:rPr>
        <w:t>除依文資法指定或登錄之文化資產外，</w:t>
      </w:r>
      <w:r w:rsidR="00721551" w:rsidRPr="00B44952">
        <w:rPr>
          <w:rFonts w:hint="eastAsia"/>
          <w:color w:val="000000" w:themeColor="text1"/>
        </w:rPr>
        <w:t>亦</w:t>
      </w:r>
      <w:r w:rsidR="004361B6" w:rsidRPr="00B44952">
        <w:rPr>
          <w:rFonts w:hAnsi="標楷體" w:cs="DFKaiShu-SB-Estd-BF" w:hint="eastAsia"/>
          <w:color w:val="000000" w:themeColor="text1"/>
          <w:kern w:val="0"/>
          <w:szCs w:val="24"/>
        </w:rPr>
        <w:t>依89年訂定「鐵路文物蒐集保存作業要點」，作為辦理鐵道文化性資產管理相關作業之準據</w:t>
      </w:r>
      <w:r w:rsidR="00721551" w:rsidRPr="00B44952">
        <w:rPr>
          <w:rFonts w:hAnsi="標楷體" w:cs="DFKaiShu-SB-Estd-BF" w:hint="eastAsia"/>
          <w:color w:val="000000" w:themeColor="text1"/>
          <w:kern w:val="0"/>
          <w:szCs w:val="24"/>
        </w:rPr>
        <w:t>，合先敘明</w:t>
      </w:r>
      <w:r w:rsidR="004361B6" w:rsidRPr="00B44952">
        <w:rPr>
          <w:rFonts w:hAnsi="標楷體" w:cs="DFKaiShu-SB-Estd-BF" w:hint="eastAsia"/>
          <w:color w:val="000000" w:themeColor="text1"/>
          <w:kern w:val="0"/>
          <w:szCs w:val="24"/>
        </w:rPr>
        <w:t>。</w:t>
      </w:r>
    </w:p>
    <w:p w:rsidR="004C56FF" w:rsidRPr="00B44952" w:rsidRDefault="00CC4B45" w:rsidP="00FA27E9">
      <w:pPr>
        <w:pStyle w:val="3"/>
        <w:rPr>
          <w:color w:val="000000" w:themeColor="text1"/>
        </w:rPr>
      </w:pPr>
      <w:r w:rsidRPr="00B44952">
        <w:rPr>
          <w:rFonts w:hint="eastAsia"/>
          <w:color w:val="000000" w:themeColor="text1"/>
        </w:rPr>
        <w:t>惟</w:t>
      </w:r>
      <w:r w:rsidR="00FA3EA5" w:rsidRPr="00B44952">
        <w:rPr>
          <w:rFonts w:hint="eastAsia"/>
          <w:color w:val="000000" w:themeColor="text1"/>
        </w:rPr>
        <w:t>查</w:t>
      </w:r>
      <w:r w:rsidR="00D0602F" w:rsidRPr="00B44952">
        <w:rPr>
          <w:rFonts w:hint="eastAsia"/>
          <w:color w:val="000000" w:themeColor="text1"/>
        </w:rPr>
        <w:t>，</w:t>
      </w:r>
      <w:r w:rsidR="00303BD8" w:rsidRPr="00B44952">
        <w:rPr>
          <w:rFonts w:hint="eastAsia"/>
          <w:color w:val="000000" w:themeColor="text1"/>
        </w:rPr>
        <w:t>文化部文資</w:t>
      </w:r>
      <w:r w:rsidR="00FE4145" w:rsidRPr="00B44952">
        <w:rPr>
          <w:rFonts w:hint="eastAsia"/>
          <w:color w:val="000000" w:themeColor="text1"/>
        </w:rPr>
        <w:t>法與行政院所屬各機關機構學校文化性資產清查作業要點，兩者均涵蓋有形與無形文化資產</w:t>
      </w:r>
      <w:r w:rsidR="00D74CC0" w:rsidRPr="00B44952">
        <w:rPr>
          <w:rFonts w:hint="eastAsia"/>
          <w:color w:val="000000" w:themeColor="text1"/>
        </w:rPr>
        <w:t>，惟臺鐵局僅明列有形資產部分</w:t>
      </w:r>
      <w:r w:rsidR="00ED702B" w:rsidRPr="00B44952">
        <w:rPr>
          <w:rFonts w:hint="eastAsia"/>
          <w:color w:val="000000" w:themeColor="text1"/>
        </w:rPr>
        <w:t>。對此，</w:t>
      </w:r>
      <w:r w:rsidR="00FA27E9" w:rsidRPr="00B44952">
        <w:rPr>
          <w:rFonts w:hint="eastAsia"/>
          <w:color w:val="000000" w:themeColor="text1"/>
        </w:rPr>
        <w:t>臺鐵局查復表示：「作業要點無規範無形文化資產，保存標的係以鐵路文物為主，包括臺鐵局各單位業務使用之建物、車輛、設備、文獻資料等有形資產」</w:t>
      </w:r>
      <w:r w:rsidR="00F257A2" w:rsidRPr="00B44952">
        <w:rPr>
          <w:rFonts w:hint="eastAsia"/>
          <w:color w:val="000000" w:themeColor="text1"/>
        </w:rPr>
        <w:t>，前揭三者規範</w:t>
      </w:r>
      <w:r w:rsidR="00056EF6" w:rsidRPr="00B44952">
        <w:rPr>
          <w:rFonts w:hint="eastAsia"/>
          <w:color w:val="000000" w:themeColor="text1"/>
          <w:shd w:val="pct15" w:color="auto" w:fill="FFFFFF"/>
        </w:rPr>
        <w:t>整理詳下表</w:t>
      </w:r>
      <w:r w:rsidR="00F74C3B" w:rsidRPr="00B44952">
        <w:rPr>
          <w:rFonts w:hint="eastAsia"/>
          <w:color w:val="000000" w:themeColor="text1"/>
        </w:rPr>
        <w:t>。另依</w:t>
      </w:r>
      <w:r w:rsidR="00866997" w:rsidRPr="00B44952">
        <w:rPr>
          <w:rFonts w:hint="eastAsia"/>
          <w:color w:val="000000" w:themeColor="text1"/>
        </w:rPr>
        <w:t>審計部查核通知</w:t>
      </w:r>
      <w:r w:rsidR="00ED702B" w:rsidRPr="00B44952">
        <w:rPr>
          <w:rFonts w:hint="eastAsia"/>
          <w:color w:val="000000" w:themeColor="text1"/>
        </w:rPr>
        <w:t>亦</w:t>
      </w:r>
      <w:r w:rsidR="00866997" w:rsidRPr="00B44952">
        <w:rPr>
          <w:rFonts w:hint="eastAsia"/>
          <w:color w:val="000000" w:themeColor="text1"/>
        </w:rPr>
        <w:t>指出：「</w:t>
      </w:r>
      <w:r w:rsidR="00FE4145" w:rsidRPr="00B44952">
        <w:rPr>
          <w:rFonts w:hint="eastAsia"/>
          <w:color w:val="000000" w:themeColor="text1"/>
        </w:rPr>
        <w:t>依</w:t>
      </w:r>
      <w:r w:rsidR="00EF712D" w:rsidRPr="00B44952">
        <w:rPr>
          <w:rFonts w:hint="eastAsia"/>
          <w:color w:val="000000" w:themeColor="text1"/>
        </w:rPr>
        <w:t>臺鐵局作業要點</w:t>
      </w:r>
      <w:r w:rsidR="00D202B9" w:rsidRPr="00B44952">
        <w:rPr>
          <w:rFonts w:hint="eastAsia"/>
          <w:color w:val="000000" w:themeColor="text1"/>
        </w:rPr>
        <w:t>第2點規定，鐵路文物包括該局具歷史價值之建物、車輛、設備、文獻資料及外界捐贈文物，並未包含專業技術等無形文化性資產，致臺鐵局雖已留存部分蒸汽機車、活版印刷術、國音電碼電報、電氣路牌閉塞系統等具歷史價值之車輛、設備，惟相關車輛、設備之完整技能、知識及方法（如駕駛、維修、機械操作）等因未列入該局鐵路文物蒐集保存範圍，而有</w:t>
      </w:r>
      <w:r w:rsidR="00DC63C6" w:rsidRPr="00B44952">
        <w:rPr>
          <w:rFonts w:hint="eastAsia"/>
          <w:color w:val="000000" w:themeColor="text1"/>
        </w:rPr>
        <w:t>散失之虞。另該局未將文化景觀納入鐵路文物蒐集保存範圍，亦有欠妥</w:t>
      </w:r>
      <w:r w:rsidR="00866997" w:rsidRPr="00B44952">
        <w:rPr>
          <w:rFonts w:hint="eastAsia"/>
          <w:color w:val="000000" w:themeColor="text1"/>
        </w:rPr>
        <w:t>」</w:t>
      </w:r>
      <w:r w:rsidR="00D0602F" w:rsidRPr="00B44952">
        <w:rPr>
          <w:rFonts w:hint="eastAsia"/>
          <w:color w:val="000000" w:themeColor="text1"/>
        </w:rPr>
        <w:t>等</w:t>
      </w:r>
      <w:r w:rsidR="00DC63C6" w:rsidRPr="00B44952">
        <w:rPr>
          <w:rFonts w:hint="eastAsia"/>
          <w:color w:val="000000" w:themeColor="text1"/>
        </w:rPr>
        <w:t>情</w:t>
      </w:r>
      <w:r w:rsidR="004940DF" w:rsidRPr="00B44952">
        <w:rPr>
          <w:rFonts w:hint="eastAsia"/>
          <w:color w:val="000000" w:themeColor="text1"/>
        </w:rPr>
        <w:t>益徵</w:t>
      </w:r>
      <w:r w:rsidR="00834918" w:rsidRPr="00B44952">
        <w:rPr>
          <w:rFonts w:hint="eastAsia"/>
          <w:color w:val="000000" w:themeColor="text1"/>
        </w:rPr>
        <w:t>。</w:t>
      </w:r>
      <w:r w:rsidR="00D202B9" w:rsidRPr="00B44952">
        <w:rPr>
          <w:rFonts w:hint="eastAsia"/>
          <w:color w:val="000000" w:themeColor="text1"/>
        </w:rPr>
        <w:t>足見，</w:t>
      </w:r>
      <w:r w:rsidR="00EF712D" w:rsidRPr="00B44952">
        <w:rPr>
          <w:rFonts w:hint="eastAsia"/>
          <w:color w:val="000000" w:themeColor="text1"/>
        </w:rPr>
        <w:t>臺鐵局作業要點</w:t>
      </w:r>
      <w:r w:rsidR="00DC63C6" w:rsidRPr="00B44952">
        <w:rPr>
          <w:color w:val="000000" w:themeColor="text1"/>
        </w:rPr>
        <w:t>有關鐵道文化性資產蒐集保存類別未臻完整</w:t>
      </w:r>
      <w:r w:rsidR="00537D4F" w:rsidRPr="00B44952">
        <w:rPr>
          <w:rFonts w:hint="eastAsia"/>
          <w:color w:val="000000" w:themeColor="text1"/>
        </w:rPr>
        <w:t>，對於鐵路文化之定義與適用範圍不全</w:t>
      </w:r>
      <w:r w:rsidR="000531AF" w:rsidRPr="00B44952">
        <w:rPr>
          <w:rFonts w:hint="eastAsia"/>
          <w:color w:val="000000" w:themeColor="text1"/>
        </w:rPr>
        <w:t>，似有斟酌研處必要</w:t>
      </w:r>
      <w:r w:rsidR="00DC63C6" w:rsidRPr="00B44952">
        <w:rPr>
          <w:rFonts w:hint="eastAsia"/>
          <w:color w:val="000000" w:themeColor="text1"/>
        </w:rPr>
        <w:t>，</w:t>
      </w:r>
      <w:r w:rsidR="00D202B9" w:rsidRPr="00B44952">
        <w:rPr>
          <w:rFonts w:hint="eastAsia"/>
          <w:color w:val="000000" w:themeColor="text1"/>
        </w:rPr>
        <w:t>允</w:t>
      </w:r>
      <w:r w:rsidR="00D202B9" w:rsidRPr="00B44952">
        <w:rPr>
          <w:rFonts w:hint="eastAsia"/>
          <w:color w:val="000000" w:themeColor="text1"/>
        </w:rPr>
        <w:lastRenderedPageBreak/>
        <w:t>宜參照行政院</w:t>
      </w:r>
      <w:r w:rsidR="004C56FF" w:rsidRPr="00B44952">
        <w:rPr>
          <w:rFonts w:hint="eastAsia"/>
          <w:color w:val="000000" w:themeColor="text1"/>
        </w:rPr>
        <w:t>與文化部</w:t>
      </w:r>
      <w:r w:rsidR="00D202B9" w:rsidRPr="00B44952">
        <w:rPr>
          <w:rFonts w:hint="eastAsia"/>
          <w:color w:val="000000" w:themeColor="text1"/>
        </w:rPr>
        <w:t>相關規定</w:t>
      </w:r>
      <w:r w:rsidR="000531AF" w:rsidRPr="00B44952">
        <w:rPr>
          <w:rFonts w:hint="eastAsia"/>
          <w:color w:val="000000" w:themeColor="text1"/>
        </w:rPr>
        <w:t>，通盤檢討現行實務運作上之妥當性</w:t>
      </w:r>
      <w:r w:rsidR="004C56FF" w:rsidRPr="00B44952">
        <w:rPr>
          <w:rFonts w:hint="eastAsia"/>
          <w:color w:val="000000" w:themeColor="text1"/>
        </w:rPr>
        <w:t>。</w:t>
      </w:r>
    </w:p>
    <w:p w:rsidR="00FA27E9" w:rsidRPr="00B44952" w:rsidRDefault="00FA27E9" w:rsidP="00FA27E9">
      <w:pPr>
        <w:pStyle w:val="3"/>
        <w:numPr>
          <w:ilvl w:val="0"/>
          <w:numId w:val="0"/>
        </w:numPr>
        <w:ind w:left="1361"/>
        <w:rPr>
          <w:color w:val="000000" w:themeColor="text1"/>
        </w:rPr>
      </w:pPr>
    </w:p>
    <w:p w:rsidR="00FA27E9" w:rsidRPr="00B44952" w:rsidRDefault="00FA27E9" w:rsidP="00FA27E9">
      <w:pPr>
        <w:pStyle w:val="3"/>
        <w:numPr>
          <w:ilvl w:val="0"/>
          <w:numId w:val="0"/>
        </w:numPr>
        <w:ind w:left="1361"/>
        <w:rPr>
          <w:color w:val="000000" w:themeColor="text1"/>
        </w:rPr>
      </w:pPr>
    </w:p>
    <w:p w:rsidR="00AD0B94" w:rsidRPr="00B44952" w:rsidRDefault="00BB474B" w:rsidP="00303BD8">
      <w:pPr>
        <w:pStyle w:val="a3"/>
        <w:ind w:left="737" w:hanging="737"/>
        <w:rPr>
          <w:color w:val="000000" w:themeColor="text1"/>
        </w:rPr>
      </w:pPr>
      <w:r w:rsidRPr="00B44952">
        <w:rPr>
          <w:rFonts w:hint="eastAsia"/>
          <w:color w:val="000000" w:themeColor="text1"/>
        </w:rPr>
        <w:t>臺鐵局依「文化資產保存法」與「交通部臺灣鐵路管理局鐵路文物蒐集保存作業要點」管理文化性資產情形</w:t>
      </w:r>
    </w:p>
    <w:tbl>
      <w:tblPr>
        <w:tblStyle w:val="afb"/>
        <w:tblW w:w="9356" w:type="dxa"/>
        <w:tblInd w:w="-147" w:type="dxa"/>
        <w:tblLook w:val="04A0" w:firstRow="1" w:lastRow="0" w:firstColumn="1" w:lastColumn="0" w:noHBand="0" w:noVBand="1"/>
      </w:tblPr>
      <w:tblGrid>
        <w:gridCol w:w="1560"/>
        <w:gridCol w:w="3260"/>
        <w:gridCol w:w="4536"/>
      </w:tblGrid>
      <w:tr w:rsidR="004F1AB9" w:rsidRPr="00B44952" w:rsidTr="001C219D">
        <w:trPr>
          <w:tblHeader/>
        </w:trPr>
        <w:tc>
          <w:tcPr>
            <w:tcW w:w="1560" w:type="dxa"/>
            <w:vAlign w:val="center"/>
          </w:tcPr>
          <w:p w:rsidR="00056EF6" w:rsidRPr="00B44952" w:rsidRDefault="00FA27E9" w:rsidP="00214789">
            <w:pPr>
              <w:pStyle w:val="3"/>
              <w:numPr>
                <w:ilvl w:val="0"/>
                <w:numId w:val="0"/>
              </w:numPr>
              <w:spacing w:line="360" w:lineRule="exact"/>
              <w:rPr>
                <w:b/>
                <w:color w:val="000000" w:themeColor="text1"/>
                <w:sz w:val="28"/>
              </w:rPr>
            </w:pPr>
            <w:r w:rsidRPr="00B44952">
              <w:rPr>
                <w:rFonts w:hint="eastAsia"/>
                <w:b/>
                <w:color w:val="000000" w:themeColor="text1"/>
                <w:sz w:val="28"/>
              </w:rPr>
              <w:t>說明</w:t>
            </w:r>
          </w:p>
        </w:tc>
        <w:tc>
          <w:tcPr>
            <w:tcW w:w="3260" w:type="dxa"/>
            <w:vAlign w:val="center"/>
          </w:tcPr>
          <w:p w:rsidR="00056EF6" w:rsidRPr="00B44952" w:rsidRDefault="00056EF6" w:rsidP="00214789">
            <w:pPr>
              <w:pStyle w:val="3"/>
              <w:numPr>
                <w:ilvl w:val="0"/>
                <w:numId w:val="0"/>
              </w:numPr>
              <w:spacing w:line="360" w:lineRule="exact"/>
              <w:jc w:val="center"/>
              <w:rPr>
                <w:b/>
                <w:color w:val="000000" w:themeColor="text1"/>
                <w:sz w:val="28"/>
              </w:rPr>
            </w:pPr>
            <w:r w:rsidRPr="00B44952">
              <w:rPr>
                <w:rFonts w:hint="eastAsia"/>
                <w:b/>
                <w:color w:val="000000" w:themeColor="text1"/>
                <w:sz w:val="28"/>
              </w:rPr>
              <w:t>文</w:t>
            </w:r>
            <w:r w:rsidR="00AD0B94" w:rsidRPr="00B44952">
              <w:rPr>
                <w:rFonts w:hint="eastAsia"/>
                <w:b/>
                <w:color w:val="000000" w:themeColor="text1"/>
                <w:sz w:val="28"/>
              </w:rPr>
              <w:t>化</w:t>
            </w:r>
            <w:r w:rsidRPr="00B44952">
              <w:rPr>
                <w:rFonts w:hint="eastAsia"/>
                <w:b/>
                <w:color w:val="000000" w:themeColor="text1"/>
                <w:sz w:val="28"/>
              </w:rPr>
              <w:t>資</w:t>
            </w:r>
            <w:r w:rsidR="00AD0B94" w:rsidRPr="00B44952">
              <w:rPr>
                <w:rFonts w:hint="eastAsia"/>
                <w:b/>
                <w:color w:val="000000" w:themeColor="text1"/>
                <w:sz w:val="28"/>
              </w:rPr>
              <w:t>產保存</w:t>
            </w:r>
            <w:r w:rsidRPr="00B44952">
              <w:rPr>
                <w:rFonts w:hint="eastAsia"/>
                <w:b/>
                <w:color w:val="000000" w:themeColor="text1"/>
                <w:sz w:val="28"/>
              </w:rPr>
              <w:t>法</w:t>
            </w:r>
          </w:p>
        </w:tc>
        <w:tc>
          <w:tcPr>
            <w:tcW w:w="4536" w:type="dxa"/>
            <w:vAlign w:val="center"/>
          </w:tcPr>
          <w:p w:rsidR="00056EF6" w:rsidRPr="00B44952" w:rsidRDefault="00056EF6" w:rsidP="00214789">
            <w:pPr>
              <w:pStyle w:val="3"/>
              <w:numPr>
                <w:ilvl w:val="0"/>
                <w:numId w:val="0"/>
              </w:numPr>
              <w:spacing w:line="360" w:lineRule="exact"/>
              <w:jc w:val="center"/>
              <w:rPr>
                <w:b/>
                <w:color w:val="000000" w:themeColor="text1"/>
                <w:sz w:val="28"/>
              </w:rPr>
            </w:pPr>
            <w:r w:rsidRPr="00B44952">
              <w:rPr>
                <w:rFonts w:hint="eastAsia"/>
                <w:b/>
                <w:color w:val="000000" w:themeColor="text1"/>
                <w:sz w:val="28"/>
              </w:rPr>
              <w:t>交通部臺灣鐵路管理局鐵路文物蒐集保存作業要點</w:t>
            </w:r>
          </w:p>
        </w:tc>
      </w:tr>
      <w:tr w:rsidR="004F1AB9" w:rsidRPr="00B44952" w:rsidTr="001C219D">
        <w:tc>
          <w:tcPr>
            <w:tcW w:w="1560" w:type="dxa"/>
            <w:vAlign w:val="center"/>
          </w:tcPr>
          <w:p w:rsidR="00056EF6" w:rsidRPr="00B44952" w:rsidRDefault="00AD0B94" w:rsidP="00214789">
            <w:pPr>
              <w:pStyle w:val="3"/>
              <w:numPr>
                <w:ilvl w:val="0"/>
                <w:numId w:val="0"/>
              </w:numPr>
              <w:spacing w:line="360" w:lineRule="exact"/>
              <w:rPr>
                <w:color w:val="000000" w:themeColor="text1"/>
                <w:sz w:val="28"/>
              </w:rPr>
            </w:pPr>
            <w:r w:rsidRPr="00B44952">
              <w:rPr>
                <w:rFonts w:hint="eastAsia"/>
                <w:color w:val="000000" w:themeColor="text1"/>
                <w:sz w:val="28"/>
              </w:rPr>
              <w:t>主管機關</w:t>
            </w:r>
          </w:p>
        </w:tc>
        <w:tc>
          <w:tcPr>
            <w:tcW w:w="3260" w:type="dxa"/>
            <w:vAlign w:val="center"/>
          </w:tcPr>
          <w:p w:rsidR="00056EF6" w:rsidRPr="00B44952" w:rsidRDefault="00AD0B94" w:rsidP="00214789">
            <w:pPr>
              <w:pStyle w:val="3"/>
              <w:numPr>
                <w:ilvl w:val="0"/>
                <w:numId w:val="0"/>
              </w:numPr>
              <w:spacing w:line="360" w:lineRule="exact"/>
              <w:jc w:val="center"/>
              <w:rPr>
                <w:color w:val="000000" w:themeColor="text1"/>
                <w:sz w:val="28"/>
              </w:rPr>
            </w:pPr>
            <w:r w:rsidRPr="00B44952">
              <w:rPr>
                <w:rFonts w:hint="eastAsia"/>
                <w:color w:val="000000" w:themeColor="text1"/>
                <w:sz w:val="28"/>
              </w:rPr>
              <w:t>文化部</w:t>
            </w:r>
          </w:p>
        </w:tc>
        <w:tc>
          <w:tcPr>
            <w:tcW w:w="4536" w:type="dxa"/>
            <w:vAlign w:val="center"/>
          </w:tcPr>
          <w:p w:rsidR="00056EF6" w:rsidRPr="00B44952" w:rsidRDefault="00AD0B94" w:rsidP="00214789">
            <w:pPr>
              <w:pStyle w:val="3"/>
              <w:numPr>
                <w:ilvl w:val="0"/>
                <w:numId w:val="0"/>
              </w:numPr>
              <w:spacing w:line="360" w:lineRule="exact"/>
              <w:jc w:val="center"/>
              <w:rPr>
                <w:color w:val="000000" w:themeColor="text1"/>
                <w:sz w:val="28"/>
              </w:rPr>
            </w:pPr>
            <w:r w:rsidRPr="00B44952">
              <w:rPr>
                <w:rFonts w:hint="eastAsia"/>
                <w:color w:val="000000" w:themeColor="text1"/>
                <w:sz w:val="28"/>
              </w:rPr>
              <w:t>交通部</w:t>
            </w:r>
          </w:p>
        </w:tc>
      </w:tr>
      <w:tr w:rsidR="004F1AB9" w:rsidRPr="00B44952" w:rsidTr="001C219D">
        <w:tc>
          <w:tcPr>
            <w:tcW w:w="1560" w:type="dxa"/>
            <w:vAlign w:val="center"/>
          </w:tcPr>
          <w:p w:rsidR="00ED702B" w:rsidRPr="00B44952" w:rsidRDefault="00ED702B" w:rsidP="00214789">
            <w:pPr>
              <w:pStyle w:val="3"/>
              <w:numPr>
                <w:ilvl w:val="0"/>
                <w:numId w:val="0"/>
              </w:numPr>
              <w:spacing w:line="360" w:lineRule="exact"/>
              <w:rPr>
                <w:color w:val="000000" w:themeColor="text1"/>
                <w:sz w:val="28"/>
              </w:rPr>
            </w:pPr>
            <w:r w:rsidRPr="00B44952">
              <w:rPr>
                <w:rFonts w:hint="eastAsia"/>
                <w:color w:val="000000" w:themeColor="text1"/>
                <w:sz w:val="28"/>
              </w:rPr>
              <w:t>件數</w:t>
            </w:r>
            <w:r w:rsidR="00910335" w:rsidRPr="00B44952">
              <w:rPr>
                <w:rFonts w:hint="eastAsia"/>
                <w:color w:val="000000" w:themeColor="text1"/>
                <w:sz w:val="28"/>
              </w:rPr>
              <w:t>與類別</w:t>
            </w:r>
          </w:p>
        </w:tc>
        <w:tc>
          <w:tcPr>
            <w:tcW w:w="3260" w:type="dxa"/>
            <w:vAlign w:val="center"/>
          </w:tcPr>
          <w:p w:rsidR="00ED702B" w:rsidRPr="00B44952" w:rsidRDefault="00ED702B" w:rsidP="00214789">
            <w:pPr>
              <w:pStyle w:val="3"/>
              <w:numPr>
                <w:ilvl w:val="0"/>
                <w:numId w:val="0"/>
              </w:numPr>
              <w:spacing w:line="360" w:lineRule="exact"/>
              <w:jc w:val="center"/>
              <w:rPr>
                <w:color w:val="000000" w:themeColor="text1"/>
                <w:sz w:val="28"/>
              </w:rPr>
            </w:pPr>
            <w:r w:rsidRPr="00B44952">
              <w:rPr>
                <w:rFonts w:hint="eastAsia"/>
                <w:color w:val="000000" w:themeColor="text1"/>
                <w:sz w:val="28"/>
              </w:rPr>
              <w:t>98件</w:t>
            </w:r>
          </w:p>
          <w:p w:rsidR="00910335" w:rsidRPr="00B44952" w:rsidRDefault="00910335" w:rsidP="00214789">
            <w:pPr>
              <w:pStyle w:val="3"/>
              <w:numPr>
                <w:ilvl w:val="0"/>
                <w:numId w:val="0"/>
              </w:numPr>
              <w:spacing w:line="360" w:lineRule="exact"/>
              <w:jc w:val="left"/>
              <w:rPr>
                <w:color w:val="000000" w:themeColor="text1"/>
                <w:sz w:val="28"/>
              </w:rPr>
            </w:pPr>
            <w:r w:rsidRPr="00B44952">
              <w:rPr>
                <w:rFonts w:hint="eastAsia"/>
                <w:color w:val="000000" w:themeColor="text1"/>
                <w:sz w:val="28"/>
              </w:rPr>
              <w:t>古蹟、歷史建築、聚落建築群、文化景觀等4類</w:t>
            </w:r>
          </w:p>
        </w:tc>
        <w:tc>
          <w:tcPr>
            <w:tcW w:w="4536" w:type="dxa"/>
            <w:vAlign w:val="center"/>
          </w:tcPr>
          <w:p w:rsidR="00ED702B" w:rsidRPr="00B44952" w:rsidRDefault="00ED702B" w:rsidP="00214789">
            <w:pPr>
              <w:pStyle w:val="3"/>
              <w:numPr>
                <w:ilvl w:val="0"/>
                <w:numId w:val="0"/>
              </w:numPr>
              <w:spacing w:line="360" w:lineRule="exact"/>
              <w:jc w:val="center"/>
              <w:rPr>
                <w:color w:val="000000" w:themeColor="text1"/>
                <w:sz w:val="28"/>
              </w:rPr>
            </w:pPr>
            <w:r w:rsidRPr="00B44952">
              <w:rPr>
                <w:rFonts w:hint="eastAsia"/>
                <w:color w:val="000000" w:themeColor="text1"/>
                <w:sz w:val="28"/>
              </w:rPr>
              <w:t>1</w:t>
            </w:r>
            <w:r w:rsidRPr="00B44952">
              <w:rPr>
                <w:color w:val="000000" w:themeColor="text1"/>
                <w:sz w:val="28"/>
              </w:rPr>
              <w:t>,</w:t>
            </w:r>
            <w:r w:rsidRPr="00B44952">
              <w:rPr>
                <w:rFonts w:hint="eastAsia"/>
                <w:color w:val="000000" w:themeColor="text1"/>
                <w:sz w:val="28"/>
              </w:rPr>
              <w:t>919</w:t>
            </w:r>
          </w:p>
          <w:p w:rsidR="00910335" w:rsidRPr="00B44952" w:rsidRDefault="00910335" w:rsidP="00214789">
            <w:pPr>
              <w:pStyle w:val="3"/>
              <w:numPr>
                <w:ilvl w:val="0"/>
                <w:numId w:val="0"/>
              </w:numPr>
              <w:spacing w:line="360" w:lineRule="exact"/>
              <w:jc w:val="left"/>
              <w:rPr>
                <w:color w:val="000000" w:themeColor="text1"/>
                <w:sz w:val="28"/>
              </w:rPr>
            </w:pPr>
            <w:r w:rsidRPr="00B44952">
              <w:rPr>
                <w:rFonts w:hint="eastAsia"/>
                <w:color w:val="000000" w:themeColor="text1"/>
                <w:sz w:val="28"/>
              </w:rPr>
              <w:t>機車車輛、軌道基礎設區、工具、鐵路營運與隨身配件、鐵路相關傢具、鐵路電氣設備、鐵道模型及影像、各類鐵道紀念品、鐵路或標章文件、服務旅客用品、鐵道建物及相關土建設施</w:t>
            </w:r>
          </w:p>
        </w:tc>
      </w:tr>
      <w:tr w:rsidR="004F1AB9" w:rsidRPr="00B44952" w:rsidTr="001C219D">
        <w:tc>
          <w:tcPr>
            <w:tcW w:w="1560" w:type="dxa"/>
            <w:vAlign w:val="center"/>
          </w:tcPr>
          <w:p w:rsidR="00056EF6" w:rsidRPr="00B44952" w:rsidRDefault="00AD0B94" w:rsidP="00214789">
            <w:pPr>
              <w:pStyle w:val="3"/>
              <w:numPr>
                <w:ilvl w:val="0"/>
                <w:numId w:val="0"/>
              </w:numPr>
              <w:spacing w:line="360" w:lineRule="exact"/>
              <w:rPr>
                <w:color w:val="000000" w:themeColor="text1"/>
                <w:sz w:val="28"/>
              </w:rPr>
            </w:pPr>
            <w:r w:rsidRPr="00B44952">
              <w:rPr>
                <w:rFonts w:hint="eastAsia"/>
                <w:color w:val="000000" w:themeColor="text1"/>
                <w:sz w:val="28"/>
              </w:rPr>
              <w:t>文化資產類別</w:t>
            </w:r>
          </w:p>
        </w:tc>
        <w:tc>
          <w:tcPr>
            <w:tcW w:w="3260" w:type="dxa"/>
            <w:vAlign w:val="center"/>
          </w:tcPr>
          <w:p w:rsidR="00056EF6" w:rsidRPr="00B44952" w:rsidRDefault="00AD0B94" w:rsidP="00214789">
            <w:pPr>
              <w:pStyle w:val="3"/>
              <w:numPr>
                <w:ilvl w:val="0"/>
                <w:numId w:val="0"/>
              </w:numPr>
              <w:spacing w:line="360" w:lineRule="exact"/>
              <w:rPr>
                <w:color w:val="000000" w:themeColor="text1"/>
                <w:sz w:val="28"/>
                <w:szCs w:val="28"/>
              </w:rPr>
            </w:pPr>
            <w:r w:rsidRPr="00B44952">
              <w:rPr>
                <w:rFonts w:hAnsi="標楷體" w:hint="eastAsia"/>
                <w:color w:val="000000" w:themeColor="text1"/>
                <w:sz w:val="28"/>
                <w:szCs w:val="28"/>
              </w:rPr>
              <w:t>「本法所稱文化資產，指具有歷史、藝術、科學等文化價值，並經指定或登錄之下列有形及無形文化資產」。其中有形資產包含(</w:t>
            </w:r>
            <w:r w:rsidRPr="00B44952">
              <w:rPr>
                <w:rFonts w:hAnsi="標楷體"/>
                <w:color w:val="000000" w:themeColor="text1"/>
                <w:sz w:val="28"/>
                <w:szCs w:val="28"/>
              </w:rPr>
              <w:t>1</w:t>
            </w:r>
            <w:r w:rsidRPr="00B44952">
              <w:rPr>
                <w:rFonts w:hAnsi="標楷體" w:hint="eastAsia"/>
                <w:color w:val="000000" w:themeColor="text1"/>
                <w:sz w:val="28"/>
                <w:szCs w:val="28"/>
              </w:rPr>
              <w:t>)古蹟、(</w:t>
            </w:r>
            <w:r w:rsidRPr="00B44952">
              <w:rPr>
                <w:rFonts w:hAnsi="標楷體"/>
                <w:color w:val="000000" w:themeColor="text1"/>
                <w:sz w:val="28"/>
                <w:szCs w:val="28"/>
              </w:rPr>
              <w:t>2</w:t>
            </w:r>
            <w:r w:rsidRPr="00B44952">
              <w:rPr>
                <w:rFonts w:hAnsi="標楷體" w:hint="eastAsia"/>
                <w:color w:val="000000" w:themeColor="text1"/>
                <w:sz w:val="28"/>
                <w:szCs w:val="28"/>
              </w:rPr>
              <w:t>)歷史建築、(</w:t>
            </w:r>
            <w:r w:rsidRPr="00B44952">
              <w:rPr>
                <w:rFonts w:hAnsi="標楷體"/>
                <w:color w:val="000000" w:themeColor="text1"/>
                <w:sz w:val="28"/>
                <w:szCs w:val="28"/>
              </w:rPr>
              <w:t>3</w:t>
            </w:r>
            <w:r w:rsidRPr="00B44952">
              <w:rPr>
                <w:rFonts w:hAnsi="標楷體" w:hint="eastAsia"/>
                <w:color w:val="000000" w:themeColor="text1"/>
                <w:sz w:val="28"/>
                <w:szCs w:val="28"/>
              </w:rPr>
              <w:t>)紀念建築、(</w:t>
            </w:r>
            <w:r w:rsidRPr="00B44952">
              <w:rPr>
                <w:rFonts w:hAnsi="標楷體"/>
                <w:color w:val="000000" w:themeColor="text1"/>
                <w:sz w:val="28"/>
                <w:szCs w:val="28"/>
              </w:rPr>
              <w:t>4</w:t>
            </w:r>
            <w:r w:rsidRPr="00B44952">
              <w:rPr>
                <w:rFonts w:hAnsi="標楷體" w:hint="eastAsia"/>
                <w:color w:val="000000" w:themeColor="text1"/>
                <w:sz w:val="28"/>
                <w:szCs w:val="28"/>
              </w:rPr>
              <w:t>)聚落建築群、(</w:t>
            </w:r>
            <w:r w:rsidRPr="00B44952">
              <w:rPr>
                <w:rFonts w:hAnsi="標楷體"/>
                <w:color w:val="000000" w:themeColor="text1"/>
                <w:sz w:val="28"/>
                <w:szCs w:val="28"/>
              </w:rPr>
              <w:t>5</w:t>
            </w:r>
            <w:r w:rsidRPr="00B44952">
              <w:rPr>
                <w:rFonts w:hAnsi="標楷體" w:hint="eastAsia"/>
                <w:color w:val="000000" w:themeColor="text1"/>
                <w:sz w:val="28"/>
                <w:szCs w:val="28"/>
              </w:rPr>
              <w:t>)考古遺址、(</w:t>
            </w:r>
            <w:r w:rsidRPr="00B44952">
              <w:rPr>
                <w:rFonts w:hAnsi="標楷體"/>
                <w:color w:val="000000" w:themeColor="text1"/>
                <w:sz w:val="28"/>
                <w:szCs w:val="28"/>
              </w:rPr>
              <w:t>6</w:t>
            </w:r>
            <w:r w:rsidRPr="00B44952">
              <w:rPr>
                <w:rFonts w:hAnsi="標楷體" w:hint="eastAsia"/>
                <w:color w:val="000000" w:themeColor="text1"/>
                <w:sz w:val="28"/>
                <w:szCs w:val="28"/>
              </w:rPr>
              <w:t>)史蹟、(</w:t>
            </w:r>
            <w:r w:rsidRPr="00B44952">
              <w:rPr>
                <w:rFonts w:hAnsi="標楷體"/>
                <w:color w:val="000000" w:themeColor="text1"/>
                <w:sz w:val="28"/>
                <w:szCs w:val="28"/>
              </w:rPr>
              <w:t>7</w:t>
            </w:r>
            <w:r w:rsidRPr="00B44952">
              <w:rPr>
                <w:rFonts w:hAnsi="標楷體" w:hint="eastAsia"/>
                <w:color w:val="000000" w:themeColor="text1"/>
                <w:sz w:val="28"/>
                <w:szCs w:val="28"/>
              </w:rPr>
              <w:t>)文化景觀、(</w:t>
            </w:r>
            <w:r w:rsidRPr="00B44952">
              <w:rPr>
                <w:rFonts w:hAnsi="標楷體"/>
                <w:color w:val="000000" w:themeColor="text1"/>
                <w:sz w:val="28"/>
                <w:szCs w:val="28"/>
              </w:rPr>
              <w:t>8</w:t>
            </w:r>
            <w:r w:rsidRPr="00B44952">
              <w:rPr>
                <w:rFonts w:hAnsi="標楷體" w:hint="eastAsia"/>
                <w:color w:val="000000" w:themeColor="text1"/>
                <w:sz w:val="28"/>
                <w:szCs w:val="28"/>
              </w:rPr>
              <w:t>)古物、(</w:t>
            </w:r>
            <w:r w:rsidRPr="00B44952">
              <w:rPr>
                <w:rFonts w:hAnsi="標楷體"/>
                <w:color w:val="000000" w:themeColor="text1"/>
                <w:sz w:val="28"/>
                <w:szCs w:val="28"/>
              </w:rPr>
              <w:t>9</w:t>
            </w:r>
            <w:r w:rsidRPr="00B44952">
              <w:rPr>
                <w:rFonts w:hAnsi="標楷體" w:hint="eastAsia"/>
                <w:color w:val="000000" w:themeColor="text1"/>
                <w:sz w:val="28"/>
                <w:szCs w:val="28"/>
              </w:rPr>
              <w:t>)自然地景、自然紀念物等9種；無形資產包含：(</w:t>
            </w:r>
            <w:r w:rsidRPr="00B44952">
              <w:rPr>
                <w:rFonts w:hAnsi="標楷體"/>
                <w:color w:val="000000" w:themeColor="text1"/>
                <w:sz w:val="28"/>
                <w:szCs w:val="28"/>
              </w:rPr>
              <w:t>1</w:t>
            </w:r>
            <w:r w:rsidRPr="00B44952">
              <w:rPr>
                <w:rFonts w:hAnsi="標楷體" w:hint="eastAsia"/>
                <w:color w:val="000000" w:themeColor="text1"/>
                <w:sz w:val="28"/>
                <w:szCs w:val="28"/>
              </w:rPr>
              <w:t>)傳統表演藝術、(</w:t>
            </w:r>
            <w:r w:rsidRPr="00B44952">
              <w:rPr>
                <w:rFonts w:hAnsi="標楷體"/>
                <w:color w:val="000000" w:themeColor="text1"/>
                <w:sz w:val="28"/>
                <w:szCs w:val="28"/>
              </w:rPr>
              <w:t>2</w:t>
            </w:r>
            <w:r w:rsidRPr="00B44952">
              <w:rPr>
                <w:rFonts w:hAnsi="標楷體" w:hint="eastAsia"/>
                <w:color w:val="000000" w:themeColor="text1"/>
                <w:sz w:val="28"/>
                <w:szCs w:val="28"/>
              </w:rPr>
              <w:t>)傳統工藝、(</w:t>
            </w:r>
            <w:r w:rsidRPr="00B44952">
              <w:rPr>
                <w:rFonts w:hAnsi="標楷體"/>
                <w:color w:val="000000" w:themeColor="text1"/>
                <w:sz w:val="28"/>
                <w:szCs w:val="28"/>
              </w:rPr>
              <w:t>3</w:t>
            </w:r>
            <w:r w:rsidRPr="00B44952">
              <w:rPr>
                <w:rFonts w:hAnsi="標楷體" w:hint="eastAsia"/>
                <w:color w:val="000000" w:themeColor="text1"/>
                <w:sz w:val="28"/>
                <w:szCs w:val="28"/>
              </w:rPr>
              <w:t>)口述傳統、(</w:t>
            </w:r>
            <w:r w:rsidRPr="00B44952">
              <w:rPr>
                <w:rFonts w:hAnsi="標楷體"/>
                <w:color w:val="000000" w:themeColor="text1"/>
                <w:sz w:val="28"/>
                <w:szCs w:val="28"/>
              </w:rPr>
              <w:t>4</w:t>
            </w:r>
            <w:r w:rsidRPr="00B44952">
              <w:rPr>
                <w:rFonts w:hAnsi="標楷體" w:hint="eastAsia"/>
                <w:color w:val="000000" w:themeColor="text1"/>
                <w:sz w:val="28"/>
                <w:szCs w:val="28"/>
              </w:rPr>
              <w:t>)民俗、(</w:t>
            </w:r>
            <w:r w:rsidRPr="00B44952">
              <w:rPr>
                <w:rFonts w:hAnsi="標楷體"/>
                <w:color w:val="000000" w:themeColor="text1"/>
                <w:sz w:val="28"/>
                <w:szCs w:val="28"/>
              </w:rPr>
              <w:t>5</w:t>
            </w:r>
            <w:r w:rsidRPr="00B44952">
              <w:rPr>
                <w:rFonts w:hAnsi="標楷體" w:hint="eastAsia"/>
                <w:color w:val="000000" w:themeColor="text1"/>
                <w:sz w:val="28"/>
                <w:szCs w:val="28"/>
              </w:rPr>
              <w:t>)傳統知識與實踐</w:t>
            </w:r>
            <w:r w:rsidR="00D0602F" w:rsidRPr="00B44952">
              <w:rPr>
                <w:rFonts w:hAnsi="標楷體" w:hint="eastAsia"/>
                <w:color w:val="000000" w:themeColor="text1"/>
                <w:sz w:val="28"/>
                <w:szCs w:val="28"/>
              </w:rPr>
              <w:t>。</w:t>
            </w:r>
          </w:p>
        </w:tc>
        <w:tc>
          <w:tcPr>
            <w:tcW w:w="4536" w:type="dxa"/>
            <w:vAlign w:val="center"/>
          </w:tcPr>
          <w:p w:rsidR="00AD0B94" w:rsidRPr="00B44952" w:rsidRDefault="00910335" w:rsidP="00214789">
            <w:pPr>
              <w:pStyle w:val="3"/>
              <w:numPr>
                <w:ilvl w:val="0"/>
                <w:numId w:val="0"/>
              </w:numPr>
              <w:spacing w:line="360" w:lineRule="exact"/>
              <w:rPr>
                <w:rFonts w:hAnsi="標楷體"/>
                <w:color w:val="000000" w:themeColor="text1"/>
                <w:sz w:val="28"/>
              </w:rPr>
            </w:pPr>
            <w:r w:rsidRPr="00B44952">
              <w:rPr>
                <w:rFonts w:hAnsi="標楷體" w:hint="eastAsia"/>
                <w:color w:val="000000" w:themeColor="text1"/>
                <w:sz w:val="28"/>
              </w:rPr>
              <w:t>「</w:t>
            </w:r>
            <w:r w:rsidR="00514EAD" w:rsidRPr="00B44952">
              <w:rPr>
                <w:rFonts w:hAnsi="標楷體" w:hint="eastAsia"/>
                <w:color w:val="000000" w:themeColor="text1"/>
                <w:sz w:val="28"/>
              </w:rPr>
              <w:t>本要點所稱之鐵路文物，係指該</w:t>
            </w:r>
            <w:r w:rsidR="00AD0B94" w:rsidRPr="00B44952">
              <w:rPr>
                <w:rFonts w:hAnsi="標楷體" w:hint="eastAsia"/>
                <w:color w:val="000000" w:themeColor="text1"/>
                <w:sz w:val="28"/>
              </w:rPr>
              <w:t>局具歷史價值之建物、車輛、設備、文獻資料及外界捐贈文物</w:t>
            </w:r>
            <w:r w:rsidRPr="00B44952">
              <w:rPr>
                <w:rFonts w:hAnsi="標楷體" w:hint="eastAsia"/>
                <w:color w:val="000000" w:themeColor="text1"/>
                <w:sz w:val="28"/>
              </w:rPr>
              <w:t>」</w:t>
            </w:r>
            <w:r w:rsidR="00AD0B94" w:rsidRPr="00B44952">
              <w:rPr>
                <w:rFonts w:hAnsi="標楷體" w:hint="eastAsia"/>
                <w:color w:val="000000" w:themeColor="text1"/>
                <w:sz w:val="28"/>
              </w:rPr>
              <w:t>包括：</w:t>
            </w:r>
          </w:p>
          <w:p w:rsidR="00AD0B94" w:rsidRPr="00B44952" w:rsidRDefault="00AD0B94" w:rsidP="00214789">
            <w:pPr>
              <w:pStyle w:val="afc"/>
              <w:numPr>
                <w:ilvl w:val="0"/>
                <w:numId w:val="5"/>
              </w:numPr>
              <w:spacing w:line="360" w:lineRule="exact"/>
              <w:ind w:leftChars="0"/>
              <w:rPr>
                <w:color w:val="000000" w:themeColor="text1"/>
                <w:sz w:val="28"/>
              </w:rPr>
            </w:pPr>
            <w:r w:rsidRPr="00B44952">
              <w:rPr>
                <w:rFonts w:hint="eastAsia"/>
                <w:color w:val="000000" w:themeColor="text1"/>
                <w:sz w:val="28"/>
              </w:rPr>
              <w:t>運務部門:站房裝設、飾品、行車、調度、運轉、客貨運輸之設備及勤務人員配件。</w:t>
            </w:r>
          </w:p>
          <w:p w:rsidR="00AD0B94" w:rsidRPr="00B44952" w:rsidRDefault="00AD0B94" w:rsidP="00214789">
            <w:pPr>
              <w:pStyle w:val="afc"/>
              <w:numPr>
                <w:ilvl w:val="0"/>
                <w:numId w:val="5"/>
              </w:numPr>
              <w:spacing w:line="360" w:lineRule="exact"/>
              <w:ind w:leftChars="0"/>
              <w:rPr>
                <w:color w:val="000000" w:themeColor="text1"/>
                <w:sz w:val="28"/>
              </w:rPr>
            </w:pPr>
            <w:r w:rsidRPr="00B44952">
              <w:rPr>
                <w:rFonts w:hint="eastAsia"/>
                <w:color w:val="000000" w:themeColor="text1"/>
                <w:sz w:val="28"/>
              </w:rPr>
              <w:t>工務部門:場站、橋梁、隧道、機械器具之設備及勤務人員配件。</w:t>
            </w:r>
          </w:p>
          <w:p w:rsidR="00AD0B94" w:rsidRPr="00B44952" w:rsidRDefault="00AD0B94" w:rsidP="00214789">
            <w:pPr>
              <w:pStyle w:val="afc"/>
              <w:numPr>
                <w:ilvl w:val="0"/>
                <w:numId w:val="5"/>
              </w:numPr>
              <w:spacing w:line="360" w:lineRule="exact"/>
              <w:ind w:leftChars="0"/>
              <w:rPr>
                <w:color w:val="000000" w:themeColor="text1"/>
                <w:sz w:val="28"/>
              </w:rPr>
            </w:pPr>
            <w:r w:rsidRPr="00B44952">
              <w:rPr>
                <w:rFonts w:hint="eastAsia"/>
                <w:color w:val="000000" w:themeColor="text1"/>
                <w:sz w:val="28"/>
              </w:rPr>
              <w:t>機務部門:機車、車輛、器械、機廠修車;檢車等相關設備及勤務人員配件。</w:t>
            </w:r>
          </w:p>
          <w:p w:rsidR="00AD0B94" w:rsidRPr="00B44952" w:rsidRDefault="00AD0B94" w:rsidP="00214789">
            <w:pPr>
              <w:pStyle w:val="afc"/>
              <w:numPr>
                <w:ilvl w:val="0"/>
                <w:numId w:val="5"/>
              </w:numPr>
              <w:spacing w:line="360" w:lineRule="exact"/>
              <w:ind w:leftChars="0"/>
              <w:rPr>
                <w:color w:val="000000" w:themeColor="text1"/>
                <w:sz w:val="28"/>
              </w:rPr>
            </w:pPr>
            <w:r w:rsidRPr="00B44952">
              <w:rPr>
                <w:rFonts w:hint="eastAsia"/>
                <w:color w:val="000000" w:themeColor="text1"/>
                <w:sz w:val="28"/>
              </w:rPr>
              <w:t>電務部門:通訊、號誌、電力及相關設備。</w:t>
            </w:r>
          </w:p>
          <w:p w:rsidR="00AD0B94" w:rsidRPr="00B44952" w:rsidRDefault="00AD0B94" w:rsidP="00214789">
            <w:pPr>
              <w:pStyle w:val="afc"/>
              <w:numPr>
                <w:ilvl w:val="0"/>
                <w:numId w:val="5"/>
              </w:numPr>
              <w:spacing w:line="360" w:lineRule="exact"/>
              <w:ind w:leftChars="0"/>
              <w:rPr>
                <w:color w:val="000000" w:themeColor="text1"/>
                <w:sz w:val="28"/>
              </w:rPr>
            </w:pPr>
            <w:r w:rsidRPr="00B44952">
              <w:rPr>
                <w:rFonts w:hint="eastAsia"/>
                <w:color w:val="000000" w:themeColor="text1"/>
                <w:sz w:val="28"/>
              </w:rPr>
              <w:t>材料部門:繳銷廢料、物品值得保留之物件。</w:t>
            </w:r>
          </w:p>
          <w:p w:rsidR="00AD0B94" w:rsidRPr="00B44952" w:rsidRDefault="00AD0B94" w:rsidP="00214789">
            <w:pPr>
              <w:pStyle w:val="afc"/>
              <w:numPr>
                <w:ilvl w:val="0"/>
                <w:numId w:val="5"/>
              </w:numPr>
              <w:spacing w:line="360" w:lineRule="exact"/>
              <w:ind w:leftChars="0"/>
              <w:rPr>
                <w:color w:val="000000" w:themeColor="text1"/>
                <w:sz w:val="28"/>
              </w:rPr>
            </w:pPr>
            <w:r w:rsidRPr="00B44952">
              <w:rPr>
                <w:rFonts w:hint="eastAsia"/>
                <w:color w:val="000000" w:themeColor="text1"/>
                <w:sz w:val="28"/>
              </w:rPr>
              <w:t>各單位:保有歷史價值之文獻資料、獎牌、獎杯、物品、影音、照片及有關設備。</w:t>
            </w:r>
          </w:p>
          <w:p w:rsidR="00FA27E9" w:rsidRPr="00B44952" w:rsidRDefault="00AD0B94" w:rsidP="00214789">
            <w:pPr>
              <w:pStyle w:val="afc"/>
              <w:numPr>
                <w:ilvl w:val="0"/>
                <w:numId w:val="5"/>
              </w:numPr>
              <w:spacing w:line="360" w:lineRule="exact"/>
              <w:ind w:leftChars="0"/>
              <w:rPr>
                <w:color w:val="000000" w:themeColor="text1"/>
                <w:sz w:val="28"/>
              </w:rPr>
            </w:pPr>
            <w:r w:rsidRPr="00B44952">
              <w:rPr>
                <w:rFonts w:hint="eastAsia"/>
                <w:color w:val="000000" w:themeColor="text1"/>
                <w:sz w:val="28"/>
              </w:rPr>
              <w:lastRenderedPageBreak/>
              <w:t>外界捐贈文物。</w:t>
            </w:r>
            <w:r w:rsidR="00FA27E9" w:rsidRPr="00B44952">
              <w:rPr>
                <w:rFonts w:hint="eastAsia"/>
                <w:color w:val="000000" w:themeColor="text1"/>
                <w:sz w:val="28"/>
              </w:rPr>
              <w:t xml:space="preserve"> </w:t>
            </w:r>
          </w:p>
        </w:tc>
      </w:tr>
    </w:tbl>
    <w:p w:rsidR="004B41D2" w:rsidRPr="00B44952" w:rsidRDefault="004B41D2" w:rsidP="00D74CC0">
      <w:pPr>
        <w:pStyle w:val="3"/>
        <w:numPr>
          <w:ilvl w:val="0"/>
          <w:numId w:val="0"/>
        </w:numPr>
        <w:spacing w:line="320" w:lineRule="exact"/>
        <w:ind w:left="600" w:hangingChars="200" w:hanging="600"/>
        <w:rPr>
          <w:color w:val="000000" w:themeColor="text1"/>
          <w:sz w:val="28"/>
        </w:rPr>
      </w:pPr>
      <w:r w:rsidRPr="00B44952">
        <w:rPr>
          <w:rFonts w:hint="eastAsia"/>
          <w:color w:val="000000" w:themeColor="text1"/>
          <w:sz w:val="28"/>
        </w:rPr>
        <w:lastRenderedPageBreak/>
        <w:t>註：依「行政院所屬各機關機構學校文化性資產清查作業要點」第2點稱文化性資產，指具有技術、勞動、自然、歷史、文化、藝術、</w:t>
      </w:r>
      <w:r w:rsidRPr="00B44952">
        <w:rPr>
          <w:color w:val="000000" w:themeColor="text1"/>
          <w:sz w:val="28"/>
        </w:rPr>
        <w:t xml:space="preserve"> </w:t>
      </w:r>
      <w:r w:rsidRPr="00B44952">
        <w:rPr>
          <w:rFonts w:hint="eastAsia"/>
          <w:color w:val="000000" w:themeColor="text1"/>
          <w:sz w:val="28"/>
        </w:rPr>
        <w:t>學等價值，可供鑑賞、研究、教育、發展、宣揚之文獻、器物、建築物、土木設施、聚落、遺址、文化景觀、自然景觀等。</w:t>
      </w:r>
    </w:p>
    <w:p w:rsidR="00056EF6" w:rsidRPr="00B44952" w:rsidRDefault="00AB17F1" w:rsidP="00FA27E9">
      <w:pPr>
        <w:pStyle w:val="3"/>
        <w:numPr>
          <w:ilvl w:val="0"/>
          <w:numId w:val="0"/>
        </w:numPr>
        <w:spacing w:line="320" w:lineRule="exact"/>
        <w:rPr>
          <w:color w:val="000000" w:themeColor="text1"/>
          <w:sz w:val="28"/>
        </w:rPr>
      </w:pPr>
      <w:r w:rsidRPr="00B44952">
        <w:rPr>
          <w:rFonts w:hint="eastAsia"/>
          <w:color w:val="000000" w:themeColor="text1"/>
          <w:sz w:val="28"/>
        </w:rPr>
        <w:t>資料來源：本院自行整理。</w:t>
      </w:r>
    </w:p>
    <w:p w:rsidR="006E0FE3" w:rsidRPr="00B44952" w:rsidRDefault="00046E95" w:rsidP="009D5FF1">
      <w:pPr>
        <w:pStyle w:val="3"/>
        <w:rPr>
          <w:color w:val="000000" w:themeColor="text1"/>
        </w:rPr>
      </w:pPr>
      <w:r w:rsidRPr="00B44952">
        <w:rPr>
          <w:rFonts w:hint="eastAsia"/>
          <w:color w:val="000000" w:themeColor="text1"/>
        </w:rPr>
        <w:t>另查，</w:t>
      </w:r>
      <w:r w:rsidR="00B80A25" w:rsidRPr="00B44952">
        <w:rPr>
          <w:rFonts w:hAnsi="標楷體" w:cs="DFKaiShu-SB-Estd-BF" w:hint="eastAsia"/>
          <w:color w:val="000000" w:themeColor="text1"/>
          <w:kern w:val="0"/>
          <w:szCs w:val="24"/>
        </w:rPr>
        <w:t>按</w:t>
      </w:r>
      <w:r w:rsidR="00B66CF4" w:rsidRPr="00B44952">
        <w:rPr>
          <w:rFonts w:hAnsi="標楷體" w:cs="DFKaiShu-SB-Estd-BF" w:hint="eastAsia"/>
          <w:color w:val="000000" w:themeColor="text1"/>
          <w:kern w:val="0"/>
          <w:szCs w:val="24"/>
        </w:rPr>
        <w:t>文資</w:t>
      </w:r>
      <w:r w:rsidR="009D5FF1" w:rsidRPr="00B44952">
        <w:rPr>
          <w:rFonts w:hAnsi="標楷體" w:cs="DFKaiShu-SB-Estd-BF" w:hint="eastAsia"/>
          <w:color w:val="000000" w:themeColor="text1"/>
          <w:kern w:val="0"/>
          <w:szCs w:val="24"/>
        </w:rPr>
        <w:t>法第8條第2項規定，公有文化資產，由所有人或管理機關（構）編列預算，辦理保存、修復及管理維護，足見公有文化資產應編列管理維護預算。查</w:t>
      </w:r>
      <w:r w:rsidR="00765551" w:rsidRPr="00B44952">
        <w:rPr>
          <w:rFonts w:hint="eastAsia"/>
          <w:color w:val="000000" w:themeColor="text1"/>
        </w:rPr>
        <w:t>臺鐵</w:t>
      </w:r>
      <w:r w:rsidR="00277F20" w:rsidRPr="00B44952">
        <w:rPr>
          <w:rFonts w:hint="eastAsia"/>
          <w:color w:val="000000" w:themeColor="text1"/>
        </w:rPr>
        <w:t>對於</w:t>
      </w:r>
      <w:r w:rsidRPr="00B44952">
        <w:rPr>
          <w:rFonts w:hint="eastAsia"/>
          <w:color w:val="000000" w:themeColor="text1"/>
        </w:rPr>
        <w:t>文化（性）資產編列保存、修復、管理維護之預算</w:t>
      </w:r>
      <w:r w:rsidR="00277F20" w:rsidRPr="00B44952">
        <w:rPr>
          <w:rFonts w:hint="eastAsia"/>
          <w:color w:val="000000" w:themeColor="text1"/>
        </w:rPr>
        <w:t>，</w:t>
      </w:r>
      <w:r w:rsidR="00CC4B45" w:rsidRPr="00B44952">
        <w:rPr>
          <w:rFonts w:hint="eastAsia"/>
          <w:color w:val="000000" w:themeColor="text1"/>
        </w:rPr>
        <w:t>廣增經費來源分別有文資機關（依據公有文化資產補助辦法）、文資活化收益（博</w:t>
      </w:r>
      <w:r w:rsidR="005E7489" w:rsidRPr="00B44952">
        <w:rPr>
          <w:rFonts w:hint="eastAsia"/>
          <w:color w:val="000000" w:themeColor="text1"/>
        </w:rPr>
        <w:t>物</w:t>
      </w:r>
      <w:r w:rsidR="00CC4B45" w:rsidRPr="00B44952">
        <w:rPr>
          <w:rFonts w:hint="eastAsia"/>
          <w:color w:val="000000" w:themeColor="text1"/>
        </w:rPr>
        <w:t>館、租金收入）、民間機構（包含投資與贊助）等</w:t>
      </w:r>
      <w:r w:rsidR="00765551" w:rsidRPr="00B44952">
        <w:rPr>
          <w:rFonts w:hint="eastAsia"/>
          <w:color w:val="000000" w:themeColor="text1"/>
        </w:rPr>
        <w:t>，茲因</w:t>
      </w:r>
      <w:r w:rsidR="00765551" w:rsidRPr="00B44952">
        <w:rPr>
          <w:rFonts w:hAnsi="標楷體" w:cs="DFKaiShu-SB-Estd-BF" w:hint="eastAsia"/>
          <w:color w:val="000000" w:themeColor="text1"/>
          <w:kern w:val="0"/>
        </w:rPr>
        <w:t>經管文化資產數量眾多，且遍及全國，主要為鐵路運輸事業。本院詢問該局</w:t>
      </w:r>
      <w:r w:rsidR="00990C02" w:rsidRPr="00B44952">
        <w:rPr>
          <w:rFonts w:hAnsi="標楷體" w:cs="DFKaiShu-SB-Estd-BF" w:hint="eastAsia"/>
          <w:color w:val="000000" w:themeColor="text1"/>
          <w:kern w:val="0"/>
        </w:rPr>
        <w:t>對於文資保存</w:t>
      </w:r>
      <w:r w:rsidR="00765551" w:rsidRPr="00B44952">
        <w:rPr>
          <w:rFonts w:hint="eastAsia"/>
          <w:color w:val="000000" w:themeColor="text1"/>
        </w:rPr>
        <w:t>編列專用經費預算等情，</w:t>
      </w:r>
      <w:r w:rsidRPr="00B44952">
        <w:rPr>
          <w:rFonts w:hint="eastAsia"/>
          <w:color w:val="000000" w:themeColor="text1"/>
        </w:rPr>
        <w:t>查復表示：「交通</w:t>
      </w:r>
      <w:r w:rsidRPr="00B44952">
        <w:rPr>
          <w:rFonts w:hint="eastAsia"/>
          <w:color w:val="000000" w:themeColor="text1"/>
          <w:lang w:eastAsia="zh-HK"/>
        </w:rPr>
        <w:t>部及</w:t>
      </w:r>
      <w:r w:rsidRPr="00B44952">
        <w:rPr>
          <w:rFonts w:hint="eastAsia"/>
          <w:color w:val="000000" w:themeColor="text1"/>
        </w:rPr>
        <w:t>臺鐵局並無針對</w:t>
      </w:r>
      <w:r w:rsidRPr="00B44952">
        <w:rPr>
          <w:rFonts w:hint="eastAsia"/>
          <w:color w:val="000000" w:themeColor="text1"/>
          <w:lang w:eastAsia="zh-HK"/>
        </w:rPr>
        <w:t>鐵路</w:t>
      </w:r>
      <w:r w:rsidRPr="00B44952">
        <w:rPr>
          <w:rFonts w:hint="eastAsia"/>
          <w:color w:val="000000" w:themeColor="text1"/>
        </w:rPr>
        <w:t>文化資產單獨編列預算，</w:t>
      </w:r>
      <w:r w:rsidRPr="00B44952">
        <w:rPr>
          <w:rFonts w:hint="eastAsia"/>
          <w:color w:val="000000" w:themeColor="text1"/>
          <w:lang w:eastAsia="zh-HK"/>
        </w:rPr>
        <w:t>另</w:t>
      </w:r>
      <w:r w:rsidRPr="00B44952">
        <w:rPr>
          <w:rFonts w:hint="eastAsia"/>
          <w:color w:val="000000" w:themeColor="text1"/>
        </w:rPr>
        <w:t>維管經費由使用管理單位於機關一般營運經費支應，出租或認養文化資產則由承租人負擔相關維管費用」</w:t>
      </w:r>
      <w:r w:rsidR="00537D4F" w:rsidRPr="00B44952">
        <w:rPr>
          <w:rFonts w:hint="eastAsia"/>
          <w:color w:val="000000" w:themeColor="text1"/>
        </w:rPr>
        <w:t>、「</w:t>
      </w:r>
      <w:r w:rsidR="00537D4F" w:rsidRPr="00B44952">
        <w:rPr>
          <w:rFonts w:hAnsi="標楷體" w:hint="eastAsia"/>
          <w:color w:val="000000" w:themeColor="text1"/>
        </w:rPr>
        <w:t>積極與各級政府洽談合作經營(如</w:t>
      </w:r>
      <w:r w:rsidR="00991B91" w:rsidRPr="00B44952">
        <w:rPr>
          <w:rFonts w:hAnsi="標楷體" w:hint="eastAsia"/>
          <w:color w:val="000000" w:themeColor="text1"/>
        </w:rPr>
        <w:t>：</w:t>
      </w:r>
      <w:r w:rsidR="00537D4F" w:rsidRPr="00B44952">
        <w:rPr>
          <w:rFonts w:hAnsi="標楷體" w:hint="eastAsia"/>
          <w:color w:val="000000" w:themeColor="text1"/>
        </w:rPr>
        <w:t>臺北機場、鐵道部、苗栗火車頭園區等)，並引入民間資金(如</w:t>
      </w:r>
      <w:r w:rsidR="00991B91" w:rsidRPr="00B44952">
        <w:rPr>
          <w:rFonts w:hAnsi="標楷體" w:hint="eastAsia"/>
          <w:color w:val="000000" w:themeColor="text1"/>
        </w:rPr>
        <w:t>：</w:t>
      </w:r>
      <w:r w:rsidR="00537D4F" w:rsidRPr="00B44952">
        <w:rPr>
          <w:rFonts w:hAnsi="標楷體" w:hint="eastAsia"/>
          <w:color w:val="000000" w:themeColor="text1"/>
        </w:rPr>
        <w:t>臺中鐵道文化園區)，非僅以單位預算作為保存及活化經費，而是透過社會資源之連結，加速各項鐵路文化(性)資產之保存及活化</w:t>
      </w:r>
      <w:r w:rsidR="00537D4F" w:rsidRPr="00B44952">
        <w:rPr>
          <w:rFonts w:hint="eastAsia"/>
          <w:color w:val="000000" w:themeColor="text1"/>
        </w:rPr>
        <w:t>」</w:t>
      </w:r>
      <w:r w:rsidR="004C7B50" w:rsidRPr="00B44952">
        <w:rPr>
          <w:rFonts w:hint="eastAsia"/>
          <w:color w:val="000000" w:themeColor="text1"/>
        </w:rPr>
        <w:t>、「</w:t>
      </w:r>
      <w:r w:rsidR="004C7B50" w:rsidRPr="00B44952">
        <w:rPr>
          <w:rFonts w:hAnsi="標楷體" w:cs="DFKaiShu-SB-Estd-BF" w:hint="eastAsia"/>
          <w:color w:val="000000" w:themeColor="text1"/>
          <w:kern w:val="0"/>
        </w:rPr>
        <w:t>經管文化資產多以動態保存為主，如經評估有修復必要時，再自行編列修復預算</w:t>
      </w:r>
      <w:r w:rsidR="004C7B50" w:rsidRPr="00B44952">
        <w:rPr>
          <w:rFonts w:hint="eastAsia"/>
          <w:color w:val="000000" w:themeColor="text1"/>
        </w:rPr>
        <w:t>」</w:t>
      </w:r>
      <w:r w:rsidR="00573EF0" w:rsidRPr="00B44952">
        <w:rPr>
          <w:rFonts w:hint="eastAsia"/>
          <w:color w:val="000000" w:themeColor="text1"/>
        </w:rPr>
        <w:t>。</w:t>
      </w:r>
      <w:r w:rsidR="00C80722" w:rsidRPr="00B44952">
        <w:rPr>
          <w:rFonts w:hint="eastAsia"/>
          <w:color w:val="000000" w:themeColor="text1"/>
        </w:rPr>
        <w:t>惟按文化基本法第9條</w:t>
      </w:r>
      <w:r w:rsidR="00991B91" w:rsidRPr="00B44952">
        <w:rPr>
          <w:rFonts w:hint="eastAsia"/>
          <w:color w:val="000000" w:themeColor="text1"/>
        </w:rPr>
        <w:t>精神所指</w:t>
      </w:r>
      <w:r w:rsidR="00C80722" w:rsidRPr="00B44952">
        <w:rPr>
          <w:rFonts w:hint="eastAsia"/>
          <w:color w:val="000000" w:themeColor="text1"/>
        </w:rPr>
        <w:t>：「國家應定期普查文化資產，就文化資產保存、修復、活化及防災等，提供專業協助及技術支援，必要時得依法規補助」。故為鐵道文化之永續發展，國家應善用政策決定、法規補償、經費籌措及資源妥善分</w:t>
      </w:r>
      <w:r w:rsidR="00C80722" w:rsidRPr="00B44952">
        <w:rPr>
          <w:rFonts w:hint="eastAsia"/>
          <w:color w:val="000000" w:themeColor="text1"/>
        </w:rPr>
        <w:lastRenderedPageBreak/>
        <w:t>配，讓鐵道文化資產保存得以落實</w:t>
      </w:r>
      <w:r w:rsidRPr="00B44952">
        <w:rPr>
          <w:rFonts w:hint="eastAsia"/>
          <w:color w:val="000000" w:themeColor="text1"/>
        </w:rPr>
        <w:t>。</w:t>
      </w:r>
      <w:r w:rsidR="00573EF0" w:rsidRPr="00B44952">
        <w:rPr>
          <w:rFonts w:hint="eastAsia"/>
          <w:color w:val="000000" w:themeColor="text1"/>
        </w:rPr>
        <w:t>審計</w:t>
      </w:r>
      <w:r w:rsidR="0044766B" w:rsidRPr="00B44952">
        <w:rPr>
          <w:rFonts w:hint="eastAsia"/>
          <w:color w:val="000000" w:themeColor="text1"/>
        </w:rPr>
        <w:t>部</w:t>
      </w:r>
      <w:r w:rsidR="00573EF0" w:rsidRPr="00B44952">
        <w:rPr>
          <w:rFonts w:hint="eastAsia"/>
          <w:color w:val="000000" w:themeColor="text1"/>
        </w:rPr>
        <w:t>亦表示，</w:t>
      </w:r>
      <w:r w:rsidR="0044766B" w:rsidRPr="00B44952">
        <w:rPr>
          <w:rFonts w:hint="eastAsia"/>
          <w:color w:val="000000" w:themeColor="text1"/>
        </w:rPr>
        <w:t>臺鐵局以運輸為本，</w:t>
      </w:r>
      <w:r w:rsidR="0044766B" w:rsidRPr="00B44952">
        <w:rPr>
          <w:rFonts w:hAnsi="標楷體" w:cs="DFKaiShu-SB-Estd-BF" w:hint="eastAsia"/>
          <w:color w:val="000000" w:themeColor="text1"/>
          <w:kern w:val="0"/>
        </w:rPr>
        <w:t>無編列獨立預算</w:t>
      </w:r>
      <w:r w:rsidR="00990C02" w:rsidRPr="00B44952">
        <w:rPr>
          <w:rFonts w:hAnsi="標楷體" w:cs="DFKaiShu-SB-Estd-BF" w:hint="eastAsia"/>
          <w:color w:val="000000" w:themeColor="text1"/>
          <w:kern w:val="0"/>
        </w:rPr>
        <w:t>，允宜檢討研議編列文資專用經費預算，俾利文化資產之保存與活化再利用</w:t>
      </w:r>
      <w:r w:rsidR="0044766B" w:rsidRPr="00B44952">
        <w:rPr>
          <w:rFonts w:hint="eastAsia"/>
          <w:color w:val="000000" w:themeColor="text1"/>
        </w:rPr>
        <w:t>等語甚明。</w:t>
      </w:r>
      <w:r w:rsidR="006644F9" w:rsidRPr="00B44952">
        <w:rPr>
          <w:rFonts w:hint="eastAsia"/>
          <w:color w:val="000000" w:themeColor="text1"/>
        </w:rPr>
        <w:t>查該局尚</w:t>
      </w:r>
      <w:r w:rsidR="006E0FE3" w:rsidRPr="00B44952">
        <w:rPr>
          <w:rFonts w:hint="eastAsia"/>
          <w:color w:val="000000" w:themeColor="text1"/>
        </w:rPr>
        <w:t>有</w:t>
      </w:r>
      <w:r w:rsidR="00991B91" w:rsidRPr="00B44952">
        <w:rPr>
          <w:rFonts w:hint="eastAsia"/>
          <w:color w:val="000000" w:themeColor="text1"/>
        </w:rPr>
        <w:t>眾多</w:t>
      </w:r>
      <w:r w:rsidR="006644F9" w:rsidRPr="00B44952">
        <w:rPr>
          <w:rFonts w:hint="eastAsia"/>
          <w:color w:val="000000" w:themeColor="text1"/>
        </w:rPr>
        <w:t>待修復文化資產</w:t>
      </w:r>
      <w:r w:rsidR="00FF6EB2" w:rsidRPr="00B44952">
        <w:rPr>
          <w:rFonts w:hint="eastAsia"/>
          <w:color w:val="000000" w:themeColor="text1"/>
        </w:rPr>
        <w:t>（詳調查意見二</w:t>
      </w:r>
      <w:r w:rsidR="00991B91" w:rsidRPr="00B44952">
        <w:rPr>
          <w:rFonts w:hint="eastAsia"/>
          <w:color w:val="000000" w:themeColor="text1"/>
        </w:rPr>
        <w:t>內文</w:t>
      </w:r>
      <w:r w:rsidR="00FF6EB2" w:rsidRPr="00B44952">
        <w:rPr>
          <w:rFonts w:hint="eastAsia"/>
          <w:color w:val="000000" w:themeColor="text1"/>
        </w:rPr>
        <w:t>）</w:t>
      </w:r>
      <w:r w:rsidR="006644F9" w:rsidRPr="00B44952">
        <w:rPr>
          <w:rFonts w:hint="eastAsia"/>
          <w:color w:val="000000" w:themeColor="text1"/>
        </w:rPr>
        <w:t>，其因多為建物使用年限已久需辦理更新修繕，</w:t>
      </w:r>
      <w:r w:rsidR="0044766B" w:rsidRPr="00B44952">
        <w:rPr>
          <w:rFonts w:hint="eastAsia"/>
          <w:color w:val="000000" w:themeColor="text1"/>
        </w:rPr>
        <w:t>為避免影響</w:t>
      </w:r>
      <w:r w:rsidR="0044766B" w:rsidRPr="00B44952">
        <w:rPr>
          <w:rFonts w:hAnsi="標楷體" w:cs="DFKaiShu-SB-Estd-BF" w:hint="eastAsia"/>
          <w:color w:val="000000" w:themeColor="text1"/>
          <w:kern w:val="0"/>
          <w:szCs w:val="24"/>
        </w:rPr>
        <w:t>文化（性）資產保存、修復及管理維護，損壞待修文化資產來不及修復，</w:t>
      </w:r>
      <w:r w:rsidR="0044766B" w:rsidRPr="00B44952">
        <w:rPr>
          <w:rFonts w:hint="eastAsia"/>
          <w:color w:val="000000" w:themeColor="text1"/>
        </w:rPr>
        <w:t>恐將影響文化資產價值，允宜</w:t>
      </w:r>
      <w:r w:rsidR="00765551" w:rsidRPr="00B44952">
        <w:rPr>
          <w:rFonts w:hint="eastAsia"/>
          <w:color w:val="000000" w:themeColor="text1"/>
        </w:rPr>
        <w:t>參考</w:t>
      </w:r>
      <w:r w:rsidRPr="00B44952">
        <w:rPr>
          <w:rFonts w:hint="eastAsia"/>
          <w:color w:val="000000" w:themeColor="text1"/>
        </w:rPr>
        <w:t>林務局，</w:t>
      </w:r>
      <w:r w:rsidR="00277F20" w:rsidRPr="00B44952">
        <w:rPr>
          <w:rFonts w:hint="eastAsia"/>
          <w:color w:val="000000" w:themeColor="text1"/>
        </w:rPr>
        <w:t>不論是</w:t>
      </w:r>
      <w:r w:rsidR="005F64BB" w:rsidRPr="00B44952">
        <w:rPr>
          <w:rFonts w:hint="eastAsia"/>
          <w:color w:val="000000" w:themeColor="text1"/>
        </w:rPr>
        <w:t>林鐵及文資處</w:t>
      </w:r>
      <w:r w:rsidRPr="00B44952">
        <w:rPr>
          <w:rFonts w:hint="eastAsia"/>
          <w:color w:val="000000" w:themeColor="text1"/>
        </w:rPr>
        <w:t>成立前</w:t>
      </w:r>
      <w:r w:rsidR="00277F20" w:rsidRPr="00B44952">
        <w:rPr>
          <w:rFonts w:hint="eastAsia"/>
          <w:color w:val="000000" w:themeColor="text1"/>
        </w:rPr>
        <w:t>或</w:t>
      </w:r>
      <w:r w:rsidR="00C80722" w:rsidRPr="00B44952">
        <w:rPr>
          <w:rFonts w:hint="eastAsia"/>
          <w:color w:val="000000" w:themeColor="text1"/>
        </w:rPr>
        <w:t>後，均有編列相關</w:t>
      </w:r>
      <w:r w:rsidR="002D3AD8" w:rsidRPr="00B44952">
        <w:rPr>
          <w:rFonts w:hint="eastAsia"/>
          <w:color w:val="000000" w:themeColor="text1"/>
        </w:rPr>
        <w:t>預算</w:t>
      </w:r>
      <w:r w:rsidR="001371E8" w:rsidRPr="00B44952">
        <w:rPr>
          <w:rFonts w:hint="eastAsia"/>
          <w:color w:val="000000" w:themeColor="text1"/>
        </w:rPr>
        <w:t>進行整修、設施改善、車站改建等</w:t>
      </w:r>
      <w:r w:rsidR="002D3AD8" w:rsidRPr="00B44952">
        <w:rPr>
          <w:rStyle w:val="aff3"/>
          <w:color w:val="000000" w:themeColor="text1"/>
        </w:rPr>
        <w:footnoteReference w:id="8"/>
      </w:r>
      <w:r w:rsidR="004C7B50" w:rsidRPr="00B44952">
        <w:rPr>
          <w:rFonts w:hint="eastAsia"/>
          <w:color w:val="000000" w:themeColor="text1"/>
        </w:rPr>
        <w:t>。</w:t>
      </w:r>
    </w:p>
    <w:p w:rsidR="00866997" w:rsidRPr="00B44952" w:rsidRDefault="00FF6EB2" w:rsidP="00FF6EB2">
      <w:pPr>
        <w:pStyle w:val="3"/>
        <w:rPr>
          <w:color w:val="000000" w:themeColor="text1"/>
        </w:rPr>
      </w:pPr>
      <w:r w:rsidRPr="00B44952">
        <w:rPr>
          <w:rFonts w:hint="eastAsia"/>
          <w:color w:val="000000" w:themeColor="text1"/>
        </w:rPr>
        <w:t>綜上，</w:t>
      </w:r>
      <w:r w:rsidR="006778D8" w:rsidRPr="00B44952">
        <w:rPr>
          <w:rFonts w:hint="eastAsia"/>
          <w:color w:val="000000" w:themeColor="text1"/>
        </w:rPr>
        <w:t>臺鐵局</w:t>
      </w:r>
      <w:r w:rsidRPr="00B44952">
        <w:rPr>
          <w:rFonts w:hint="eastAsia"/>
          <w:color w:val="000000" w:themeColor="text1"/>
        </w:rPr>
        <w:t>辦理鐵道文化性資產管理之規範，依據「文化資產保存法」與「行政院所屬各機關機構學校文化性資產清查作業要點」外，兩者均涵蓋有形與無形文化資產；另依該局於89年訂定之「鐵路文物蒐集保存作業要點」作為準據，惟該作業要點保存類別失之過窄，未將無形資產納入其中，無法落實文化資產之保護。甚以，</w:t>
      </w:r>
      <w:r w:rsidR="00DF3513" w:rsidRPr="00B44952">
        <w:rPr>
          <w:rFonts w:hint="eastAsia"/>
          <w:color w:val="000000" w:themeColor="text1"/>
        </w:rPr>
        <w:t>亦未規定鐵路文化資產預算編列，對於年久失修文化資產恐將減損壽命。承前述，該</w:t>
      </w:r>
      <w:r w:rsidR="00DF3513" w:rsidRPr="00B44952">
        <w:rPr>
          <w:rFonts w:hAnsi="標楷體" w:cs="DFKaiShu-SB-Estd-BF" w:hint="eastAsia"/>
          <w:color w:val="000000" w:themeColor="text1"/>
          <w:kern w:val="0"/>
          <w:szCs w:val="24"/>
        </w:rPr>
        <w:t>局作業要點未臻完善</w:t>
      </w:r>
      <w:r w:rsidR="00DF3513" w:rsidRPr="00B44952">
        <w:rPr>
          <w:rFonts w:hint="eastAsia"/>
          <w:color w:val="000000" w:themeColor="text1"/>
        </w:rPr>
        <w:t>，</w:t>
      </w:r>
      <w:r w:rsidR="00DF3513" w:rsidRPr="00B44952">
        <w:rPr>
          <w:rFonts w:hAnsi="標楷體" w:cs="DFKaiShu-SB-Estd-BF" w:hint="eastAsia"/>
          <w:color w:val="000000" w:themeColor="text1"/>
          <w:kern w:val="0"/>
          <w:szCs w:val="24"/>
        </w:rPr>
        <w:t>調查期間</w:t>
      </w:r>
      <w:r w:rsidR="00DF3513" w:rsidRPr="00B44952">
        <w:rPr>
          <w:rFonts w:hint="eastAsia"/>
          <w:color w:val="000000" w:themeColor="text1"/>
        </w:rPr>
        <w:t>於109年4月9日擬訂「交通部臺灣鐵路管理局鐵路文化(性)資產管理作業要點草案（下稱新作業要點草案），修正重點為</w:t>
      </w:r>
      <w:r w:rsidR="00DF3513" w:rsidRPr="00B44952">
        <w:rPr>
          <w:rFonts w:hAnsi="標楷體" w:hint="eastAsia"/>
          <w:color w:val="000000" w:themeColor="text1"/>
        </w:rPr>
        <w:t>鐵路文化(性)資產之分類定義與適用範圍、保管維護費用編列及籌措等</w:t>
      </w:r>
      <w:r w:rsidR="00DF3513" w:rsidRPr="00B44952">
        <w:rPr>
          <w:rFonts w:hint="eastAsia"/>
          <w:color w:val="000000" w:themeColor="text1"/>
        </w:rPr>
        <w:t>，擬於109年併同相關細部規範及表單簽局函頒公布施行，期未來藉以</w:t>
      </w:r>
      <w:r w:rsidRPr="00B44952">
        <w:rPr>
          <w:rFonts w:hint="eastAsia"/>
          <w:color w:val="000000" w:themeColor="text1"/>
        </w:rPr>
        <w:t>提升文化(性)資產</w:t>
      </w:r>
      <w:r w:rsidR="00DF3513" w:rsidRPr="00B44952">
        <w:rPr>
          <w:rFonts w:hint="eastAsia"/>
          <w:color w:val="000000" w:themeColor="text1"/>
        </w:rPr>
        <w:t>管理上之效率及效能</w:t>
      </w:r>
      <w:r w:rsidR="004D3559" w:rsidRPr="00B44952">
        <w:rPr>
          <w:rFonts w:hint="eastAsia"/>
          <w:color w:val="000000" w:themeColor="text1"/>
        </w:rPr>
        <w:t>。</w:t>
      </w:r>
    </w:p>
    <w:p w:rsidR="003A5927" w:rsidRPr="00B44952" w:rsidRDefault="00576007" w:rsidP="0036218D">
      <w:pPr>
        <w:pStyle w:val="2"/>
        <w:rPr>
          <w:b/>
          <w:color w:val="000000" w:themeColor="text1"/>
          <w:szCs w:val="36"/>
        </w:rPr>
      </w:pPr>
      <w:r w:rsidRPr="00B44952">
        <w:rPr>
          <w:rFonts w:hint="eastAsia"/>
          <w:b/>
          <w:color w:val="000000" w:themeColor="text1"/>
        </w:rPr>
        <w:t>臺鐵局</w:t>
      </w:r>
      <w:r w:rsidR="00CF5758" w:rsidRPr="00B44952">
        <w:rPr>
          <w:rFonts w:hint="eastAsia"/>
          <w:b/>
          <w:color w:val="000000" w:themeColor="text1"/>
        </w:rPr>
        <w:t>保有眾多具有形及無形之文化性資產，需投入大量時間</w:t>
      </w:r>
      <w:r w:rsidR="00C25806" w:rsidRPr="00B44952">
        <w:rPr>
          <w:rFonts w:hint="eastAsia"/>
          <w:b/>
          <w:color w:val="000000" w:themeColor="text1"/>
        </w:rPr>
        <w:t>與</w:t>
      </w:r>
      <w:r w:rsidR="00CF5758" w:rsidRPr="00B44952">
        <w:rPr>
          <w:rFonts w:hint="eastAsia"/>
          <w:b/>
          <w:color w:val="000000" w:themeColor="text1"/>
        </w:rPr>
        <w:t>人力，據以執行文資</w:t>
      </w:r>
      <w:r w:rsidR="004000B6" w:rsidRPr="00B44952">
        <w:rPr>
          <w:rFonts w:hint="eastAsia"/>
          <w:b/>
          <w:color w:val="000000" w:themeColor="text1"/>
        </w:rPr>
        <w:t>管理</w:t>
      </w:r>
      <w:r w:rsidR="00AD14D8" w:rsidRPr="00B44952">
        <w:rPr>
          <w:rFonts w:hint="eastAsia"/>
          <w:b/>
          <w:color w:val="000000" w:themeColor="text1"/>
        </w:rPr>
        <w:t>、使用</w:t>
      </w:r>
      <w:r w:rsidR="00F6006F" w:rsidRPr="00B44952">
        <w:rPr>
          <w:rFonts w:hint="eastAsia"/>
          <w:b/>
          <w:color w:val="000000" w:themeColor="text1"/>
        </w:rPr>
        <w:t>及</w:t>
      </w:r>
      <w:r w:rsidR="004000B6" w:rsidRPr="00B44952">
        <w:rPr>
          <w:rFonts w:hint="eastAsia"/>
          <w:b/>
          <w:color w:val="000000" w:themeColor="text1"/>
        </w:rPr>
        <w:t>活化等</w:t>
      </w:r>
      <w:r w:rsidR="00CF5758" w:rsidRPr="00B44952">
        <w:rPr>
          <w:rFonts w:hint="eastAsia"/>
          <w:b/>
          <w:color w:val="000000" w:themeColor="text1"/>
        </w:rPr>
        <w:lastRenderedPageBreak/>
        <w:t>相關工作，惟現行</w:t>
      </w:r>
      <w:r w:rsidR="00F762A6" w:rsidRPr="00B44952">
        <w:rPr>
          <w:rFonts w:hAnsi="標楷體" w:hint="eastAsia"/>
          <w:b/>
          <w:color w:val="000000" w:themeColor="text1"/>
          <w:spacing w:val="-4"/>
          <w:szCs w:val="24"/>
        </w:rPr>
        <w:t>權責分工</w:t>
      </w:r>
      <w:r w:rsidR="00EC5D52" w:rsidRPr="00B44952">
        <w:rPr>
          <w:rFonts w:hAnsi="標楷體" w:hint="eastAsia"/>
          <w:b/>
          <w:color w:val="000000" w:themeColor="text1"/>
          <w:spacing w:val="-4"/>
          <w:szCs w:val="24"/>
        </w:rPr>
        <w:t>分屬各單位管轄</w:t>
      </w:r>
      <w:r w:rsidR="00D11D02" w:rsidRPr="00B44952">
        <w:rPr>
          <w:rFonts w:hAnsi="標楷體" w:hint="eastAsia"/>
          <w:b/>
          <w:color w:val="000000" w:themeColor="text1"/>
          <w:spacing w:val="-4"/>
          <w:szCs w:val="24"/>
        </w:rPr>
        <w:t>，</w:t>
      </w:r>
      <w:r w:rsidR="0036218D" w:rsidRPr="00B44952">
        <w:rPr>
          <w:rFonts w:hAnsi="標楷體" w:hint="eastAsia"/>
          <w:b/>
          <w:color w:val="000000" w:themeColor="text1"/>
          <w:spacing w:val="-4"/>
          <w:szCs w:val="24"/>
        </w:rPr>
        <w:t>且</w:t>
      </w:r>
      <w:r w:rsidR="0036218D" w:rsidRPr="00B44952">
        <w:rPr>
          <w:rFonts w:hint="eastAsia"/>
          <w:b/>
          <w:color w:val="000000" w:themeColor="text1"/>
        </w:rPr>
        <w:t>業務同仁</w:t>
      </w:r>
      <w:r w:rsidR="00601E7B" w:rsidRPr="00B44952">
        <w:rPr>
          <w:rFonts w:hint="eastAsia"/>
          <w:b/>
          <w:color w:val="000000" w:themeColor="text1"/>
        </w:rPr>
        <w:t>為</w:t>
      </w:r>
      <w:r w:rsidR="0036218D" w:rsidRPr="00B44952">
        <w:rPr>
          <w:rFonts w:hint="eastAsia"/>
          <w:b/>
          <w:color w:val="000000" w:themeColor="text1"/>
        </w:rPr>
        <w:t>兼任性質缺乏相關專業</w:t>
      </w:r>
      <w:r w:rsidR="00F762A6" w:rsidRPr="00B44952">
        <w:rPr>
          <w:rFonts w:hAnsi="標楷體" w:hint="eastAsia"/>
          <w:b/>
          <w:color w:val="000000" w:themeColor="text1"/>
          <w:spacing w:val="-4"/>
          <w:szCs w:val="24"/>
        </w:rPr>
        <w:t>，</w:t>
      </w:r>
      <w:r w:rsidR="00601E7B" w:rsidRPr="00B44952">
        <w:rPr>
          <w:rFonts w:hAnsi="標楷體" w:hint="eastAsia"/>
          <w:b/>
          <w:color w:val="000000" w:themeColor="text1"/>
          <w:spacing w:val="-4"/>
          <w:szCs w:val="24"/>
        </w:rPr>
        <w:t>因</w:t>
      </w:r>
      <w:r w:rsidR="002A0199" w:rsidRPr="00B44952">
        <w:rPr>
          <w:rFonts w:hint="eastAsia"/>
          <w:b/>
          <w:color w:val="000000" w:themeColor="text1"/>
        </w:rPr>
        <w:t>欠缺完整體系</w:t>
      </w:r>
      <w:r w:rsidR="00A0356D" w:rsidRPr="00B44952">
        <w:rPr>
          <w:rFonts w:hAnsi="標楷體" w:hint="eastAsia"/>
          <w:b/>
          <w:color w:val="000000" w:themeColor="text1"/>
          <w:spacing w:val="-4"/>
          <w:szCs w:val="24"/>
        </w:rPr>
        <w:t>形成事權不一</w:t>
      </w:r>
      <w:r w:rsidR="002A0199" w:rsidRPr="00B44952">
        <w:rPr>
          <w:rFonts w:hint="eastAsia"/>
          <w:b/>
          <w:color w:val="000000" w:themeColor="text1"/>
        </w:rPr>
        <w:t>，</w:t>
      </w:r>
      <w:r w:rsidR="0036218D" w:rsidRPr="00B44952">
        <w:rPr>
          <w:rFonts w:hint="eastAsia"/>
          <w:b/>
          <w:color w:val="000000" w:themeColor="text1"/>
        </w:rPr>
        <w:t>影響行政效率</w:t>
      </w:r>
      <w:r w:rsidR="00A0356D" w:rsidRPr="00B44952">
        <w:rPr>
          <w:rFonts w:hint="eastAsia"/>
          <w:b/>
          <w:color w:val="000000" w:themeColor="text1"/>
        </w:rPr>
        <w:t>，</w:t>
      </w:r>
      <w:r w:rsidR="00EC5D52" w:rsidRPr="00B44952">
        <w:rPr>
          <w:rFonts w:hint="eastAsia"/>
          <w:b/>
          <w:color w:val="000000" w:themeColor="text1"/>
        </w:rPr>
        <w:t>允宜</w:t>
      </w:r>
      <w:r w:rsidR="00251C8B" w:rsidRPr="00B44952">
        <w:rPr>
          <w:rFonts w:hint="eastAsia"/>
          <w:b/>
          <w:color w:val="000000" w:themeColor="text1"/>
        </w:rPr>
        <w:t>參酌</w:t>
      </w:r>
      <w:r w:rsidR="006637ED" w:rsidRPr="00B44952">
        <w:rPr>
          <w:rFonts w:hint="eastAsia"/>
          <w:b/>
          <w:color w:val="000000" w:themeColor="text1"/>
        </w:rPr>
        <w:t>林務局與</w:t>
      </w:r>
      <w:r w:rsidR="00251C8B" w:rsidRPr="00B44952">
        <w:rPr>
          <w:rFonts w:hint="eastAsia"/>
          <w:b/>
          <w:color w:val="000000" w:themeColor="text1"/>
        </w:rPr>
        <w:t>台糖公司成立</w:t>
      </w:r>
      <w:r w:rsidR="00EC5D52" w:rsidRPr="00B44952">
        <w:rPr>
          <w:rFonts w:hint="eastAsia"/>
          <w:b/>
          <w:color w:val="000000" w:themeColor="text1"/>
        </w:rPr>
        <w:t>文化性資產</w:t>
      </w:r>
      <w:r w:rsidR="00251C8B" w:rsidRPr="00B44952">
        <w:rPr>
          <w:rFonts w:hint="eastAsia"/>
          <w:b/>
          <w:color w:val="000000" w:themeColor="text1"/>
        </w:rPr>
        <w:t>專責</w:t>
      </w:r>
      <w:r w:rsidR="00EC5D52" w:rsidRPr="00B44952">
        <w:rPr>
          <w:rFonts w:hint="eastAsia"/>
          <w:b/>
          <w:color w:val="000000" w:themeColor="text1"/>
        </w:rPr>
        <w:t>管理</w:t>
      </w:r>
      <w:r w:rsidR="00251C8B" w:rsidRPr="00B44952">
        <w:rPr>
          <w:rFonts w:hint="eastAsia"/>
          <w:b/>
          <w:color w:val="000000" w:themeColor="text1"/>
        </w:rPr>
        <w:t>單</w:t>
      </w:r>
      <w:r w:rsidR="00251C8B" w:rsidRPr="00B44952">
        <w:rPr>
          <w:rFonts w:hAnsi="標楷體" w:hint="eastAsia"/>
          <w:b/>
          <w:color w:val="000000" w:themeColor="text1"/>
          <w:spacing w:val="-4"/>
          <w:szCs w:val="24"/>
        </w:rPr>
        <w:t>位</w:t>
      </w:r>
      <w:r w:rsidR="00F762A6" w:rsidRPr="00B44952">
        <w:rPr>
          <w:rFonts w:hAnsi="標楷體" w:hint="eastAsia"/>
          <w:b/>
          <w:color w:val="000000" w:themeColor="text1"/>
          <w:spacing w:val="-4"/>
          <w:szCs w:val="24"/>
        </w:rPr>
        <w:t>，</w:t>
      </w:r>
      <w:r w:rsidR="008A0730" w:rsidRPr="00B44952">
        <w:rPr>
          <w:rFonts w:hint="eastAsia"/>
          <w:b/>
          <w:color w:val="000000" w:themeColor="text1"/>
        </w:rPr>
        <w:t>俾發揮監督及協調之功能，</w:t>
      </w:r>
      <w:r w:rsidR="00396E91" w:rsidRPr="00B44952">
        <w:rPr>
          <w:rFonts w:hAnsi="標楷體" w:hint="eastAsia"/>
          <w:b/>
          <w:color w:val="000000" w:themeColor="text1"/>
          <w:spacing w:val="-4"/>
          <w:szCs w:val="24"/>
        </w:rPr>
        <w:t>培養晉用文資專業及專責人力</w:t>
      </w:r>
      <w:r w:rsidR="00251C8B" w:rsidRPr="00B44952">
        <w:rPr>
          <w:rFonts w:hint="eastAsia"/>
          <w:b/>
          <w:color w:val="000000" w:themeColor="text1"/>
        </w:rPr>
        <w:t>，</w:t>
      </w:r>
      <w:r w:rsidR="00F148FE" w:rsidRPr="00B44952">
        <w:rPr>
          <w:rFonts w:hint="eastAsia"/>
          <w:b/>
          <w:color w:val="000000" w:themeColor="text1"/>
        </w:rPr>
        <w:t>建構完善</w:t>
      </w:r>
      <w:r w:rsidR="008A0730" w:rsidRPr="00B44952">
        <w:rPr>
          <w:rFonts w:hint="eastAsia"/>
          <w:b/>
          <w:color w:val="000000" w:themeColor="text1"/>
        </w:rPr>
        <w:t>文</w:t>
      </w:r>
      <w:r w:rsidR="00F148FE" w:rsidRPr="00B44952">
        <w:rPr>
          <w:rFonts w:hint="eastAsia"/>
          <w:b/>
          <w:color w:val="000000" w:themeColor="text1"/>
        </w:rPr>
        <w:t>資</w:t>
      </w:r>
      <w:r w:rsidR="008A0730" w:rsidRPr="00B44952">
        <w:rPr>
          <w:rFonts w:hint="eastAsia"/>
          <w:b/>
          <w:color w:val="000000" w:themeColor="text1"/>
        </w:rPr>
        <w:t>管</w:t>
      </w:r>
      <w:r w:rsidR="00F148FE" w:rsidRPr="00B44952">
        <w:rPr>
          <w:rFonts w:hint="eastAsia"/>
          <w:b/>
          <w:color w:val="000000" w:themeColor="text1"/>
        </w:rPr>
        <w:t>理制度，並朝</w:t>
      </w:r>
      <w:r w:rsidR="00F762A6" w:rsidRPr="00B44952">
        <w:rPr>
          <w:rFonts w:hint="eastAsia"/>
          <w:b/>
          <w:color w:val="000000" w:themeColor="text1"/>
        </w:rPr>
        <w:t>永續發展</w:t>
      </w:r>
      <w:r w:rsidR="00584563" w:rsidRPr="00B44952">
        <w:rPr>
          <w:rFonts w:hint="eastAsia"/>
          <w:b/>
          <w:color w:val="000000" w:themeColor="text1"/>
        </w:rPr>
        <w:t>。</w:t>
      </w:r>
    </w:p>
    <w:p w:rsidR="00E203A9" w:rsidRPr="00B44952" w:rsidRDefault="0013042C" w:rsidP="007E7566">
      <w:pPr>
        <w:pStyle w:val="3"/>
        <w:rPr>
          <w:color w:val="000000" w:themeColor="text1"/>
        </w:rPr>
      </w:pPr>
      <w:r w:rsidRPr="00B44952">
        <w:rPr>
          <w:rFonts w:hint="eastAsia"/>
          <w:color w:val="000000" w:themeColor="text1"/>
        </w:rPr>
        <w:t>臺鐵局</w:t>
      </w:r>
      <w:r w:rsidRPr="00B44952">
        <w:rPr>
          <w:rFonts w:hAnsi="標楷體" w:hint="eastAsia"/>
          <w:color w:val="000000" w:themeColor="text1"/>
          <w:spacing w:val="-4"/>
          <w:szCs w:val="24"/>
        </w:rPr>
        <w:t>鐵道文化資產管理維護與保存之權責分工，</w:t>
      </w:r>
      <w:r w:rsidR="008D7310" w:rsidRPr="00B44952">
        <w:rPr>
          <w:rFonts w:hAnsi="標楷體" w:hint="eastAsia"/>
          <w:color w:val="000000" w:themeColor="text1"/>
          <w:spacing w:val="-4"/>
          <w:szCs w:val="24"/>
        </w:rPr>
        <w:t>目前</w:t>
      </w:r>
      <w:r w:rsidRPr="00B44952">
        <w:rPr>
          <w:rFonts w:hAnsi="標楷體" w:hint="eastAsia"/>
          <w:color w:val="000000" w:themeColor="text1"/>
          <w:spacing w:val="-4"/>
          <w:szCs w:val="24"/>
        </w:rPr>
        <w:t>由主任秘書為召集人，相關單位派副處長以上主管協助督導。</w:t>
      </w:r>
      <w:r w:rsidR="00F76BE3" w:rsidRPr="00B44952">
        <w:rPr>
          <w:rFonts w:hAnsi="標楷體" w:hint="eastAsia"/>
          <w:color w:val="000000" w:themeColor="text1"/>
          <w:spacing w:val="-4"/>
          <w:szCs w:val="24"/>
        </w:rPr>
        <w:t>有關臺鐵局</w:t>
      </w:r>
      <w:r w:rsidR="00E203A9" w:rsidRPr="00B44952">
        <w:rPr>
          <w:rFonts w:hint="eastAsia"/>
          <w:color w:val="000000" w:themeColor="text1"/>
        </w:rPr>
        <w:t>規定及制度之訂定</w:t>
      </w:r>
      <w:r w:rsidR="00F76BE3" w:rsidRPr="00B44952">
        <w:rPr>
          <w:rFonts w:hint="eastAsia"/>
          <w:color w:val="000000" w:themeColor="text1"/>
        </w:rPr>
        <w:t>乃由</w:t>
      </w:r>
      <w:r w:rsidRPr="00B44952">
        <w:rPr>
          <w:rFonts w:hint="eastAsia"/>
          <w:color w:val="000000" w:themeColor="text1"/>
        </w:rPr>
        <w:t>企劃處</w:t>
      </w:r>
      <w:r w:rsidR="00F76BE3" w:rsidRPr="00B44952">
        <w:rPr>
          <w:rFonts w:hint="eastAsia"/>
          <w:color w:val="000000" w:themeColor="text1"/>
        </w:rPr>
        <w:t>負責辦理</w:t>
      </w:r>
      <w:r w:rsidR="008D7310" w:rsidRPr="00B44952">
        <w:rPr>
          <w:rFonts w:hint="eastAsia"/>
          <w:color w:val="000000" w:themeColor="text1"/>
        </w:rPr>
        <w:t>，對於</w:t>
      </w:r>
      <w:r w:rsidR="00F76BE3" w:rsidRPr="00B44952">
        <w:rPr>
          <w:rFonts w:hint="eastAsia"/>
          <w:color w:val="000000" w:themeColor="text1"/>
        </w:rPr>
        <w:t>動產</w:t>
      </w:r>
      <w:r w:rsidR="008D7310" w:rsidRPr="00B44952">
        <w:rPr>
          <w:rFonts w:hint="eastAsia"/>
          <w:color w:val="000000" w:themeColor="text1"/>
        </w:rPr>
        <w:t>、</w:t>
      </w:r>
      <w:r w:rsidR="00F76BE3" w:rsidRPr="00B44952">
        <w:rPr>
          <w:rFonts w:hint="eastAsia"/>
          <w:color w:val="000000" w:themeColor="text1"/>
        </w:rPr>
        <w:t>不動產</w:t>
      </w:r>
      <w:r w:rsidR="008D7310" w:rsidRPr="00B44952">
        <w:rPr>
          <w:rFonts w:hint="eastAsia"/>
          <w:color w:val="000000" w:themeColor="text1"/>
        </w:rPr>
        <w:t>、珍貴動產/不動產</w:t>
      </w:r>
      <w:r w:rsidR="00F76BE3" w:rsidRPr="00B44952">
        <w:rPr>
          <w:rFonts w:hint="eastAsia"/>
          <w:color w:val="000000" w:themeColor="text1"/>
        </w:rPr>
        <w:t>之</w:t>
      </w:r>
      <w:r w:rsidR="00F6006F" w:rsidRPr="00B44952">
        <w:rPr>
          <w:rFonts w:hint="eastAsia"/>
          <w:color w:val="000000" w:themeColor="text1"/>
        </w:rPr>
        <w:t>管理、使用及</w:t>
      </w:r>
      <w:r w:rsidR="00F76BE3" w:rsidRPr="00B44952">
        <w:rPr>
          <w:rFonts w:hint="eastAsia"/>
          <w:color w:val="000000" w:themeColor="text1"/>
        </w:rPr>
        <w:t>活化之分工情形如下：</w:t>
      </w:r>
    </w:p>
    <w:p w:rsidR="00E203A9" w:rsidRPr="00B44952" w:rsidRDefault="0013042C" w:rsidP="007E7566">
      <w:pPr>
        <w:pStyle w:val="4"/>
        <w:rPr>
          <w:color w:val="000000" w:themeColor="text1"/>
        </w:rPr>
      </w:pPr>
      <w:r w:rsidRPr="00B44952">
        <w:rPr>
          <w:rFonts w:hint="eastAsia"/>
          <w:color w:val="000000" w:themeColor="text1"/>
        </w:rPr>
        <w:t>動產部分</w:t>
      </w:r>
      <w:r w:rsidR="00E203A9" w:rsidRPr="00B44952">
        <w:rPr>
          <w:rFonts w:hint="eastAsia"/>
          <w:color w:val="000000" w:themeColor="text1"/>
        </w:rPr>
        <w:t>：</w:t>
      </w:r>
      <w:r w:rsidRPr="00B44952">
        <w:rPr>
          <w:rFonts w:hAnsi="標楷體" w:hint="eastAsia"/>
          <w:color w:val="000000" w:themeColor="text1"/>
          <w:spacing w:val="-4"/>
          <w:szCs w:val="24"/>
        </w:rPr>
        <w:t>管理維護屬局內各單位，幕僚工作則屬秘書處（鐵路文物清查小組）</w:t>
      </w:r>
      <w:r w:rsidR="00E203A9" w:rsidRPr="00B44952">
        <w:rPr>
          <w:rFonts w:hAnsi="標楷體" w:hint="eastAsia"/>
          <w:color w:val="000000" w:themeColor="text1"/>
          <w:spacing w:val="-4"/>
          <w:szCs w:val="24"/>
        </w:rPr>
        <w:t>，有關鐵路文物清查方式，除由所尋覓之歷史文物填寫報局。另亦可接受外界捐贈並依臺鐵局文物審查機制辦理文物申報等事宜。該小組規定、組成、任務說明如下：</w:t>
      </w:r>
    </w:p>
    <w:p w:rsidR="00E203A9" w:rsidRPr="00B44952" w:rsidRDefault="00E203A9" w:rsidP="00E203A9">
      <w:pPr>
        <w:pStyle w:val="5"/>
        <w:numPr>
          <w:ilvl w:val="4"/>
          <w:numId w:val="1"/>
        </w:numPr>
        <w:rPr>
          <w:color w:val="000000" w:themeColor="text1"/>
        </w:rPr>
      </w:pPr>
      <w:r w:rsidRPr="00B44952">
        <w:rPr>
          <w:rFonts w:hint="eastAsia"/>
          <w:color w:val="000000" w:themeColor="text1"/>
        </w:rPr>
        <w:t>依作業要點第3點規定：「所尋覓之歷史文物填寫報局，由秘書室會同有關處室成立鐵路文物清查小組審核後決定處分方式。其鐵路文物……與清查表由秘書室定之」。</w:t>
      </w:r>
    </w:p>
    <w:p w:rsidR="00E203A9" w:rsidRPr="00B44952" w:rsidRDefault="00E203A9" w:rsidP="00E203A9">
      <w:pPr>
        <w:pStyle w:val="5"/>
        <w:numPr>
          <w:ilvl w:val="4"/>
          <w:numId w:val="1"/>
        </w:numPr>
        <w:rPr>
          <w:color w:val="000000" w:themeColor="text1"/>
        </w:rPr>
      </w:pPr>
      <w:r w:rsidRPr="00B44952">
        <w:rPr>
          <w:rFonts w:hint="eastAsia"/>
          <w:color w:val="000000" w:themeColor="text1"/>
          <w:spacing w:val="-4"/>
          <w:szCs w:val="32"/>
        </w:rPr>
        <w:t>臺鐵局</w:t>
      </w:r>
      <w:r w:rsidRPr="00B44952">
        <w:rPr>
          <w:rFonts w:hint="eastAsia"/>
          <w:color w:val="000000" w:themeColor="text1"/>
          <w:szCs w:val="32"/>
        </w:rPr>
        <w:t>於107年重組</w:t>
      </w:r>
      <w:r w:rsidRPr="00B44952">
        <w:rPr>
          <w:rFonts w:hint="eastAsia"/>
          <w:color w:val="000000" w:themeColor="text1"/>
          <w:spacing w:val="-4"/>
          <w:szCs w:val="32"/>
        </w:rPr>
        <w:t>鐵路文物清查小組</w:t>
      </w:r>
      <w:r w:rsidRPr="00B44952">
        <w:rPr>
          <w:rFonts w:hint="eastAsia"/>
          <w:color w:val="000000" w:themeColor="text1"/>
        </w:rPr>
        <w:t>，由主任秘書擔任召集人，秘書室副主任為副召集人，秘書室一科科長為執行秘書，委員由該局各單位指派一名副主管以上人員兼任，幹事由前揭單位各指派1名成員兼任，目前並納入文化志工</w:t>
      </w:r>
      <w:r w:rsidRPr="00B44952">
        <w:rPr>
          <w:rStyle w:val="aff3"/>
          <w:color w:val="000000" w:themeColor="text1"/>
        </w:rPr>
        <w:footnoteReference w:id="9"/>
      </w:r>
      <w:r w:rsidRPr="00B44952">
        <w:rPr>
          <w:rFonts w:hint="eastAsia"/>
          <w:color w:val="000000" w:themeColor="text1"/>
        </w:rPr>
        <w:t>隊隊長擔任小組委員，以增小組跨領域專業知識。</w:t>
      </w:r>
    </w:p>
    <w:p w:rsidR="00E203A9" w:rsidRPr="00B44952" w:rsidRDefault="00E203A9" w:rsidP="00E203A9">
      <w:pPr>
        <w:pStyle w:val="5"/>
        <w:numPr>
          <w:ilvl w:val="4"/>
          <w:numId w:val="1"/>
        </w:numPr>
        <w:rPr>
          <w:color w:val="000000" w:themeColor="text1"/>
        </w:rPr>
      </w:pPr>
      <w:r w:rsidRPr="00B44952">
        <w:rPr>
          <w:rFonts w:hint="eastAsia"/>
          <w:color w:val="000000" w:themeColor="text1"/>
        </w:rPr>
        <w:lastRenderedPageBreak/>
        <w:t>清查小組任務：</w:t>
      </w:r>
    </w:p>
    <w:p w:rsidR="00E203A9" w:rsidRPr="00B44952" w:rsidRDefault="00E203A9" w:rsidP="00E203A9">
      <w:pPr>
        <w:pStyle w:val="6"/>
        <w:numPr>
          <w:ilvl w:val="5"/>
          <w:numId w:val="1"/>
        </w:numPr>
        <w:rPr>
          <w:color w:val="000000" w:themeColor="text1"/>
        </w:rPr>
      </w:pPr>
      <w:r w:rsidRPr="00B44952">
        <w:rPr>
          <w:rFonts w:hint="eastAsia"/>
          <w:color w:val="000000" w:themeColor="text1"/>
        </w:rPr>
        <w:t>審議作業要點，訂定該局鐵路文物認定、蒐集、接受捐贈、報廢等相關規定。</w:t>
      </w:r>
    </w:p>
    <w:p w:rsidR="00E203A9" w:rsidRPr="00B44952" w:rsidRDefault="00E203A9" w:rsidP="00E203A9">
      <w:pPr>
        <w:pStyle w:val="6"/>
        <w:numPr>
          <w:ilvl w:val="5"/>
          <w:numId w:val="1"/>
        </w:numPr>
        <w:rPr>
          <w:color w:val="000000" w:themeColor="text1"/>
        </w:rPr>
      </w:pPr>
      <w:r w:rsidRPr="00B44952">
        <w:rPr>
          <w:rFonts w:hint="eastAsia"/>
          <w:color w:val="000000" w:themeColor="text1"/>
        </w:rPr>
        <w:t>修訂「交通部臺灣鐵路管理局鐵路文物借展管理注意事項」，統一該局執行鐵路文物借展之作業流程及規定，確保鐵道文物、發揚歷史價值。</w:t>
      </w:r>
    </w:p>
    <w:p w:rsidR="00E203A9" w:rsidRPr="00B44952" w:rsidRDefault="00E203A9" w:rsidP="00E203A9">
      <w:pPr>
        <w:pStyle w:val="6"/>
        <w:numPr>
          <w:ilvl w:val="5"/>
          <w:numId w:val="1"/>
        </w:numPr>
        <w:rPr>
          <w:color w:val="000000" w:themeColor="text1"/>
        </w:rPr>
      </w:pPr>
      <w:r w:rsidRPr="00B44952">
        <w:rPr>
          <w:rFonts w:hint="eastAsia"/>
          <w:color w:val="000000" w:themeColor="text1"/>
        </w:rPr>
        <w:t>推動清查該局具歷史價值之建築物、機車、車輛及鐵路相關文物，造冊建檔，建立妥善保管機制。</w:t>
      </w:r>
    </w:p>
    <w:p w:rsidR="00E203A9" w:rsidRPr="00B44952" w:rsidRDefault="00E203A9" w:rsidP="00E203A9">
      <w:pPr>
        <w:pStyle w:val="6"/>
        <w:numPr>
          <w:ilvl w:val="5"/>
          <w:numId w:val="1"/>
        </w:numPr>
        <w:rPr>
          <w:color w:val="000000" w:themeColor="text1"/>
        </w:rPr>
      </w:pPr>
      <w:r w:rsidRPr="00B44952">
        <w:rPr>
          <w:rFonts w:hint="eastAsia"/>
          <w:color w:val="000000" w:themeColor="text1"/>
        </w:rPr>
        <w:t>規劃建置該局「鐵路文物管理系統」，推動鐵路文物數位化管理。</w:t>
      </w:r>
    </w:p>
    <w:p w:rsidR="00E203A9" w:rsidRPr="00B44952" w:rsidRDefault="00E203A9" w:rsidP="00E203A9">
      <w:pPr>
        <w:pStyle w:val="6"/>
        <w:rPr>
          <w:color w:val="000000" w:themeColor="text1"/>
        </w:rPr>
      </w:pPr>
      <w:r w:rsidRPr="00B44952">
        <w:rPr>
          <w:rFonts w:hint="eastAsia"/>
          <w:color w:val="000000" w:themeColor="text1"/>
        </w:rPr>
        <w:t>審核該局各單位申報文物之管理方式及異動等必要事項。</w:t>
      </w:r>
    </w:p>
    <w:p w:rsidR="0013042C" w:rsidRPr="00B44952" w:rsidRDefault="00E203A9" w:rsidP="00E203A9">
      <w:pPr>
        <w:pStyle w:val="4"/>
        <w:rPr>
          <w:color w:val="000000" w:themeColor="text1"/>
        </w:rPr>
      </w:pPr>
      <w:r w:rsidRPr="00B44952">
        <w:rPr>
          <w:rFonts w:hAnsi="標楷體" w:hint="eastAsia"/>
          <w:color w:val="000000" w:themeColor="text1"/>
          <w:spacing w:val="-4"/>
          <w:szCs w:val="24"/>
        </w:rPr>
        <w:t>不動產部分：</w:t>
      </w:r>
      <w:r w:rsidR="0013042C" w:rsidRPr="00B44952">
        <w:rPr>
          <w:rFonts w:hint="eastAsia"/>
          <w:color w:val="000000" w:themeColor="text1"/>
        </w:rPr>
        <w:t>使用為各業務單位，活化屬資產開發中心，管理維護屬工務處。</w:t>
      </w:r>
    </w:p>
    <w:p w:rsidR="00E203A9" w:rsidRPr="00B44952" w:rsidRDefault="00E203A9" w:rsidP="00E203A9">
      <w:pPr>
        <w:pStyle w:val="4"/>
        <w:rPr>
          <w:color w:val="000000" w:themeColor="text1"/>
        </w:rPr>
      </w:pPr>
      <w:r w:rsidRPr="00B44952">
        <w:rPr>
          <w:rFonts w:hint="eastAsia"/>
          <w:color w:val="000000" w:themeColor="text1"/>
        </w:rPr>
        <w:t>珍貴動產</w:t>
      </w:r>
      <w:r w:rsidR="007269DA" w:rsidRPr="00B44952">
        <w:rPr>
          <w:rFonts w:hint="eastAsia"/>
          <w:color w:val="000000" w:themeColor="text1"/>
        </w:rPr>
        <w:t>/</w:t>
      </w:r>
      <w:r w:rsidRPr="00B44952">
        <w:rPr>
          <w:rFonts w:hint="eastAsia"/>
          <w:color w:val="000000" w:themeColor="text1"/>
        </w:rPr>
        <w:t>不動產：管理維護屬秘書處、機務處、工務處。</w:t>
      </w:r>
    </w:p>
    <w:p w:rsidR="0013042C" w:rsidRPr="00B44952" w:rsidRDefault="0013042C" w:rsidP="008319F2">
      <w:pPr>
        <w:pStyle w:val="3"/>
        <w:numPr>
          <w:ilvl w:val="0"/>
          <w:numId w:val="0"/>
        </w:numPr>
        <w:jc w:val="center"/>
        <w:rPr>
          <w:color w:val="000000" w:themeColor="text1"/>
        </w:rPr>
      </w:pPr>
      <w:r w:rsidRPr="00B44952">
        <w:rPr>
          <w:rFonts w:hint="eastAsia"/>
          <w:noProof/>
          <w:color w:val="000000" w:themeColor="text1"/>
        </w:rPr>
        <w:drawing>
          <wp:inline distT="0" distB="0" distL="0" distR="0" wp14:anchorId="067F1D51" wp14:editId="55946D50">
            <wp:extent cx="4305300" cy="2457450"/>
            <wp:effectExtent l="19050" t="19050" r="19050" b="190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1090612座談會-播放.jpg"/>
                    <pic:cNvPicPr/>
                  </pic:nvPicPr>
                  <pic:blipFill rotWithShape="1">
                    <a:blip r:embed="rId10">
                      <a:extLst>
                        <a:ext uri="{28A0092B-C50C-407E-A947-70E740481C1C}">
                          <a14:useLocalDpi xmlns:a14="http://schemas.microsoft.com/office/drawing/2010/main" val="0"/>
                        </a:ext>
                      </a:extLst>
                    </a:blip>
                    <a:srcRect l="1357" t="28494" r="2646" b="4794"/>
                    <a:stretch/>
                  </pic:blipFill>
                  <pic:spPr bwMode="auto">
                    <a:xfrm>
                      <a:off x="0" y="0"/>
                      <a:ext cx="4305300" cy="2457450"/>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13042C" w:rsidRPr="00B44952" w:rsidRDefault="002D7EB6" w:rsidP="0013042C">
      <w:pPr>
        <w:pStyle w:val="a1"/>
        <w:rPr>
          <w:color w:val="000000" w:themeColor="text1"/>
        </w:rPr>
      </w:pPr>
      <w:r w:rsidRPr="00B44952">
        <w:rPr>
          <w:rFonts w:hint="eastAsia"/>
          <w:color w:val="000000" w:themeColor="text1"/>
        </w:rPr>
        <w:t>臺鐵局</w:t>
      </w:r>
      <w:r w:rsidRPr="00B44952">
        <w:rPr>
          <w:rFonts w:hAnsi="標楷體" w:hint="eastAsia"/>
          <w:color w:val="000000" w:themeColor="text1"/>
          <w:spacing w:val="-4"/>
          <w:szCs w:val="24"/>
        </w:rPr>
        <w:t>鐵道文化資產管理維護與保存之權責分工</w:t>
      </w:r>
    </w:p>
    <w:p w:rsidR="0013042C" w:rsidRPr="00B44952" w:rsidRDefault="0013042C" w:rsidP="008319F2">
      <w:pPr>
        <w:pStyle w:val="a1"/>
        <w:numPr>
          <w:ilvl w:val="0"/>
          <w:numId w:val="0"/>
        </w:numPr>
        <w:ind w:firstLineChars="354" w:firstLine="992"/>
        <w:jc w:val="both"/>
        <w:rPr>
          <w:color w:val="000000" w:themeColor="text1"/>
        </w:rPr>
      </w:pPr>
      <w:r w:rsidRPr="00B44952">
        <w:rPr>
          <w:rFonts w:hint="eastAsia"/>
          <w:color w:val="000000" w:themeColor="text1"/>
        </w:rPr>
        <w:t>資料來源：臺鐵局座談會簡報，頁3。</w:t>
      </w:r>
    </w:p>
    <w:p w:rsidR="00EC5D52" w:rsidRPr="00B44952" w:rsidRDefault="00CF5758" w:rsidP="00BE6FA6">
      <w:pPr>
        <w:pStyle w:val="3"/>
        <w:rPr>
          <w:color w:val="000000" w:themeColor="text1"/>
        </w:rPr>
      </w:pPr>
      <w:r w:rsidRPr="00B44952">
        <w:rPr>
          <w:rFonts w:hint="eastAsia"/>
          <w:color w:val="000000" w:themeColor="text1"/>
        </w:rPr>
        <w:lastRenderedPageBreak/>
        <w:t>臺鐵局</w:t>
      </w:r>
      <w:r w:rsidR="00F76BE3" w:rsidRPr="00B44952">
        <w:rPr>
          <w:rFonts w:hint="eastAsia"/>
          <w:color w:val="000000" w:themeColor="text1"/>
        </w:rPr>
        <w:t>迄今逾百年歷史，保有眾多具有形及無形之價值鐵道文物(含動產及不動產)，需投入大量時間</w:t>
      </w:r>
      <w:r w:rsidR="007D11A9" w:rsidRPr="00B44952">
        <w:rPr>
          <w:rFonts w:hint="eastAsia"/>
          <w:color w:val="000000" w:themeColor="text1"/>
        </w:rPr>
        <w:t>與</w:t>
      </w:r>
      <w:r w:rsidR="00F76BE3" w:rsidRPr="00B44952">
        <w:rPr>
          <w:rFonts w:hint="eastAsia"/>
          <w:color w:val="000000" w:themeColor="text1"/>
        </w:rPr>
        <w:t>人力，以執行鐵道文化資產保存相關工作，惟現行權責分工分散在各單位，文物蒐集及管理機制執行不易。</w:t>
      </w:r>
      <w:r w:rsidR="00196000" w:rsidRPr="00B44952">
        <w:rPr>
          <w:rFonts w:hint="eastAsia"/>
          <w:color w:val="000000" w:themeColor="text1"/>
        </w:rPr>
        <w:t>該</w:t>
      </w:r>
      <w:r w:rsidR="00EC5D52" w:rsidRPr="00B44952">
        <w:rPr>
          <w:rFonts w:hint="eastAsia"/>
          <w:color w:val="000000" w:themeColor="text1"/>
        </w:rPr>
        <w:t>局分別</w:t>
      </w:r>
      <w:r w:rsidR="007D11A9" w:rsidRPr="00B44952">
        <w:rPr>
          <w:rFonts w:hint="eastAsia"/>
          <w:color w:val="000000" w:themeColor="text1"/>
        </w:rPr>
        <w:t>查復</w:t>
      </w:r>
      <w:r w:rsidR="00EC5D52" w:rsidRPr="00B44952">
        <w:rPr>
          <w:rFonts w:hint="eastAsia"/>
          <w:color w:val="000000" w:themeColor="text1"/>
        </w:rPr>
        <w:t>表示：「資產活化部分無編制文化性資產專業管理人員，係由承辦人員辦理標(出)租委外經營管理，爰無執行文化(性)資產管理包括調查、整理、教育、研究、 推廣、保存、活用、評估、整合及再發展等專業工作事項」、「目前臺鐵局尚無相關文化(性)</w:t>
      </w:r>
      <w:r w:rsidR="00CB2D76" w:rsidRPr="00B44952">
        <w:rPr>
          <w:rFonts w:hint="eastAsia"/>
          <w:color w:val="000000" w:themeColor="text1"/>
        </w:rPr>
        <w:t>資產管理之專業人力，擔任文化性資產業務之同仁亦為兼任性質</w:t>
      </w:r>
      <w:r w:rsidR="00EC5D52" w:rsidRPr="00B44952">
        <w:rPr>
          <w:rFonts w:hint="eastAsia"/>
          <w:color w:val="000000" w:themeColor="text1"/>
        </w:rPr>
        <w:t>」</w:t>
      </w:r>
      <w:r w:rsidR="000431E9" w:rsidRPr="00B44952">
        <w:rPr>
          <w:rFonts w:hint="eastAsia"/>
          <w:color w:val="000000" w:themeColor="text1"/>
        </w:rPr>
        <w:t>、「臺鐵局鐵路文物清查小組成員皆為兼任性質，非屬專責專任，且文物遍布全臺，惟臺鐵局以運輸為本，編制上未設有文化資產相關類科之專業人力」、「如能成立文化資產管理組織，由專責單位全權負責相關業務(以專業角度立場主動蒐集文物、進行文物審查、系統維護、年度盤點等)」</w:t>
      </w:r>
      <w:r w:rsidR="000E1C5B" w:rsidRPr="00B44952">
        <w:rPr>
          <w:rFonts w:hint="eastAsia"/>
          <w:color w:val="000000" w:themeColor="text1"/>
        </w:rPr>
        <w:t>等語，</w:t>
      </w:r>
      <w:r w:rsidR="000431E9" w:rsidRPr="00B44952">
        <w:rPr>
          <w:rFonts w:hint="eastAsia"/>
          <w:color w:val="000000" w:themeColor="text1"/>
        </w:rPr>
        <w:t>由此可知該局編制上雖權責分散、無專業人力，</w:t>
      </w:r>
      <w:r w:rsidR="00857364" w:rsidRPr="00B44952">
        <w:rPr>
          <w:rFonts w:hint="eastAsia"/>
          <w:color w:val="000000" w:themeColor="text1"/>
        </w:rPr>
        <w:t>未來</w:t>
      </w:r>
      <w:r w:rsidR="000431E9" w:rsidRPr="00B44952">
        <w:rPr>
          <w:rFonts w:hint="eastAsia"/>
          <w:color w:val="000000" w:themeColor="text1"/>
        </w:rPr>
        <w:t>希冀成立專責單位全權負責，</w:t>
      </w:r>
      <w:r w:rsidR="00331429" w:rsidRPr="00B44952">
        <w:rPr>
          <w:rFonts w:hint="eastAsia"/>
          <w:color w:val="000000" w:themeColor="text1"/>
        </w:rPr>
        <w:t>打破各單位間之藩籬，</w:t>
      </w:r>
      <w:r w:rsidR="00857364" w:rsidRPr="00B44952">
        <w:rPr>
          <w:rFonts w:hint="eastAsia"/>
          <w:color w:val="000000" w:themeColor="text1"/>
        </w:rPr>
        <w:t>建立溝通整合平臺，</w:t>
      </w:r>
      <w:r w:rsidR="00331429" w:rsidRPr="00B44952">
        <w:rPr>
          <w:rFonts w:hint="eastAsia"/>
          <w:color w:val="000000" w:themeColor="text1"/>
        </w:rPr>
        <w:t>發揮監督及協調之功能，</w:t>
      </w:r>
      <w:r w:rsidR="000431E9" w:rsidRPr="00B44952">
        <w:rPr>
          <w:rFonts w:hint="eastAsia"/>
          <w:color w:val="000000" w:themeColor="text1"/>
        </w:rPr>
        <w:t>俾使文化性資產管理作業更臻完善。</w:t>
      </w:r>
    </w:p>
    <w:p w:rsidR="00F76BE3" w:rsidRPr="00B44952" w:rsidRDefault="00901B34" w:rsidP="007E7566">
      <w:pPr>
        <w:pStyle w:val="3"/>
        <w:rPr>
          <w:color w:val="000000" w:themeColor="text1"/>
        </w:rPr>
      </w:pPr>
      <w:r w:rsidRPr="00B44952">
        <w:rPr>
          <w:rFonts w:hint="eastAsia"/>
          <w:color w:val="000000" w:themeColor="text1"/>
        </w:rPr>
        <w:t>對於</w:t>
      </w:r>
      <w:r w:rsidR="004A287A" w:rsidRPr="00B44952">
        <w:rPr>
          <w:rFonts w:hint="eastAsia"/>
          <w:color w:val="000000" w:themeColor="text1"/>
        </w:rPr>
        <w:t>臺鐵局現況與未來</w:t>
      </w:r>
      <w:r w:rsidRPr="00B44952">
        <w:rPr>
          <w:rFonts w:hint="eastAsia"/>
          <w:color w:val="000000" w:themeColor="text1"/>
        </w:rPr>
        <w:t>成立專責單位管理文化性資產</w:t>
      </w:r>
      <w:r w:rsidR="004A287A" w:rsidRPr="00B44952">
        <w:rPr>
          <w:rFonts w:hint="eastAsia"/>
          <w:color w:val="000000" w:themeColor="text1"/>
        </w:rPr>
        <w:t>等情</w:t>
      </w:r>
      <w:r w:rsidRPr="00B44952">
        <w:rPr>
          <w:rFonts w:hint="eastAsia"/>
          <w:color w:val="000000" w:themeColor="text1"/>
        </w:rPr>
        <w:t>，</w:t>
      </w:r>
      <w:r w:rsidR="00EF34AD" w:rsidRPr="00B44952">
        <w:rPr>
          <w:rFonts w:hint="eastAsia"/>
          <w:color w:val="000000" w:themeColor="text1"/>
        </w:rPr>
        <w:t>審計部審核通知</w:t>
      </w:r>
      <w:r w:rsidR="004A287A" w:rsidRPr="00B44952">
        <w:rPr>
          <w:rFonts w:hint="eastAsia"/>
          <w:color w:val="000000" w:themeColor="text1"/>
        </w:rPr>
        <w:t>亦指出</w:t>
      </w:r>
      <w:r w:rsidR="00EF34AD" w:rsidRPr="00B44952">
        <w:rPr>
          <w:rFonts w:hint="eastAsia"/>
          <w:color w:val="000000" w:themeColor="text1"/>
        </w:rPr>
        <w:t>：「有關文化（性）資產業務繁雜且專業性高，由於文化（性）資產管理並非該局各單位之主要工作重點，且各單位均缺乏相關專業人力，致能投注於文化（性）資產管理之人力及資源有限，不利於鐵道文化(性)資產之永續發展</w:t>
      </w:r>
      <w:r w:rsidR="00EF34AD" w:rsidRPr="00B44952">
        <w:rPr>
          <w:rFonts w:hAnsi="標楷體" w:cs="DFKaiShu-SB-Estd-BF" w:hint="eastAsia"/>
          <w:color w:val="000000" w:themeColor="text1"/>
          <w:kern w:val="0"/>
          <w:szCs w:val="24"/>
        </w:rPr>
        <w:t>，允宜檢討研酌參考林務局作法，設置專責文化（性）資產管理單位統籌辦理相關業務之可行性，以提升文化(性)資產管理效能，確保其永續發</w:t>
      </w:r>
      <w:r w:rsidR="00EF34AD" w:rsidRPr="00B44952">
        <w:rPr>
          <w:rFonts w:hAnsi="標楷體" w:cs="DFKaiShu-SB-Estd-BF" w:hint="eastAsia"/>
          <w:color w:val="000000" w:themeColor="text1"/>
          <w:kern w:val="0"/>
          <w:szCs w:val="24"/>
        </w:rPr>
        <w:lastRenderedPageBreak/>
        <w:t>展</w:t>
      </w:r>
      <w:r w:rsidR="00EF34AD" w:rsidRPr="00B44952">
        <w:rPr>
          <w:rFonts w:hint="eastAsia"/>
          <w:color w:val="000000" w:themeColor="text1"/>
        </w:rPr>
        <w:t>」</w:t>
      </w:r>
      <w:r w:rsidR="004A287A" w:rsidRPr="00B44952">
        <w:rPr>
          <w:rFonts w:hint="eastAsia"/>
          <w:color w:val="000000" w:themeColor="text1"/>
        </w:rPr>
        <w:t>；文化部查復表示：「制度性保存公有文化資產，鼓勵國公有機構設置文資專責單位（如</w:t>
      </w:r>
      <w:r w:rsidR="00DC58BF" w:rsidRPr="00B44952">
        <w:rPr>
          <w:rFonts w:hint="eastAsia"/>
          <w:color w:val="000000" w:themeColor="text1"/>
        </w:rPr>
        <w:t>：</w:t>
      </w:r>
      <w:r w:rsidR="00732E9F" w:rsidRPr="00B44952">
        <w:rPr>
          <w:rFonts w:hint="eastAsia"/>
          <w:color w:val="000000" w:themeColor="text1"/>
        </w:rPr>
        <w:t>林務局成立</w:t>
      </w:r>
      <w:r w:rsidR="005F64BB" w:rsidRPr="00B44952">
        <w:rPr>
          <w:rFonts w:hint="eastAsia"/>
          <w:color w:val="000000" w:themeColor="text1"/>
        </w:rPr>
        <w:t>林務局林鐵及文資處</w:t>
      </w:r>
      <w:r w:rsidR="004A287A" w:rsidRPr="00B44952">
        <w:rPr>
          <w:rFonts w:hint="eastAsia"/>
          <w:color w:val="000000" w:themeColor="text1"/>
        </w:rPr>
        <w:t>，專責掌理阿里山林業鐵路維運及其相關林業文化資產之保存與活化），建立跨部會協商管道」等語</w:t>
      </w:r>
      <w:r w:rsidR="00EF34AD" w:rsidRPr="00B44952">
        <w:rPr>
          <w:rFonts w:hint="eastAsia"/>
          <w:color w:val="000000" w:themeColor="text1"/>
        </w:rPr>
        <w:t>，</w:t>
      </w:r>
      <w:r w:rsidR="001E42D4" w:rsidRPr="00B44952">
        <w:rPr>
          <w:rFonts w:hint="eastAsia"/>
          <w:color w:val="000000" w:themeColor="text1"/>
        </w:rPr>
        <w:t>前揭</w:t>
      </w:r>
      <w:r w:rsidR="007B4E3E" w:rsidRPr="00B44952">
        <w:rPr>
          <w:rFonts w:hint="eastAsia"/>
          <w:color w:val="000000" w:themeColor="text1"/>
        </w:rPr>
        <w:t>臺鐵局、</w:t>
      </w:r>
      <w:r w:rsidR="001E42D4" w:rsidRPr="00B44952">
        <w:rPr>
          <w:rFonts w:hint="eastAsia"/>
          <w:color w:val="000000" w:themeColor="text1"/>
        </w:rPr>
        <w:t>審計部、文化部及</w:t>
      </w:r>
      <w:r w:rsidR="007B4E3E" w:rsidRPr="00B44952">
        <w:rPr>
          <w:rFonts w:hint="eastAsia"/>
          <w:color w:val="000000" w:themeColor="text1"/>
        </w:rPr>
        <w:t>本院諮詢學者皆看法</w:t>
      </w:r>
      <w:r w:rsidR="00401F3C" w:rsidRPr="00B44952">
        <w:rPr>
          <w:rFonts w:hint="eastAsia"/>
          <w:color w:val="000000" w:themeColor="text1"/>
        </w:rPr>
        <w:t>相同</w:t>
      </w:r>
      <w:r w:rsidRPr="00B44952">
        <w:rPr>
          <w:rFonts w:hint="eastAsia"/>
          <w:color w:val="000000" w:themeColor="text1"/>
        </w:rPr>
        <w:t>，</w:t>
      </w:r>
      <w:r w:rsidR="007B4E3E" w:rsidRPr="00B44952">
        <w:rPr>
          <w:rFonts w:hint="eastAsia"/>
          <w:color w:val="000000" w:themeColor="text1"/>
        </w:rPr>
        <w:t>設置專責單位有利文資保存，</w:t>
      </w:r>
      <w:r w:rsidR="00936AD7" w:rsidRPr="00B44952">
        <w:rPr>
          <w:rFonts w:hint="eastAsia"/>
          <w:color w:val="000000" w:themeColor="text1"/>
        </w:rPr>
        <w:t>爰以</w:t>
      </w:r>
      <w:r w:rsidR="007269DA" w:rsidRPr="00B44952">
        <w:rPr>
          <w:rFonts w:hint="eastAsia"/>
          <w:color w:val="000000" w:themeColor="text1"/>
        </w:rPr>
        <w:t>林務局</w:t>
      </w:r>
      <w:r w:rsidR="00F76BE3" w:rsidRPr="00B44952">
        <w:rPr>
          <w:rFonts w:hint="eastAsia"/>
          <w:color w:val="000000" w:themeColor="text1"/>
        </w:rPr>
        <w:t>及台糖公司</w:t>
      </w:r>
      <w:r w:rsidR="00F76BE3" w:rsidRPr="00B44952">
        <w:rPr>
          <w:color w:val="000000" w:themeColor="text1"/>
        </w:rPr>
        <w:t>設置專責文化(性)資產管理單位</w:t>
      </w:r>
      <w:r w:rsidR="00936AD7" w:rsidRPr="00B44952">
        <w:rPr>
          <w:rFonts w:hint="eastAsia"/>
          <w:color w:val="000000" w:themeColor="text1"/>
        </w:rPr>
        <w:t>之</w:t>
      </w:r>
      <w:r w:rsidR="00AA3C9F" w:rsidRPr="00B44952">
        <w:rPr>
          <w:rFonts w:hint="eastAsia"/>
          <w:color w:val="000000" w:themeColor="text1"/>
        </w:rPr>
        <w:t>經驗作為借鏡</w:t>
      </w:r>
      <w:r w:rsidR="00F76BE3" w:rsidRPr="00B44952">
        <w:rPr>
          <w:rFonts w:hint="eastAsia"/>
          <w:color w:val="000000" w:themeColor="text1"/>
        </w:rPr>
        <w:t>，說明如下：</w:t>
      </w:r>
    </w:p>
    <w:p w:rsidR="003D5B15" w:rsidRPr="00B44952" w:rsidRDefault="00C96675" w:rsidP="003D5B15">
      <w:pPr>
        <w:pStyle w:val="5"/>
        <w:numPr>
          <w:ilvl w:val="4"/>
          <w:numId w:val="1"/>
        </w:numPr>
        <w:rPr>
          <w:color w:val="000000" w:themeColor="text1"/>
        </w:rPr>
      </w:pPr>
      <w:r w:rsidRPr="00B44952">
        <w:rPr>
          <w:rFonts w:hint="eastAsia"/>
          <w:color w:val="000000" w:themeColor="text1"/>
        </w:rPr>
        <w:t>林務局成立林鐵及文資處</w:t>
      </w:r>
    </w:p>
    <w:p w:rsidR="003D5B15" w:rsidRPr="00B44952" w:rsidRDefault="003D5B15" w:rsidP="003D5B15">
      <w:pPr>
        <w:pStyle w:val="6"/>
        <w:rPr>
          <w:color w:val="000000" w:themeColor="text1"/>
        </w:rPr>
      </w:pPr>
      <w:r w:rsidRPr="00B44952">
        <w:rPr>
          <w:rFonts w:hint="eastAsia"/>
          <w:color w:val="000000" w:themeColor="text1"/>
        </w:rPr>
        <w:t>設立經過及緣由：</w:t>
      </w:r>
      <w:r w:rsidRPr="00B44952">
        <w:rPr>
          <w:color w:val="000000" w:themeColor="text1"/>
        </w:rPr>
        <w:t>阿里山森林鐵路應衡酌文資保存、產權、營運、財務及人力需求等層面，為永續發展阿里山森林鐵路經營，應汲取相關國外觀光登山鐵路營運經驗，串連森林遊樂區及森林鐵路，整合觀光、文化、生態與農產等資源，提高周邊業務附加價值，創造多元業外收益；</w:t>
      </w:r>
      <w:r w:rsidRPr="00B44952">
        <w:rPr>
          <w:rFonts w:hint="eastAsia"/>
          <w:color w:val="000000" w:themeColor="text1"/>
        </w:rPr>
        <w:t>行政院</w:t>
      </w:r>
      <w:r w:rsidRPr="00B44952">
        <w:rPr>
          <w:color w:val="000000" w:themeColor="text1"/>
        </w:rPr>
        <w:t>同意由林務局成立專責單位為最</w:t>
      </w:r>
      <w:r w:rsidR="00A35B5E" w:rsidRPr="00B44952">
        <w:rPr>
          <w:color w:val="000000" w:themeColor="text1"/>
        </w:rPr>
        <w:t>適方案，並請行政院人事行政總處寬列專責機關所需之維運及技術人力</w:t>
      </w:r>
      <w:r w:rsidR="00A35B5E" w:rsidRPr="00B44952">
        <w:rPr>
          <w:rFonts w:hint="eastAsia"/>
          <w:color w:val="000000" w:themeColor="text1"/>
        </w:rPr>
        <w:t>，</w:t>
      </w:r>
      <w:r w:rsidRPr="00B44952">
        <w:rPr>
          <w:rFonts w:hint="eastAsia"/>
          <w:color w:val="000000" w:themeColor="text1"/>
        </w:rPr>
        <w:t>遂</w:t>
      </w:r>
      <w:r w:rsidRPr="00B44952">
        <w:rPr>
          <w:color w:val="000000" w:themeColor="text1"/>
        </w:rPr>
        <w:t>於107年7月1日成立</w:t>
      </w:r>
      <w:r w:rsidRPr="00B44952">
        <w:rPr>
          <w:rFonts w:hint="eastAsia"/>
          <w:color w:val="000000" w:themeColor="text1"/>
        </w:rPr>
        <w:t>林鐵及文資處。</w:t>
      </w:r>
    </w:p>
    <w:p w:rsidR="003D5B15" w:rsidRPr="00B44952" w:rsidRDefault="003D5B15" w:rsidP="003D5B15">
      <w:pPr>
        <w:pStyle w:val="6"/>
        <w:numPr>
          <w:ilvl w:val="5"/>
          <w:numId w:val="1"/>
        </w:numPr>
        <w:rPr>
          <w:color w:val="000000" w:themeColor="text1"/>
        </w:rPr>
      </w:pPr>
      <w:r w:rsidRPr="00B44952">
        <w:rPr>
          <w:rFonts w:hint="eastAsia"/>
          <w:color w:val="000000" w:themeColor="text1"/>
        </w:rPr>
        <w:t>組織架構與人力配置：</w:t>
      </w:r>
      <w:r w:rsidRPr="00B44952">
        <w:rPr>
          <w:color w:val="000000" w:themeColor="text1"/>
        </w:rPr>
        <w:t>林鐵及文資處處長、副處長及秘書各1人，以下設</w:t>
      </w:r>
      <w:r w:rsidRPr="00B44952">
        <w:rPr>
          <w:rFonts w:hint="eastAsia"/>
          <w:color w:val="000000" w:themeColor="text1"/>
        </w:rPr>
        <w:t>4</w:t>
      </w:r>
      <w:r w:rsidRPr="00B44952">
        <w:rPr>
          <w:color w:val="000000" w:themeColor="text1"/>
        </w:rPr>
        <w:t>科、4室，並於鐵路沿線設19個車站、3個監工區、2個車庫及1個修理工廠</w:t>
      </w:r>
      <w:r w:rsidRPr="00B44952">
        <w:rPr>
          <w:rFonts w:hint="eastAsia"/>
          <w:color w:val="000000" w:themeColor="text1"/>
        </w:rPr>
        <w:t>。</w:t>
      </w:r>
    </w:p>
    <w:p w:rsidR="003D5B15" w:rsidRPr="00B44952" w:rsidRDefault="003D5B15" w:rsidP="003D5B15">
      <w:pPr>
        <w:pStyle w:val="7"/>
        <w:numPr>
          <w:ilvl w:val="6"/>
          <w:numId w:val="1"/>
        </w:numPr>
        <w:rPr>
          <w:color w:val="000000" w:themeColor="text1"/>
        </w:rPr>
      </w:pPr>
      <w:r w:rsidRPr="00B44952">
        <w:rPr>
          <w:color w:val="000000" w:themeColor="text1"/>
        </w:rPr>
        <w:t>綜合企劃科</w:t>
      </w:r>
      <w:r w:rsidRPr="00B44952">
        <w:rPr>
          <w:rFonts w:hint="eastAsia"/>
          <w:color w:val="000000" w:themeColor="text1"/>
        </w:rPr>
        <w:t>：</w:t>
      </w:r>
      <w:r w:rsidRPr="00B44952">
        <w:rPr>
          <w:color w:val="000000" w:themeColor="text1"/>
        </w:rPr>
        <w:t>主責林業文化與鐵路文化資產保存、維護、再利用；林業文化與鐵路之推廣教育活動；針對林鐵沿線生態、觀光、文化複合場域策劃優質體驗遊程；跨國鐵路合作交流。</w:t>
      </w:r>
    </w:p>
    <w:p w:rsidR="003D5B15" w:rsidRPr="00B44952" w:rsidRDefault="003D5B15" w:rsidP="003D5B15">
      <w:pPr>
        <w:pStyle w:val="7"/>
        <w:numPr>
          <w:ilvl w:val="6"/>
          <w:numId w:val="1"/>
        </w:numPr>
        <w:rPr>
          <w:color w:val="000000" w:themeColor="text1"/>
        </w:rPr>
      </w:pPr>
      <w:r w:rsidRPr="00B44952">
        <w:rPr>
          <w:color w:val="000000" w:themeColor="text1"/>
        </w:rPr>
        <w:t>鐵路服務科</w:t>
      </w:r>
      <w:r w:rsidRPr="00B44952">
        <w:rPr>
          <w:rFonts w:hint="eastAsia"/>
          <w:color w:val="000000" w:themeColor="text1"/>
        </w:rPr>
        <w:t>：</w:t>
      </w:r>
      <w:r w:rsidRPr="00B44952">
        <w:rPr>
          <w:color w:val="000000" w:themeColor="text1"/>
        </w:rPr>
        <w:t>營運班次規劃、行車管制、票務、沿線車站業務之協同管理、車站清</w:t>
      </w:r>
      <w:r w:rsidRPr="00B44952">
        <w:rPr>
          <w:color w:val="000000" w:themeColor="text1"/>
        </w:rPr>
        <w:lastRenderedPageBreak/>
        <w:t>潔維護、場站招租及相關報表整理分析、辦理緊急事故演練。</w:t>
      </w:r>
    </w:p>
    <w:p w:rsidR="003D5B15" w:rsidRPr="00B44952" w:rsidRDefault="003D5B15" w:rsidP="003D5B15">
      <w:pPr>
        <w:pStyle w:val="7"/>
        <w:numPr>
          <w:ilvl w:val="6"/>
          <w:numId w:val="1"/>
        </w:numPr>
        <w:rPr>
          <w:color w:val="000000" w:themeColor="text1"/>
        </w:rPr>
      </w:pPr>
      <w:r w:rsidRPr="00B44952">
        <w:rPr>
          <w:color w:val="000000" w:themeColor="text1"/>
        </w:rPr>
        <w:t>鐵路維護科</w:t>
      </w:r>
      <w:r w:rsidRPr="00B44952">
        <w:rPr>
          <w:rFonts w:hint="eastAsia"/>
          <w:color w:val="000000" w:themeColor="text1"/>
        </w:rPr>
        <w:t>：</w:t>
      </w:r>
      <w:r w:rsidRPr="00B44952">
        <w:rPr>
          <w:color w:val="000000" w:themeColor="text1"/>
        </w:rPr>
        <w:t>下轄竹崎、奮起湖及阿里山監工區。辦理平日路線檢查、維護、發車前朝巡業務及災害路線修復工程，並辦理鐵路路線養護、橋梁及隧道土木工程、建築工程及相關場站設施維護等事項。</w:t>
      </w:r>
    </w:p>
    <w:p w:rsidR="003D5B15" w:rsidRPr="00B44952" w:rsidRDefault="003D5B15" w:rsidP="003D5B15">
      <w:pPr>
        <w:pStyle w:val="7"/>
        <w:numPr>
          <w:ilvl w:val="6"/>
          <w:numId w:val="1"/>
        </w:numPr>
        <w:rPr>
          <w:color w:val="000000" w:themeColor="text1"/>
        </w:rPr>
      </w:pPr>
      <w:r w:rsidRPr="00B44952">
        <w:rPr>
          <w:color w:val="000000" w:themeColor="text1"/>
        </w:rPr>
        <w:t>車輛養護科</w:t>
      </w:r>
      <w:r w:rsidRPr="00B44952">
        <w:rPr>
          <w:rFonts w:hint="eastAsia"/>
          <w:color w:val="000000" w:themeColor="text1"/>
        </w:rPr>
        <w:t>：</w:t>
      </w:r>
      <w:r w:rsidRPr="00B44952">
        <w:rPr>
          <w:color w:val="000000" w:themeColor="text1"/>
        </w:rPr>
        <w:t>下轄嘉義、阿里山車庫及修理工廠。辦理動力機車車輛之駕駛，處理營運車輛之採購、維修及車輛各種定期檢查及發車前後之檢查維護，各廠庫業務之協同處理、鐵路平交道養護等事項。</w:t>
      </w:r>
    </w:p>
    <w:p w:rsidR="003D5B15" w:rsidRPr="00B44952" w:rsidRDefault="003D5B15" w:rsidP="003D5B15">
      <w:pPr>
        <w:pStyle w:val="7"/>
        <w:numPr>
          <w:ilvl w:val="6"/>
          <w:numId w:val="1"/>
        </w:numPr>
        <w:rPr>
          <w:color w:val="000000" w:themeColor="text1"/>
        </w:rPr>
      </w:pPr>
      <w:r w:rsidRPr="00B44952">
        <w:rPr>
          <w:color w:val="000000" w:themeColor="text1"/>
        </w:rPr>
        <w:t>另設秘書、人事、政風及主計室等4個輔助單位。</w:t>
      </w:r>
    </w:p>
    <w:p w:rsidR="003D5B15" w:rsidRPr="00B44952" w:rsidRDefault="003D5B15" w:rsidP="003D5B15">
      <w:pPr>
        <w:pStyle w:val="6"/>
        <w:numPr>
          <w:ilvl w:val="5"/>
          <w:numId w:val="1"/>
        </w:numPr>
        <w:rPr>
          <w:color w:val="000000" w:themeColor="text1"/>
        </w:rPr>
      </w:pPr>
      <w:r w:rsidRPr="00B44952">
        <w:rPr>
          <w:rFonts w:hint="eastAsia"/>
          <w:color w:val="000000" w:themeColor="text1"/>
        </w:rPr>
        <w:t>跨部會合作情形：</w:t>
      </w:r>
      <w:r w:rsidRPr="00B44952">
        <w:rPr>
          <w:color w:val="000000" w:themeColor="text1"/>
        </w:rPr>
        <w:t>依</w:t>
      </w:r>
      <w:r w:rsidR="005F159E" w:rsidRPr="00B44952">
        <w:rPr>
          <w:color w:val="000000" w:themeColor="text1"/>
        </w:rPr>
        <w:t>區域管轄之中央單位與地方執行單位分工</w:t>
      </w:r>
      <w:r w:rsidRPr="00B44952">
        <w:rPr>
          <w:color w:val="000000" w:themeColor="text1"/>
        </w:rPr>
        <w:t>說明如下</w:t>
      </w:r>
      <w:r w:rsidRPr="00B44952">
        <w:rPr>
          <w:rFonts w:hint="eastAsia"/>
          <w:color w:val="000000" w:themeColor="text1"/>
        </w:rPr>
        <w:t>：</w:t>
      </w:r>
    </w:p>
    <w:p w:rsidR="003D5B15" w:rsidRPr="00B44952" w:rsidRDefault="003D5B15" w:rsidP="003D5B15">
      <w:pPr>
        <w:pStyle w:val="7"/>
        <w:numPr>
          <w:ilvl w:val="6"/>
          <w:numId w:val="1"/>
        </w:numPr>
        <w:rPr>
          <w:color w:val="000000" w:themeColor="text1"/>
        </w:rPr>
      </w:pPr>
      <w:r w:rsidRPr="00B44952">
        <w:rPr>
          <w:color w:val="000000" w:themeColor="text1"/>
        </w:rPr>
        <w:t>中央單位：文化部為重要文化景觀主管機關；林務局為所有權及營運管理單位；交通部觀光局為觀光執掌單位。</w:t>
      </w:r>
    </w:p>
    <w:p w:rsidR="003D5B15" w:rsidRPr="00B44952" w:rsidRDefault="003D5B15" w:rsidP="003D5B15">
      <w:pPr>
        <w:pStyle w:val="7"/>
        <w:numPr>
          <w:ilvl w:val="6"/>
          <w:numId w:val="1"/>
        </w:numPr>
        <w:rPr>
          <w:color w:val="000000" w:themeColor="text1"/>
        </w:rPr>
      </w:pPr>
      <w:r w:rsidRPr="00B44952">
        <w:rPr>
          <w:color w:val="000000" w:themeColor="text1"/>
        </w:rPr>
        <w:t>地方政府：嘉義縣市政府管轄地方行政與文化保存推廣</w:t>
      </w:r>
      <w:r w:rsidRPr="00B44952">
        <w:rPr>
          <w:rFonts w:hint="eastAsia"/>
          <w:color w:val="000000" w:themeColor="text1"/>
        </w:rPr>
        <w:t>。</w:t>
      </w:r>
    </w:p>
    <w:p w:rsidR="003D5B15" w:rsidRPr="00B44952" w:rsidRDefault="003D5B15" w:rsidP="003D5B15">
      <w:pPr>
        <w:pStyle w:val="7"/>
        <w:numPr>
          <w:ilvl w:val="6"/>
          <w:numId w:val="1"/>
        </w:numPr>
        <w:rPr>
          <w:color w:val="000000" w:themeColor="text1"/>
        </w:rPr>
      </w:pPr>
      <w:r w:rsidRPr="00B44952">
        <w:rPr>
          <w:color w:val="000000" w:themeColor="text1"/>
        </w:rPr>
        <w:t>專案辦公室：文化部第一線協調平台，作為跨部會及各公私部門單位之整合與溝通平台。後續亦將籌組法律、林業、鐵道、文化資產等領域的專業顧問團隊，協助解決於推動過程各單位間的競合問題與困境。</w:t>
      </w:r>
    </w:p>
    <w:p w:rsidR="003D5B15" w:rsidRPr="00B44952" w:rsidRDefault="003D5B15" w:rsidP="00CC1E5B">
      <w:pPr>
        <w:pStyle w:val="6"/>
        <w:rPr>
          <w:color w:val="000000" w:themeColor="text1"/>
        </w:rPr>
      </w:pPr>
      <w:r w:rsidRPr="00B44952">
        <w:rPr>
          <w:rFonts w:hint="eastAsia"/>
          <w:color w:val="000000" w:themeColor="text1"/>
        </w:rPr>
        <w:t>林鐵及文資處設置前後比較：</w:t>
      </w:r>
      <w:r w:rsidR="00A35B5E" w:rsidRPr="00B44952">
        <w:rPr>
          <w:rFonts w:hint="eastAsia"/>
          <w:color w:val="000000" w:themeColor="text1"/>
        </w:rPr>
        <w:t>本院曾詢問該處</w:t>
      </w:r>
      <w:r w:rsidR="00BC2897" w:rsidRPr="00B44952">
        <w:rPr>
          <w:color w:val="000000" w:themeColor="text1"/>
        </w:rPr>
        <w:t>設置專責文化(性)資產管理單位統籌辦理業務</w:t>
      </w:r>
      <w:r w:rsidR="00F14759" w:rsidRPr="00B44952">
        <w:rPr>
          <w:rFonts w:hint="eastAsia"/>
          <w:color w:val="000000" w:themeColor="text1"/>
        </w:rPr>
        <w:t>之</w:t>
      </w:r>
      <w:r w:rsidR="00BC2897" w:rsidRPr="00B44952">
        <w:rPr>
          <w:color w:val="000000" w:themeColor="text1"/>
        </w:rPr>
        <w:t>優缺點</w:t>
      </w:r>
      <w:r w:rsidR="00BC2897" w:rsidRPr="00B44952">
        <w:rPr>
          <w:rFonts w:hint="eastAsia"/>
          <w:color w:val="000000" w:themeColor="text1"/>
        </w:rPr>
        <w:t>，</w:t>
      </w:r>
      <w:r w:rsidR="00A35B5E" w:rsidRPr="00B44952">
        <w:rPr>
          <w:rFonts w:hint="eastAsia"/>
          <w:color w:val="000000" w:themeColor="text1"/>
        </w:rPr>
        <w:t>該處</w:t>
      </w:r>
      <w:r w:rsidR="00BC2897" w:rsidRPr="00B44952">
        <w:rPr>
          <w:rFonts w:hint="eastAsia"/>
          <w:color w:val="000000" w:themeColor="text1"/>
        </w:rPr>
        <w:t>表示：「成立迄今都是優</w:t>
      </w:r>
      <w:r w:rsidR="00BC2897" w:rsidRPr="00B44952">
        <w:rPr>
          <w:rFonts w:hint="eastAsia"/>
          <w:color w:val="000000" w:themeColor="text1"/>
        </w:rPr>
        <w:lastRenderedPageBreak/>
        <w:t>點</w:t>
      </w:r>
      <w:r w:rsidR="006762DC" w:rsidRPr="00B44952">
        <w:rPr>
          <w:rFonts w:hint="eastAsia"/>
          <w:color w:val="000000" w:themeColor="text1"/>
        </w:rPr>
        <w:t>尚無缺點可言</w:t>
      </w:r>
      <w:r w:rsidR="00BC2897" w:rsidRPr="00B44952">
        <w:rPr>
          <w:rFonts w:hint="eastAsia"/>
          <w:color w:val="000000" w:themeColor="text1"/>
        </w:rPr>
        <w:t>，對於文資管理皆有助益」。</w:t>
      </w:r>
      <w:r w:rsidR="00AD0EB7" w:rsidRPr="00B44952">
        <w:rPr>
          <w:rFonts w:hint="eastAsia"/>
          <w:color w:val="000000" w:themeColor="text1"/>
        </w:rPr>
        <w:t>並指出以下優勢</w:t>
      </w:r>
      <w:r w:rsidR="00AF42F2" w:rsidRPr="00B44952">
        <w:rPr>
          <w:rFonts w:hint="eastAsia"/>
          <w:color w:val="000000" w:themeColor="text1"/>
        </w:rPr>
        <w:t>：</w:t>
      </w:r>
    </w:p>
    <w:p w:rsidR="003D5B15" w:rsidRPr="00B44952" w:rsidRDefault="003D5B15" w:rsidP="00CC1E5B">
      <w:pPr>
        <w:pStyle w:val="7"/>
        <w:rPr>
          <w:color w:val="000000" w:themeColor="text1"/>
        </w:rPr>
      </w:pPr>
      <w:r w:rsidRPr="00B44952">
        <w:rPr>
          <w:color w:val="000000" w:themeColor="text1"/>
        </w:rPr>
        <w:t>提升鐵路營運安全：成立專責機構(單位)負責人力培訓與指導，有利高山鐵路軌道維護技術傳承，有效提升鐵路行車安全。</w:t>
      </w:r>
    </w:p>
    <w:p w:rsidR="003D5B15" w:rsidRPr="00B44952" w:rsidRDefault="003D5B15" w:rsidP="00CC1E5B">
      <w:pPr>
        <w:pStyle w:val="7"/>
        <w:rPr>
          <w:color w:val="000000" w:themeColor="text1"/>
        </w:rPr>
      </w:pPr>
      <w:r w:rsidRPr="00B44952">
        <w:rPr>
          <w:color w:val="000000" w:themeColor="text1"/>
        </w:rPr>
        <w:t>整合文化觀光資源擴大效益：該處成立前，林業文化與鐵路營運係由不同單位主責。該處成立後，林業文化與鐵路營運均屬該處職掌，有利內部單位意見溝通整合，以尋求跨機關合作機會，擴大整體經濟效益。</w:t>
      </w:r>
    </w:p>
    <w:p w:rsidR="003D5B15" w:rsidRPr="00B44952" w:rsidRDefault="003D5B15" w:rsidP="00CC1E5B">
      <w:pPr>
        <w:pStyle w:val="7"/>
        <w:rPr>
          <w:color w:val="000000" w:themeColor="text1"/>
        </w:rPr>
      </w:pPr>
      <w:r w:rsidRPr="00B44952">
        <w:rPr>
          <w:color w:val="000000" w:themeColor="text1"/>
        </w:rPr>
        <w:t>創造業外收益，促進區域經濟發展：除鐵路營運外，尚開發鐵路周邊商品、規劃特殊行程，提高部落及經濟收益。</w:t>
      </w:r>
    </w:p>
    <w:p w:rsidR="003D5B15" w:rsidRPr="00B44952" w:rsidRDefault="003D5B15" w:rsidP="00CC1E5B">
      <w:pPr>
        <w:pStyle w:val="7"/>
        <w:rPr>
          <w:color w:val="000000" w:themeColor="text1"/>
        </w:rPr>
      </w:pPr>
      <w:r w:rsidRPr="00B44952">
        <w:rPr>
          <w:color w:val="000000" w:themeColor="text1"/>
        </w:rPr>
        <w:t>爭取提高從業人員待遇福利：為穩定營運技術人力，提高行車安全，以達育才、留才目標。</w:t>
      </w:r>
    </w:p>
    <w:p w:rsidR="003D5B15" w:rsidRPr="00B44952" w:rsidRDefault="00A35B5E" w:rsidP="003D5B15">
      <w:pPr>
        <w:pStyle w:val="5"/>
        <w:numPr>
          <w:ilvl w:val="4"/>
          <w:numId w:val="1"/>
        </w:numPr>
        <w:rPr>
          <w:color w:val="000000" w:themeColor="text1"/>
        </w:rPr>
      </w:pPr>
      <w:r w:rsidRPr="00B44952">
        <w:rPr>
          <w:rFonts w:hint="eastAsia"/>
          <w:color w:val="000000" w:themeColor="text1"/>
        </w:rPr>
        <w:t>台糖公司專責單位：</w:t>
      </w:r>
      <w:r w:rsidR="005F159E" w:rsidRPr="00B44952">
        <w:rPr>
          <w:rFonts w:hint="eastAsia"/>
          <w:color w:val="000000" w:themeColor="text1"/>
        </w:rPr>
        <w:t>本院調查期間，臺鐵局查復</w:t>
      </w:r>
      <w:r w:rsidR="00C42AF3" w:rsidRPr="00B44952">
        <w:rPr>
          <w:rFonts w:hint="eastAsia"/>
          <w:color w:val="000000" w:themeColor="text1"/>
        </w:rPr>
        <w:t>表示</w:t>
      </w:r>
      <w:r w:rsidR="00AF42F2" w:rsidRPr="00B44952">
        <w:rPr>
          <w:rFonts w:hint="eastAsia"/>
          <w:color w:val="000000" w:themeColor="text1"/>
        </w:rPr>
        <w:t>認同</w:t>
      </w:r>
      <w:r w:rsidR="00C42AF3" w:rsidRPr="00B44952">
        <w:rPr>
          <w:rFonts w:hint="eastAsia"/>
          <w:color w:val="000000" w:themeColor="text1"/>
        </w:rPr>
        <w:t>，</w:t>
      </w:r>
      <w:r w:rsidR="00BD5D20" w:rsidRPr="00B44952">
        <w:rPr>
          <w:rFonts w:hAnsi="標楷體" w:hint="eastAsia"/>
          <w:color w:val="000000" w:themeColor="text1"/>
          <w:spacing w:val="-4"/>
          <w:szCs w:val="24"/>
        </w:rPr>
        <w:t>可</w:t>
      </w:r>
      <w:r w:rsidR="003D5B15" w:rsidRPr="00B44952">
        <w:rPr>
          <w:rFonts w:hAnsi="標楷體" w:hint="eastAsia"/>
          <w:color w:val="000000" w:themeColor="text1"/>
          <w:spacing w:val="-4"/>
          <w:szCs w:val="24"/>
        </w:rPr>
        <w:t>參酌</w:t>
      </w:r>
      <w:r w:rsidR="003D5B15" w:rsidRPr="00B44952">
        <w:rPr>
          <w:rFonts w:hAnsi="標楷體" w:hint="eastAsia"/>
          <w:color w:val="000000" w:themeColor="text1"/>
          <w:szCs w:val="24"/>
        </w:rPr>
        <w:t>台糖文化資產管理單位成立方式</w:t>
      </w:r>
      <w:r w:rsidR="003D5B15" w:rsidRPr="00B44952">
        <w:rPr>
          <w:rFonts w:hAnsi="標楷體" w:hint="eastAsia"/>
          <w:color w:val="000000" w:themeColor="text1"/>
          <w:spacing w:val="-4"/>
          <w:szCs w:val="24"/>
        </w:rPr>
        <w:t>，</w:t>
      </w:r>
      <w:r w:rsidR="003D5B15" w:rsidRPr="00B44952">
        <w:rPr>
          <w:rFonts w:hAnsi="標楷體" w:hint="eastAsia"/>
          <w:color w:val="000000" w:themeColor="text1"/>
          <w:szCs w:val="24"/>
        </w:rPr>
        <w:t>初期時於各單位洽徵對臺鐵局文化資產具有興趣之員工，成立任務編組並進行培訓，俟後續執行情形研擬規劃成立專責單位</w:t>
      </w:r>
      <w:r w:rsidR="00C42AF3" w:rsidRPr="00B44952">
        <w:rPr>
          <w:rFonts w:hAnsi="標楷體" w:hint="eastAsia"/>
          <w:color w:val="000000" w:themeColor="text1"/>
          <w:szCs w:val="24"/>
        </w:rPr>
        <w:t>。另</w:t>
      </w:r>
      <w:r w:rsidR="00E1710E" w:rsidRPr="00B44952">
        <w:rPr>
          <w:rFonts w:hAnsi="標楷體" w:hint="eastAsia"/>
          <w:color w:val="000000" w:themeColor="text1"/>
          <w:szCs w:val="24"/>
        </w:rPr>
        <w:t>，</w:t>
      </w:r>
      <w:r w:rsidR="00C42AF3" w:rsidRPr="00B44952">
        <w:rPr>
          <w:rFonts w:hAnsi="標楷體" w:hint="eastAsia"/>
          <w:color w:val="000000" w:themeColor="text1"/>
          <w:szCs w:val="24"/>
        </w:rPr>
        <w:t>說明台糖公司</w:t>
      </w:r>
      <w:r w:rsidR="003D5B15" w:rsidRPr="00B44952">
        <w:rPr>
          <w:rFonts w:hint="eastAsia"/>
          <w:color w:val="000000" w:themeColor="text1"/>
        </w:rPr>
        <w:t>成立方式與編</w:t>
      </w:r>
      <w:r w:rsidR="00A4535B" w:rsidRPr="00B44952">
        <w:rPr>
          <w:rFonts w:hint="eastAsia"/>
          <w:color w:val="000000" w:themeColor="text1"/>
        </w:rPr>
        <w:t>組</w:t>
      </w:r>
      <w:r w:rsidR="00C42AF3" w:rsidRPr="00B44952">
        <w:rPr>
          <w:rFonts w:hint="eastAsia"/>
          <w:color w:val="000000" w:themeColor="text1"/>
        </w:rPr>
        <w:t>情形</w:t>
      </w:r>
      <w:r w:rsidR="00A0356D" w:rsidRPr="00B44952">
        <w:rPr>
          <w:rFonts w:hint="eastAsia"/>
          <w:color w:val="000000" w:themeColor="text1"/>
        </w:rPr>
        <w:t>：</w:t>
      </w:r>
    </w:p>
    <w:p w:rsidR="003D5B15" w:rsidRPr="00B44952" w:rsidRDefault="003D5B15" w:rsidP="003D5B15">
      <w:pPr>
        <w:pStyle w:val="6"/>
        <w:numPr>
          <w:ilvl w:val="5"/>
          <w:numId w:val="1"/>
        </w:numPr>
        <w:rPr>
          <w:color w:val="000000" w:themeColor="text1"/>
        </w:rPr>
      </w:pPr>
      <w:r w:rsidRPr="00B44952">
        <w:rPr>
          <w:rFonts w:hint="eastAsia"/>
          <w:color w:val="000000" w:themeColor="text1"/>
        </w:rPr>
        <w:t>初期先以任務編組成立，2年後總部於土地開發處文資暨綜合經營組下設專責單位。</w:t>
      </w:r>
    </w:p>
    <w:p w:rsidR="003D5B15" w:rsidRPr="00B44952" w:rsidRDefault="003D5B15" w:rsidP="003D5B15">
      <w:pPr>
        <w:pStyle w:val="6"/>
        <w:numPr>
          <w:ilvl w:val="5"/>
          <w:numId w:val="1"/>
        </w:numPr>
        <w:rPr>
          <w:color w:val="000000" w:themeColor="text1"/>
        </w:rPr>
      </w:pPr>
      <w:r w:rsidRPr="00B44952">
        <w:rPr>
          <w:rFonts w:hint="eastAsia"/>
          <w:color w:val="000000" w:themeColor="text1"/>
        </w:rPr>
        <w:t>於各廠區設專責小組，進用文資相關科系人員，並有獨立預算，負責保存及修復。</w:t>
      </w:r>
    </w:p>
    <w:p w:rsidR="003D5B15" w:rsidRPr="00B44952" w:rsidRDefault="003D5B15" w:rsidP="003D5B15">
      <w:pPr>
        <w:pStyle w:val="6"/>
        <w:numPr>
          <w:ilvl w:val="5"/>
          <w:numId w:val="1"/>
        </w:numPr>
        <w:rPr>
          <w:color w:val="000000" w:themeColor="text1"/>
        </w:rPr>
      </w:pPr>
      <w:r w:rsidRPr="00B44952">
        <w:rPr>
          <w:rFonts w:hint="eastAsia"/>
          <w:color w:val="000000" w:themeColor="text1"/>
        </w:rPr>
        <w:t>運作模式：編列獨立預算，用於古蹟(文物)保存及修復(費用及成本)，俟文物活化利用後，收入歸土地開發、文創商品單位(休閒遊</w:t>
      </w:r>
      <w:r w:rsidRPr="00B44952">
        <w:rPr>
          <w:rFonts w:hint="eastAsia"/>
          <w:color w:val="000000" w:themeColor="text1"/>
        </w:rPr>
        <w:lastRenderedPageBreak/>
        <w:t>憩事業部)。</w:t>
      </w:r>
    </w:p>
    <w:p w:rsidR="0013042C" w:rsidRPr="00B44952" w:rsidRDefault="00A14C3F" w:rsidP="0013042C">
      <w:pPr>
        <w:pStyle w:val="3"/>
        <w:rPr>
          <w:color w:val="000000" w:themeColor="text1"/>
        </w:rPr>
      </w:pPr>
      <w:r w:rsidRPr="00B44952">
        <w:rPr>
          <w:rFonts w:hint="eastAsia"/>
          <w:color w:val="000000" w:themeColor="text1"/>
        </w:rPr>
        <w:t>據</w:t>
      </w:r>
      <w:r w:rsidR="00A0356D" w:rsidRPr="00B44952">
        <w:rPr>
          <w:rFonts w:hint="eastAsia"/>
          <w:color w:val="000000" w:themeColor="text1"/>
        </w:rPr>
        <w:t>上</w:t>
      </w:r>
      <w:r w:rsidR="00251C8B" w:rsidRPr="00B44952">
        <w:rPr>
          <w:rFonts w:hint="eastAsia"/>
          <w:color w:val="000000" w:themeColor="text1"/>
        </w:rPr>
        <w:t>，</w:t>
      </w:r>
      <w:r w:rsidR="006778D8" w:rsidRPr="00B44952">
        <w:rPr>
          <w:rFonts w:hint="eastAsia"/>
          <w:color w:val="000000" w:themeColor="text1"/>
        </w:rPr>
        <w:t>臺鐵局</w:t>
      </w:r>
      <w:r w:rsidR="00280AA6" w:rsidRPr="00B44952">
        <w:rPr>
          <w:rFonts w:hAnsi="標楷體" w:hint="eastAsia"/>
          <w:color w:val="000000" w:themeColor="text1"/>
          <w:spacing w:val="-4"/>
          <w:szCs w:val="24"/>
        </w:rPr>
        <w:t>鐵道文化資產管理維護與保存，權責分工</w:t>
      </w:r>
      <w:r w:rsidR="002138E4" w:rsidRPr="00B44952">
        <w:rPr>
          <w:rFonts w:hAnsi="標楷體" w:hint="eastAsia"/>
          <w:color w:val="000000" w:themeColor="text1"/>
          <w:spacing w:val="-4"/>
          <w:szCs w:val="24"/>
        </w:rPr>
        <w:t>區</w:t>
      </w:r>
      <w:r w:rsidR="00280AA6" w:rsidRPr="00B44952">
        <w:rPr>
          <w:rFonts w:hAnsi="標楷體" w:hint="eastAsia"/>
          <w:color w:val="000000" w:themeColor="text1"/>
          <w:spacing w:val="-4"/>
          <w:szCs w:val="24"/>
        </w:rPr>
        <w:t>分動產、不動產、珍貴動產/不動產，在此類別</w:t>
      </w:r>
      <w:r w:rsidR="0062140E" w:rsidRPr="00B44952">
        <w:rPr>
          <w:rFonts w:hAnsi="標楷體" w:hint="eastAsia"/>
          <w:color w:val="000000" w:themeColor="text1"/>
          <w:spacing w:val="-4"/>
          <w:szCs w:val="24"/>
        </w:rPr>
        <w:t>基礎上區分管理、使用、活化分</w:t>
      </w:r>
      <w:r w:rsidR="002138E4" w:rsidRPr="00B44952">
        <w:rPr>
          <w:rFonts w:hAnsi="標楷體" w:hint="eastAsia"/>
          <w:color w:val="000000" w:themeColor="text1"/>
          <w:spacing w:val="-4"/>
          <w:szCs w:val="24"/>
        </w:rPr>
        <w:t>由各單位進行</w:t>
      </w:r>
      <w:r w:rsidR="0062140E" w:rsidRPr="00B44952">
        <w:rPr>
          <w:rFonts w:hAnsi="標楷體" w:hint="eastAsia"/>
          <w:color w:val="000000" w:themeColor="text1"/>
          <w:spacing w:val="-4"/>
          <w:szCs w:val="24"/>
        </w:rPr>
        <w:t>管理</w:t>
      </w:r>
      <w:r w:rsidR="00280AA6" w:rsidRPr="00B44952">
        <w:rPr>
          <w:rFonts w:hAnsi="標楷體" w:hint="eastAsia"/>
          <w:color w:val="000000" w:themeColor="text1"/>
          <w:spacing w:val="-4"/>
          <w:szCs w:val="24"/>
        </w:rPr>
        <w:t>，形成事權不一</w:t>
      </w:r>
      <w:r w:rsidR="00DC58BF" w:rsidRPr="00B44952">
        <w:rPr>
          <w:rFonts w:hint="eastAsia"/>
          <w:color w:val="000000" w:themeColor="text1"/>
        </w:rPr>
        <w:t>，</w:t>
      </w:r>
      <w:r w:rsidR="002C48DC" w:rsidRPr="00B44952">
        <w:rPr>
          <w:rFonts w:hint="eastAsia"/>
          <w:color w:val="000000" w:themeColor="text1"/>
        </w:rPr>
        <w:t>承辦</w:t>
      </w:r>
      <w:r w:rsidR="00DC58BF" w:rsidRPr="00B44952">
        <w:rPr>
          <w:rFonts w:hint="eastAsia"/>
          <w:color w:val="000000" w:themeColor="text1"/>
        </w:rPr>
        <w:t>業務同仁為兼任性</w:t>
      </w:r>
      <w:r w:rsidR="002C48DC" w:rsidRPr="00B44952">
        <w:rPr>
          <w:rFonts w:hAnsi="標楷體" w:hint="eastAsia"/>
          <w:color w:val="000000" w:themeColor="text1"/>
          <w:spacing w:val="-4"/>
          <w:szCs w:val="24"/>
        </w:rPr>
        <w:t>質缺乏相關專業。</w:t>
      </w:r>
      <w:r w:rsidR="00DC58BF" w:rsidRPr="00B44952">
        <w:rPr>
          <w:rFonts w:hAnsi="標楷體" w:hint="eastAsia"/>
          <w:color w:val="000000" w:themeColor="text1"/>
          <w:spacing w:val="-4"/>
          <w:szCs w:val="24"/>
        </w:rPr>
        <w:t>對此，審計部及文化部均認為，允宜參考</w:t>
      </w:r>
      <w:r w:rsidR="006637ED" w:rsidRPr="00B44952">
        <w:rPr>
          <w:rFonts w:hAnsi="標楷體" w:hint="eastAsia"/>
          <w:color w:val="000000" w:themeColor="text1"/>
          <w:spacing w:val="-4"/>
          <w:szCs w:val="24"/>
        </w:rPr>
        <w:t>台糖公司與林務局</w:t>
      </w:r>
      <w:r w:rsidR="00DC58BF" w:rsidRPr="00B44952">
        <w:rPr>
          <w:rFonts w:hAnsi="標楷體" w:hint="eastAsia"/>
          <w:color w:val="000000" w:themeColor="text1"/>
          <w:spacing w:val="-4"/>
          <w:szCs w:val="24"/>
        </w:rPr>
        <w:t>作法，設置專責文化（性）資產管理單</w:t>
      </w:r>
      <w:r w:rsidR="00A862E7" w:rsidRPr="00B44952">
        <w:rPr>
          <w:rFonts w:hAnsi="標楷體" w:hint="eastAsia"/>
          <w:color w:val="000000" w:themeColor="text1"/>
          <w:spacing w:val="-4"/>
          <w:szCs w:val="24"/>
        </w:rPr>
        <w:t>位統籌辦理相關業務，並建立跨部會協商管道，晉用文資專業及人力</w:t>
      </w:r>
      <w:r w:rsidR="00280AA6" w:rsidRPr="00B44952">
        <w:rPr>
          <w:rFonts w:hAnsi="標楷體" w:hint="eastAsia"/>
          <w:color w:val="000000" w:themeColor="text1"/>
          <w:spacing w:val="-4"/>
          <w:szCs w:val="24"/>
        </w:rPr>
        <w:t>，</w:t>
      </w:r>
      <w:r w:rsidR="00800DD9" w:rsidRPr="00B44952">
        <w:rPr>
          <w:rFonts w:hAnsi="標楷體" w:hint="eastAsia"/>
          <w:color w:val="000000" w:themeColor="text1"/>
          <w:spacing w:val="-4"/>
          <w:szCs w:val="24"/>
        </w:rPr>
        <w:t>以提升管理效率</w:t>
      </w:r>
      <w:r w:rsidR="002A6137" w:rsidRPr="00B44952">
        <w:rPr>
          <w:rFonts w:hAnsi="標楷體" w:hint="eastAsia"/>
          <w:color w:val="000000" w:themeColor="text1"/>
          <w:spacing w:val="-4"/>
          <w:szCs w:val="24"/>
        </w:rPr>
        <w:t>。</w:t>
      </w:r>
      <w:r w:rsidR="00A862E7" w:rsidRPr="00B44952">
        <w:rPr>
          <w:rFonts w:hAnsi="標楷體" w:hint="eastAsia"/>
          <w:color w:val="000000" w:themeColor="text1"/>
          <w:spacing w:val="-4"/>
          <w:szCs w:val="24"/>
        </w:rPr>
        <w:t>本院調查期間，該</w:t>
      </w:r>
      <w:r w:rsidR="00251C8B" w:rsidRPr="00B44952">
        <w:rPr>
          <w:rFonts w:hAnsi="標楷體" w:hint="eastAsia"/>
          <w:color w:val="000000" w:themeColor="text1"/>
          <w:spacing w:val="-4"/>
          <w:szCs w:val="24"/>
        </w:rPr>
        <w:t>局於109年3月18日會議中結論未來將成立文資專責單位</w:t>
      </w:r>
      <w:r w:rsidR="00251C8B" w:rsidRPr="00B44952">
        <w:rPr>
          <w:rFonts w:hAnsi="標楷體" w:hint="eastAsia"/>
          <w:color w:val="000000" w:themeColor="text1"/>
        </w:rPr>
        <w:t>，明定臺鐵局文化(性)</w:t>
      </w:r>
      <w:r w:rsidR="0062140E" w:rsidRPr="00B44952">
        <w:rPr>
          <w:rFonts w:hAnsi="標楷體" w:hint="eastAsia"/>
          <w:color w:val="000000" w:themeColor="text1"/>
        </w:rPr>
        <w:t>資產業務專責人員應隨時增進相關知識，</w:t>
      </w:r>
      <w:r w:rsidR="00251C8B" w:rsidRPr="00B44952">
        <w:rPr>
          <w:rFonts w:hAnsi="標楷體" w:hint="eastAsia"/>
          <w:color w:val="000000" w:themeColor="text1"/>
        </w:rPr>
        <w:t>並應積極參與文化部及其他機關(構)舉辦之各項課程及訓練，亦有外聘專家協助審查之相關機制。</w:t>
      </w:r>
      <w:r w:rsidR="00A0356D" w:rsidRPr="00B44952">
        <w:rPr>
          <w:rFonts w:hAnsi="標楷體" w:hint="eastAsia"/>
          <w:color w:val="000000" w:themeColor="text1"/>
        </w:rPr>
        <w:t>由此可知，臺鐵局目前積極</w:t>
      </w:r>
      <w:r w:rsidR="0062140E" w:rsidRPr="00B44952">
        <w:rPr>
          <w:rFonts w:hAnsi="標楷體" w:hint="eastAsia"/>
          <w:color w:val="000000" w:themeColor="text1"/>
        </w:rPr>
        <w:t>研擬</w:t>
      </w:r>
      <w:r w:rsidR="00A0356D" w:rsidRPr="00B44952">
        <w:rPr>
          <w:rFonts w:hAnsi="標楷體" w:hint="eastAsia"/>
          <w:color w:val="000000" w:themeColor="text1"/>
        </w:rPr>
        <w:t>成立文資專責單位，培育專業人才</w:t>
      </w:r>
      <w:r w:rsidR="00800DD9" w:rsidRPr="00B44952">
        <w:rPr>
          <w:rFonts w:hAnsi="標楷體" w:hint="eastAsia"/>
          <w:color w:val="000000" w:themeColor="text1"/>
        </w:rPr>
        <w:t>，</w:t>
      </w:r>
      <w:r w:rsidR="00800DD9" w:rsidRPr="00B44952">
        <w:rPr>
          <w:rFonts w:hint="eastAsia"/>
          <w:color w:val="000000" w:themeColor="text1"/>
        </w:rPr>
        <w:t>促使文化性資產管理永續發展</w:t>
      </w:r>
      <w:r w:rsidR="00A0356D" w:rsidRPr="00B44952">
        <w:rPr>
          <w:rFonts w:hAnsi="標楷體" w:hint="eastAsia"/>
          <w:color w:val="000000" w:themeColor="text1"/>
        </w:rPr>
        <w:t>。</w:t>
      </w:r>
    </w:p>
    <w:p w:rsidR="00F630BB" w:rsidRPr="00B44952" w:rsidRDefault="001C18C4" w:rsidP="007F1BE7">
      <w:pPr>
        <w:pStyle w:val="2"/>
        <w:rPr>
          <w:b/>
          <w:color w:val="000000" w:themeColor="text1"/>
        </w:rPr>
      </w:pPr>
      <w:r w:rsidRPr="00B44952">
        <w:rPr>
          <w:rFonts w:hint="eastAsia"/>
          <w:b/>
          <w:color w:val="000000" w:themeColor="text1"/>
        </w:rPr>
        <w:t>「</w:t>
      </w:r>
      <w:r w:rsidR="00CF1ABE" w:rsidRPr="00B44952">
        <w:rPr>
          <w:rFonts w:hint="eastAsia"/>
          <w:b/>
          <w:color w:val="000000" w:themeColor="text1"/>
        </w:rPr>
        <w:t>國家鐵道博物館</w:t>
      </w:r>
      <w:r w:rsidR="007F1BE7" w:rsidRPr="00B44952">
        <w:rPr>
          <w:rFonts w:hint="eastAsia"/>
          <w:b/>
          <w:color w:val="000000" w:themeColor="text1"/>
        </w:rPr>
        <w:t>籌備處</w:t>
      </w:r>
      <w:r w:rsidRPr="00B44952">
        <w:rPr>
          <w:rFonts w:hint="eastAsia"/>
          <w:b/>
          <w:color w:val="000000" w:themeColor="text1"/>
        </w:rPr>
        <w:t>」</w:t>
      </w:r>
      <w:r w:rsidR="007561C9" w:rsidRPr="00B44952">
        <w:rPr>
          <w:rFonts w:hint="eastAsia"/>
          <w:b/>
          <w:color w:val="000000" w:themeColor="text1"/>
        </w:rPr>
        <w:t>負有國家鐵道文化保存或展示、研究之責，場址</w:t>
      </w:r>
      <w:r w:rsidR="0040046F" w:rsidRPr="00B44952">
        <w:rPr>
          <w:rFonts w:hint="eastAsia"/>
          <w:b/>
          <w:color w:val="000000" w:themeColor="text1"/>
          <w:szCs w:val="24"/>
        </w:rPr>
        <w:t>為臺灣現存歷史</w:t>
      </w:r>
      <w:r w:rsidR="007561C9" w:rsidRPr="00B44952">
        <w:rPr>
          <w:rFonts w:hint="eastAsia"/>
          <w:b/>
          <w:color w:val="000000" w:themeColor="text1"/>
          <w:szCs w:val="24"/>
        </w:rPr>
        <w:t>悠久且規模完整的鐵道車輛修復工廠之</w:t>
      </w:r>
      <w:r w:rsidR="007561C9" w:rsidRPr="00B44952">
        <w:rPr>
          <w:rFonts w:hint="eastAsia"/>
          <w:b/>
          <w:color w:val="000000" w:themeColor="text1"/>
        </w:rPr>
        <w:t>臺北機廠</w:t>
      </w:r>
      <w:r w:rsidR="004D476C" w:rsidRPr="00B44952">
        <w:rPr>
          <w:rFonts w:hint="eastAsia"/>
          <w:b/>
          <w:color w:val="000000" w:themeColor="text1"/>
        </w:rPr>
        <w:t>，</w:t>
      </w:r>
      <w:r w:rsidR="0065276F" w:rsidRPr="00B44952">
        <w:rPr>
          <w:rFonts w:hint="eastAsia"/>
          <w:b/>
          <w:color w:val="000000" w:themeColor="text1"/>
        </w:rPr>
        <w:t>計畫期程為106年至115年，</w:t>
      </w:r>
      <w:r w:rsidR="00720DDF" w:rsidRPr="00B44952">
        <w:rPr>
          <w:rFonts w:hint="eastAsia"/>
          <w:b/>
          <w:color w:val="000000" w:themeColor="text1"/>
        </w:rPr>
        <w:t>時至116年國家鐵道博物館將轉向行政法人，</w:t>
      </w:r>
      <w:r w:rsidR="0065276F" w:rsidRPr="00B44952">
        <w:rPr>
          <w:rFonts w:hint="eastAsia"/>
          <w:b/>
          <w:color w:val="000000" w:themeColor="text1"/>
        </w:rPr>
        <w:t>現階段文化部與交通部於106及107年簽訂合作備忘錄，</w:t>
      </w:r>
      <w:r w:rsidR="00720DDF" w:rsidRPr="00B44952">
        <w:rPr>
          <w:rFonts w:hint="eastAsia"/>
          <w:b/>
          <w:color w:val="000000" w:themeColor="text1"/>
        </w:rPr>
        <w:t>兩部</w:t>
      </w:r>
      <w:r w:rsidR="0065276F" w:rsidRPr="00B44952">
        <w:rPr>
          <w:rFonts w:hint="eastAsia"/>
          <w:b/>
          <w:color w:val="000000" w:themeColor="text1"/>
        </w:rPr>
        <w:t>各司其職並共同推動之，第一階段（106年至108年）已依進度執行，惟計畫期程長達十年之久，目前尚乏具體規劃，俾利後續階段之運行，允應重新思考博物館之定位與願景，以及審慎衡酌兩部業務分工與相關協調機制</w:t>
      </w:r>
      <w:r w:rsidR="004D476C" w:rsidRPr="00B44952">
        <w:rPr>
          <w:rFonts w:hint="eastAsia"/>
          <w:b/>
          <w:color w:val="000000" w:themeColor="text1"/>
        </w:rPr>
        <w:t>。</w:t>
      </w:r>
    </w:p>
    <w:p w:rsidR="00320A9F" w:rsidRPr="00B44952" w:rsidRDefault="00D819B0" w:rsidP="00D819B0">
      <w:pPr>
        <w:pStyle w:val="3"/>
        <w:rPr>
          <w:color w:val="000000" w:themeColor="text1"/>
        </w:rPr>
      </w:pPr>
      <w:r w:rsidRPr="00B44952">
        <w:rPr>
          <w:rFonts w:hint="eastAsia"/>
          <w:color w:val="000000" w:themeColor="text1"/>
        </w:rPr>
        <w:t>國家鐵道博物館籌備處（下稱</w:t>
      </w:r>
      <w:r w:rsidR="003E1432" w:rsidRPr="00B44952">
        <w:rPr>
          <w:rFonts w:hint="eastAsia"/>
          <w:color w:val="000000" w:themeColor="text1"/>
        </w:rPr>
        <w:t>鐵博籌備處</w:t>
      </w:r>
      <w:r w:rsidRPr="00B44952">
        <w:rPr>
          <w:rFonts w:hint="eastAsia"/>
          <w:color w:val="000000" w:themeColor="text1"/>
        </w:rPr>
        <w:t>）</w:t>
      </w:r>
      <w:r w:rsidR="003E1432" w:rsidRPr="00B44952">
        <w:rPr>
          <w:rFonts w:hint="eastAsia"/>
          <w:color w:val="000000" w:themeColor="text1"/>
        </w:rPr>
        <w:t>負有國家鐵道文化保存或展示、研究之責，基地位置座落於國定古蹟臺北機廠，以「活的鐵道博物館」為使命目標</w:t>
      </w:r>
      <w:r w:rsidR="003B72C4" w:rsidRPr="00B44952">
        <w:rPr>
          <w:rFonts w:hint="eastAsia"/>
          <w:color w:val="000000" w:themeColor="text1"/>
        </w:rPr>
        <w:t>，</w:t>
      </w:r>
      <w:r w:rsidR="00DD2EB9" w:rsidRPr="00B44952">
        <w:rPr>
          <w:rFonts w:hint="eastAsia"/>
          <w:color w:val="000000" w:themeColor="text1"/>
        </w:rPr>
        <w:t>臺北機廠</w:t>
      </w:r>
      <w:r w:rsidR="00A27E4F" w:rsidRPr="00B44952">
        <w:rPr>
          <w:rFonts w:hint="eastAsia"/>
          <w:color w:val="000000" w:themeColor="text1"/>
        </w:rPr>
        <w:t>何以成為國家級</w:t>
      </w:r>
      <w:r w:rsidR="00EA1CE8" w:rsidRPr="00B44952">
        <w:rPr>
          <w:rFonts w:hint="eastAsia"/>
          <w:color w:val="000000" w:themeColor="text1"/>
        </w:rPr>
        <w:t>博物館</w:t>
      </w:r>
      <w:r w:rsidR="004D730E" w:rsidRPr="00B44952">
        <w:rPr>
          <w:rFonts w:hint="eastAsia"/>
          <w:color w:val="000000" w:themeColor="text1"/>
        </w:rPr>
        <w:t>歷程，</w:t>
      </w:r>
      <w:r w:rsidR="00A27E4F" w:rsidRPr="00B44952">
        <w:rPr>
          <w:rFonts w:hint="eastAsia"/>
          <w:color w:val="000000" w:themeColor="text1"/>
        </w:rPr>
        <w:t>源</w:t>
      </w:r>
      <w:r w:rsidR="00DD2EB9" w:rsidRPr="00B44952">
        <w:rPr>
          <w:rFonts w:hint="eastAsia"/>
          <w:color w:val="000000" w:themeColor="text1"/>
        </w:rPr>
        <w:lastRenderedPageBreak/>
        <w:t>於104年4月16日全區指定為國定古蹟</w:t>
      </w:r>
      <w:r w:rsidR="00DD2EB9" w:rsidRPr="00B44952">
        <w:rPr>
          <w:rStyle w:val="aff3"/>
          <w:color w:val="000000" w:themeColor="text1"/>
          <w:szCs w:val="24"/>
        </w:rPr>
        <w:footnoteReference w:id="10"/>
      </w:r>
      <w:r w:rsidR="00DD2EB9" w:rsidRPr="00B44952">
        <w:rPr>
          <w:rFonts w:hint="eastAsia"/>
          <w:color w:val="000000" w:themeColor="text1"/>
        </w:rPr>
        <w:t>，行政院考量古蹟修護及活化之專業性，於105年10月7日「研商臺北機廠活化轉型國家鐵道博物館園區實施計畫相關事宜會議紀錄」指定</w:t>
      </w:r>
      <w:r w:rsidR="00C70637" w:rsidRPr="00B44952">
        <w:rPr>
          <w:rFonts w:hint="eastAsia"/>
          <w:color w:val="000000" w:themeColor="text1"/>
        </w:rPr>
        <w:t>，</w:t>
      </w:r>
      <w:r w:rsidR="00DD2EB9" w:rsidRPr="00B44952">
        <w:rPr>
          <w:rFonts w:hint="eastAsia"/>
          <w:color w:val="000000" w:themeColor="text1"/>
        </w:rPr>
        <w:t>由文化部主政辦理臺北機廠活化轉型國家級鐵道博物館計畫。爰此，文化部著手研擬實施計畫，遂經105年12月13日由行政院核定在案</w:t>
      </w:r>
      <w:r w:rsidR="003B72C4" w:rsidRPr="00B44952">
        <w:rPr>
          <w:rFonts w:hint="eastAsia"/>
          <w:color w:val="000000" w:themeColor="text1"/>
        </w:rPr>
        <w:t>，108年8月15日</w:t>
      </w:r>
      <w:r w:rsidR="00521B3A" w:rsidRPr="00B44952">
        <w:rPr>
          <w:rFonts w:hint="eastAsia"/>
          <w:color w:val="000000" w:themeColor="text1"/>
        </w:rPr>
        <w:t>鐵博籌備處</w:t>
      </w:r>
      <w:r w:rsidR="003B72C4" w:rsidRPr="00B44952">
        <w:rPr>
          <w:rFonts w:hint="eastAsia"/>
          <w:color w:val="000000" w:themeColor="text1"/>
        </w:rPr>
        <w:t>正式成立</w:t>
      </w:r>
      <w:r w:rsidR="00CF1ABE" w:rsidRPr="00B44952">
        <w:rPr>
          <w:rFonts w:hint="eastAsia"/>
          <w:color w:val="000000" w:themeColor="text1"/>
        </w:rPr>
        <w:t>，由文化部與交通部共同成立行政法人</w:t>
      </w:r>
      <w:r w:rsidR="00320A9F" w:rsidRPr="00B44952">
        <w:rPr>
          <w:rFonts w:hint="eastAsia"/>
          <w:color w:val="000000" w:themeColor="text1"/>
        </w:rPr>
        <w:t>。</w:t>
      </w:r>
      <w:r w:rsidR="00DD2EB9" w:rsidRPr="00B44952">
        <w:rPr>
          <w:rFonts w:hAnsi="標楷體" w:hint="eastAsia"/>
          <w:color w:val="000000" w:themeColor="text1"/>
        </w:rPr>
        <w:t>其內容說明如下：</w:t>
      </w:r>
    </w:p>
    <w:p w:rsidR="00320A9F" w:rsidRPr="00B44952" w:rsidRDefault="00CF1ABE" w:rsidP="00320A9F">
      <w:pPr>
        <w:pStyle w:val="5"/>
        <w:rPr>
          <w:color w:val="000000" w:themeColor="text1"/>
        </w:rPr>
      </w:pPr>
      <w:r w:rsidRPr="00B44952">
        <w:rPr>
          <w:rFonts w:hint="eastAsia"/>
          <w:color w:val="000000" w:themeColor="text1"/>
        </w:rPr>
        <w:t>辦理</w:t>
      </w:r>
      <w:r w:rsidR="00320A9F" w:rsidRPr="00B44952">
        <w:rPr>
          <w:rFonts w:hint="eastAsia"/>
          <w:color w:val="000000" w:themeColor="text1"/>
        </w:rPr>
        <w:t>期程：為完備國家鐵道博物館面貌，計畫以10年為期程，自</w:t>
      </w:r>
      <w:r w:rsidR="00320A9F" w:rsidRPr="00B44952">
        <w:rPr>
          <w:color w:val="000000" w:themeColor="text1"/>
        </w:rPr>
        <w:t>106</w:t>
      </w:r>
      <w:r w:rsidR="00320A9F" w:rsidRPr="00B44952">
        <w:rPr>
          <w:rFonts w:hint="eastAsia"/>
          <w:color w:val="000000" w:themeColor="text1"/>
        </w:rPr>
        <w:t>年至</w:t>
      </w:r>
      <w:r w:rsidR="00320A9F" w:rsidRPr="00B44952">
        <w:rPr>
          <w:color w:val="000000" w:themeColor="text1"/>
        </w:rPr>
        <w:t>115</w:t>
      </w:r>
      <w:r w:rsidR="00320A9F" w:rsidRPr="00B44952">
        <w:rPr>
          <w:rFonts w:hint="eastAsia"/>
          <w:color w:val="000000" w:themeColor="text1"/>
        </w:rPr>
        <w:t>年止</w:t>
      </w:r>
      <w:r w:rsidRPr="00B44952">
        <w:rPr>
          <w:rFonts w:hint="eastAsia"/>
          <w:color w:val="000000" w:themeColor="text1"/>
        </w:rPr>
        <w:t>，營運期116年起（分區開放）</w:t>
      </w:r>
      <w:r w:rsidR="00320A9F" w:rsidRPr="00B44952">
        <w:rPr>
          <w:rFonts w:hint="eastAsia"/>
          <w:color w:val="000000" w:themeColor="text1"/>
        </w:rPr>
        <w:t>。</w:t>
      </w:r>
    </w:p>
    <w:p w:rsidR="00320A9F" w:rsidRPr="00B44952" w:rsidRDefault="00320A9F" w:rsidP="00320A9F">
      <w:pPr>
        <w:pStyle w:val="5"/>
        <w:rPr>
          <w:color w:val="000000" w:themeColor="text1"/>
        </w:rPr>
      </w:pPr>
      <w:r w:rsidRPr="00B44952">
        <w:rPr>
          <w:rFonts w:hint="eastAsia"/>
          <w:color w:val="000000" w:themeColor="text1"/>
        </w:rPr>
        <w:t>承租對象：鐵博籌備處承租臺北機廠</w:t>
      </w:r>
      <w:r w:rsidR="00AC2648" w:rsidRPr="00B44952">
        <w:rPr>
          <w:rStyle w:val="aff3"/>
          <w:color w:val="000000" w:themeColor="text1"/>
        </w:rPr>
        <w:footnoteReference w:id="11"/>
      </w:r>
      <w:r w:rsidRPr="00B44952">
        <w:rPr>
          <w:rFonts w:hint="eastAsia"/>
          <w:color w:val="000000" w:themeColor="text1"/>
        </w:rPr>
        <w:t>土地建物辦理國家鐵道博物館推動建置事宜，並負責國定古蹟管理維護及活化等相關作業。</w:t>
      </w:r>
    </w:p>
    <w:p w:rsidR="00320A9F" w:rsidRPr="00B44952" w:rsidRDefault="00320A9F" w:rsidP="00320A9F">
      <w:pPr>
        <w:pStyle w:val="5"/>
        <w:numPr>
          <w:ilvl w:val="4"/>
          <w:numId w:val="1"/>
        </w:numPr>
        <w:rPr>
          <w:color w:val="000000" w:themeColor="text1"/>
          <w:szCs w:val="24"/>
        </w:rPr>
      </w:pPr>
      <w:r w:rsidRPr="00B44952">
        <w:rPr>
          <w:rFonts w:hint="eastAsia"/>
          <w:color w:val="000000" w:themeColor="text1"/>
        </w:rPr>
        <w:t>土地及建物租金：</w:t>
      </w:r>
      <w:r w:rsidR="00220EA2" w:rsidRPr="00B44952">
        <w:rPr>
          <w:color w:val="000000" w:themeColor="text1"/>
          <w:kern w:val="0"/>
        </w:rPr>
        <w:t>106</w:t>
      </w:r>
      <w:r w:rsidR="00220EA2" w:rsidRPr="00B44952">
        <w:rPr>
          <w:rFonts w:hint="eastAsia"/>
          <w:color w:val="000000" w:themeColor="text1"/>
          <w:kern w:val="0"/>
        </w:rPr>
        <w:t>年</w:t>
      </w:r>
      <w:r w:rsidR="00220EA2" w:rsidRPr="00B44952">
        <w:rPr>
          <w:color w:val="000000" w:themeColor="text1"/>
          <w:kern w:val="0"/>
        </w:rPr>
        <w:t>1</w:t>
      </w:r>
      <w:r w:rsidR="00220EA2" w:rsidRPr="00B44952">
        <w:rPr>
          <w:rFonts w:hint="eastAsia"/>
          <w:color w:val="000000" w:themeColor="text1"/>
          <w:kern w:val="0"/>
        </w:rPr>
        <w:t>月</w:t>
      </w:r>
      <w:r w:rsidR="00220EA2" w:rsidRPr="00B44952">
        <w:rPr>
          <w:color w:val="000000" w:themeColor="text1"/>
          <w:kern w:val="0"/>
        </w:rPr>
        <w:t>1</w:t>
      </w:r>
      <w:r w:rsidR="00220EA2" w:rsidRPr="00B44952">
        <w:rPr>
          <w:rFonts w:hint="eastAsia"/>
          <w:color w:val="000000" w:themeColor="text1"/>
          <w:kern w:val="0"/>
        </w:rPr>
        <w:t>日起至</w:t>
      </w:r>
      <w:r w:rsidR="00220EA2" w:rsidRPr="00B44952">
        <w:rPr>
          <w:color w:val="000000" w:themeColor="text1"/>
          <w:kern w:val="0"/>
        </w:rPr>
        <w:t>108</w:t>
      </w:r>
      <w:r w:rsidR="00220EA2" w:rsidRPr="00B44952">
        <w:rPr>
          <w:rFonts w:hint="eastAsia"/>
          <w:color w:val="000000" w:themeColor="text1"/>
          <w:kern w:val="0"/>
        </w:rPr>
        <w:t>年</w:t>
      </w:r>
      <w:r w:rsidR="00220EA2" w:rsidRPr="00B44952">
        <w:rPr>
          <w:color w:val="000000" w:themeColor="text1"/>
          <w:kern w:val="0"/>
        </w:rPr>
        <w:t>12</w:t>
      </w:r>
      <w:r w:rsidR="00220EA2" w:rsidRPr="00B44952">
        <w:rPr>
          <w:rFonts w:hint="eastAsia"/>
          <w:color w:val="000000" w:themeColor="text1"/>
          <w:kern w:val="0"/>
        </w:rPr>
        <w:t>月</w:t>
      </w:r>
      <w:r w:rsidR="00220EA2" w:rsidRPr="00B44952">
        <w:rPr>
          <w:color w:val="000000" w:themeColor="text1"/>
          <w:kern w:val="0"/>
        </w:rPr>
        <w:t>31</w:t>
      </w:r>
      <w:r w:rsidR="00220EA2" w:rsidRPr="00B44952">
        <w:rPr>
          <w:rFonts w:hint="eastAsia"/>
          <w:color w:val="000000" w:themeColor="text1"/>
          <w:kern w:val="0"/>
        </w:rPr>
        <w:t>日止每年新臺幣</w:t>
      </w:r>
      <w:r w:rsidR="00BB5E2D" w:rsidRPr="00B44952">
        <w:rPr>
          <w:rFonts w:hint="eastAsia"/>
          <w:color w:val="000000" w:themeColor="text1"/>
          <w:kern w:val="0"/>
        </w:rPr>
        <w:t>（下同）</w:t>
      </w:r>
      <w:r w:rsidR="00220EA2" w:rsidRPr="00B44952">
        <w:rPr>
          <w:color w:val="000000" w:themeColor="text1"/>
          <w:kern w:val="0"/>
        </w:rPr>
        <w:t>5.94</w:t>
      </w:r>
      <w:r w:rsidR="00220EA2" w:rsidRPr="00B44952">
        <w:rPr>
          <w:rFonts w:hint="eastAsia"/>
          <w:color w:val="000000" w:themeColor="text1"/>
          <w:kern w:val="0"/>
        </w:rPr>
        <w:t>億元整</w:t>
      </w:r>
      <w:r w:rsidR="00220EA2" w:rsidRPr="00B44952">
        <w:rPr>
          <w:color w:val="000000" w:themeColor="text1"/>
          <w:kern w:val="0"/>
        </w:rPr>
        <w:t>(</w:t>
      </w:r>
      <w:r w:rsidR="00220EA2" w:rsidRPr="00B44952">
        <w:rPr>
          <w:rFonts w:hint="eastAsia"/>
          <w:color w:val="000000" w:themeColor="text1"/>
          <w:kern w:val="0"/>
        </w:rPr>
        <w:t>含稅</w:t>
      </w:r>
      <w:r w:rsidR="00220EA2" w:rsidRPr="00B44952">
        <w:rPr>
          <w:color w:val="000000" w:themeColor="text1"/>
          <w:kern w:val="0"/>
        </w:rPr>
        <w:t>)</w:t>
      </w:r>
      <w:r w:rsidR="00220EA2" w:rsidRPr="00B44952">
        <w:rPr>
          <w:rFonts w:hint="eastAsia"/>
          <w:color w:val="000000" w:themeColor="text1"/>
          <w:kern w:val="0"/>
        </w:rPr>
        <w:t>；後因文化部預算不足重新協商</w:t>
      </w:r>
      <w:r w:rsidR="00070A44" w:rsidRPr="00B44952">
        <w:rPr>
          <w:rFonts w:hint="eastAsia"/>
          <w:color w:val="000000" w:themeColor="text1"/>
          <w:kern w:val="0"/>
        </w:rPr>
        <w:t>，</w:t>
      </w:r>
      <w:r w:rsidR="00220EA2" w:rsidRPr="00B44952">
        <w:rPr>
          <w:rFonts w:hint="eastAsia"/>
          <w:color w:val="000000" w:themeColor="text1"/>
          <w:kern w:val="0"/>
        </w:rPr>
        <w:t>並經行政院核定</w:t>
      </w:r>
      <w:r w:rsidR="00220EA2" w:rsidRPr="00B44952">
        <w:rPr>
          <w:color w:val="000000" w:themeColor="text1"/>
          <w:kern w:val="0"/>
        </w:rPr>
        <w:t>109</w:t>
      </w:r>
      <w:r w:rsidR="00220EA2" w:rsidRPr="00B44952">
        <w:rPr>
          <w:rFonts w:hint="eastAsia"/>
          <w:color w:val="000000" w:themeColor="text1"/>
          <w:kern w:val="0"/>
        </w:rPr>
        <w:t>年</w:t>
      </w:r>
      <w:r w:rsidR="00220EA2" w:rsidRPr="00B44952">
        <w:rPr>
          <w:color w:val="000000" w:themeColor="text1"/>
          <w:kern w:val="0"/>
        </w:rPr>
        <w:t>1</w:t>
      </w:r>
      <w:r w:rsidR="00220EA2" w:rsidRPr="00B44952">
        <w:rPr>
          <w:rFonts w:hint="eastAsia"/>
          <w:color w:val="000000" w:themeColor="text1"/>
          <w:kern w:val="0"/>
        </w:rPr>
        <w:t>月</w:t>
      </w:r>
      <w:r w:rsidR="00220EA2" w:rsidRPr="00B44952">
        <w:rPr>
          <w:color w:val="000000" w:themeColor="text1"/>
          <w:kern w:val="0"/>
        </w:rPr>
        <w:t>1</w:t>
      </w:r>
      <w:r w:rsidR="00220EA2" w:rsidRPr="00B44952">
        <w:rPr>
          <w:rFonts w:hint="eastAsia"/>
          <w:color w:val="000000" w:themeColor="text1"/>
          <w:kern w:val="0"/>
        </w:rPr>
        <w:t>日起至</w:t>
      </w:r>
      <w:r w:rsidR="00220EA2" w:rsidRPr="00B44952">
        <w:rPr>
          <w:color w:val="000000" w:themeColor="text1"/>
          <w:kern w:val="0"/>
        </w:rPr>
        <w:t>115</w:t>
      </w:r>
      <w:r w:rsidR="00220EA2" w:rsidRPr="00B44952">
        <w:rPr>
          <w:rFonts w:hint="eastAsia"/>
          <w:color w:val="000000" w:themeColor="text1"/>
          <w:kern w:val="0"/>
        </w:rPr>
        <w:t>年</w:t>
      </w:r>
      <w:r w:rsidR="00220EA2" w:rsidRPr="00B44952">
        <w:rPr>
          <w:color w:val="000000" w:themeColor="text1"/>
          <w:kern w:val="0"/>
        </w:rPr>
        <w:t>12</w:t>
      </w:r>
      <w:r w:rsidR="00220EA2" w:rsidRPr="00B44952">
        <w:rPr>
          <w:rFonts w:hint="eastAsia"/>
          <w:color w:val="000000" w:themeColor="text1"/>
          <w:kern w:val="0"/>
        </w:rPr>
        <w:t>月</w:t>
      </w:r>
      <w:r w:rsidR="00220EA2" w:rsidRPr="00B44952">
        <w:rPr>
          <w:color w:val="000000" w:themeColor="text1"/>
          <w:kern w:val="0"/>
        </w:rPr>
        <w:t>31</w:t>
      </w:r>
      <w:r w:rsidR="00220EA2" w:rsidRPr="00B44952">
        <w:rPr>
          <w:rFonts w:hint="eastAsia"/>
          <w:color w:val="000000" w:themeColor="text1"/>
          <w:kern w:val="0"/>
        </w:rPr>
        <w:t>日止，每年</w:t>
      </w:r>
      <w:r w:rsidR="00220EA2" w:rsidRPr="00B44952">
        <w:rPr>
          <w:color w:val="000000" w:themeColor="text1"/>
          <w:kern w:val="0"/>
        </w:rPr>
        <w:t>3.33</w:t>
      </w:r>
      <w:r w:rsidR="00220EA2" w:rsidRPr="00B44952">
        <w:rPr>
          <w:rFonts w:hint="eastAsia"/>
          <w:color w:val="000000" w:themeColor="text1"/>
          <w:kern w:val="0"/>
        </w:rPr>
        <w:t>億元整</w:t>
      </w:r>
      <w:r w:rsidR="00220EA2" w:rsidRPr="00B44952">
        <w:rPr>
          <w:color w:val="000000" w:themeColor="text1"/>
          <w:kern w:val="0"/>
        </w:rPr>
        <w:t>(</w:t>
      </w:r>
      <w:r w:rsidR="00220EA2" w:rsidRPr="00B44952">
        <w:rPr>
          <w:rFonts w:hint="eastAsia"/>
          <w:color w:val="000000" w:themeColor="text1"/>
          <w:kern w:val="0"/>
        </w:rPr>
        <w:t>含稅</w:t>
      </w:r>
      <w:r w:rsidR="00220EA2" w:rsidRPr="00B44952">
        <w:rPr>
          <w:color w:val="000000" w:themeColor="text1"/>
          <w:kern w:val="0"/>
        </w:rPr>
        <w:t>)</w:t>
      </w:r>
      <w:r w:rsidRPr="00B44952">
        <w:rPr>
          <w:rFonts w:hint="eastAsia"/>
          <w:color w:val="000000" w:themeColor="text1"/>
          <w:szCs w:val="24"/>
        </w:rPr>
        <w:t>。</w:t>
      </w:r>
    </w:p>
    <w:p w:rsidR="00080963" w:rsidRPr="00B44952" w:rsidRDefault="00080963" w:rsidP="00080963">
      <w:pPr>
        <w:pStyle w:val="5"/>
        <w:rPr>
          <w:color w:val="000000" w:themeColor="text1"/>
        </w:rPr>
      </w:pPr>
      <w:r w:rsidRPr="00B44952">
        <w:rPr>
          <w:rFonts w:hint="eastAsia"/>
          <w:color w:val="000000" w:themeColor="text1"/>
        </w:rPr>
        <w:t>工作計畫</w:t>
      </w:r>
      <w:r w:rsidR="00367532" w:rsidRPr="00B44952">
        <w:rPr>
          <w:rFonts w:hint="eastAsia"/>
          <w:color w:val="000000" w:themeColor="text1"/>
        </w:rPr>
        <w:t>與核心</w:t>
      </w:r>
      <w:r w:rsidRPr="00B44952">
        <w:rPr>
          <w:rFonts w:hint="eastAsia"/>
          <w:color w:val="000000" w:themeColor="text1"/>
        </w:rPr>
        <w:t>：</w:t>
      </w:r>
      <w:r w:rsidR="00367532" w:rsidRPr="00B44952">
        <w:rPr>
          <w:rFonts w:hint="eastAsia"/>
          <w:color w:val="000000" w:themeColor="text1"/>
        </w:rPr>
        <w:t>計畫</w:t>
      </w:r>
      <w:r w:rsidRPr="00B44952">
        <w:rPr>
          <w:rFonts w:hint="eastAsia"/>
          <w:color w:val="000000" w:themeColor="text1"/>
        </w:rPr>
        <w:t>包含園區規劃及運轉維護、研究典藏、展示教育及公共服務</w:t>
      </w:r>
      <w:r w:rsidR="0050743A" w:rsidRPr="00B44952">
        <w:rPr>
          <w:rFonts w:hint="eastAsia"/>
          <w:color w:val="000000" w:themeColor="text1"/>
        </w:rPr>
        <w:t>，其核心為鐵道技術、鐵道文化、鐵道歷史</w:t>
      </w:r>
      <w:r w:rsidRPr="00B44952">
        <w:rPr>
          <w:rFonts w:hint="eastAsia"/>
          <w:color w:val="000000" w:themeColor="text1"/>
        </w:rPr>
        <w:t>。</w:t>
      </w:r>
    </w:p>
    <w:p w:rsidR="00320A9F" w:rsidRPr="00B44952" w:rsidRDefault="00894255" w:rsidP="003B72C4">
      <w:pPr>
        <w:pStyle w:val="5"/>
        <w:rPr>
          <w:color w:val="000000" w:themeColor="text1"/>
        </w:rPr>
      </w:pPr>
      <w:r w:rsidRPr="00B44952">
        <w:rPr>
          <w:rFonts w:hint="eastAsia"/>
          <w:color w:val="000000" w:themeColor="text1"/>
        </w:rPr>
        <w:t>各期</w:t>
      </w:r>
      <w:r w:rsidR="003B72C4" w:rsidRPr="00B44952">
        <w:rPr>
          <w:rFonts w:hint="eastAsia"/>
          <w:color w:val="000000" w:themeColor="text1"/>
        </w:rPr>
        <w:t>規劃（詳下圖）：</w:t>
      </w:r>
      <w:r w:rsidR="00D147DD" w:rsidRPr="00B44952">
        <w:rPr>
          <w:rFonts w:hint="eastAsia"/>
          <w:color w:val="000000" w:themeColor="text1"/>
        </w:rPr>
        <w:t>採「全區整備、分區修復、分期開</w:t>
      </w:r>
      <w:r w:rsidR="00466722" w:rsidRPr="00B44952">
        <w:rPr>
          <w:rFonts w:hint="eastAsia"/>
          <w:color w:val="000000" w:themeColor="text1"/>
        </w:rPr>
        <w:t>放」的模式進行。目前</w:t>
      </w:r>
      <w:r w:rsidR="003B72C4" w:rsidRPr="00B44952">
        <w:rPr>
          <w:rFonts w:hint="eastAsia"/>
          <w:color w:val="000000" w:themeColor="text1"/>
        </w:rPr>
        <w:t>第一階段（106年</w:t>
      </w:r>
      <w:r w:rsidR="003B72C4" w:rsidRPr="00B44952">
        <w:rPr>
          <w:rFonts w:hint="eastAsia"/>
          <w:color w:val="000000" w:themeColor="text1"/>
        </w:rPr>
        <w:lastRenderedPageBreak/>
        <w:t>至108年）主要為籌備執行工作，計畫推動以來，已依進度分年執行整體園區之調查與規劃、修復作業、展示空間建置作業、業務推廣計畫等。</w:t>
      </w:r>
    </w:p>
    <w:p w:rsidR="003B72C4" w:rsidRPr="00B44952" w:rsidRDefault="003B72C4" w:rsidP="003B72C4">
      <w:pPr>
        <w:pStyle w:val="5"/>
        <w:numPr>
          <w:ilvl w:val="0"/>
          <w:numId w:val="0"/>
        </w:numPr>
        <w:jc w:val="center"/>
        <w:rPr>
          <w:color w:val="000000" w:themeColor="text1"/>
        </w:rPr>
      </w:pPr>
      <w:r w:rsidRPr="00B44952">
        <w:rPr>
          <w:noProof/>
          <w:color w:val="000000" w:themeColor="text1"/>
        </w:rPr>
        <w:drawing>
          <wp:inline distT="0" distB="0" distL="0" distR="0" wp14:anchorId="11AF7142" wp14:editId="669A9112">
            <wp:extent cx="5276072" cy="2488611"/>
            <wp:effectExtent l="0" t="0" r="1270" b="698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5160" cy="2492898"/>
                    </a:xfrm>
                    <a:prstGeom prst="rect">
                      <a:avLst/>
                    </a:prstGeom>
                  </pic:spPr>
                </pic:pic>
              </a:graphicData>
            </a:graphic>
          </wp:inline>
        </w:drawing>
      </w:r>
    </w:p>
    <w:p w:rsidR="003B72C4" w:rsidRPr="00B44952" w:rsidRDefault="003B72C4" w:rsidP="003B72C4">
      <w:pPr>
        <w:pStyle w:val="a1"/>
        <w:rPr>
          <w:color w:val="000000" w:themeColor="text1"/>
        </w:rPr>
      </w:pPr>
      <w:r w:rsidRPr="00B44952">
        <w:rPr>
          <w:rFonts w:hint="eastAsia"/>
          <w:color w:val="000000" w:themeColor="text1"/>
        </w:rPr>
        <w:t>國家鐵道博物館園區規劃</w:t>
      </w:r>
    </w:p>
    <w:p w:rsidR="003B72C4" w:rsidRPr="00B44952" w:rsidRDefault="003B72C4" w:rsidP="002C014B">
      <w:pPr>
        <w:pStyle w:val="a1"/>
        <w:numPr>
          <w:ilvl w:val="0"/>
          <w:numId w:val="0"/>
        </w:numPr>
        <w:ind w:firstLineChars="100" w:firstLine="280"/>
        <w:jc w:val="both"/>
        <w:rPr>
          <w:color w:val="000000" w:themeColor="text1"/>
        </w:rPr>
      </w:pPr>
      <w:r w:rsidRPr="00B44952">
        <w:rPr>
          <w:rFonts w:hint="eastAsia"/>
          <w:color w:val="000000" w:themeColor="text1"/>
        </w:rPr>
        <w:t>資料來源：</w:t>
      </w:r>
      <w:r w:rsidR="00521B3A" w:rsidRPr="00B44952">
        <w:rPr>
          <w:rFonts w:hint="eastAsia"/>
          <w:color w:val="000000" w:themeColor="text1"/>
        </w:rPr>
        <w:t>鐵博籌備處</w:t>
      </w:r>
      <w:r w:rsidRPr="00B44952">
        <w:rPr>
          <w:rFonts w:hint="eastAsia"/>
          <w:color w:val="000000" w:themeColor="text1"/>
        </w:rPr>
        <w:t>。</w:t>
      </w:r>
    </w:p>
    <w:p w:rsidR="002B2BB0" w:rsidRPr="00B44952" w:rsidRDefault="003B72C4" w:rsidP="003B72C4">
      <w:pPr>
        <w:pStyle w:val="3"/>
        <w:rPr>
          <w:color w:val="000000" w:themeColor="text1"/>
        </w:rPr>
      </w:pPr>
      <w:r w:rsidRPr="00B44952">
        <w:rPr>
          <w:rFonts w:hint="eastAsia"/>
          <w:color w:val="000000" w:themeColor="text1"/>
        </w:rPr>
        <w:t>文化部與交通部</w:t>
      </w:r>
      <w:r w:rsidR="00484710" w:rsidRPr="00B44952">
        <w:rPr>
          <w:rFonts w:hint="eastAsia"/>
          <w:color w:val="000000" w:themeColor="text1"/>
        </w:rPr>
        <w:t>合作</w:t>
      </w:r>
      <w:r w:rsidR="00AF1175" w:rsidRPr="00B44952">
        <w:rPr>
          <w:rFonts w:hint="eastAsia"/>
          <w:color w:val="000000" w:themeColor="text1"/>
        </w:rPr>
        <w:t>，</w:t>
      </w:r>
      <w:r w:rsidR="00484710" w:rsidRPr="00B44952">
        <w:rPr>
          <w:rFonts w:hint="eastAsia"/>
          <w:color w:val="000000" w:themeColor="text1"/>
        </w:rPr>
        <w:t>始</w:t>
      </w:r>
      <w:r w:rsidR="0008462A" w:rsidRPr="00B44952">
        <w:rPr>
          <w:rFonts w:hint="eastAsia"/>
          <w:color w:val="000000" w:themeColor="text1"/>
        </w:rPr>
        <w:t>於106年2月14日簽訂「臺北機廠鐵道博物館園區合作備忘錄」，另</w:t>
      </w:r>
      <w:r w:rsidRPr="00B44952">
        <w:rPr>
          <w:rFonts w:hint="eastAsia"/>
          <w:color w:val="000000" w:themeColor="text1"/>
        </w:rPr>
        <w:t>於107年6月9日，雙方亦完成「臺北機廠活化轉型鐵道博物館園區軟體建置合作備忘錄</w:t>
      </w:r>
      <w:r w:rsidR="00732E9F" w:rsidRPr="00B44952">
        <w:rPr>
          <w:rFonts w:hint="eastAsia"/>
          <w:color w:val="000000" w:themeColor="text1"/>
        </w:rPr>
        <w:t>」</w:t>
      </w:r>
      <w:r w:rsidR="0008462A" w:rsidRPr="00B44952">
        <w:rPr>
          <w:rFonts w:hint="eastAsia"/>
          <w:color w:val="000000" w:themeColor="text1"/>
        </w:rPr>
        <w:t>，2次備忘錄內容</w:t>
      </w:r>
      <w:r w:rsidR="00AC0C19" w:rsidRPr="00B44952">
        <w:rPr>
          <w:rFonts w:hint="eastAsia"/>
          <w:color w:val="000000" w:themeColor="text1"/>
        </w:rPr>
        <w:t>詳下表</w:t>
      </w:r>
      <w:r w:rsidRPr="00B44952">
        <w:rPr>
          <w:rFonts w:hint="eastAsia"/>
          <w:color w:val="000000" w:themeColor="text1"/>
        </w:rPr>
        <w:t>。</w:t>
      </w:r>
      <w:r w:rsidR="00AC0C19" w:rsidRPr="00B44952">
        <w:rPr>
          <w:rFonts w:hAnsi="標楷體" w:hint="eastAsia"/>
          <w:color w:val="000000" w:themeColor="text1"/>
          <w:spacing w:val="-4"/>
        </w:rPr>
        <w:t>另於</w:t>
      </w:r>
      <w:r w:rsidR="00AC0C19" w:rsidRPr="00B44952">
        <w:rPr>
          <w:rFonts w:hint="eastAsia"/>
          <w:color w:val="000000" w:themeColor="text1"/>
          <w:szCs w:val="24"/>
        </w:rPr>
        <w:t>108年10月25日成立「國家鐵道博物館專案平臺作業程序」，為共同合作籌備國定古蹟臺北機廠，轉型活化為國家鐵道博物館之研究典藏、展示教育、動態運駛、維修技術、維護營運等相關議題，以建立專業優質國家鐵道博物館。</w:t>
      </w:r>
    </w:p>
    <w:p w:rsidR="00AC0C19" w:rsidRPr="00B44952" w:rsidRDefault="00AC0C19" w:rsidP="00AC0C19">
      <w:pPr>
        <w:pStyle w:val="a3"/>
        <w:rPr>
          <w:color w:val="000000" w:themeColor="text1"/>
        </w:rPr>
      </w:pPr>
      <w:r w:rsidRPr="00B44952">
        <w:rPr>
          <w:rFonts w:hint="eastAsia"/>
          <w:color w:val="000000" w:themeColor="text1"/>
        </w:rPr>
        <w:t>1</w:t>
      </w:r>
      <w:r w:rsidRPr="00B44952">
        <w:rPr>
          <w:color w:val="000000" w:themeColor="text1"/>
        </w:rPr>
        <w:t>06-107</w:t>
      </w:r>
      <w:r w:rsidRPr="00B44952">
        <w:rPr>
          <w:rFonts w:hint="eastAsia"/>
          <w:color w:val="000000" w:themeColor="text1"/>
        </w:rPr>
        <w:t>年文化部與交通部簽訂合作備忘錄與</w:t>
      </w:r>
      <w:r w:rsidR="00031A28" w:rsidRPr="00B44952">
        <w:rPr>
          <w:rFonts w:hint="eastAsia"/>
          <w:color w:val="000000" w:themeColor="text1"/>
        </w:rPr>
        <w:t>共同遵守事項</w:t>
      </w:r>
    </w:p>
    <w:tbl>
      <w:tblPr>
        <w:tblStyle w:val="afb"/>
        <w:tblW w:w="5000" w:type="pct"/>
        <w:tblLook w:val="04A0" w:firstRow="1" w:lastRow="0" w:firstColumn="1" w:lastColumn="0" w:noHBand="0" w:noVBand="1"/>
      </w:tblPr>
      <w:tblGrid>
        <w:gridCol w:w="1697"/>
        <w:gridCol w:w="3118"/>
        <w:gridCol w:w="4019"/>
      </w:tblGrid>
      <w:tr w:rsidR="004F1AB9" w:rsidRPr="00B44952" w:rsidTr="000F586A">
        <w:trPr>
          <w:tblHeader/>
        </w:trPr>
        <w:tc>
          <w:tcPr>
            <w:tcW w:w="960" w:type="pct"/>
            <w:shd w:val="clear" w:color="auto" w:fill="auto"/>
          </w:tcPr>
          <w:p w:rsidR="00AC0C19" w:rsidRPr="00B44952" w:rsidRDefault="00AC0C19" w:rsidP="007E7566">
            <w:pPr>
              <w:pStyle w:val="6"/>
              <w:numPr>
                <w:ilvl w:val="0"/>
                <w:numId w:val="0"/>
              </w:numPr>
              <w:jc w:val="center"/>
              <w:rPr>
                <w:b/>
                <w:color w:val="000000" w:themeColor="text1"/>
                <w:sz w:val="28"/>
                <w:szCs w:val="28"/>
              </w:rPr>
            </w:pPr>
            <w:r w:rsidRPr="00B44952">
              <w:rPr>
                <w:rFonts w:hint="eastAsia"/>
                <w:b/>
                <w:color w:val="000000" w:themeColor="text1"/>
                <w:sz w:val="28"/>
                <w:szCs w:val="28"/>
              </w:rPr>
              <w:t>簽署時間</w:t>
            </w:r>
          </w:p>
        </w:tc>
        <w:tc>
          <w:tcPr>
            <w:tcW w:w="1765" w:type="pct"/>
            <w:shd w:val="clear" w:color="auto" w:fill="auto"/>
          </w:tcPr>
          <w:p w:rsidR="00AC0C19" w:rsidRPr="00B44952" w:rsidRDefault="00AC0C19" w:rsidP="007E7566">
            <w:pPr>
              <w:pStyle w:val="6"/>
              <w:numPr>
                <w:ilvl w:val="0"/>
                <w:numId w:val="0"/>
              </w:numPr>
              <w:jc w:val="center"/>
              <w:rPr>
                <w:b/>
                <w:color w:val="000000" w:themeColor="text1"/>
                <w:sz w:val="28"/>
                <w:szCs w:val="28"/>
              </w:rPr>
            </w:pPr>
            <w:r w:rsidRPr="00B44952">
              <w:rPr>
                <w:rFonts w:hint="eastAsia"/>
                <w:b/>
                <w:color w:val="000000" w:themeColor="text1"/>
                <w:sz w:val="28"/>
                <w:szCs w:val="28"/>
              </w:rPr>
              <w:t>備忘錄內容</w:t>
            </w:r>
          </w:p>
        </w:tc>
        <w:tc>
          <w:tcPr>
            <w:tcW w:w="2275" w:type="pct"/>
            <w:shd w:val="clear" w:color="auto" w:fill="auto"/>
          </w:tcPr>
          <w:p w:rsidR="00AC0C19" w:rsidRPr="00B44952" w:rsidRDefault="00AC0C19" w:rsidP="007E7566">
            <w:pPr>
              <w:pStyle w:val="6"/>
              <w:numPr>
                <w:ilvl w:val="0"/>
                <w:numId w:val="0"/>
              </w:numPr>
              <w:jc w:val="center"/>
              <w:rPr>
                <w:b/>
                <w:color w:val="000000" w:themeColor="text1"/>
                <w:sz w:val="28"/>
                <w:szCs w:val="28"/>
              </w:rPr>
            </w:pPr>
            <w:r w:rsidRPr="00B44952">
              <w:rPr>
                <w:rFonts w:hint="eastAsia"/>
                <w:b/>
                <w:color w:val="000000" w:themeColor="text1"/>
                <w:sz w:val="28"/>
                <w:szCs w:val="28"/>
              </w:rPr>
              <w:t>共同遵守事項</w:t>
            </w:r>
          </w:p>
        </w:tc>
      </w:tr>
      <w:tr w:rsidR="004F1AB9" w:rsidRPr="00B44952" w:rsidTr="007E7566">
        <w:tc>
          <w:tcPr>
            <w:tcW w:w="960" w:type="pct"/>
          </w:tcPr>
          <w:p w:rsidR="00AC0C19" w:rsidRPr="00B44952" w:rsidRDefault="00AC0C19" w:rsidP="007E7566">
            <w:pPr>
              <w:pStyle w:val="6"/>
              <w:numPr>
                <w:ilvl w:val="0"/>
                <w:numId w:val="0"/>
              </w:numPr>
              <w:rPr>
                <w:color w:val="000000" w:themeColor="text1"/>
                <w:sz w:val="28"/>
                <w:szCs w:val="28"/>
              </w:rPr>
            </w:pPr>
            <w:r w:rsidRPr="00B44952">
              <w:rPr>
                <w:rFonts w:hint="eastAsia"/>
                <w:color w:val="000000" w:themeColor="text1"/>
                <w:sz w:val="28"/>
                <w:szCs w:val="28"/>
              </w:rPr>
              <w:t>1</w:t>
            </w:r>
            <w:r w:rsidRPr="00B44952">
              <w:rPr>
                <w:color w:val="000000" w:themeColor="text1"/>
                <w:sz w:val="28"/>
                <w:szCs w:val="28"/>
              </w:rPr>
              <w:t>06.2.14</w:t>
            </w:r>
          </w:p>
        </w:tc>
        <w:tc>
          <w:tcPr>
            <w:tcW w:w="1765" w:type="pct"/>
          </w:tcPr>
          <w:p w:rsidR="00AC0C19" w:rsidRPr="00B44952" w:rsidRDefault="00AC0C19" w:rsidP="007E7566">
            <w:pPr>
              <w:pStyle w:val="6"/>
              <w:numPr>
                <w:ilvl w:val="0"/>
                <w:numId w:val="0"/>
              </w:numPr>
              <w:rPr>
                <w:color w:val="000000" w:themeColor="text1"/>
                <w:sz w:val="28"/>
                <w:szCs w:val="28"/>
              </w:rPr>
            </w:pPr>
            <w:r w:rsidRPr="00B44952">
              <w:rPr>
                <w:rFonts w:hint="eastAsia"/>
                <w:color w:val="000000" w:themeColor="text1"/>
                <w:sz w:val="28"/>
                <w:szCs w:val="28"/>
              </w:rPr>
              <w:t>「臺北機廠鐵道博物館園區合作備忘錄」，為推動國定古蹟臺北機廠修復再利用部分。</w:t>
            </w:r>
          </w:p>
        </w:tc>
        <w:tc>
          <w:tcPr>
            <w:tcW w:w="2275" w:type="pct"/>
          </w:tcPr>
          <w:p w:rsidR="00AC0C19" w:rsidRPr="00B44952" w:rsidRDefault="00AC0C19" w:rsidP="0069324D">
            <w:pPr>
              <w:pStyle w:val="6"/>
              <w:numPr>
                <w:ilvl w:val="0"/>
                <w:numId w:val="6"/>
              </w:numPr>
              <w:rPr>
                <w:color w:val="000000" w:themeColor="text1"/>
                <w:sz w:val="28"/>
                <w:szCs w:val="28"/>
              </w:rPr>
            </w:pPr>
            <w:r w:rsidRPr="00B44952">
              <w:rPr>
                <w:rFonts w:hint="eastAsia"/>
                <w:color w:val="000000" w:themeColor="text1"/>
                <w:sz w:val="28"/>
                <w:szCs w:val="28"/>
              </w:rPr>
              <w:t>文化部</w:t>
            </w:r>
            <w:r w:rsidR="00AF1175" w:rsidRPr="00B44952">
              <w:rPr>
                <w:rFonts w:hint="eastAsia"/>
                <w:color w:val="000000" w:themeColor="text1"/>
                <w:sz w:val="28"/>
                <w:szCs w:val="28"/>
              </w:rPr>
              <w:t>：</w:t>
            </w:r>
            <w:r w:rsidRPr="00B44952">
              <w:rPr>
                <w:rFonts w:hint="eastAsia"/>
                <w:color w:val="000000" w:themeColor="text1"/>
                <w:sz w:val="28"/>
                <w:szCs w:val="28"/>
              </w:rPr>
              <w:t>負責古蹟修復再利用、管理維護與開放參觀等保存與活化轉型為鐵道博物館園區等各項工作。</w:t>
            </w:r>
          </w:p>
          <w:p w:rsidR="00AC0C19" w:rsidRPr="00B44952" w:rsidRDefault="00AC0C19" w:rsidP="0069324D">
            <w:pPr>
              <w:pStyle w:val="6"/>
              <w:numPr>
                <w:ilvl w:val="0"/>
                <w:numId w:val="6"/>
              </w:numPr>
              <w:rPr>
                <w:color w:val="000000" w:themeColor="text1"/>
                <w:sz w:val="28"/>
                <w:szCs w:val="28"/>
              </w:rPr>
            </w:pPr>
            <w:r w:rsidRPr="00B44952">
              <w:rPr>
                <w:rFonts w:hint="eastAsia"/>
                <w:color w:val="000000" w:themeColor="text1"/>
                <w:sz w:val="28"/>
                <w:szCs w:val="28"/>
              </w:rPr>
              <w:lastRenderedPageBreak/>
              <w:t>交通部</w:t>
            </w:r>
            <w:r w:rsidR="00AF1175" w:rsidRPr="00B44952">
              <w:rPr>
                <w:rFonts w:hint="eastAsia"/>
                <w:color w:val="000000" w:themeColor="text1"/>
                <w:sz w:val="28"/>
                <w:szCs w:val="28"/>
              </w:rPr>
              <w:t>：</w:t>
            </w:r>
            <w:r w:rsidRPr="00B44952">
              <w:rPr>
                <w:rFonts w:hint="eastAsia"/>
                <w:color w:val="000000" w:themeColor="text1"/>
                <w:sz w:val="28"/>
                <w:szCs w:val="28"/>
              </w:rPr>
              <w:t>協助提供鐵道技術傳承、文化志工培訓、退休員工口述歷史訪談及動態影像紀錄、珍貴車輛展示、鐵道文物徵集等事項。</w:t>
            </w:r>
          </w:p>
        </w:tc>
      </w:tr>
      <w:tr w:rsidR="004F1AB9" w:rsidRPr="00B44952" w:rsidTr="007E7566">
        <w:tc>
          <w:tcPr>
            <w:tcW w:w="960" w:type="pct"/>
          </w:tcPr>
          <w:p w:rsidR="00AC0C19" w:rsidRPr="00B44952" w:rsidRDefault="00AC0C19" w:rsidP="007E7566">
            <w:pPr>
              <w:pStyle w:val="6"/>
              <w:numPr>
                <w:ilvl w:val="0"/>
                <w:numId w:val="0"/>
              </w:numPr>
              <w:rPr>
                <w:color w:val="000000" w:themeColor="text1"/>
                <w:sz w:val="28"/>
                <w:szCs w:val="28"/>
              </w:rPr>
            </w:pPr>
            <w:r w:rsidRPr="00B44952">
              <w:rPr>
                <w:rFonts w:hint="eastAsia"/>
                <w:color w:val="000000" w:themeColor="text1"/>
                <w:sz w:val="28"/>
                <w:szCs w:val="28"/>
              </w:rPr>
              <w:lastRenderedPageBreak/>
              <w:t>1</w:t>
            </w:r>
            <w:r w:rsidRPr="00B44952">
              <w:rPr>
                <w:color w:val="000000" w:themeColor="text1"/>
                <w:sz w:val="28"/>
                <w:szCs w:val="28"/>
              </w:rPr>
              <w:t>07.6.9</w:t>
            </w:r>
          </w:p>
        </w:tc>
        <w:tc>
          <w:tcPr>
            <w:tcW w:w="1765" w:type="pct"/>
          </w:tcPr>
          <w:p w:rsidR="00AC0C19" w:rsidRPr="00B44952" w:rsidRDefault="00AC0C19" w:rsidP="007E7566">
            <w:pPr>
              <w:pStyle w:val="6"/>
              <w:numPr>
                <w:ilvl w:val="0"/>
                <w:numId w:val="0"/>
              </w:numPr>
              <w:rPr>
                <w:color w:val="000000" w:themeColor="text1"/>
                <w:sz w:val="28"/>
                <w:szCs w:val="28"/>
              </w:rPr>
            </w:pPr>
            <w:r w:rsidRPr="00B44952">
              <w:rPr>
                <w:rFonts w:hint="eastAsia"/>
                <w:color w:val="000000" w:themeColor="text1"/>
                <w:sz w:val="28"/>
                <w:szCs w:val="28"/>
              </w:rPr>
              <w:t>「臺北機廠活化轉型鐵道博物館園區軟體建置合作備忘錄」，為發揚鐵道文化、保存傳承臺灣工業化與現代化文化資產，推動國定古蹟臺北機廠活化轉型鐵道博物館。</w:t>
            </w:r>
          </w:p>
        </w:tc>
        <w:tc>
          <w:tcPr>
            <w:tcW w:w="2275" w:type="pct"/>
          </w:tcPr>
          <w:p w:rsidR="00AC0C19" w:rsidRPr="00B44952" w:rsidRDefault="00AC0C19" w:rsidP="0069324D">
            <w:pPr>
              <w:pStyle w:val="6"/>
              <w:numPr>
                <w:ilvl w:val="0"/>
                <w:numId w:val="7"/>
              </w:numPr>
              <w:rPr>
                <w:color w:val="000000" w:themeColor="text1"/>
                <w:sz w:val="28"/>
                <w:szCs w:val="28"/>
              </w:rPr>
            </w:pPr>
            <w:r w:rsidRPr="00B44952">
              <w:rPr>
                <w:rFonts w:hint="eastAsia"/>
                <w:color w:val="000000" w:themeColor="text1"/>
                <w:sz w:val="28"/>
                <w:szCs w:val="28"/>
              </w:rPr>
              <w:t>雙方以相互合作精神，共同成立鐵道資產保存小組，辦理促進臺北機廠活化轉型為國家鐵道博物館相關工作。</w:t>
            </w:r>
          </w:p>
          <w:p w:rsidR="00AC0C19" w:rsidRPr="00B44952" w:rsidRDefault="00AC0C19" w:rsidP="0069324D">
            <w:pPr>
              <w:pStyle w:val="6"/>
              <w:numPr>
                <w:ilvl w:val="0"/>
                <w:numId w:val="7"/>
              </w:numPr>
              <w:rPr>
                <w:color w:val="000000" w:themeColor="text1"/>
                <w:sz w:val="28"/>
                <w:szCs w:val="28"/>
              </w:rPr>
            </w:pPr>
            <w:r w:rsidRPr="00B44952">
              <w:rPr>
                <w:rFonts w:hint="eastAsia"/>
                <w:color w:val="000000" w:themeColor="text1"/>
                <w:sz w:val="28"/>
                <w:szCs w:val="28"/>
              </w:rPr>
              <w:t>為典藏珍貴車輛，雙方同意共同建立修復規範及準則。</w:t>
            </w:r>
          </w:p>
          <w:p w:rsidR="00AC0C19" w:rsidRPr="00B44952" w:rsidRDefault="00AC0C19" w:rsidP="0069324D">
            <w:pPr>
              <w:pStyle w:val="6"/>
              <w:numPr>
                <w:ilvl w:val="0"/>
                <w:numId w:val="7"/>
              </w:numPr>
              <w:rPr>
                <w:color w:val="000000" w:themeColor="text1"/>
                <w:sz w:val="28"/>
                <w:szCs w:val="28"/>
              </w:rPr>
            </w:pPr>
            <w:r w:rsidRPr="00B44952">
              <w:rPr>
                <w:rFonts w:hint="eastAsia"/>
                <w:color w:val="000000" w:themeColor="text1"/>
                <w:sz w:val="28"/>
                <w:szCs w:val="28"/>
              </w:rPr>
              <w:t>為共同推動國家鐵道博物館建置，雙方同意就有關鐵道資產車輛、機具、文物、文獻等物件作為鐵道博物館之典藏保存。</w:t>
            </w:r>
          </w:p>
          <w:p w:rsidR="00AC0C19" w:rsidRPr="00B44952" w:rsidRDefault="00AC0C19" w:rsidP="0069324D">
            <w:pPr>
              <w:pStyle w:val="6"/>
              <w:numPr>
                <w:ilvl w:val="0"/>
                <w:numId w:val="7"/>
              </w:numPr>
              <w:rPr>
                <w:color w:val="000000" w:themeColor="text1"/>
                <w:sz w:val="28"/>
                <w:szCs w:val="28"/>
              </w:rPr>
            </w:pPr>
            <w:r w:rsidRPr="00B44952">
              <w:rPr>
                <w:rFonts w:hint="eastAsia"/>
                <w:color w:val="000000" w:themeColor="text1"/>
                <w:sz w:val="28"/>
                <w:szCs w:val="28"/>
              </w:rPr>
              <w:t>為鐵道維修技術及無形文化資產之維護傳承，雙方共同推動鐵道資產典藏展示、教育推廣、授權利用等工作。</w:t>
            </w:r>
          </w:p>
        </w:tc>
      </w:tr>
    </w:tbl>
    <w:p w:rsidR="00BA516D" w:rsidRPr="00B44952" w:rsidRDefault="00BA516D" w:rsidP="00BA516D">
      <w:pPr>
        <w:pStyle w:val="5"/>
        <w:numPr>
          <w:ilvl w:val="0"/>
          <w:numId w:val="0"/>
        </w:numPr>
        <w:rPr>
          <w:color w:val="000000" w:themeColor="text1"/>
          <w:sz w:val="28"/>
          <w:szCs w:val="28"/>
        </w:rPr>
      </w:pPr>
      <w:r w:rsidRPr="00B44952">
        <w:rPr>
          <w:rFonts w:hint="eastAsia"/>
          <w:color w:val="000000" w:themeColor="text1"/>
          <w:sz w:val="28"/>
          <w:szCs w:val="28"/>
        </w:rPr>
        <w:t>註：日期格式：年.月.日。</w:t>
      </w:r>
    </w:p>
    <w:p w:rsidR="00AC0C19" w:rsidRPr="00B44952" w:rsidRDefault="00DD5245" w:rsidP="00AC0C19">
      <w:pPr>
        <w:pStyle w:val="6"/>
        <w:numPr>
          <w:ilvl w:val="0"/>
          <w:numId w:val="0"/>
        </w:numPr>
        <w:rPr>
          <w:color w:val="000000" w:themeColor="text1"/>
          <w:sz w:val="28"/>
          <w:szCs w:val="28"/>
        </w:rPr>
      </w:pPr>
      <w:r w:rsidRPr="00B44952">
        <w:rPr>
          <w:rFonts w:hint="eastAsia"/>
          <w:color w:val="000000" w:themeColor="text1"/>
          <w:sz w:val="28"/>
          <w:szCs w:val="28"/>
        </w:rPr>
        <w:t>資料來源：</w:t>
      </w:r>
      <w:r w:rsidRPr="00B44952">
        <w:rPr>
          <w:rFonts w:hint="eastAsia"/>
          <w:color w:val="000000" w:themeColor="text1"/>
          <w:sz w:val="28"/>
        </w:rPr>
        <w:t>本院依臺鐵局查復資料自行彙製</w:t>
      </w:r>
      <w:r w:rsidR="00AC0C19" w:rsidRPr="00B44952">
        <w:rPr>
          <w:rFonts w:hint="eastAsia"/>
          <w:color w:val="000000" w:themeColor="text1"/>
          <w:sz w:val="28"/>
          <w:szCs w:val="28"/>
        </w:rPr>
        <w:t>。</w:t>
      </w:r>
    </w:p>
    <w:p w:rsidR="00484710" w:rsidRPr="00B44952" w:rsidRDefault="00484710" w:rsidP="00AC0C19">
      <w:pPr>
        <w:pStyle w:val="6"/>
        <w:numPr>
          <w:ilvl w:val="0"/>
          <w:numId w:val="0"/>
        </w:numPr>
        <w:rPr>
          <w:color w:val="000000" w:themeColor="text1"/>
          <w:sz w:val="28"/>
          <w:szCs w:val="28"/>
        </w:rPr>
      </w:pPr>
    </w:p>
    <w:p w:rsidR="00B526BF" w:rsidRPr="00B44952" w:rsidRDefault="004D476C" w:rsidP="009F7838">
      <w:pPr>
        <w:pStyle w:val="3"/>
        <w:rPr>
          <w:color w:val="000000" w:themeColor="text1"/>
        </w:rPr>
      </w:pPr>
      <w:r w:rsidRPr="00B44952">
        <w:rPr>
          <w:rFonts w:hint="eastAsia"/>
          <w:color w:val="000000" w:themeColor="text1"/>
        </w:rPr>
        <w:t>次查，鐵博籌備處</w:t>
      </w:r>
      <w:r w:rsidR="00F33A54" w:rsidRPr="00B44952">
        <w:rPr>
          <w:rFonts w:hint="eastAsia"/>
          <w:color w:val="000000" w:themeColor="text1"/>
        </w:rPr>
        <w:t>設置目</w:t>
      </w:r>
      <w:r w:rsidR="00F03B99" w:rsidRPr="00B44952">
        <w:rPr>
          <w:rFonts w:hint="eastAsia"/>
          <w:color w:val="000000" w:themeColor="text1"/>
        </w:rPr>
        <w:t>的</w:t>
      </w:r>
      <w:r w:rsidR="00EF6B4E" w:rsidRPr="00B44952">
        <w:rPr>
          <w:rFonts w:hint="eastAsia"/>
          <w:color w:val="000000" w:themeColor="text1"/>
        </w:rPr>
        <w:t>乃</w:t>
      </w:r>
      <w:r w:rsidR="00F33A54" w:rsidRPr="00B44952">
        <w:rPr>
          <w:rFonts w:hint="eastAsia"/>
          <w:color w:val="000000" w:themeColor="text1"/>
        </w:rPr>
        <w:t>因</w:t>
      </w:r>
      <w:r w:rsidRPr="00B44952">
        <w:rPr>
          <w:rFonts w:hint="eastAsia"/>
          <w:color w:val="000000" w:themeColor="text1"/>
        </w:rPr>
        <w:t>我國目前尚無較整體及系統性之鐵道文化保存或展示、研究專業場域，爰亟待整合、規劃及建置；基此，文化部構思規劃臺北廠活化方向，將場域定位為鐵道博物館</w:t>
      </w:r>
      <w:r w:rsidR="002E3A26" w:rsidRPr="00B44952">
        <w:rPr>
          <w:rFonts w:hint="eastAsia"/>
          <w:color w:val="000000" w:themeColor="text1"/>
        </w:rPr>
        <w:t>。另</w:t>
      </w:r>
      <w:r w:rsidR="007A0B3E" w:rsidRPr="00B44952">
        <w:rPr>
          <w:rFonts w:hint="eastAsia"/>
          <w:color w:val="000000" w:themeColor="text1"/>
        </w:rPr>
        <w:t>，</w:t>
      </w:r>
      <w:r w:rsidR="00B526BF" w:rsidRPr="00B44952">
        <w:rPr>
          <w:rFonts w:hint="eastAsia"/>
          <w:color w:val="000000" w:themeColor="text1"/>
        </w:rPr>
        <w:t>由於國家鐵道博物館未來營運組織需兼具交通部鐵道技術、藏品資源、觀光宣傳資源整合，以及文化部之博物館軟體規劃經營、鐵道文化整合</w:t>
      </w:r>
      <w:r w:rsidR="007A0B3E" w:rsidRPr="00B44952">
        <w:rPr>
          <w:rFonts w:hint="eastAsia"/>
          <w:color w:val="000000" w:themeColor="text1"/>
        </w:rPr>
        <w:t>，乃</w:t>
      </w:r>
      <w:r w:rsidR="007A0B3E" w:rsidRPr="00B44952">
        <w:rPr>
          <w:rFonts w:hint="eastAsia"/>
          <w:color w:val="000000" w:themeColor="text1"/>
        </w:rPr>
        <w:lastRenderedPageBreak/>
        <w:t>需跨部</w:t>
      </w:r>
      <w:r w:rsidR="00484710" w:rsidRPr="00B44952">
        <w:rPr>
          <w:rFonts w:hint="eastAsia"/>
          <w:color w:val="000000" w:themeColor="text1"/>
        </w:rPr>
        <w:t>合作</w:t>
      </w:r>
      <w:r w:rsidR="00B526BF" w:rsidRPr="00B44952">
        <w:rPr>
          <w:rStyle w:val="aff3"/>
          <w:color w:val="000000" w:themeColor="text1"/>
        </w:rPr>
        <w:footnoteReference w:id="12"/>
      </w:r>
      <w:r w:rsidR="00AC2648" w:rsidRPr="00B44952">
        <w:rPr>
          <w:rFonts w:hint="eastAsia"/>
          <w:color w:val="000000" w:themeColor="text1"/>
        </w:rPr>
        <w:t>，文化部部長亦表示：「透過古蹟修復臺北機廠原環境脈絡，加上動態復駛、機具與車輛修復等工廠文化的再現，未來的國家鐵道博物館將是活的博物館，不僅向全民開放、能夠動態展示，更是一座會訴說鐵道史故事，能再現與反思鐵道文化及現代性歷程的博物館」</w:t>
      </w:r>
      <w:r w:rsidR="00DF65C1" w:rsidRPr="00B44952">
        <w:rPr>
          <w:rStyle w:val="aff3"/>
          <w:color w:val="000000" w:themeColor="text1"/>
        </w:rPr>
        <w:footnoteReference w:id="13"/>
      </w:r>
      <w:r w:rsidR="00331004" w:rsidRPr="00B44952">
        <w:rPr>
          <w:rFonts w:hint="eastAsia"/>
          <w:color w:val="000000" w:themeColor="text1"/>
        </w:rPr>
        <w:t>，</w:t>
      </w:r>
      <w:r w:rsidR="000A5511" w:rsidRPr="00B44952">
        <w:rPr>
          <w:rFonts w:hint="eastAsia"/>
          <w:color w:val="000000" w:themeColor="text1"/>
        </w:rPr>
        <w:t>顯然</w:t>
      </w:r>
      <w:r w:rsidR="00331004" w:rsidRPr="00B44952">
        <w:rPr>
          <w:rFonts w:hint="eastAsia"/>
          <w:color w:val="000000" w:themeColor="text1"/>
        </w:rPr>
        <w:t>對於保存臺灣各類鐵道珍貴之文化資產，奠基臺灣鐵道文化及維修技術研究，推廣鐵道文化體驗教育</w:t>
      </w:r>
      <w:r w:rsidR="000A5511" w:rsidRPr="00B44952">
        <w:rPr>
          <w:rFonts w:hint="eastAsia"/>
          <w:color w:val="000000" w:themeColor="text1"/>
        </w:rPr>
        <w:t>，鐵道博物館</w:t>
      </w:r>
      <w:r w:rsidR="00331004" w:rsidRPr="00B44952">
        <w:rPr>
          <w:rFonts w:hint="eastAsia"/>
          <w:color w:val="000000" w:themeColor="text1"/>
        </w:rPr>
        <w:t>具有重要角色</w:t>
      </w:r>
      <w:r w:rsidRPr="00B44952">
        <w:rPr>
          <w:rFonts w:hint="eastAsia"/>
          <w:color w:val="000000" w:themeColor="text1"/>
        </w:rPr>
        <w:t>。</w:t>
      </w:r>
      <w:r w:rsidR="00EF6B4E" w:rsidRPr="00B44952">
        <w:rPr>
          <w:rFonts w:hint="eastAsia"/>
          <w:color w:val="000000" w:themeColor="text1"/>
        </w:rPr>
        <w:t>惟</w:t>
      </w:r>
      <w:r w:rsidR="00401163" w:rsidRPr="00B44952">
        <w:rPr>
          <w:rFonts w:hint="eastAsia"/>
          <w:color w:val="000000" w:themeColor="text1"/>
        </w:rPr>
        <w:t>鐵博籌備處表示：「</w:t>
      </w:r>
      <w:r w:rsidR="007A0B3E" w:rsidRPr="00B44952">
        <w:rPr>
          <w:rFonts w:hint="eastAsia"/>
          <w:color w:val="000000" w:themeColor="text1"/>
        </w:rPr>
        <w:t>未來願景包含</w:t>
      </w:r>
      <w:r w:rsidR="00A27E4F" w:rsidRPr="00B44952">
        <w:rPr>
          <w:rFonts w:hint="eastAsia"/>
          <w:color w:val="000000" w:themeColor="text1"/>
        </w:rPr>
        <w:t>闡揚古蹟的現代社會價值、營造當代社會關懷和對話、展現鐵道生生不息的能量、展演臺灣鐵道記憶、連結國際社會邁向未來</w:t>
      </w:r>
      <w:r w:rsidR="00401163" w:rsidRPr="00B44952">
        <w:rPr>
          <w:rFonts w:hint="eastAsia"/>
          <w:color w:val="000000" w:themeColor="text1"/>
        </w:rPr>
        <w:t>」</w:t>
      </w:r>
      <w:r w:rsidR="007A0B3E" w:rsidRPr="00B44952">
        <w:rPr>
          <w:rFonts w:hint="eastAsia"/>
          <w:color w:val="000000" w:themeColor="text1"/>
        </w:rPr>
        <w:t>等語，</w:t>
      </w:r>
      <w:r w:rsidR="00437BD3" w:rsidRPr="00B44952">
        <w:rPr>
          <w:rFonts w:hint="eastAsia"/>
          <w:color w:val="000000" w:themeColor="text1"/>
        </w:rPr>
        <w:t>似</w:t>
      </w:r>
      <w:r w:rsidR="009F7838" w:rsidRPr="00B44952">
        <w:rPr>
          <w:rFonts w:hint="eastAsia"/>
          <w:color w:val="000000" w:themeColor="text1"/>
        </w:rPr>
        <w:t>與成立臺北機廠鐵道博物館園區主要目的：「保存臺灣各類鐵道珍貴之文化資產，奠基臺灣鐵道文化及維修技術研究，推廣鐵道文化體驗教育」連結性甚缺，且</w:t>
      </w:r>
      <w:r w:rsidR="00331004" w:rsidRPr="00B44952">
        <w:rPr>
          <w:rFonts w:hint="eastAsia"/>
          <w:color w:val="000000" w:themeColor="text1"/>
        </w:rPr>
        <w:t>內容</w:t>
      </w:r>
      <w:r w:rsidR="007A0B3E" w:rsidRPr="00B44952">
        <w:rPr>
          <w:rFonts w:hint="eastAsia"/>
          <w:color w:val="000000" w:themeColor="text1"/>
        </w:rPr>
        <w:t>較為空洞欠缺具體</w:t>
      </w:r>
      <w:r w:rsidR="00B526BF" w:rsidRPr="00B44952">
        <w:rPr>
          <w:rFonts w:hint="eastAsia"/>
          <w:color w:val="000000" w:themeColor="text1"/>
        </w:rPr>
        <w:t>。</w:t>
      </w:r>
      <w:r w:rsidR="000054A2" w:rsidRPr="00B44952">
        <w:rPr>
          <w:rFonts w:hint="eastAsia"/>
          <w:color w:val="000000" w:themeColor="text1"/>
        </w:rPr>
        <w:t>文化部</w:t>
      </w:r>
      <w:r w:rsidR="00B76B2F" w:rsidRPr="00B44952">
        <w:rPr>
          <w:rFonts w:hint="eastAsia"/>
          <w:color w:val="000000" w:themeColor="text1"/>
        </w:rPr>
        <w:t>、本院諮詢學者分別</w:t>
      </w:r>
      <w:r w:rsidR="000054A2" w:rsidRPr="00B44952">
        <w:rPr>
          <w:rFonts w:hint="eastAsia"/>
          <w:color w:val="000000" w:themeColor="text1"/>
        </w:rPr>
        <w:t>以</w:t>
      </w:r>
      <w:r w:rsidR="00B76B2F" w:rsidRPr="00B44952">
        <w:rPr>
          <w:rFonts w:hint="eastAsia"/>
          <w:color w:val="000000" w:themeColor="text1"/>
        </w:rPr>
        <w:t>他國</w:t>
      </w:r>
      <w:r w:rsidR="000054A2" w:rsidRPr="00B44952">
        <w:rPr>
          <w:rFonts w:hint="eastAsia"/>
          <w:color w:val="000000" w:themeColor="text1"/>
        </w:rPr>
        <w:t>為例</w:t>
      </w:r>
      <w:r w:rsidR="00017926" w:rsidRPr="00B44952">
        <w:rPr>
          <w:rFonts w:hint="eastAsia"/>
          <w:color w:val="000000" w:themeColor="text1"/>
        </w:rPr>
        <w:t>，可供博物館作為參考借鏡</w:t>
      </w:r>
      <w:r w:rsidR="000054A2" w:rsidRPr="00B44952">
        <w:rPr>
          <w:rFonts w:hint="eastAsia"/>
          <w:color w:val="000000" w:themeColor="text1"/>
        </w:rPr>
        <w:t>：「英國鐵路遺產之保存，除了完善保存歷代鐵道車輛及相關設施外，亦致力於文獻、文物及智慧無形遺產的保存和維護，包括當代的鐵路工程及其營運的相關知識技能、鐵路設計原始圖稿等。以約克大英鐵道博物館為例，其博物館整體之經營管理策略、豐富的文獻文物蒐集典藏、系統化的數位化保存、各時期重要車輛展示及維護管理、活用空間出租經營、財務規劃及資源籌措，以及推廣行銷等實務經驗等」</w:t>
      </w:r>
      <w:r w:rsidR="00B76B2F" w:rsidRPr="00B44952">
        <w:rPr>
          <w:rFonts w:hint="eastAsia"/>
          <w:color w:val="000000" w:themeColor="text1"/>
        </w:rPr>
        <w:t>、「</w:t>
      </w:r>
      <w:r w:rsidR="00437BD3" w:rsidRPr="00B44952">
        <w:rPr>
          <w:rFonts w:hint="eastAsia"/>
          <w:color w:val="000000" w:themeColor="text1"/>
        </w:rPr>
        <w:t>臺</w:t>
      </w:r>
      <w:r w:rsidR="00B76B2F" w:rsidRPr="00B44952">
        <w:rPr>
          <w:rFonts w:hint="eastAsia"/>
          <w:color w:val="000000" w:themeColor="text1"/>
        </w:rPr>
        <w:t>灣鐵道博物館的潛力點，博物館各有在地特色，每</w:t>
      </w:r>
      <w:r w:rsidR="00B76B2F" w:rsidRPr="00B44952">
        <w:rPr>
          <w:rFonts w:hint="eastAsia"/>
          <w:color w:val="000000" w:themeColor="text1"/>
        </w:rPr>
        <w:lastRenderedPageBreak/>
        <w:t>個地方不同，涵蓋不同產業，鐵道文化資產並非集中在某一處，而是平衡文化資產與在地發展，有關博物館經驗可參酌日本」</w:t>
      </w:r>
      <w:r w:rsidR="000054A2" w:rsidRPr="00B44952">
        <w:rPr>
          <w:rFonts w:hint="eastAsia"/>
          <w:color w:val="000000" w:themeColor="text1"/>
        </w:rPr>
        <w:t>。</w:t>
      </w:r>
      <w:r w:rsidR="00B526BF" w:rsidRPr="00B44952">
        <w:rPr>
          <w:rFonts w:hint="eastAsia"/>
          <w:color w:val="000000" w:themeColor="text1"/>
        </w:rPr>
        <w:t>足見</w:t>
      </w:r>
      <w:r w:rsidR="00401163" w:rsidRPr="00B44952">
        <w:rPr>
          <w:rFonts w:hint="eastAsia"/>
          <w:color w:val="000000" w:themeColor="text1"/>
        </w:rPr>
        <w:t>，國家級鐵道博物館</w:t>
      </w:r>
      <w:r w:rsidR="00437BD3" w:rsidRPr="00B44952">
        <w:rPr>
          <w:rFonts w:hint="eastAsia"/>
          <w:color w:val="000000" w:themeColor="text1"/>
        </w:rPr>
        <w:t>場址位於</w:t>
      </w:r>
      <w:r w:rsidR="00D16618" w:rsidRPr="00B44952">
        <w:rPr>
          <w:rFonts w:hint="eastAsia"/>
          <w:color w:val="000000" w:themeColor="text1"/>
        </w:rPr>
        <w:t>臺北機廠，是臺灣現存歷史悠久且規模完整的鐵路車輛修理工廠，目前廠區仍保存許多鐵道相關之建物、機器物件等附屬設施以及景觀，為臺灣現存歷史最悠久且規模完整的鐵道車輛修復工廠，在建築歷史、修護技術、勞工文化、交通發展等方面都深具產業價值及歷史意義</w:t>
      </w:r>
      <w:r w:rsidR="00102848" w:rsidRPr="00B44952">
        <w:rPr>
          <w:rFonts w:hint="eastAsia"/>
          <w:color w:val="000000" w:themeColor="text1"/>
        </w:rPr>
        <w:t>，倘</w:t>
      </w:r>
      <w:r w:rsidR="00401163" w:rsidRPr="00B44952">
        <w:rPr>
          <w:rFonts w:hint="eastAsia"/>
          <w:color w:val="000000" w:themeColor="text1"/>
        </w:rPr>
        <w:t>缺乏長期的規劃與願景，</w:t>
      </w:r>
      <w:r w:rsidR="00102848" w:rsidRPr="00B44952">
        <w:rPr>
          <w:rFonts w:hint="eastAsia"/>
          <w:color w:val="000000" w:themeColor="text1"/>
        </w:rPr>
        <w:t>不利鐵道文化資產永續及發展，</w:t>
      </w:r>
      <w:r w:rsidR="00B526BF" w:rsidRPr="00B44952">
        <w:rPr>
          <w:rFonts w:hint="eastAsia"/>
          <w:color w:val="000000" w:themeColor="text1"/>
        </w:rPr>
        <w:t>未來應與交通部、文化部相互</w:t>
      </w:r>
      <w:r w:rsidR="00DB4237" w:rsidRPr="00B44952">
        <w:rPr>
          <w:rFonts w:hint="eastAsia"/>
          <w:color w:val="000000" w:themeColor="text1"/>
        </w:rPr>
        <w:t>緊密</w:t>
      </w:r>
      <w:r w:rsidR="00B526BF" w:rsidRPr="00B44952">
        <w:rPr>
          <w:rFonts w:hint="eastAsia"/>
          <w:color w:val="000000" w:themeColor="text1"/>
        </w:rPr>
        <w:t>合作，</w:t>
      </w:r>
      <w:r w:rsidR="000054A2" w:rsidRPr="00B44952">
        <w:rPr>
          <w:rFonts w:hint="eastAsia"/>
          <w:color w:val="000000" w:themeColor="text1"/>
        </w:rPr>
        <w:t>並參考國</w:t>
      </w:r>
      <w:r w:rsidR="00DB4237" w:rsidRPr="00B44952">
        <w:rPr>
          <w:rFonts w:hint="eastAsia"/>
          <w:color w:val="000000" w:themeColor="text1"/>
        </w:rPr>
        <w:t>內、</w:t>
      </w:r>
      <w:r w:rsidR="000054A2" w:rsidRPr="00B44952">
        <w:rPr>
          <w:rFonts w:hint="eastAsia"/>
          <w:color w:val="000000" w:themeColor="text1"/>
        </w:rPr>
        <w:t>外經驗，</w:t>
      </w:r>
      <w:r w:rsidR="00401163" w:rsidRPr="00B44952">
        <w:rPr>
          <w:rFonts w:hint="eastAsia"/>
          <w:color w:val="000000" w:themeColor="text1"/>
        </w:rPr>
        <w:t>應據以溝通及整合，</w:t>
      </w:r>
      <w:r w:rsidR="00102848" w:rsidRPr="00B44952">
        <w:rPr>
          <w:rFonts w:hint="eastAsia"/>
          <w:color w:val="000000" w:themeColor="text1"/>
        </w:rPr>
        <w:t>發揮最大效益與功能</w:t>
      </w:r>
      <w:r w:rsidR="00401163" w:rsidRPr="00B44952">
        <w:rPr>
          <w:rFonts w:hint="eastAsia"/>
          <w:color w:val="000000" w:themeColor="text1"/>
        </w:rPr>
        <w:t>。</w:t>
      </w:r>
    </w:p>
    <w:p w:rsidR="00CF1ABE" w:rsidRPr="00B44952" w:rsidRDefault="004D476C" w:rsidP="000054A2">
      <w:pPr>
        <w:pStyle w:val="3"/>
        <w:rPr>
          <w:color w:val="000000" w:themeColor="text1"/>
        </w:rPr>
      </w:pPr>
      <w:r w:rsidRPr="00B44952">
        <w:rPr>
          <w:rFonts w:hint="eastAsia"/>
          <w:color w:val="000000" w:themeColor="text1"/>
        </w:rPr>
        <w:t>此外</w:t>
      </w:r>
      <w:r w:rsidR="00CF1ABE" w:rsidRPr="00B44952">
        <w:rPr>
          <w:rFonts w:hint="eastAsia"/>
          <w:color w:val="000000" w:themeColor="text1"/>
        </w:rPr>
        <w:t>，</w:t>
      </w:r>
      <w:r w:rsidR="00E40628" w:rsidRPr="00B44952">
        <w:rPr>
          <w:rFonts w:hint="eastAsia"/>
          <w:color w:val="000000" w:themeColor="text1"/>
        </w:rPr>
        <w:t>有關「行政法人之監督機關擬規劃為交通部及文化部共同擔任之可行性及應注意事項」部分，茲因</w:t>
      </w:r>
      <w:r w:rsidR="00CF1ABE" w:rsidRPr="00B44952">
        <w:rPr>
          <w:rFonts w:hint="eastAsia"/>
          <w:color w:val="000000" w:themeColor="text1"/>
        </w:rPr>
        <w:t>國家鐵道博物館</w:t>
      </w:r>
      <w:r w:rsidRPr="00B44952">
        <w:rPr>
          <w:rFonts w:hint="eastAsia"/>
          <w:color w:val="000000" w:themeColor="text1"/>
        </w:rPr>
        <w:t>身分屬</w:t>
      </w:r>
      <w:r w:rsidR="00E40628" w:rsidRPr="00B44952">
        <w:rPr>
          <w:rFonts w:hint="eastAsia"/>
          <w:color w:val="000000" w:themeColor="text1"/>
        </w:rPr>
        <w:t>行政法人，其監督機關為交通部與文化部</w:t>
      </w:r>
      <w:r w:rsidR="00CF1ABE" w:rsidRPr="00B44952">
        <w:rPr>
          <w:rFonts w:hint="eastAsia"/>
          <w:color w:val="000000" w:themeColor="text1"/>
        </w:rPr>
        <w:t>，</w:t>
      </w:r>
      <w:r w:rsidR="00E40628" w:rsidRPr="00B44952">
        <w:rPr>
          <w:rFonts w:hint="eastAsia"/>
          <w:color w:val="000000" w:themeColor="text1"/>
        </w:rPr>
        <w:t>由</w:t>
      </w:r>
      <w:r w:rsidR="00CF1ABE" w:rsidRPr="00B44952">
        <w:rPr>
          <w:rFonts w:hint="eastAsia"/>
          <w:color w:val="000000" w:themeColor="text1"/>
        </w:rPr>
        <w:t>10</w:t>
      </w:r>
      <w:r w:rsidR="00CF1ABE" w:rsidRPr="00B44952">
        <w:rPr>
          <w:color w:val="000000" w:themeColor="text1"/>
        </w:rPr>
        <w:t>8</w:t>
      </w:r>
      <w:r w:rsidR="00CF1ABE" w:rsidRPr="00B44952">
        <w:rPr>
          <w:rFonts w:hint="eastAsia"/>
          <w:color w:val="000000" w:themeColor="text1"/>
        </w:rPr>
        <w:t>年7月31日國家鐵道博物館未來營運組織研商會議</w:t>
      </w:r>
      <w:r w:rsidR="00CF1ABE" w:rsidRPr="00B44952">
        <w:rPr>
          <w:rStyle w:val="aff3"/>
          <w:color w:val="000000" w:themeColor="text1"/>
        </w:rPr>
        <w:footnoteReference w:id="14"/>
      </w:r>
      <w:r w:rsidR="00E40628" w:rsidRPr="00B44952">
        <w:rPr>
          <w:rFonts w:hint="eastAsia"/>
          <w:color w:val="000000" w:themeColor="text1"/>
        </w:rPr>
        <w:t>發現，</w:t>
      </w:r>
      <w:r w:rsidR="00305737" w:rsidRPr="00B44952">
        <w:rPr>
          <w:rFonts w:hint="eastAsia"/>
          <w:color w:val="000000" w:themeColor="text1"/>
        </w:rPr>
        <w:t>對於</w:t>
      </w:r>
      <w:r w:rsidR="00E40628" w:rsidRPr="00B44952">
        <w:rPr>
          <w:rFonts w:hint="eastAsia"/>
          <w:color w:val="000000" w:themeColor="text1"/>
        </w:rPr>
        <w:t>行政法人</w:t>
      </w:r>
      <w:r w:rsidR="004267AA" w:rsidRPr="00B44952">
        <w:rPr>
          <w:rFonts w:hint="eastAsia"/>
          <w:color w:val="000000" w:themeColor="text1"/>
        </w:rPr>
        <w:t>監督機關權責劃分，</w:t>
      </w:r>
      <w:r w:rsidR="00305737" w:rsidRPr="00B44952">
        <w:rPr>
          <w:rFonts w:hint="eastAsia"/>
          <w:color w:val="000000" w:themeColor="text1"/>
        </w:rPr>
        <w:t>以及</w:t>
      </w:r>
      <w:r w:rsidR="004267AA" w:rsidRPr="00B44952">
        <w:rPr>
          <w:rFonts w:hint="eastAsia"/>
          <w:color w:val="000000" w:themeColor="text1"/>
        </w:rPr>
        <w:t>設置條例</w:t>
      </w:r>
      <w:r w:rsidR="00305737" w:rsidRPr="00B44952">
        <w:rPr>
          <w:rFonts w:hint="eastAsia"/>
          <w:color w:val="000000" w:themeColor="text1"/>
        </w:rPr>
        <w:t>需</w:t>
      </w:r>
      <w:r w:rsidR="00E40628" w:rsidRPr="00B44952">
        <w:rPr>
          <w:rFonts w:hint="eastAsia"/>
          <w:color w:val="000000" w:themeColor="text1"/>
        </w:rPr>
        <w:t>明訂內容</w:t>
      </w:r>
      <w:r w:rsidR="00565FF6" w:rsidRPr="00B44952">
        <w:rPr>
          <w:rFonts w:hint="eastAsia"/>
          <w:color w:val="000000" w:themeColor="text1"/>
        </w:rPr>
        <w:t>等情</w:t>
      </w:r>
      <w:r w:rsidR="00E40628" w:rsidRPr="00B44952">
        <w:rPr>
          <w:rFonts w:hint="eastAsia"/>
          <w:color w:val="000000" w:themeColor="text1"/>
        </w:rPr>
        <w:t>，行政院人事行政總處</w:t>
      </w:r>
      <w:r w:rsidR="00305737" w:rsidRPr="00B44952">
        <w:rPr>
          <w:rFonts w:hint="eastAsia"/>
          <w:color w:val="000000" w:themeColor="text1"/>
        </w:rPr>
        <w:t>表示看法如下</w:t>
      </w:r>
      <w:r w:rsidR="00CF1ABE" w:rsidRPr="00B44952">
        <w:rPr>
          <w:rFonts w:hint="eastAsia"/>
          <w:color w:val="000000" w:themeColor="text1"/>
        </w:rPr>
        <w:t>：</w:t>
      </w:r>
    </w:p>
    <w:p w:rsidR="00CF1ABE" w:rsidRPr="00B44952" w:rsidRDefault="00565FF6" w:rsidP="00CF1ABE">
      <w:pPr>
        <w:pStyle w:val="4"/>
        <w:rPr>
          <w:color w:val="000000" w:themeColor="text1"/>
        </w:rPr>
      </w:pPr>
      <w:r w:rsidRPr="00B44952">
        <w:rPr>
          <w:rFonts w:hint="eastAsia"/>
          <w:color w:val="000000" w:themeColor="text1"/>
        </w:rPr>
        <w:t>按</w:t>
      </w:r>
      <w:r w:rsidR="00CF1ABE" w:rsidRPr="00B44952">
        <w:rPr>
          <w:rFonts w:hint="eastAsia"/>
          <w:color w:val="000000" w:themeColor="text1"/>
        </w:rPr>
        <w:t>行政法人法第3條規定：「行政法人之監督機關為中央各</w:t>
      </w:r>
      <w:r w:rsidR="0094635D" w:rsidRPr="00B44952">
        <w:rPr>
          <w:rFonts w:hint="eastAsia"/>
          <w:color w:val="000000" w:themeColor="text1"/>
        </w:rPr>
        <w:t>目的事業主管機關，並應於行政法人之個別組織法律或通用性法律定之</w:t>
      </w:r>
      <w:r w:rsidR="00CF1ABE" w:rsidRPr="00B44952">
        <w:rPr>
          <w:rFonts w:hint="eastAsia"/>
          <w:color w:val="000000" w:themeColor="text1"/>
        </w:rPr>
        <w:t>」</w:t>
      </w:r>
      <w:r w:rsidR="0094635D" w:rsidRPr="00B44952">
        <w:rPr>
          <w:rFonts w:hint="eastAsia"/>
          <w:color w:val="000000" w:themeColor="text1"/>
        </w:rPr>
        <w:t>，</w:t>
      </w:r>
      <w:r w:rsidR="00CF1ABE" w:rsidRPr="00B44952">
        <w:rPr>
          <w:rFonts w:hint="eastAsia"/>
          <w:color w:val="000000" w:themeColor="text1"/>
        </w:rPr>
        <w:t>國家鐵道博物館於116年正式開館後，以朝向成立行政法人作為營運實體，經文化部考量該館涉及鐵道技術、博物館學、文化資產與鐵道文化等專業領域，規劃由交通部及文化部共同監督機關一節，茲因前開行政法人法</w:t>
      </w:r>
      <w:r w:rsidRPr="00B44952">
        <w:rPr>
          <w:rFonts w:hint="eastAsia"/>
          <w:color w:val="000000" w:themeColor="text1"/>
        </w:rPr>
        <w:t>規定</w:t>
      </w:r>
      <w:r w:rsidR="00CF1ABE" w:rsidRPr="00B44952">
        <w:rPr>
          <w:rFonts w:hint="eastAsia"/>
          <w:color w:val="000000" w:themeColor="text1"/>
        </w:rPr>
        <w:t>並無規範監督機關個數限</w:t>
      </w:r>
      <w:r w:rsidR="00CF1ABE" w:rsidRPr="00B44952">
        <w:rPr>
          <w:rFonts w:hint="eastAsia"/>
          <w:color w:val="000000" w:themeColor="text1"/>
        </w:rPr>
        <w:lastRenderedPageBreak/>
        <w:t>制，尊重文化部規劃，惟考量行政法人之人事管理規章、年度營運（業務）計畫、決算報告、財</w:t>
      </w:r>
      <w:r w:rsidRPr="00B44952">
        <w:rPr>
          <w:rFonts w:hint="eastAsia"/>
          <w:color w:val="000000" w:themeColor="text1"/>
        </w:rPr>
        <w:t>產處分等階段</w:t>
      </w:r>
      <w:r w:rsidR="00CF1ABE" w:rsidRPr="00B44952">
        <w:rPr>
          <w:rFonts w:hint="eastAsia"/>
          <w:color w:val="000000" w:themeColor="text1"/>
        </w:rPr>
        <w:t>應報監督機關核定或備查，為期明確劃分</w:t>
      </w:r>
      <w:r w:rsidR="00397862" w:rsidRPr="00B44952">
        <w:rPr>
          <w:rFonts w:hint="eastAsia"/>
          <w:color w:val="000000" w:themeColor="text1"/>
        </w:rPr>
        <w:t>權</w:t>
      </w:r>
      <w:r w:rsidR="00CF1ABE" w:rsidRPr="00B44952">
        <w:rPr>
          <w:rFonts w:hint="eastAsia"/>
          <w:color w:val="000000" w:themeColor="text1"/>
        </w:rPr>
        <w:t>責關係，仍請審慎衡酌業務分工及兩部制度化之協調整合機制。</w:t>
      </w:r>
    </w:p>
    <w:p w:rsidR="00CF1ABE" w:rsidRPr="00B44952" w:rsidRDefault="00CF1ABE" w:rsidP="00CF1ABE">
      <w:pPr>
        <w:pStyle w:val="4"/>
        <w:rPr>
          <w:color w:val="000000" w:themeColor="text1"/>
        </w:rPr>
      </w:pPr>
      <w:r w:rsidRPr="00B44952">
        <w:rPr>
          <w:rFonts w:hint="eastAsia"/>
          <w:color w:val="000000" w:themeColor="text1"/>
        </w:rPr>
        <w:t>會議結論（摘錄）：關於二部共同為行政法人國家鐵道博物館監督機關之公務預算編列比例另案協商，並納入行政法人設置條例規定，以及各別權責劃分，應於行政法人設置條例明訂之。</w:t>
      </w:r>
    </w:p>
    <w:p w:rsidR="00E40628" w:rsidRPr="00B44952" w:rsidRDefault="00E40628" w:rsidP="0065276F">
      <w:pPr>
        <w:pStyle w:val="3"/>
        <w:rPr>
          <w:color w:val="000000" w:themeColor="text1"/>
        </w:rPr>
      </w:pPr>
      <w:r w:rsidRPr="00B44952">
        <w:rPr>
          <w:rFonts w:hint="eastAsia"/>
          <w:color w:val="000000" w:themeColor="text1"/>
        </w:rPr>
        <w:t>綜上，</w:t>
      </w:r>
      <w:r w:rsidR="00C44202" w:rsidRPr="00B44952">
        <w:rPr>
          <w:rFonts w:hint="eastAsia"/>
          <w:color w:val="000000" w:themeColor="text1"/>
        </w:rPr>
        <w:t>鐵</w:t>
      </w:r>
      <w:r w:rsidR="00395AF6" w:rsidRPr="00B44952">
        <w:rPr>
          <w:rFonts w:hint="eastAsia"/>
          <w:color w:val="000000" w:themeColor="text1"/>
        </w:rPr>
        <w:t>博</w:t>
      </w:r>
      <w:r w:rsidR="00C44202" w:rsidRPr="00B44952">
        <w:rPr>
          <w:rFonts w:hint="eastAsia"/>
          <w:color w:val="000000" w:themeColor="text1"/>
        </w:rPr>
        <w:t>籌備處</w:t>
      </w:r>
      <w:r w:rsidR="00395AF6" w:rsidRPr="00B44952">
        <w:rPr>
          <w:rFonts w:hint="eastAsia"/>
          <w:color w:val="000000" w:themeColor="text1"/>
        </w:rPr>
        <w:t>負有國家鐵道文化保存或展示、研究之責，場址為臺灣現存歷史悠久且規模完整的鐵道車輛修復工廠之臺北機廠</w:t>
      </w:r>
      <w:r w:rsidR="0065276F" w:rsidRPr="00B44952">
        <w:rPr>
          <w:rFonts w:hint="eastAsia"/>
          <w:color w:val="000000" w:themeColor="text1"/>
        </w:rPr>
        <w:t>，不論在建築歷史、交通發展、經濟產業史、勞工文化以及整體工業遺產等，均展現出臺灣獨特鐵道文化與場域精神，應予活化再利用，增進其價值。</w:t>
      </w:r>
      <w:r w:rsidR="00395AF6" w:rsidRPr="00B44952">
        <w:rPr>
          <w:rFonts w:hint="eastAsia"/>
          <w:color w:val="000000" w:themeColor="text1"/>
        </w:rPr>
        <w:t>計畫期程為106年至115年，</w:t>
      </w:r>
      <w:r w:rsidR="00720DDF" w:rsidRPr="00B44952">
        <w:rPr>
          <w:rFonts w:hint="eastAsia"/>
          <w:color w:val="000000" w:themeColor="text1"/>
        </w:rPr>
        <w:t>時至116年國家鐵道博物館將轉向行政法人，</w:t>
      </w:r>
      <w:r w:rsidR="0065276F" w:rsidRPr="00B44952">
        <w:rPr>
          <w:rFonts w:hint="eastAsia"/>
          <w:color w:val="000000" w:themeColor="text1"/>
        </w:rPr>
        <w:t>現階段文化部與交通部於106及107年簽訂合作備忘錄，各司其職並共同推動之，第一階段（106年至108年）已依進度執行，</w:t>
      </w:r>
      <w:r w:rsidR="00395AF6" w:rsidRPr="00B44952">
        <w:rPr>
          <w:rFonts w:hint="eastAsia"/>
          <w:color w:val="000000" w:themeColor="text1"/>
        </w:rPr>
        <w:t>惟計畫期程長達十年之久，目前尚乏具體規劃，俾利後續階段之運行，允應重新思考博物館之定位與願景，以及審慎衡酌兩部業務分工與相關協調機制</w:t>
      </w:r>
      <w:r w:rsidR="002C014B" w:rsidRPr="00B44952">
        <w:rPr>
          <w:rFonts w:hint="eastAsia"/>
          <w:color w:val="000000" w:themeColor="text1"/>
        </w:rPr>
        <w:t>。</w:t>
      </w:r>
    </w:p>
    <w:p w:rsidR="00F630BB" w:rsidRPr="00B44952" w:rsidRDefault="006803F1" w:rsidP="0020127D">
      <w:pPr>
        <w:pStyle w:val="2"/>
        <w:rPr>
          <w:b/>
          <w:color w:val="000000" w:themeColor="text1"/>
        </w:rPr>
      </w:pPr>
      <w:r w:rsidRPr="00B44952">
        <w:rPr>
          <w:rFonts w:hint="eastAsia"/>
          <w:b/>
          <w:color w:val="000000" w:themeColor="text1"/>
        </w:rPr>
        <w:t>文化資產應與其歷史脈絡及空間場域相連結、活化再利用，才能彰顯其價值，</w:t>
      </w:r>
      <w:r w:rsidR="00F23934" w:rsidRPr="00B44952">
        <w:rPr>
          <w:rFonts w:hint="eastAsia"/>
          <w:b/>
          <w:color w:val="000000" w:themeColor="text1"/>
        </w:rPr>
        <w:t>故而</w:t>
      </w:r>
      <w:r w:rsidRPr="00B44952">
        <w:rPr>
          <w:rFonts w:hint="eastAsia"/>
          <w:b/>
          <w:color w:val="000000" w:themeColor="text1"/>
        </w:rPr>
        <w:t>蒸汽火車以燃燒煤炭產生成</w:t>
      </w:r>
      <w:r w:rsidR="0040581F" w:rsidRPr="00B44952">
        <w:rPr>
          <w:rFonts w:hint="eastAsia"/>
          <w:b/>
          <w:color w:val="000000" w:themeColor="text1"/>
        </w:rPr>
        <w:t>蒸汽</w:t>
      </w:r>
      <w:r w:rsidRPr="00B44952">
        <w:rPr>
          <w:rFonts w:hint="eastAsia"/>
          <w:b/>
          <w:color w:val="000000" w:themeColor="text1"/>
        </w:rPr>
        <w:t>運轉而且排煙的動態保存方式，屬鐵道文化保存的一環，符合</w:t>
      </w:r>
      <w:r w:rsidR="001814BD" w:rsidRPr="00B44952">
        <w:rPr>
          <w:rFonts w:hint="eastAsia"/>
          <w:b/>
          <w:color w:val="000000" w:themeColor="text1"/>
        </w:rPr>
        <w:t>「里加文化資產真實性與歷史性重建關係憲章」</w:t>
      </w:r>
      <w:r w:rsidRPr="00B44952">
        <w:rPr>
          <w:rFonts w:hint="eastAsia"/>
          <w:b/>
          <w:color w:val="000000" w:themeColor="text1"/>
        </w:rPr>
        <w:t>之</w:t>
      </w:r>
      <w:r w:rsidR="001814BD" w:rsidRPr="00B44952">
        <w:rPr>
          <w:rFonts w:hint="eastAsia"/>
          <w:b/>
          <w:color w:val="000000" w:themeColor="text1"/>
        </w:rPr>
        <w:t>文資</w:t>
      </w:r>
      <w:r w:rsidR="001814BD" w:rsidRPr="00B44952">
        <w:rPr>
          <w:b/>
          <w:color w:val="000000" w:themeColor="text1"/>
        </w:rPr>
        <w:t>意義詮釋</w:t>
      </w:r>
      <w:r w:rsidRPr="00B44952">
        <w:rPr>
          <w:rFonts w:hint="eastAsia"/>
          <w:b/>
          <w:color w:val="000000" w:themeColor="text1"/>
        </w:rPr>
        <w:t>，</w:t>
      </w:r>
      <w:r w:rsidR="002402C9" w:rsidRPr="00B44952">
        <w:rPr>
          <w:rFonts w:hint="eastAsia"/>
          <w:b/>
          <w:color w:val="000000" w:themeColor="text1"/>
        </w:rPr>
        <w:t>亦兼</w:t>
      </w:r>
      <w:r w:rsidRPr="00B44952">
        <w:rPr>
          <w:rFonts w:hint="eastAsia"/>
          <w:b/>
          <w:color w:val="000000" w:themeColor="text1"/>
        </w:rPr>
        <w:t>具</w:t>
      </w:r>
      <w:r w:rsidR="00AC12C9" w:rsidRPr="00B44952">
        <w:rPr>
          <w:rFonts w:hint="eastAsia"/>
          <w:b/>
          <w:color w:val="000000" w:themeColor="text1"/>
        </w:rPr>
        <w:t>文資保存、</w:t>
      </w:r>
      <w:r w:rsidRPr="00B44952">
        <w:rPr>
          <w:rFonts w:hint="eastAsia"/>
          <w:b/>
          <w:color w:val="000000" w:themeColor="text1"/>
        </w:rPr>
        <w:t>歷史記憶、教育傳承</w:t>
      </w:r>
      <w:r w:rsidR="00006609" w:rsidRPr="00B44952">
        <w:rPr>
          <w:rFonts w:hint="eastAsia"/>
          <w:b/>
          <w:color w:val="000000" w:themeColor="text1"/>
        </w:rPr>
        <w:t>及</w:t>
      </w:r>
      <w:r w:rsidRPr="00B44952">
        <w:rPr>
          <w:rFonts w:hint="eastAsia"/>
          <w:b/>
          <w:color w:val="000000" w:themeColor="text1"/>
        </w:rPr>
        <w:t>觀光發展</w:t>
      </w:r>
      <w:r w:rsidR="007C51E0" w:rsidRPr="00B44952">
        <w:rPr>
          <w:rFonts w:hint="eastAsia"/>
          <w:b/>
          <w:color w:val="000000" w:themeColor="text1"/>
        </w:rPr>
        <w:t>含意</w:t>
      </w:r>
      <w:r w:rsidRPr="00B44952">
        <w:rPr>
          <w:rFonts w:hint="eastAsia"/>
          <w:b/>
          <w:color w:val="000000" w:themeColor="text1"/>
        </w:rPr>
        <w:t>，</w:t>
      </w:r>
      <w:r w:rsidRPr="00B44952">
        <w:rPr>
          <w:b/>
          <w:color w:val="000000" w:themeColor="text1"/>
        </w:rPr>
        <w:t>各國</w:t>
      </w:r>
      <w:r w:rsidRPr="00B44952">
        <w:rPr>
          <w:rFonts w:hint="eastAsia"/>
          <w:b/>
          <w:color w:val="000000" w:themeColor="text1"/>
        </w:rPr>
        <w:t>不遺</w:t>
      </w:r>
      <w:r w:rsidR="002B7B51" w:rsidRPr="00B44952">
        <w:rPr>
          <w:rFonts w:hint="eastAsia"/>
          <w:b/>
          <w:color w:val="000000" w:themeColor="text1"/>
        </w:rPr>
        <w:t>餘</w:t>
      </w:r>
      <w:r w:rsidRPr="00B44952">
        <w:rPr>
          <w:rFonts w:hint="eastAsia"/>
          <w:b/>
          <w:color w:val="000000" w:themeColor="text1"/>
        </w:rPr>
        <w:t>力推動，惟</w:t>
      </w:r>
      <w:r w:rsidR="00006609" w:rsidRPr="00B44952">
        <w:rPr>
          <w:rFonts w:hint="eastAsia"/>
          <w:b/>
          <w:color w:val="000000" w:themeColor="text1"/>
        </w:rPr>
        <w:t>我國</w:t>
      </w:r>
      <w:r w:rsidRPr="00B44952">
        <w:rPr>
          <w:rFonts w:hint="eastAsia"/>
          <w:b/>
          <w:color w:val="000000" w:themeColor="text1"/>
        </w:rPr>
        <w:t>目前對於</w:t>
      </w:r>
      <w:r w:rsidRPr="00B44952">
        <w:rPr>
          <w:b/>
          <w:color w:val="000000" w:themeColor="text1"/>
        </w:rPr>
        <w:t>交通工具類之移動性文化資產</w:t>
      </w:r>
      <w:r w:rsidR="00881A69" w:rsidRPr="00B44952">
        <w:rPr>
          <w:rFonts w:hint="eastAsia"/>
          <w:b/>
          <w:color w:val="000000" w:themeColor="text1"/>
        </w:rPr>
        <w:t>受</w:t>
      </w:r>
      <w:r w:rsidRPr="00B44952">
        <w:rPr>
          <w:b/>
          <w:color w:val="000000" w:themeColor="text1"/>
        </w:rPr>
        <w:t>相關法規</w:t>
      </w:r>
      <w:r w:rsidR="00DA4CA6" w:rsidRPr="00B44952">
        <w:rPr>
          <w:rFonts w:hint="eastAsia"/>
          <w:b/>
          <w:color w:val="000000" w:themeColor="text1"/>
        </w:rPr>
        <w:t>限制</w:t>
      </w:r>
      <w:r w:rsidR="00881A69" w:rsidRPr="00B44952">
        <w:rPr>
          <w:rFonts w:hint="eastAsia"/>
          <w:b/>
          <w:color w:val="000000" w:themeColor="text1"/>
        </w:rPr>
        <w:t>，</w:t>
      </w:r>
      <w:r w:rsidR="00EA0A05" w:rsidRPr="00B44952">
        <w:rPr>
          <w:rFonts w:hint="eastAsia"/>
          <w:b/>
          <w:color w:val="000000" w:themeColor="text1"/>
        </w:rPr>
        <w:t>文化</w:t>
      </w:r>
      <w:r w:rsidR="006468B7" w:rsidRPr="00B44952">
        <w:rPr>
          <w:rFonts w:hint="eastAsia"/>
          <w:b/>
          <w:color w:val="000000" w:themeColor="text1"/>
        </w:rPr>
        <w:t>部與環保署允宜儘早充實強化相</w:t>
      </w:r>
      <w:r w:rsidR="006468B7" w:rsidRPr="00B44952">
        <w:rPr>
          <w:rFonts w:hint="eastAsia"/>
          <w:b/>
          <w:color w:val="000000" w:themeColor="text1"/>
        </w:rPr>
        <w:lastRenderedPageBreak/>
        <w:t>關規範，俾供遵循</w:t>
      </w:r>
      <w:r w:rsidR="007A757A" w:rsidRPr="00B44952">
        <w:rPr>
          <w:rFonts w:hint="eastAsia"/>
          <w:b/>
          <w:color w:val="000000" w:themeColor="text1"/>
        </w:rPr>
        <w:t>，</w:t>
      </w:r>
      <w:r w:rsidR="007A757A" w:rsidRPr="00B44952">
        <w:rPr>
          <w:b/>
          <w:color w:val="000000" w:themeColor="text1"/>
        </w:rPr>
        <w:t>兼顧文化保存與環境保護</w:t>
      </w:r>
      <w:r w:rsidR="00AD3AD5" w:rsidRPr="00B44952">
        <w:rPr>
          <w:rFonts w:hint="eastAsia"/>
          <w:b/>
          <w:color w:val="000000" w:themeColor="text1"/>
        </w:rPr>
        <w:t>。</w:t>
      </w:r>
    </w:p>
    <w:p w:rsidR="001347F9" w:rsidRPr="00B44952" w:rsidRDefault="001347F9" w:rsidP="00323166">
      <w:pPr>
        <w:pStyle w:val="3"/>
        <w:rPr>
          <w:color w:val="000000" w:themeColor="text1"/>
        </w:rPr>
      </w:pPr>
      <w:r w:rsidRPr="00B44952">
        <w:rPr>
          <w:rFonts w:hint="eastAsia"/>
          <w:color w:val="000000" w:themeColor="text1"/>
        </w:rPr>
        <w:t>按文</w:t>
      </w:r>
      <w:r w:rsidR="00BC5A0F" w:rsidRPr="00B44952">
        <w:rPr>
          <w:rFonts w:hint="eastAsia"/>
          <w:color w:val="000000" w:themeColor="text1"/>
        </w:rPr>
        <w:t>資</w:t>
      </w:r>
      <w:r w:rsidRPr="00B44952">
        <w:rPr>
          <w:rFonts w:hint="eastAsia"/>
          <w:color w:val="000000" w:themeColor="text1"/>
        </w:rPr>
        <w:t>法第3條</w:t>
      </w:r>
      <w:r w:rsidRPr="00B44952">
        <w:rPr>
          <w:color w:val="000000" w:themeColor="text1"/>
        </w:rPr>
        <w:t>1</w:t>
      </w:r>
      <w:r w:rsidRPr="00B44952">
        <w:rPr>
          <w:rFonts w:hint="eastAsia"/>
          <w:color w:val="000000" w:themeColor="text1"/>
        </w:rPr>
        <w:t>款第9目規定：「古物：指各時代、各族群經人為加</w:t>
      </w:r>
      <w:r w:rsidR="00764301" w:rsidRPr="00B44952">
        <w:rPr>
          <w:rFonts w:hint="eastAsia"/>
          <w:color w:val="000000" w:themeColor="text1"/>
        </w:rPr>
        <w:t>工具有文化意義之藝術作品、生活及儀禮器物、圖書文獻及影音資料等</w:t>
      </w:r>
      <w:r w:rsidRPr="00B44952">
        <w:rPr>
          <w:rFonts w:hint="eastAsia"/>
          <w:color w:val="000000" w:themeColor="text1"/>
        </w:rPr>
        <w:t>」、同法施行細則第7條第2項規定：「本法第</w:t>
      </w:r>
      <w:r w:rsidR="008B66D8" w:rsidRPr="00B44952">
        <w:rPr>
          <w:rFonts w:hint="eastAsia"/>
          <w:color w:val="000000" w:themeColor="text1"/>
        </w:rPr>
        <w:t>3</w:t>
      </w:r>
      <w:r w:rsidRPr="00B44952">
        <w:rPr>
          <w:rFonts w:hint="eastAsia"/>
          <w:color w:val="000000" w:themeColor="text1"/>
        </w:rPr>
        <w:t>條第</w:t>
      </w:r>
      <w:r w:rsidR="008B66D8" w:rsidRPr="00B44952">
        <w:rPr>
          <w:rFonts w:hint="eastAsia"/>
          <w:color w:val="000000" w:themeColor="text1"/>
        </w:rPr>
        <w:t>1</w:t>
      </w:r>
      <w:r w:rsidRPr="00B44952">
        <w:rPr>
          <w:rFonts w:hint="eastAsia"/>
          <w:color w:val="000000" w:themeColor="text1"/>
        </w:rPr>
        <w:t>款第</w:t>
      </w:r>
      <w:r w:rsidR="008B66D8" w:rsidRPr="00B44952">
        <w:rPr>
          <w:rFonts w:hint="eastAsia"/>
          <w:color w:val="000000" w:themeColor="text1"/>
        </w:rPr>
        <w:t>8</w:t>
      </w:r>
      <w:r w:rsidRPr="00B44952">
        <w:rPr>
          <w:rFonts w:hint="eastAsia"/>
          <w:color w:val="000000" w:themeColor="text1"/>
        </w:rPr>
        <w:t>目所稱生活及儀禮器物，指以各類材質製作能反映生活方式、宗教信仰、政經、社會或科學之器物，包括生活、信仰、儀禮、娛樂、教育、交通、產業、軍事及公共事務之用品、器具、工具、機械、儀器或設備等」。對此，文化部查復表示，有關具文化資產價值之生活、交通、產業等用品、器具、工具、機械、儀器或設備，包括具有歷史、藝術、科學之交通工具、機械設備等，如</w:t>
      </w:r>
      <w:r w:rsidR="000B2023" w:rsidRPr="00B44952">
        <w:rPr>
          <w:rFonts w:hint="eastAsia"/>
          <w:color w:val="000000" w:themeColor="text1"/>
        </w:rPr>
        <w:t>：</w:t>
      </w:r>
      <w:r w:rsidR="0040581F" w:rsidRPr="00B44952">
        <w:rPr>
          <w:rFonts w:hint="eastAsia"/>
          <w:color w:val="000000" w:themeColor="text1"/>
        </w:rPr>
        <w:t>蒸汽</w:t>
      </w:r>
      <w:r w:rsidRPr="00B44952">
        <w:rPr>
          <w:rFonts w:hint="eastAsia"/>
          <w:color w:val="000000" w:themeColor="text1"/>
        </w:rPr>
        <w:t>火車、輪船等，得由主管機關依文資法指定為「古物」類別文化資產，予以保存維護。</w:t>
      </w:r>
      <w:r w:rsidR="00323166" w:rsidRPr="00B44952">
        <w:rPr>
          <w:rFonts w:hint="eastAsia"/>
          <w:color w:val="000000" w:themeColor="text1"/>
        </w:rPr>
        <w:t>基此，移動性文化資產可參照文化法第3條</w:t>
      </w:r>
      <w:r w:rsidR="008618A2" w:rsidRPr="00B44952">
        <w:rPr>
          <w:rFonts w:hint="eastAsia"/>
          <w:color w:val="000000" w:themeColor="text1"/>
        </w:rPr>
        <w:t>類別與屬性，經指定或登錄後賦予文化資產身分</w:t>
      </w:r>
      <w:r w:rsidR="000B2023" w:rsidRPr="00B44952">
        <w:rPr>
          <w:rFonts w:hint="eastAsia"/>
          <w:color w:val="000000" w:themeColor="text1"/>
        </w:rPr>
        <w:t>，</w:t>
      </w:r>
      <w:r w:rsidR="000B2023" w:rsidRPr="00B44952">
        <w:rPr>
          <w:rFonts w:hAnsi="標楷體" w:cs="DFKaiShu-SB-Estd-BF" w:hint="eastAsia"/>
          <w:color w:val="000000" w:themeColor="text1"/>
          <w:kern w:val="0"/>
          <w:szCs w:val="24"/>
        </w:rPr>
        <w:t>合先敘明</w:t>
      </w:r>
      <w:r w:rsidR="00323166" w:rsidRPr="00B44952">
        <w:rPr>
          <w:rFonts w:hint="eastAsia"/>
          <w:color w:val="000000" w:themeColor="text1"/>
        </w:rPr>
        <w:t>。</w:t>
      </w:r>
    </w:p>
    <w:p w:rsidR="00B113C4" w:rsidRPr="00B44952" w:rsidRDefault="00451120" w:rsidP="00B113C4">
      <w:pPr>
        <w:pStyle w:val="3"/>
        <w:rPr>
          <w:color w:val="000000" w:themeColor="text1"/>
        </w:rPr>
      </w:pPr>
      <w:r w:rsidRPr="00B44952">
        <w:rPr>
          <w:rFonts w:hint="eastAsia"/>
          <w:color w:val="000000" w:themeColor="text1"/>
        </w:rPr>
        <w:t>另查，</w:t>
      </w:r>
      <w:r w:rsidR="00B113C4" w:rsidRPr="00B44952">
        <w:rPr>
          <w:rFonts w:hint="eastAsia"/>
          <w:color w:val="000000" w:themeColor="text1"/>
        </w:rPr>
        <w:t>蒸汽火車動態保存之文化價值，</w:t>
      </w:r>
      <w:r w:rsidRPr="00B44952">
        <w:rPr>
          <w:rFonts w:hint="eastAsia"/>
          <w:color w:val="000000" w:themeColor="text1"/>
        </w:rPr>
        <w:t>參考</w:t>
      </w:r>
      <w:r w:rsidR="00B113C4" w:rsidRPr="00B44952">
        <w:rPr>
          <w:rFonts w:hint="eastAsia"/>
          <w:color w:val="000000" w:themeColor="text1"/>
        </w:rPr>
        <w:t>里加文化資產真實性與歷史性重建關係憲章（下稱里加憲章）</w:t>
      </w:r>
      <w:r w:rsidRPr="00B44952">
        <w:rPr>
          <w:rFonts w:hint="eastAsia"/>
          <w:color w:val="000000" w:themeColor="text1"/>
        </w:rPr>
        <w:t>，乃</w:t>
      </w:r>
      <w:r w:rsidR="00B113C4" w:rsidRPr="00B44952">
        <w:rPr>
          <w:rFonts w:hint="eastAsia"/>
          <w:color w:val="000000" w:themeColor="text1"/>
        </w:rPr>
        <w:t>規範保護及運用具歷史性鐵道設施之國際憲章，依據里加憲章第2條、第3條分別規定：「欲保存之歷史性鐵道物件及其附屬作業，無論是否明顯為技術上的遺蹟、交通</w:t>
      </w:r>
      <w:r w:rsidRPr="00B44952">
        <w:rPr>
          <w:rFonts w:hint="eastAsia"/>
          <w:color w:val="000000" w:themeColor="text1"/>
        </w:rPr>
        <w:t>史上的證物或延續傳統技藝的方法，均應列為保存與修復之對象</w:t>
      </w:r>
      <w:r w:rsidR="00B113C4" w:rsidRPr="00B44952">
        <w:rPr>
          <w:rFonts w:hint="eastAsia"/>
          <w:color w:val="000000" w:themeColor="text1"/>
        </w:rPr>
        <w:t>」、</w:t>
      </w:r>
      <w:r w:rsidR="00B36BC5" w:rsidRPr="00B44952">
        <w:rPr>
          <w:rFonts w:hint="eastAsia"/>
          <w:color w:val="000000" w:themeColor="text1"/>
        </w:rPr>
        <w:t>「</w:t>
      </w:r>
      <w:r w:rsidR="00B113C4" w:rsidRPr="00B44952">
        <w:rPr>
          <w:rFonts w:hint="eastAsia"/>
          <w:color w:val="000000" w:themeColor="text1"/>
        </w:rPr>
        <w:t>鐵道設施之維護與保持規律的營運，對於遺產鐵道的永續存活是必要的。以傳統操作程序營運</w:t>
      </w:r>
      <w:r w:rsidRPr="00B44952">
        <w:rPr>
          <w:rFonts w:hint="eastAsia"/>
          <w:color w:val="000000" w:themeColor="text1"/>
        </w:rPr>
        <w:t>具有價值的歷史鐵道設施，並對公眾展現，是詮釋此一資產的重要方式</w:t>
      </w:r>
      <w:r w:rsidR="00B113C4" w:rsidRPr="00B44952">
        <w:rPr>
          <w:rFonts w:hint="eastAsia"/>
          <w:color w:val="000000" w:themeColor="text1"/>
        </w:rPr>
        <w:t>」</w:t>
      </w:r>
      <w:r w:rsidRPr="00B44952">
        <w:rPr>
          <w:rFonts w:hint="eastAsia"/>
          <w:color w:val="000000" w:themeColor="text1"/>
        </w:rPr>
        <w:t>。其中</w:t>
      </w:r>
      <w:r w:rsidR="007A757A" w:rsidRPr="00B44952">
        <w:rPr>
          <w:color w:val="000000" w:themeColor="text1"/>
        </w:rPr>
        <w:t>第3條指明保存及維護遺產鐵道設施的目的在於能夠以傳統操作程序（機械連鎖號誌、扳轉轉轍器、燃燒煤炭或木材生成蒸汽等）營運，而</w:t>
      </w:r>
      <w:r w:rsidR="007A757A" w:rsidRPr="00B44952">
        <w:rPr>
          <w:color w:val="000000" w:themeColor="text1"/>
        </w:rPr>
        <w:lastRenderedPageBreak/>
        <w:t>此營運最好是規律性的公開定期實施，才是遺產鐵道存在的意義詮釋</w:t>
      </w:r>
      <w:r w:rsidR="007A757A" w:rsidRPr="00B44952">
        <w:rPr>
          <w:rFonts w:hint="eastAsia"/>
          <w:color w:val="000000" w:themeColor="text1"/>
        </w:rPr>
        <w:t>。</w:t>
      </w:r>
      <w:r w:rsidR="00B113C4" w:rsidRPr="00B44952">
        <w:rPr>
          <w:rFonts w:hint="eastAsia"/>
          <w:color w:val="000000" w:themeColor="text1"/>
        </w:rPr>
        <w:t>足見，</w:t>
      </w:r>
      <w:r w:rsidRPr="00B44952">
        <w:rPr>
          <w:rFonts w:hint="eastAsia"/>
          <w:color w:val="000000" w:themeColor="text1"/>
        </w:rPr>
        <w:t>蒸汽火車以傳統操作方式，是鐵道遺產保存的重要環節，亦是</w:t>
      </w:r>
      <w:r w:rsidR="00B113C4" w:rsidRPr="00B44952">
        <w:rPr>
          <w:rFonts w:hint="eastAsia"/>
          <w:color w:val="000000" w:themeColor="text1"/>
        </w:rPr>
        <w:t>鐵道文化的一部</w:t>
      </w:r>
      <w:r w:rsidR="007574E0" w:rsidRPr="00B44952">
        <w:rPr>
          <w:rFonts w:hint="eastAsia"/>
          <w:color w:val="000000" w:themeColor="text1"/>
        </w:rPr>
        <w:t>分</w:t>
      </w:r>
      <w:r w:rsidRPr="00B44952">
        <w:rPr>
          <w:rFonts w:hint="eastAsia"/>
          <w:color w:val="000000" w:themeColor="text1"/>
        </w:rPr>
        <w:t>，具有重要的產業文化價值，承載國民豐富的生活歷史記億，近年</w:t>
      </w:r>
      <w:r w:rsidR="00B113C4" w:rsidRPr="00B44952">
        <w:rPr>
          <w:rFonts w:hint="eastAsia"/>
          <w:color w:val="000000" w:themeColor="text1"/>
        </w:rPr>
        <w:t>隨著臺灣文化意識的提升，各界亦極為重視「遺產鐵道」之活化保存</w:t>
      </w:r>
      <w:r w:rsidR="00561355" w:rsidRPr="00B44952">
        <w:rPr>
          <w:rFonts w:hint="eastAsia"/>
          <w:color w:val="000000" w:themeColor="text1"/>
        </w:rPr>
        <w:t>，</w:t>
      </w:r>
      <w:r w:rsidR="00561355" w:rsidRPr="00B44952">
        <w:rPr>
          <w:rFonts w:hAnsi="標楷體"/>
          <w:color w:val="000000" w:themeColor="text1"/>
          <w:szCs w:val="32"/>
        </w:rPr>
        <w:t>目前世界各國也都致力於蒸汽機車動態保存行駛，足見蒸汽火車的行駛是世界認同的文化資源。</w:t>
      </w:r>
    </w:p>
    <w:p w:rsidR="00B113C4" w:rsidRPr="00B44952" w:rsidRDefault="008367D0" w:rsidP="00241105">
      <w:pPr>
        <w:pStyle w:val="3"/>
        <w:rPr>
          <w:color w:val="000000" w:themeColor="text1"/>
        </w:rPr>
      </w:pPr>
      <w:r w:rsidRPr="00B44952">
        <w:rPr>
          <w:rFonts w:hint="eastAsia"/>
          <w:color w:val="000000" w:themeColor="text1"/>
        </w:rPr>
        <w:t>惟查，對於交通工具類之移動性文化（性）資產（如空污、鍋爐操作、檢驗等），尚乏相關法規之限制，蒸汽機車行駛前需向行經路線之地方政府環保主管機關洽商始可行駛，不利蒸汽機車活化使用效能。</w:t>
      </w:r>
      <w:r w:rsidR="00451120" w:rsidRPr="00B44952">
        <w:rPr>
          <w:rFonts w:hint="eastAsia"/>
          <w:color w:val="000000" w:themeColor="text1"/>
        </w:rPr>
        <w:t>審計部審核通知</w:t>
      </w:r>
      <w:r w:rsidR="00AD3AD5" w:rsidRPr="00B44952">
        <w:rPr>
          <w:rFonts w:hint="eastAsia"/>
          <w:color w:val="000000" w:themeColor="text1"/>
        </w:rPr>
        <w:t>指出：「臺鐵局修復之5輛蒸汽機車，須於每次行駛前向行經路線之地方政府環保主管機關洽商後，始可行駛，不利於蒸汽機車活化使用效能（目前1年約行駛1至2次，供民眾體驗，無法提供特定區間定期性載客服務）。按可移動性之蒸汽機車等文化性資產，必須使其實際運轉方能彰顯其文化價值，允宜積極協調相關主管機關研議於相關法規增訂相關規定」</w:t>
      </w:r>
      <w:r w:rsidR="006803F1" w:rsidRPr="00B44952">
        <w:rPr>
          <w:rFonts w:hint="eastAsia"/>
          <w:color w:val="000000" w:themeColor="text1"/>
        </w:rPr>
        <w:t>，目前現階段臺鐵局除選用較低污染的煤炭、裝設煤煙回收裝置、於特定敏感地區改以其他動力機車拖曳等外，持續進行對於蒸汽火車維修、運駛減量排煙之改善</w:t>
      </w:r>
      <w:r w:rsidR="00AD3AD5" w:rsidRPr="00B44952">
        <w:rPr>
          <w:rFonts w:hint="eastAsia"/>
          <w:color w:val="000000" w:themeColor="text1"/>
        </w:rPr>
        <w:t>。</w:t>
      </w:r>
      <w:r w:rsidRPr="00B44952">
        <w:rPr>
          <w:rFonts w:hint="eastAsia"/>
          <w:color w:val="000000" w:themeColor="text1"/>
        </w:rPr>
        <w:t>此據交通部</w:t>
      </w:r>
      <w:r w:rsidR="00241105" w:rsidRPr="00B44952">
        <w:rPr>
          <w:rFonts w:hint="eastAsia"/>
          <w:color w:val="000000" w:themeColor="text1"/>
        </w:rPr>
        <w:t>常務</w:t>
      </w:r>
      <w:r w:rsidRPr="00B44952">
        <w:rPr>
          <w:rFonts w:hint="eastAsia"/>
          <w:color w:val="000000" w:themeColor="text1"/>
        </w:rPr>
        <w:t>次長</w:t>
      </w:r>
      <w:r w:rsidR="00241105" w:rsidRPr="00B44952">
        <w:rPr>
          <w:rFonts w:hint="eastAsia"/>
          <w:color w:val="000000" w:themeColor="text1"/>
        </w:rPr>
        <w:t>祁文中</w:t>
      </w:r>
      <w:r w:rsidRPr="00B44952">
        <w:rPr>
          <w:rFonts w:hint="eastAsia"/>
          <w:color w:val="000000" w:themeColor="text1"/>
        </w:rPr>
        <w:t>於本院座談時表示：「因蒸汽火車等文化資產之動態保存涉及空氣污染或噪音污染之環保法規限制，目前僅採個案申請許可後行駛，為利長遠鐵道文化觀光之推動，建請環</w:t>
      </w:r>
      <w:r w:rsidR="00FD0506" w:rsidRPr="00B44952">
        <w:rPr>
          <w:rFonts w:hint="eastAsia"/>
          <w:color w:val="000000" w:themeColor="text1"/>
        </w:rPr>
        <w:t>保署及文化部研議文化資產動態保存與環境保護法規限制之排除條款」等語可證</w:t>
      </w:r>
      <w:r w:rsidR="00561355" w:rsidRPr="00B44952">
        <w:rPr>
          <w:rFonts w:hint="eastAsia"/>
          <w:color w:val="000000" w:themeColor="text1"/>
        </w:rPr>
        <w:t>，</w:t>
      </w:r>
      <w:r w:rsidR="00232374" w:rsidRPr="00B44952">
        <w:rPr>
          <w:rFonts w:hint="eastAsia"/>
          <w:color w:val="000000" w:themeColor="text1"/>
        </w:rPr>
        <w:t>足見</w:t>
      </w:r>
      <w:r w:rsidR="00561355" w:rsidRPr="00B44952">
        <w:rPr>
          <w:rFonts w:hint="eastAsia"/>
          <w:color w:val="000000" w:themeColor="text1"/>
        </w:rPr>
        <w:t>目前針對移動性文化資產受到諸多限制。</w:t>
      </w:r>
    </w:p>
    <w:p w:rsidR="007D1DBD" w:rsidRPr="00B44952" w:rsidRDefault="00AD3AD5" w:rsidP="007D1DBD">
      <w:pPr>
        <w:pStyle w:val="3"/>
        <w:rPr>
          <w:color w:val="000000" w:themeColor="text1"/>
        </w:rPr>
      </w:pPr>
      <w:r w:rsidRPr="00B44952">
        <w:rPr>
          <w:rFonts w:hAnsi="標楷體"/>
          <w:color w:val="000000" w:themeColor="text1"/>
        </w:rPr>
        <w:lastRenderedPageBreak/>
        <w:t>蒸汽火車成功復駛後，因排煙屢遭檢舉違反</w:t>
      </w:r>
      <w:r w:rsidR="00232374" w:rsidRPr="00B44952">
        <w:rPr>
          <w:rFonts w:hAnsi="標楷體" w:hint="eastAsia"/>
          <w:color w:val="000000" w:themeColor="text1"/>
        </w:rPr>
        <w:t>空氣污染防制法（下稱</w:t>
      </w:r>
      <w:r w:rsidR="00232374" w:rsidRPr="00B44952">
        <w:rPr>
          <w:rFonts w:hAnsi="標楷體"/>
          <w:color w:val="000000" w:themeColor="text1"/>
        </w:rPr>
        <w:t>空污法</w:t>
      </w:r>
      <w:r w:rsidR="00232374" w:rsidRPr="00B44952">
        <w:rPr>
          <w:rFonts w:hAnsi="標楷體" w:hint="eastAsia"/>
          <w:color w:val="000000" w:themeColor="text1"/>
        </w:rPr>
        <w:t>）</w:t>
      </w:r>
      <w:r w:rsidRPr="00B44952">
        <w:rPr>
          <w:rFonts w:hAnsi="標楷體"/>
          <w:color w:val="000000" w:themeColor="text1"/>
        </w:rPr>
        <w:t>，形成文化與環保的兩難困境</w:t>
      </w:r>
      <w:r w:rsidRPr="00B44952">
        <w:rPr>
          <w:rFonts w:hAnsi="標楷體" w:hint="eastAsia"/>
          <w:color w:val="000000" w:themeColor="text1"/>
        </w:rPr>
        <w:t>。對此，</w:t>
      </w:r>
      <w:r w:rsidRPr="00B44952">
        <w:rPr>
          <w:rFonts w:hint="eastAsia"/>
          <w:color w:val="000000" w:themeColor="text1"/>
        </w:rPr>
        <w:t>各機關之看法如下：</w:t>
      </w:r>
    </w:p>
    <w:p w:rsidR="00AD3AD5" w:rsidRPr="00B44952" w:rsidRDefault="00AD3AD5" w:rsidP="00AD3AD5">
      <w:pPr>
        <w:pStyle w:val="4"/>
        <w:numPr>
          <w:ilvl w:val="3"/>
          <w:numId w:val="1"/>
        </w:numPr>
        <w:rPr>
          <w:color w:val="000000" w:themeColor="text1"/>
        </w:rPr>
      </w:pPr>
      <w:r w:rsidRPr="00B44952">
        <w:rPr>
          <w:rFonts w:hint="eastAsia"/>
          <w:color w:val="000000" w:themeColor="text1"/>
        </w:rPr>
        <w:t>環保署</w:t>
      </w:r>
      <w:r w:rsidR="00FD0506" w:rsidRPr="00B44952">
        <w:rPr>
          <w:rFonts w:hint="eastAsia"/>
          <w:color w:val="000000" w:themeColor="text1"/>
        </w:rPr>
        <w:t>表示</w:t>
      </w:r>
      <w:r w:rsidRPr="00B44952">
        <w:rPr>
          <w:rFonts w:hint="eastAsia"/>
          <w:color w:val="000000" w:themeColor="text1"/>
        </w:rPr>
        <w:t>：</w:t>
      </w:r>
    </w:p>
    <w:p w:rsidR="00AD3AD5" w:rsidRPr="00B44952" w:rsidRDefault="00AD3AD5" w:rsidP="00AD3AD5">
      <w:pPr>
        <w:pStyle w:val="5"/>
        <w:numPr>
          <w:ilvl w:val="4"/>
          <w:numId w:val="1"/>
        </w:numPr>
        <w:rPr>
          <w:color w:val="000000" w:themeColor="text1"/>
        </w:rPr>
      </w:pPr>
      <w:r w:rsidRPr="00B44952">
        <w:rPr>
          <w:color w:val="000000" w:themeColor="text1"/>
        </w:rPr>
        <w:t>依據全國空氣污染排放清冊TEDS9.0空氣品質模式分析結果，境外傳輸對我國細懸浮微粒(PM2.5)來源影響比率，境外污染源平均約35%、境內約65%。境內污染源中，移動源PM2.5影響比率約為27.5%、工業源為27.5%、其他污染源為45%。蒸汽火車主要以燃煤產生動力，燃燒程序為粒狀污染物排放來源之一，透過源頭燃料改善及加裝污染防制設備方式，皆為減少污染物排放之管制措施</w:t>
      </w:r>
      <w:r w:rsidRPr="00B44952">
        <w:rPr>
          <w:rFonts w:hint="eastAsia"/>
          <w:color w:val="000000" w:themeColor="text1"/>
        </w:rPr>
        <w:t>。</w:t>
      </w:r>
    </w:p>
    <w:p w:rsidR="00AD3AD5" w:rsidRPr="00B44952" w:rsidRDefault="00AD3AD5" w:rsidP="00AD3AD5">
      <w:pPr>
        <w:pStyle w:val="5"/>
        <w:numPr>
          <w:ilvl w:val="4"/>
          <w:numId w:val="1"/>
        </w:numPr>
        <w:rPr>
          <w:color w:val="000000" w:themeColor="text1"/>
        </w:rPr>
      </w:pPr>
      <w:r w:rsidRPr="00B44952">
        <w:rPr>
          <w:color w:val="000000" w:themeColor="text1"/>
        </w:rPr>
        <w:t>依移動污染源空氣污染物排放標準第8條規定，火車排放粒狀污染物不得超過不透光率40％，並允許起動時（引擎起動及列車機車油門進段加速過程中）10秒內不超過不透光率60％。爰依現行規定，</w:t>
      </w:r>
      <w:r w:rsidR="0040581F" w:rsidRPr="00B44952">
        <w:rPr>
          <w:color w:val="000000" w:themeColor="text1"/>
        </w:rPr>
        <w:t>蒸汽</w:t>
      </w:r>
      <w:r w:rsidRPr="00B44952">
        <w:rPr>
          <w:color w:val="000000" w:themeColor="text1"/>
        </w:rPr>
        <w:t>火車須符合前揭排放標準規定。為因應蒸汽火車等近代性文化資產及產業資產動態保存特性，倘文化部透過「文資法」之研修，將蒸汽火車指定或登錄為文化資產，並得適度排除環保規定，以整體保存活化及再生文化價值，調和文化資產保存與環保規定，</w:t>
      </w:r>
      <w:r w:rsidRPr="00B44952">
        <w:rPr>
          <w:rFonts w:hint="eastAsia"/>
          <w:color w:val="000000" w:themeColor="text1"/>
        </w:rPr>
        <w:t>該</w:t>
      </w:r>
      <w:r w:rsidRPr="00B44952">
        <w:rPr>
          <w:color w:val="000000" w:themeColor="text1"/>
        </w:rPr>
        <w:t>署亦表示尊重</w:t>
      </w:r>
      <w:r w:rsidRPr="00B44952">
        <w:rPr>
          <w:rFonts w:hint="eastAsia"/>
          <w:color w:val="000000" w:themeColor="text1"/>
        </w:rPr>
        <w:t>。</w:t>
      </w:r>
    </w:p>
    <w:p w:rsidR="00AD3AD5" w:rsidRPr="00B44952" w:rsidRDefault="00AD3AD5" w:rsidP="00AD3AD5">
      <w:pPr>
        <w:pStyle w:val="5"/>
        <w:numPr>
          <w:ilvl w:val="4"/>
          <w:numId w:val="1"/>
        </w:numPr>
        <w:rPr>
          <w:color w:val="000000" w:themeColor="text1"/>
        </w:rPr>
      </w:pPr>
      <w:r w:rsidRPr="00B44952">
        <w:rPr>
          <w:color w:val="000000" w:themeColor="text1"/>
        </w:rPr>
        <w:t>因臺灣地區於秋冬季節時大氣擴散條件差，容易產生空氣品質不良狀況，蒸汽火車運駛行為依文資法部分條文修正草案第13條之1規定，雖可不受噪音管制法、</w:t>
      </w:r>
      <w:r w:rsidR="00232374" w:rsidRPr="00B44952">
        <w:rPr>
          <w:color w:val="000000" w:themeColor="text1"/>
        </w:rPr>
        <w:t>空污法</w:t>
      </w:r>
      <w:r w:rsidRPr="00B44952">
        <w:rPr>
          <w:color w:val="000000" w:themeColor="text1"/>
        </w:rPr>
        <w:t>及其相關法規全部或一部之限制，惟仍須有訂定其審核程序、查驗基準及其他應遵行事項之辦法必要性，規範</w:t>
      </w:r>
      <w:r w:rsidRPr="00B44952">
        <w:rPr>
          <w:color w:val="000000" w:themeColor="text1"/>
        </w:rPr>
        <w:lastRenderedPageBreak/>
        <w:t>於空氣品質不良期間，應避免仍有蒸汽火車運駛之排污情形，以減緩空氣品質惡化，並整體規範蒸汽火車維修及保養等事項。</w:t>
      </w:r>
    </w:p>
    <w:p w:rsidR="00AD3AD5" w:rsidRPr="00B44952" w:rsidRDefault="00AD3AD5" w:rsidP="00AD3AD5">
      <w:pPr>
        <w:pStyle w:val="4"/>
        <w:numPr>
          <w:ilvl w:val="3"/>
          <w:numId w:val="1"/>
        </w:numPr>
        <w:rPr>
          <w:color w:val="000000" w:themeColor="text1"/>
        </w:rPr>
      </w:pPr>
      <w:r w:rsidRPr="00B44952">
        <w:rPr>
          <w:rFonts w:hint="eastAsia"/>
          <w:color w:val="000000" w:themeColor="text1"/>
        </w:rPr>
        <w:t>文化部</w:t>
      </w:r>
      <w:r w:rsidR="00B36BC5" w:rsidRPr="00B44952">
        <w:rPr>
          <w:rFonts w:hint="eastAsia"/>
          <w:color w:val="000000" w:themeColor="text1"/>
        </w:rPr>
        <w:t>表示</w:t>
      </w:r>
      <w:r w:rsidRPr="00B44952">
        <w:rPr>
          <w:rFonts w:hint="eastAsia"/>
          <w:color w:val="000000" w:themeColor="text1"/>
        </w:rPr>
        <w:t>：</w:t>
      </w:r>
    </w:p>
    <w:p w:rsidR="00AD3AD5" w:rsidRPr="00B44952" w:rsidRDefault="00AD3AD5" w:rsidP="00DB6E1C">
      <w:pPr>
        <w:pStyle w:val="4"/>
        <w:numPr>
          <w:ilvl w:val="0"/>
          <w:numId w:val="0"/>
        </w:numPr>
        <w:ind w:left="1701" w:firstLineChars="200" w:firstLine="680"/>
        <w:rPr>
          <w:color w:val="000000" w:themeColor="text1"/>
        </w:rPr>
      </w:pPr>
      <w:r w:rsidRPr="00B44952">
        <w:rPr>
          <w:rFonts w:hint="eastAsia"/>
          <w:color w:val="000000" w:themeColor="text1"/>
        </w:rPr>
        <w:t>辦理「2018全國文化資產會議」即有中華民國鐵道文化協會劉宥緯常務監事等人建議應設立專法讓蒸汽火車能安心上線行駛：鐵道保存</w:t>
      </w:r>
      <w:r w:rsidR="009278AD" w:rsidRPr="00B44952">
        <w:rPr>
          <w:rFonts w:hint="eastAsia"/>
          <w:color w:val="000000" w:themeColor="text1"/>
        </w:rPr>
        <w:t>於文化資產保存中常被漠視，如</w:t>
      </w:r>
      <w:r w:rsidR="00F24680" w:rsidRPr="00B44952">
        <w:rPr>
          <w:rFonts w:hint="eastAsia"/>
          <w:color w:val="000000" w:themeColor="text1"/>
        </w:rPr>
        <w:t>：</w:t>
      </w:r>
      <w:r w:rsidR="009278AD" w:rsidRPr="00B44952">
        <w:rPr>
          <w:rFonts w:hint="eastAsia"/>
          <w:color w:val="000000" w:themeColor="text1"/>
        </w:rPr>
        <w:t>蒸汽火車常被空污檢舉，缺乏專法保護</w:t>
      </w:r>
      <w:r w:rsidRPr="00B44952">
        <w:rPr>
          <w:rFonts w:hint="eastAsia"/>
          <w:color w:val="000000" w:themeColor="text1"/>
        </w:rPr>
        <w:t>。</w:t>
      </w:r>
    </w:p>
    <w:p w:rsidR="00AD3AD5" w:rsidRPr="00B44952" w:rsidRDefault="00AD3AD5" w:rsidP="00AD3AD5">
      <w:pPr>
        <w:pStyle w:val="4"/>
        <w:numPr>
          <w:ilvl w:val="3"/>
          <w:numId w:val="1"/>
        </w:numPr>
        <w:rPr>
          <w:color w:val="000000" w:themeColor="text1"/>
        </w:rPr>
      </w:pPr>
      <w:r w:rsidRPr="00B44952">
        <w:rPr>
          <w:rFonts w:hint="eastAsia"/>
          <w:color w:val="000000" w:themeColor="text1"/>
        </w:rPr>
        <w:t>臺鐵局</w:t>
      </w:r>
      <w:r w:rsidR="00F44C6C" w:rsidRPr="00B44952">
        <w:rPr>
          <w:rFonts w:hint="eastAsia"/>
          <w:color w:val="000000" w:themeColor="text1"/>
        </w:rPr>
        <w:t>表示</w:t>
      </w:r>
      <w:r w:rsidRPr="00B44952">
        <w:rPr>
          <w:rFonts w:hint="eastAsia"/>
          <w:color w:val="000000" w:themeColor="text1"/>
        </w:rPr>
        <w:t>：</w:t>
      </w:r>
    </w:p>
    <w:p w:rsidR="00AD3AD5" w:rsidRPr="00B44952" w:rsidRDefault="00AD3AD5" w:rsidP="00AD3AD5">
      <w:pPr>
        <w:pStyle w:val="5"/>
        <w:numPr>
          <w:ilvl w:val="4"/>
          <w:numId w:val="1"/>
        </w:numPr>
        <w:rPr>
          <w:color w:val="000000" w:themeColor="text1"/>
        </w:rPr>
      </w:pPr>
      <w:r w:rsidRPr="00B44952">
        <w:rPr>
          <w:rFonts w:hAnsi="標楷體" w:hint="eastAsia"/>
          <w:color w:val="000000" w:themeColor="text1"/>
          <w:szCs w:val="32"/>
        </w:rPr>
        <w:t>文化的維繫不應該用犧牲環境作為代價，也不應該用文資法作為規避公害法規的後門，惟為維護文化資產的價值，當以原本之型態為保存作為，是以，如蒸汽機車以固定運轉型態使用時，公害法規應有排除條款(如噪音管制及</w:t>
      </w:r>
      <w:r w:rsidR="00844D36" w:rsidRPr="00B44952">
        <w:rPr>
          <w:rFonts w:hAnsi="標楷體" w:hint="eastAsia"/>
          <w:color w:val="000000" w:themeColor="text1"/>
          <w:szCs w:val="32"/>
        </w:rPr>
        <w:t>空氣污染</w:t>
      </w:r>
      <w:r w:rsidRPr="00B44952">
        <w:rPr>
          <w:rFonts w:hAnsi="標楷體" w:hint="eastAsia"/>
          <w:color w:val="000000" w:themeColor="text1"/>
          <w:szCs w:val="32"/>
        </w:rPr>
        <w:t>等法規)，以利文化資產永續動態保存。</w:t>
      </w:r>
    </w:p>
    <w:p w:rsidR="00AD3AD5" w:rsidRPr="00B44952" w:rsidRDefault="00AD3AD5" w:rsidP="00AD3AD5">
      <w:pPr>
        <w:pStyle w:val="5"/>
        <w:numPr>
          <w:ilvl w:val="4"/>
          <w:numId w:val="1"/>
        </w:numPr>
        <w:rPr>
          <w:color w:val="000000" w:themeColor="text1"/>
        </w:rPr>
      </w:pPr>
      <w:r w:rsidRPr="00B44952">
        <w:rPr>
          <w:rFonts w:hAnsi="標楷體" w:hint="eastAsia"/>
          <w:color w:val="000000" w:themeColor="text1"/>
          <w:szCs w:val="32"/>
        </w:rPr>
        <w:t>按</w:t>
      </w:r>
      <w:r w:rsidR="00232374" w:rsidRPr="00B44952">
        <w:rPr>
          <w:rFonts w:hAnsi="標楷體" w:hint="eastAsia"/>
          <w:color w:val="000000" w:themeColor="text1"/>
          <w:szCs w:val="32"/>
        </w:rPr>
        <w:t>空污法</w:t>
      </w:r>
      <w:r w:rsidRPr="00B44952">
        <w:rPr>
          <w:rFonts w:hAnsi="標楷體" w:hint="eastAsia"/>
          <w:color w:val="000000" w:themeColor="text1"/>
          <w:szCs w:val="32"/>
        </w:rPr>
        <w:t>第90條規定，在特殊情況下，如消防演練、焚燒感染傳染病的動植物等行為及其他經中央主管機關公告之行為，只要事先申請許可，就可以免受空污法處罰。但這是針對「一次性」，而非「頻繁發生、定期性」的行為，蒸汽火車如需固定營運，就不適用空污法第90條的特例，仍然要符合空污標準。目前蒸汽機車非定期運轉使用係逐案向環保單位申請核可，如採定期運轉，於噪音管制及</w:t>
      </w:r>
      <w:r w:rsidR="00844D36" w:rsidRPr="00B44952">
        <w:rPr>
          <w:rFonts w:hAnsi="標楷體" w:hint="eastAsia"/>
          <w:color w:val="000000" w:themeColor="text1"/>
          <w:szCs w:val="32"/>
        </w:rPr>
        <w:t>空氣污染</w:t>
      </w:r>
      <w:r w:rsidRPr="00B44952">
        <w:rPr>
          <w:rFonts w:hAnsi="標楷體" w:hint="eastAsia"/>
          <w:color w:val="000000" w:themeColor="text1"/>
          <w:szCs w:val="32"/>
        </w:rPr>
        <w:t>等法規希望能訂定排除條款。</w:t>
      </w:r>
    </w:p>
    <w:p w:rsidR="00AD3AD5" w:rsidRPr="00B44952" w:rsidRDefault="00AD3AD5" w:rsidP="00AD3AD5">
      <w:pPr>
        <w:pStyle w:val="5"/>
        <w:numPr>
          <w:ilvl w:val="4"/>
          <w:numId w:val="1"/>
        </w:numPr>
        <w:rPr>
          <w:color w:val="000000" w:themeColor="text1"/>
        </w:rPr>
      </w:pPr>
      <w:r w:rsidRPr="00B44952">
        <w:rPr>
          <w:rFonts w:hAnsi="標楷體" w:hint="eastAsia"/>
          <w:color w:val="000000" w:themeColor="text1"/>
          <w:szCs w:val="32"/>
        </w:rPr>
        <w:t>臺鐵局建議以環境保護主管機關於噪音管制及</w:t>
      </w:r>
      <w:r w:rsidR="00844D36" w:rsidRPr="00B44952">
        <w:rPr>
          <w:rFonts w:hAnsi="標楷體" w:hint="eastAsia"/>
          <w:color w:val="000000" w:themeColor="text1"/>
          <w:szCs w:val="32"/>
        </w:rPr>
        <w:t>空氣污染</w:t>
      </w:r>
      <w:r w:rsidRPr="00B44952">
        <w:rPr>
          <w:rFonts w:hAnsi="標楷體" w:hint="eastAsia"/>
          <w:color w:val="000000" w:themeColor="text1"/>
          <w:szCs w:val="32"/>
        </w:rPr>
        <w:t>等法規訂定排除條款，作為鐵路文化資產動態保存適法性之優先方案，惟對於蒸汽火車保存及運用，倘文資法另設專章節規範</w:t>
      </w:r>
      <w:r w:rsidRPr="00B44952">
        <w:rPr>
          <w:rFonts w:hAnsi="標楷體" w:hint="eastAsia"/>
          <w:color w:val="000000" w:themeColor="text1"/>
          <w:szCs w:val="32"/>
        </w:rPr>
        <w:lastRenderedPageBreak/>
        <w:t>以排除空污法等限制，亦樂觀其成。</w:t>
      </w:r>
    </w:p>
    <w:p w:rsidR="00854E4D" w:rsidRPr="00B44952" w:rsidRDefault="00AD3AD5" w:rsidP="006468B7">
      <w:pPr>
        <w:pStyle w:val="4"/>
        <w:rPr>
          <w:color w:val="000000" w:themeColor="text1"/>
        </w:rPr>
      </w:pPr>
      <w:r w:rsidRPr="00B44952">
        <w:rPr>
          <w:rFonts w:hint="eastAsia"/>
          <w:color w:val="000000" w:themeColor="text1"/>
        </w:rPr>
        <w:t>農委會</w:t>
      </w:r>
      <w:r w:rsidR="00F44C6C" w:rsidRPr="00B44952">
        <w:rPr>
          <w:rFonts w:hint="eastAsia"/>
          <w:color w:val="000000" w:themeColor="text1"/>
        </w:rPr>
        <w:t>表示</w:t>
      </w:r>
      <w:r w:rsidRPr="00B44952">
        <w:rPr>
          <w:rFonts w:hint="eastAsia"/>
          <w:color w:val="000000" w:themeColor="text1"/>
        </w:rPr>
        <w:t>：</w:t>
      </w:r>
    </w:p>
    <w:p w:rsidR="00AD3AD5" w:rsidRPr="00B44952" w:rsidRDefault="00AD3AD5" w:rsidP="00854E4D">
      <w:pPr>
        <w:pStyle w:val="4"/>
        <w:numPr>
          <w:ilvl w:val="0"/>
          <w:numId w:val="0"/>
        </w:numPr>
        <w:ind w:left="1701" w:firstLineChars="200" w:firstLine="680"/>
        <w:rPr>
          <w:color w:val="000000" w:themeColor="text1"/>
        </w:rPr>
      </w:pPr>
      <w:r w:rsidRPr="00B44952">
        <w:rPr>
          <w:color w:val="000000" w:themeColor="text1"/>
        </w:rPr>
        <w:t>「蒸汽火車冒煙」除涉及機關車頭物件本身價值</w:t>
      </w:r>
      <w:r w:rsidR="004302B7" w:rsidRPr="00B44952">
        <w:rPr>
          <w:rFonts w:hint="eastAsia"/>
          <w:color w:val="000000" w:themeColor="text1"/>
        </w:rPr>
        <w:t>（</w:t>
      </w:r>
      <w:r w:rsidRPr="00B44952">
        <w:rPr>
          <w:color w:val="000000" w:themeColor="text1"/>
        </w:rPr>
        <w:t>燃煤鍋爐、機械設施</w:t>
      </w:r>
      <w:r w:rsidR="004302B7" w:rsidRPr="00B44952">
        <w:rPr>
          <w:rFonts w:hint="eastAsia"/>
          <w:color w:val="000000" w:themeColor="text1"/>
        </w:rPr>
        <w:t>）</w:t>
      </w:r>
      <w:r w:rsidRPr="00B44952">
        <w:rPr>
          <w:color w:val="000000" w:themeColor="text1"/>
        </w:rPr>
        <w:t>外，尚包括燃煤、修繕技術以及一般民眾切身的「生活記憶」。林鐵及文資處目前已修復蒸汽火車3輛，</w:t>
      </w:r>
      <w:r w:rsidRPr="00B44952">
        <w:rPr>
          <w:rFonts w:hint="eastAsia"/>
          <w:color w:val="000000" w:themeColor="text1"/>
        </w:rPr>
        <w:t>其中</w:t>
      </w:r>
      <w:r w:rsidRPr="00B44952">
        <w:rPr>
          <w:color w:val="000000" w:themeColor="text1"/>
        </w:rPr>
        <w:t>SL25、</w:t>
      </w:r>
      <w:r w:rsidRPr="00B44952">
        <w:rPr>
          <w:rFonts w:hint="eastAsia"/>
          <w:color w:val="000000" w:themeColor="text1"/>
        </w:rPr>
        <w:t>SL</w:t>
      </w:r>
      <w:r w:rsidRPr="00B44952">
        <w:rPr>
          <w:color w:val="000000" w:themeColor="text1"/>
        </w:rPr>
        <w:t>31</w:t>
      </w:r>
      <w:r w:rsidRPr="00B44952">
        <w:rPr>
          <w:rFonts w:hint="eastAsia"/>
          <w:color w:val="000000" w:themeColor="text1"/>
        </w:rPr>
        <w:t>部分，為降低</w:t>
      </w:r>
      <w:r w:rsidR="00034065" w:rsidRPr="00B44952">
        <w:rPr>
          <w:color w:val="000000" w:themeColor="text1"/>
        </w:rPr>
        <w:t>空</w:t>
      </w:r>
      <w:r w:rsidR="00034065" w:rsidRPr="00B44952">
        <w:rPr>
          <w:rFonts w:hint="eastAsia"/>
          <w:color w:val="000000" w:themeColor="text1"/>
        </w:rPr>
        <w:t>污</w:t>
      </w:r>
      <w:r w:rsidRPr="00B44952">
        <w:rPr>
          <w:rFonts w:hint="eastAsia"/>
          <w:color w:val="000000" w:themeColor="text1"/>
        </w:rPr>
        <w:t>排放</w:t>
      </w:r>
      <w:r w:rsidRPr="00B44952">
        <w:rPr>
          <w:color w:val="000000" w:themeColor="text1"/>
        </w:rPr>
        <w:t>問題改為重油鍋爐，</w:t>
      </w:r>
      <w:r w:rsidRPr="00B44952">
        <w:rPr>
          <w:rFonts w:hint="eastAsia"/>
          <w:color w:val="000000" w:themeColor="text1"/>
        </w:rPr>
        <w:t>至</w:t>
      </w:r>
      <w:r w:rsidRPr="00B44952">
        <w:rPr>
          <w:color w:val="000000" w:themeColor="text1"/>
        </w:rPr>
        <w:t>SL26維持燃煤鍋爐，惟礙於環保法規無法定期行駛。期透過法令修正，配合使用優質低污染煤炭取代傳統煤炭並與沿線居民充分溝通協調，在環保與文資保存間取得平衡。</w:t>
      </w:r>
    </w:p>
    <w:p w:rsidR="00B9663C" w:rsidRPr="00B44952" w:rsidRDefault="009278AD" w:rsidP="009278AD">
      <w:pPr>
        <w:pStyle w:val="3"/>
        <w:rPr>
          <w:color w:val="000000" w:themeColor="text1"/>
        </w:rPr>
      </w:pPr>
      <w:r w:rsidRPr="00B44952">
        <w:rPr>
          <w:rFonts w:hint="eastAsia"/>
          <w:color w:val="000000" w:themeColor="text1"/>
        </w:rPr>
        <w:t>鐵道保存是有形與無形文化資產結合，同時亦為靜態與動態保存，蒸汽火車從臺鐵到糖鐵、煤鐵、林鐵等均會遇到相同課題。</w:t>
      </w:r>
      <w:r w:rsidR="00881A69" w:rsidRPr="00B44952">
        <w:rPr>
          <w:rFonts w:hint="eastAsia"/>
          <w:color w:val="000000" w:themeColor="text1"/>
        </w:rPr>
        <w:t>本院調查期間，</w:t>
      </w:r>
      <w:r w:rsidR="00F44C6C" w:rsidRPr="00B44952">
        <w:rPr>
          <w:rFonts w:hint="eastAsia"/>
          <w:color w:val="000000" w:themeColor="text1"/>
        </w:rPr>
        <w:t>文化部已邀集</w:t>
      </w:r>
      <w:r w:rsidRPr="00B44952">
        <w:rPr>
          <w:color w:val="000000" w:themeColor="text1"/>
        </w:rPr>
        <w:t>交通部、環保署等相關部會研議</w:t>
      </w:r>
      <w:r w:rsidR="00F44C6C" w:rsidRPr="00B44952">
        <w:rPr>
          <w:rFonts w:hint="eastAsia"/>
          <w:color w:val="000000" w:themeColor="text1"/>
        </w:rPr>
        <w:t>，</w:t>
      </w:r>
      <w:r w:rsidR="00881A69" w:rsidRPr="00B44952">
        <w:rPr>
          <w:rFonts w:hint="eastAsia"/>
          <w:color w:val="000000" w:themeColor="text1"/>
        </w:rPr>
        <w:t>於108年8月20</w:t>
      </w:r>
      <w:r w:rsidR="007A3745" w:rsidRPr="00B44952">
        <w:rPr>
          <w:rFonts w:hint="eastAsia"/>
          <w:color w:val="000000" w:themeColor="text1"/>
        </w:rPr>
        <w:t>日預告文資法修法草案，</w:t>
      </w:r>
      <w:r w:rsidR="00881A69" w:rsidRPr="00B44952">
        <w:rPr>
          <w:rFonts w:hint="eastAsia"/>
          <w:color w:val="000000" w:themeColor="text1"/>
        </w:rPr>
        <w:t>其中第13條之1明定，為保存文化資產與文化資產保存技術所涉及相關物件、工具或設備設施之運用，有關其噪音管制及空氣污染防制事項，不受噪音管制法、</w:t>
      </w:r>
      <w:r w:rsidR="00844D36" w:rsidRPr="00B44952">
        <w:rPr>
          <w:rFonts w:hint="eastAsia"/>
          <w:color w:val="000000" w:themeColor="text1"/>
        </w:rPr>
        <w:t>空氣污染</w:t>
      </w:r>
      <w:r w:rsidR="00881A69" w:rsidRPr="00B44952">
        <w:rPr>
          <w:rFonts w:hint="eastAsia"/>
          <w:color w:val="000000" w:themeColor="text1"/>
        </w:rPr>
        <w:t>防制法及其相關法規全部或一部之限制；其審核程序、查驗基準、限制項目、應備條件及其他應遵行事項之辦法，由中央主管機關會同</w:t>
      </w:r>
      <w:r w:rsidR="00854E4D" w:rsidRPr="00B44952">
        <w:rPr>
          <w:rFonts w:hint="eastAsia"/>
          <w:color w:val="000000" w:themeColor="text1"/>
        </w:rPr>
        <w:t>環保署</w:t>
      </w:r>
      <w:r w:rsidR="00881A69" w:rsidRPr="00B44952">
        <w:rPr>
          <w:rFonts w:hint="eastAsia"/>
          <w:color w:val="000000" w:themeColor="text1"/>
        </w:rPr>
        <w:t>定之。</w:t>
      </w:r>
      <w:r w:rsidR="007A3745" w:rsidRPr="00B44952">
        <w:rPr>
          <w:rFonts w:hint="eastAsia"/>
          <w:color w:val="000000" w:themeColor="text1"/>
        </w:rPr>
        <w:t>遂</w:t>
      </w:r>
      <w:r w:rsidR="00F44C6C" w:rsidRPr="00B44952">
        <w:rPr>
          <w:rFonts w:hint="eastAsia"/>
          <w:color w:val="000000" w:themeColor="text1"/>
        </w:rPr>
        <w:t>於109年4月22日初審通過，後續將依程序報請行政院院會討論通過後，送交立法院進行修法程序。</w:t>
      </w:r>
      <w:r w:rsidR="004343B0" w:rsidRPr="00B44952">
        <w:rPr>
          <w:rFonts w:hint="eastAsia"/>
          <w:color w:val="000000" w:themeColor="text1"/>
        </w:rPr>
        <w:t>對此，</w:t>
      </w:r>
      <w:r w:rsidR="00AC12C9" w:rsidRPr="00B44952">
        <w:rPr>
          <w:rFonts w:hint="eastAsia"/>
          <w:color w:val="000000" w:themeColor="text1"/>
        </w:rPr>
        <w:t>環保署、</w:t>
      </w:r>
      <w:r w:rsidR="00FC66BC" w:rsidRPr="00B44952">
        <w:rPr>
          <w:rFonts w:hint="eastAsia"/>
          <w:color w:val="000000" w:themeColor="text1"/>
        </w:rPr>
        <w:t>交通部、</w:t>
      </w:r>
      <w:r w:rsidR="00AC12C9" w:rsidRPr="00B44952">
        <w:rPr>
          <w:rFonts w:hint="eastAsia"/>
          <w:color w:val="000000" w:themeColor="text1"/>
        </w:rPr>
        <w:t>臺鐵局</w:t>
      </w:r>
      <w:r w:rsidR="00FC66BC" w:rsidRPr="00B44952">
        <w:rPr>
          <w:rFonts w:hint="eastAsia"/>
          <w:color w:val="000000" w:themeColor="text1"/>
        </w:rPr>
        <w:t>、林務局</w:t>
      </w:r>
      <w:r w:rsidR="007A3745" w:rsidRPr="00B44952">
        <w:rPr>
          <w:rFonts w:hint="eastAsia"/>
          <w:color w:val="000000" w:themeColor="text1"/>
        </w:rPr>
        <w:t>於本院座談時</w:t>
      </w:r>
      <w:r w:rsidR="00AC12C9" w:rsidRPr="00B44952">
        <w:rPr>
          <w:rFonts w:hint="eastAsia"/>
          <w:color w:val="000000" w:themeColor="text1"/>
        </w:rPr>
        <w:t>均表示</w:t>
      </w:r>
      <w:r w:rsidR="00B9663C" w:rsidRPr="00B44952">
        <w:rPr>
          <w:rFonts w:hint="eastAsia"/>
          <w:color w:val="000000" w:themeColor="text1"/>
        </w:rPr>
        <w:t>樂見其成</w:t>
      </w:r>
      <w:r w:rsidR="00AC12C9" w:rsidRPr="00B44952">
        <w:rPr>
          <w:rFonts w:hint="eastAsia"/>
          <w:color w:val="000000" w:themeColor="text1"/>
        </w:rPr>
        <w:t>，</w:t>
      </w:r>
      <w:r w:rsidR="00B9663C" w:rsidRPr="00B44952">
        <w:rPr>
          <w:rFonts w:hint="eastAsia"/>
          <w:color w:val="000000" w:themeColor="text1"/>
        </w:rPr>
        <w:t>倘前揭</w:t>
      </w:r>
      <w:r w:rsidR="004343B0" w:rsidRPr="00B44952">
        <w:rPr>
          <w:rFonts w:hint="eastAsia"/>
          <w:color w:val="000000" w:themeColor="text1"/>
        </w:rPr>
        <w:t>所指</w:t>
      </w:r>
      <w:r w:rsidR="007A3745" w:rsidRPr="00B44952">
        <w:rPr>
          <w:rFonts w:hint="eastAsia"/>
          <w:color w:val="000000" w:themeColor="text1"/>
        </w:rPr>
        <w:t>經</w:t>
      </w:r>
      <w:r w:rsidR="00B9663C" w:rsidRPr="00B44952">
        <w:rPr>
          <w:rFonts w:hint="eastAsia"/>
          <w:color w:val="000000" w:themeColor="text1"/>
        </w:rPr>
        <w:t>立法通過後，將為以觀光目的行駛的蒸汽火車提供更為適法的保障，持續傳承蒸汽火車運轉維修的技術。</w:t>
      </w:r>
    </w:p>
    <w:p w:rsidR="00FD0506" w:rsidRPr="00B44952" w:rsidRDefault="007A757A" w:rsidP="002402C9">
      <w:pPr>
        <w:pStyle w:val="3"/>
        <w:rPr>
          <w:color w:val="000000" w:themeColor="text1"/>
        </w:rPr>
      </w:pPr>
      <w:r w:rsidRPr="00B44952">
        <w:rPr>
          <w:rFonts w:hint="eastAsia"/>
          <w:color w:val="000000" w:themeColor="text1"/>
        </w:rPr>
        <w:t>綜上，</w:t>
      </w:r>
      <w:r w:rsidR="00A13A8E" w:rsidRPr="00B44952">
        <w:rPr>
          <w:rFonts w:hint="eastAsia"/>
          <w:color w:val="000000" w:themeColor="text1"/>
        </w:rPr>
        <w:t>文化資產應與其歷史脈絡及空間場域相連結、活化再利用，才能彰顯其價值，</w:t>
      </w:r>
      <w:r w:rsidR="00F23934" w:rsidRPr="00B44952">
        <w:rPr>
          <w:rFonts w:hint="eastAsia"/>
          <w:color w:val="000000" w:themeColor="text1"/>
        </w:rPr>
        <w:t>故而</w:t>
      </w:r>
      <w:r w:rsidR="00A13A8E" w:rsidRPr="00B44952">
        <w:rPr>
          <w:rFonts w:hint="eastAsia"/>
          <w:color w:val="000000" w:themeColor="text1"/>
        </w:rPr>
        <w:t>蒸汽火車以燃</w:t>
      </w:r>
      <w:r w:rsidR="00A13A8E" w:rsidRPr="00B44952">
        <w:rPr>
          <w:rFonts w:hint="eastAsia"/>
          <w:color w:val="000000" w:themeColor="text1"/>
        </w:rPr>
        <w:lastRenderedPageBreak/>
        <w:t>燒煤炭產生成</w:t>
      </w:r>
      <w:r w:rsidR="0040581F" w:rsidRPr="00B44952">
        <w:rPr>
          <w:rFonts w:hint="eastAsia"/>
          <w:color w:val="000000" w:themeColor="text1"/>
        </w:rPr>
        <w:t>蒸汽</w:t>
      </w:r>
      <w:r w:rsidR="00A13A8E" w:rsidRPr="00B44952">
        <w:rPr>
          <w:rFonts w:hint="eastAsia"/>
          <w:color w:val="000000" w:themeColor="text1"/>
        </w:rPr>
        <w:t>運轉而且排煙的動態保存方式，屬鐵道文化保存的一環，</w:t>
      </w:r>
      <w:r w:rsidR="002402C9" w:rsidRPr="00B44952">
        <w:rPr>
          <w:rFonts w:hint="eastAsia"/>
          <w:color w:val="000000" w:themeColor="text1"/>
        </w:rPr>
        <w:t>符合「里加文化資產真實性與歷史性重建關係憲章」之文資意義詮釋，亦兼具文資保存、歷史記憶、教育傳承及觀光發展含意，各國不餘遺力推動，</w:t>
      </w:r>
      <w:r w:rsidR="00A13A8E" w:rsidRPr="00B44952">
        <w:rPr>
          <w:rFonts w:hint="eastAsia"/>
          <w:color w:val="000000" w:themeColor="text1"/>
        </w:rPr>
        <w:t>惟我國目前對於</w:t>
      </w:r>
      <w:r w:rsidR="00A13A8E" w:rsidRPr="00B44952">
        <w:rPr>
          <w:color w:val="000000" w:themeColor="text1"/>
        </w:rPr>
        <w:t>交通工具類之移動性文化資產</w:t>
      </w:r>
      <w:r w:rsidR="00A13A8E" w:rsidRPr="00B44952">
        <w:rPr>
          <w:rFonts w:hint="eastAsia"/>
          <w:color w:val="000000" w:themeColor="text1"/>
        </w:rPr>
        <w:t>受</w:t>
      </w:r>
      <w:r w:rsidR="00A13A8E" w:rsidRPr="00B44952">
        <w:rPr>
          <w:color w:val="000000" w:themeColor="text1"/>
        </w:rPr>
        <w:t>相關法規</w:t>
      </w:r>
      <w:r w:rsidR="00A13A8E" w:rsidRPr="00B44952">
        <w:rPr>
          <w:rFonts w:hint="eastAsia"/>
          <w:color w:val="000000" w:themeColor="text1"/>
        </w:rPr>
        <w:t>限制，</w:t>
      </w:r>
      <w:r w:rsidR="00A13A8E" w:rsidRPr="00B44952">
        <w:rPr>
          <w:rFonts w:hint="eastAsia"/>
          <w:color w:val="000000" w:themeColor="text1"/>
          <w:szCs w:val="48"/>
        </w:rPr>
        <w:t>文化部於108年8月20日預告文資法修法草案</w:t>
      </w:r>
      <w:r w:rsidR="00A13A8E" w:rsidRPr="00B44952">
        <w:rPr>
          <w:rFonts w:hint="eastAsia"/>
          <w:color w:val="000000" w:themeColor="text1"/>
        </w:rPr>
        <w:t>，該部與環保署允宜儘早充實強化相關規範，俾供遵循，</w:t>
      </w:r>
      <w:r w:rsidR="00A13A8E" w:rsidRPr="00B44952">
        <w:rPr>
          <w:color w:val="000000" w:themeColor="text1"/>
        </w:rPr>
        <w:t>兼顧文化保存與環境保護</w:t>
      </w:r>
      <w:r w:rsidR="00A13A8E" w:rsidRPr="00B44952">
        <w:rPr>
          <w:rFonts w:hint="eastAsia"/>
          <w:color w:val="000000" w:themeColor="text1"/>
        </w:rPr>
        <w:t>。</w:t>
      </w:r>
    </w:p>
    <w:p w:rsidR="003A5927" w:rsidRPr="00B44952" w:rsidRDefault="003A5927" w:rsidP="00DE4238">
      <w:pPr>
        <w:pStyle w:val="32"/>
        <w:ind w:left="1361" w:firstLine="680"/>
        <w:rPr>
          <w:color w:val="000000" w:themeColor="text1"/>
        </w:rPr>
      </w:pPr>
    </w:p>
    <w:p w:rsidR="003A5927" w:rsidRPr="00B44952" w:rsidRDefault="003A5927" w:rsidP="00DE4238">
      <w:pPr>
        <w:pStyle w:val="32"/>
        <w:ind w:left="1361" w:firstLine="680"/>
        <w:rPr>
          <w:color w:val="000000" w:themeColor="text1"/>
        </w:rPr>
      </w:pPr>
    </w:p>
    <w:p w:rsidR="003A5927" w:rsidRPr="00B44952" w:rsidRDefault="003A5927" w:rsidP="00DE4238">
      <w:pPr>
        <w:pStyle w:val="32"/>
        <w:ind w:left="1361" w:firstLine="680"/>
        <w:rPr>
          <w:color w:val="000000" w:themeColor="text1"/>
        </w:rPr>
      </w:pPr>
    </w:p>
    <w:p w:rsidR="003A5927" w:rsidRPr="00B44952" w:rsidRDefault="003A5927" w:rsidP="003A5927">
      <w:pPr>
        <w:pStyle w:val="32"/>
        <w:ind w:leftChars="0" w:left="0" w:firstLineChars="0" w:firstLine="0"/>
        <w:rPr>
          <w:color w:val="000000" w:themeColor="text1"/>
        </w:rPr>
      </w:pPr>
    </w:p>
    <w:p w:rsidR="00E25849" w:rsidRPr="00B44952" w:rsidRDefault="00E25849" w:rsidP="004E05A1">
      <w:pPr>
        <w:pStyle w:val="1"/>
        <w:ind w:left="2380" w:hanging="2380"/>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B44952">
        <w:rPr>
          <w:color w:val="000000" w:themeColor="text1"/>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B44952">
        <w:rPr>
          <w:rFonts w:hint="eastAsia"/>
          <w:color w:val="000000" w:themeColor="text1"/>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25849" w:rsidRPr="00B44952" w:rsidRDefault="008D633D" w:rsidP="00AD7C4E">
      <w:pPr>
        <w:pStyle w:val="2"/>
        <w:rPr>
          <w:color w:val="000000" w:themeColor="text1"/>
        </w:rPr>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sidRPr="00B44952">
        <w:rPr>
          <w:rFonts w:hAnsi="標楷體" w:hint="eastAsia"/>
          <w:color w:val="000000" w:themeColor="text1"/>
        </w:rPr>
        <w:t>調查</w:t>
      </w:r>
      <w:bookmarkStart w:id="103" w:name="_GoBack"/>
      <w:bookmarkEnd w:id="103"/>
      <w:r w:rsidRPr="00B44952">
        <w:rPr>
          <w:rFonts w:hAnsi="標楷體" w:hint="eastAsia"/>
          <w:color w:val="000000" w:themeColor="text1"/>
        </w:rPr>
        <w:t>意見一至</w:t>
      </w:r>
      <w:r w:rsidR="006E2462" w:rsidRPr="00B44952">
        <w:rPr>
          <w:rFonts w:hAnsi="標楷體" w:hint="eastAsia"/>
          <w:color w:val="000000" w:themeColor="text1"/>
        </w:rPr>
        <w:t>四</w:t>
      </w:r>
      <w:r w:rsidRPr="00B44952">
        <w:rPr>
          <w:rFonts w:hAnsi="標楷體" w:hint="eastAsia"/>
          <w:color w:val="000000" w:themeColor="text1"/>
        </w:rPr>
        <w:t>，函請交通部</w:t>
      </w:r>
      <w:r w:rsidR="00AD7C4E" w:rsidRPr="00B44952">
        <w:rPr>
          <w:rFonts w:hAnsi="標楷體" w:hint="eastAsia"/>
          <w:color w:val="000000" w:themeColor="text1"/>
        </w:rPr>
        <w:t>轉飭所屬確實檢討改進見復</w:t>
      </w:r>
      <w:r w:rsidR="00E25849" w:rsidRPr="00B44952">
        <w:rPr>
          <w:rFonts w:hint="eastAsia"/>
          <w:color w:val="000000" w:themeColor="text1"/>
        </w:rPr>
        <w:t>。</w:t>
      </w:r>
      <w:bookmarkEnd w:id="79"/>
      <w:bookmarkEnd w:id="80"/>
      <w:bookmarkEnd w:id="81"/>
      <w:bookmarkEnd w:id="82"/>
      <w:bookmarkEnd w:id="83"/>
      <w:bookmarkEnd w:id="84"/>
      <w:bookmarkEnd w:id="85"/>
      <w:bookmarkEnd w:id="86"/>
      <w:bookmarkEnd w:id="87"/>
      <w:bookmarkEnd w:id="88"/>
      <w:bookmarkEnd w:id="89"/>
      <w:bookmarkEnd w:id="90"/>
      <w:bookmarkEnd w:id="91"/>
    </w:p>
    <w:p w:rsidR="008D633D" w:rsidRPr="00B44952" w:rsidRDefault="00DC6678">
      <w:pPr>
        <w:pStyle w:val="2"/>
        <w:rPr>
          <w:color w:val="000000" w:themeColor="text1"/>
        </w:rPr>
      </w:pPr>
      <w:r w:rsidRPr="00B44952">
        <w:rPr>
          <w:rFonts w:hAnsi="標楷體" w:hint="eastAsia"/>
          <w:color w:val="000000" w:themeColor="text1"/>
        </w:rPr>
        <w:t>調查意見五</w:t>
      </w:r>
      <w:r w:rsidR="008D633D" w:rsidRPr="00B44952">
        <w:rPr>
          <w:rFonts w:hAnsi="標楷體" w:hint="eastAsia"/>
          <w:color w:val="000000" w:themeColor="text1"/>
        </w:rPr>
        <w:t>，</w:t>
      </w:r>
      <w:r w:rsidR="00231D89" w:rsidRPr="00B44952">
        <w:rPr>
          <w:rFonts w:hint="eastAsia"/>
          <w:color w:val="000000" w:themeColor="text1"/>
        </w:rPr>
        <w:t>函請行政院督促交通部、文化部確實檢討改進見復</w:t>
      </w:r>
      <w:r w:rsidR="008D633D" w:rsidRPr="00B44952">
        <w:rPr>
          <w:rFonts w:hAnsi="標楷體" w:hint="eastAsia"/>
          <w:color w:val="000000" w:themeColor="text1"/>
        </w:rPr>
        <w:t>。</w:t>
      </w:r>
    </w:p>
    <w:p w:rsidR="00231D89" w:rsidRPr="00B44952" w:rsidRDefault="00231D89" w:rsidP="00231D89">
      <w:pPr>
        <w:pStyle w:val="2"/>
        <w:rPr>
          <w:color w:val="000000" w:themeColor="text1"/>
        </w:rPr>
      </w:pPr>
      <w:r w:rsidRPr="00B44952">
        <w:rPr>
          <w:rFonts w:hAnsi="標楷體" w:hint="eastAsia"/>
          <w:color w:val="000000" w:themeColor="text1"/>
        </w:rPr>
        <w:t>調查意見六，</w:t>
      </w:r>
      <w:r w:rsidRPr="00B44952">
        <w:rPr>
          <w:rFonts w:hint="eastAsia"/>
          <w:color w:val="000000" w:themeColor="text1"/>
        </w:rPr>
        <w:t>函請行政院督促文化部、</w:t>
      </w:r>
      <w:r w:rsidR="002017C2" w:rsidRPr="00B44952">
        <w:rPr>
          <w:rFonts w:hAnsi="標楷體" w:hint="eastAsia"/>
          <w:color w:val="000000" w:themeColor="text1"/>
        </w:rPr>
        <w:t>環境保護署</w:t>
      </w:r>
      <w:r w:rsidRPr="00B44952">
        <w:rPr>
          <w:rFonts w:hint="eastAsia"/>
          <w:color w:val="000000" w:themeColor="text1"/>
        </w:rPr>
        <w:t>確實檢討改進見復</w:t>
      </w:r>
      <w:r w:rsidRPr="00B44952">
        <w:rPr>
          <w:rFonts w:hAnsi="標楷體" w:hint="eastAsia"/>
          <w:color w:val="000000" w:themeColor="text1"/>
        </w:rPr>
        <w:t>。</w:t>
      </w:r>
    </w:p>
    <w:p w:rsidR="00560DDA" w:rsidRPr="00B44952" w:rsidRDefault="00855732" w:rsidP="00560DDA">
      <w:pPr>
        <w:pStyle w:val="2"/>
        <w:rPr>
          <w:color w:val="000000" w:themeColor="text1"/>
        </w:rPr>
      </w:pPr>
      <w:bookmarkStart w:id="104" w:name="_Toc70241819"/>
      <w:bookmarkStart w:id="105" w:name="_Toc70242208"/>
      <w:bookmarkStart w:id="106" w:name="_Toc421794878"/>
      <w:bookmarkStart w:id="107" w:name="_Toc421795444"/>
      <w:bookmarkStart w:id="108" w:name="_Toc421796025"/>
      <w:bookmarkStart w:id="109" w:name="_Toc422728960"/>
      <w:bookmarkStart w:id="110" w:name="_Toc422834163"/>
      <w:bookmarkStart w:id="111" w:name="_Toc70241818"/>
      <w:bookmarkStart w:id="112" w:name="_Toc70242207"/>
      <w:r w:rsidRPr="00B44952">
        <w:rPr>
          <w:rFonts w:hint="eastAsia"/>
          <w:color w:val="000000" w:themeColor="text1"/>
        </w:rPr>
        <w:t>檢附</w:t>
      </w:r>
      <w:r w:rsidR="008D633D" w:rsidRPr="00B44952">
        <w:rPr>
          <w:rFonts w:hint="eastAsia"/>
          <w:color w:val="000000" w:themeColor="text1"/>
        </w:rPr>
        <w:t>調查意見</w:t>
      </w:r>
      <w:r w:rsidR="00560DDA" w:rsidRPr="00B44952">
        <w:rPr>
          <w:rFonts w:hint="eastAsia"/>
          <w:color w:val="000000" w:themeColor="text1"/>
        </w:rPr>
        <w:t>函復審計部。</w:t>
      </w:r>
      <w:bookmarkEnd w:id="104"/>
      <w:bookmarkEnd w:id="105"/>
      <w:bookmarkEnd w:id="106"/>
      <w:bookmarkEnd w:id="107"/>
      <w:bookmarkEnd w:id="108"/>
      <w:bookmarkEnd w:id="109"/>
      <w:bookmarkEnd w:id="110"/>
    </w:p>
    <w:p w:rsidR="00E25849" w:rsidRPr="00B44952" w:rsidRDefault="00E25849">
      <w:pPr>
        <w:pStyle w:val="2"/>
        <w:rPr>
          <w:color w:val="000000" w:themeColor="text1"/>
        </w:rPr>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92"/>
      <w:bookmarkEnd w:id="93"/>
      <w:bookmarkEnd w:id="94"/>
      <w:bookmarkEnd w:id="95"/>
      <w:bookmarkEnd w:id="96"/>
      <w:bookmarkEnd w:id="97"/>
      <w:bookmarkEnd w:id="98"/>
      <w:bookmarkEnd w:id="99"/>
      <w:bookmarkEnd w:id="100"/>
      <w:bookmarkEnd w:id="101"/>
      <w:bookmarkEnd w:id="102"/>
      <w:bookmarkEnd w:id="111"/>
      <w:bookmarkEnd w:id="112"/>
      <w:r w:rsidRPr="00B44952">
        <w:rPr>
          <w:rFonts w:hint="eastAsia"/>
          <w:color w:val="000000" w:themeColor="text1"/>
        </w:rPr>
        <w:t>檢附派查函及相關附件，送請</w:t>
      </w:r>
      <w:r w:rsidR="008D633D" w:rsidRPr="00B44952">
        <w:rPr>
          <w:rFonts w:hint="eastAsia"/>
          <w:color w:val="000000" w:themeColor="text1"/>
        </w:rPr>
        <w:t>交通及採購</w:t>
      </w:r>
      <w:r w:rsidRPr="00B44952">
        <w:rPr>
          <w:rFonts w:hint="eastAsia"/>
          <w:color w:val="000000" w:themeColor="text1"/>
        </w:rPr>
        <w:t>委員會</w:t>
      </w:r>
      <w:r w:rsidR="00855732" w:rsidRPr="00B44952">
        <w:rPr>
          <w:rFonts w:hint="eastAsia"/>
          <w:color w:val="000000" w:themeColor="text1"/>
        </w:rPr>
        <w:t>、財政及經濟委員會、教育及文化委員會聯席會議</w:t>
      </w:r>
      <w:r w:rsidRPr="00B44952">
        <w:rPr>
          <w:rFonts w:hint="eastAsia"/>
          <w:color w:val="000000" w:themeColor="text1"/>
        </w:rPr>
        <w:t>處理。</w:t>
      </w:r>
      <w:bookmarkEnd w:id="113"/>
      <w:bookmarkEnd w:id="114"/>
      <w:bookmarkEnd w:id="115"/>
      <w:bookmarkEnd w:id="116"/>
      <w:bookmarkEnd w:id="117"/>
      <w:bookmarkEnd w:id="118"/>
      <w:bookmarkEnd w:id="119"/>
      <w:bookmarkEnd w:id="120"/>
      <w:bookmarkEnd w:id="121"/>
      <w:bookmarkEnd w:id="122"/>
      <w:bookmarkEnd w:id="123"/>
      <w:bookmarkEnd w:id="124"/>
      <w:bookmarkEnd w:id="125"/>
    </w:p>
    <w:p w:rsidR="00770453" w:rsidRPr="00B44952" w:rsidRDefault="00770453" w:rsidP="00770453">
      <w:pPr>
        <w:pStyle w:val="aa"/>
        <w:spacing w:beforeLines="50" w:before="228" w:afterLines="100" w:after="457"/>
        <w:ind w:leftChars="1100" w:left="3742"/>
        <w:rPr>
          <w:b w:val="0"/>
          <w:bCs/>
          <w:snapToGrid/>
          <w:spacing w:val="12"/>
          <w:kern w:val="0"/>
          <w:sz w:val="40"/>
        </w:rPr>
      </w:pPr>
    </w:p>
    <w:sectPr w:rsidR="00770453" w:rsidRPr="00B44952" w:rsidSect="008D633D">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4C9" w:rsidRDefault="00E104C9">
      <w:r>
        <w:separator/>
      </w:r>
    </w:p>
  </w:endnote>
  <w:endnote w:type="continuationSeparator" w:id="0">
    <w:p w:rsidR="00E104C9" w:rsidRDefault="00E1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細黑體">
    <w:altName w:val="細明體"/>
    <w:charset w:val="88"/>
    <w:family w:val="modern"/>
    <w:pitch w:val="fixed"/>
    <w:sig w:usb0="00000000"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DFKaiShu-SB-Estd-BF">
    <w:altName w:val="Arial Unicode MS"/>
    <w:panose1 w:val="00000000000000000000"/>
    <w:charset w:val="00"/>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906" w:rsidRDefault="00780906">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B44952">
      <w:rPr>
        <w:rStyle w:val="ae"/>
        <w:noProof/>
        <w:sz w:val="24"/>
      </w:rPr>
      <w:t>35</w:t>
    </w:r>
    <w:r>
      <w:rPr>
        <w:rStyle w:val="ae"/>
        <w:sz w:val="24"/>
      </w:rPr>
      <w:fldChar w:fldCharType="end"/>
    </w:r>
  </w:p>
  <w:p w:rsidR="00780906" w:rsidRDefault="0078090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4C9" w:rsidRDefault="00E104C9">
      <w:r>
        <w:separator/>
      </w:r>
    </w:p>
  </w:footnote>
  <w:footnote w:type="continuationSeparator" w:id="0">
    <w:p w:rsidR="00E104C9" w:rsidRDefault="00E104C9">
      <w:r>
        <w:continuationSeparator/>
      </w:r>
    </w:p>
  </w:footnote>
  <w:footnote w:id="1">
    <w:p w:rsidR="00780906" w:rsidRPr="004F1AB9" w:rsidRDefault="00780906" w:rsidP="000A362A">
      <w:pPr>
        <w:pStyle w:val="aff1"/>
        <w:wordWrap w:val="0"/>
        <w:ind w:left="167" w:hangingChars="76" w:hanging="167"/>
        <w:jc w:val="both"/>
        <w:rPr>
          <w:color w:val="000000" w:themeColor="text1"/>
        </w:rPr>
      </w:pPr>
      <w:r w:rsidRPr="004F1AB9">
        <w:rPr>
          <w:rStyle w:val="aff3"/>
          <w:color w:val="000000" w:themeColor="text1"/>
        </w:rPr>
        <w:footnoteRef/>
      </w:r>
      <w:r w:rsidRPr="004F1AB9">
        <w:rPr>
          <w:rFonts w:hint="eastAsia"/>
          <w:color w:val="000000" w:themeColor="text1"/>
        </w:rPr>
        <w:t>審計部108年</w:t>
      </w:r>
      <w:r w:rsidRPr="004F1AB9">
        <w:rPr>
          <w:color w:val="000000" w:themeColor="text1"/>
        </w:rPr>
        <w:t>11</w:t>
      </w:r>
      <w:r w:rsidRPr="004F1AB9">
        <w:rPr>
          <w:rFonts w:hint="eastAsia"/>
          <w:color w:val="000000" w:themeColor="text1"/>
        </w:rPr>
        <w:t>月</w:t>
      </w:r>
      <w:r w:rsidRPr="004F1AB9">
        <w:rPr>
          <w:color w:val="000000" w:themeColor="text1"/>
        </w:rPr>
        <w:t>29</w:t>
      </w:r>
      <w:r w:rsidRPr="004F1AB9">
        <w:rPr>
          <w:rFonts w:hint="eastAsia"/>
          <w:color w:val="000000" w:themeColor="text1"/>
        </w:rPr>
        <w:t>日台審部交字第</w:t>
      </w:r>
      <w:r w:rsidRPr="004F1AB9">
        <w:rPr>
          <w:color w:val="000000" w:themeColor="text1"/>
        </w:rPr>
        <w:t>1080013606</w:t>
      </w:r>
      <w:r w:rsidRPr="004F1AB9">
        <w:rPr>
          <w:rFonts w:hint="eastAsia"/>
          <w:color w:val="000000" w:themeColor="text1"/>
        </w:rPr>
        <w:t>號、交通部109年3月</w:t>
      </w:r>
      <w:r w:rsidRPr="004F1AB9">
        <w:rPr>
          <w:color w:val="000000" w:themeColor="text1"/>
        </w:rPr>
        <w:t>26</w:t>
      </w:r>
      <w:r w:rsidRPr="004F1AB9">
        <w:rPr>
          <w:rFonts w:hint="eastAsia"/>
          <w:color w:val="000000" w:themeColor="text1"/>
        </w:rPr>
        <w:t>日交管（一）字第1098900030號等函。</w:t>
      </w:r>
    </w:p>
  </w:footnote>
  <w:footnote w:id="2">
    <w:p w:rsidR="00780906" w:rsidRPr="004F1AB9" w:rsidRDefault="00780906" w:rsidP="000A362A">
      <w:pPr>
        <w:pStyle w:val="aff1"/>
        <w:wordWrap w:val="0"/>
        <w:rPr>
          <w:color w:val="000000" w:themeColor="text1"/>
        </w:rPr>
      </w:pPr>
      <w:r w:rsidRPr="004F1AB9">
        <w:rPr>
          <w:rStyle w:val="aff3"/>
          <w:color w:val="000000" w:themeColor="text1"/>
        </w:rPr>
        <w:footnoteRef/>
      </w:r>
      <w:r w:rsidRPr="004F1AB9">
        <w:rPr>
          <w:color w:val="000000" w:themeColor="text1"/>
        </w:rPr>
        <w:t xml:space="preserve"> </w:t>
      </w:r>
      <w:r w:rsidRPr="004F1AB9">
        <w:rPr>
          <w:rFonts w:hint="eastAsia"/>
          <w:color w:val="000000" w:themeColor="text1"/>
        </w:rPr>
        <w:t>依交通部查復資料附件1-交通部暨所屬機關(構)文化資產保存維護情況調查表。經查，其目前使用情形登載為「閒置」。</w:t>
      </w:r>
    </w:p>
  </w:footnote>
  <w:footnote w:id="3">
    <w:p w:rsidR="00780906" w:rsidRPr="004F1AB9" w:rsidRDefault="00780906" w:rsidP="000A362A">
      <w:pPr>
        <w:pStyle w:val="aff1"/>
        <w:wordWrap w:val="0"/>
        <w:rPr>
          <w:color w:val="000000" w:themeColor="text1"/>
        </w:rPr>
      </w:pPr>
      <w:r w:rsidRPr="004F1AB9">
        <w:rPr>
          <w:rStyle w:val="aff3"/>
          <w:color w:val="000000" w:themeColor="text1"/>
        </w:rPr>
        <w:footnoteRef/>
      </w:r>
      <w:r w:rsidRPr="004F1AB9">
        <w:rPr>
          <w:color w:val="000000" w:themeColor="text1"/>
        </w:rPr>
        <w:t xml:space="preserve"> </w:t>
      </w:r>
      <w:r w:rsidRPr="004F1AB9">
        <w:rPr>
          <w:rFonts w:hint="eastAsia"/>
          <w:color w:val="000000" w:themeColor="text1"/>
        </w:rPr>
        <w:t>臺鐵局</w:t>
      </w:r>
      <w:r w:rsidRPr="004F1AB9">
        <w:rPr>
          <w:color w:val="000000" w:themeColor="text1"/>
        </w:rPr>
        <w:t>39</w:t>
      </w:r>
      <w:r w:rsidRPr="004F1AB9">
        <w:rPr>
          <w:rFonts w:hint="eastAsia"/>
          <w:color w:val="000000" w:themeColor="text1"/>
        </w:rPr>
        <w:t>件文化資產中，其中1件「基隆港務局淡水宿舍」</w:t>
      </w:r>
      <w:r w:rsidR="00B03495" w:rsidRPr="004F1AB9">
        <w:rPr>
          <w:rFonts w:hint="eastAsia"/>
          <w:color w:val="000000" w:themeColor="text1"/>
        </w:rPr>
        <w:t>非該</w:t>
      </w:r>
      <w:r w:rsidRPr="004F1AB9">
        <w:rPr>
          <w:rFonts w:hint="eastAsia"/>
          <w:color w:val="000000" w:themeColor="text1"/>
        </w:rPr>
        <w:t>局權管，為臺灣港務股份有限公司。</w:t>
      </w:r>
    </w:p>
  </w:footnote>
  <w:footnote w:id="4">
    <w:p w:rsidR="00780906" w:rsidRPr="004F1AB9" w:rsidRDefault="00780906" w:rsidP="000A362A">
      <w:pPr>
        <w:pStyle w:val="aff1"/>
        <w:wordWrap w:val="0"/>
        <w:rPr>
          <w:color w:val="000000" w:themeColor="text1"/>
        </w:rPr>
      </w:pPr>
      <w:r w:rsidRPr="004F1AB9">
        <w:rPr>
          <w:rStyle w:val="aff3"/>
          <w:color w:val="000000" w:themeColor="text1"/>
        </w:rPr>
        <w:footnoteRef/>
      </w:r>
      <w:r w:rsidRPr="004F1AB9">
        <w:rPr>
          <w:color w:val="000000" w:themeColor="text1"/>
        </w:rPr>
        <w:t xml:space="preserve"> </w:t>
      </w:r>
      <w:r w:rsidRPr="004F1AB9">
        <w:rPr>
          <w:rFonts w:hint="eastAsia"/>
          <w:color w:val="000000" w:themeColor="text1"/>
        </w:rPr>
        <w:t>資料來源：國立故宮博物院</w:t>
      </w:r>
      <w:r w:rsidR="00D470B3" w:rsidRPr="004F1AB9">
        <w:rPr>
          <w:rFonts w:hint="eastAsia"/>
          <w:color w:val="000000" w:themeColor="text1"/>
        </w:rPr>
        <w:t>官方網站</w:t>
      </w:r>
      <w:r w:rsidRPr="004F1AB9">
        <w:rPr>
          <w:rFonts w:hint="eastAsia"/>
          <w:color w:val="000000" w:themeColor="text1"/>
        </w:rPr>
        <w:t>；網址：</w:t>
      </w:r>
      <w:hyperlink r:id="rId1" w:history="1">
        <w:r w:rsidRPr="004F1AB9">
          <w:rPr>
            <w:rStyle w:val="af1"/>
            <w:color w:val="000000" w:themeColor="text1"/>
          </w:rPr>
          <w:t>https://tech2.npm.edu.tw/da/treasure_question_two1.html</w:t>
        </w:r>
      </w:hyperlink>
      <w:r w:rsidRPr="004F1AB9">
        <w:rPr>
          <w:rFonts w:hint="eastAsia"/>
          <w:color w:val="000000" w:themeColor="text1"/>
        </w:rPr>
        <w:t>。</w:t>
      </w:r>
    </w:p>
  </w:footnote>
  <w:footnote w:id="5">
    <w:p w:rsidR="00780906" w:rsidRPr="004F1AB9" w:rsidRDefault="00780906" w:rsidP="000A362A">
      <w:pPr>
        <w:pStyle w:val="aff1"/>
        <w:wordWrap w:val="0"/>
        <w:rPr>
          <w:color w:val="000000" w:themeColor="text1"/>
        </w:rPr>
      </w:pPr>
      <w:r w:rsidRPr="004F1AB9">
        <w:rPr>
          <w:rStyle w:val="aff3"/>
          <w:color w:val="000000" w:themeColor="text1"/>
        </w:rPr>
        <w:footnoteRef/>
      </w:r>
      <w:r w:rsidRPr="004F1AB9">
        <w:rPr>
          <w:color w:val="000000" w:themeColor="text1"/>
        </w:rPr>
        <w:t xml:space="preserve"> </w:t>
      </w:r>
      <w:r w:rsidRPr="004F1AB9">
        <w:rPr>
          <w:rFonts w:hint="eastAsia"/>
          <w:color w:val="000000" w:themeColor="text1"/>
        </w:rPr>
        <w:t>資料來源：楊士逸（2019），臺灣鐵</w:t>
      </w:r>
      <w:r w:rsidRPr="004F1AB9">
        <w:rPr>
          <w:color w:val="000000" w:themeColor="text1"/>
        </w:rPr>
        <w:t>文化資產保存過程之研究－以臺北機廠為例</w:t>
      </w:r>
      <w:r w:rsidRPr="004F1AB9">
        <w:rPr>
          <w:rFonts w:hint="eastAsia"/>
          <w:color w:val="000000" w:themeColor="text1"/>
        </w:rPr>
        <w:t>，淡江大學公共行政學系公共政策碩士班學位論文。</w:t>
      </w:r>
    </w:p>
  </w:footnote>
  <w:footnote w:id="6">
    <w:p w:rsidR="00780906" w:rsidRPr="004F1AB9" w:rsidRDefault="00780906" w:rsidP="000A362A">
      <w:pPr>
        <w:pStyle w:val="aff1"/>
        <w:wordWrap w:val="0"/>
        <w:rPr>
          <w:color w:val="000000" w:themeColor="text1"/>
        </w:rPr>
      </w:pPr>
      <w:r w:rsidRPr="004F1AB9">
        <w:rPr>
          <w:rStyle w:val="aff3"/>
          <w:color w:val="000000" w:themeColor="text1"/>
        </w:rPr>
        <w:footnoteRef/>
      </w:r>
      <w:r w:rsidRPr="004F1AB9">
        <w:rPr>
          <w:color w:val="000000" w:themeColor="text1"/>
        </w:rPr>
        <w:t xml:space="preserve"> </w:t>
      </w:r>
      <w:r w:rsidRPr="004F1AB9">
        <w:rPr>
          <w:rFonts w:hint="eastAsia"/>
          <w:color w:val="000000" w:themeColor="text1"/>
        </w:rPr>
        <w:t>文資法第23條、24條、30條分規定：「古蹟於指定後，所有人、使用人或管理人應擬定管理維護計畫，並報主管機關備查。古蹟所有人、使用人或管理人擬定管理維護計畫有困難時，主管機關應主動協助擬定」、「古蹟應保存原有形貌及工法，如因故毀損，而主要構造與建材仍存在者，應基於文化資產價值優先保存之原則，依照原有形貌修復，並得依其性質，由所有人、使用人或管理人提出計畫，經主管機關核准後，採取適當之修復或再利用方式。所在地直轄市、縣（市）主管機關於必要時得輔助之」、「歷史建築、紀念建築之保存、修復、再利用及管理維護等，準用第2</w:t>
      </w:r>
      <w:r w:rsidRPr="004F1AB9">
        <w:rPr>
          <w:color w:val="000000" w:themeColor="text1"/>
        </w:rPr>
        <w:t>3</w:t>
      </w:r>
      <w:r w:rsidRPr="004F1AB9">
        <w:rPr>
          <w:rFonts w:hint="eastAsia"/>
          <w:color w:val="000000" w:themeColor="text1"/>
        </w:rPr>
        <w:t>條及第2</w:t>
      </w:r>
      <w:r w:rsidRPr="004F1AB9">
        <w:rPr>
          <w:color w:val="000000" w:themeColor="text1"/>
        </w:rPr>
        <w:t>4</w:t>
      </w:r>
      <w:r w:rsidRPr="004F1AB9">
        <w:rPr>
          <w:rFonts w:hint="eastAsia"/>
          <w:color w:val="000000" w:themeColor="text1"/>
        </w:rPr>
        <w:t>條規定」。</w:t>
      </w:r>
    </w:p>
  </w:footnote>
  <w:footnote w:id="7">
    <w:p w:rsidR="00780906" w:rsidRPr="004F1AB9" w:rsidRDefault="00780906" w:rsidP="000A362A">
      <w:pPr>
        <w:pStyle w:val="aff1"/>
        <w:wordWrap w:val="0"/>
        <w:rPr>
          <w:color w:val="000000" w:themeColor="text1"/>
        </w:rPr>
      </w:pPr>
      <w:r w:rsidRPr="004F1AB9">
        <w:rPr>
          <w:rStyle w:val="aff3"/>
          <w:color w:val="000000" w:themeColor="text1"/>
        </w:rPr>
        <w:footnoteRef/>
      </w:r>
      <w:r w:rsidRPr="004F1AB9">
        <w:rPr>
          <w:color w:val="000000" w:themeColor="text1"/>
        </w:rPr>
        <w:t xml:space="preserve"> 臺鐵局107年7月23日交管字第1072402076號函修正第十點之一</w:t>
      </w:r>
      <w:r w:rsidRPr="004F1AB9">
        <w:rPr>
          <w:rFonts w:hint="eastAsia"/>
          <w:color w:val="000000" w:themeColor="text1"/>
        </w:rPr>
        <w:t>。</w:t>
      </w:r>
    </w:p>
  </w:footnote>
  <w:footnote w:id="8">
    <w:p w:rsidR="00780906" w:rsidRPr="004F1AB9" w:rsidRDefault="00780906" w:rsidP="000A362A">
      <w:pPr>
        <w:pStyle w:val="aff1"/>
        <w:wordWrap w:val="0"/>
        <w:rPr>
          <w:color w:val="000000" w:themeColor="text1"/>
        </w:rPr>
      </w:pPr>
      <w:r w:rsidRPr="004F1AB9">
        <w:rPr>
          <w:rStyle w:val="aff3"/>
          <w:color w:val="000000" w:themeColor="text1"/>
        </w:rPr>
        <w:footnoteRef/>
      </w:r>
      <w:r w:rsidRPr="004F1AB9">
        <w:rPr>
          <w:color w:val="000000" w:themeColor="text1"/>
        </w:rPr>
        <w:t xml:space="preserve"> </w:t>
      </w:r>
      <w:r w:rsidRPr="004F1AB9">
        <w:rPr>
          <w:rFonts w:hint="eastAsia"/>
          <w:color w:val="000000" w:themeColor="text1"/>
        </w:rPr>
        <w:t>資料來源：林務局座談會資料，</w:t>
      </w:r>
      <w:r w:rsidRPr="004F1AB9">
        <w:rPr>
          <w:rFonts w:hint="eastAsia"/>
          <w:color w:val="000000" w:themeColor="text1"/>
        </w:rPr>
        <w:tab/>
        <w:t>文化(性)資產編列保存、修復、管理維護之預算包含：105-108年公務預算及基金預算、107-108年前瞻（1期及2期）特別預算。</w:t>
      </w:r>
    </w:p>
  </w:footnote>
  <w:footnote w:id="9">
    <w:p w:rsidR="00780906" w:rsidRPr="004F1AB9" w:rsidRDefault="00780906" w:rsidP="000A362A">
      <w:pPr>
        <w:pStyle w:val="aff1"/>
        <w:wordWrap w:val="0"/>
        <w:rPr>
          <w:color w:val="000000" w:themeColor="text1"/>
        </w:rPr>
      </w:pPr>
      <w:r w:rsidRPr="004F1AB9">
        <w:rPr>
          <w:rStyle w:val="aff3"/>
          <w:color w:val="000000" w:themeColor="text1"/>
        </w:rPr>
        <w:footnoteRef/>
      </w:r>
      <w:r w:rsidRPr="004F1AB9">
        <w:rPr>
          <w:color w:val="000000" w:themeColor="text1"/>
        </w:rPr>
        <w:t xml:space="preserve"> </w:t>
      </w:r>
      <w:r w:rsidRPr="004F1AB9">
        <w:rPr>
          <w:rFonts w:hint="eastAsia"/>
          <w:color w:val="000000" w:themeColor="text1"/>
        </w:rPr>
        <w:t>臺</w:t>
      </w:r>
      <w:r w:rsidRPr="004F1AB9">
        <w:rPr>
          <w:rFonts w:hint="eastAsia"/>
          <w:color w:val="000000" w:themeColor="text1"/>
          <w:szCs w:val="24"/>
        </w:rPr>
        <w:t>鐵局文化志工隊成員主要係志願參與鐵道文化相關業務與推廣活動者，經</w:t>
      </w:r>
      <w:r w:rsidRPr="004F1AB9">
        <w:rPr>
          <w:color w:val="000000" w:themeColor="text1"/>
          <w:szCs w:val="24"/>
        </w:rPr>
        <w:t>公開招募甄選或由資深文化志工推薦，經實習及專業訓練考核合格者，由臺鐵局核發文化志工證，成為正式文化志工</w:t>
      </w:r>
      <w:r w:rsidRPr="004F1AB9">
        <w:rPr>
          <w:rFonts w:hint="eastAsia"/>
          <w:color w:val="000000" w:themeColor="text1"/>
          <w:szCs w:val="24"/>
        </w:rPr>
        <w:t>。</w:t>
      </w:r>
    </w:p>
  </w:footnote>
  <w:footnote w:id="10">
    <w:p w:rsidR="00780906" w:rsidRPr="004F1AB9" w:rsidRDefault="00780906" w:rsidP="000A362A">
      <w:pPr>
        <w:pStyle w:val="aff1"/>
        <w:wordWrap w:val="0"/>
        <w:rPr>
          <w:color w:val="000000" w:themeColor="text1"/>
        </w:rPr>
      </w:pPr>
      <w:r w:rsidRPr="004F1AB9">
        <w:rPr>
          <w:rStyle w:val="aff3"/>
          <w:color w:val="000000" w:themeColor="text1"/>
        </w:rPr>
        <w:footnoteRef/>
      </w:r>
      <w:r w:rsidRPr="004F1AB9">
        <w:rPr>
          <w:color w:val="000000" w:themeColor="text1"/>
        </w:rPr>
        <w:t xml:space="preserve"> </w:t>
      </w:r>
      <w:r w:rsidRPr="004F1AB9">
        <w:rPr>
          <w:rFonts w:hint="eastAsia"/>
          <w:color w:val="000000" w:themeColor="text1"/>
        </w:rPr>
        <w:t>文化部104年4月16日文授資局蹟字第10430031172號函指定臺鐵局經管臺北市信義區逸仙段二小段33地號等11筆國有土地(臺北機廠)為國定古蹟。</w:t>
      </w:r>
    </w:p>
  </w:footnote>
  <w:footnote w:id="11">
    <w:p w:rsidR="00780906" w:rsidRPr="004F1AB9" w:rsidRDefault="00780906" w:rsidP="000A362A">
      <w:pPr>
        <w:pStyle w:val="aff1"/>
        <w:wordWrap w:val="0"/>
        <w:rPr>
          <w:color w:val="000000" w:themeColor="text1"/>
        </w:rPr>
      </w:pPr>
      <w:r w:rsidRPr="004F1AB9">
        <w:rPr>
          <w:rStyle w:val="aff3"/>
          <w:color w:val="000000" w:themeColor="text1"/>
        </w:rPr>
        <w:footnoteRef/>
      </w:r>
      <w:r w:rsidRPr="004F1AB9">
        <w:rPr>
          <w:color w:val="000000" w:themeColor="text1"/>
        </w:rPr>
        <w:t xml:space="preserve"> </w:t>
      </w:r>
      <w:r w:rsidRPr="004F1AB9">
        <w:rPr>
          <w:rFonts w:hint="eastAsia"/>
          <w:color w:val="000000" w:themeColor="text1"/>
        </w:rPr>
        <w:t>國定古蹟臺北機廠於</w:t>
      </w:r>
      <w:r w:rsidRPr="004F1AB9">
        <w:rPr>
          <w:color w:val="000000" w:themeColor="text1"/>
        </w:rPr>
        <w:t>24</w:t>
      </w:r>
      <w:r w:rsidRPr="004F1AB9">
        <w:rPr>
          <w:rFonts w:hint="eastAsia"/>
          <w:color w:val="000000" w:themeColor="text1"/>
        </w:rPr>
        <w:t>年10月30日落成，為臺灣現存歷史最悠久且規模完整的鐵道車輛修復工廠，在建築歷史、修護技術、勞工文化、交通發展等方面都深具產業價值及歷史意義。臺北機廠101年底遷移至桃園富岡基地後即停止運作閒置，原址在社會各界不斷的努力下，於104年4月公告為國定古蹟。</w:t>
      </w:r>
    </w:p>
  </w:footnote>
  <w:footnote w:id="12">
    <w:p w:rsidR="00780906" w:rsidRPr="004F1AB9" w:rsidRDefault="00780906" w:rsidP="000A362A">
      <w:pPr>
        <w:pStyle w:val="aff1"/>
        <w:wordWrap w:val="0"/>
        <w:rPr>
          <w:color w:val="000000" w:themeColor="text1"/>
        </w:rPr>
      </w:pPr>
      <w:r w:rsidRPr="004F1AB9">
        <w:rPr>
          <w:rStyle w:val="aff3"/>
          <w:color w:val="000000" w:themeColor="text1"/>
        </w:rPr>
        <w:footnoteRef/>
      </w:r>
      <w:r w:rsidRPr="004F1AB9">
        <w:rPr>
          <w:color w:val="000000" w:themeColor="text1"/>
        </w:rPr>
        <w:t xml:space="preserve"> </w:t>
      </w:r>
      <w:r w:rsidRPr="004F1AB9">
        <w:rPr>
          <w:rFonts w:hint="eastAsia"/>
          <w:color w:val="000000" w:themeColor="text1"/>
        </w:rPr>
        <w:t>資料來源：文化部官網，主題：以軟帶硬、組織先行 鄭麗君：鐵博籌備處正式成立，網址：</w:t>
      </w:r>
      <w:hyperlink r:id="rId2" w:history="1">
        <w:r w:rsidRPr="004F1AB9">
          <w:rPr>
            <w:rStyle w:val="af1"/>
            <w:color w:val="000000" w:themeColor="text1"/>
          </w:rPr>
          <w:t>https://www.moc.gov.tw/information_250_101407.html</w:t>
        </w:r>
      </w:hyperlink>
      <w:r w:rsidRPr="004F1AB9">
        <w:rPr>
          <w:rFonts w:hint="eastAsia"/>
          <w:color w:val="000000" w:themeColor="text1"/>
        </w:rPr>
        <w:t>。</w:t>
      </w:r>
    </w:p>
  </w:footnote>
  <w:footnote w:id="13">
    <w:p w:rsidR="00780906" w:rsidRPr="004F1AB9" w:rsidRDefault="00780906" w:rsidP="000A362A">
      <w:pPr>
        <w:pStyle w:val="aff1"/>
        <w:wordWrap w:val="0"/>
        <w:rPr>
          <w:color w:val="000000" w:themeColor="text1"/>
        </w:rPr>
      </w:pPr>
      <w:r w:rsidRPr="004F1AB9">
        <w:rPr>
          <w:rStyle w:val="aff3"/>
          <w:color w:val="000000" w:themeColor="text1"/>
        </w:rPr>
        <w:footnoteRef/>
      </w:r>
      <w:r w:rsidRPr="004F1AB9">
        <w:rPr>
          <w:color w:val="000000" w:themeColor="text1"/>
        </w:rPr>
        <w:t xml:space="preserve"> </w:t>
      </w:r>
      <w:r w:rsidRPr="004F1AB9">
        <w:rPr>
          <w:rFonts w:hint="eastAsia"/>
          <w:color w:val="000000" w:themeColor="text1"/>
        </w:rPr>
        <w:t>資料來源：鐵博籌備處官網，主題：以軟帶硬、組織先行 鄭麗君：鐵博籌備處正式成立，網址：</w:t>
      </w:r>
      <w:hyperlink r:id="rId3" w:history="1">
        <w:r w:rsidRPr="004F1AB9">
          <w:rPr>
            <w:rStyle w:val="af1"/>
            <w:color w:val="000000" w:themeColor="text1"/>
          </w:rPr>
          <w:t>https://trw.moc.gov.tw/News_detail?id=78</w:t>
        </w:r>
      </w:hyperlink>
      <w:r w:rsidRPr="004F1AB9">
        <w:rPr>
          <w:rFonts w:hint="eastAsia"/>
          <w:color w:val="000000" w:themeColor="text1"/>
        </w:rPr>
        <w:t>。</w:t>
      </w:r>
    </w:p>
  </w:footnote>
  <w:footnote w:id="14">
    <w:p w:rsidR="00780906" w:rsidRPr="004F1AB9" w:rsidRDefault="00780906" w:rsidP="000A362A">
      <w:pPr>
        <w:pStyle w:val="aff1"/>
        <w:wordWrap w:val="0"/>
        <w:rPr>
          <w:color w:val="000000" w:themeColor="text1"/>
        </w:rPr>
      </w:pPr>
      <w:r w:rsidRPr="004F1AB9">
        <w:rPr>
          <w:rStyle w:val="aff3"/>
          <w:color w:val="000000" w:themeColor="text1"/>
        </w:rPr>
        <w:footnoteRef/>
      </w:r>
      <w:r w:rsidRPr="004F1AB9">
        <w:rPr>
          <w:color w:val="000000" w:themeColor="text1"/>
        </w:rPr>
        <w:t xml:space="preserve"> </w:t>
      </w:r>
      <w:r w:rsidRPr="004F1AB9">
        <w:rPr>
          <w:rFonts w:hint="eastAsia"/>
          <w:color w:val="000000" w:themeColor="text1"/>
        </w:rPr>
        <w:t>會議時間：108年7月31日；主持人：鄭部長麗君；出席單位：交通部、財政部、行政院主計總處、行政院人事行政總處、財政部國有財產署、臺鐵局、文化部（人事處、主計處、法規會、文化資源司）。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A432AB"/>
    <w:multiLevelType w:val="hybridMultilevel"/>
    <w:tmpl w:val="F482AB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DF7EA77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8BE7835"/>
    <w:multiLevelType w:val="hybridMultilevel"/>
    <w:tmpl w:val="CBEEE5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DC38DC"/>
    <w:multiLevelType w:val="hybridMultilevel"/>
    <w:tmpl w:val="04383F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A925E5"/>
    <w:multiLevelType w:val="hybridMultilevel"/>
    <w:tmpl w:val="F482AB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8E9A228E">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69366D5"/>
    <w:multiLevelType w:val="hybridMultilevel"/>
    <w:tmpl w:val="F482AB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F171B9B"/>
    <w:multiLevelType w:val="hybridMultilevel"/>
    <w:tmpl w:val="F482AB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
  </w:num>
  <w:num w:numId="3">
    <w:abstractNumId w:val="1"/>
  </w:num>
  <w:num w:numId="4">
    <w:abstractNumId w:val="12"/>
  </w:num>
  <w:num w:numId="5">
    <w:abstractNumId w:val="3"/>
  </w:num>
  <w:num w:numId="6">
    <w:abstractNumId w:val="13"/>
  </w:num>
  <w:num w:numId="7">
    <w:abstractNumId w:val="9"/>
  </w:num>
  <w:num w:numId="8">
    <w:abstractNumId w:val="6"/>
  </w:num>
  <w:num w:numId="9">
    <w:abstractNumId w:val="8"/>
  </w:num>
  <w:num w:numId="10">
    <w:abstractNumId w:val="7"/>
  </w:num>
  <w:num w:numId="11">
    <w:abstractNumId w:val="4"/>
  </w:num>
  <w:num w:numId="12">
    <w:abstractNumId w:val="0"/>
  </w:num>
  <w:num w:numId="13">
    <w:abstractNumId w:val="10"/>
  </w:num>
  <w:num w:numId="14">
    <w:abstractNumId w:val="11"/>
  </w:num>
  <w:num w:numId="15">
    <w:abstractNumId w:val="5"/>
  </w:num>
  <w:num w:numId="16">
    <w:abstractNumId w:val="2"/>
  </w:num>
  <w:num w:numId="17">
    <w:abstractNumId w:val="8"/>
  </w:num>
  <w:num w:numId="18">
    <w:abstractNumId w:val="7"/>
  </w:num>
  <w:num w:numId="19">
    <w:abstractNumId w:val="4"/>
  </w:num>
  <w:num w:numId="20">
    <w:abstractNumId w:val="0"/>
  </w:num>
  <w:num w:numId="21">
    <w:abstractNumId w:val="10"/>
  </w:num>
  <w:num w:numId="22">
    <w:abstractNumId w:val="11"/>
  </w:num>
  <w:num w:numId="23">
    <w:abstractNumId w:val="5"/>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A"/>
    <w:rsid w:val="000008B1"/>
    <w:rsid w:val="00000C3B"/>
    <w:rsid w:val="000014F3"/>
    <w:rsid w:val="00001779"/>
    <w:rsid w:val="00001942"/>
    <w:rsid w:val="00001FC9"/>
    <w:rsid w:val="0000351F"/>
    <w:rsid w:val="00003961"/>
    <w:rsid w:val="000054A2"/>
    <w:rsid w:val="00006556"/>
    <w:rsid w:val="00006609"/>
    <w:rsid w:val="00006961"/>
    <w:rsid w:val="000112BF"/>
    <w:rsid w:val="00012233"/>
    <w:rsid w:val="00012CCA"/>
    <w:rsid w:val="00013C7E"/>
    <w:rsid w:val="000161BF"/>
    <w:rsid w:val="00017318"/>
    <w:rsid w:val="00017926"/>
    <w:rsid w:val="0002098C"/>
    <w:rsid w:val="00021623"/>
    <w:rsid w:val="00021B74"/>
    <w:rsid w:val="0002212F"/>
    <w:rsid w:val="000229AD"/>
    <w:rsid w:val="0002321D"/>
    <w:rsid w:val="000246F7"/>
    <w:rsid w:val="00025206"/>
    <w:rsid w:val="0002771B"/>
    <w:rsid w:val="00027A76"/>
    <w:rsid w:val="00030653"/>
    <w:rsid w:val="00030E46"/>
    <w:rsid w:val="0003114D"/>
    <w:rsid w:val="0003177F"/>
    <w:rsid w:val="00031A28"/>
    <w:rsid w:val="000339D6"/>
    <w:rsid w:val="00033EA9"/>
    <w:rsid w:val="00034065"/>
    <w:rsid w:val="0003456B"/>
    <w:rsid w:val="00036D76"/>
    <w:rsid w:val="000406EB"/>
    <w:rsid w:val="0004303A"/>
    <w:rsid w:val="000431E9"/>
    <w:rsid w:val="00045135"/>
    <w:rsid w:val="00045FF8"/>
    <w:rsid w:val="0004628A"/>
    <w:rsid w:val="00046E95"/>
    <w:rsid w:val="0005058C"/>
    <w:rsid w:val="00050FDB"/>
    <w:rsid w:val="00052239"/>
    <w:rsid w:val="000528AF"/>
    <w:rsid w:val="000531AF"/>
    <w:rsid w:val="00056EF6"/>
    <w:rsid w:val="00057805"/>
    <w:rsid w:val="00057F32"/>
    <w:rsid w:val="00060C85"/>
    <w:rsid w:val="000613BC"/>
    <w:rsid w:val="000628C8"/>
    <w:rsid w:val="00062A25"/>
    <w:rsid w:val="00065A68"/>
    <w:rsid w:val="00065C94"/>
    <w:rsid w:val="00070427"/>
    <w:rsid w:val="00070A44"/>
    <w:rsid w:val="00071221"/>
    <w:rsid w:val="00071CF6"/>
    <w:rsid w:val="00073CB5"/>
    <w:rsid w:val="0007425C"/>
    <w:rsid w:val="0007523B"/>
    <w:rsid w:val="00077553"/>
    <w:rsid w:val="000800D0"/>
    <w:rsid w:val="00080963"/>
    <w:rsid w:val="00082390"/>
    <w:rsid w:val="00082715"/>
    <w:rsid w:val="0008462A"/>
    <w:rsid w:val="00084AE6"/>
    <w:rsid w:val="000851A2"/>
    <w:rsid w:val="00091979"/>
    <w:rsid w:val="0009352E"/>
    <w:rsid w:val="000937C6"/>
    <w:rsid w:val="00096B96"/>
    <w:rsid w:val="000A104F"/>
    <w:rsid w:val="000A2F3F"/>
    <w:rsid w:val="000A2FB1"/>
    <w:rsid w:val="000A362A"/>
    <w:rsid w:val="000A5075"/>
    <w:rsid w:val="000A5511"/>
    <w:rsid w:val="000A68B0"/>
    <w:rsid w:val="000A716E"/>
    <w:rsid w:val="000B0B4A"/>
    <w:rsid w:val="000B174F"/>
    <w:rsid w:val="000B2023"/>
    <w:rsid w:val="000B279A"/>
    <w:rsid w:val="000B37F8"/>
    <w:rsid w:val="000B3A94"/>
    <w:rsid w:val="000B61D2"/>
    <w:rsid w:val="000B6DDB"/>
    <w:rsid w:val="000B6E74"/>
    <w:rsid w:val="000B70A7"/>
    <w:rsid w:val="000B73DD"/>
    <w:rsid w:val="000C288A"/>
    <w:rsid w:val="000C495F"/>
    <w:rsid w:val="000C4D0F"/>
    <w:rsid w:val="000C5145"/>
    <w:rsid w:val="000C735E"/>
    <w:rsid w:val="000D04F2"/>
    <w:rsid w:val="000D4898"/>
    <w:rsid w:val="000D5B4B"/>
    <w:rsid w:val="000D65D2"/>
    <w:rsid w:val="000D66D9"/>
    <w:rsid w:val="000D7C59"/>
    <w:rsid w:val="000E04E3"/>
    <w:rsid w:val="000E1C5B"/>
    <w:rsid w:val="000E363B"/>
    <w:rsid w:val="000E3DA8"/>
    <w:rsid w:val="000E5700"/>
    <w:rsid w:val="000E6431"/>
    <w:rsid w:val="000F0682"/>
    <w:rsid w:val="000F0BC7"/>
    <w:rsid w:val="000F0CC9"/>
    <w:rsid w:val="000F21A5"/>
    <w:rsid w:val="000F3E55"/>
    <w:rsid w:val="000F471C"/>
    <w:rsid w:val="000F4AB8"/>
    <w:rsid w:val="000F586A"/>
    <w:rsid w:val="000F7771"/>
    <w:rsid w:val="001016F5"/>
    <w:rsid w:val="00102848"/>
    <w:rsid w:val="00102B9F"/>
    <w:rsid w:val="00102BBA"/>
    <w:rsid w:val="00104F4E"/>
    <w:rsid w:val="001054A3"/>
    <w:rsid w:val="001059E9"/>
    <w:rsid w:val="00105D91"/>
    <w:rsid w:val="001065E6"/>
    <w:rsid w:val="00107854"/>
    <w:rsid w:val="00111063"/>
    <w:rsid w:val="00112637"/>
    <w:rsid w:val="00112ABC"/>
    <w:rsid w:val="001166DB"/>
    <w:rsid w:val="00117313"/>
    <w:rsid w:val="0012001E"/>
    <w:rsid w:val="00121736"/>
    <w:rsid w:val="001217CE"/>
    <w:rsid w:val="00126A55"/>
    <w:rsid w:val="00127FE8"/>
    <w:rsid w:val="0013042C"/>
    <w:rsid w:val="00130A75"/>
    <w:rsid w:val="001322D9"/>
    <w:rsid w:val="001333E3"/>
    <w:rsid w:val="00133F08"/>
    <w:rsid w:val="0013446B"/>
    <w:rsid w:val="001345E6"/>
    <w:rsid w:val="001347F9"/>
    <w:rsid w:val="0013514A"/>
    <w:rsid w:val="001357A2"/>
    <w:rsid w:val="0013699D"/>
    <w:rsid w:val="001371E8"/>
    <w:rsid w:val="001378B0"/>
    <w:rsid w:val="00140F65"/>
    <w:rsid w:val="00141A7B"/>
    <w:rsid w:val="00142592"/>
    <w:rsid w:val="00142E00"/>
    <w:rsid w:val="001430ED"/>
    <w:rsid w:val="00144559"/>
    <w:rsid w:val="00146E5B"/>
    <w:rsid w:val="00150256"/>
    <w:rsid w:val="001513CD"/>
    <w:rsid w:val="00152793"/>
    <w:rsid w:val="00153B7E"/>
    <w:rsid w:val="00154375"/>
    <w:rsid w:val="001545A9"/>
    <w:rsid w:val="001621DA"/>
    <w:rsid w:val="00162242"/>
    <w:rsid w:val="00162A52"/>
    <w:rsid w:val="001637C7"/>
    <w:rsid w:val="001647FD"/>
    <w:rsid w:val="0016480E"/>
    <w:rsid w:val="001650FA"/>
    <w:rsid w:val="00165906"/>
    <w:rsid w:val="001676C9"/>
    <w:rsid w:val="001706F3"/>
    <w:rsid w:val="0017275B"/>
    <w:rsid w:val="0017367D"/>
    <w:rsid w:val="00174297"/>
    <w:rsid w:val="001743F5"/>
    <w:rsid w:val="00174EB3"/>
    <w:rsid w:val="00175F98"/>
    <w:rsid w:val="00177269"/>
    <w:rsid w:val="00177A52"/>
    <w:rsid w:val="00180E06"/>
    <w:rsid w:val="001814BD"/>
    <w:rsid w:val="001817B3"/>
    <w:rsid w:val="001819F3"/>
    <w:rsid w:val="00183014"/>
    <w:rsid w:val="00183162"/>
    <w:rsid w:val="0018350F"/>
    <w:rsid w:val="00184413"/>
    <w:rsid w:val="0018716E"/>
    <w:rsid w:val="001922C8"/>
    <w:rsid w:val="001959C2"/>
    <w:rsid w:val="00196000"/>
    <w:rsid w:val="00196C26"/>
    <w:rsid w:val="001A1924"/>
    <w:rsid w:val="001A2DFE"/>
    <w:rsid w:val="001A51E3"/>
    <w:rsid w:val="001A556C"/>
    <w:rsid w:val="001A59AA"/>
    <w:rsid w:val="001A5D96"/>
    <w:rsid w:val="001A6A86"/>
    <w:rsid w:val="001A7968"/>
    <w:rsid w:val="001B2688"/>
    <w:rsid w:val="001B2E2D"/>
    <w:rsid w:val="001B2E98"/>
    <w:rsid w:val="001B31FE"/>
    <w:rsid w:val="001B3483"/>
    <w:rsid w:val="001B3C1E"/>
    <w:rsid w:val="001B4494"/>
    <w:rsid w:val="001B4F29"/>
    <w:rsid w:val="001B51EC"/>
    <w:rsid w:val="001B61E9"/>
    <w:rsid w:val="001C0D8B"/>
    <w:rsid w:val="001C0DA8"/>
    <w:rsid w:val="001C1328"/>
    <w:rsid w:val="001C18C4"/>
    <w:rsid w:val="001C219D"/>
    <w:rsid w:val="001C7128"/>
    <w:rsid w:val="001C7556"/>
    <w:rsid w:val="001D0D44"/>
    <w:rsid w:val="001D0F23"/>
    <w:rsid w:val="001D2B72"/>
    <w:rsid w:val="001D4AD7"/>
    <w:rsid w:val="001D4EFD"/>
    <w:rsid w:val="001D6968"/>
    <w:rsid w:val="001D794F"/>
    <w:rsid w:val="001E0D8A"/>
    <w:rsid w:val="001E11A7"/>
    <w:rsid w:val="001E33CF"/>
    <w:rsid w:val="001E3C06"/>
    <w:rsid w:val="001E3E1F"/>
    <w:rsid w:val="001E42D4"/>
    <w:rsid w:val="001E446F"/>
    <w:rsid w:val="001E5B39"/>
    <w:rsid w:val="001E5F9D"/>
    <w:rsid w:val="001E66AF"/>
    <w:rsid w:val="001E67BA"/>
    <w:rsid w:val="001E74C2"/>
    <w:rsid w:val="001F17DC"/>
    <w:rsid w:val="001F4F82"/>
    <w:rsid w:val="001F5A48"/>
    <w:rsid w:val="001F6260"/>
    <w:rsid w:val="001F6859"/>
    <w:rsid w:val="00200007"/>
    <w:rsid w:val="00200077"/>
    <w:rsid w:val="00200C1F"/>
    <w:rsid w:val="0020127D"/>
    <w:rsid w:val="002017C2"/>
    <w:rsid w:val="0020242A"/>
    <w:rsid w:val="002030A5"/>
    <w:rsid w:val="00203131"/>
    <w:rsid w:val="00204BFC"/>
    <w:rsid w:val="00211C89"/>
    <w:rsid w:val="00212E88"/>
    <w:rsid w:val="00213765"/>
    <w:rsid w:val="002138E4"/>
    <w:rsid w:val="00213C9C"/>
    <w:rsid w:val="002144D8"/>
    <w:rsid w:val="00214789"/>
    <w:rsid w:val="0022009E"/>
    <w:rsid w:val="00220EA2"/>
    <w:rsid w:val="00222AF0"/>
    <w:rsid w:val="00223241"/>
    <w:rsid w:val="00223CF2"/>
    <w:rsid w:val="0022425C"/>
    <w:rsid w:val="002246DE"/>
    <w:rsid w:val="00224DEE"/>
    <w:rsid w:val="00231D89"/>
    <w:rsid w:val="00232374"/>
    <w:rsid w:val="00235FE1"/>
    <w:rsid w:val="00236837"/>
    <w:rsid w:val="002402C9"/>
    <w:rsid w:val="00241105"/>
    <w:rsid w:val="00241911"/>
    <w:rsid w:val="00241F38"/>
    <w:rsid w:val="002429E2"/>
    <w:rsid w:val="00243D59"/>
    <w:rsid w:val="00246265"/>
    <w:rsid w:val="00251C8B"/>
    <w:rsid w:val="00252BC4"/>
    <w:rsid w:val="00252ECC"/>
    <w:rsid w:val="00254014"/>
    <w:rsid w:val="00254B39"/>
    <w:rsid w:val="002556C1"/>
    <w:rsid w:val="00255936"/>
    <w:rsid w:val="002565B4"/>
    <w:rsid w:val="00257627"/>
    <w:rsid w:val="0025793A"/>
    <w:rsid w:val="002610B7"/>
    <w:rsid w:val="00264855"/>
    <w:rsid w:val="0026501A"/>
    <w:rsid w:val="0026504D"/>
    <w:rsid w:val="0027053A"/>
    <w:rsid w:val="002727C8"/>
    <w:rsid w:val="00273A2F"/>
    <w:rsid w:val="002756D9"/>
    <w:rsid w:val="00276D7E"/>
    <w:rsid w:val="00276E0C"/>
    <w:rsid w:val="00277F20"/>
    <w:rsid w:val="00280986"/>
    <w:rsid w:val="00280AA6"/>
    <w:rsid w:val="00280B52"/>
    <w:rsid w:val="00281ECE"/>
    <w:rsid w:val="002831C7"/>
    <w:rsid w:val="002840C6"/>
    <w:rsid w:val="00285244"/>
    <w:rsid w:val="00291AAC"/>
    <w:rsid w:val="00295174"/>
    <w:rsid w:val="00296172"/>
    <w:rsid w:val="00296B92"/>
    <w:rsid w:val="00296DFC"/>
    <w:rsid w:val="002A0199"/>
    <w:rsid w:val="002A1DC0"/>
    <w:rsid w:val="002A2C22"/>
    <w:rsid w:val="002A38FF"/>
    <w:rsid w:val="002A6137"/>
    <w:rsid w:val="002A6B3A"/>
    <w:rsid w:val="002B02EB"/>
    <w:rsid w:val="002B2BB0"/>
    <w:rsid w:val="002B7B51"/>
    <w:rsid w:val="002C014B"/>
    <w:rsid w:val="002C0344"/>
    <w:rsid w:val="002C0602"/>
    <w:rsid w:val="002C10E2"/>
    <w:rsid w:val="002C1AD8"/>
    <w:rsid w:val="002C1BC5"/>
    <w:rsid w:val="002C48DC"/>
    <w:rsid w:val="002C590A"/>
    <w:rsid w:val="002C5BD6"/>
    <w:rsid w:val="002C5D92"/>
    <w:rsid w:val="002C6404"/>
    <w:rsid w:val="002C7CDC"/>
    <w:rsid w:val="002D1C8A"/>
    <w:rsid w:val="002D3AD8"/>
    <w:rsid w:val="002D4042"/>
    <w:rsid w:val="002D5159"/>
    <w:rsid w:val="002D5B52"/>
    <w:rsid w:val="002D5C16"/>
    <w:rsid w:val="002D7A1B"/>
    <w:rsid w:val="002D7EB6"/>
    <w:rsid w:val="002E06CF"/>
    <w:rsid w:val="002E1320"/>
    <w:rsid w:val="002E1DEA"/>
    <w:rsid w:val="002E24CB"/>
    <w:rsid w:val="002E3A26"/>
    <w:rsid w:val="002E3ACD"/>
    <w:rsid w:val="002E3EB5"/>
    <w:rsid w:val="002E5354"/>
    <w:rsid w:val="002E5AD6"/>
    <w:rsid w:val="002E6DFC"/>
    <w:rsid w:val="002E7725"/>
    <w:rsid w:val="002E7A26"/>
    <w:rsid w:val="002F2476"/>
    <w:rsid w:val="002F3DFF"/>
    <w:rsid w:val="002F3FEE"/>
    <w:rsid w:val="002F4144"/>
    <w:rsid w:val="002F5B73"/>
    <w:rsid w:val="002F5E05"/>
    <w:rsid w:val="00303BD8"/>
    <w:rsid w:val="00305737"/>
    <w:rsid w:val="00307A76"/>
    <w:rsid w:val="003102A4"/>
    <w:rsid w:val="003105FD"/>
    <w:rsid w:val="0031455E"/>
    <w:rsid w:val="00315941"/>
    <w:rsid w:val="00315A16"/>
    <w:rsid w:val="00317053"/>
    <w:rsid w:val="00320A9F"/>
    <w:rsid w:val="00320BBB"/>
    <w:rsid w:val="0032109C"/>
    <w:rsid w:val="00321443"/>
    <w:rsid w:val="00321A6A"/>
    <w:rsid w:val="00321D56"/>
    <w:rsid w:val="0032210E"/>
    <w:rsid w:val="00322B45"/>
    <w:rsid w:val="00323166"/>
    <w:rsid w:val="00323809"/>
    <w:rsid w:val="00323B27"/>
    <w:rsid w:val="00323D41"/>
    <w:rsid w:val="00324AE0"/>
    <w:rsid w:val="00325414"/>
    <w:rsid w:val="00325D0C"/>
    <w:rsid w:val="00325E03"/>
    <w:rsid w:val="003267C9"/>
    <w:rsid w:val="003302F1"/>
    <w:rsid w:val="00331004"/>
    <w:rsid w:val="00331429"/>
    <w:rsid w:val="00331F75"/>
    <w:rsid w:val="00332F03"/>
    <w:rsid w:val="0033405B"/>
    <w:rsid w:val="00335BE5"/>
    <w:rsid w:val="00337A66"/>
    <w:rsid w:val="00341838"/>
    <w:rsid w:val="00342CE4"/>
    <w:rsid w:val="00344599"/>
    <w:rsid w:val="0034470E"/>
    <w:rsid w:val="00350ECC"/>
    <w:rsid w:val="0035166E"/>
    <w:rsid w:val="00352DB0"/>
    <w:rsid w:val="00353907"/>
    <w:rsid w:val="00353D86"/>
    <w:rsid w:val="00355ABD"/>
    <w:rsid w:val="003573C9"/>
    <w:rsid w:val="00361063"/>
    <w:rsid w:val="00361851"/>
    <w:rsid w:val="003618B9"/>
    <w:rsid w:val="0036218D"/>
    <w:rsid w:val="003624CC"/>
    <w:rsid w:val="0036391B"/>
    <w:rsid w:val="00363CAA"/>
    <w:rsid w:val="00366F58"/>
    <w:rsid w:val="00367532"/>
    <w:rsid w:val="003703CA"/>
    <w:rsid w:val="0037094A"/>
    <w:rsid w:val="00370A8E"/>
    <w:rsid w:val="00371ED3"/>
    <w:rsid w:val="003723D9"/>
    <w:rsid w:val="00372659"/>
    <w:rsid w:val="00372F08"/>
    <w:rsid w:val="00372FFC"/>
    <w:rsid w:val="00373F75"/>
    <w:rsid w:val="003757F5"/>
    <w:rsid w:val="0037621A"/>
    <w:rsid w:val="003762DC"/>
    <w:rsid w:val="003767F0"/>
    <w:rsid w:val="0037728A"/>
    <w:rsid w:val="00377838"/>
    <w:rsid w:val="00380B7D"/>
    <w:rsid w:val="00380F8D"/>
    <w:rsid w:val="00381A99"/>
    <w:rsid w:val="003829C2"/>
    <w:rsid w:val="003830B2"/>
    <w:rsid w:val="0038456E"/>
    <w:rsid w:val="00384724"/>
    <w:rsid w:val="0038646B"/>
    <w:rsid w:val="00386610"/>
    <w:rsid w:val="0038742F"/>
    <w:rsid w:val="00387B4B"/>
    <w:rsid w:val="0039055C"/>
    <w:rsid w:val="003919B7"/>
    <w:rsid w:val="00391D57"/>
    <w:rsid w:val="00392292"/>
    <w:rsid w:val="00394398"/>
    <w:rsid w:val="0039444C"/>
    <w:rsid w:val="00394F45"/>
    <w:rsid w:val="00395AF6"/>
    <w:rsid w:val="0039633D"/>
    <w:rsid w:val="00396E91"/>
    <w:rsid w:val="00397862"/>
    <w:rsid w:val="00397BA6"/>
    <w:rsid w:val="003A1715"/>
    <w:rsid w:val="003A5927"/>
    <w:rsid w:val="003A5DC1"/>
    <w:rsid w:val="003B01EB"/>
    <w:rsid w:val="003B0582"/>
    <w:rsid w:val="003B1017"/>
    <w:rsid w:val="003B1255"/>
    <w:rsid w:val="003B2CA9"/>
    <w:rsid w:val="003B3C07"/>
    <w:rsid w:val="003B6081"/>
    <w:rsid w:val="003B6775"/>
    <w:rsid w:val="003B72C4"/>
    <w:rsid w:val="003C1923"/>
    <w:rsid w:val="003C46C7"/>
    <w:rsid w:val="003C5FE2"/>
    <w:rsid w:val="003D05FB"/>
    <w:rsid w:val="003D0A4D"/>
    <w:rsid w:val="003D1B16"/>
    <w:rsid w:val="003D36A7"/>
    <w:rsid w:val="003D45BF"/>
    <w:rsid w:val="003D4D89"/>
    <w:rsid w:val="003D508A"/>
    <w:rsid w:val="003D537F"/>
    <w:rsid w:val="003D5B15"/>
    <w:rsid w:val="003D7B75"/>
    <w:rsid w:val="003D7F96"/>
    <w:rsid w:val="003E0208"/>
    <w:rsid w:val="003E1432"/>
    <w:rsid w:val="003E1996"/>
    <w:rsid w:val="003E2710"/>
    <w:rsid w:val="003E2BAC"/>
    <w:rsid w:val="003E43EE"/>
    <w:rsid w:val="003E4B57"/>
    <w:rsid w:val="003E57F2"/>
    <w:rsid w:val="003F2068"/>
    <w:rsid w:val="003F27E1"/>
    <w:rsid w:val="003F4123"/>
    <w:rsid w:val="003F437A"/>
    <w:rsid w:val="003F5197"/>
    <w:rsid w:val="003F5C2B"/>
    <w:rsid w:val="003F6BD6"/>
    <w:rsid w:val="004000B6"/>
    <w:rsid w:val="0040046F"/>
    <w:rsid w:val="00401163"/>
    <w:rsid w:val="00401F3C"/>
    <w:rsid w:val="00402240"/>
    <w:rsid w:val="004023E9"/>
    <w:rsid w:val="0040454A"/>
    <w:rsid w:val="0040581F"/>
    <w:rsid w:val="004106A4"/>
    <w:rsid w:val="00411607"/>
    <w:rsid w:val="004128B4"/>
    <w:rsid w:val="00413F83"/>
    <w:rsid w:val="0041490C"/>
    <w:rsid w:val="00416191"/>
    <w:rsid w:val="00416721"/>
    <w:rsid w:val="00421EF0"/>
    <w:rsid w:val="004224FA"/>
    <w:rsid w:val="004233BC"/>
    <w:rsid w:val="00423935"/>
    <w:rsid w:val="00423D07"/>
    <w:rsid w:val="00425821"/>
    <w:rsid w:val="00426411"/>
    <w:rsid w:val="004264EA"/>
    <w:rsid w:val="004267AA"/>
    <w:rsid w:val="00426BB9"/>
    <w:rsid w:val="004270DE"/>
    <w:rsid w:val="004274DE"/>
    <w:rsid w:val="00427936"/>
    <w:rsid w:val="004302B7"/>
    <w:rsid w:val="00430937"/>
    <w:rsid w:val="00431965"/>
    <w:rsid w:val="00433EE5"/>
    <w:rsid w:val="004343B0"/>
    <w:rsid w:val="00434729"/>
    <w:rsid w:val="004361B6"/>
    <w:rsid w:val="00436DF6"/>
    <w:rsid w:val="00437BD3"/>
    <w:rsid w:val="0044346F"/>
    <w:rsid w:val="00443FAA"/>
    <w:rsid w:val="00445ADC"/>
    <w:rsid w:val="00445F25"/>
    <w:rsid w:val="0044766B"/>
    <w:rsid w:val="00451120"/>
    <w:rsid w:val="00452F20"/>
    <w:rsid w:val="00453090"/>
    <w:rsid w:val="00453897"/>
    <w:rsid w:val="00453FF6"/>
    <w:rsid w:val="00464435"/>
    <w:rsid w:val="00464901"/>
    <w:rsid w:val="0046520A"/>
    <w:rsid w:val="00465447"/>
    <w:rsid w:val="00466722"/>
    <w:rsid w:val="004672AB"/>
    <w:rsid w:val="004714FE"/>
    <w:rsid w:val="00471AF9"/>
    <w:rsid w:val="00473AA9"/>
    <w:rsid w:val="00475377"/>
    <w:rsid w:val="00475E20"/>
    <w:rsid w:val="00476E2F"/>
    <w:rsid w:val="00477BAA"/>
    <w:rsid w:val="00482495"/>
    <w:rsid w:val="004839E7"/>
    <w:rsid w:val="00484710"/>
    <w:rsid w:val="004851D7"/>
    <w:rsid w:val="00485A11"/>
    <w:rsid w:val="004920C2"/>
    <w:rsid w:val="0049245B"/>
    <w:rsid w:val="004940DF"/>
    <w:rsid w:val="00495053"/>
    <w:rsid w:val="00495241"/>
    <w:rsid w:val="00495EEB"/>
    <w:rsid w:val="00496909"/>
    <w:rsid w:val="004A00F5"/>
    <w:rsid w:val="004A1A9D"/>
    <w:rsid w:val="004A1F59"/>
    <w:rsid w:val="004A25AD"/>
    <w:rsid w:val="004A287A"/>
    <w:rsid w:val="004A29BE"/>
    <w:rsid w:val="004A3225"/>
    <w:rsid w:val="004A33EE"/>
    <w:rsid w:val="004A39F8"/>
    <w:rsid w:val="004A3AA8"/>
    <w:rsid w:val="004A549B"/>
    <w:rsid w:val="004A5F27"/>
    <w:rsid w:val="004A71AC"/>
    <w:rsid w:val="004A7C3B"/>
    <w:rsid w:val="004B0AD8"/>
    <w:rsid w:val="004B13C7"/>
    <w:rsid w:val="004B144C"/>
    <w:rsid w:val="004B261D"/>
    <w:rsid w:val="004B3317"/>
    <w:rsid w:val="004B3C02"/>
    <w:rsid w:val="004B41D2"/>
    <w:rsid w:val="004B4E6E"/>
    <w:rsid w:val="004B592A"/>
    <w:rsid w:val="004B778F"/>
    <w:rsid w:val="004C0609"/>
    <w:rsid w:val="004C12AD"/>
    <w:rsid w:val="004C27CF"/>
    <w:rsid w:val="004C56FF"/>
    <w:rsid w:val="004C639F"/>
    <w:rsid w:val="004C7B50"/>
    <w:rsid w:val="004C7C44"/>
    <w:rsid w:val="004D0181"/>
    <w:rsid w:val="004D0192"/>
    <w:rsid w:val="004D03CD"/>
    <w:rsid w:val="004D141F"/>
    <w:rsid w:val="004D1A86"/>
    <w:rsid w:val="004D2742"/>
    <w:rsid w:val="004D3559"/>
    <w:rsid w:val="004D476C"/>
    <w:rsid w:val="004D4DD5"/>
    <w:rsid w:val="004D54D6"/>
    <w:rsid w:val="004D6310"/>
    <w:rsid w:val="004D730E"/>
    <w:rsid w:val="004E0062"/>
    <w:rsid w:val="004E05A1"/>
    <w:rsid w:val="004E12C9"/>
    <w:rsid w:val="004E335A"/>
    <w:rsid w:val="004E3381"/>
    <w:rsid w:val="004E3B7B"/>
    <w:rsid w:val="004E6C80"/>
    <w:rsid w:val="004E7CDE"/>
    <w:rsid w:val="004F1AB9"/>
    <w:rsid w:val="004F472A"/>
    <w:rsid w:val="004F4CCF"/>
    <w:rsid w:val="004F5E57"/>
    <w:rsid w:val="004F6710"/>
    <w:rsid w:val="00500BDD"/>
    <w:rsid w:val="00500C3E"/>
    <w:rsid w:val="00502849"/>
    <w:rsid w:val="00504334"/>
    <w:rsid w:val="0050498D"/>
    <w:rsid w:val="00506556"/>
    <w:rsid w:val="00506B4E"/>
    <w:rsid w:val="00506F6D"/>
    <w:rsid w:val="0050743A"/>
    <w:rsid w:val="005104D7"/>
    <w:rsid w:val="00510B9E"/>
    <w:rsid w:val="0051185E"/>
    <w:rsid w:val="0051197A"/>
    <w:rsid w:val="005130BD"/>
    <w:rsid w:val="00513E54"/>
    <w:rsid w:val="005143C4"/>
    <w:rsid w:val="00514EAD"/>
    <w:rsid w:val="00521B3A"/>
    <w:rsid w:val="00521E98"/>
    <w:rsid w:val="00522738"/>
    <w:rsid w:val="00524FD0"/>
    <w:rsid w:val="0052629A"/>
    <w:rsid w:val="00526F60"/>
    <w:rsid w:val="00527A16"/>
    <w:rsid w:val="00530B9D"/>
    <w:rsid w:val="0053106F"/>
    <w:rsid w:val="005313F0"/>
    <w:rsid w:val="00532F34"/>
    <w:rsid w:val="00534CC2"/>
    <w:rsid w:val="00534EAC"/>
    <w:rsid w:val="00536BC2"/>
    <w:rsid w:val="00537D4F"/>
    <w:rsid w:val="005425E1"/>
    <w:rsid w:val="005427C5"/>
    <w:rsid w:val="00542896"/>
    <w:rsid w:val="00542CF6"/>
    <w:rsid w:val="00546292"/>
    <w:rsid w:val="00546F81"/>
    <w:rsid w:val="005506C8"/>
    <w:rsid w:val="00553C03"/>
    <w:rsid w:val="005545AF"/>
    <w:rsid w:val="00554937"/>
    <w:rsid w:val="00560DDA"/>
    <w:rsid w:val="00560EFA"/>
    <w:rsid w:val="00561355"/>
    <w:rsid w:val="0056257C"/>
    <w:rsid w:val="005627E7"/>
    <w:rsid w:val="00562C1E"/>
    <w:rsid w:val="00563692"/>
    <w:rsid w:val="00563A06"/>
    <w:rsid w:val="00565C2D"/>
    <w:rsid w:val="00565FF6"/>
    <w:rsid w:val="0056700A"/>
    <w:rsid w:val="00571679"/>
    <w:rsid w:val="005719D0"/>
    <w:rsid w:val="0057296F"/>
    <w:rsid w:val="005732CF"/>
    <w:rsid w:val="00573EF0"/>
    <w:rsid w:val="00575ACA"/>
    <w:rsid w:val="00576007"/>
    <w:rsid w:val="00576465"/>
    <w:rsid w:val="005774A8"/>
    <w:rsid w:val="00582450"/>
    <w:rsid w:val="00583FFE"/>
    <w:rsid w:val="00584235"/>
    <w:rsid w:val="005844E7"/>
    <w:rsid w:val="00584563"/>
    <w:rsid w:val="00584573"/>
    <w:rsid w:val="00585FEF"/>
    <w:rsid w:val="00586856"/>
    <w:rsid w:val="005908B8"/>
    <w:rsid w:val="005913F0"/>
    <w:rsid w:val="00592856"/>
    <w:rsid w:val="00593385"/>
    <w:rsid w:val="005939F1"/>
    <w:rsid w:val="00594613"/>
    <w:rsid w:val="0059512E"/>
    <w:rsid w:val="0059575A"/>
    <w:rsid w:val="00596A59"/>
    <w:rsid w:val="00596C12"/>
    <w:rsid w:val="00597799"/>
    <w:rsid w:val="005A2E91"/>
    <w:rsid w:val="005A613B"/>
    <w:rsid w:val="005A6DD2"/>
    <w:rsid w:val="005A7B12"/>
    <w:rsid w:val="005B0F69"/>
    <w:rsid w:val="005B3B87"/>
    <w:rsid w:val="005B497F"/>
    <w:rsid w:val="005C385D"/>
    <w:rsid w:val="005C6711"/>
    <w:rsid w:val="005C7A7B"/>
    <w:rsid w:val="005D3B20"/>
    <w:rsid w:val="005D6041"/>
    <w:rsid w:val="005D6137"/>
    <w:rsid w:val="005D71B7"/>
    <w:rsid w:val="005E2D66"/>
    <w:rsid w:val="005E4759"/>
    <w:rsid w:val="005E5181"/>
    <w:rsid w:val="005E5C68"/>
    <w:rsid w:val="005E65C0"/>
    <w:rsid w:val="005E6871"/>
    <w:rsid w:val="005E7489"/>
    <w:rsid w:val="005E76C4"/>
    <w:rsid w:val="005F0002"/>
    <w:rsid w:val="005F0390"/>
    <w:rsid w:val="005F159E"/>
    <w:rsid w:val="005F166F"/>
    <w:rsid w:val="005F1E59"/>
    <w:rsid w:val="005F36EA"/>
    <w:rsid w:val="005F64BB"/>
    <w:rsid w:val="005F6C4F"/>
    <w:rsid w:val="00600898"/>
    <w:rsid w:val="00601E7B"/>
    <w:rsid w:val="0060470A"/>
    <w:rsid w:val="00607218"/>
    <w:rsid w:val="006072CD"/>
    <w:rsid w:val="006113B4"/>
    <w:rsid w:val="00612023"/>
    <w:rsid w:val="006125B5"/>
    <w:rsid w:val="00614190"/>
    <w:rsid w:val="0062025C"/>
    <w:rsid w:val="0062140E"/>
    <w:rsid w:val="00621EE8"/>
    <w:rsid w:val="00622801"/>
    <w:rsid w:val="00622A99"/>
    <w:rsid w:val="00622E67"/>
    <w:rsid w:val="006233E2"/>
    <w:rsid w:val="00623614"/>
    <w:rsid w:val="00626715"/>
    <w:rsid w:val="00626B57"/>
    <w:rsid w:val="00626EDC"/>
    <w:rsid w:val="006302FF"/>
    <w:rsid w:val="0063343B"/>
    <w:rsid w:val="00633D43"/>
    <w:rsid w:val="006340D2"/>
    <w:rsid w:val="00642A20"/>
    <w:rsid w:val="006452D3"/>
    <w:rsid w:val="00645499"/>
    <w:rsid w:val="006468B7"/>
    <w:rsid w:val="006470EC"/>
    <w:rsid w:val="0065276F"/>
    <w:rsid w:val="00652C04"/>
    <w:rsid w:val="006542D6"/>
    <w:rsid w:val="0065598E"/>
    <w:rsid w:val="00655AF2"/>
    <w:rsid w:val="00655BC5"/>
    <w:rsid w:val="006568BE"/>
    <w:rsid w:val="00657769"/>
    <w:rsid w:val="0066025D"/>
    <w:rsid w:val="006607ED"/>
    <w:rsid w:val="0066091A"/>
    <w:rsid w:val="00661924"/>
    <w:rsid w:val="00661F74"/>
    <w:rsid w:val="006637ED"/>
    <w:rsid w:val="006644F9"/>
    <w:rsid w:val="0066637B"/>
    <w:rsid w:val="00667C21"/>
    <w:rsid w:val="006700B0"/>
    <w:rsid w:val="00670801"/>
    <w:rsid w:val="006729D3"/>
    <w:rsid w:val="00673707"/>
    <w:rsid w:val="00675D28"/>
    <w:rsid w:val="006762DC"/>
    <w:rsid w:val="0067699C"/>
    <w:rsid w:val="006773EC"/>
    <w:rsid w:val="006778D8"/>
    <w:rsid w:val="00677D1E"/>
    <w:rsid w:val="006803F1"/>
    <w:rsid w:val="00680504"/>
    <w:rsid w:val="00681CD9"/>
    <w:rsid w:val="00683E30"/>
    <w:rsid w:val="00685BC1"/>
    <w:rsid w:val="00686B13"/>
    <w:rsid w:val="00686EFA"/>
    <w:rsid w:val="00687024"/>
    <w:rsid w:val="00687364"/>
    <w:rsid w:val="00687A45"/>
    <w:rsid w:val="0069252B"/>
    <w:rsid w:val="0069324D"/>
    <w:rsid w:val="00693E11"/>
    <w:rsid w:val="006953A7"/>
    <w:rsid w:val="0069596F"/>
    <w:rsid w:val="00695E22"/>
    <w:rsid w:val="006967BF"/>
    <w:rsid w:val="006A139C"/>
    <w:rsid w:val="006A2E75"/>
    <w:rsid w:val="006A3095"/>
    <w:rsid w:val="006A5F0E"/>
    <w:rsid w:val="006A7157"/>
    <w:rsid w:val="006B0CA0"/>
    <w:rsid w:val="006B31F4"/>
    <w:rsid w:val="006B4D24"/>
    <w:rsid w:val="006B59B4"/>
    <w:rsid w:val="006B7093"/>
    <w:rsid w:val="006B72EF"/>
    <w:rsid w:val="006B7417"/>
    <w:rsid w:val="006C13C3"/>
    <w:rsid w:val="006C1E59"/>
    <w:rsid w:val="006C276C"/>
    <w:rsid w:val="006C45DD"/>
    <w:rsid w:val="006C5221"/>
    <w:rsid w:val="006C5987"/>
    <w:rsid w:val="006C5DE8"/>
    <w:rsid w:val="006C5E61"/>
    <w:rsid w:val="006C7FED"/>
    <w:rsid w:val="006D31F9"/>
    <w:rsid w:val="006D3691"/>
    <w:rsid w:val="006D3A39"/>
    <w:rsid w:val="006D5FB0"/>
    <w:rsid w:val="006D6C57"/>
    <w:rsid w:val="006E098A"/>
    <w:rsid w:val="006E0FE3"/>
    <w:rsid w:val="006E17FE"/>
    <w:rsid w:val="006E2462"/>
    <w:rsid w:val="006E5EF0"/>
    <w:rsid w:val="006F0F7E"/>
    <w:rsid w:val="006F147C"/>
    <w:rsid w:val="006F1908"/>
    <w:rsid w:val="006F3563"/>
    <w:rsid w:val="006F358E"/>
    <w:rsid w:val="006F42B9"/>
    <w:rsid w:val="006F6103"/>
    <w:rsid w:val="006F77C3"/>
    <w:rsid w:val="00702992"/>
    <w:rsid w:val="007030CE"/>
    <w:rsid w:val="00704E00"/>
    <w:rsid w:val="007053BE"/>
    <w:rsid w:val="00706819"/>
    <w:rsid w:val="00707682"/>
    <w:rsid w:val="00707FAE"/>
    <w:rsid w:val="00710F5E"/>
    <w:rsid w:val="00715CE7"/>
    <w:rsid w:val="00716CFB"/>
    <w:rsid w:val="00717596"/>
    <w:rsid w:val="0071776C"/>
    <w:rsid w:val="007209E7"/>
    <w:rsid w:val="00720DDF"/>
    <w:rsid w:val="00721551"/>
    <w:rsid w:val="00724DCC"/>
    <w:rsid w:val="00725452"/>
    <w:rsid w:val="00726182"/>
    <w:rsid w:val="0072631E"/>
    <w:rsid w:val="007269DA"/>
    <w:rsid w:val="00726FFB"/>
    <w:rsid w:val="00727635"/>
    <w:rsid w:val="00732329"/>
    <w:rsid w:val="00732E9F"/>
    <w:rsid w:val="007337CA"/>
    <w:rsid w:val="0073387F"/>
    <w:rsid w:val="00734CE4"/>
    <w:rsid w:val="00735123"/>
    <w:rsid w:val="00736404"/>
    <w:rsid w:val="00736919"/>
    <w:rsid w:val="00737DDC"/>
    <w:rsid w:val="00741837"/>
    <w:rsid w:val="00741DE2"/>
    <w:rsid w:val="0074255C"/>
    <w:rsid w:val="007453E6"/>
    <w:rsid w:val="00747481"/>
    <w:rsid w:val="00747615"/>
    <w:rsid w:val="007515A1"/>
    <w:rsid w:val="0075210B"/>
    <w:rsid w:val="007543E6"/>
    <w:rsid w:val="00754522"/>
    <w:rsid w:val="007561C9"/>
    <w:rsid w:val="007571FD"/>
    <w:rsid w:val="007574E0"/>
    <w:rsid w:val="00757C61"/>
    <w:rsid w:val="0076097B"/>
    <w:rsid w:val="007619AE"/>
    <w:rsid w:val="007622FA"/>
    <w:rsid w:val="007632F1"/>
    <w:rsid w:val="007640EA"/>
    <w:rsid w:val="00764301"/>
    <w:rsid w:val="00764C5B"/>
    <w:rsid w:val="007652AC"/>
    <w:rsid w:val="00765551"/>
    <w:rsid w:val="00767F71"/>
    <w:rsid w:val="00770453"/>
    <w:rsid w:val="00771761"/>
    <w:rsid w:val="00772234"/>
    <w:rsid w:val="0077309D"/>
    <w:rsid w:val="0077675C"/>
    <w:rsid w:val="00776C87"/>
    <w:rsid w:val="007771A9"/>
    <w:rsid w:val="007774EE"/>
    <w:rsid w:val="007800EA"/>
    <w:rsid w:val="007802D6"/>
    <w:rsid w:val="00780906"/>
    <w:rsid w:val="00780AFA"/>
    <w:rsid w:val="00781359"/>
    <w:rsid w:val="00781822"/>
    <w:rsid w:val="0078197A"/>
    <w:rsid w:val="0078247C"/>
    <w:rsid w:val="00783814"/>
    <w:rsid w:val="00783F21"/>
    <w:rsid w:val="007851F7"/>
    <w:rsid w:val="00787159"/>
    <w:rsid w:val="0079043A"/>
    <w:rsid w:val="00791668"/>
    <w:rsid w:val="00791AA1"/>
    <w:rsid w:val="00794A02"/>
    <w:rsid w:val="00796432"/>
    <w:rsid w:val="007A0365"/>
    <w:rsid w:val="007A0B3E"/>
    <w:rsid w:val="007A2569"/>
    <w:rsid w:val="007A3745"/>
    <w:rsid w:val="007A3793"/>
    <w:rsid w:val="007A3934"/>
    <w:rsid w:val="007A5B14"/>
    <w:rsid w:val="007A5CA4"/>
    <w:rsid w:val="007A757A"/>
    <w:rsid w:val="007A7F48"/>
    <w:rsid w:val="007B0071"/>
    <w:rsid w:val="007B44CD"/>
    <w:rsid w:val="007B4E3E"/>
    <w:rsid w:val="007B6F22"/>
    <w:rsid w:val="007C1BA2"/>
    <w:rsid w:val="007C2B48"/>
    <w:rsid w:val="007C391B"/>
    <w:rsid w:val="007C51E0"/>
    <w:rsid w:val="007C5B9A"/>
    <w:rsid w:val="007D0420"/>
    <w:rsid w:val="007D11A9"/>
    <w:rsid w:val="007D1DBD"/>
    <w:rsid w:val="007D20E9"/>
    <w:rsid w:val="007D5948"/>
    <w:rsid w:val="007D598A"/>
    <w:rsid w:val="007D5D8E"/>
    <w:rsid w:val="007D7881"/>
    <w:rsid w:val="007D7E3A"/>
    <w:rsid w:val="007E0E10"/>
    <w:rsid w:val="007E2AE2"/>
    <w:rsid w:val="007E4768"/>
    <w:rsid w:val="007E5DE4"/>
    <w:rsid w:val="007E7566"/>
    <w:rsid w:val="007E777B"/>
    <w:rsid w:val="007F1BE7"/>
    <w:rsid w:val="007F1D45"/>
    <w:rsid w:val="007F2070"/>
    <w:rsid w:val="007F41DC"/>
    <w:rsid w:val="007F63C1"/>
    <w:rsid w:val="00800DD9"/>
    <w:rsid w:val="00802172"/>
    <w:rsid w:val="008053F5"/>
    <w:rsid w:val="00807AF7"/>
    <w:rsid w:val="00810198"/>
    <w:rsid w:val="00813124"/>
    <w:rsid w:val="00813F54"/>
    <w:rsid w:val="00814B3F"/>
    <w:rsid w:val="0081592F"/>
    <w:rsid w:val="00815DA8"/>
    <w:rsid w:val="00816873"/>
    <w:rsid w:val="00816C20"/>
    <w:rsid w:val="00816E33"/>
    <w:rsid w:val="0081742F"/>
    <w:rsid w:val="0082027D"/>
    <w:rsid w:val="0082194D"/>
    <w:rsid w:val="0082204A"/>
    <w:rsid w:val="008221F9"/>
    <w:rsid w:val="00824473"/>
    <w:rsid w:val="008244A0"/>
    <w:rsid w:val="008261DA"/>
    <w:rsid w:val="00826EF5"/>
    <w:rsid w:val="00831693"/>
    <w:rsid w:val="008319F2"/>
    <w:rsid w:val="00834918"/>
    <w:rsid w:val="00836740"/>
    <w:rsid w:val="008367D0"/>
    <w:rsid w:val="00837E8D"/>
    <w:rsid w:val="00840104"/>
    <w:rsid w:val="0084091B"/>
    <w:rsid w:val="00840C1F"/>
    <w:rsid w:val="008411C9"/>
    <w:rsid w:val="00841FC5"/>
    <w:rsid w:val="00843038"/>
    <w:rsid w:val="00843D0F"/>
    <w:rsid w:val="00844D36"/>
    <w:rsid w:val="00845709"/>
    <w:rsid w:val="00852904"/>
    <w:rsid w:val="0085377E"/>
    <w:rsid w:val="00853FF0"/>
    <w:rsid w:val="00854149"/>
    <w:rsid w:val="00854E4D"/>
    <w:rsid w:val="00855732"/>
    <w:rsid w:val="00857364"/>
    <w:rsid w:val="008576BD"/>
    <w:rsid w:val="00860463"/>
    <w:rsid w:val="00860EE9"/>
    <w:rsid w:val="008618A2"/>
    <w:rsid w:val="00863360"/>
    <w:rsid w:val="00863916"/>
    <w:rsid w:val="00864649"/>
    <w:rsid w:val="00865640"/>
    <w:rsid w:val="00866997"/>
    <w:rsid w:val="00870016"/>
    <w:rsid w:val="008733DA"/>
    <w:rsid w:val="008735FB"/>
    <w:rsid w:val="00873C84"/>
    <w:rsid w:val="008803C0"/>
    <w:rsid w:val="00880AAE"/>
    <w:rsid w:val="00881A69"/>
    <w:rsid w:val="008835B2"/>
    <w:rsid w:val="00884C0B"/>
    <w:rsid w:val="008850E4"/>
    <w:rsid w:val="008901F7"/>
    <w:rsid w:val="00891EA7"/>
    <w:rsid w:val="008939AB"/>
    <w:rsid w:val="00894255"/>
    <w:rsid w:val="00894A7B"/>
    <w:rsid w:val="00895302"/>
    <w:rsid w:val="00897040"/>
    <w:rsid w:val="008A0730"/>
    <w:rsid w:val="008A12F5"/>
    <w:rsid w:val="008A384A"/>
    <w:rsid w:val="008A60C9"/>
    <w:rsid w:val="008A7FAB"/>
    <w:rsid w:val="008B0EB9"/>
    <w:rsid w:val="008B12B8"/>
    <w:rsid w:val="008B1587"/>
    <w:rsid w:val="008B1B01"/>
    <w:rsid w:val="008B3BCD"/>
    <w:rsid w:val="008B3CEE"/>
    <w:rsid w:val="008B5C0E"/>
    <w:rsid w:val="008B66D8"/>
    <w:rsid w:val="008B6DF8"/>
    <w:rsid w:val="008C0694"/>
    <w:rsid w:val="008C07F7"/>
    <w:rsid w:val="008C106C"/>
    <w:rsid w:val="008C10F1"/>
    <w:rsid w:val="008C1926"/>
    <w:rsid w:val="008C1E99"/>
    <w:rsid w:val="008C4550"/>
    <w:rsid w:val="008C5B53"/>
    <w:rsid w:val="008C6B0E"/>
    <w:rsid w:val="008C6E65"/>
    <w:rsid w:val="008C7BA4"/>
    <w:rsid w:val="008D0A95"/>
    <w:rsid w:val="008D1153"/>
    <w:rsid w:val="008D633D"/>
    <w:rsid w:val="008D669A"/>
    <w:rsid w:val="008D66DF"/>
    <w:rsid w:val="008D7310"/>
    <w:rsid w:val="008E0085"/>
    <w:rsid w:val="008E11E8"/>
    <w:rsid w:val="008E2AA6"/>
    <w:rsid w:val="008E311B"/>
    <w:rsid w:val="008E38A0"/>
    <w:rsid w:val="008E434A"/>
    <w:rsid w:val="008E4520"/>
    <w:rsid w:val="008E4B13"/>
    <w:rsid w:val="008E4DB4"/>
    <w:rsid w:val="008F35BA"/>
    <w:rsid w:val="008F3D4F"/>
    <w:rsid w:val="008F4064"/>
    <w:rsid w:val="008F46E7"/>
    <w:rsid w:val="008F6320"/>
    <w:rsid w:val="008F64CA"/>
    <w:rsid w:val="008F6F0B"/>
    <w:rsid w:val="008F7E4B"/>
    <w:rsid w:val="008F7EB4"/>
    <w:rsid w:val="0090018D"/>
    <w:rsid w:val="00901B34"/>
    <w:rsid w:val="00902BB9"/>
    <w:rsid w:val="00902F47"/>
    <w:rsid w:val="00903E55"/>
    <w:rsid w:val="0090426E"/>
    <w:rsid w:val="00904FC7"/>
    <w:rsid w:val="009054CA"/>
    <w:rsid w:val="0090724A"/>
    <w:rsid w:val="009073AE"/>
    <w:rsid w:val="00907BA7"/>
    <w:rsid w:val="00910335"/>
    <w:rsid w:val="0091064E"/>
    <w:rsid w:val="009110AD"/>
    <w:rsid w:val="00911486"/>
    <w:rsid w:val="00911FC5"/>
    <w:rsid w:val="0091283E"/>
    <w:rsid w:val="00917A2A"/>
    <w:rsid w:val="00921927"/>
    <w:rsid w:val="00923C2A"/>
    <w:rsid w:val="009278AD"/>
    <w:rsid w:val="00931A10"/>
    <w:rsid w:val="00932D46"/>
    <w:rsid w:val="009330A9"/>
    <w:rsid w:val="0093454F"/>
    <w:rsid w:val="00935F9D"/>
    <w:rsid w:val="00936AD7"/>
    <w:rsid w:val="009404FF"/>
    <w:rsid w:val="009417F6"/>
    <w:rsid w:val="00941BC2"/>
    <w:rsid w:val="009442EA"/>
    <w:rsid w:val="00944E50"/>
    <w:rsid w:val="00945A16"/>
    <w:rsid w:val="0094635D"/>
    <w:rsid w:val="00947967"/>
    <w:rsid w:val="009513B2"/>
    <w:rsid w:val="00952D6E"/>
    <w:rsid w:val="00953368"/>
    <w:rsid w:val="009549EF"/>
    <w:rsid w:val="00955201"/>
    <w:rsid w:val="00955B60"/>
    <w:rsid w:val="009560B1"/>
    <w:rsid w:val="00961227"/>
    <w:rsid w:val="00962265"/>
    <w:rsid w:val="00962375"/>
    <w:rsid w:val="00962B9B"/>
    <w:rsid w:val="00962CC3"/>
    <w:rsid w:val="00965200"/>
    <w:rsid w:val="009668B3"/>
    <w:rsid w:val="00971471"/>
    <w:rsid w:val="00973F9C"/>
    <w:rsid w:val="009757F5"/>
    <w:rsid w:val="00976AA8"/>
    <w:rsid w:val="00976F2C"/>
    <w:rsid w:val="00984186"/>
    <w:rsid w:val="009849C2"/>
    <w:rsid w:val="00984D24"/>
    <w:rsid w:val="009858EB"/>
    <w:rsid w:val="00986259"/>
    <w:rsid w:val="00990C02"/>
    <w:rsid w:val="00991B91"/>
    <w:rsid w:val="00993BEB"/>
    <w:rsid w:val="00994B85"/>
    <w:rsid w:val="00996F41"/>
    <w:rsid w:val="009A22BA"/>
    <w:rsid w:val="009A3F47"/>
    <w:rsid w:val="009A47B5"/>
    <w:rsid w:val="009A4E09"/>
    <w:rsid w:val="009B0046"/>
    <w:rsid w:val="009C0184"/>
    <w:rsid w:val="009C1440"/>
    <w:rsid w:val="009C2107"/>
    <w:rsid w:val="009C335E"/>
    <w:rsid w:val="009C509D"/>
    <w:rsid w:val="009C5BB4"/>
    <w:rsid w:val="009C5D9E"/>
    <w:rsid w:val="009C7507"/>
    <w:rsid w:val="009C76FC"/>
    <w:rsid w:val="009C7742"/>
    <w:rsid w:val="009D2C3E"/>
    <w:rsid w:val="009D38F1"/>
    <w:rsid w:val="009D5834"/>
    <w:rsid w:val="009D5FEA"/>
    <w:rsid w:val="009D5FF1"/>
    <w:rsid w:val="009D640E"/>
    <w:rsid w:val="009D660C"/>
    <w:rsid w:val="009D6E49"/>
    <w:rsid w:val="009E0625"/>
    <w:rsid w:val="009E3034"/>
    <w:rsid w:val="009E3BEB"/>
    <w:rsid w:val="009E549F"/>
    <w:rsid w:val="009E58E2"/>
    <w:rsid w:val="009E72F3"/>
    <w:rsid w:val="009F138B"/>
    <w:rsid w:val="009F28A8"/>
    <w:rsid w:val="009F2976"/>
    <w:rsid w:val="009F473E"/>
    <w:rsid w:val="009F4B13"/>
    <w:rsid w:val="009F5247"/>
    <w:rsid w:val="009F682A"/>
    <w:rsid w:val="009F71E1"/>
    <w:rsid w:val="009F7838"/>
    <w:rsid w:val="00A0016A"/>
    <w:rsid w:val="00A013DA"/>
    <w:rsid w:val="00A015B5"/>
    <w:rsid w:val="00A022BE"/>
    <w:rsid w:val="00A02890"/>
    <w:rsid w:val="00A02D1D"/>
    <w:rsid w:val="00A033BF"/>
    <w:rsid w:val="00A0356D"/>
    <w:rsid w:val="00A069D8"/>
    <w:rsid w:val="00A073F8"/>
    <w:rsid w:val="00A07B4B"/>
    <w:rsid w:val="00A101F6"/>
    <w:rsid w:val="00A12ACA"/>
    <w:rsid w:val="00A13159"/>
    <w:rsid w:val="00A13A8E"/>
    <w:rsid w:val="00A14776"/>
    <w:rsid w:val="00A14C3F"/>
    <w:rsid w:val="00A15F3C"/>
    <w:rsid w:val="00A17235"/>
    <w:rsid w:val="00A23B31"/>
    <w:rsid w:val="00A24C95"/>
    <w:rsid w:val="00A2599A"/>
    <w:rsid w:val="00A26094"/>
    <w:rsid w:val="00A264FC"/>
    <w:rsid w:val="00A26885"/>
    <w:rsid w:val="00A27E4F"/>
    <w:rsid w:val="00A301BF"/>
    <w:rsid w:val="00A302B2"/>
    <w:rsid w:val="00A331B4"/>
    <w:rsid w:val="00A3484E"/>
    <w:rsid w:val="00A356D3"/>
    <w:rsid w:val="00A35B5E"/>
    <w:rsid w:val="00A35BAE"/>
    <w:rsid w:val="00A36ADA"/>
    <w:rsid w:val="00A36C73"/>
    <w:rsid w:val="00A37C4D"/>
    <w:rsid w:val="00A40C69"/>
    <w:rsid w:val="00A438D8"/>
    <w:rsid w:val="00A4535B"/>
    <w:rsid w:val="00A473F5"/>
    <w:rsid w:val="00A517AF"/>
    <w:rsid w:val="00A51F9D"/>
    <w:rsid w:val="00A528DF"/>
    <w:rsid w:val="00A53064"/>
    <w:rsid w:val="00A5416A"/>
    <w:rsid w:val="00A54F84"/>
    <w:rsid w:val="00A57311"/>
    <w:rsid w:val="00A60159"/>
    <w:rsid w:val="00A61406"/>
    <w:rsid w:val="00A61803"/>
    <w:rsid w:val="00A62CB0"/>
    <w:rsid w:val="00A63576"/>
    <w:rsid w:val="00A639F4"/>
    <w:rsid w:val="00A65864"/>
    <w:rsid w:val="00A65E87"/>
    <w:rsid w:val="00A65FAE"/>
    <w:rsid w:val="00A6749F"/>
    <w:rsid w:val="00A67AB2"/>
    <w:rsid w:val="00A70BEF"/>
    <w:rsid w:val="00A7288B"/>
    <w:rsid w:val="00A7488C"/>
    <w:rsid w:val="00A757E3"/>
    <w:rsid w:val="00A81A32"/>
    <w:rsid w:val="00A82858"/>
    <w:rsid w:val="00A835BD"/>
    <w:rsid w:val="00A83901"/>
    <w:rsid w:val="00A861E8"/>
    <w:rsid w:val="00A862E7"/>
    <w:rsid w:val="00A86672"/>
    <w:rsid w:val="00A9185A"/>
    <w:rsid w:val="00A93371"/>
    <w:rsid w:val="00A944E9"/>
    <w:rsid w:val="00A97B15"/>
    <w:rsid w:val="00AA338A"/>
    <w:rsid w:val="00AA3C9F"/>
    <w:rsid w:val="00AA42D5"/>
    <w:rsid w:val="00AA5D18"/>
    <w:rsid w:val="00AA6818"/>
    <w:rsid w:val="00AB17F1"/>
    <w:rsid w:val="00AB20DF"/>
    <w:rsid w:val="00AB2FAB"/>
    <w:rsid w:val="00AB3C8D"/>
    <w:rsid w:val="00AB3F90"/>
    <w:rsid w:val="00AB46FB"/>
    <w:rsid w:val="00AB4AEF"/>
    <w:rsid w:val="00AB5C14"/>
    <w:rsid w:val="00AC01C9"/>
    <w:rsid w:val="00AC0C19"/>
    <w:rsid w:val="00AC12C9"/>
    <w:rsid w:val="00AC1EE7"/>
    <w:rsid w:val="00AC2648"/>
    <w:rsid w:val="00AC333F"/>
    <w:rsid w:val="00AC4B5E"/>
    <w:rsid w:val="00AC585C"/>
    <w:rsid w:val="00AC779A"/>
    <w:rsid w:val="00AD0227"/>
    <w:rsid w:val="00AD09F0"/>
    <w:rsid w:val="00AD0B94"/>
    <w:rsid w:val="00AD0EB7"/>
    <w:rsid w:val="00AD14D8"/>
    <w:rsid w:val="00AD1925"/>
    <w:rsid w:val="00AD3AD5"/>
    <w:rsid w:val="00AD7903"/>
    <w:rsid w:val="00AD7C4E"/>
    <w:rsid w:val="00AE067D"/>
    <w:rsid w:val="00AE13C0"/>
    <w:rsid w:val="00AE2377"/>
    <w:rsid w:val="00AE3BD9"/>
    <w:rsid w:val="00AE47F8"/>
    <w:rsid w:val="00AF00D9"/>
    <w:rsid w:val="00AF1175"/>
    <w:rsid w:val="00AF1181"/>
    <w:rsid w:val="00AF2F79"/>
    <w:rsid w:val="00AF3E7F"/>
    <w:rsid w:val="00AF42F2"/>
    <w:rsid w:val="00AF4653"/>
    <w:rsid w:val="00AF5AA5"/>
    <w:rsid w:val="00AF7DB7"/>
    <w:rsid w:val="00B03379"/>
    <w:rsid w:val="00B03495"/>
    <w:rsid w:val="00B04302"/>
    <w:rsid w:val="00B10D02"/>
    <w:rsid w:val="00B113C4"/>
    <w:rsid w:val="00B11744"/>
    <w:rsid w:val="00B13D88"/>
    <w:rsid w:val="00B1569A"/>
    <w:rsid w:val="00B173AE"/>
    <w:rsid w:val="00B201E2"/>
    <w:rsid w:val="00B205CF"/>
    <w:rsid w:val="00B21C42"/>
    <w:rsid w:val="00B21C8A"/>
    <w:rsid w:val="00B221BC"/>
    <w:rsid w:val="00B225F5"/>
    <w:rsid w:val="00B26CB3"/>
    <w:rsid w:val="00B2740A"/>
    <w:rsid w:val="00B27D9B"/>
    <w:rsid w:val="00B32B52"/>
    <w:rsid w:val="00B32EA0"/>
    <w:rsid w:val="00B36BC5"/>
    <w:rsid w:val="00B407AB"/>
    <w:rsid w:val="00B42E4E"/>
    <w:rsid w:val="00B43482"/>
    <w:rsid w:val="00B443E4"/>
    <w:rsid w:val="00B44952"/>
    <w:rsid w:val="00B4495C"/>
    <w:rsid w:val="00B450A1"/>
    <w:rsid w:val="00B452C1"/>
    <w:rsid w:val="00B526BF"/>
    <w:rsid w:val="00B5484D"/>
    <w:rsid w:val="00B563EA"/>
    <w:rsid w:val="00B56CDF"/>
    <w:rsid w:val="00B57CBC"/>
    <w:rsid w:val="00B606E3"/>
    <w:rsid w:val="00B60E51"/>
    <w:rsid w:val="00B639DD"/>
    <w:rsid w:val="00B63A54"/>
    <w:rsid w:val="00B65739"/>
    <w:rsid w:val="00B66CF4"/>
    <w:rsid w:val="00B711FF"/>
    <w:rsid w:val="00B714F8"/>
    <w:rsid w:val="00B76B2F"/>
    <w:rsid w:val="00B77D18"/>
    <w:rsid w:val="00B77E32"/>
    <w:rsid w:val="00B80A25"/>
    <w:rsid w:val="00B81BAE"/>
    <w:rsid w:val="00B8313A"/>
    <w:rsid w:val="00B84954"/>
    <w:rsid w:val="00B85F5B"/>
    <w:rsid w:val="00B869B3"/>
    <w:rsid w:val="00B91491"/>
    <w:rsid w:val="00B915C6"/>
    <w:rsid w:val="00B93503"/>
    <w:rsid w:val="00B93BE6"/>
    <w:rsid w:val="00B94321"/>
    <w:rsid w:val="00B9484D"/>
    <w:rsid w:val="00B9663C"/>
    <w:rsid w:val="00BA23F9"/>
    <w:rsid w:val="00BA2CB5"/>
    <w:rsid w:val="00BA31E8"/>
    <w:rsid w:val="00BA4003"/>
    <w:rsid w:val="00BA516D"/>
    <w:rsid w:val="00BA55E0"/>
    <w:rsid w:val="00BA62D7"/>
    <w:rsid w:val="00BA6BD4"/>
    <w:rsid w:val="00BA6C7A"/>
    <w:rsid w:val="00BB0855"/>
    <w:rsid w:val="00BB16D9"/>
    <w:rsid w:val="00BB17D1"/>
    <w:rsid w:val="00BB3752"/>
    <w:rsid w:val="00BB474B"/>
    <w:rsid w:val="00BB4BA8"/>
    <w:rsid w:val="00BB4D7F"/>
    <w:rsid w:val="00BB5E2D"/>
    <w:rsid w:val="00BB6688"/>
    <w:rsid w:val="00BB6829"/>
    <w:rsid w:val="00BB687E"/>
    <w:rsid w:val="00BB763A"/>
    <w:rsid w:val="00BC26D4"/>
    <w:rsid w:val="00BC2897"/>
    <w:rsid w:val="00BC2FB7"/>
    <w:rsid w:val="00BC4905"/>
    <w:rsid w:val="00BC59B5"/>
    <w:rsid w:val="00BC5A0F"/>
    <w:rsid w:val="00BC5E18"/>
    <w:rsid w:val="00BD2206"/>
    <w:rsid w:val="00BD2AA8"/>
    <w:rsid w:val="00BD4045"/>
    <w:rsid w:val="00BD5A41"/>
    <w:rsid w:val="00BD5D20"/>
    <w:rsid w:val="00BD6929"/>
    <w:rsid w:val="00BE067E"/>
    <w:rsid w:val="00BE0A7D"/>
    <w:rsid w:val="00BE0C80"/>
    <w:rsid w:val="00BE0EA5"/>
    <w:rsid w:val="00BE26AA"/>
    <w:rsid w:val="00BE2E26"/>
    <w:rsid w:val="00BE4933"/>
    <w:rsid w:val="00BE5FC8"/>
    <w:rsid w:val="00BE6FA6"/>
    <w:rsid w:val="00BF0984"/>
    <w:rsid w:val="00BF2A42"/>
    <w:rsid w:val="00BF2E58"/>
    <w:rsid w:val="00C0340C"/>
    <w:rsid w:val="00C03466"/>
    <w:rsid w:val="00C03D8C"/>
    <w:rsid w:val="00C044A7"/>
    <w:rsid w:val="00C05376"/>
    <w:rsid w:val="00C05515"/>
    <w:rsid w:val="00C055EC"/>
    <w:rsid w:val="00C056AF"/>
    <w:rsid w:val="00C104F1"/>
    <w:rsid w:val="00C10DC9"/>
    <w:rsid w:val="00C12E6F"/>
    <w:rsid w:val="00C12FB3"/>
    <w:rsid w:val="00C14866"/>
    <w:rsid w:val="00C152E0"/>
    <w:rsid w:val="00C15364"/>
    <w:rsid w:val="00C15533"/>
    <w:rsid w:val="00C169AE"/>
    <w:rsid w:val="00C17341"/>
    <w:rsid w:val="00C1779B"/>
    <w:rsid w:val="00C17D8A"/>
    <w:rsid w:val="00C22500"/>
    <w:rsid w:val="00C24EEF"/>
    <w:rsid w:val="00C25806"/>
    <w:rsid w:val="00C25CF6"/>
    <w:rsid w:val="00C26C36"/>
    <w:rsid w:val="00C317AC"/>
    <w:rsid w:val="00C31EF2"/>
    <w:rsid w:val="00C3259B"/>
    <w:rsid w:val="00C32768"/>
    <w:rsid w:val="00C35E67"/>
    <w:rsid w:val="00C37504"/>
    <w:rsid w:val="00C415C0"/>
    <w:rsid w:val="00C41842"/>
    <w:rsid w:val="00C41CE7"/>
    <w:rsid w:val="00C42AF3"/>
    <w:rsid w:val="00C42CE0"/>
    <w:rsid w:val="00C431DF"/>
    <w:rsid w:val="00C44202"/>
    <w:rsid w:val="00C44C2E"/>
    <w:rsid w:val="00C456BD"/>
    <w:rsid w:val="00C458B7"/>
    <w:rsid w:val="00C460B3"/>
    <w:rsid w:val="00C47F2C"/>
    <w:rsid w:val="00C5028D"/>
    <w:rsid w:val="00C5052D"/>
    <w:rsid w:val="00C510E0"/>
    <w:rsid w:val="00C517E2"/>
    <w:rsid w:val="00C51F4F"/>
    <w:rsid w:val="00C52981"/>
    <w:rsid w:val="00C530DC"/>
    <w:rsid w:val="00C5350D"/>
    <w:rsid w:val="00C54241"/>
    <w:rsid w:val="00C549D2"/>
    <w:rsid w:val="00C55F21"/>
    <w:rsid w:val="00C56A6D"/>
    <w:rsid w:val="00C6123C"/>
    <w:rsid w:val="00C6268C"/>
    <w:rsid w:val="00C6311A"/>
    <w:rsid w:val="00C644A0"/>
    <w:rsid w:val="00C6770B"/>
    <w:rsid w:val="00C70637"/>
    <w:rsid w:val="00C7084D"/>
    <w:rsid w:val="00C71E92"/>
    <w:rsid w:val="00C7315E"/>
    <w:rsid w:val="00C749A8"/>
    <w:rsid w:val="00C75895"/>
    <w:rsid w:val="00C77E2B"/>
    <w:rsid w:val="00C80722"/>
    <w:rsid w:val="00C810B6"/>
    <w:rsid w:val="00C8148D"/>
    <w:rsid w:val="00C828A1"/>
    <w:rsid w:val="00C83C9F"/>
    <w:rsid w:val="00C84D54"/>
    <w:rsid w:val="00C8579F"/>
    <w:rsid w:val="00C86096"/>
    <w:rsid w:val="00C8768B"/>
    <w:rsid w:val="00C90492"/>
    <w:rsid w:val="00C9050E"/>
    <w:rsid w:val="00C91C99"/>
    <w:rsid w:val="00C94396"/>
    <w:rsid w:val="00C94840"/>
    <w:rsid w:val="00C953BE"/>
    <w:rsid w:val="00C95B22"/>
    <w:rsid w:val="00C96675"/>
    <w:rsid w:val="00C971C6"/>
    <w:rsid w:val="00C97C11"/>
    <w:rsid w:val="00CA06C8"/>
    <w:rsid w:val="00CA0CA7"/>
    <w:rsid w:val="00CA3C69"/>
    <w:rsid w:val="00CA4EE3"/>
    <w:rsid w:val="00CA5969"/>
    <w:rsid w:val="00CA742B"/>
    <w:rsid w:val="00CB027F"/>
    <w:rsid w:val="00CB1E6B"/>
    <w:rsid w:val="00CB2D76"/>
    <w:rsid w:val="00CB6781"/>
    <w:rsid w:val="00CB6F5E"/>
    <w:rsid w:val="00CC0EBB"/>
    <w:rsid w:val="00CC1E5B"/>
    <w:rsid w:val="00CC3E43"/>
    <w:rsid w:val="00CC48B2"/>
    <w:rsid w:val="00CC48D0"/>
    <w:rsid w:val="00CC4B45"/>
    <w:rsid w:val="00CC4C9D"/>
    <w:rsid w:val="00CC6297"/>
    <w:rsid w:val="00CC6E54"/>
    <w:rsid w:val="00CC7690"/>
    <w:rsid w:val="00CC7A4D"/>
    <w:rsid w:val="00CD06C7"/>
    <w:rsid w:val="00CD152B"/>
    <w:rsid w:val="00CD1986"/>
    <w:rsid w:val="00CD1E05"/>
    <w:rsid w:val="00CD2255"/>
    <w:rsid w:val="00CD54BF"/>
    <w:rsid w:val="00CD6887"/>
    <w:rsid w:val="00CD698C"/>
    <w:rsid w:val="00CE3371"/>
    <w:rsid w:val="00CE42B3"/>
    <w:rsid w:val="00CE4D1D"/>
    <w:rsid w:val="00CE4D5C"/>
    <w:rsid w:val="00CE5523"/>
    <w:rsid w:val="00CE5568"/>
    <w:rsid w:val="00CE7771"/>
    <w:rsid w:val="00CF05DA"/>
    <w:rsid w:val="00CF0681"/>
    <w:rsid w:val="00CF1ABE"/>
    <w:rsid w:val="00CF3188"/>
    <w:rsid w:val="00CF3642"/>
    <w:rsid w:val="00CF378E"/>
    <w:rsid w:val="00CF3D74"/>
    <w:rsid w:val="00CF4136"/>
    <w:rsid w:val="00CF47E7"/>
    <w:rsid w:val="00CF561B"/>
    <w:rsid w:val="00CF5758"/>
    <w:rsid w:val="00CF58EB"/>
    <w:rsid w:val="00CF62FE"/>
    <w:rsid w:val="00CF6FEC"/>
    <w:rsid w:val="00D0106E"/>
    <w:rsid w:val="00D03060"/>
    <w:rsid w:val="00D04DAD"/>
    <w:rsid w:val="00D04E92"/>
    <w:rsid w:val="00D0602F"/>
    <w:rsid w:val="00D06383"/>
    <w:rsid w:val="00D066A9"/>
    <w:rsid w:val="00D07563"/>
    <w:rsid w:val="00D1192F"/>
    <w:rsid w:val="00D11D02"/>
    <w:rsid w:val="00D1229B"/>
    <w:rsid w:val="00D147DD"/>
    <w:rsid w:val="00D1557D"/>
    <w:rsid w:val="00D15E21"/>
    <w:rsid w:val="00D16618"/>
    <w:rsid w:val="00D16D30"/>
    <w:rsid w:val="00D17ECC"/>
    <w:rsid w:val="00D202B9"/>
    <w:rsid w:val="00D20447"/>
    <w:rsid w:val="00D20E85"/>
    <w:rsid w:val="00D21C93"/>
    <w:rsid w:val="00D23002"/>
    <w:rsid w:val="00D24615"/>
    <w:rsid w:val="00D2599C"/>
    <w:rsid w:val="00D27909"/>
    <w:rsid w:val="00D279C0"/>
    <w:rsid w:val="00D31754"/>
    <w:rsid w:val="00D31CE7"/>
    <w:rsid w:val="00D33E84"/>
    <w:rsid w:val="00D352D6"/>
    <w:rsid w:val="00D35380"/>
    <w:rsid w:val="00D371D0"/>
    <w:rsid w:val="00D37842"/>
    <w:rsid w:val="00D42DC2"/>
    <w:rsid w:val="00D4302B"/>
    <w:rsid w:val="00D4329D"/>
    <w:rsid w:val="00D435D6"/>
    <w:rsid w:val="00D470B3"/>
    <w:rsid w:val="00D47FFD"/>
    <w:rsid w:val="00D51CCF"/>
    <w:rsid w:val="00D52115"/>
    <w:rsid w:val="00D527E4"/>
    <w:rsid w:val="00D52DEF"/>
    <w:rsid w:val="00D537E1"/>
    <w:rsid w:val="00D53916"/>
    <w:rsid w:val="00D55BB2"/>
    <w:rsid w:val="00D57A5F"/>
    <w:rsid w:val="00D6091A"/>
    <w:rsid w:val="00D60E40"/>
    <w:rsid w:val="00D627C9"/>
    <w:rsid w:val="00D649CB"/>
    <w:rsid w:val="00D65379"/>
    <w:rsid w:val="00D65506"/>
    <w:rsid w:val="00D6605A"/>
    <w:rsid w:val="00D6613A"/>
    <w:rsid w:val="00D6695F"/>
    <w:rsid w:val="00D67E31"/>
    <w:rsid w:val="00D73983"/>
    <w:rsid w:val="00D74CC0"/>
    <w:rsid w:val="00D75644"/>
    <w:rsid w:val="00D80A2C"/>
    <w:rsid w:val="00D81656"/>
    <w:rsid w:val="00D819B0"/>
    <w:rsid w:val="00D83D87"/>
    <w:rsid w:val="00D84A6D"/>
    <w:rsid w:val="00D84B29"/>
    <w:rsid w:val="00D8570F"/>
    <w:rsid w:val="00D86A30"/>
    <w:rsid w:val="00D8793E"/>
    <w:rsid w:val="00D87D70"/>
    <w:rsid w:val="00D94B8C"/>
    <w:rsid w:val="00D96F66"/>
    <w:rsid w:val="00D978CF"/>
    <w:rsid w:val="00D97A7C"/>
    <w:rsid w:val="00D97CB4"/>
    <w:rsid w:val="00D97DD4"/>
    <w:rsid w:val="00DA04D2"/>
    <w:rsid w:val="00DA3B5D"/>
    <w:rsid w:val="00DA4CA6"/>
    <w:rsid w:val="00DA5A8A"/>
    <w:rsid w:val="00DA6817"/>
    <w:rsid w:val="00DB1170"/>
    <w:rsid w:val="00DB13D9"/>
    <w:rsid w:val="00DB1B0D"/>
    <w:rsid w:val="00DB26CD"/>
    <w:rsid w:val="00DB2C95"/>
    <w:rsid w:val="00DB3580"/>
    <w:rsid w:val="00DB3BE0"/>
    <w:rsid w:val="00DB4237"/>
    <w:rsid w:val="00DB441C"/>
    <w:rsid w:val="00DB44AF"/>
    <w:rsid w:val="00DB4E39"/>
    <w:rsid w:val="00DB50ED"/>
    <w:rsid w:val="00DB6E1C"/>
    <w:rsid w:val="00DB7A18"/>
    <w:rsid w:val="00DC1F58"/>
    <w:rsid w:val="00DC339B"/>
    <w:rsid w:val="00DC5048"/>
    <w:rsid w:val="00DC58BF"/>
    <w:rsid w:val="00DC5D40"/>
    <w:rsid w:val="00DC63C6"/>
    <w:rsid w:val="00DC6678"/>
    <w:rsid w:val="00DC69A7"/>
    <w:rsid w:val="00DC77CA"/>
    <w:rsid w:val="00DC7924"/>
    <w:rsid w:val="00DD0003"/>
    <w:rsid w:val="00DD0342"/>
    <w:rsid w:val="00DD1488"/>
    <w:rsid w:val="00DD2EB9"/>
    <w:rsid w:val="00DD30E9"/>
    <w:rsid w:val="00DD345F"/>
    <w:rsid w:val="00DD4F47"/>
    <w:rsid w:val="00DD5245"/>
    <w:rsid w:val="00DD7FBB"/>
    <w:rsid w:val="00DE0B9F"/>
    <w:rsid w:val="00DE1092"/>
    <w:rsid w:val="00DE1B95"/>
    <w:rsid w:val="00DE271E"/>
    <w:rsid w:val="00DE2A9E"/>
    <w:rsid w:val="00DE4238"/>
    <w:rsid w:val="00DE6220"/>
    <w:rsid w:val="00DE657F"/>
    <w:rsid w:val="00DE755C"/>
    <w:rsid w:val="00DF1218"/>
    <w:rsid w:val="00DF18BD"/>
    <w:rsid w:val="00DF2B27"/>
    <w:rsid w:val="00DF3513"/>
    <w:rsid w:val="00DF4B15"/>
    <w:rsid w:val="00DF6462"/>
    <w:rsid w:val="00DF65C1"/>
    <w:rsid w:val="00E01E4F"/>
    <w:rsid w:val="00E01F8C"/>
    <w:rsid w:val="00E02560"/>
    <w:rsid w:val="00E02FA0"/>
    <w:rsid w:val="00E03624"/>
    <w:rsid w:val="00E036DC"/>
    <w:rsid w:val="00E03EB9"/>
    <w:rsid w:val="00E042E1"/>
    <w:rsid w:val="00E05D0F"/>
    <w:rsid w:val="00E10454"/>
    <w:rsid w:val="00E104C9"/>
    <w:rsid w:val="00E112E5"/>
    <w:rsid w:val="00E122D8"/>
    <w:rsid w:val="00E12CC8"/>
    <w:rsid w:val="00E13FA5"/>
    <w:rsid w:val="00E15352"/>
    <w:rsid w:val="00E1710E"/>
    <w:rsid w:val="00E203A9"/>
    <w:rsid w:val="00E21CC7"/>
    <w:rsid w:val="00E23112"/>
    <w:rsid w:val="00E23F5F"/>
    <w:rsid w:val="00E24D9E"/>
    <w:rsid w:val="00E25849"/>
    <w:rsid w:val="00E25DA4"/>
    <w:rsid w:val="00E31191"/>
    <w:rsid w:val="00E3197E"/>
    <w:rsid w:val="00E342F8"/>
    <w:rsid w:val="00E351ED"/>
    <w:rsid w:val="00E35635"/>
    <w:rsid w:val="00E365A1"/>
    <w:rsid w:val="00E3664D"/>
    <w:rsid w:val="00E368A1"/>
    <w:rsid w:val="00E3778D"/>
    <w:rsid w:val="00E40628"/>
    <w:rsid w:val="00E40C7C"/>
    <w:rsid w:val="00E41BBE"/>
    <w:rsid w:val="00E41C80"/>
    <w:rsid w:val="00E41DD4"/>
    <w:rsid w:val="00E42B19"/>
    <w:rsid w:val="00E430ED"/>
    <w:rsid w:val="00E43B42"/>
    <w:rsid w:val="00E45704"/>
    <w:rsid w:val="00E472E1"/>
    <w:rsid w:val="00E5179F"/>
    <w:rsid w:val="00E53090"/>
    <w:rsid w:val="00E5572B"/>
    <w:rsid w:val="00E567F8"/>
    <w:rsid w:val="00E6034B"/>
    <w:rsid w:val="00E627B5"/>
    <w:rsid w:val="00E6549E"/>
    <w:rsid w:val="00E65EDE"/>
    <w:rsid w:val="00E66B7B"/>
    <w:rsid w:val="00E66F3F"/>
    <w:rsid w:val="00E70F81"/>
    <w:rsid w:val="00E721A8"/>
    <w:rsid w:val="00E72FB6"/>
    <w:rsid w:val="00E77055"/>
    <w:rsid w:val="00E77460"/>
    <w:rsid w:val="00E77C52"/>
    <w:rsid w:val="00E81AF6"/>
    <w:rsid w:val="00E826FB"/>
    <w:rsid w:val="00E83ABC"/>
    <w:rsid w:val="00E844F2"/>
    <w:rsid w:val="00E87715"/>
    <w:rsid w:val="00E907FC"/>
    <w:rsid w:val="00E90AD0"/>
    <w:rsid w:val="00E928C9"/>
    <w:rsid w:val="00E92FCB"/>
    <w:rsid w:val="00E94FB0"/>
    <w:rsid w:val="00EA0A05"/>
    <w:rsid w:val="00EA147F"/>
    <w:rsid w:val="00EA1CE8"/>
    <w:rsid w:val="00EA4A27"/>
    <w:rsid w:val="00EA4FA6"/>
    <w:rsid w:val="00EA645C"/>
    <w:rsid w:val="00EB1A25"/>
    <w:rsid w:val="00EB4560"/>
    <w:rsid w:val="00EB5CBB"/>
    <w:rsid w:val="00EB78E6"/>
    <w:rsid w:val="00EC1BBD"/>
    <w:rsid w:val="00EC1F44"/>
    <w:rsid w:val="00EC33BB"/>
    <w:rsid w:val="00EC33D2"/>
    <w:rsid w:val="00EC5D52"/>
    <w:rsid w:val="00EC6FF0"/>
    <w:rsid w:val="00EC7363"/>
    <w:rsid w:val="00ED03AB"/>
    <w:rsid w:val="00ED1963"/>
    <w:rsid w:val="00ED1CD4"/>
    <w:rsid w:val="00ED1D2B"/>
    <w:rsid w:val="00ED21AF"/>
    <w:rsid w:val="00ED481B"/>
    <w:rsid w:val="00ED64B5"/>
    <w:rsid w:val="00ED6B9C"/>
    <w:rsid w:val="00ED702B"/>
    <w:rsid w:val="00EE05F4"/>
    <w:rsid w:val="00EE07C7"/>
    <w:rsid w:val="00EE08FC"/>
    <w:rsid w:val="00EE142D"/>
    <w:rsid w:val="00EE2DAE"/>
    <w:rsid w:val="00EE570E"/>
    <w:rsid w:val="00EE720A"/>
    <w:rsid w:val="00EE77AC"/>
    <w:rsid w:val="00EE7CCA"/>
    <w:rsid w:val="00EF34AD"/>
    <w:rsid w:val="00EF37E3"/>
    <w:rsid w:val="00EF6B4E"/>
    <w:rsid w:val="00EF712D"/>
    <w:rsid w:val="00F0000B"/>
    <w:rsid w:val="00F00176"/>
    <w:rsid w:val="00F00686"/>
    <w:rsid w:val="00F0289F"/>
    <w:rsid w:val="00F03B99"/>
    <w:rsid w:val="00F049FE"/>
    <w:rsid w:val="00F056D3"/>
    <w:rsid w:val="00F06BC9"/>
    <w:rsid w:val="00F06E53"/>
    <w:rsid w:val="00F07D56"/>
    <w:rsid w:val="00F105A3"/>
    <w:rsid w:val="00F11459"/>
    <w:rsid w:val="00F118E5"/>
    <w:rsid w:val="00F11E07"/>
    <w:rsid w:val="00F14759"/>
    <w:rsid w:val="00F148FE"/>
    <w:rsid w:val="00F157AF"/>
    <w:rsid w:val="00F158AD"/>
    <w:rsid w:val="00F15D29"/>
    <w:rsid w:val="00F1635C"/>
    <w:rsid w:val="00F16A14"/>
    <w:rsid w:val="00F17C0A"/>
    <w:rsid w:val="00F17D18"/>
    <w:rsid w:val="00F20E91"/>
    <w:rsid w:val="00F2102D"/>
    <w:rsid w:val="00F21D58"/>
    <w:rsid w:val="00F2271D"/>
    <w:rsid w:val="00F2275A"/>
    <w:rsid w:val="00F23934"/>
    <w:rsid w:val="00F24680"/>
    <w:rsid w:val="00F257A2"/>
    <w:rsid w:val="00F27D37"/>
    <w:rsid w:val="00F32B37"/>
    <w:rsid w:val="00F33A54"/>
    <w:rsid w:val="00F35E9E"/>
    <w:rsid w:val="00F362D7"/>
    <w:rsid w:val="00F36F6F"/>
    <w:rsid w:val="00F37D7B"/>
    <w:rsid w:val="00F41BFE"/>
    <w:rsid w:val="00F41DAF"/>
    <w:rsid w:val="00F44C6C"/>
    <w:rsid w:val="00F47DF1"/>
    <w:rsid w:val="00F51325"/>
    <w:rsid w:val="00F513BE"/>
    <w:rsid w:val="00F51A64"/>
    <w:rsid w:val="00F5314C"/>
    <w:rsid w:val="00F54360"/>
    <w:rsid w:val="00F54D79"/>
    <w:rsid w:val="00F54E1E"/>
    <w:rsid w:val="00F56273"/>
    <w:rsid w:val="00F56438"/>
    <w:rsid w:val="00F5688C"/>
    <w:rsid w:val="00F57C38"/>
    <w:rsid w:val="00F60048"/>
    <w:rsid w:val="00F6006F"/>
    <w:rsid w:val="00F621BA"/>
    <w:rsid w:val="00F630BB"/>
    <w:rsid w:val="00F635DD"/>
    <w:rsid w:val="00F64E4E"/>
    <w:rsid w:val="00F6627B"/>
    <w:rsid w:val="00F70543"/>
    <w:rsid w:val="00F7091C"/>
    <w:rsid w:val="00F70B8E"/>
    <w:rsid w:val="00F72C56"/>
    <w:rsid w:val="00F7336E"/>
    <w:rsid w:val="00F734F2"/>
    <w:rsid w:val="00F749FC"/>
    <w:rsid w:val="00F74C3B"/>
    <w:rsid w:val="00F75052"/>
    <w:rsid w:val="00F762A6"/>
    <w:rsid w:val="00F76BE3"/>
    <w:rsid w:val="00F77F85"/>
    <w:rsid w:val="00F804D3"/>
    <w:rsid w:val="00F816CB"/>
    <w:rsid w:val="00F81856"/>
    <w:rsid w:val="00F81CD2"/>
    <w:rsid w:val="00F82641"/>
    <w:rsid w:val="00F82F99"/>
    <w:rsid w:val="00F85E4F"/>
    <w:rsid w:val="00F907AD"/>
    <w:rsid w:val="00F90F18"/>
    <w:rsid w:val="00F9141A"/>
    <w:rsid w:val="00F92E81"/>
    <w:rsid w:val="00F931E5"/>
    <w:rsid w:val="00F937E4"/>
    <w:rsid w:val="00F93EF3"/>
    <w:rsid w:val="00F94531"/>
    <w:rsid w:val="00F94897"/>
    <w:rsid w:val="00F95EE7"/>
    <w:rsid w:val="00F971ED"/>
    <w:rsid w:val="00FA043D"/>
    <w:rsid w:val="00FA152F"/>
    <w:rsid w:val="00FA27E9"/>
    <w:rsid w:val="00FA39E6"/>
    <w:rsid w:val="00FA3EA5"/>
    <w:rsid w:val="00FA6A0F"/>
    <w:rsid w:val="00FA7BC9"/>
    <w:rsid w:val="00FB0C55"/>
    <w:rsid w:val="00FB378E"/>
    <w:rsid w:val="00FB37F1"/>
    <w:rsid w:val="00FB47C0"/>
    <w:rsid w:val="00FB501B"/>
    <w:rsid w:val="00FB6ABD"/>
    <w:rsid w:val="00FB719A"/>
    <w:rsid w:val="00FB7770"/>
    <w:rsid w:val="00FC007B"/>
    <w:rsid w:val="00FC029E"/>
    <w:rsid w:val="00FC056A"/>
    <w:rsid w:val="00FC4B8D"/>
    <w:rsid w:val="00FC5557"/>
    <w:rsid w:val="00FC66BC"/>
    <w:rsid w:val="00FC6DFA"/>
    <w:rsid w:val="00FD0506"/>
    <w:rsid w:val="00FD2407"/>
    <w:rsid w:val="00FD3B91"/>
    <w:rsid w:val="00FD3C90"/>
    <w:rsid w:val="00FD576B"/>
    <w:rsid w:val="00FD579E"/>
    <w:rsid w:val="00FD6845"/>
    <w:rsid w:val="00FE2782"/>
    <w:rsid w:val="00FE4145"/>
    <w:rsid w:val="00FE4516"/>
    <w:rsid w:val="00FE503E"/>
    <w:rsid w:val="00FE608E"/>
    <w:rsid w:val="00FE64C8"/>
    <w:rsid w:val="00FF28A0"/>
    <w:rsid w:val="00FF3176"/>
    <w:rsid w:val="00FF3772"/>
    <w:rsid w:val="00FF3EB7"/>
    <w:rsid w:val="00FF3F41"/>
    <w:rsid w:val="00FF4021"/>
    <w:rsid w:val="00FF495A"/>
    <w:rsid w:val="00FF4F09"/>
    <w:rsid w:val="00FF6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5C4B27-05CF-4B2F-B4A2-6BD49575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F138B"/>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9F138B"/>
    <w:pPr>
      <w:numPr>
        <w:numId w:val="32"/>
      </w:numPr>
      <w:outlineLvl w:val="0"/>
    </w:pPr>
    <w:rPr>
      <w:rFonts w:hAnsi="Arial"/>
      <w:bCs/>
      <w:kern w:val="32"/>
      <w:szCs w:val="52"/>
    </w:rPr>
  </w:style>
  <w:style w:type="paragraph" w:styleId="2">
    <w:name w:val="heading 2"/>
    <w:basedOn w:val="a6"/>
    <w:link w:val="20"/>
    <w:qFormat/>
    <w:rsid w:val="009F138B"/>
    <w:pPr>
      <w:numPr>
        <w:ilvl w:val="1"/>
        <w:numId w:val="32"/>
      </w:numPr>
      <w:outlineLvl w:val="1"/>
    </w:pPr>
    <w:rPr>
      <w:rFonts w:hAnsi="Arial"/>
      <w:bCs/>
      <w:kern w:val="32"/>
      <w:szCs w:val="48"/>
    </w:rPr>
  </w:style>
  <w:style w:type="paragraph" w:styleId="3">
    <w:name w:val="heading 3"/>
    <w:basedOn w:val="a6"/>
    <w:link w:val="30"/>
    <w:qFormat/>
    <w:rsid w:val="009F138B"/>
    <w:pPr>
      <w:numPr>
        <w:ilvl w:val="2"/>
        <w:numId w:val="32"/>
      </w:numPr>
      <w:outlineLvl w:val="2"/>
    </w:pPr>
    <w:rPr>
      <w:rFonts w:hAnsi="Arial"/>
      <w:bCs/>
      <w:kern w:val="32"/>
      <w:szCs w:val="36"/>
    </w:rPr>
  </w:style>
  <w:style w:type="paragraph" w:styleId="4">
    <w:name w:val="heading 4"/>
    <w:basedOn w:val="a6"/>
    <w:link w:val="40"/>
    <w:qFormat/>
    <w:rsid w:val="009F138B"/>
    <w:pPr>
      <w:numPr>
        <w:ilvl w:val="3"/>
        <w:numId w:val="32"/>
      </w:numPr>
      <w:outlineLvl w:val="3"/>
    </w:pPr>
    <w:rPr>
      <w:rFonts w:hAnsi="Arial"/>
      <w:kern w:val="32"/>
      <w:szCs w:val="36"/>
    </w:rPr>
  </w:style>
  <w:style w:type="paragraph" w:styleId="5">
    <w:name w:val="heading 5"/>
    <w:basedOn w:val="a6"/>
    <w:link w:val="50"/>
    <w:qFormat/>
    <w:rsid w:val="009F138B"/>
    <w:pPr>
      <w:numPr>
        <w:ilvl w:val="4"/>
        <w:numId w:val="32"/>
      </w:numPr>
      <w:outlineLvl w:val="4"/>
    </w:pPr>
    <w:rPr>
      <w:rFonts w:hAnsi="Arial"/>
      <w:bCs/>
      <w:kern w:val="32"/>
      <w:szCs w:val="36"/>
    </w:rPr>
  </w:style>
  <w:style w:type="paragraph" w:styleId="6">
    <w:name w:val="heading 6"/>
    <w:basedOn w:val="a6"/>
    <w:link w:val="60"/>
    <w:qFormat/>
    <w:rsid w:val="009F138B"/>
    <w:pPr>
      <w:numPr>
        <w:ilvl w:val="5"/>
        <w:numId w:val="32"/>
      </w:numPr>
      <w:tabs>
        <w:tab w:val="left" w:pos="2094"/>
      </w:tabs>
      <w:outlineLvl w:val="5"/>
    </w:pPr>
    <w:rPr>
      <w:rFonts w:hAnsi="Arial"/>
      <w:kern w:val="32"/>
      <w:szCs w:val="36"/>
    </w:rPr>
  </w:style>
  <w:style w:type="paragraph" w:styleId="7">
    <w:name w:val="heading 7"/>
    <w:basedOn w:val="a6"/>
    <w:link w:val="70"/>
    <w:qFormat/>
    <w:rsid w:val="009F138B"/>
    <w:pPr>
      <w:numPr>
        <w:ilvl w:val="6"/>
        <w:numId w:val="32"/>
      </w:numPr>
      <w:outlineLvl w:val="6"/>
    </w:pPr>
    <w:rPr>
      <w:rFonts w:hAnsi="Arial"/>
      <w:bCs/>
      <w:kern w:val="32"/>
      <w:szCs w:val="36"/>
    </w:rPr>
  </w:style>
  <w:style w:type="paragraph" w:styleId="8">
    <w:name w:val="heading 8"/>
    <w:basedOn w:val="a6"/>
    <w:link w:val="80"/>
    <w:qFormat/>
    <w:rsid w:val="009F138B"/>
    <w:pPr>
      <w:numPr>
        <w:ilvl w:val="7"/>
        <w:numId w:val="32"/>
      </w:numPr>
      <w:outlineLvl w:val="7"/>
    </w:pPr>
    <w:rPr>
      <w:rFonts w:hAnsi="Arial"/>
      <w:kern w:val="32"/>
      <w:szCs w:val="36"/>
    </w:rPr>
  </w:style>
  <w:style w:type="paragraph" w:styleId="9">
    <w:name w:val="heading 9"/>
    <w:basedOn w:val="a6"/>
    <w:link w:val="90"/>
    <w:uiPriority w:val="9"/>
    <w:unhideWhenUsed/>
    <w:qFormat/>
    <w:rsid w:val="009F138B"/>
    <w:pPr>
      <w:numPr>
        <w:ilvl w:val="8"/>
        <w:numId w:val="32"/>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9F138B"/>
    <w:pPr>
      <w:spacing w:before="720" w:after="720"/>
      <w:ind w:left="7371"/>
    </w:pPr>
    <w:rPr>
      <w:b/>
      <w:snapToGrid w:val="0"/>
      <w:spacing w:val="10"/>
      <w:sz w:val="36"/>
    </w:rPr>
  </w:style>
  <w:style w:type="paragraph" w:styleId="ac">
    <w:name w:val="endnote text"/>
    <w:basedOn w:val="a6"/>
    <w:link w:val="ad"/>
    <w:semiHidden/>
    <w:rsid w:val="009F138B"/>
    <w:pPr>
      <w:kinsoku w:val="0"/>
      <w:autoSpaceDE/>
      <w:spacing w:before="240"/>
      <w:ind w:left="1021" w:hanging="1021"/>
    </w:pPr>
    <w:rPr>
      <w:snapToGrid w:val="0"/>
      <w:spacing w:val="10"/>
    </w:rPr>
  </w:style>
  <w:style w:type="paragraph" w:styleId="51">
    <w:name w:val="toc 5"/>
    <w:basedOn w:val="a6"/>
    <w:next w:val="a6"/>
    <w:autoRedefine/>
    <w:semiHidden/>
    <w:rsid w:val="009F138B"/>
    <w:pPr>
      <w:ind w:leftChars="400" w:left="600" w:rightChars="200" w:right="200" w:hangingChars="200" w:hanging="200"/>
    </w:pPr>
  </w:style>
  <w:style w:type="character" w:styleId="ae">
    <w:name w:val="page number"/>
    <w:basedOn w:val="a7"/>
    <w:semiHidden/>
    <w:rsid w:val="009F138B"/>
    <w:rPr>
      <w:rFonts w:ascii="標楷體" w:eastAsia="標楷體"/>
      <w:sz w:val="20"/>
    </w:rPr>
  </w:style>
  <w:style w:type="paragraph" w:styleId="61">
    <w:name w:val="toc 6"/>
    <w:basedOn w:val="a6"/>
    <w:next w:val="a6"/>
    <w:autoRedefine/>
    <w:semiHidden/>
    <w:rsid w:val="009F138B"/>
    <w:pPr>
      <w:ind w:leftChars="500" w:left="500"/>
    </w:pPr>
  </w:style>
  <w:style w:type="paragraph" w:customStyle="1" w:styleId="11">
    <w:name w:val="段落樣式1"/>
    <w:basedOn w:val="a6"/>
    <w:qFormat/>
    <w:rsid w:val="009F138B"/>
    <w:pPr>
      <w:tabs>
        <w:tab w:val="left" w:pos="567"/>
      </w:tabs>
      <w:ind w:leftChars="200" w:left="200" w:firstLineChars="200" w:firstLine="200"/>
    </w:pPr>
    <w:rPr>
      <w:kern w:val="32"/>
    </w:rPr>
  </w:style>
  <w:style w:type="paragraph" w:customStyle="1" w:styleId="21">
    <w:name w:val="段落樣式2"/>
    <w:basedOn w:val="a6"/>
    <w:qFormat/>
    <w:rsid w:val="009F138B"/>
    <w:pPr>
      <w:tabs>
        <w:tab w:val="left" w:pos="567"/>
      </w:tabs>
      <w:ind w:leftChars="300" w:left="300" w:firstLineChars="200" w:firstLine="200"/>
    </w:pPr>
    <w:rPr>
      <w:kern w:val="32"/>
    </w:rPr>
  </w:style>
  <w:style w:type="paragraph" w:styleId="12">
    <w:name w:val="toc 1"/>
    <w:basedOn w:val="a6"/>
    <w:next w:val="a6"/>
    <w:autoRedefine/>
    <w:uiPriority w:val="39"/>
    <w:rsid w:val="009F138B"/>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9F138B"/>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9F138B"/>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9F138B"/>
    <w:pPr>
      <w:kinsoku w:val="0"/>
      <w:ind w:leftChars="300" w:left="500" w:rightChars="200" w:right="200" w:hangingChars="200" w:hanging="200"/>
    </w:pPr>
  </w:style>
  <w:style w:type="paragraph" w:styleId="71">
    <w:name w:val="toc 7"/>
    <w:basedOn w:val="a6"/>
    <w:next w:val="a6"/>
    <w:autoRedefine/>
    <w:semiHidden/>
    <w:rsid w:val="009F138B"/>
    <w:pPr>
      <w:ind w:leftChars="600" w:left="800" w:hangingChars="200" w:hanging="200"/>
    </w:pPr>
  </w:style>
  <w:style w:type="paragraph" w:styleId="81">
    <w:name w:val="toc 8"/>
    <w:basedOn w:val="a6"/>
    <w:next w:val="a6"/>
    <w:autoRedefine/>
    <w:semiHidden/>
    <w:rsid w:val="009F138B"/>
    <w:pPr>
      <w:ind w:leftChars="700" w:left="900" w:hangingChars="200" w:hanging="200"/>
    </w:pPr>
  </w:style>
  <w:style w:type="paragraph" w:styleId="91">
    <w:name w:val="toc 9"/>
    <w:basedOn w:val="a6"/>
    <w:next w:val="a6"/>
    <w:autoRedefine/>
    <w:semiHidden/>
    <w:rsid w:val="009F138B"/>
    <w:pPr>
      <w:ind w:leftChars="1600" w:left="3840"/>
    </w:pPr>
  </w:style>
  <w:style w:type="paragraph" w:styleId="af">
    <w:name w:val="header"/>
    <w:basedOn w:val="a6"/>
    <w:link w:val="af0"/>
    <w:rsid w:val="009F138B"/>
    <w:pPr>
      <w:tabs>
        <w:tab w:val="center" w:pos="4153"/>
        <w:tab w:val="right" w:pos="8306"/>
      </w:tabs>
      <w:snapToGrid w:val="0"/>
    </w:pPr>
    <w:rPr>
      <w:sz w:val="20"/>
    </w:rPr>
  </w:style>
  <w:style w:type="paragraph" w:customStyle="1" w:styleId="32">
    <w:name w:val="段落樣式3"/>
    <w:basedOn w:val="21"/>
    <w:qFormat/>
    <w:rsid w:val="009F138B"/>
    <w:pPr>
      <w:ind w:leftChars="400" w:left="400"/>
    </w:pPr>
  </w:style>
  <w:style w:type="character" w:styleId="af1">
    <w:name w:val="Hyperlink"/>
    <w:basedOn w:val="a7"/>
    <w:uiPriority w:val="99"/>
    <w:rsid w:val="009F138B"/>
    <w:rPr>
      <w:color w:val="0000FF"/>
      <w:u w:val="single"/>
    </w:rPr>
  </w:style>
  <w:style w:type="paragraph" w:customStyle="1" w:styleId="af2">
    <w:name w:val="簽名日期"/>
    <w:basedOn w:val="a6"/>
    <w:rsid w:val="009F138B"/>
    <w:pPr>
      <w:kinsoku w:val="0"/>
      <w:jc w:val="distribute"/>
    </w:pPr>
    <w:rPr>
      <w:kern w:val="0"/>
    </w:rPr>
  </w:style>
  <w:style w:type="paragraph" w:customStyle="1" w:styleId="0">
    <w:name w:val="段落樣式0"/>
    <w:basedOn w:val="21"/>
    <w:qFormat/>
    <w:rsid w:val="009F138B"/>
    <w:pPr>
      <w:ind w:leftChars="200" w:left="200" w:firstLineChars="0" w:firstLine="0"/>
    </w:pPr>
  </w:style>
  <w:style w:type="paragraph" w:customStyle="1" w:styleId="af3">
    <w:name w:val="附件"/>
    <w:basedOn w:val="ac"/>
    <w:rsid w:val="009F138B"/>
    <w:pPr>
      <w:spacing w:before="0"/>
      <w:ind w:left="1047" w:hangingChars="300" w:hanging="1047"/>
    </w:pPr>
    <w:rPr>
      <w:snapToGrid/>
      <w:spacing w:val="0"/>
      <w:kern w:val="0"/>
    </w:rPr>
  </w:style>
  <w:style w:type="paragraph" w:customStyle="1" w:styleId="42">
    <w:name w:val="段落樣式4"/>
    <w:basedOn w:val="32"/>
    <w:qFormat/>
    <w:rsid w:val="009F138B"/>
    <w:pPr>
      <w:ind w:leftChars="500" w:left="500"/>
    </w:pPr>
  </w:style>
  <w:style w:type="paragraph" w:customStyle="1" w:styleId="52">
    <w:name w:val="段落樣式5"/>
    <w:basedOn w:val="42"/>
    <w:qFormat/>
    <w:rsid w:val="009F138B"/>
    <w:pPr>
      <w:ind w:leftChars="600" w:left="600"/>
    </w:pPr>
  </w:style>
  <w:style w:type="paragraph" w:customStyle="1" w:styleId="62">
    <w:name w:val="段落樣式6"/>
    <w:basedOn w:val="52"/>
    <w:qFormat/>
    <w:rsid w:val="009F138B"/>
    <w:pPr>
      <w:ind w:leftChars="700" w:left="700"/>
    </w:pPr>
  </w:style>
  <w:style w:type="paragraph" w:customStyle="1" w:styleId="72">
    <w:name w:val="段落樣式7"/>
    <w:basedOn w:val="62"/>
    <w:qFormat/>
    <w:rsid w:val="009F138B"/>
    <w:pPr>
      <w:ind w:leftChars="800" w:left="800"/>
    </w:pPr>
  </w:style>
  <w:style w:type="paragraph" w:customStyle="1" w:styleId="82">
    <w:name w:val="段落樣式8"/>
    <w:basedOn w:val="72"/>
    <w:qFormat/>
    <w:rsid w:val="009F138B"/>
    <w:pPr>
      <w:ind w:leftChars="900" w:left="900"/>
    </w:pPr>
  </w:style>
  <w:style w:type="paragraph" w:customStyle="1" w:styleId="a0">
    <w:name w:val="附表樣式"/>
    <w:basedOn w:val="a6"/>
    <w:qFormat/>
    <w:rsid w:val="009F138B"/>
    <w:pPr>
      <w:keepNext/>
      <w:numPr>
        <w:numId w:val="19"/>
      </w:numPr>
      <w:tabs>
        <w:tab w:val="clear" w:pos="1440"/>
      </w:tabs>
      <w:ind w:hangingChars="400" w:hanging="400"/>
      <w:outlineLvl w:val="0"/>
    </w:pPr>
    <w:rPr>
      <w:kern w:val="32"/>
    </w:rPr>
  </w:style>
  <w:style w:type="paragraph" w:styleId="af4">
    <w:name w:val="Body Text Indent"/>
    <w:basedOn w:val="a6"/>
    <w:link w:val="af5"/>
    <w:semiHidden/>
    <w:rsid w:val="009F138B"/>
    <w:pPr>
      <w:ind w:left="698" w:hangingChars="200" w:hanging="698"/>
    </w:pPr>
  </w:style>
  <w:style w:type="paragraph" w:customStyle="1" w:styleId="af6">
    <w:name w:val="調查報告"/>
    <w:basedOn w:val="ac"/>
    <w:rsid w:val="009F138B"/>
    <w:pPr>
      <w:adjustRightInd w:val="0"/>
      <w:spacing w:before="0"/>
      <w:ind w:left="0" w:firstLine="0"/>
      <w:jc w:val="center"/>
    </w:pPr>
    <w:rPr>
      <w:b/>
      <w:snapToGrid/>
      <w:spacing w:val="200"/>
      <w:kern w:val="0"/>
      <w:sz w:val="40"/>
    </w:rPr>
  </w:style>
  <w:style w:type="paragraph" w:customStyle="1" w:styleId="14">
    <w:name w:val="表格14"/>
    <w:basedOn w:val="a6"/>
    <w:rsid w:val="009F138B"/>
    <w:pPr>
      <w:adjustRightInd w:val="0"/>
      <w:snapToGrid w:val="0"/>
      <w:spacing w:line="360" w:lineRule="exact"/>
    </w:pPr>
    <w:rPr>
      <w:snapToGrid w:val="0"/>
      <w:spacing w:val="-14"/>
      <w:kern w:val="0"/>
      <w:sz w:val="28"/>
    </w:rPr>
  </w:style>
  <w:style w:type="paragraph" w:customStyle="1" w:styleId="a">
    <w:name w:val="附圖樣式"/>
    <w:basedOn w:val="a6"/>
    <w:qFormat/>
    <w:rsid w:val="009F138B"/>
    <w:pPr>
      <w:keepNext/>
      <w:numPr>
        <w:numId w:val="20"/>
      </w:numPr>
      <w:tabs>
        <w:tab w:val="clear" w:pos="1440"/>
      </w:tabs>
      <w:ind w:hangingChars="400" w:hanging="400"/>
      <w:outlineLvl w:val="0"/>
    </w:pPr>
    <w:rPr>
      <w:kern w:val="32"/>
    </w:rPr>
  </w:style>
  <w:style w:type="paragraph" w:styleId="af7">
    <w:name w:val="footer"/>
    <w:basedOn w:val="a6"/>
    <w:link w:val="af8"/>
    <w:semiHidden/>
    <w:rsid w:val="009F138B"/>
    <w:pPr>
      <w:tabs>
        <w:tab w:val="center" w:pos="4153"/>
        <w:tab w:val="right" w:pos="8306"/>
      </w:tabs>
      <w:snapToGrid w:val="0"/>
    </w:pPr>
    <w:rPr>
      <w:sz w:val="20"/>
    </w:rPr>
  </w:style>
  <w:style w:type="paragraph" w:styleId="af9">
    <w:name w:val="table of figures"/>
    <w:basedOn w:val="a6"/>
    <w:next w:val="a6"/>
    <w:semiHidden/>
    <w:rsid w:val="009F138B"/>
    <w:pPr>
      <w:ind w:left="400" w:hangingChars="400" w:hanging="400"/>
    </w:pPr>
  </w:style>
  <w:style w:type="paragraph" w:customStyle="1" w:styleId="140">
    <w:name w:val="表格標題14"/>
    <w:basedOn w:val="a6"/>
    <w:rsid w:val="009F138B"/>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9F138B"/>
    <w:pPr>
      <w:keepNext/>
      <w:widowControl w:val="0"/>
      <w:numPr>
        <w:numId w:val="17"/>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9F138B"/>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9F138B"/>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9F1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9F138B"/>
    <w:pPr>
      <w:spacing w:line="240" w:lineRule="exact"/>
    </w:pPr>
    <w:rPr>
      <w:sz w:val="24"/>
      <w:szCs w:val="24"/>
    </w:rPr>
  </w:style>
  <w:style w:type="paragraph" w:customStyle="1" w:styleId="121">
    <w:name w:val="表格12"/>
    <w:basedOn w:val="14"/>
    <w:rsid w:val="009F138B"/>
    <w:pPr>
      <w:spacing w:line="300" w:lineRule="exact"/>
    </w:pPr>
    <w:rPr>
      <w:sz w:val="24"/>
      <w:szCs w:val="24"/>
    </w:rPr>
  </w:style>
  <w:style w:type="paragraph" w:customStyle="1" w:styleId="a4">
    <w:name w:val="附錄"/>
    <w:basedOn w:val="a6"/>
    <w:qFormat/>
    <w:rsid w:val="009F138B"/>
    <w:pPr>
      <w:keepNext/>
      <w:numPr>
        <w:numId w:val="21"/>
      </w:numPr>
      <w:ind w:hangingChars="350" w:hanging="350"/>
      <w:outlineLvl w:val="0"/>
    </w:pPr>
    <w:rPr>
      <w:kern w:val="32"/>
    </w:rPr>
  </w:style>
  <w:style w:type="paragraph" w:styleId="afc">
    <w:name w:val="List Paragraph"/>
    <w:basedOn w:val="a6"/>
    <w:uiPriority w:val="34"/>
    <w:qFormat/>
    <w:rsid w:val="009F138B"/>
    <w:pPr>
      <w:ind w:leftChars="200" w:left="480"/>
    </w:pPr>
  </w:style>
  <w:style w:type="paragraph" w:styleId="afd">
    <w:name w:val="Balloon Text"/>
    <w:basedOn w:val="a6"/>
    <w:link w:val="afe"/>
    <w:uiPriority w:val="99"/>
    <w:semiHidden/>
    <w:unhideWhenUsed/>
    <w:rsid w:val="009F138B"/>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9F138B"/>
    <w:rPr>
      <w:rFonts w:asciiTheme="majorHAnsi" w:eastAsiaTheme="majorEastAsia" w:hAnsiTheme="majorHAnsi" w:cstheme="majorBidi"/>
      <w:kern w:val="2"/>
      <w:sz w:val="18"/>
      <w:szCs w:val="18"/>
    </w:rPr>
  </w:style>
  <w:style w:type="paragraph" w:customStyle="1" w:styleId="a5">
    <w:name w:val="照片標題"/>
    <w:qFormat/>
    <w:rsid w:val="009F138B"/>
    <w:pPr>
      <w:numPr>
        <w:numId w:val="22"/>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9F138B"/>
    <w:pPr>
      <w:keepNext/>
      <w:numPr>
        <w:numId w:val="18"/>
      </w:numPr>
      <w:ind w:hangingChars="400" w:hanging="400"/>
      <w:outlineLvl w:val="0"/>
    </w:pPr>
    <w:rPr>
      <w:kern w:val="32"/>
    </w:rPr>
  </w:style>
  <w:style w:type="character" w:customStyle="1" w:styleId="90">
    <w:name w:val="標題 9 字元"/>
    <w:basedOn w:val="a7"/>
    <w:link w:val="9"/>
    <w:uiPriority w:val="9"/>
    <w:rsid w:val="009F138B"/>
    <w:rPr>
      <w:rFonts w:ascii="標楷體" w:eastAsia="標楷體" w:hAnsiTheme="majorHAnsi" w:cstheme="majorBidi"/>
      <w:kern w:val="32"/>
      <w:sz w:val="32"/>
      <w:szCs w:val="36"/>
    </w:rPr>
  </w:style>
  <w:style w:type="paragraph" w:customStyle="1" w:styleId="92">
    <w:name w:val="段落樣式9"/>
    <w:basedOn w:val="82"/>
    <w:qFormat/>
    <w:rsid w:val="009F138B"/>
    <w:pPr>
      <w:ind w:leftChars="1000" w:left="1000"/>
    </w:pPr>
  </w:style>
  <w:style w:type="paragraph" w:styleId="aff">
    <w:name w:val="Plain Text"/>
    <w:basedOn w:val="a6"/>
    <w:link w:val="aff0"/>
    <w:uiPriority w:val="99"/>
    <w:semiHidden/>
    <w:unhideWhenUsed/>
    <w:rsid w:val="009F138B"/>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9F138B"/>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9F138B"/>
    <w:rPr>
      <w:rFonts w:ascii="標楷體" w:eastAsia="標楷體" w:hAnsi="Arial"/>
      <w:bCs/>
      <w:kern w:val="32"/>
      <w:sz w:val="32"/>
      <w:szCs w:val="48"/>
    </w:rPr>
  </w:style>
  <w:style w:type="paragraph" w:styleId="aff1">
    <w:name w:val="footnote text"/>
    <w:basedOn w:val="a6"/>
    <w:link w:val="aff2"/>
    <w:uiPriority w:val="99"/>
    <w:unhideWhenUsed/>
    <w:rsid w:val="0025793A"/>
    <w:pPr>
      <w:snapToGrid w:val="0"/>
      <w:jc w:val="left"/>
    </w:pPr>
    <w:rPr>
      <w:sz w:val="20"/>
    </w:rPr>
  </w:style>
  <w:style w:type="character" w:customStyle="1" w:styleId="aff2">
    <w:name w:val="註腳文字 字元"/>
    <w:basedOn w:val="a7"/>
    <w:link w:val="aff1"/>
    <w:uiPriority w:val="99"/>
    <w:rsid w:val="0025793A"/>
    <w:rPr>
      <w:rFonts w:ascii="標楷體" w:eastAsia="標楷體"/>
      <w:kern w:val="2"/>
    </w:rPr>
  </w:style>
  <w:style w:type="character" w:styleId="aff3">
    <w:name w:val="footnote reference"/>
    <w:basedOn w:val="a7"/>
    <w:uiPriority w:val="99"/>
    <w:semiHidden/>
    <w:unhideWhenUsed/>
    <w:rsid w:val="0025793A"/>
    <w:rPr>
      <w:vertAlign w:val="superscript"/>
    </w:rPr>
  </w:style>
  <w:style w:type="paragraph" w:styleId="Web">
    <w:name w:val="Normal (Web)"/>
    <w:basedOn w:val="a6"/>
    <w:uiPriority w:val="99"/>
    <w:semiHidden/>
    <w:unhideWhenUsed/>
    <w:rsid w:val="00BB085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styleId="aff4">
    <w:name w:val="Grid Table Light"/>
    <w:basedOn w:val="a8"/>
    <w:uiPriority w:val="40"/>
    <w:rsid w:val="00E05D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5">
    <w:name w:val="大內文一"/>
    <w:basedOn w:val="a6"/>
    <w:qFormat/>
    <w:rsid w:val="000A5075"/>
    <w:pPr>
      <w:overflowPunct/>
      <w:autoSpaceDE/>
      <w:autoSpaceDN/>
      <w:spacing w:beforeLines="50" w:before="50" w:afterLines="50" w:after="50"/>
      <w:ind w:firstLineChars="200" w:firstLine="200"/>
    </w:pPr>
    <w:rPr>
      <w:rFonts w:ascii="Times New Roman" w:eastAsia="華康細黑體"/>
      <w:kern w:val="0"/>
      <w:sz w:val="24"/>
      <w:lang w:val="x-none" w:eastAsia="x-none"/>
    </w:rPr>
  </w:style>
  <w:style w:type="character" w:styleId="aff6">
    <w:name w:val="Emphasis"/>
    <w:rsid w:val="00A54F84"/>
    <w:rPr>
      <w:i/>
      <w:iCs/>
    </w:rPr>
  </w:style>
  <w:style w:type="paragraph" w:customStyle="1" w:styleId="aff7">
    <w:name w:val="全部標題內文"/>
    <w:basedOn w:val="a6"/>
    <w:link w:val="aff8"/>
    <w:qFormat/>
    <w:rsid w:val="008C07F7"/>
    <w:pPr>
      <w:tabs>
        <w:tab w:val="left" w:pos="1134"/>
      </w:tabs>
      <w:autoSpaceDE/>
      <w:autoSpaceDN/>
      <w:adjustRightInd w:val="0"/>
      <w:snapToGrid w:val="0"/>
      <w:spacing w:afterLines="50" w:after="180" w:line="360" w:lineRule="auto"/>
      <w:ind w:firstLineChars="200" w:firstLine="520"/>
    </w:pPr>
    <w:rPr>
      <w:rFonts w:ascii="Times New Roman" w:cstheme="minorBidi"/>
      <w:sz w:val="26"/>
      <w:szCs w:val="24"/>
    </w:rPr>
  </w:style>
  <w:style w:type="character" w:customStyle="1" w:styleId="aff8">
    <w:name w:val="全部標題內文 字元"/>
    <w:link w:val="aff7"/>
    <w:qFormat/>
    <w:rsid w:val="008C07F7"/>
    <w:rPr>
      <w:rFonts w:eastAsia="標楷體" w:cstheme="minorBidi"/>
      <w:kern w:val="2"/>
      <w:sz w:val="26"/>
      <w:szCs w:val="24"/>
    </w:rPr>
  </w:style>
  <w:style w:type="character" w:customStyle="1" w:styleId="60">
    <w:name w:val="標題 6 字元"/>
    <w:basedOn w:val="a7"/>
    <w:link w:val="6"/>
    <w:rsid w:val="009F138B"/>
    <w:rPr>
      <w:rFonts w:ascii="標楷體" w:eastAsia="標楷體" w:hAnsi="Arial"/>
      <w:kern w:val="32"/>
      <w:sz w:val="32"/>
      <w:szCs w:val="36"/>
    </w:rPr>
  </w:style>
  <w:style w:type="paragraph" w:customStyle="1" w:styleId="Default">
    <w:name w:val="Default"/>
    <w:rsid w:val="008C0694"/>
    <w:pPr>
      <w:widowControl w:val="0"/>
      <w:autoSpaceDE w:val="0"/>
      <w:autoSpaceDN w:val="0"/>
      <w:adjustRightInd w:val="0"/>
    </w:pPr>
    <w:rPr>
      <w:rFonts w:ascii="標楷體" w:eastAsia="標楷體" w:cs="標楷體"/>
      <w:color w:val="000000"/>
      <w:sz w:val="24"/>
      <w:szCs w:val="24"/>
    </w:rPr>
  </w:style>
  <w:style w:type="character" w:customStyle="1" w:styleId="af5">
    <w:name w:val="本文縮排 字元"/>
    <w:basedOn w:val="a7"/>
    <w:link w:val="af4"/>
    <w:semiHidden/>
    <w:rsid w:val="009F138B"/>
    <w:rPr>
      <w:rFonts w:ascii="標楷體" w:eastAsia="標楷體"/>
      <w:kern w:val="2"/>
      <w:sz w:val="32"/>
    </w:rPr>
  </w:style>
  <w:style w:type="character" w:customStyle="1" w:styleId="ad">
    <w:name w:val="章節附註文字 字元"/>
    <w:basedOn w:val="a7"/>
    <w:link w:val="ac"/>
    <w:semiHidden/>
    <w:rsid w:val="009F138B"/>
    <w:rPr>
      <w:rFonts w:ascii="標楷體" w:eastAsia="標楷體"/>
      <w:snapToGrid w:val="0"/>
      <w:spacing w:val="10"/>
      <w:kern w:val="2"/>
      <w:sz w:val="32"/>
    </w:rPr>
  </w:style>
  <w:style w:type="character" w:customStyle="1" w:styleId="af8">
    <w:name w:val="頁尾 字元"/>
    <w:basedOn w:val="a7"/>
    <w:link w:val="af7"/>
    <w:semiHidden/>
    <w:rsid w:val="009F138B"/>
    <w:rPr>
      <w:rFonts w:ascii="標楷體" w:eastAsia="標楷體"/>
      <w:kern w:val="2"/>
    </w:rPr>
  </w:style>
  <w:style w:type="character" w:customStyle="1" w:styleId="af0">
    <w:name w:val="頁首 字元"/>
    <w:basedOn w:val="a7"/>
    <w:link w:val="af"/>
    <w:rsid w:val="009F138B"/>
    <w:rPr>
      <w:rFonts w:ascii="標楷體" w:eastAsia="標楷體"/>
      <w:kern w:val="2"/>
    </w:rPr>
  </w:style>
  <w:style w:type="character" w:customStyle="1" w:styleId="10">
    <w:name w:val="標題 1 字元"/>
    <w:basedOn w:val="a7"/>
    <w:link w:val="1"/>
    <w:rsid w:val="009F138B"/>
    <w:rPr>
      <w:rFonts w:ascii="標楷體" w:eastAsia="標楷體" w:hAnsi="Arial"/>
      <w:bCs/>
      <w:kern w:val="32"/>
      <w:sz w:val="32"/>
      <w:szCs w:val="52"/>
    </w:rPr>
  </w:style>
  <w:style w:type="character" w:customStyle="1" w:styleId="30">
    <w:name w:val="標題 3 字元"/>
    <w:basedOn w:val="a7"/>
    <w:link w:val="3"/>
    <w:rsid w:val="009F138B"/>
    <w:rPr>
      <w:rFonts w:ascii="標楷體" w:eastAsia="標楷體" w:hAnsi="Arial"/>
      <w:bCs/>
      <w:kern w:val="32"/>
      <w:sz w:val="32"/>
      <w:szCs w:val="36"/>
    </w:rPr>
  </w:style>
  <w:style w:type="character" w:customStyle="1" w:styleId="40">
    <w:name w:val="標題 4 字元"/>
    <w:basedOn w:val="a7"/>
    <w:link w:val="4"/>
    <w:rsid w:val="009F138B"/>
    <w:rPr>
      <w:rFonts w:ascii="標楷體" w:eastAsia="標楷體" w:hAnsi="Arial"/>
      <w:kern w:val="32"/>
      <w:sz w:val="32"/>
      <w:szCs w:val="36"/>
    </w:rPr>
  </w:style>
  <w:style w:type="character" w:customStyle="1" w:styleId="50">
    <w:name w:val="標題 5 字元"/>
    <w:basedOn w:val="a7"/>
    <w:link w:val="5"/>
    <w:rsid w:val="009F138B"/>
    <w:rPr>
      <w:rFonts w:ascii="標楷體" w:eastAsia="標楷體" w:hAnsi="Arial"/>
      <w:bCs/>
      <w:kern w:val="32"/>
      <w:sz w:val="32"/>
      <w:szCs w:val="36"/>
    </w:rPr>
  </w:style>
  <w:style w:type="character" w:customStyle="1" w:styleId="70">
    <w:name w:val="標題 7 字元"/>
    <w:basedOn w:val="a7"/>
    <w:link w:val="7"/>
    <w:rsid w:val="009F138B"/>
    <w:rPr>
      <w:rFonts w:ascii="標楷體" w:eastAsia="標楷體" w:hAnsi="Arial"/>
      <w:bCs/>
      <w:kern w:val="32"/>
      <w:sz w:val="32"/>
      <w:szCs w:val="36"/>
    </w:rPr>
  </w:style>
  <w:style w:type="character" w:customStyle="1" w:styleId="80">
    <w:name w:val="標題 8 字元"/>
    <w:basedOn w:val="a7"/>
    <w:link w:val="8"/>
    <w:rsid w:val="009F138B"/>
    <w:rPr>
      <w:rFonts w:ascii="標楷體" w:eastAsia="標楷體" w:hAnsi="Arial"/>
      <w:kern w:val="32"/>
      <w:sz w:val="32"/>
      <w:szCs w:val="36"/>
    </w:rPr>
  </w:style>
  <w:style w:type="character" w:customStyle="1" w:styleId="ab">
    <w:name w:val="簽名 字元"/>
    <w:basedOn w:val="a7"/>
    <w:link w:val="aa"/>
    <w:semiHidden/>
    <w:rsid w:val="009F138B"/>
    <w:rPr>
      <w:rFonts w:ascii="標楷體" w:eastAsia="標楷體"/>
      <w:b/>
      <w:snapToGrid w:val="0"/>
      <w:spacing w:val="10"/>
      <w:kern w:val="2"/>
      <w:sz w:val="36"/>
    </w:rPr>
  </w:style>
  <w:style w:type="paragraph" w:styleId="aff9">
    <w:name w:val="Note Heading"/>
    <w:basedOn w:val="a6"/>
    <w:next w:val="a6"/>
    <w:link w:val="affa"/>
    <w:uiPriority w:val="99"/>
    <w:unhideWhenUsed/>
    <w:rsid w:val="00D8570F"/>
    <w:pPr>
      <w:jc w:val="center"/>
    </w:pPr>
    <w:rPr>
      <w:bCs/>
      <w:kern w:val="32"/>
    </w:rPr>
  </w:style>
  <w:style w:type="character" w:customStyle="1" w:styleId="affa">
    <w:name w:val="註釋標題 字元"/>
    <w:basedOn w:val="a7"/>
    <w:link w:val="aff9"/>
    <w:uiPriority w:val="99"/>
    <w:rsid w:val="00D8570F"/>
    <w:rPr>
      <w:rFonts w:ascii="標楷體" w:eastAsia="標楷體"/>
      <w:bCs/>
      <w:kern w:val="32"/>
      <w:sz w:val="32"/>
    </w:rPr>
  </w:style>
  <w:style w:type="paragraph" w:styleId="affb">
    <w:name w:val="Closing"/>
    <w:basedOn w:val="a6"/>
    <w:link w:val="affc"/>
    <w:uiPriority w:val="99"/>
    <w:unhideWhenUsed/>
    <w:rsid w:val="00D8570F"/>
    <w:pPr>
      <w:ind w:leftChars="1800" w:left="100"/>
    </w:pPr>
    <w:rPr>
      <w:bCs/>
      <w:kern w:val="32"/>
    </w:rPr>
  </w:style>
  <w:style w:type="character" w:customStyle="1" w:styleId="affc">
    <w:name w:val="結語 字元"/>
    <w:basedOn w:val="a7"/>
    <w:link w:val="affb"/>
    <w:uiPriority w:val="99"/>
    <w:rsid w:val="00D8570F"/>
    <w:rPr>
      <w:rFonts w:ascii="標楷體" w:eastAsia="標楷體"/>
      <w:bCs/>
      <w:kern w:val="32"/>
      <w:sz w:val="32"/>
    </w:rPr>
  </w:style>
  <w:style w:type="paragraph" w:styleId="affd">
    <w:name w:val="No Spacing"/>
    <w:uiPriority w:val="1"/>
    <w:qFormat/>
    <w:rsid w:val="00D8570F"/>
    <w:pPr>
      <w:widowControl w:val="0"/>
    </w:pPr>
    <w:rPr>
      <w:rFonts w:asciiTheme="minorHAnsi" w:eastAsiaTheme="minorEastAsia"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6152">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
    <w:div w:id="487134738">
      <w:bodyDiv w:val="1"/>
      <w:marLeft w:val="0"/>
      <w:marRight w:val="0"/>
      <w:marTop w:val="0"/>
      <w:marBottom w:val="0"/>
      <w:divBdr>
        <w:top w:val="none" w:sz="0" w:space="0" w:color="auto"/>
        <w:left w:val="none" w:sz="0" w:space="0" w:color="auto"/>
        <w:bottom w:val="none" w:sz="0" w:space="0" w:color="auto"/>
        <w:right w:val="none" w:sz="0" w:space="0" w:color="auto"/>
      </w:divBdr>
      <w:divsChild>
        <w:div w:id="1341539243">
          <w:marLeft w:val="1843"/>
          <w:marRight w:val="0"/>
          <w:marTop w:val="115"/>
          <w:marBottom w:val="0"/>
          <w:divBdr>
            <w:top w:val="none" w:sz="0" w:space="0" w:color="auto"/>
            <w:left w:val="none" w:sz="0" w:space="0" w:color="auto"/>
            <w:bottom w:val="none" w:sz="0" w:space="0" w:color="auto"/>
            <w:right w:val="none" w:sz="0" w:space="0" w:color="auto"/>
          </w:divBdr>
        </w:div>
      </w:divsChild>
    </w:div>
    <w:div w:id="737020339">
      <w:bodyDiv w:val="1"/>
      <w:marLeft w:val="0"/>
      <w:marRight w:val="0"/>
      <w:marTop w:val="0"/>
      <w:marBottom w:val="0"/>
      <w:divBdr>
        <w:top w:val="none" w:sz="0" w:space="0" w:color="auto"/>
        <w:left w:val="none" w:sz="0" w:space="0" w:color="auto"/>
        <w:bottom w:val="none" w:sz="0" w:space="0" w:color="auto"/>
        <w:right w:val="none" w:sz="0" w:space="0" w:color="auto"/>
      </w:divBdr>
    </w:div>
    <w:div w:id="73767442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08425659">
      <w:bodyDiv w:val="1"/>
      <w:marLeft w:val="0"/>
      <w:marRight w:val="0"/>
      <w:marTop w:val="0"/>
      <w:marBottom w:val="0"/>
      <w:divBdr>
        <w:top w:val="none" w:sz="0" w:space="0" w:color="auto"/>
        <w:left w:val="none" w:sz="0" w:space="0" w:color="auto"/>
        <w:bottom w:val="none" w:sz="0" w:space="0" w:color="auto"/>
        <w:right w:val="none" w:sz="0" w:space="0" w:color="auto"/>
      </w:divBdr>
    </w:div>
    <w:div w:id="1289898523">
      <w:bodyDiv w:val="1"/>
      <w:marLeft w:val="0"/>
      <w:marRight w:val="0"/>
      <w:marTop w:val="0"/>
      <w:marBottom w:val="0"/>
      <w:divBdr>
        <w:top w:val="none" w:sz="0" w:space="0" w:color="auto"/>
        <w:left w:val="none" w:sz="0" w:space="0" w:color="auto"/>
        <w:bottom w:val="none" w:sz="0" w:space="0" w:color="auto"/>
        <w:right w:val="none" w:sz="0" w:space="0" w:color="auto"/>
      </w:divBdr>
    </w:div>
    <w:div w:id="1398823716">
      <w:bodyDiv w:val="1"/>
      <w:marLeft w:val="0"/>
      <w:marRight w:val="0"/>
      <w:marTop w:val="0"/>
      <w:marBottom w:val="0"/>
      <w:divBdr>
        <w:top w:val="none" w:sz="0" w:space="0" w:color="auto"/>
        <w:left w:val="none" w:sz="0" w:space="0" w:color="auto"/>
        <w:bottom w:val="none" w:sz="0" w:space="0" w:color="auto"/>
        <w:right w:val="none" w:sz="0" w:space="0" w:color="auto"/>
      </w:divBdr>
    </w:div>
    <w:div w:id="1412583616">
      <w:bodyDiv w:val="1"/>
      <w:marLeft w:val="0"/>
      <w:marRight w:val="0"/>
      <w:marTop w:val="0"/>
      <w:marBottom w:val="0"/>
      <w:divBdr>
        <w:top w:val="none" w:sz="0" w:space="0" w:color="auto"/>
        <w:left w:val="none" w:sz="0" w:space="0" w:color="auto"/>
        <w:bottom w:val="none" w:sz="0" w:space="0" w:color="auto"/>
        <w:right w:val="none" w:sz="0" w:space="0" w:color="auto"/>
      </w:divBdr>
    </w:div>
    <w:div w:id="1539388255">
      <w:bodyDiv w:val="1"/>
      <w:marLeft w:val="0"/>
      <w:marRight w:val="0"/>
      <w:marTop w:val="0"/>
      <w:marBottom w:val="0"/>
      <w:divBdr>
        <w:top w:val="none" w:sz="0" w:space="0" w:color="auto"/>
        <w:left w:val="none" w:sz="0" w:space="0" w:color="auto"/>
        <w:bottom w:val="none" w:sz="0" w:space="0" w:color="auto"/>
        <w:right w:val="none" w:sz="0" w:space="0" w:color="auto"/>
      </w:divBdr>
    </w:div>
    <w:div w:id="1597716378">
      <w:bodyDiv w:val="1"/>
      <w:marLeft w:val="0"/>
      <w:marRight w:val="0"/>
      <w:marTop w:val="0"/>
      <w:marBottom w:val="0"/>
      <w:divBdr>
        <w:top w:val="none" w:sz="0" w:space="0" w:color="auto"/>
        <w:left w:val="none" w:sz="0" w:space="0" w:color="auto"/>
        <w:bottom w:val="none" w:sz="0" w:space="0" w:color="auto"/>
        <w:right w:val="none" w:sz="0" w:space="0" w:color="auto"/>
      </w:divBdr>
    </w:div>
    <w:div w:id="204081530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rw.moc.gov.tw/News_detail?id=78" TargetMode="External"/><Relationship Id="rId2" Type="http://schemas.openxmlformats.org/officeDocument/2006/relationships/hyperlink" Target="https://www.moc.gov.tw/information_250_101407.html" TargetMode="External"/><Relationship Id="rId1" Type="http://schemas.openxmlformats.org/officeDocument/2006/relationships/hyperlink" Target="https://tech2.npm.edu.tw/da/treasure_question_two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CF3A-8829-4329-8C6A-607A90FE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Pages>
  <Words>2841</Words>
  <Characters>16195</Characters>
  <Application>Microsoft Office Word</Application>
  <DocSecurity>0</DocSecurity>
  <Lines>134</Lines>
  <Paragraphs>37</Paragraphs>
  <ScaleCrop>false</ScaleCrop>
  <Company>cy</Company>
  <LinksUpToDate>false</LinksUpToDate>
  <CharactersWithSpaces>18999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吳姿嫺</cp:lastModifiedBy>
  <cp:revision>6</cp:revision>
  <cp:lastPrinted>2020-07-06T02:05:00Z</cp:lastPrinted>
  <dcterms:created xsi:type="dcterms:W3CDTF">2020-07-20T02:24:00Z</dcterms:created>
  <dcterms:modified xsi:type="dcterms:W3CDTF">2020-07-28T09:45:00Z</dcterms:modified>
</cp:coreProperties>
</file>