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348C6" w:rsidRDefault="00D75644" w:rsidP="00F37D7B">
      <w:pPr>
        <w:pStyle w:val="af3"/>
        <w:rPr>
          <w:rFonts w:hAnsi="標楷體"/>
          <w:color w:val="000000" w:themeColor="text1"/>
        </w:rPr>
      </w:pPr>
      <w:r w:rsidRPr="001348C6">
        <w:rPr>
          <w:rFonts w:hAnsi="標楷體" w:hint="eastAsia"/>
          <w:color w:val="000000" w:themeColor="text1"/>
        </w:rPr>
        <w:t>調查報告</w:t>
      </w:r>
    </w:p>
    <w:p w:rsidR="00E25849" w:rsidRPr="001348C6"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348C6">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C677A" w:rsidRPr="001348C6">
        <w:rPr>
          <w:rFonts w:hAnsi="標楷體"/>
          <w:color w:val="000000" w:themeColor="text1"/>
          <w:szCs w:val="24"/>
        </w:rPr>
        <w:fldChar w:fldCharType="begin"/>
      </w:r>
      <w:r w:rsidR="006C677A" w:rsidRPr="001348C6">
        <w:rPr>
          <w:rFonts w:hAnsi="標楷體"/>
          <w:color w:val="000000" w:themeColor="text1"/>
          <w:szCs w:val="24"/>
        </w:rPr>
        <w:instrText xml:space="preserve"> MERGEFIELD </w:instrText>
      </w:r>
      <w:r w:rsidR="006C677A" w:rsidRPr="001348C6">
        <w:rPr>
          <w:rFonts w:hAnsi="標楷體" w:hint="eastAsia"/>
          <w:color w:val="000000" w:themeColor="text1"/>
          <w:szCs w:val="24"/>
        </w:rPr>
        <w:instrText>案由</w:instrText>
      </w:r>
      <w:r w:rsidR="006C677A" w:rsidRPr="001348C6">
        <w:rPr>
          <w:rFonts w:hAnsi="標楷體"/>
          <w:color w:val="000000" w:themeColor="text1"/>
          <w:szCs w:val="24"/>
        </w:rPr>
        <w:instrText xml:space="preserve"> </w:instrText>
      </w:r>
      <w:r w:rsidR="006C677A" w:rsidRPr="001348C6">
        <w:rPr>
          <w:rFonts w:hAnsi="標楷體"/>
          <w:color w:val="000000" w:themeColor="text1"/>
          <w:szCs w:val="24"/>
        </w:rPr>
        <w:fldChar w:fldCharType="separate"/>
      </w:r>
      <w:r w:rsidR="007A7A96" w:rsidRPr="001348C6">
        <w:rPr>
          <w:rFonts w:hAnsi="標楷體"/>
          <w:color w:val="000000" w:themeColor="text1"/>
          <w:szCs w:val="24"/>
        </w:rPr>
        <w:t>陳訴人</w:t>
      </w:r>
      <w:r w:rsidR="006C677A" w:rsidRPr="001348C6">
        <w:rPr>
          <w:rFonts w:hAnsi="標楷體"/>
          <w:color w:val="000000" w:themeColor="text1"/>
          <w:szCs w:val="24"/>
        </w:rPr>
        <w:t>以</w:t>
      </w:r>
      <w:r w:rsidR="00161428" w:rsidRPr="001348C6">
        <w:rPr>
          <w:rFonts w:hAnsi="標楷體"/>
          <w:color w:val="000000" w:themeColor="text1"/>
          <w:szCs w:val="24"/>
        </w:rPr>
        <w:t>君鴻國際</w:t>
      </w:r>
      <w:r w:rsidR="006C677A" w:rsidRPr="001348C6">
        <w:rPr>
          <w:rFonts w:hAnsi="標楷體"/>
          <w:color w:val="000000" w:themeColor="text1"/>
          <w:szCs w:val="24"/>
        </w:rPr>
        <w:t>酒店股份有限公司（下稱</w:t>
      </w:r>
      <w:r w:rsidR="00161428" w:rsidRPr="001348C6">
        <w:rPr>
          <w:rFonts w:hAnsi="標楷體"/>
          <w:color w:val="000000" w:themeColor="text1"/>
          <w:szCs w:val="24"/>
        </w:rPr>
        <w:t>君鴻公司</w:t>
      </w:r>
      <w:r w:rsidR="006C677A" w:rsidRPr="001348C6">
        <w:rPr>
          <w:rFonts w:hAnsi="標楷體"/>
          <w:color w:val="000000" w:themeColor="text1"/>
          <w:szCs w:val="24"/>
        </w:rPr>
        <w:t>）跟幸福人壽保險股份有限公司</w:t>
      </w:r>
      <w:r w:rsidR="002E3C8E" w:rsidRPr="001348C6">
        <w:rPr>
          <w:rFonts w:hAnsi="標楷體"/>
          <w:color w:val="000000" w:themeColor="text1"/>
          <w:szCs w:val="24"/>
        </w:rPr>
        <w:t>（下稱幸福人壽）</w:t>
      </w:r>
      <w:r w:rsidR="006C677A" w:rsidRPr="001348C6">
        <w:rPr>
          <w:rFonts w:hAnsi="標楷體"/>
          <w:color w:val="000000" w:themeColor="text1"/>
          <w:szCs w:val="24"/>
        </w:rPr>
        <w:t>無關，</w:t>
      </w:r>
      <w:r w:rsidR="0008323B" w:rsidRPr="001348C6">
        <w:rPr>
          <w:rFonts w:hAnsi="標楷體"/>
          <w:color w:val="000000" w:themeColor="text1"/>
          <w:szCs w:val="24"/>
        </w:rPr>
        <w:t>最高檢察署</w:t>
      </w:r>
      <w:r w:rsidR="006C677A" w:rsidRPr="001348C6">
        <w:rPr>
          <w:rFonts w:hAnsi="標楷體"/>
          <w:color w:val="000000" w:themeColor="text1"/>
          <w:szCs w:val="24"/>
        </w:rPr>
        <w:t>卻逕對</w:t>
      </w:r>
      <w:r w:rsidR="00161428" w:rsidRPr="001348C6">
        <w:rPr>
          <w:rFonts w:hAnsi="標楷體"/>
          <w:color w:val="000000" w:themeColor="text1"/>
          <w:szCs w:val="24"/>
        </w:rPr>
        <w:t>君鴻公司</w:t>
      </w:r>
      <w:r w:rsidR="006C677A" w:rsidRPr="001348C6">
        <w:rPr>
          <w:rFonts w:hAnsi="標楷體"/>
          <w:color w:val="000000" w:themeColor="text1"/>
          <w:szCs w:val="24"/>
        </w:rPr>
        <w:t>的房地產禁止處分登記，致債權銀行宣稱銀行行使抵押權的權利受影響，進而以抵押權人</w:t>
      </w:r>
      <w:r w:rsidR="005D685B" w:rsidRPr="001348C6">
        <w:rPr>
          <w:rFonts w:hAnsi="標楷體" w:hint="eastAsia"/>
          <w:color w:val="000000" w:themeColor="text1"/>
          <w:szCs w:val="36"/>
        </w:rPr>
        <w:t>新加坡商</w:t>
      </w:r>
      <w:r w:rsidR="005D685B" w:rsidRPr="001348C6">
        <w:rPr>
          <w:rFonts w:hAnsi="標楷體" w:hint="eastAsia"/>
          <w:color w:val="000000" w:themeColor="text1"/>
        </w:rPr>
        <w:t>盈</w:t>
      </w:r>
      <w:r w:rsidR="005D685B" w:rsidRPr="001348C6">
        <w:rPr>
          <w:rFonts w:hAnsi="標楷體" w:hint="eastAsia"/>
          <w:color w:val="000000" w:themeColor="text1"/>
          <w:szCs w:val="36"/>
        </w:rPr>
        <w:t>富地產開發有限公司</w:t>
      </w:r>
      <w:r w:rsidR="005D685B" w:rsidRPr="001348C6">
        <w:rPr>
          <w:rFonts w:hAnsi="標楷體"/>
          <w:color w:val="000000" w:themeColor="text1"/>
          <w:szCs w:val="24"/>
        </w:rPr>
        <w:t>（下稱</w:t>
      </w:r>
      <w:r w:rsidR="005D685B" w:rsidRPr="001348C6">
        <w:rPr>
          <w:rFonts w:hAnsi="標楷體" w:hint="eastAsia"/>
          <w:color w:val="000000" w:themeColor="text1"/>
        </w:rPr>
        <w:t>盈</w:t>
      </w:r>
      <w:r w:rsidR="005D685B" w:rsidRPr="001348C6">
        <w:rPr>
          <w:rFonts w:hAnsi="標楷體" w:hint="eastAsia"/>
          <w:color w:val="000000" w:themeColor="text1"/>
          <w:szCs w:val="36"/>
        </w:rPr>
        <w:t>富公司</w:t>
      </w:r>
      <w:r w:rsidR="005D685B" w:rsidRPr="001348C6">
        <w:rPr>
          <w:rFonts w:hAnsi="標楷體"/>
          <w:color w:val="000000" w:themeColor="text1"/>
          <w:szCs w:val="24"/>
        </w:rPr>
        <w:t>）</w:t>
      </w:r>
      <w:r w:rsidR="002000E6">
        <w:rPr>
          <w:rFonts w:hAnsi="標楷體" w:hint="eastAsia"/>
          <w:color w:val="000000" w:themeColor="text1"/>
          <w:szCs w:val="24"/>
        </w:rPr>
        <w:t>名義</w:t>
      </w:r>
      <w:r w:rsidR="006C677A" w:rsidRPr="001348C6">
        <w:rPr>
          <w:rFonts w:hAnsi="標楷體"/>
          <w:color w:val="000000" w:themeColor="text1"/>
          <w:szCs w:val="24"/>
        </w:rPr>
        <w:t>聲請</w:t>
      </w:r>
      <w:r w:rsidR="00FA40D8" w:rsidRPr="001348C6">
        <w:rPr>
          <w:rFonts w:hAnsi="標楷體"/>
          <w:color w:val="000000" w:themeColor="text1"/>
          <w:szCs w:val="24"/>
        </w:rPr>
        <w:t>拍</w:t>
      </w:r>
      <w:r w:rsidR="006C677A" w:rsidRPr="001348C6">
        <w:rPr>
          <w:rFonts w:hAnsi="標楷體"/>
          <w:color w:val="000000" w:themeColor="text1"/>
          <w:szCs w:val="24"/>
        </w:rPr>
        <w:t>賣</w:t>
      </w:r>
      <w:r w:rsidR="00161428" w:rsidRPr="001348C6">
        <w:rPr>
          <w:rFonts w:hAnsi="標楷體"/>
          <w:color w:val="000000" w:themeColor="text1"/>
          <w:szCs w:val="24"/>
        </w:rPr>
        <w:t>君鴻公司</w:t>
      </w:r>
      <w:r w:rsidR="006C677A" w:rsidRPr="001348C6">
        <w:rPr>
          <w:rFonts w:hAnsi="標楷體"/>
          <w:color w:val="000000" w:themeColor="text1"/>
          <w:szCs w:val="24"/>
        </w:rPr>
        <w:t>資產。法院隨即於108年2月14日公告</w:t>
      </w:r>
      <w:r w:rsidR="00FA40D8" w:rsidRPr="001348C6">
        <w:rPr>
          <w:rFonts w:hAnsi="標楷體"/>
          <w:color w:val="000000" w:themeColor="text1"/>
          <w:szCs w:val="24"/>
        </w:rPr>
        <w:t>拍</w:t>
      </w:r>
      <w:r w:rsidR="006C677A" w:rsidRPr="001348C6">
        <w:rPr>
          <w:rFonts w:hAnsi="標楷體"/>
          <w:color w:val="000000" w:themeColor="text1"/>
          <w:szCs w:val="24"/>
        </w:rPr>
        <w:t>賣，並於次月14日</w:t>
      </w:r>
      <w:r w:rsidR="00FA40D8" w:rsidRPr="001348C6">
        <w:rPr>
          <w:rFonts w:hAnsi="標楷體"/>
          <w:color w:val="000000" w:themeColor="text1"/>
          <w:szCs w:val="24"/>
        </w:rPr>
        <w:t>拍</w:t>
      </w:r>
      <w:r w:rsidR="006C677A" w:rsidRPr="001348C6">
        <w:rPr>
          <w:rFonts w:hAnsi="標楷體"/>
          <w:color w:val="000000" w:themeColor="text1"/>
          <w:szCs w:val="24"/>
        </w:rPr>
        <w:t>定，公司面臨破產，上百億的資產價值本來夠清償抵押債務的，但是</w:t>
      </w:r>
      <w:r w:rsidR="006162EB" w:rsidRPr="001348C6">
        <w:rPr>
          <w:rFonts w:hAnsi="標楷體"/>
          <w:color w:val="000000" w:themeColor="text1"/>
          <w:szCs w:val="24"/>
        </w:rPr>
        <w:t>減價</w:t>
      </w:r>
      <w:r w:rsidR="00FA40D8" w:rsidRPr="001348C6">
        <w:rPr>
          <w:rFonts w:hAnsi="標楷體"/>
          <w:color w:val="000000" w:themeColor="text1"/>
          <w:szCs w:val="24"/>
        </w:rPr>
        <w:t>拍</w:t>
      </w:r>
      <w:r w:rsidR="006C677A" w:rsidRPr="001348C6">
        <w:rPr>
          <w:rFonts w:hAnsi="標楷體"/>
          <w:color w:val="000000" w:themeColor="text1"/>
          <w:szCs w:val="24"/>
        </w:rPr>
        <w:t>賣後就不夠了。而且高雄地方法院民事執行處司法事務官林怡成辦理本民事執行案件，涉及貪瀆、偽造文書等不法情事，本件爰有釐清之必要案。</w:t>
      </w:r>
      <w:r w:rsidR="006C677A" w:rsidRPr="001348C6">
        <w:rPr>
          <w:rFonts w:hAnsi="標楷體"/>
          <w:color w:val="000000" w:themeColor="text1"/>
          <w:szCs w:val="24"/>
        </w:rPr>
        <w:fldChar w:fldCharType="end"/>
      </w:r>
    </w:p>
    <w:p w:rsidR="006F531E" w:rsidRPr="001348C6" w:rsidRDefault="006F531E" w:rsidP="006F531E">
      <w:pPr>
        <w:pStyle w:val="1"/>
        <w:numPr>
          <w:ilvl w:val="0"/>
          <w:numId w:val="1"/>
        </w:numPr>
        <w:ind w:left="2380" w:hanging="2380"/>
        <w:rPr>
          <w:rFonts w:hAnsi="標楷體"/>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1348C6">
        <w:rPr>
          <w:rFonts w:hAnsi="標楷體" w:hint="eastAsia"/>
          <w:color w:val="000000" w:themeColor="text1"/>
        </w:rPr>
        <w:t>調查意見：</w:t>
      </w:r>
    </w:p>
    <w:p w:rsidR="006F531E" w:rsidRPr="001348C6" w:rsidRDefault="001823B2" w:rsidP="006F531E">
      <w:pPr>
        <w:pStyle w:val="11"/>
        <w:ind w:left="680" w:firstLine="680"/>
        <w:rPr>
          <w:rFonts w:hAnsi="標楷體"/>
          <w:color w:val="000000" w:themeColor="text1"/>
        </w:rPr>
      </w:pPr>
      <w:r w:rsidRPr="001348C6">
        <w:rPr>
          <w:rFonts w:hAnsi="標楷體" w:hint="eastAsia"/>
          <w:color w:val="000000" w:themeColor="text1"/>
        </w:rPr>
        <w:t>案經向高雄地院</w:t>
      </w:r>
      <w:r w:rsidR="009D0929" w:rsidRPr="001348C6">
        <w:rPr>
          <w:rFonts w:hAnsi="標楷體" w:hint="eastAsia"/>
          <w:color w:val="000000" w:themeColor="text1"/>
        </w:rPr>
        <w:t>、</w:t>
      </w:r>
      <w:r w:rsidRPr="001348C6">
        <w:rPr>
          <w:rFonts w:hAnsi="標楷體"/>
          <w:color w:val="000000" w:themeColor="text1"/>
        </w:rPr>
        <w:t>臺灣高雄地方</w:t>
      </w:r>
      <w:r w:rsidRPr="001348C6">
        <w:rPr>
          <w:rFonts w:hAnsi="標楷體" w:hint="eastAsia"/>
          <w:color w:val="000000" w:themeColor="text1"/>
        </w:rPr>
        <w:t>檢察署（下稱高雄地檢署）調閱相關卷證資料，並於民國（下同）108年10月9日協查人員至高雄地院履</w:t>
      </w:r>
      <w:proofErr w:type="gramStart"/>
      <w:r w:rsidRPr="001348C6">
        <w:rPr>
          <w:rFonts w:hAnsi="標楷體" w:hint="eastAsia"/>
          <w:color w:val="000000" w:themeColor="text1"/>
        </w:rPr>
        <w:t>勘</w:t>
      </w:r>
      <w:proofErr w:type="gramEnd"/>
      <w:r w:rsidRPr="001348C6">
        <w:rPr>
          <w:rFonts w:hAnsi="標楷體" w:hint="eastAsia"/>
          <w:color w:val="000000" w:themeColor="text1"/>
        </w:rPr>
        <w:t>及詢問高雄地院相關承辦人員，業</w:t>
      </w:r>
      <w:proofErr w:type="gramStart"/>
      <w:r w:rsidRPr="001348C6">
        <w:rPr>
          <w:rFonts w:hAnsi="標楷體" w:hint="eastAsia"/>
          <w:color w:val="000000" w:themeColor="text1"/>
        </w:rPr>
        <w:t>調查竣事，</w:t>
      </w:r>
      <w:r w:rsidR="006F531E" w:rsidRPr="001348C6">
        <w:rPr>
          <w:rFonts w:hAnsi="標楷體" w:hint="eastAsia"/>
          <w:color w:val="000000" w:themeColor="text1"/>
        </w:rPr>
        <w:t>臚</w:t>
      </w:r>
      <w:proofErr w:type="gramEnd"/>
      <w:r w:rsidR="006F531E" w:rsidRPr="001348C6">
        <w:rPr>
          <w:rFonts w:hAnsi="標楷體" w:hint="eastAsia"/>
          <w:color w:val="000000" w:themeColor="text1"/>
        </w:rPr>
        <w:t>列調查意見如下：</w:t>
      </w:r>
    </w:p>
    <w:p w:rsidR="00486DE6" w:rsidRPr="00486DE6" w:rsidRDefault="006F531E" w:rsidP="006E51BB">
      <w:pPr>
        <w:pStyle w:val="2"/>
        <w:numPr>
          <w:ilvl w:val="1"/>
          <w:numId w:val="1"/>
        </w:numPr>
        <w:rPr>
          <w:rFonts w:hAnsi="標楷體"/>
          <w:b/>
          <w:color w:val="000000" w:themeColor="text1"/>
        </w:rPr>
      </w:pPr>
      <w:r w:rsidRPr="00486DE6">
        <w:rPr>
          <w:rFonts w:hAnsi="標楷體" w:hint="eastAsia"/>
          <w:b/>
          <w:color w:val="000000" w:themeColor="text1"/>
        </w:rPr>
        <w:t>本系爭執行事件</w:t>
      </w:r>
      <w:r w:rsidR="00A43800" w:rsidRPr="00486DE6">
        <w:rPr>
          <w:rFonts w:hAnsi="標楷體" w:hint="eastAsia"/>
          <w:b/>
          <w:color w:val="000000" w:themeColor="text1"/>
        </w:rPr>
        <w:t>，係</w:t>
      </w:r>
      <w:r w:rsidR="00A43800" w:rsidRPr="00486DE6">
        <w:rPr>
          <w:rFonts w:hAnsi="標楷體"/>
          <w:b/>
          <w:color w:val="000000" w:themeColor="text1"/>
        </w:rPr>
        <w:t>抵押</w:t>
      </w:r>
      <w:proofErr w:type="gramStart"/>
      <w:r w:rsidR="00A43800" w:rsidRPr="00486DE6">
        <w:rPr>
          <w:rFonts w:hAnsi="標楷體"/>
          <w:b/>
          <w:color w:val="000000" w:themeColor="text1"/>
        </w:rPr>
        <w:t>權人</w:t>
      </w:r>
      <w:r w:rsidR="00A43800" w:rsidRPr="00486DE6">
        <w:rPr>
          <w:rFonts w:hAnsi="標楷體" w:hint="eastAsia"/>
          <w:b/>
          <w:color w:val="000000" w:themeColor="text1"/>
        </w:rPr>
        <w:t>盈富</w:t>
      </w:r>
      <w:proofErr w:type="gramEnd"/>
      <w:r w:rsidR="00A43800" w:rsidRPr="00486DE6">
        <w:rPr>
          <w:rFonts w:hAnsi="標楷體" w:hint="eastAsia"/>
          <w:b/>
          <w:color w:val="000000" w:themeColor="text1"/>
        </w:rPr>
        <w:t>公司以其債權已屆清償期而未受清償，向高雄地院聲請拍賣抵押物，陳訴人就上開裁定提起抗告、再</w:t>
      </w:r>
      <w:proofErr w:type="gramStart"/>
      <w:r w:rsidR="00A43800" w:rsidRPr="00486DE6">
        <w:rPr>
          <w:rFonts w:hAnsi="標楷體" w:hint="eastAsia"/>
          <w:b/>
          <w:color w:val="000000" w:themeColor="text1"/>
        </w:rPr>
        <w:t>抗告均遭駁回</w:t>
      </w:r>
      <w:proofErr w:type="gramEnd"/>
      <w:r w:rsidR="00A43800" w:rsidRPr="00486DE6">
        <w:rPr>
          <w:rFonts w:hAnsi="標楷體" w:hint="eastAsia"/>
          <w:b/>
          <w:color w:val="000000" w:themeColor="text1"/>
        </w:rPr>
        <w:t>，高雄地院遂以系爭執行程序辦理拍賣，</w:t>
      </w:r>
      <w:r w:rsidR="002270B9" w:rsidRPr="00486DE6">
        <w:rPr>
          <w:rFonts w:hint="eastAsia"/>
          <w:b/>
          <w:color w:val="000000" w:themeColor="text1"/>
        </w:rPr>
        <w:t>陳訴人等以</w:t>
      </w:r>
      <w:r w:rsidR="002270B9" w:rsidRPr="00486DE6">
        <w:rPr>
          <w:rFonts w:hAnsi="標楷體" w:hint="eastAsia"/>
          <w:b/>
          <w:color w:val="000000" w:themeColor="text1"/>
        </w:rPr>
        <w:t>最</w:t>
      </w:r>
      <w:r w:rsidR="002270B9" w:rsidRPr="00486DE6">
        <w:rPr>
          <w:rFonts w:hAnsi="標楷體"/>
          <w:b/>
          <w:color w:val="000000" w:themeColor="text1"/>
        </w:rPr>
        <w:t>高檢察署</w:t>
      </w:r>
      <w:r w:rsidR="00486DE6" w:rsidRPr="00486DE6">
        <w:rPr>
          <w:rFonts w:hAnsi="標楷體" w:hint="eastAsia"/>
          <w:b/>
          <w:color w:val="000000" w:themeColor="text1"/>
        </w:rPr>
        <w:t>因幸福人壽案</w:t>
      </w:r>
      <w:r w:rsidR="002270B9" w:rsidRPr="00486DE6">
        <w:rPr>
          <w:rFonts w:hAnsi="標楷體"/>
          <w:b/>
          <w:color w:val="000000" w:themeColor="text1"/>
        </w:rPr>
        <w:t>對</w:t>
      </w:r>
      <w:r w:rsidR="002270B9" w:rsidRPr="00486DE6">
        <w:rPr>
          <w:rFonts w:hAnsi="標楷體" w:hint="eastAsia"/>
          <w:b/>
          <w:color w:val="000000" w:themeColor="text1"/>
          <w:szCs w:val="36"/>
        </w:rPr>
        <w:t>系爭不動產</w:t>
      </w:r>
      <w:r w:rsidR="002270B9" w:rsidRPr="00486DE6">
        <w:rPr>
          <w:rFonts w:hAnsi="標楷體"/>
          <w:b/>
          <w:color w:val="000000" w:themeColor="text1"/>
        </w:rPr>
        <w:t>為禁止處分登記</w:t>
      </w:r>
      <w:r w:rsidR="002270B9" w:rsidRPr="00486DE6">
        <w:rPr>
          <w:rFonts w:hAnsi="標楷體" w:hint="eastAsia"/>
          <w:b/>
          <w:color w:val="000000" w:themeColor="text1"/>
        </w:rPr>
        <w:t>，</w:t>
      </w:r>
      <w:r w:rsidR="002270B9" w:rsidRPr="00486DE6">
        <w:rPr>
          <w:rFonts w:hAnsi="標楷體" w:hint="eastAsia"/>
          <w:b/>
          <w:color w:val="000000" w:themeColor="text1"/>
          <w:szCs w:val="36"/>
        </w:rPr>
        <w:t>聲請拍賣</w:t>
      </w:r>
      <w:r w:rsidR="002270B9" w:rsidRPr="00486DE6">
        <w:rPr>
          <w:rFonts w:hAnsi="標楷體" w:hint="eastAsia"/>
          <w:b/>
          <w:color w:val="000000" w:themeColor="text1"/>
        </w:rPr>
        <w:t>為</w:t>
      </w:r>
      <w:r w:rsidR="002270B9" w:rsidRPr="00486DE6">
        <w:rPr>
          <w:rFonts w:hAnsi="標楷體" w:hint="eastAsia"/>
          <w:b/>
          <w:color w:val="000000" w:themeColor="text1"/>
          <w:szCs w:val="36"/>
        </w:rPr>
        <w:t>無理由</w:t>
      </w:r>
      <w:r w:rsidR="002270B9" w:rsidRPr="00486DE6">
        <w:rPr>
          <w:rFonts w:hAnsi="標楷體" w:hint="eastAsia"/>
          <w:b/>
          <w:color w:val="000000" w:themeColor="text1"/>
        </w:rPr>
        <w:t>；</w:t>
      </w:r>
      <w:r w:rsidR="00A43800" w:rsidRPr="00486DE6">
        <w:rPr>
          <w:rFonts w:hAnsi="標楷體"/>
          <w:b/>
          <w:color w:val="000000" w:themeColor="text1"/>
        </w:rPr>
        <w:t>司法事務官</w:t>
      </w:r>
      <w:r w:rsidR="00A43800" w:rsidRPr="00486DE6">
        <w:rPr>
          <w:rFonts w:hAnsi="標楷體" w:hint="eastAsia"/>
          <w:b/>
          <w:color w:val="000000" w:themeColor="text1"/>
        </w:rPr>
        <w:t>執行</w:t>
      </w:r>
      <w:proofErr w:type="gramStart"/>
      <w:r w:rsidR="00A43800" w:rsidRPr="00486DE6">
        <w:rPr>
          <w:rFonts w:hAnsi="標楷體" w:hint="eastAsia"/>
          <w:b/>
          <w:color w:val="000000" w:themeColor="text1"/>
        </w:rPr>
        <w:t>職務顯確有</w:t>
      </w:r>
      <w:proofErr w:type="gramEnd"/>
      <w:r w:rsidR="00A43800" w:rsidRPr="00486DE6">
        <w:rPr>
          <w:rFonts w:hAnsi="標楷體" w:hint="eastAsia"/>
          <w:b/>
          <w:color w:val="000000" w:themeColor="text1"/>
        </w:rPr>
        <w:t>偏頗，有超額查封違法情事並提起國家賠償訴訟，及偽造執行進行單等事由，聲明異議並聲請停止執行程序，又以系爭拍賣程序之拍賣公告記載並不明確等情，聲請撤銷拍賣程序，業經歷審法院裁判駁回，核與強制執行</w:t>
      </w:r>
      <w:r w:rsidR="00A43800" w:rsidRPr="00486DE6">
        <w:rPr>
          <w:rFonts w:hAnsi="標楷體" w:hint="eastAsia"/>
          <w:b/>
          <w:color w:val="000000" w:themeColor="text1"/>
        </w:rPr>
        <w:lastRenderedPageBreak/>
        <w:t>法之規定及目前司法實務之見解，尚無相悖。</w:t>
      </w:r>
      <w:r w:rsidR="00486DE6" w:rsidRPr="00486DE6">
        <w:rPr>
          <w:rFonts w:hAnsi="標楷體" w:hint="eastAsia"/>
          <w:b/>
          <w:color w:val="000000" w:themeColor="text1"/>
        </w:rPr>
        <w:t>惟本系爭執行標的，前由最高檢察署</w:t>
      </w:r>
      <w:proofErr w:type="gramStart"/>
      <w:r w:rsidR="00486DE6" w:rsidRPr="00486DE6">
        <w:rPr>
          <w:rFonts w:hAnsi="標楷體" w:hint="eastAsia"/>
          <w:b/>
          <w:color w:val="000000" w:themeColor="text1"/>
        </w:rPr>
        <w:t>以渠與</w:t>
      </w:r>
      <w:proofErr w:type="gramEnd"/>
      <w:r w:rsidR="00486DE6" w:rsidRPr="00486DE6">
        <w:rPr>
          <w:rFonts w:hAnsi="標楷體" w:hint="eastAsia"/>
          <w:b/>
          <w:color w:val="000000" w:themeColor="text1"/>
        </w:rPr>
        <w:t>幸福人壽案相關聯而對系爭不動產為禁止處分登記，迄至</w:t>
      </w:r>
      <w:r w:rsidR="00486DE6" w:rsidRPr="00486DE6">
        <w:rPr>
          <w:rFonts w:hAnsi="標楷體"/>
          <w:b/>
          <w:color w:val="000000" w:themeColor="text1"/>
        </w:rPr>
        <w:t>108</w:t>
      </w:r>
      <w:r w:rsidR="00486DE6" w:rsidRPr="00486DE6">
        <w:rPr>
          <w:rFonts w:hAnsi="標楷體" w:hint="eastAsia"/>
          <w:b/>
          <w:color w:val="000000" w:themeColor="text1"/>
        </w:rPr>
        <w:t>年</w:t>
      </w:r>
      <w:r w:rsidR="00486DE6" w:rsidRPr="00486DE6">
        <w:rPr>
          <w:rFonts w:hAnsi="標楷體"/>
          <w:b/>
          <w:color w:val="000000" w:themeColor="text1"/>
        </w:rPr>
        <w:t>8</w:t>
      </w:r>
      <w:r w:rsidR="00486DE6" w:rsidRPr="00486DE6">
        <w:rPr>
          <w:rFonts w:hAnsi="標楷體" w:hint="eastAsia"/>
          <w:b/>
          <w:color w:val="000000" w:themeColor="text1"/>
        </w:rPr>
        <w:t>月</w:t>
      </w:r>
      <w:r w:rsidR="00486DE6" w:rsidRPr="00486DE6">
        <w:rPr>
          <w:rFonts w:hAnsi="標楷體"/>
          <w:b/>
          <w:color w:val="000000" w:themeColor="text1"/>
        </w:rPr>
        <w:t>23</w:t>
      </w:r>
      <w:r w:rsidR="00486DE6" w:rsidRPr="00486DE6">
        <w:rPr>
          <w:rFonts w:hAnsi="標楷體" w:hint="eastAsia"/>
          <w:b/>
          <w:color w:val="000000" w:themeColor="text1"/>
        </w:rPr>
        <w:t>日高等法院</w:t>
      </w:r>
      <w:proofErr w:type="gramStart"/>
      <w:r w:rsidR="00486DE6" w:rsidRPr="00486DE6">
        <w:rPr>
          <w:rFonts w:hAnsi="標楷體"/>
          <w:b/>
          <w:color w:val="000000" w:themeColor="text1"/>
        </w:rPr>
        <w:t>107</w:t>
      </w:r>
      <w:proofErr w:type="gramEnd"/>
      <w:r w:rsidR="00486DE6" w:rsidRPr="00486DE6">
        <w:rPr>
          <w:rFonts w:hAnsi="標楷體" w:hint="eastAsia"/>
          <w:b/>
          <w:color w:val="000000" w:themeColor="text1"/>
        </w:rPr>
        <w:t>年度金</w:t>
      </w:r>
      <w:proofErr w:type="gramStart"/>
      <w:r w:rsidR="00486DE6" w:rsidRPr="00486DE6">
        <w:rPr>
          <w:rFonts w:hAnsi="標楷體" w:hint="eastAsia"/>
          <w:b/>
          <w:color w:val="000000" w:themeColor="text1"/>
        </w:rPr>
        <w:t>上重更一字</w:t>
      </w:r>
      <w:proofErr w:type="gramEnd"/>
      <w:r w:rsidR="00486DE6" w:rsidRPr="00486DE6">
        <w:rPr>
          <w:rFonts w:hAnsi="標楷體" w:hint="eastAsia"/>
          <w:b/>
          <w:color w:val="000000" w:themeColor="text1"/>
        </w:rPr>
        <w:t>第一號判決卻指明本件</w:t>
      </w:r>
      <w:r w:rsidR="00127352">
        <w:rPr>
          <w:rFonts w:hAnsi="標楷體" w:hint="eastAsia"/>
          <w:b/>
          <w:color w:val="000000" w:themeColor="text1"/>
        </w:rPr>
        <w:t>陳訴人</w:t>
      </w:r>
      <w:r w:rsidR="00486DE6" w:rsidRPr="00486DE6">
        <w:rPr>
          <w:rFonts w:hAnsi="標楷體" w:hint="eastAsia"/>
          <w:b/>
          <w:color w:val="000000" w:themeColor="text1"/>
        </w:rPr>
        <w:t>並未因幸福人壽案被告之違法行為而無償取得犯罪所得，與刑法第</w:t>
      </w:r>
      <w:r w:rsidR="00486DE6" w:rsidRPr="00486DE6">
        <w:rPr>
          <w:rFonts w:hAnsi="標楷體"/>
          <w:b/>
          <w:color w:val="000000" w:themeColor="text1"/>
        </w:rPr>
        <w:t>38</w:t>
      </w:r>
      <w:r w:rsidR="00486DE6" w:rsidRPr="00486DE6">
        <w:rPr>
          <w:rFonts w:hAnsi="標楷體" w:hint="eastAsia"/>
          <w:b/>
          <w:color w:val="000000" w:themeColor="text1"/>
        </w:rPr>
        <w:t>條之</w:t>
      </w:r>
      <w:r w:rsidR="00486DE6" w:rsidRPr="00486DE6">
        <w:rPr>
          <w:rFonts w:hAnsi="標楷體"/>
          <w:b/>
          <w:color w:val="000000" w:themeColor="text1"/>
        </w:rPr>
        <w:t>1</w:t>
      </w:r>
      <w:r w:rsidR="00486DE6" w:rsidRPr="00486DE6">
        <w:rPr>
          <w:rFonts w:hAnsi="標楷體" w:hint="eastAsia"/>
          <w:b/>
          <w:color w:val="000000" w:themeColor="text1"/>
        </w:rPr>
        <w:t>第</w:t>
      </w:r>
      <w:r w:rsidR="00486DE6" w:rsidRPr="00486DE6">
        <w:rPr>
          <w:rFonts w:hAnsi="標楷體"/>
          <w:b/>
          <w:color w:val="000000" w:themeColor="text1"/>
        </w:rPr>
        <w:t>2</w:t>
      </w:r>
      <w:r w:rsidR="00486DE6" w:rsidRPr="00486DE6">
        <w:rPr>
          <w:rFonts w:hAnsi="標楷體" w:hint="eastAsia"/>
          <w:b/>
          <w:color w:val="000000" w:themeColor="text1"/>
        </w:rPr>
        <w:t>項第</w:t>
      </w:r>
      <w:r w:rsidR="00486DE6" w:rsidRPr="00486DE6">
        <w:rPr>
          <w:rFonts w:hAnsi="標楷體"/>
          <w:b/>
          <w:color w:val="000000" w:themeColor="text1"/>
        </w:rPr>
        <w:t>2</w:t>
      </w:r>
      <w:r w:rsidR="00486DE6" w:rsidRPr="00486DE6">
        <w:rPr>
          <w:rFonts w:hAnsi="標楷體" w:hint="eastAsia"/>
          <w:b/>
          <w:color w:val="000000" w:themeColor="text1"/>
        </w:rPr>
        <w:t>款得沒收第三人犯罪所得之要件不符，尚難依該條規定沒收</w:t>
      </w:r>
      <w:r w:rsidR="00127352">
        <w:rPr>
          <w:rFonts w:hAnsi="標楷體" w:hint="eastAsia"/>
          <w:b/>
          <w:color w:val="000000" w:themeColor="text1"/>
        </w:rPr>
        <w:t>陳訴人</w:t>
      </w:r>
      <w:r w:rsidR="00486DE6" w:rsidRPr="00486DE6">
        <w:rPr>
          <w:rFonts w:hAnsi="標楷體" w:hint="eastAsia"/>
          <w:b/>
          <w:color w:val="000000" w:themeColor="text1"/>
        </w:rPr>
        <w:t>君鴻公司之財產</w:t>
      </w:r>
      <w:r w:rsidR="00CC2F70">
        <w:rPr>
          <w:rFonts w:hAnsi="標楷體" w:hint="eastAsia"/>
          <w:b/>
          <w:color w:val="000000" w:themeColor="text1"/>
        </w:rPr>
        <w:t>，</w:t>
      </w:r>
      <w:r w:rsidR="00486DE6" w:rsidRPr="00486DE6">
        <w:rPr>
          <w:rFonts w:hAnsi="標楷體" w:hint="eastAsia"/>
          <w:b/>
          <w:color w:val="000000" w:themeColor="text1"/>
        </w:rPr>
        <w:t>如此差距之司法流程，影響</w:t>
      </w:r>
      <w:r w:rsidR="00127352">
        <w:rPr>
          <w:rFonts w:hAnsi="標楷體" w:hint="eastAsia"/>
          <w:b/>
          <w:color w:val="000000" w:themeColor="text1"/>
        </w:rPr>
        <w:t>陳訴人</w:t>
      </w:r>
      <w:r w:rsidR="00486DE6" w:rsidRPr="00486DE6">
        <w:rPr>
          <w:rFonts w:hAnsi="標楷體" w:hint="eastAsia"/>
          <w:b/>
          <w:color w:val="000000" w:themeColor="text1"/>
        </w:rPr>
        <w:t>自屬重大。</w:t>
      </w:r>
    </w:p>
    <w:p w:rsidR="006F531E" w:rsidRPr="001348C6" w:rsidRDefault="006F531E" w:rsidP="006F531E">
      <w:pPr>
        <w:pStyle w:val="3"/>
        <w:numPr>
          <w:ilvl w:val="2"/>
          <w:numId w:val="1"/>
        </w:numPr>
        <w:rPr>
          <w:rFonts w:hAnsi="標楷體"/>
          <w:color w:val="000000" w:themeColor="text1"/>
        </w:rPr>
      </w:pPr>
      <w:r w:rsidRPr="001348C6">
        <w:rPr>
          <w:rFonts w:hAnsi="標楷體" w:hint="eastAsia"/>
          <w:color w:val="000000" w:themeColor="text1"/>
        </w:rPr>
        <w:t>按強制執行法之相關規定，辦理民事強制執行之依據（執行名義）、辦理之程序、聲明異議及</w:t>
      </w:r>
      <w:proofErr w:type="gramStart"/>
      <w:r w:rsidRPr="001348C6">
        <w:rPr>
          <w:rFonts w:hAnsi="標楷體" w:hint="eastAsia"/>
          <w:color w:val="000000" w:themeColor="text1"/>
        </w:rPr>
        <w:t>相關權義事項</w:t>
      </w:r>
      <w:proofErr w:type="gramEnd"/>
      <w:r w:rsidRPr="001348C6">
        <w:rPr>
          <w:rFonts w:hAnsi="標楷體" w:hint="eastAsia"/>
          <w:color w:val="000000" w:themeColor="text1"/>
        </w:rPr>
        <w:t>之主張（與本案陳訴要點之緣由、相關法令規定及司法實務見解），如下：</w:t>
      </w:r>
    </w:p>
    <w:p w:rsidR="006F531E" w:rsidRPr="001348C6" w:rsidRDefault="006F531E" w:rsidP="006F531E">
      <w:pPr>
        <w:pStyle w:val="4"/>
        <w:numPr>
          <w:ilvl w:val="3"/>
          <w:numId w:val="1"/>
        </w:numPr>
        <w:rPr>
          <w:rFonts w:hAnsi="標楷體"/>
          <w:color w:val="000000" w:themeColor="text1"/>
        </w:rPr>
      </w:pPr>
      <w:r w:rsidRPr="001348C6">
        <w:rPr>
          <w:rFonts w:hAnsi="標楷體" w:hint="eastAsia"/>
          <w:color w:val="000000" w:themeColor="text1"/>
        </w:rPr>
        <w:t>強制執行之依據（執行名義）：</w:t>
      </w:r>
    </w:p>
    <w:p w:rsidR="006F531E" w:rsidRPr="001348C6" w:rsidRDefault="006F531E" w:rsidP="006F531E">
      <w:pPr>
        <w:pStyle w:val="41"/>
        <w:ind w:left="1701" w:firstLine="680"/>
        <w:rPr>
          <w:rFonts w:hAnsi="標楷體"/>
          <w:color w:val="000000" w:themeColor="text1"/>
        </w:rPr>
      </w:pPr>
      <w:r w:rsidRPr="001348C6">
        <w:rPr>
          <w:rFonts w:hAnsi="標楷體" w:hint="eastAsia"/>
          <w:color w:val="000000" w:themeColor="text1"/>
        </w:rPr>
        <w:t>強制執行法第4條規定，強制執行依下列執行名義為之：「一、確定之終局判決。二、假扣押、假處分、假執行之裁判及其他依民事訴訟法得為強制執行之裁判。三、依民事訴訟法成立之和解或調解。四、依公證法規定得為強制執行之公證書。五、抵押權人或質權人，為拍賣抵押物或質物之聲請，經法院為許可強制執行之裁定者。六、其他依法律之規定，得為強制執行名義者。」</w:t>
      </w:r>
    </w:p>
    <w:p w:rsidR="006F531E" w:rsidRPr="001348C6" w:rsidRDefault="006F531E" w:rsidP="006F531E">
      <w:pPr>
        <w:pStyle w:val="4"/>
        <w:numPr>
          <w:ilvl w:val="3"/>
          <w:numId w:val="1"/>
        </w:numPr>
        <w:rPr>
          <w:rFonts w:hAnsi="標楷體"/>
          <w:color w:val="000000" w:themeColor="text1"/>
        </w:rPr>
      </w:pPr>
      <w:r w:rsidRPr="001348C6">
        <w:rPr>
          <w:rFonts w:hAnsi="標楷體" w:hint="eastAsia"/>
          <w:color w:val="000000" w:themeColor="text1"/>
        </w:rPr>
        <w:t>辦理之程序：</w:t>
      </w:r>
    </w:p>
    <w:p w:rsidR="006F531E" w:rsidRPr="001348C6" w:rsidRDefault="006F531E" w:rsidP="006F531E">
      <w:pPr>
        <w:pStyle w:val="41"/>
        <w:ind w:left="1701" w:firstLine="680"/>
        <w:rPr>
          <w:rFonts w:hAnsi="標楷體"/>
          <w:color w:val="000000" w:themeColor="text1"/>
        </w:rPr>
      </w:pPr>
      <w:r w:rsidRPr="001348C6">
        <w:rPr>
          <w:rFonts w:hAnsi="標楷體" w:hint="eastAsia"/>
          <w:color w:val="000000" w:themeColor="text1"/>
        </w:rPr>
        <w:t>強制執行法第1條至第3條之1規定，民事強制執行事務，於地方法院及其分院設民事執行處辦理之；民事執行處置法官或司法事務官、書記官及</w:t>
      </w:r>
      <w:proofErr w:type="gramStart"/>
      <w:r w:rsidRPr="001348C6">
        <w:rPr>
          <w:rFonts w:hAnsi="標楷體" w:hint="eastAsia"/>
          <w:color w:val="000000" w:themeColor="text1"/>
        </w:rPr>
        <w:t>執達員</w:t>
      </w:r>
      <w:proofErr w:type="gramEnd"/>
      <w:r w:rsidRPr="001348C6">
        <w:rPr>
          <w:rFonts w:hAnsi="標楷體" w:hint="eastAsia"/>
          <w:color w:val="000000" w:themeColor="text1"/>
        </w:rPr>
        <w:t>，辦理執行事務；強制執行事件，由法官或司法事務官命書記官督</w:t>
      </w:r>
      <w:proofErr w:type="gramStart"/>
      <w:r w:rsidRPr="001348C6">
        <w:rPr>
          <w:rFonts w:hAnsi="標楷體" w:hint="eastAsia"/>
          <w:color w:val="000000" w:themeColor="text1"/>
        </w:rPr>
        <w:t>同執達員</w:t>
      </w:r>
      <w:proofErr w:type="gramEnd"/>
      <w:r w:rsidRPr="001348C6">
        <w:rPr>
          <w:rFonts w:hAnsi="標楷體" w:hint="eastAsia"/>
          <w:color w:val="000000" w:themeColor="text1"/>
        </w:rPr>
        <w:t>辦理之；本法所規定由法官辦理之事項，除拘提、</w:t>
      </w:r>
      <w:proofErr w:type="gramStart"/>
      <w:r w:rsidRPr="001348C6">
        <w:rPr>
          <w:rFonts w:hAnsi="標楷體" w:hint="eastAsia"/>
          <w:color w:val="000000" w:themeColor="text1"/>
        </w:rPr>
        <w:t>管收外，均得</w:t>
      </w:r>
      <w:proofErr w:type="gramEnd"/>
      <w:r w:rsidRPr="001348C6">
        <w:rPr>
          <w:rFonts w:hAnsi="標楷體" w:hint="eastAsia"/>
          <w:color w:val="000000" w:themeColor="text1"/>
        </w:rPr>
        <w:t>由司法事務官辦理之；執行人員於執行職務時，遇有抗拒者，得用強制力實施之，為防止抗</w:t>
      </w:r>
      <w:r w:rsidRPr="001348C6">
        <w:rPr>
          <w:rFonts w:hAnsi="標楷體" w:hint="eastAsia"/>
          <w:color w:val="000000" w:themeColor="text1"/>
        </w:rPr>
        <w:lastRenderedPageBreak/>
        <w:t>拒或遇有其他必要之情形者，得請警察或有關機關協助。</w:t>
      </w:r>
    </w:p>
    <w:p w:rsidR="006F531E" w:rsidRPr="001348C6" w:rsidRDefault="006F531E" w:rsidP="006F531E">
      <w:pPr>
        <w:pStyle w:val="4"/>
        <w:numPr>
          <w:ilvl w:val="3"/>
          <w:numId w:val="1"/>
        </w:numPr>
        <w:rPr>
          <w:rFonts w:hAnsi="標楷體"/>
          <w:color w:val="000000" w:themeColor="text1"/>
        </w:rPr>
      </w:pPr>
      <w:r w:rsidRPr="001348C6">
        <w:rPr>
          <w:rFonts w:hAnsi="標楷體" w:hint="eastAsia"/>
          <w:color w:val="000000" w:themeColor="text1"/>
        </w:rPr>
        <w:t>當事人或利害關係人對強制執行程序之異議：</w:t>
      </w:r>
    </w:p>
    <w:p w:rsidR="006F531E" w:rsidRPr="00DA2A7F" w:rsidRDefault="006F531E" w:rsidP="006F531E">
      <w:pPr>
        <w:pStyle w:val="41"/>
        <w:ind w:left="1701" w:firstLine="680"/>
        <w:rPr>
          <w:rFonts w:hAnsi="標楷體"/>
          <w:color w:val="000000" w:themeColor="text1"/>
        </w:rPr>
      </w:pPr>
      <w:r w:rsidRPr="001348C6">
        <w:rPr>
          <w:rFonts w:hAnsi="標楷體" w:hint="eastAsia"/>
          <w:color w:val="000000" w:themeColor="text1"/>
        </w:rPr>
        <w:t>強制執行法第</w:t>
      </w:r>
      <w:r w:rsidRPr="001348C6">
        <w:rPr>
          <w:rFonts w:hAnsi="標楷體"/>
          <w:color w:val="000000" w:themeColor="text1"/>
        </w:rPr>
        <w:t>12</w:t>
      </w:r>
      <w:r w:rsidRPr="001348C6">
        <w:rPr>
          <w:rFonts w:hAnsi="標楷體" w:hint="eastAsia"/>
          <w:color w:val="000000" w:themeColor="text1"/>
        </w:rPr>
        <w:t>條規定，對於執行法院強制執行之命令，或對於執行法官、書記官、</w:t>
      </w:r>
      <w:proofErr w:type="gramStart"/>
      <w:r w:rsidRPr="001348C6">
        <w:rPr>
          <w:rFonts w:hAnsi="標楷體" w:hint="eastAsia"/>
          <w:color w:val="000000" w:themeColor="text1"/>
        </w:rPr>
        <w:t>執達員</w:t>
      </w:r>
      <w:r w:rsidRPr="00DA2A7F">
        <w:rPr>
          <w:rFonts w:hAnsi="標楷體" w:hint="eastAsia"/>
          <w:color w:val="000000" w:themeColor="text1"/>
        </w:rPr>
        <w:t>實施</w:t>
      </w:r>
      <w:proofErr w:type="gramEnd"/>
      <w:r w:rsidRPr="00DA2A7F">
        <w:rPr>
          <w:rFonts w:hAnsi="標楷體" w:hint="eastAsia"/>
          <w:color w:val="000000" w:themeColor="text1"/>
        </w:rPr>
        <w:t>強制執行之方法，強制執行時應遵守之程序，或其他侵害利益之情事，得於強制執行程序終結前，為聲請或聲明異議，但強制執行</w:t>
      </w:r>
      <w:proofErr w:type="gramStart"/>
      <w:r w:rsidRPr="00DA2A7F">
        <w:rPr>
          <w:rFonts w:hAnsi="標楷體" w:hint="eastAsia"/>
          <w:color w:val="000000" w:themeColor="text1"/>
        </w:rPr>
        <w:t>不</w:t>
      </w:r>
      <w:proofErr w:type="gramEnd"/>
      <w:r w:rsidRPr="00DA2A7F">
        <w:rPr>
          <w:rFonts w:hAnsi="標楷體" w:hint="eastAsia"/>
          <w:color w:val="000000" w:themeColor="text1"/>
        </w:rPr>
        <w:t>因而停止（第1項），前項聲請及聲明異議，由執行法院裁定之（第</w:t>
      </w:r>
      <w:r w:rsidRPr="00DA2A7F">
        <w:rPr>
          <w:rFonts w:hAnsi="標楷體"/>
          <w:color w:val="000000" w:themeColor="text1"/>
        </w:rPr>
        <w:t>2</w:t>
      </w:r>
      <w:r w:rsidRPr="00DA2A7F">
        <w:rPr>
          <w:rFonts w:hAnsi="標楷體" w:hint="eastAsia"/>
          <w:color w:val="000000" w:themeColor="text1"/>
        </w:rPr>
        <w:t>項），不服前項裁定者，得為抗告（第</w:t>
      </w:r>
      <w:r w:rsidRPr="00DA2A7F">
        <w:rPr>
          <w:rFonts w:hAnsi="標楷體"/>
          <w:color w:val="000000" w:themeColor="text1"/>
        </w:rPr>
        <w:t>3</w:t>
      </w:r>
      <w:r w:rsidRPr="00DA2A7F">
        <w:rPr>
          <w:rFonts w:hAnsi="標楷體" w:hint="eastAsia"/>
          <w:color w:val="000000" w:themeColor="text1"/>
        </w:rPr>
        <w:t>項）。</w:t>
      </w:r>
    </w:p>
    <w:p w:rsidR="006F531E" w:rsidRPr="00DA2A7F" w:rsidRDefault="006F531E" w:rsidP="006F531E">
      <w:pPr>
        <w:pStyle w:val="4"/>
        <w:numPr>
          <w:ilvl w:val="3"/>
          <w:numId w:val="1"/>
        </w:numPr>
        <w:rPr>
          <w:rFonts w:hAnsi="標楷體"/>
          <w:color w:val="000000" w:themeColor="text1"/>
        </w:rPr>
      </w:pPr>
      <w:r w:rsidRPr="00DA2A7F">
        <w:rPr>
          <w:rFonts w:hAnsi="標楷體" w:hint="eastAsia"/>
          <w:color w:val="000000" w:themeColor="text1"/>
        </w:rPr>
        <w:t>執行名義成立後，如有消滅或妨礙債權人請求之事由或第三人就執行標</w:t>
      </w:r>
      <w:proofErr w:type="gramStart"/>
      <w:r w:rsidRPr="00DA2A7F">
        <w:rPr>
          <w:rFonts w:hAnsi="標楷體" w:hint="eastAsia"/>
          <w:color w:val="000000" w:themeColor="text1"/>
        </w:rPr>
        <w:t>的物得主張</w:t>
      </w:r>
      <w:proofErr w:type="gramEnd"/>
      <w:r w:rsidRPr="00DA2A7F">
        <w:rPr>
          <w:rFonts w:hAnsi="標楷體" w:hint="eastAsia"/>
          <w:color w:val="000000" w:themeColor="text1"/>
        </w:rPr>
        <w:t>權利：</w:t>
      </w:r>
    </w:p>
    <w:p w:rsidR="006F531E" w:rsidRPr="00DA2A7F" w:rsidRDefault="006F531E" w:rsidP="006F531E">
      <w:pPr>
        <w:pStyle w:val="41"/>
        <w:ind w:left="1701" w:firstLine="680"/>
        <w:rPr>
          <w:rFonts w:hAnsi="標楷體"/>
          <w:color w:val="000000" w:themeColor="text1"/>
        </w:rPr>
      </w:pPr>
      <w:r w:rsidRPr="00DA2A7F">
        <w:rPr>
          <w:rFonts w:hAnsi="標楷體" w:hint="eastAsia"/>
          <w:color w:val="000000" w:themeColor="text1"/>
        </w:rPr>
        <w:t>強制執行法第14條規定，如有消滅或妨礙債權人請求之事由發生，債務人得於強制執行程序終結前，向執行法院對債權人提起債務人異議之訴。強制執行法第1</w:t>
      </w:r>
      <w:r w:rsidRPr="00DA2A7F">
        <w:rPr>
          <w:rFonts w:hAnsi="標楷體"/>
          <w:color w:val="000000" w:themeColor="text1"/>
        </w:rPr>
        <w:t>5</w:t>
      </w:r>
      <w:r w:rsidRPr="00DA2A7F">
        <w:rPr>
          <w:rFonts w:hAnsi="標楷體" w:hint="eastAsia"/>
          <w:color w:val="000000" w:themeColor="text1"/>
        </w:rPr>
        <w:t>條規定，第三人就執行標的物有足以排除強制執行之權利者，得於強制執行程序終結前，向執行法院對債權人提起第三人異議之訴；如債務人亦否認其權利時，並得以債務人為被告。</w:t>
      </w:r>
    </w:p>
    <w:p w:rsidR="006F531E" w:rsidRPr="00DA2A7F" w:rsidRDefault="006F531E" w:rsidP="004B1C8B">
      <w:pPr>
        <w:pStyle w:val="4"/>
        <w:numPr>
          <w:ilvl w:val="3"/>
          <w:numId w:val="10"/>
        </w:numPr>
        <w:rPr>
          <w:rFonts w:hAnsi="標楷體"/>
          <w:color w:val="000000" w:themeColor="text1"/>
        </w:rPr>
      </w:pPr>
      <w:r w:rsidRPr="00DA2A7F">
        <w:rPr>
          <w:rFonts w:hAnsi="標楷體" w:hint="eastAsia"/>
          <w:color w:val="000000" w:themeColor="text1"/>
        </w:rPr>
        <w:t>強制執行法之拍賣性質及其效果：</w:t>
      </w:r>
    </w:p>
    <w:p w:rsidR="006F531E" w:rsidRPr="001348C6" w:rsidRDefault="006F531E" w:rsidP="006F531E">
      <w:pPr>
        <w:pStyle w:val="41"/>
        <w:ind w:left="1701" w:firstLine="680"/>
        <w:rPr>
          <w:rFonts w:hAnsi="標楷體"/>
          <w:color w:val="000000" w:themeColor="text1"/>
        </w:rPr>
      </w:pPr>
      <w:r w:rsidRPr="00DA2A7F">
        <w:rPr>
          <w:rFonts w:hAnsi="標楷體"/>
          <w:color w:val="000000" w:themeColor="text1"/>
        </w:rPr>
        <w:t>強制執行程序是債權人為了滿足私法上的請求權，依據執行名義，聲請執行機關</w:t>
      </w:r>
      <w:r w:rsidRPr="00DA2A7F">
        <w:rPr>
          <w:rFonts w:hAnsi="標楷體" w:hint="eastAsia"/>
          <w:color w:val="000000" w:themeColor="text1"/>
        </w:rPr>
        <w:t>（強制執行法第</w:t>
      </w:r>
      <w:r w:rsidRPr="00DA2A7F">
        <w:rPr>
          <w:rFonts w:hAnsi="標楷體"/>
          <w:color w:val="000000" w:themeColor="text1"/>
        </w:rPr>
        <w:t>1</w:t>
      </w:r>
      <w:r w:rsidRPr="00DA2A7F">
        <w:rPr>
          <w:rFonts w:hAnsi="標楷體" w:hint="eastAsia"/>
          <w:color w:val="000000" w:themeColor="text1"/>
        </w:rPr>
        <w:t>條規定於地方法院及其分院設民事執行處辦理）</w:t>
      </w:r>
      <w:r w:rsidRPr="00DA2A7F">
        <w:rPr>
          <w:rFonts w:hAnsi="標楷體"/>
          <w:color w:val="000000" w:themeColor="text1"/>
        </w:rPr>
        <w:t>，對債務人施以強制力，強制債務人履行債務</w:t>
      </w:r>
      <w:r w:rsidRPr="00DA2A7F">
        <w:rPr>
          <w:rFonts w:hAnsi="標楷體" w:hint="eastAsia"/>
          <w:color w:val="000000" w:themeColor="text1"/>
        </w:rPr>
        <w:t>之</w:t>
      </w:r>
      <w:r w:rsidRPr="00DA2A7F">
        <w:rPr>
          <w:rFonts w:hAnsi="標楷體"/>
          <w:color w:val="000000" w:themeColor="text1"/>
        </w:rPr>
        <w:t>程序。</w:t>
      </w:r>
      <w:r w:rsidRPr="00DA2A7F">
        <w:rPr>
          <w:rFonts w:hAnsi="標楷體" w:hint="eastAsia"/>
          <w:color w:val="000000" w:themeColor="text1"/>
        </w:rPr>
        <w:t>而執行法院之拍賣，其性質為民法買賣之一種；但其拍賣必須依據法定程序為之，拍</w:t>
      </w:r>
      <w:r w:rsidRPr="001348C6">
        <w:rPr>
          <w:rFonts w:hAnsi="標楷體" w:hint="eastAsia"/>
          <w:color w:val="000000" w:themeColor="text1"/>
        </w:rPr>
        <w:t>定人及拍賣之標的，非執行法院</w:t>
      </w:r>
      <w:proofErr w:type="gramStart"/>
      <w:r w:rsidRPr="001348C6">
        <w:rPr>
          <w:rFonts w:hAnsi="標楷體" w:hint="eastAsia"/>
          <w:color w:val="000000" w:themeColor="text1"/>
        </w:rPr>
        <w:t>所得任准變更</w:t>
      </w:r>
      <w:proofErr w:type="gramEnd"/>
      <w:r w:rsidRPr="001348C6">
        <w:rPr>
          <w:rFonts w:hAnsi="標楷體" w:hint="eastAsia"/>
          <w:color w:val="000000" w:themeColor="text1"/>
        </w:rPr>
        <w:t>，此與普通買賣之當事人可經雙方同意任意變更之者不同（最高法院67年台抗字第129號民事判</w:t>
      </w:r>
      <w:r w:rsidRPr="001348C6">
        <w:rPr>
          <w:rFonts w:hAnsi="標楷體" w:hint="eastAsia"/>
          <w:color w:val="000000" w:themeColor="text1"/>
        </w:rPr>
        <w:lastRenderedPageBreak/>
        <w:t>例參照）。</w:t>
      </w:r>
      <w:hyperlink r:id="rId9" w:tgtFrame="_blank" w:history="1">
        <w:r w:rsidRPr="001348C6">
          <w:rPr>
            <w:rFonts w:hAnsi="標楷體" w:hint="eastAsia"/>
            <w:color w:val="000000" w:themeColor="text1"/>
          </w:rPr>
          <w:t>強制執行法</w:t>
        </w:r>
      </w:hyperlink>
      <w:r w:rsidRPr="001348C6">
        <w:rPr>
          <w:rFonts w:hAnsi="標楷體" w:hint="eastAsia"/>
          <w:color w:val="000000" w:themeColor="text1"/>
        </w:rPr>
        <w:t>上之拍賣，為買賣之一種，以拍定人為買受人，以拍賣機關代替債務人立於出賣人之地位，至於執行債權人則非拍賣當事人，且依</w:t>
      </w:r>
      <w:hyperlink r:id="rId10" w:tgtFrame="_blank" w:history="1">
        <w:r w:rsidRPr="001348C6">
          <w:rPr>
            <w:rFonts w:hAnsi="標楷體" w:hint="eastAsia"/>
            <w:color w:val="000000" w:themeColor="text1"/>
          </w:rPr>
          <w:t>強制執行法第69條（及第113</w:t>
        </w:r>
      </w:hyperlink>
      <w:r w:rsidRPr="001348C6">
        <w:rPr>
          <w:rFonts w:hAnsi="標楷體" w:hint="eastAsia"/>
          <w:color w:val="000000" w:themeColor="text1"/>
        </w:rPr>
        <w:t>條</w:t>
      </w:r>
      <w:proofErr w:type="gramStart"/>
      <w:r w:rsidRPr="001348C6">
        <w:rPr>
          <w:rFonts w:hAnsi="標楷體" w:hint="eastAsia"/>
          <w:color w:val="000000" w:themeColor="text1"/>
        </w:rPr>
        <w:t>準</w:t>
      </w:r>
      <w:proofErr w:type="gramEnd"/>
      <w:r w:rsidRPr="001348C6">
        <w:rPr>
          <w:rFonts w:hAnsi="標楷體" w:hint="eastAsia"/>
          <w:color w:val="000000" w:themeColor="text1"/>
        </w:rPr>
        <w:t>用）之規定，</w:t>
      </w:r>
      <w:proofErr w:type="gramStart"/>
      <w:r w:rsidRPr="001348C6">
        <w:rPr>
          <w:rFonts w:hAnsi="標楷體" w:hint="eastAsia"/>
          <w:color w:val="000000" w:themeColor="text1"/>
        </w:rPr>
        <w:t>拍賣物買受人就物之</w:t>
      </w:r>
      <w:proofErr w:type="gramEnd"/>
      <w:r w:rsidRPr="001348C6">
        <w:rPr>
          <w:rFonts w:hAnsi="標楷體" w:hint="eastAsia"/>
          <w:color w:val="000000" w:themeColor="text1"/>
        </w:rPr>
        <w:t>瑕疵無擔保請求權，執行法院及債務人並不擔保拍賣標的物無瑕疵，應買人於投標前應自行調查拍賣標的</w:t>
      </w:r>
      <w:r w:rsidRPr="001348C6">
        <w:rPr>
          <w:rStyle w:val="aff1"/>
          <w:rFonts w:hAnsi="標楷體"/>
          <w:color w:val="000000" w:themeColor="text1"/>
        </w:rPr>
        <w:footnoteReference w:id="1"/>
      </w:r>
      <w:r w:rsidRPr="001348C6">
        <w:rPr>
          <w:rFonts w:hAnsi="標楷體" w:hint="eastAsia"/>
          <w:color w:val="000000" w:themeColor="text1"/>
        </w:rPr>
        <w:t>。（臺灣高等法院臺中分院97年度上易字第21號民事判決參照）</w:t>
      </w:r>
    </w:p>
    <w:p w:rsidR="006F531E" w:rsidRPr="001348C6" w:rsidRDefault="006F531E" w:rsidP="006F531E">
      <w:pPr>
        <w:pStyle w:val="4"/>
        <w:numPr>
          <w:ilvl w:val="3"/>
          <w:numId w:val="1"/>
        </w:numPr>
        <w:rPr>
          <w:rFonts w:hAnsi="標楷體"/>
          <w:color w:val="000000" w:themeColor="text1"/>
        </w:rPr>
      </w:pPr>
      <w:r w:rsidRPr="001348C6">
        <w:rPr>
          <w:rFonts w:hAnsi="標楷體" w:hint="eastAsia"/>
          <w:color w:val="000000" w:themeColor="text1"/>
        </w:rPr>
        <w:t>強制執行程序終結後，當事人、第三人或利害關係人因強制執行程序受有損害，已無法再依強制執行法為聲請、聲明異議及提起異議之訴：</w:t>
      </w:r>
    </w:p>
    <w:p w:rsidR="006F531E" w:rsidRPr="001348C6" w:rsidRDefault="006F531E" w:rsidP="006F531E">
      <w:pPr>
        <w:pStyle w:val="41"/>
        <w:ind w:left="1701" w:firstLine="680"/>
        <w:rPr>
          <w:rFonts w:hAnsi="標楷體"/>
          <w:color w:val="000000" w:themeColor="text1"/>
        </w:rPr>
      </w:pPr>
      <w:r w:rsidRPr="001348C6">
        <w:rPr>
          <w:rFonts w:hAnsi="標楷體" w:hint="eastAsia"/>
          <w:color w:val="000000" w:themeColor="text1"/>
        </w:rPr>
        <w:t>按</w:t>
      </w:r>
      <w:hyperlink r:id="rId11" w:tgtFrame="_blank" w:history="1">
        <w:r w:rsidRPr="001348C6">
          <w:rPr>
            <w:rFonts w:hAnsi="標楷體" w:hint="eastAsia"/>
            <w:color w:val="000000" w:themeColor="text1"/>
          </w:rPr>
          <w:t>強制執行法第12</w:t>
        </w:r>
      </w:hyperlink>
      <w:r w:rsidRPr="001348C6">
        <w:rPr>
          <w:rFonts w:hAnsi="標楷體" w:hint="eastAsia"/>
          <w:color w:val="000000" w:themeColor="text1"/>
        </w:rPr>
        <w:t>條、第14條及第15條規定，當事人或利害關係人對強制執行程序之異議，債權人或第三人於執行名義成立後之異議之訴，</w:t>
      </w:r>
      <w:proofErr w:type="gramStart"/>
      <w:r w:rsidRPr="001348C6">
        <w:rPr>
          <w:rFonts w:hAnsi="標楷體" w:hint="eastAsia"/>
          <w:color w:val="000000" w:themeColor="text1"/>
        </w:rPr>
        <w:t>均應於</w:t>
      </w:r>
      <w:proofErr w:type="gramEnd"/>
      <w:r w:rsidRPr="001348C6">
        <w:rPr>
          <w:rFonts w:hAnsi="標楷體" w:hint="eastAsia"/>
          <w:color w:val="000000" w:themeColor="text1"/>
        </w:rPr>
        <w:t>強制執行程序終結前為之。撤銷或更正強制執行之處分或程序，惟在強制執行程序終結前始得為之，故聲明異議雖在強制執行程序終結前，而執行法院或抗告法院為裁判時，強制執行程序已終結者，縱為撤銷或更正原處分或程序之裁定，亦屬無從執行，執行法院或抗告法院自應駁回聲明異議（最高法院</w:t>
      </w:r>
      <w:hyperlink r:id="rId12" w:tgtFrame="_blank" w:history="1">
        <w:proofErr w:type="gramStart"/>
        <w:r w:rsidRPr="001348C6">
          <w:rPr>
            <w:rFonts w:hAnsi="標楷體" w:hint="eastAsia"/>
            <w:color w:val="000000" w:themeColor="text1"/>
          </w:rPr>
          <w:t>106</w:t>
        </w:r>
        <w:proofErr w:type="gramEnd"/>
        <w:r w:rsidRPr="001348C6">
          <w:rPr>
            <w:rFonts w:hAnsi="標楷體" w:hint="eastAsia"/>
            <w:color w:val="000000" w:themeColor="text1"/>
          </w:rPr>
          <w:t>年度台抗字第839</w:t>
        </w:r>
      </w:hyperlink>
      <w:r w:rsidRPr="001348C6">
        <w:rPr>
          <w:rFonts w:hAnsi="標楷體" w:hint="eastAsia"/>
          <w:color w:val="000000" w:themeColor="text1"/>
        </w:rPr>
        <w:t>、</w:t>
      </w:r>
      <w:hyperlink r:id="rId13" w:tgtFrame="_blank" w:history="1">
        <w:r w:rsidRPr="001348C6">
          <w:rPr>
            <w:rFonts w:hAnsi="標楷體" w:hint="eastAsia"/>
            <w:color w:val="000000" w:themeColor="text1"/>
          </w:rPr>
          <w:t>1309號</w:t>
        </w:r>
      </w:hyperlink>
      <w:r w:rsidRPr="001348C6">
        <w:rPr>
          <w:rFonts w:hAnsi="標楷體" w:hint="eastAsia"/>
          <w:color w:val="000000" w:themeColor="text1"/>
        </w:rPr>
        <w:t>及</w:t>
      </w:r>
      <w:hyperlink r:id="rId14" w:tgtFrame="_blank" w:history="1">
        <w:proofErr w:type="gramStart"/>
        <w:r w:rsidRPr="001348C6">
          <w:rPr>
            <w:rFonts w:hAnsi="標楷體" w:hint="eastAsia"/>
            <w:color w:val="000000" w:themeColor="text1"/>
          </w:rPr>
          <w:t>107</w:t>
        </w:r>
        <w:proofErr w:type="gramEnd"/>
        <w:r w:rsidRPr="001348C6">
          <w:rPr>
            <w:rFonts w:hAnsi="標楷體" w:hint="eastAsia"/>
            <w:color w:val="000000" w:themeColor="text1"/>
          </w:rPr>
          <w:t>年度台抗字第53號</w:t>
        </w:r>
      </w:hyperlink>
      <w:r w:rsidRPr="001348C6">
        <w:rPr>
          <w:rFonts w:hAnsi="標楷體" w:hint="eastAsia"/>
          <w:color w:val="000000" w:themeColor="text1"/>
        </w:rPr>
        <w:t>裁定意旨參照）。</w:t>
      </w:r>
    </w:p>
    <w:p w:rsidR="006F531E" w:rsidRPr="001348C6" w:rsidRDefault="006F531E" w:rsidP="000B2D47">
      <w:pPr>
        <w:pStyle w:val="3"/>
        <w:numPr>
          <w:ilvl w:val="2"/>
          <w:numId w:val="1"/>
        </w:numPr>
        <w:rPr>
          <w:rFonts w:hAnsi="標楷體"/>
          <w:color w:val="000000" w:themeColor="text1"/>
        </w:rPr>
      </w:pPr>
      <w:r w:rsidRPr="001348C6">
        <w:rPr>
          <w:rFonts w:hAnsi="標楷體" w:hint="eastAsia"/>
          <w:color w:val="000000" w:themeColor="text1"/>
        </w:rPr>
        <w:lastRenderedPageBreak/>
        <w:t>本</w:t>
      </w:r>
      <w:r w:rsidR="00EA6FEA" w:rsidRPr="001348C6">
        <w:rPr>
          <w:rFonts w:hAnsi="標楷體" w:hint="eastAsia"/>
          <w:color w:val="000000" w:themeColor="text1"/>
        </w:rPr>
        <w:t>件</w:t>
      </w:r>
      <w:r w:rsidRPr="001348C6">
        <w:rPr>
          <w:rFonts w:hAnsi="標楷體" w:hint="eastAsia"/>
          <w:color w:val="000000" w:themeColor="text1"/>
        </w:rPr>
        <w:t>執行事件，係</w:t>
      </w:r>
      <w:r w:rsidR="002F4DCA" w:rsidRPr="001348C6">
        <w:rPr>
          <w:rFonts w:hAnsi="標楷體"/>
          <w:color w:val="000000" w:themeColor="text1"/>
          <w:szCs w:val="24"/>
        </w:rPr>
        <w:t>抵押</w:t>
      </w:r>
      <w:proofErr w:type="gramStart"/>
      <w:r w:rsidR="002F4DCA" w:rsidRPr="001348C6">
        <w:rPr>
          <w:rFonts w:hAnsi="標楷體"/>
          <w:color w:val="000000" w:themeColor="text1"/>
          <w:szCs w:val="24"/>
        </w:rPr>
        <w:t>權人</w:t>
      </w:r>
      <w:r w:rsidR="00EB47A9" w:rsidRPr="001348C6">
        <w:rPr>
          <w:rFonts w:hAnsi="標楷體" w:hint="eastAsia"/>
          <w:color w:val="000000" w:themeColor="text1"/>
        </w:rPr>
        <w:t>盈富</w:t>
      </w:r>
      <w:proofErr w:type="gramEnd"/>
      <w:r w:rsidR="00EB47A9" w:rsidRPr="001348C6">
        <w:rPr>
          <w:rFonts w:hAnsi="標楷體" w:hint="eastAsia"/>
          <w:color w:val="000000" w:themeColor="text1"/>
        </w:rPr>
        <w:t>公司</w:t>
      </w:r>
      <w:r w:rsidRPr="001348C6">
        <w:rPr>
          <w:rFonts w:hAnsi="標楷體" w:hint="eastAsia"/>
          <w:color w:val="000000" w:themeColor="text1"/>
        </w:rPr>
        <w:t>以其債務人</w:t>
      </w:r>
      <w:r w:rsidR="00161428" w:rsidRPr="001348C6">
        <w:rPr>
          <w:rFonts w:hAnsi="標楷體" w:hint="eastAsia"/>
          <w:color w:val="000000" w:themeColor="text1"/>
        </w:rPr>
        <w:t>君鴻公司</w:t>
      </w:r>
      <w:r w:rsidRPr="001348C6">
        <w:rPr>
          <w:rFonts w:hAnsi="標楷體" w:hint="eastAsia"/>
          <w:color w:val="000000" w:themeColor="text1"/>
        </w:rPr>
        <w:t>於債權已屆清償期而未受清償，向高雄地院聲請拍賣抵押物（</w:t>
      </w:r>
      <w:proofErr w:type="gramStart"/>
      <w:r w:rsidR="00EA6FEA" w:rsidRPr="001348C6">
        <w:rPr>
          <w:rFonts w:hAnsi="標楷體"/>
          <w:color w:val="000000" w:themeColor="text1"/>
        </w:rPr>
        <w:t>104</w:t>
      </w:r>
      <w:proofErr w:type="gramEnd"/>
      <w:r w:rsidR="00EA6FEA" w:rsidRPr="001348C6">
        <w:rPr>
          <w:rFonts w:hAnsi="標楷體" w:hint="eastAsia"/>
          <w:color w:val="000000" w:themeColor="text1"/>
        </w:rPr>
        <w:t>年度司拍字第</w:t>
      </w:r>
      <w:r w:rsidR="00EA6FEA" w:rsidRPr="001348C6">
        <w:rPr>
          <w:rFonts w:hAnsi="標楷體"/>
          <w:color w:val="000000" w:themeColor="text1"/>
        </w:rPr>
        <w:t>822</w:t>
      </w:r>
      <w:r w:rsidR="00EA6FEA" w:rsidRPr="001348C6">
        <w:rPr>
          <w:rFonts w:hAnsi="標楷體" w:hint="eastAsia"/>
          <w:color w:val="000000" w:themeColor="text1"/>
        </w:rPr>
        <w:t>號</w:t>
      </w:r>
      <w:r w:rsidRPr="001348C6">
        <w:rPr>
          <w:rFonts w:hAnsi="標楷體" w:hint="eastAsia"/>
          <w:color w:val="000000" w:themeColor="text1"/>
        </w:rPr>
        <w:t>）後，該</w:t>
      </w:r>
      <w:r w:rsidRPr="001348C6">
        <w:rPr>
          <w:rFonts w:hAnsi="標楷體"/>
          <w:color w:val="000000" w:themeColor="text1"/>
        </w:rPr>
        <w:t>院</w:t>
      </w:r>
      <w:r w:rsidRPr="001348C6">
        <w:rPr>
          <w:rFonts w:hAnsi="標楷體" w:hint="eastAsia"/>
          <w:color w:val="000000" w:themeColor="text1"/>
        </w:rPr>
        <w:t>以</w:t>
      </w:r>
      <w:proofErr w:type="gramStart"/>
      <w:r w:rsidR="00161428" w:rsidRPr="001348C6">
        <w:rPr>
          <w:rFonts w:hAnsi="標楷體"/>
          <w:color w:val="000000" w:themeColor="text1"/>
        </w:rPr>
        <w:t>105年度司執字</w:t>
      </w:r>
      <w:proofErr w:type="gramEnd"/>
      <w:r w:rsidR="00161428" w:rsidRPr="001348C6">
        <w:rPr>
          <w:rFonts w:hAnsi="標楷體"/>
          <w:color w:val="000000" w:themeColor="text1"/>
        </w:rPr>
        <w:t>第158826號</w:t>
      </w:r>
      <w:r w:rsidRPr="001348C6">
        <w:rPr>
          <w:rFonts w:hAnsi="標楷體" w:hint="eastAsia"/>
          <w:color w:val="000000" w:themeColor="text1"/>
        </w:rPr>
        <w:t>執行</w:t>
      </w:r>
      <w:r w:rsidR="00EA6FEA" w:rsidRPr="001348C6">
        <w:rPr>
          <w:rFonts w:hAnsi="標楷體" w:hint="eastAsia"/>
          <w:color w:val="000000" w:themeColor="text1"/>
        </w:rPr>
        <w:t>（下稱系爭執行事件）</w:t>
      </w:r>
      <w:r w:rsidRPr="001348C6">
        <w:rPr>
          <w:rFonts w:hAnsi="標楷體" w:hint="eastAsia"/>
          <w:color w:val="000000" w:themeColor="text1"/>
        </w:rPr>
        <w:t>，概述如下：</w:t>
      </w:r>
    </w:p>
    <w:p w:rsidR="00EA6FEA" w:rsidRPr="001348C6" w:rsidRDefault="002F4DCA" w:rsidP="00EA6FEA">
      <w:pPr>
        <w:pStyle w:val="4"/>
        <w:rPr>
          <w:color w:val="000000" w:themeColor="text1"/>
        </w:rPr>
      </w:pPr>
      <w:r w:rsidRPr="001348C6">
        <w:rPr>
          <w:rFonts w:hint="eastAsia"/>
          <w:color w:val="000000" w:themeColor="text1"/>
        </w:rPr>
        <w:t>系爭執行事件之執行名義</w:t>
      </w:r>
      <w:r w:rsidR="00EA6FEA" w:rsidRPr="001348C6">
        <w:rPr>
          <w:rFonts w:hAnsi="標楷體" w:hint="eastAsia"/>
          <w:color w:val="000000" w:themeColor="text1"/>
        </w:rPr>
        <w:t>（</w:t>
      </w:r>
      <w:proofErr w:type="gramStart"/>
      <w:r w:rsidR="00EA6FEA" w:rsidRPr="001348C6">
        <w:rPr>
          <w:rFonts w:hAnsi="標楷體"/>
          <w:color w:val="000000" w:themeColor="text1"/>
        </w:rPr>
        <w:t>104</w:t>
      </w:r>
      <w:proofErr w:type="gramEnd"/>
      <w:r w:rsidR="00EA6FEA" w:rsidRPr="001348C6">
        <w:rPr>
          <w:rFonts w:hAnsi="標楷體" w:hint="eastAsia"/>
          <w:color w:val="000000" w:themeColor="text1"/>
        </w:rPr>
        <w:t>年度司拍字第</w:t>
      </w:r>
      <w:r w:rsidR="00EA6FEA" w:rsidRPr="001348C6">
        <w:rPr>
          <w:rFonts w:hAnsi="標楷體"/>
          <w:color w:val="000000" w:themeColor="text1"/>
        </w:rPr>
        <w:t>822</w:t>
      </w:r>
      <w:r w:rsidR="00EA6FEA" w:rsidRPr="001348C6">
        <w:rPr>
          <w:rFonts w:hAnsi="標楷體" w:hint="eastAsia"/>
          <w:color w:val="000000" w:themeColor="text1"/>
        </w:rPr>
        <w:t>號）</w:t>
      </w:r>
      <w:r w:rsidRPr="001348C6">
        <w:rPr>
          <w:rFonts w:hint="eastAsia"/>
          <w:color w:val="000000" w:themeColor="text1"/>
        </w:rPr>
        <w:t>：</w:t>
      </w:r>
    </w:p>
    <w:p w:rsidR="002F4DCA" w:rsidRPr="001348C6" w:rsidRDefault="002F4DCA" w:rsidP="00EA6FEA">
      <w:pPr>
        <w:pStyle w:val="41"/>
        <w:ind w:left="1701" w:firstLine="680"/>
        <w:rPr>
          <w:color w:val="000000" w:themeColor="text1"/>
        </w:rPr>
      </w:pPr>
      <w:r w:rsidRPr="001348C6">
        <w:rPr>
          <w:rFonts w:hint="eastAsia"/>
          <w:color w:val="000000" w:themeColor="text1"/>
        </w:rPr>
        <w:t>按抵押權人於債權已屆清償期而未受清償者，得聲請法院拍賣抵押物，就其</w:t>
      </w:r>
      <w:proofErr w:type="gramStart"/>
      <w:r w:rsidRPr="001348C6">
        <w:rPr>
          <w:rFonts w:hint="eastAsia"/>
          <w:color w:val="000000" w:themeColor="text1"/>
        </w:rPr>
        <w:t>賣得價金</w:t>
      </w:r>
      <w:proofErr w:type="gramEnd"/>
      <w:r w:rsidRPr="001348C6">
        <w:rPr>
          <w:rFonts w:hint="eastAsia"/>
          <w:color w:val="000000" w:themeColor="text1"/>
        </w:rPr>
        <w:t>而受清償，上開規定於最高</w:t>
      </w:r>
      <w:r w:rsidRPr="001348C6">
        <w:rPr>
          <w:rFonts w:hAnsi="標楷體" w:hint="eastAsia"/>
          <w:color w:val="000000" w:themeColor="text1"/>
        </w:rPr>
        <w:t>限額</w:t>
      </w:r>
      <w:r w:rsidRPr="001348C6">
        <w:rPr>
          <w:rFonts w:hint="eastAsia"/>
          <w:color w:val="000000" w:themeColor="text1"/>
        </w:rPr>
        <w:t>抵押權亦</w:t>
      </w:r>
      <w:proofErr w:type="gramStart"/>
      <w:r w:rsidRPr="001348C6">
        <w:rPr>
          <w:rFonts w:hint="eastAsia"/>
          <w:color w:val="000000" w:themeColor="text1"/>
        </w:rPr>
        <w:t>準</w:t>
      </w:r>
      <w:proofErr w:type="gramEnd"/>
      <w:r w:rsidRPr="001348C6">
        <w:rPr>
          <w:rFonts w:hint="eastAsia"/>
          <w:color w:val="000000" w:themeColor="text1"/>
        </w:rPr>
        <w:t>用之，民法第</w:t>
      </w:r>
      <w:r w:rsidRPr="001348C6">
        <w:rPr>
          <w:color w:val="000000" w:themeColor="text1"/>
        </w:rPr>
        <w:t>873</w:t>
      </w:r>
      <w:r w:rsidRPr="001348C6">
        <w:rPr>
          <w:rFonts w:hint="eastAsia"/>
          <w:color w:val="000000" w:themeColor="text1"/>
        </w:rPr>
        <w:t>條、第</w:t>
      </w:r>
      <w:r w:rsidRPr="001348C6">
        <w:rPr>
          <w:color w:val="000000" w:themeColor="text1"/>
        </w:rPr>
        <w:t>881</w:t>
      </w:r>
      <w:r w:rsidRPr="001348C6">
        <w:rPr>
          <w:rFonts w:hint="eastAsia"/>
          <w:color w:val="000000" w:themeColor="text1"/>
        </w:rPr>
        <w:t>條之</w:t>
      </w:r>
      <w:r w:rsidRPr="001348C6">
        <w:rPr>
          <w:color w:val="000000" w:themeColor="text1"/>
        </w:rPr>
        <w:t>17</w:t>
      </w:r>
      <w:r w:rsidRPr="001348C6">
        <w:rPr>
          <w:rFonts w:hint="eastAsia"/>
          <w:color w:val="000000" w:themeColor="text1"/>
        </w:rPr>
        <w:t>分別定有明文。億大聯合股份有限公司（下稱億大公司）、君鴻公司於</w:t>
      </w:r>
      <w:r w:rsidRPr="001348C6">
        <w:rPr>
          <w:color w:val="000000" w:themeColor="text1"/>
        </w:rPr>
        <w:t>103</w:t>
      </w:r>
      <w:r w:rsidRPr="001348C6">
        <w:rPr>
          <w:rFonts w:hint="eastAsia"/>
          <w:color w:val="000000" w:themeColor="text1"/>
        </w:rPr>
        <w:t>年</w:t>
      </w:r>
      <w:r w:rsidRPr="001348C6">
        <w:rPr>
          <w:color w:val="000000" w:themeColor="text1"/>
        </w:rPr>
        <w:t>3</w:t>
      </w:r>
      <w:r w:rsidRPr="001348C6">
        <w:rPr>
          <w:rFonts w:hint="eastAsia"/>
          <w:color w:val="000000" w:themeColor="text1"/>
        </w:rPr>
        <w:t>月</w:t>
      </w:r>
      <w:r w:rsidRPr="001348C6">
        <w:rPr>
          <w:color w:val="000000" w:themeColor="text1"/>
        </w:rPr>
        <w:t>27</w:t>
      </w:r>
      <w:r w:rsidRPr="001348C6">
        <w:rPr>
          <w:rFonts w:hint="eastAsia"/>
          <w:color w:val="000000" w:themeColor="text1"/>
        </w:rPr>
        <w:t>日以其所有之不動產，為</w:t>
      </w:r>
      <w:proofErr w:type="gramStart"/>
      <w:r w:rsidRPr="001348C6">
        <w:rPr>
          <w:rFonts w:hint="eastAsia"/>
          <w:color w:val="000000" w:themeColor="text1"/>
        </w:rPr>
        <w:t>向聲請人盈</w:t>
      </w:r>
      <w:proofErr w:type="gramEnd"/>
      <w:r w:rsidRPr="001348C6">
        <w:rPr>
          <w:rFonts w:hint="eastAsia"/>
          <w:color w:val="000000" w:themeColor="text1"/>
        </w:rPr>
        <w:t>富公司借款之擔保，設定</w:t>
      </w:r>
      <w:r w:rsidRPr="001348C6">
        <w:rPr>
          <w:color w:val="000000" w:themeColor="text1"/>
        </w:rPr>
        <w:t>104億4千萬元</w:t>
      </w:r>
      <w:r w:rsidRPr="001348C6">
        <w:rPr>
          <w:rFonts w:hint="eastAsia"/>
          <w:color w:val="000000" w:themeColor="text1"/>
        </w:rPr>
        <w:t>之最高限額抵押權，擔保債權確定期日為</w:t>
      </w:r>
      <w:r w:rsidRPr="001348C6">
        <w:rPr>
          <w:color w:val="000000" w:themeColor="text1"/>
        </w:rPr>
        <w:t>133</w:t>
      </w:r>
      <w:r w:rsidRPr="001348C6">
        <w:rPr>
          <w:rFonts w:hint="eastAsia"/>
          <w:color w:val="000000" w:themeColor="text1"/>
        </w:rPr>
        <w:t>年</w:t>
      </w:r>
      <w:r w:rsidRPr="001348C6">
        <w:rPr>
          <w:color w:val="000000" w:themeColor="text1"/>
        </w:rPr>
        <w:t>3</w:t>
      </w:r>
      <w:r w:rsidRPr="001348C6">
        <w:rPr>
          <w:rFonts w:hint="eastAsia"/>
          <w:color w:val="000000" w:themeColor="text1"/>
        </w:rPr>
        <w:t>月</w:t>
      </w:r>
      <w:r w:rsidRPr="001348C6">
        <w:rPr>
          <w:color w:val="000000" w:themeColor="text1"/>
        </w:rPr>
        <w:t>20</w:t>
      </w:r>
      <w:r w:rsidRPr="001348C6">
        <w:rPr>
          <w:rFonts w:hint="eastAsia"/>
          <w:color w:val="000000" w:themeColor="text1"/>
        </w:rPr>
        <w:t>日，約定依照各個債務契約所定清償日期為清償期，經登記在案。</w:t>
      </w:r>
      <w:proofErr w:type="gramStart"/>
      <w:r w:rsidRPr="001348C6">
        <w:rPr>
          <w:rFonts w:hint="eastAsia"/>
          <w:color w:val="000000" w:themeColor="text1"/>
        </w:rPr>
        <w:t>嗣</w:t>
      </w:r>
      <w:proofErr w:type="gramEnd"/>
      <w:r w:rsidRPr="001348C6">
        <w:rPr>
          <w:rFonts w:hint="eastAsia"/>
          <w:color w:val="000000" w:themeColor="text1"/>
        </w:rPr>
        <w:t>聲請人執有君鴻公司於</w:t>
      </w:r>
      <w:r w:rsidRPr="001348C6">
        <w:rPr>
          <w:color w:val="000000" w:themeColor="text1"/>
        </w:rPr>
        <w:t>103</w:t>
      </w:r>
      <w:r w:rsidRPr="001348C6">
        <w:rPr>
          <w:rFonts w:hint="eastAsia"/>
          <w:color w:val="000000" w:themeColor="text1"/>
        </w:rPr>
        <w:t>年</w:t>
      </w:r>
      <w:r w:rsidRPr="001348C6">
        <w:rPr>
          <w:color w:val="000000" w:themeColor="text1"/>
        </w:rPr>
        <w:t>3</w:t>
      </w:r>
      <w:r w:rsidRPr="001348C6">
        <w:rPr>
          <w:rFonts w:hint="eastAsia"/>
          <w:color w:val="000000" w:themeColor="text1"/>
        </w:rPr>
        <w:t>月</w:t>
      </w:r>
      <w:r w:rsidRPr="001348C6">
        <w:rPr>
          <w:color w:val="000000" w:themeColor="text1"/>
        </w:rPr>
        <w:t>19</w:t>
      </w:r>
      <w:r w:rsidRPr="001348C6">
        <w:rPr>
          <w:rFonts w:hint="eastAsia"/>
          <w:color w:val="000000" w:themeColor="text1"/>
        </w:rPr>
        <w:t>日簽發，票面金額分別為新臺幣</w:t>
      </w:r>
      <w:r w:rsidRPr="001348C6">
        <w:rPr>
          <w:color w:val="000000" w:themeColor="text1"/>
        </w:rPr>
        <w:t>31億8</w:t>
      </w:r>
      <w:proofErr w:type="gramStart"/>
      <w:r w:rsidRPr="001348C6">
        <w:rPr>
          <w:color w:val="000000" w:themeColor="text1"/>
        </w:rPr>
        <w:t>千萬</w:t>
      </w:r>
      <w:proofErr w:type="gramEnd"/>
      <w:r w:rsidRPr="001348C6">
        <w:rPr>
          <w:color w:val="000000" w:themeColor="text1"/>
        </w:rPr>
        <w:t>元</w:t>
      </w:r>
      <w:r w:rsidRPr="001348C6">
        <w:rPr>
          <w:rFonts w:hint="eastAsia"/>
          <w:color w:val="000000" w:themeColor="text1"/>
        </w:rPr>
        <w:t>、美金</w:t>
      </w:r>
      <w:r w:rsidRPr="001348C6">
        <w:rPr>
          <w:color w:val="000000" w:themeColor="text1"/>
        </w:rPr>
        <w:t>1億8千4</w:t>
      </w:r>
      <w:proofErr w:type="gramStart"/>
      <w:r w:rsidRPr="001348C6">
        <w:rPr>
          <w:color w:val="000000" w:themeColor="text1"/>
        </w:rPr>
        <w:t>百</w:t>
      </w:r>
      <w:proofErr w:type="gramEnd"/>
      <w:r w:rsidRPr="001348C6">
        <w:rPr>
          <w:color w:val="000000" w:themeColor="text1"/>
        </w:rPr>
        <w:t>萬元</w:t>
      </w:r>
      <w:r w:rsidRPr="001348C6">
        <w:rPr>
          <w:rFonts w:hint="eastAsia"/>
          <w:color w:val="000000" w:themeColor="text1"/>
        </w:rPr>
        <w:t>之本票</w:t>
      </w:r>
      <w:r w:rsidR="008657B8" w:rsidRPr="001348C6">
        <w:rPr>
          <w:rFonts w:hint="eastAsia"/>
          <w:color w:val="000000" w:themeColor="text1"/>
        </w:rPr>
        <w:t>（下稱系爭本票）</w:t>
      </w:r>
      <w:r w:rsidRPr="001348C6">
        <w:rPr>
          <w:rFonts w:hint="eastAsia"/>
          <w:color w:val="000000" w:themeColor="text1"/>
        </w:rPr>
        <w:t>，經提示</w:t>
      </w:r>
      <w:proofErr w:type="gramStart"/>
      <w:r w:rsidRPr="001348C6">
        <w:rPr>
          <w:rFonts w:hint="eastAsia"/>
          <w:color w:val="000000" w:themeColor="text1"/>
        </w:rPr>
        <w:t>後均未獲</w:t>
      </w:r>
      <w:proofErr w:type="gramEnd"/>
      <w:r w:rsidRPr="001348C6">
        <w:rPr>
          <w:rFonts w:hint="eastAsia"/>
          <w:color w:val="000000" w:themeColor="text1"/>
        </w:rPr>
        <w:t>付款，並經臺灣</w:t>
      </w:r>
      <w:proofErr w:type="gramStart"/>
      <w:r w:rsidRPr="001348C6">
        <w:rPr>
          <w:rFonts w:hint="eastAsia"/>
          <w:color w:val="000000" w:themeColor="text1"/>
        </w:rPr>
        <w:t>臺</w:t>
      </w:r>
      <w:proofErr w:type="gramEnd"/>
      <w:r w:rsidRPr="001348C6">
        <w:rPr>
          <w:rFonts w:hint="eastAsia"/>
          <w:color w:val="000000" w:themeColor="text1"/>
        </w:rPr>
        <w:t>北地方法院（下稱</w:t>
      </w:r>
      <w:proofErr w:type="gramStart"/>
      <w:r w:rsidRPr="001348C6">
        <w:rPr>
          <w:rFonts w:hint="eastAsia"/>
          <w:color w:val="000000" w:themeColor="text1"/>
        </w:rPr>
        <w:t>臺</w:t>
      </w:r>
      <w:proofErr w:type="gramEnd"/>
      <w:r w:rsidRPr="001348C6">
        <w:rPr>
          <w:rFonts w:hint="eastAsia"/>
          <w:color w:val="000000" w:themeColor="text1"/>
        </w:rPr>
        <w:t>北地院）</w:t>
      </w:r>
      <w:proofErr w:type="gramStart"/>
      <w:r w:rsidRPr="001348C6">
        <w:rPr>
          <w:color w:val="000000" w:themeColor="text1"/>
        </w:rPr>
        <w:t>104</w:t>
      </w:r>
      <w:proofErr w:type="gramEnd"/>
      <w:r w:rsidRPr="001348C6">
        <w:rPr>
          <w:rFonts w:hint="eastAsia"/>
          <w:color w:val="000000" w:themeColor="text1"/>
        </w:rPr>
        <w:t>年度</w:t>
      </w:r>
      <w:proofErr w:type="gramStart"/>
      <w:r w:rsidRPr="001348C6">
        <w:rPr>
          <w:rFonts w:hint="eastAsia"/>
          <w:color w:val="000000" w:themeColor="text1"/>
        </w:rPr>
        <w:t>司票字第</w:t>
      </w:r>
      <w:r w:rsidRPr="001348C6">
        <w:rPr>
          <w:color w:val="000000" w:themeColor="text1"/>
        </w:rPr>
        <w:t>10577</w:t>
      </w:r>
      <w:r w:rsidRPr="001348C6">
        <w:rPr>
          <w:rFonts w:hint="eastAsia"/>
          <w:color w:val="000000" w:themeColor="text1"/>
        </w:rPr>
        <w:t>號</w:t>
      </w:r>
      <w:proofErr w:type="gramEnd"/>
      <w:r w:rsidRPr="001348C6">
        <w:rPr>
          <w:rFonts w:hint="eastAsia"/>
          <w:color w:val="000000" w:themeColor="text1"/>
        </w:rPr>
        <w:t>、</w:t>
      </w:r>
      <w:proofErr w:type="gramStart"/>
      <w:r w:rsidRPr="001348C6">
        <w:rPr>
          <w:color w:val="000000" w:themeColor="text1"/>
        </w:rPr>
        <w:t>104</w:t>
      </w:r>
      <w:r w:rsidRPr="001348C6">
        <w:rPr>
          <w:rFonts w:hint="eastAsia"/>
          <w:color w:val="000000" w:themeColor="text1"/>
        </w:rPr>
        <w:t>年度抗字第</w:t>
      </w:r>
      <w:r w:rsidRPr="001348C6">
        <w:rPr>
          <w:color w:val="000000" w:themeColor="text1"/>
        </w:rPr>
        <w:t>313</w:t>
      </w:r>
      <w:r w:rsidRPr="001348C6">
        <w:rPr>
          <w:rFonts w:hint="eastAsia"/>
          <w:color w:val="000000" w:themeColor="text1"/>
        </w:rPr>
        <w:t>號</w:t>
      </w:r>
      <w:proofErr w:type="gramEnd"/>
      <w:r w:rsidRPr="001348C6">
        <w:rPr>
          <w:rFonts w:hint="eastAsia"/>
          <w:color w:val="000000" w:themeColor="text1"/>
        </w:rPr>
        <w:t>、臺灣高等法院</w:t>
      </w:r>
      <w:proofErr w:type="gramStart"/>
      <w:r w:rsidRPr="001348C6">
        <w:rPr>
          <w:color w:val="000000" w:themeColor="text1"/>
        </w:rPr>
        <w:t>104</w:t>
      </w:r>
      <w:proofErr w:type="gramEnd"/>
      <w:r w:rsidRPr="001348C6">
        <w:rPr>
          <w:rFonts w:hint="eastAsia"/>
          <w:color w:val="000000" w:themeColor="text1"/>
        </w:rPr>
        <w:t>年度</w:t>
      </w:r>
      <w:proofErr w:type="gramStart"/>
      <w:r w:rsidRPr="001348C6">
        <w:rPr>
          <w:rFonts w:hint="eastAsia"/>
          <w:color w:val="000000" w:themeColor="text1"/>
        </w:rPr>
        <w:t>非抗字</w:t>
      </w:r>
      <w:proofErr w:type="gramEnd"/>
      <w:r w:rsidRPr="001348C6">
        <w:rPr>
          <w:rFonts w:hint="eastAsia"/>
          <w:color w:val="000000" w:themeColor="text1"/>
        </w:rPr>
        <w:t>第</w:t>
      </w:r>
      <w:r w:rsidRPr="001348C6">
        <w:rPr>
          <w:color w:val="000000" w:themeColor="text1"/>
        </w:rPr>
        <w:t>93</w:t>
      </w:r>
      <w:r w:rsidRPr="001348C6">
        <w:rPr>
          <w:rFonts w:hint="eastAsia"/>
          <w:color w:val="000000" w:themeColor="text1"/>
        </w:rPr>
        <w:t>號裁定准予強制執行確定，為此聲請拍賣抵押物以資受償，並提出抵押權設定契約書影本、他項權利證明書影本、土地及建物登記簿謄本各</w:t>
      </w:r>
      <w:r w:rsidRPr="001348C6">
        <w:rPr>
          <w:color w:val="000000" w:themeColor="text1"/>
        </w:rPr>
        <w:t>1</w:t>
      </w:r>
      <w:r w:rsidRPr="001348C6">
        <w:rPr>
          <w:rFonts w:hint="eastAsia"/>
          <w:color w:val="000000" w:themeColor="text1"/>
        </w:rPr>
        <w:t>件、上開本票影本、裁定影本為證，依形式審查，本件</w:t>
      </w:r>
      <w:proofErr w:type="gramStart"/>
      <w:r w:rsidRPr="001348C6">
        <w:rPr>
          <w:rFonts w:hint="eastAsia"/>
          <w:color w:val="000000" w:themeColor="text1"/>
        </w:rPr>
        <w:t>經核尚無</w:t>
      </w:r>
      <w:proofErr w:type="gramEnd"/>
      <w:r w:rsidRPr="001348C6">
        <w:rPr>
          <w:rFonts w:hint="eastAsia"/>
          <w:color w:val="000000" w:themeColor="text1"/>
        </w:rPr>
        <w:t>不合，應予准許。</w:t>
      </w:r>
    </w:p>
    <w:p w:rsidR="002F4DCA" w:rsidRPr="001348C6" w:rsidRDefault="002F4DCA" w:rsidP="002F4DCA">
      <w:pPr>
        <w:pStyle w:val="4"/>
        <w:rPr>
          <w:rFonts w:hAnsi="標楷體"/>
          <w:color w:val="000000" w:themeColor="text1"/>
        </w:rPr>
      </w:pPr>
      <w:r w:rsidRPr="001348C6">
        <w:rPr>
          <w:rFonts w:hAnsi="標楷體" w:hint="eastAsia"/>
          <w:color w:val="000000" w:themeColor="text1"/>
        </w:rPr>
        <w:t>陳訴人就上開裁定提起抗告經高雄地院</w:t>
      </w:r>
      <w:proofErr w:type="gramStart"/>
      <w:r w:rsidRPr="001348C6">
        <w:rPr>
          <w:rFonts w:hAnsi="標楷體"/>
          <w:color w:val="000000" w:themeColor="text1"/>
        </w:rPr>
        <w:t>105</w:t>
      </w:r>
      <w:r w:rsidRPr="001348C6">
        <w:rPr>
          <w:rFonts w:hAnsi="標楷體" w:hint="eastAsia"/>
          <w:color w:val="000000" w:themeColor="text1"/>
        </w:rPr>
        <w:t>年度抗字第</w:t>
      </w:r>
      <w:r w:rsidRPr="001348C6">
        <w:rPr>
          <w:rFonts w:hAnsi="標楷體"/>
          <w:color w:val="000000" w:themeColor="text1"/>
        </w:rPr>
        <w:t>116</w:t>
      </w:r>
      <w:r w:rsidRPr="001348C6">
        <w:rPr>
          <w:rFonts w:hAnsi="標楷體" w:hint="eastAsia"/>
          <w:color w:val="000000" w:themeColor="text1"/>
        </w:rPr>
        <w:t>號</w:t>
      </w:r>
      <w:proofErr w:type="gramEnd"/>
      <w:r w:rsidRPr="001348C6">
        <w:rPr>
          <w:rFonts w:hAnsi="標楷體" w:hint="eastAsia"/>
          <w:color w:val="000000" w:themeColor="text1"/>
        </w:rPr>
        <w:t>裁定駁回，向臺灣高等法院高雄分院（下稱高雄高分院）提起再抗告，經該院</w:t>
      </w:r>
      <w:proofErr w:type="gramStart"/>
      <w:r w:rsidRPr="001348C6">
        <w:rPr>
          <w:rFonts w:hAnsi="標楷體"/>
          <w:color w:val="000000" w:themeColor="text1"/>
        </w:rPr>
        <w:t>105</w:t>
      </w:r>
      <w:proofErr w:type="gramEnd"/>
      <w:r w:rsidRPr="001348C6">
        <w:rPr>
          <w:rFonts w:hAnsi="標楷體"/>
          <w:color w:val="000000" w:themeColor="text1"/>
        </w:rPr>
        <w:t>年度</w:t>
      </w:r>
      <w:proofErr w:type="gramStart"/>
      <w:r w:rsidRPr="001348C6">
        <w:rPr>
          <w:rFonts w:hAnsi="標楷體"/>
          <w:color w:val="000000" w:themeColor="text1"/>
        </w:rPr>
        <w:t>非抗字</w:t>
      </w:r>
      <w:proofErr w:type="gramEnd"/>
      <w:r w:rsidRPr="001348C6">
        <w:rPr>
          <w:rFonts w:hAnsi="標楷體"/>
          <w:color w:val="000000" w:themeColor="text1"/>
        </w:rPr>
        <w:t>第7號</w:t>
      </w:r>
      <w:r w:rsidRPr="001348C6">
        <w:rPr>
          <w:rFonts w:hAnsi="標楷體" w:hint="eastAsia"/>
          <w:color w:val="000000" w:themeColor="text1"/>
        </w:rPr>
        <w:t>裁定駁回，節錄如下：</w:t>
      </w:r>
    </w:p>
    <w:p w:rsidR="00DE069C" w:rsidRPr="001348C6" w:rsidRDefault="002F4DCA" w:rsidP="008657B8">
      <w:pPr>
        <w:pStyle w:val="5"/>
        <w:rPr>
          <w:color w:val="000000" w:themeColor="text1"/>
        </w:rPr>
      </w:pPr>
      <w:r w:rsidRPr="001348C6">
        <w:rPr>
          <w:rFonts w:hint="eastAsia"/>
          <w:color w:val="000000" w:themeColor="text1"/>
        </w:rPr>
        <w:lastRenderedPageBreak/>
        <w:t>系爭本票之簽發日固然早於抵押權契約締約日</w:t>
      </w:r>
      <w:r w:rsidRPr="001348C6">
        <w:rPr>
          <w:color w:val="000000" w:themeColor="text1"/>
        </w:rPr>
        <w:t>103</w:t>
      </w:r>
      <w:r w:rsidRPr="001348C6">
        <w:rPr>
          <w:rFonts w:hint="eastAsia"/>
          <w:color w:val="000000" w:themeColor="text1"/>
        </w:rPr>
        <w:t>年</w:t>
      </w:r>
      <w:r w:rsidRPr="001348C6">
        <w:rPr>
          <w:color w:val="000000" w:themeColor="text1"/>
        </w:rPr>
        <w:t>3</w:t>
      </w:r>
      <w:r w:rsidRPr="001348C6">
        <w:rPr>
          <w:rFonts w:hint="eastAsia"/>
          <w:color w:val="000000" w:themeColor="text1"/>
        </w:rPr>
        <w:t>月</w:t>
      </w:r>
      <w:r w:rsidRPr="001348C6">
        <w:rPr>
          <w:color w:val="000000" w:themeColor="text1"/>
        </w:rPr>
        <w:t>21</w:t>
      </w:r>
      <w:r w:rsidRPr="001348C6">
        <w:rPr>
          <w:rFonts w:hint="eastAsia"/>
          <w:color w:val="000000" w:themeColor="text1"/>
        </w:rPr>
        <w:t>日及設定登記日</w:t>
      </w:r>
      <w:r w:rsidRPr="001348C6">
        <w:rPr>
          <w:color w:val="000000" w:themeColor="text1"/>
        </w:rPr>
        <w:t>103</w:t>
      </w:r>
      <w:r w:rsidRPr="001348C6">
        <w:rPr>
          <w:rFonts w:hint="eastAsia"/>
          <w:color w:val="000000" w:themeColor="text1"/>
        </w:rPr>
        <w:t>年</w:t>
      </w:r>
      <w:r w:rsidRPr="001348C6">
        <w:rPr>
          <w:color w:val="000000" w:themeColor="text1"/>
        </w:rPr>
        <w:t>3</w:t>
      </w:r>
      <w:r w:rsidRPr="001348C6">
        <w:rPr>
          <w:rFonts w:hint="eastAsia"/>
          <w:color w:val="000000" w:themeColor="text1"/>
        </w:rPr>
        <w:t>月</w:t>
      </w:r>
      <w:r w:rsidRPr="001348C6">
        <w:rPr>
          <w:color w:val="000000" w:themeColor="text1"/>
        </w:rPr>
        <w:t>27</w:t>
      </w:r>
      <w:r w:rsidRPr="001348C6">
        <w:rPr>
          <w:rFonts w:hint="eastAsia"/>
          <w:color w:val="000000" w:themeColor="text1"/>
        </w:rPr>
        <w:t>日之前，惟最高限額抵押權，以抵押人及債權人間約定債權人就現有或將來可能發生最高限額內不特定債權，就抵押</w:t>
      </w:r>
      <w:proofErr w:type="gramStart"/>
      <w:r w:rsidRPr="001348C6">
        <w:rPr>
          <w:rFonts w:hint="eastAsia"/>
          <w:color w:val="000000" w:themeColor="text1"/>
        </w:rPr>
        <w:t>物賣得價</w:t>
      </w:r>
      <w:proofErr w:type="gramEnd"/>
      <w:r w:rsidRPr="001348C6">
        <w:rPr>
          <w:rFonts w:hint="eastAsia"/>
          <w:color w:val="000000" w:themeColor="text1"/>
        </w:rPr>
        <w:t>金優先</w:t>
      </w:r>
      <w:proofErr w:type="gramStart"/>
      <w:r w:rsidRPr="001348C6">
        <w:rPr>
          <w:rFonts w:hint="eastAsia"/>
          <w:color w:val="000000" w:themeColor="text1"/>
        </w:rPr>
        <w:t>受償為其</w:t>
      </w:r>
      <w:proofErr w:type="gramEnd"/>
      <w:r w:rsidRPr="001348C6">
        <w:rPr>
          <w:rFonts w:hint="eastAsia"/>
          <w:color w:val="000000" w:themeColor="text1"/>
        </w:rPr>
        <w:t>特徵。</w:t>
      </w:r>
      <w:proofErr w:type="gramStart"/>
      <w:r w:rsidRPr="001348C6">
        <w:rPr>
          <w:rFonts w:hint="eastAsia"/>
          <w:color w:val="000000" w:themeColor="text1"/>
        </w:rPr>
        <w:t>復參依</w:t>
      </w:r>
      <w:proofErr w:type="gramEnd"/>
      <w:r w:rsidRPr="001348C6">
        <w:rPr>
          <w:rFonts w:hint="eastAsia"/>
          <w:color w:val="000000" w:themeColor="text1"/>
        </w:rPr>
        <w:t>本件抵押權設定契約書「擔保債權種類及範圍」欄已約定「擔保債務人對抵押權人現在（包括過去所負現在尚未清償者）」應解釋為擔保範圍當然包含抵押權設定當時現有、尚未清償之債務。</w:t>
      </w:r>
      <w:proofErr w:type="gramStart"/>
      <w:r w:rsidRPr="001348C6">
        <w:rPr>
          <w:rFonts w:hint="eastAsia"/>
          <w:color w:val="000000" w:themeColor="text1"/>
        </w:rPr>
        <w:t>而系爭</w:t>
      </w:r>
      <w:proofErr w:type="gramEnd"/>
      <w:r w:rsidRPr="001348C6">
        <w:rPr>
          <w:rFonts w:hint="eastAsia"/>
          <w:color w:val="000000" w:themeColor="text1"/>
        </w:rPr>
        <w:t>本票並未記載到期日，依票據法第</w:t>
      </w:r>
      <w:r w:rsidRPr="001348C6">
        <w:rPr>
          <w:color w:val="000000" w:themeColor="text1"/>
        </w:rPr>
        <w:t>120</w:t>
      </w:r>
      <w:r w:rsidRPr="001348C6">
        <w:rPr>
          <w:rFonts w:hint="eastAsia"/>
          <w:color w:val="000000" w:themeColor="text1"/>
        </w:rPr>
        <w:t>條規定，本票</w:t>
      </w:r>
      <w:proofErr w:type="gramStart"/>
      <w:r w:rsidRPr="001348C6">
        <w:rPr>
          <w:rFonts w:hint="eastAsia"/>
          <w:color w:val="000000" w:themeColor="text1"/>
        </w:rPr>
        <w:t>不</w:t>
      </w:r>
      <w:proofErr w:type="gramEnd"/>
      <w:r w:rsidRPr="001348C6">
        <w:rPr>
          <w:rFonts w:hint="eastAsia"/>
          <w:color w:val="000000" w:themeColor="text1"/>
        </w:rPr>
        <w:t>因此失去票據效力，而係</w:t>
      </w:r>
      <w:proofErr w:type="gramStart"/>
      <w:r w:rsidRPr="001348C6">
        <w:rPr>
          <w:rFonts w:hint="eastAsia"/>
          <w:color w:val="000000" w:themeColor="text1"/>
        </w:rPr>
        <w:t>發生見票即</w:t>
      </w:r>
      <w:proofErr w:type="gramEnd"/>
      <w:r w:rsidRPr="001348C6">
        <w:rPr>
          <w:rFonts w:hint="eastAsia"/>
          <w:color w:val="000000" w:themeColor="text1"/>
        </w:rPr>
        <w:t>付之效果，亦即</w:t>
      </w:r>
      <w:proofErr w:type="gramStart"/>
      <w:r w:rsidRPr="001348C6">
        <w:rPr>
          <w:rFonts w:hint="eastAsia"/>
          <w:color w:val="000000" w:themeColor="text1"/>
        </w:rPr>
        <w:t>以執票人</w:t>
      </w:r>
      <w:proofErr w:type="gramEnd"/>
      <w:r w:rsidRPr="001348C6">
        <w:rPr>
          <w:rFonts w:hint="eastAsia"/>
          <w:color w:val="000000" w:themeColor="text1"/>
        </w:rPr>
        <w:t>向發票人提示日視為到期日，本票債權因而生效。基此，系爭本票之債權何時發生，</w:t>
      </w:r>
      <w:proofErr w:type="gramStart"/>
      <w:r w:rsidRPr="001348C6">
        <w:rPr>
          <w:rFonts w:hint="eastAsia"/>
          <w:color w:val="000000" w:themeColor="text1"/>
        </w:rPr>
        <w:t>尚難僅以</w:t>
      </w:r>
      <w:proofErr w:type="gramEnd"/>
      <w:r w:rsidRPr="001348C6">
        <w:rPr>
          <w:rFonts w:hint="eastAsia"/>
          <w:color w:val="000000" w:themeColor="text1"/>
        </w:rPr>
        <w:t>發票日之日期斷定，陳訴人</w:t>
      </w:r>
      <w:r w:rsidR="00E81FD4" w:rsidRPr="001348C6">
        <w:rPr>
          <w:rFonts w:hint="eastAsia"/>
          <w:color w:val="000000" w:themeColor="text1"/>
        </w:rPr>
        <w:t>等</w:t>
      </w:r>
      <w:r w:rsidRPr="001348C6">
        <w:rPr>
          <w:rFonts w:hint="eastAsia"/>
          <w:color w:val="000000" w:themeColor="text1"/>
        </w:rPr>
        <w:t>以簽發日為由，</w:t>
      </w:r>
      <w:proofErr w:type="gramStart"/>
      <w:r w:rsidRPr="001348C6">
        <w:rPr>
          <w:rFonts w:hint="eastAsia"/>
          <w:color w:val="000000" w:themeColor="text1"/>
        </w:rPr>
        <w:t>逕指系</w:t>
      </w:r>
      <w:proofErr w:type="gramEnd"/>
      <w:r w:rsidRPr="001348C6">
        <w:rPr>
          <w:rFonts w:hint="eastAsia"/>
          <w:color w:val="000000" w:themeColor="text1"/>
        </w:rPr>
        <w:t>爭本票形式上絕非系爭最高限額抵押權契約效力所及，尚難</w:t>
      </w:r>
      <w:proofErr w:type="gramStart"/>
      <w:r w:rsidRPr="001348C6">
        <w:rPr>
          <w:rFonts w:hint="eastAsia"/>
          <w:color w:val="000000" w:themeColor="text1"/>
        </w:rPr>
        <w:t>採</w:t>
      </w:r>
      <w:proofErr w:type="gramEnd"/>
      <w:r w:rsidRPr="001348C6">
        <w:rPr>
          <w:rFonts w:hint="eastAsia"/>
          <w:color w:val="000000" w:themeColor="text1"/>
        </w:rPr>
        <w:t>認。</w:t>
      </w:r>
    </w:p>
    <w:p w:rsidR="002F4DCA" w:rsidRPr="001348C6" w:rsidRDefault="002F4DCA" w:rsidP="00DE069C">
      <w:pPr>
        <w:pStyle w:val="5"/>
        <w:rPr>
          <w:color w:val="000000" w:themeColor="text1"/>
        </w:rPr>
      </w:pPr>
      <w:proofErr w:type="gramStart"/>
      <w:r w:rsidRPr="001348C6">
        <w:rPr>
          <w:rFonts w:hint="eastAsia"/>
          <w:color w:val="000000" w:themeColor="text1"/>
        </w:rPr>
        <w:t>另</w:t>
      </w:r>
      <w:r w:rsidR="00B419CC" w:rsidRPr="001348C6">
        <w:rPr>
          <w:rFonts w:hint="eastAsia"/>
          <w:color w:val="000000" w:themeColor="text1"/>
        </w:rPr>
        <w:t>盈富</w:t>
      </w:r>
      <w:proofErr w:type="gramEnd"/>
      <w:r w:rsidR="00B419CC" w:rsidRPr="001348C6">
        <w:rPr>
          <w:rFonts w:hint="eastAsia"/>
          <w:color w:val="000000" w:themeColor="text1"/>
        </w:rPr>
        <w:t>公司</w:t>
      </w:r>
      <w:r w:rsidR="00DE069C" w:rsidRPr="001348C6">
        <w:rPr>
          <w:rFonts w:hint="eastAsia"/>
          <w:color w:val="000000" w:themeColor="text1"/>
        </w:rPr>
        <w:t>主張億大公司、第三人香港億大公司同於</w:t>
      </w:r>
      <w:r w:rsidR="00DE069C" w:rsidRPr="001348C6">
        <w:rPr>
          <w:color w:val="000000" w:themeColor="text1"/>
        </w:rPr>
        <w:t>103</w:t>
      </w:r>
      <w:r w:rsidR="00DE069C" w:rsidRPr="001348C6">
        <w:rPr>
          <w:rFonts w:hint="eastAsia"/>
          <w:color w:val="000000" w:themeColor="text1"/>
        </w:rPr>
        <w:t>年</w:t>
      </w:r>
      <w:r w:rsidR="00DE069C" w:rsidRPr="001348C6">
        <w:rPr>
          <w:color w:val="000000" w:themeColor="text1"/>
        </w:rPr>
        <w:t>3</w:t>
      </w:r>
      <w:r w:rsidR="00DE069C" w:rsidRPr="001348C6">
        <w:rPr>
          <w:rFonts w:hint="eastAsia"/>
          <w:color w:val="000000" w:themeColor="text1"/>
        </w:rPr>
        <w:t>月</w:t>
      </w:r>
      <w:r w:rsidR="00DE069C" w:rsidRPr="001348C6">
        <w:rPr>
          <w:color w:val="000000" w:themeColor="text1"/>
        </w:rPr>
        <w:t>12</w:t>
      </w:r>
      <w:r w:rsidR="00DE069C" w:rsidRPr="001348C6">
        <w:rPr>
          <w:rFonts w:hint="eastAsia"/>
          <w:color w:val="000000" w:themeColor="text1"/>
        </w:rPr>
        <w:t>日分別與盈富公司簽訂授信貸款合約</w:t>
      </w:r>
      <w:r w:rsidR="00A72F56" w:rsidRPr="001348C6">
        <w:rPr>
          <w:rFonts w:hint="eastAsia"/>
          <w:color w:val="000000" w:themeColor="text1"/>
        </w:rPr>
        <w:t>（下稱系爭甲、乙約）</w:t>
      </w:r>
      <w:r w:rsidR="00DE069C" w:rsidRPr="001348C6">
        <w:rPr>
          <w:rFonts w:hint="eastAsia"/>
          <w:color w:val="000000" w:themeColor="text1"/>
        </w:rPr>
        <w:t>，而</w:t>
      </w:r>
      <w:proofErr w:type="gramStart"/>
      <w:r w:rsidR="00DE069C" w:rsidRPr="001348C6">
        <w:rPr>
          <w:rFonts w:hint="eastAsia"/>
          <w:color w:val="000000" w:themeColor="text1"/>
        </w:rPr>
        <w:t>依系爭甲約</w:t>
      </w:r>
      <w:proofErr w:type="gramEnd"/>
      <w:r w:rsidR="00DE069C" w:rsidRPr="001348C6">
        <w:rPr>
          <w:rFonts w:hint="eastAsia"/>
          <w:color w:val="000000" w:themeColor="text1"/>
        </w:rPr>
        <w:t>第</w:t>
      </w:r>
      <w:r w:rsidR="00DE069C" w:rsidRPr="001348C6">
        <w:rPr>
          <w:color w:val="000000" w:themeColor="text1"/>
        </w:rPr>
        <w:t>6</w:t>
      </w:r>
      <w:r w:rsidR="00DE069C" w:rsidRPr="001348C6">
        <w:rPr>
          <w:rFonts w:hint="eastAsia"/>
          <w:color w:val="000000" w:themeColor="text1"/>
        </w:rPr>
        <w:t>條及系</w:t>
      </w:r>
      <w:proofErr w:type="gramStart"/>
      <w:r w:rsidR="00DE069C" w:rsidRPr="001348C6">
        <w:rPr>
          <w:rFonts w:hint="eastAsia"/>
          <w:color w:val="000000" w:themeColor="text1"/>
        </w:rPr>
        <w:t>爭乙約</w:t>
      </w:r>
      <w:proofErr w:type="gramEnd"/>
      <w:r w:rsidR="00DE069C" w:rsidRPr="001348C6">
        <w:rPr>
          <w:rFonts w:hint="eastAsia"/>
          <w:color w:val="000000" w:themeColor="text1"/>
        </w:rPr>
        <w:t>第</w:t>
      </w:r>
      <w:r w:rsidR="00DE069C" w:rsidRPr="001348C6">
        <w:rPr>
          <w:color w:val="000000" w:themeColor="text1"/>
        </w:rPr>
        <w:t>6</w:t>
      </w:r>
      <w:r w:rsidR="00DE069C" w:rsidRPr="001348C6">
        <w:rPr>
          <w:rFonts w:hint="eastAsia"/>
          <w:color w:val="000000" w:themeColor="text1"/>
        </w:rPr>
        <w:t>條（</w:t>
      </w:r>
      <w:r w:rsidR="00DE069C" w:rsidRPr="001348C6">
        <w:rPr>
          <w:color w:val="000000" w:themeColor="text1"/>
        </w:rPr>
        <w:t>a</w:t>
      </w:r>
      <w:r w:rsidR="00DE069C" w:rsidRPr="001348C6">
        <w:rPr>
          <w:rFonts w:hint="eastAsia"/>
          <w:color w:val="000000" w:themeColor="text1"/>
        </w:rPr>
        <w:t>）頁約定（依貸與人於任何時候所為之請求，借款人應償還所有貸款）；</w:t>
      </w:r>
      <w:proofErr w:type="gramStart"/>
      <w:r w:rsidR="00DE069C" w:rsidRPr="001348C6">
        <w:rPr>
          <w:rFonts w:hint="eastAsia"/>
          <w:color w:val="000000" w:themeColor="text1"/>
        </w:rPr>
        <w:t>另</w:t>
      </w:r>
      <w:r w:rsidR="00A72F56" w:rsidRPr="001348C6">
        <w:rPr>
          <w:rFonts w:hint="eastAsia"/>
          <w:color w:val="000000" w:themeColor="text1"/>
        </w:rPr>
        <w:t>盈富</w:t>
      </w:r>
      <w:proofErr w:type="gramEnd"/>
      <w:r w:rsidR="00A72F56" w:rsidRPr="001348C6">
        <w:rPr>
          <w:rFonts w:hint="eastAsia"/>
          <w:color w:val="000000" w:themeColor="text1"/>
        </w:rPr>
        <w:t>公司</w:t>
      </w:r>
      <w:r w:rsidR="00DE069C" w:rsidRPr="001348C6">
        <w:rPr>
          <w:rFonts w:hint="eastAsia"/>
          <w:color w:val="000000" w:themeColor="text1"/>
        </w:rPr>
        <w:t>已於</w:t>
      </w:r>
      <w:r w:rsidR="00DE069C" w:rsidRPr="001348C6">
        <w:rPr>
          <w:color w:val="000000" w:themeColor="text1"/>
        </w:rPr>
        <w:t>104</w:t>
      </w:r>
      <w:r w:rsidR="00DE069C" w:rsidRPr="001348C6">
        <w:rPr>
          <w:rFonts w:hint="eastAsia"/>
          <w:color w:val="000000" w:themeColor="text1"/>
        </w:rPr>
        <w:t>年</w:t>
      </w:r>
      <w:r w:rsidR="00DE069C" w:rsidRPr="001348C6">
        <w:rPr>
          <w:color w:val="000000" w:themeColor="text1"/>
        </w:rPr>
        <w:t>12</w:t>
      </w:r>
      <w:r w:rsidR="00DE069C" w:rsidRPr="001348C6">
        <w:rPr>
          <w:rFonts w:hint="eastAsia"/>
          <w:color w:val="000000" w:themeColor="text1"/>
        </w:rPr>
        <w:t>月</w:t>
      </w:r>
      <w:r w:rsidR="00DE069C" w:rsidRPr="001348C6">
        <w:rPr>
          <w:color w:val="000000" w:themeColor="text1"/>
        </w:rPr>
        <w:t>1</w:t>
      </w:r>
      <w:r w:rsidR="00DE069C" w:rsidRPr="001348C6">
        <w:rPr>
          <w:rFonts w:hint="eastAsia"/>
          <w:color w:val="000000" w:themeColor="text1"/>
        </w:rPr>
        <w:t>日、</w:t>
      </w:r>
      <w:r w:rsidR="00DE069C" w:rsidRPr="001348C6">
        <w:rPr>
          <w:color w:val="000000" w:themeColor="text1"/>
        </w:rPr>
        <w:t>104</w:t>
      </w:r>
      <w:r w:rsidR="00DE069C" w:rsidRPr="001348C6">
        <w:rPr>
          <w:rFonts w:hint="eastAsia"/>
          <w:color w:val="000000" w:themeColor="text1"/>
        </w:rPr>
        <w:t>年</w:t>
      </w:r>
      <w:r w:rsidR="00DE069C" w:rsidRPr="001348C6">
        <w:rPr>
          <w:color w:val="000000" w:themeColor="text1"/>
        </w:rPr>
        <w:t>12</w:t>
      </w:r>
      <w:r w:rsidR="00DE069C" w:rsidRPr="001348C6">
        <w:rPr>
          <w:rFonts w:hint="eastAsia"/>
          <w:color w:val="000000" w:themeColor="text1"/>
        </w:rPr>
        <w:t>月</w:t>
      </w:r>
      <w:r w:rsidR="00DE069C" w:rsidRPr="001348C6">
        <w:rPr>
          <w:color w:val="000000" w:themeColor="text1"/>
        </w:rPr>
        <w:t>2</w:t>
      </w:r>
      <w:r w:rsidR="00DE069C" w:rsidRPr="001348C6">
        <w:rPr>
          <w:rFonts w:hint="eastAsia"/>
          <w:color w:val="000000" w:themeColor="text1"/>
        </w:rPr>
        <w:t>日寄發存證信函，通知</w:t>
      </w:r>
      <w:r w:rsidR="00A72F56" w:rsidRPr="001348C6">
        <w:rPr>
          <w:rFonts w:hint="eastAsia"/>
          <w:color w:val="000000" w:themeColor="text1"/>
        </w:rPr>
        <w:t>億大公司</w:t>
      </w:r>
      <w:r w:rsidR="00DE069C" w:rsidRPr="001348C6">
        <w:rPr>
          <w:rFonts w:hint="eastAsia"/>
          <w:color w:val="000000" w:themeColor="text1"/>
        </w:rPr>
        <w:t>、第三人香港億大公司清償貸款乙節，有相對人提出之系</w:t>
      </w:r>
      <w:proofErr w:type="gramStart"/>
      <w:r w:rsidR="00DE069C" w:rsidRPr="001348C6">
        <w:rPr>
          <w:rFonts w:hint="eastAsia"/>
          <w:color w:val="000000" w:themeColor="text1"/>
        </w:rPr>
        <w:t>爭甲、乙約</w:t>
      </w:r>
      <w:proofErr w:type="gramEnd"/>
      <w:r w:rsidR="00DE069C" w:rsidRPr="001348C6">
        <w:rPr>
          <w:rFonts w:hint="eastAsia"/>
          <w:color w:val="000000" w:themeColor="text1"/>
        </w:rPr>
        <w:t>、存證信函及通知信函為證。又陳訴人簽發系爭本票</w:t>
      </w:r>
      <w:r w:rsidR="00DE069C" w:rsidRPr="001348C6">
        <w:rPr>
          <w:color w:val="000000" w:themeColor="text1"/>
        </w:rPr>
        <w:t>2</w:t>
      </w:r>
      <w:r w:rsidR="00DE069C" w:rsidRPr="001348C6">
        <w:rPr>
          <w:rFonts w:hint="eastAsia"/>
          <w:color w:val="000000" w:themeColor="text1"/>
        </w:rPr>
        <w:t>張，經相對人聲請准許強制執行之本票裁定，業經高雄地院裁</w:t>
      </w:r>
      <w:proofErr w:type="gramStart"/>
      <w:r w:rsidR="00DE069C" w:rsidRPr="001348C6">
        <w:rPr>
          <w:rFonts w:hint="eastAsia"/>
          <w:color w:val="000000" w:themeColor="text1"/>
        </w:rPr>
        <w:t>准乙情</w:t>
      </w:r>
      <w:proofErr w:type="gramEnd"/>
      <w:r w:rsidR="00DE069C" w:rsidRPr="001348C6">
        <w:rPr>
          <w:rFonts w:hint="eastAsia"/>
          <w:color w:val="000000" w:themeColor="text1"/>
        </w:rPr>
        <w:t>，亦有</w:t>
      </w:r>
      <w:proofErr w:type="gramStart"/>
      <w:r w:rsidR="00DE069C" w:rsidRPr="001348C6">
        <w:rPr>
          <w:rFonts w:hint="eastAsia"/>
          <w:color w:val="000000" w:themeColor="text1"/>
        </w:rPr>
        <w:t>臺</w:t>
      </w:r>
      <w:proofErr w:type="gramEnd"/>
      <w:r w:rsidR="00DE069C" w:rsidRPr="001348C6">
        <w:rPr>
          <w:rFonts w:hint="eastAsia"/>
          <w:color w:val="000000" w:themeColor="text1"/>
        </w:rPr>
        <w:t>北地院</w:t>
      </w:r>
      <w:proofErr w:type="gramStart"/>
      <w:r w:rsidR="00DE069C" w:rsidRPr="001348C6">
        <w:rPr>
          <w:color w:val="000000" w:themeColor="text1"/>
        </w:rPr>
        <w:t>104</w:t>
      </w:r>
      <w:proofErr w:type="gramEnd"/>
      <w:r w:rsidR="00DE069C" w:rsidRPr="001348C6">
        <w:rPr>
          <w:rFonts w:hint="eastAsia"/>
          <w:color w:val="000000" w:themeColor="text1"/>
        </w:rPr>
        <w:t>年度</w:t>
      </w:r>
      <w:proofErr w:type="gramStart"/>
      <w:r w:rsidR="00DE069C" w:rsidRPr="001348C6">
        <w:rPr>
          <w:rFonts w:hint="eastAsia"/>
          <w:color w:val="000000" w:themeColor="text1"/>
        </w:rPr>
        <w:t>司票字第</w:t>
      </w:r>
      <w:r w:rsidR="00DE069C" w:rsidRPr="001348C6">
        <w:rPr>
          <w:color w:val="000000" w:themeColor="text1"/>
        </w:rPr>
        <w:t>10577</w:t>
      </w:r>
      <w:r w:rsidR="00DE069C" w:rsidRPr="001348C6">
        <w:rPr>
          <w:rFonts w:hint="eastAsia"/>
          <w:color w:val="000000" w:themeColor="text1"/>
        </w:rPr>
        <w:t>號</w:t>
      </w:r>
      <w:proofErr w:type="gramEnd"/>
      <w:r w:rsidR="00DE069C" w:rsidRPr="001348C6">
        <w:rPr>
          <w:rFonts w:hint="eastAsia"/>
          <w:color w:val="000000" w:themeColor="text1"/>
        </w:rPr>
        <w:t>民事裁定、系爭本票影本可查。</w:t>
      </w:r>
      <w:r w:rsidRPr="001348C6">
        <w:rPr>
          <w:rFonts w:hint="eastAsia"/>
          <w:color w:val="000000" w:themeColor="text1"/>
        </w:rPr>
        <w:t>係</w:t>
      </w:r>
      <w:proofErr w:type="gramStart"/>
      <w:r w:rsidRPr="001348C6">
        <w:rPr>
          <w:rFonts w:hint="eastAsia"/>
          <w:color w:val="000000" w:themeColor="text1"/>
        </w:rPr>
        <w:t>依系爭甲、乙約</w:t>
      </w:r>
      <w:proofErr w:type="gramEnd"/>
      <w:r w:rsidRPr="001348C6">
        <w:rPr>
          <w:rFonts w:hint="eastAsia"/>
          <w:color w:val="000000" w:themeColor="text1"/>
        </w:rPr>
        <w:t>第</w:t>
      </w:r>
      <w:r w:rsidRPr="001348C6">
        <w:rPr>
          <w:color w:val="000000" w:themeColor="text1"/>
        </w:rPr>
        <w:t>6</w:t>
      </w:r>
      <w:r w:rsidRPr="001348C6">
        <w:rPr>
          <w:rFonts w:hint="eastAsia"/>
          <w:color w:val="000000" w:themeColor="text1"/>
        </w:rPr>
        <w:t>條、第</w:t>
      </w:r>
      <w:r w:rsidRPr="001348C6">
        <w:rPr>
          <w:color w:val="000000" w:themeColor="text1"/>
        </w:rPr>
        <w:t>6</w:t>
      </w:r>
      <w:r w:rsidRPr="001348C6">
        <w:rPr>
          <w:rFonts w:hint="eastAsia"/>
          <w:color w:val="000000" w:themeColor="text1"/>
        </w:rPr>
        <w:t>（</w:t>
      </w:r>
      <w:r w:rsidRPr="001348C6">
        <w:rPr>
          <w:color w:val="000000" w:themeColor="text1"/>
        </w:rPr>
        <w:t>a</w:t>
      </w:r>
      <w:r w:rsidRPr="001348C6">
        <w:rPr>
          <w:rFonts w:hint="eastAsia"/>
          <w:color w:val="000000" w:themeColor="text1"/>
        </w:rPr>
        <w:t>）項約定為據，聲請拍賣抵押</w:t>
      </w:r>
      <w:r w:rsidRPr="001348C6">
        <w:rPr>
          <w:rFonts w:hint="eastAsia"/>
          <w:color w:val="000000" w:themeColor="text1"/>
        </w:rPr>
        <w:lastRenderedPageBreak/>
        <w:t>物，至於陳訴人是否有系</w:t>
      </w:r>
      <w:proofErr w:type="gramStart"/>
      <w:r w:rsidRPr="001348C6">
        <w:rPr>
          <w:rFonts w:hint="eastAsia"/>
          <w:color w:val="000000" w:themeColor="text1"/>
        </w:rPr>
        <w:t>爭甲、乙約</w:t>
      </w:r>
      <w:proofErr w:type="gramEnd"/>
      <w:r w:rsidRPr="001348C6">
        <w:rPr>
          <w:rFonts w:hint="eastAsia"/>
          <w:color w:val="000000" w:themeColor="text1"/>
        </w:rPr>
        <w:t>第</w:t>
      </w:r>
      <w:r w:rsidRPr="001348C6">
        <w:rPr>
          <w:color w:val="000000" w:themeColor="text1"/>
        </w:rPr>
        <w:t>1</w:t>
      </w:r>
      <w:r w:rsidRPr="001348C6">
        <w:rPr>
          <w:rFonts w:hint="eastAsia"/>
          <w:color w:val="000000" w:themeColor="text1"/>
        </w:rPr>
        <w:t>條約定所指之違約情事，並非</w:t>
      </w:r>
      <w:r w:rsidR="00B419CC" w:rsidRPr="001348C6">
        <w:rPr>
          <w:rFonts w:hint="eastAsia"/>
          <w:color w:val="000000" w:themeColor="text1"/>
        </w:rPr>
        <w:t>盈富公司</w:t>
      </w:r>
      <w:r w:rsidRPr="001348C6">
        <w:rPr>
          <w:rFonts w:hint="eastAsia"/>
          <w:color w:val="000000" w:themeColor="text1"/>
        </w:rPr>
        <w:t>聲請債權清償</w:t>
      </w:r>
      <w:proofErr w:type="gramStart"/>
      <w:r w:rsidRPr="001348C6">
        <w:rPr>
          <w:rFonts w:hint="eastAsia"/>
          <w:color w:val="000000" w:themeColor="text1"/>
        </w:rPr>
        <w:t>期屆至之</w:t>
      </w:r>
      <w:proofErr w:type="gramEnd"/>
      <w:r w:rsidRPr="001348C6">
        <w:rPr>
          <w:rFonts w:hint="eastAsia"/>
          <w:color w:val="000000" w:themeColor="text1"/>
        </w:rPr>
        <w:t>事由，</w:t>
      </w:r>
      <w:proofErr w:type="gramStart"/>
      <w:r w:rsidRPr="001348C6">
        <w:rPr>
          <w:rFonts w:hint="eastAsia"/>
          <w:color w:val="000000" w:themeColor="text1"/>
        </w:rPr>
        <w:t>況</w:t>
      </w:r>
      <w:proofErr w:type="gramEnd"/>
      <w:r w:rsidRPr="001348C6">
        <w:rPr>
          <w:rFonts w:hint="eastAsia"/>
          <w:color w:val="000000" w:themeColor="text1"/>
        </w:rPr>
        <w:t>該約定用語是否屬不確定法律概念、陳訴人事實上有無違約情事，與</w:t>
      </w:r>
      <w:proofErr w:type="gramStart"/>
      <w:r w:rsidRPr="001348C6">
        <w:rPr>
          <w:rFonts w:hint="eastAsia"/>
          <w:color w:val="000000" w:themeColor="text1"/>
        </w:rPr>
        <w:t>上述第</w:t>
      </w:r>
      <w:r w:rsidRPr="001348C6">
        <w:rPr>
          <w:color w:val="000000" w:themeColor="text1"/>
        </w:rPr>
        <w:t>6</w:t>
      </w:r>
      <w:proofErr w:type="gramEnd"/>
      <w:r w:rsidRPr="001348C6">
        <w:rPr>
          <w:rFonts w:hint="eastAsia"/>
          <w:color w:val="000000" w:themeColor="text1"/>
        </w:rPr>
        <w:t>條約定之適用彼此如何競合等情，已屬實體權利有無之爭執，並非本件非訟事件程序得以審認。至於陳訴人雖聲請調查有關</w:t>
      </w:r>
      <w:r w:rsidR="00C95FFF" w:rsidRPr="001348C6">
        <w:rPr>
          <w:rFonts w:hint="eastAsia"/>
          <w:color w:val="000000" w:themeColor="text1"/>
        </w:rPr>
        <w:t>最高檢察署</w:t>
      </w:r>
      <w:r w:rsidRPr="001348C6">
        <w:rPr>
          <w:rFonts w:hint="eastAsia"/>
          <w:color w:val="000000" w:themeColor="text1"/>
        </w:rPr>
        <w:t>於</w:t>
      </w:r>
      <w:r w:rsidRPr="001348C6">
        <w:rPr>
          <w:color w:val="000000" w:themeColor="text1"/>
        </w:rPr>
        <w:t>104</w:t>
      </w:r>
      <w:r w:rsidRPr="001348C6">
        <w:rPr>
          <w:rFonts w:hint="eastAsia"/>
          <w:color w:val="000000" w:themeColor="text1"/>
        </w:rPr>
        <w:t>年</w:t>
      </w:r>
      <w:r w:rsidRPr="001348C6">
        <w:rPr>
          <w:color w:val="000000" w:themeColor="text1"/>
        </w:rPr>
        <w:t>1</w:t>
      </w:r>
      <w:r w:rsidRPr="001348C6">
        <w:rPr>
          <w:rFonts w:hint="eastAsia"/>
          <w:color w:val="000000" w:themeColor="text1"/>
        </w:rPr>
        <w:t>月註記就本件所示土地有關禁止處分之事項，並以土地登記謄本之「其他登記事項」欄內容為據，惟該項登記之效力應僅在於土地處分之限制，尚非限制</w:t>
      </w:r>
      <w:r w:rsidR="00B419CC" w:rsidRPr="001348C6">
        <w:rPr>
          <w:rFonts w:hint="eastAsia"/>
          <w:color w:val="000000" w:themeColor="text1"/>
        </w:rPr>
        <w:t>盈富公司</w:t>
      </w:r>
      <w:proofErr w:type="gramStart"/>
      <w:r w:rsidRPr="001348C6">
        <w:rPr>
          <w:rFonts w:hint="eastAsia"/>
          <w:color w:val="000000" w:themeColor="text1"/>
        </w:rPr>
        <w:t>得否聲請</w:t>
      </w:r>
      <w:proofErr w:type="gramEnd"/>
      <w:r w:rsidRPr="001348C6">
        <w:rPr>
          <w:rFonts w:hint="eastAsia"/>
          <w:color w:val="000000" w:themeColor="text1"/>
        </w:rPr>
        <w:t>准許抵押物拍賣，兩者並無直接關聯，</w:t>
      </w:r>
      <w:proofErr w:type="gramStart"/>
      <w:r w:rsidRPr="001348C6">
        <w:rPr>
          <w:rFonts w:hint="eastAsia"/>
          <w:color w:val="000000" w:themeColor="text1"/>
        </w:rPr>
        <w:t>固於本</w:t>
      </w:r>
      <w:proofErr w:type="gramEnd"/>
      <w:r w:rsidRPr="001348C6">
        <w:rPr>
          <w:rFonts w:hint="eastAsia"/>
          <w:color w:val="000000" w:themeColor="text1"/>
        </w:rPr>
        <w:t>件尚無調查之必要。</w:t>
      </w:r>
    </w:p>
    <w:p w:rsidR="002F4DCA" w:rsidRPr="001348C6" w:rsidRDefault="002F4DCA" w:rsidP="002F4DCA">
      <w:pPr>
        <w:pStyle w:val="5"/>
        <w:rPr>
          <w:color w:val="000000" w:themeColor="text1"/>
        </w:rPr>
      </w:pPr>
      <w:r w:rsidRPr="001348C6">
        <w:rPr>
          <w:rFonts w:hint="eastAsia"/>
          <w:color w:val="000000" w:themeColor="text1"/>
        </w:rPr>
        <w:t>綜上，</w:t>
      </w:r>
      <w:proofErr w:type="gramStart"/>
      <w:r w:rsidRPr="001348C6">
        <w:rPr>
          <w:rFonts w:hint="eastAsia"/>
          <w:color w:val="000000" w:themeColor="text1"/>
        </w:rPr>
        <w:t>依</w:t>
      </w:r>
      <w:r w:rsidR="00B419CC" w:rsidRPr="001348C6">
        <w:rPr>
          <w:rFonts w:hint="eastAsia"/>
          <w:color w:val="000000" w:themeColor="text1"/>
        </w:rPr>
        <w:t>盈富</w:t>
      </w:r>
      <w:proofErr w:type="gramEnd"/>
      <w:r w:rsidR="00B419CC" w:rsidRPr="001348C6">
        <w:rPr>
          <w:rFonts w:hint="eastAsia"/>
          <w:color w:val="000000" w:themeColor="text1"/>
        </w:rPr>
        <w:t>公司</w:t>
      </w:r>
      <w:r w:rsidRPr="001348C6">
        <w:rPr>
          <w:rFonts w:hint="eastAsia"/>
          <w:color w:val="000000" w:themeColor="text1"/>
        </w:rPr>
        <w:t>所提文件為形式上審查，</w:t>
      </w:r>
      <w:proofErr w:type="gramStart"/>
      <w:r w:rsidRPr="001348C6">
        <w:rPr>
          <w:rFonts w:hint="eastAsia"/>
          <w:color w:val="000000" w:themeColor="text1"/>
        </w:rPr>
        <w:t>堪認系</w:t>
      </w:r>
      <w:proofErr w:type="gramEnd"/>
      <w:r w:rsidRPr="001348C6">
        <w:rPr>
          <w:rFonts w:hint="eastAsia"/>
          <w:color w:val="000000" w:themeColor="text1"/>
        </w:rPr>
        <w:t>爭最高限額抵押權所擔保之債權存在，且該債權已屆清償期而未受清償，司法事務官准許拍賣抵押物，原裁定駁回</w:t>
      </w:r>
      <w:r w:rsidR="00E81FD4" w:rsidRPr="001348C6">
        <w:rPr>
          <w:rFonts w:hint="eastAsia"/>
          <w:color w:val="000000" w:themeColor="text1"/>
        </w:rPr>
        <w:t>陳訴人等</w:t>
      </w:r>
      <w:r w:rsidRPr="001348C6">
        <w:rPr>
          <w:rFonts w:hint="eastAsia"/>
          <w:color w:val="000000" w:themeColor="text1"/>
        </w:rPr>
        <w:t>之抗告，</w:t>
      </w:r>
      <w:proofErr w:type="gramStart"/>
      <w:r w:rsidRPr="001348C6">
        <w:rPr>
          <w:rFonts w:hint="eastAsia"/>
          <w:color w:val="000000" w:themeColor="text1"/>
        </w:rPr>
        <w:t>經核並無</w:t>
      </w:r>
      <w:proofErr w:type="gramEnd"/>
      <w:r w:rsidRPr="001348C6">
        <w:rPr>
          <w:rFonts w:hint="eastAsia"/>
          <w:color w:val="000000" w:themeColor="text1"/>
        </w:rPr>
        <w:t>適用法規顯有錯誤之情事。</w:t>
      </w:r>
    </w:p>
    <w:p w:rsidR="002F4DCA" w:rsidRPr="00DA2A7F" w:rsidRDefault="002F4DCA" w:rsidP="002F4DCA">
      <w:pPr>
        <w:pStyle w:val="3"/>
        <w:rPr>
          <w:rFonts w:hAnsi="標楷體"/>
          <w:color w:val="000000" w:themeColor="text1"/>
        </w:rPr>
      </w:pPr>
      <w:r w:rsidRPr="00DA2A7F">
        <w:rPr>
          <w:rFonts w:hAnsi="標楷體" w:hint="eastAsia"/>
          <w:color w:val="000000" w:themeColor="text1"/>
        </w:rPr>
        <w:t>執行程序過程</w:t>
      </w:r>
    </w:p>
    <w:p w:rsidR="002F4DCA" w:rsidRPr="001348C6" w:rsidRDefault="002F4DCA" w:rsidP="002F4DCA">
      <w:pPr>
        <w:pStyle w:val="4"/>
        <w:rPr>
          <w:rFonts w:hAnsi="標楷體"/>
          <w:color w:val="000000" w:themeColor="text1"/>
        </w:rPr>
      </w:pPr>
      <w:r w:rsidRPr="001348C6">
        <w:rPr>
          <w:rFonts w:hAnsi="標楷體" w:hint="eastAsia"/>
          <w:color w:val="000000" w:themeColor="text1"/>
        </w:rPr>
        <w:t>系爭執行事件於</w:t>
      </w:r>
      <w:r w:rsidRPr="001348C6">
        <w:rPr>
          <w:rFonts w:hAnsi="標楷體"/>
          <w:color w:val="000000" w:themeColor="text1"/>
        </w:rPr>
        <w:t>108年1月17日</w:t>
      </w:r>
      <w:r w:rsidRPr="001348C6">
        <w:rPr>
          <w:rFonts w:hAnsi="標楷體" w:hint="eastAsia"/>
          <w:color w:val="000000" w:themeColor="text1"/>
        </w:rPr>
        <w:t>執行第一次拍賣</w:t>
      </w:r>
      <w:proofErr w:type="gramStart"/>
      <w:r w:rsidRPr="001348C6">
        <w:rPr>
          <w:rFonts w:hAnsi="標楷體" w:hint="eastAsia"/>
          <w:color w:val="000000" w:themeColor="text1"/>
        </w:rPr>
        <w:t>（</w:t>
      </w:r>
      <w:proofErr w:type="gramEnd"/>
      <w:r w:rsidRPr="001348C6">
        <w:rPr>
          <w:rFonts w:hAnsi="標楷體" w:hint="eastAsia"/>
          <w:color w:val="000000" w:themeColor="text1"/>
        </w:rPr>
        <w:t>總底價：85億40萬元</w:t>
      </w:r>
      <w:proofErr w:type="gramStart"/>
      <w:r w:rsidRPr="001348C6">
        <w:rPr>
          <w:rFonts w:hAnsi="標楷體" w:hint="eastAsia"/>
          <w:color w:val="000000" w:themeColor="text1"/>
        </w:rPr>
        <w:t>）</w:t>
      </w:r>
      <w:proofErr w:type="gramEnd"/>
      <w:r w:rsidRPr="001348C6">
        <w:rPr>
          <w:rFonts w:hAnsi="標楷體" w:hint="eastAsia"/>
          <w:color w:val="000000" w:themeColor="text1"/>
        </w:rPr>
        <w:t>無人應買，經減價後於</w:t>
      </w:r>
      <w:r w:rsidRPr="001348C6">
        <w:rPr>
          <w:rFonts w:hAnsi="標楷體"/>
          <w:color w:val="000000" w:themeColor="text1"/>
        </w:rPr>
        <w:t>108年</w:t>
      </w:r>
      <w:r w:rsidRPr="001348C6">
        <w:rPr>
          <w:rFonts w:hAnsi="標楷體" w:hint="eastAsia"/>
          <w:color w:val="000000" w:themeColor="text1"/>
        </w:rPr>
        <w:t>2</w:t>
      </w:r>
      <w:r w:rsidRPr="001348C6">
        <w:rPr>
          <w:rFonts w:hAnsi="標楷體"/>
          <w:color w:val="000000" w:themeColor="text1"/>
        </w:rPr>
        <w:t>月1</w:t>
      </w:r>
      <w:r w:rsidRPr="001348C6">
        <w:rPr>
          <w:rFonts w:hAnsi="標楷體" w:hint="eastAsia"/>
          <w:color w:val="000000" w:themeColor="text1"/>
        </w:rPr>
        <w:t>4</w:t>
      </w:r>
      <w:r w:rsidRPr="001348C6">
        <w:rPr>
          <w:rFonts w:hAnsi="標楷體"/>
          <w:color w:val="000000" w:themeColor="text1"/>
        </w:rPr>
        <w:t>日</w:t>
      </w:r>
      <w:r w:rsidRPr="001348C6">
        <w:rPr>
          <w:rFonts w:hAnsi="標楷體" w:hint="eastAsia"/>
          <w:color w:val="000000" w:themeColor="text1"/>
        </w:rPr>
        <w:t>執行第二次拍賣</w:t>
      </w:r>
      <w:proofErr w:type="gramStart"/>
      <w:r w:rsidRPr="001348C6">
        <w:rPr>
          <w:rFonts w:hAnsi="標楷體" w:hint="eastAsia"/>
          <w:color w:val="000000" w:themeColor="text1"/>
        </w:rPr>
        <w:t>（</w:t>
      </w:r>
      <w:proofErr w:type="gramEnd"/>
      <w:r w:rsidRPr="001348C6">
        <w:rPr>
          <w:rFonts w:hAnsi="標楷體" w:hint="eastAsia"/>
          <w:color w:val="000000" w:themeColor="text1"/>
        </w:rPr>
        <w:t>總底價：68億32萬元</w:t>
      </w:r>
      <w:proofErr w:type="gramStart"/>
      <w:r w:rsidRPr="001348C6">
        <w:rPr>
          <w:rFonts w:hAnsi="標楷體" w:hint="eastAsia"/>
          <w:color w:val="000000" w:themeColor="text1"/>
        </w:rPr>
        <w:t>）</w:t>
      </w:r>
      <w:proofErr w:type="gramEnd"/>
      <w:r w:rsidRPr="001348C6">
        <w:rPr>
          <w:rFonts w:hAnsi="標楷體" w:hint="eastAsia"/>
          <w:color w:val="000000" w:themeColor="text1"/>
        </w:rPr>
        <w:t>亦無人應買，再經減價後於</w:t>
      </w:r>
      <w:r w:rsidRPr="001348C6">
        <w:rPr>
          <w:rFonts w:hAnsi="標楷體"/>
          <w:color w:val="000000" w:themeColor="text1"/>
        </w:rPr>
        <w:t>108年</w:t>
      </w:r>
      <w:r w:rsidRPr="001348C6">
        <w:rPr>
          <w:rFonts w:hAnsi="標楷體" w:hint="eastAsia"/>
          <w:color w:val="000000" w:themeColor="text1"/>
        </w:rPr>
        <w:t>3</w:t>
      </w:r>
      <w:r w:rsidRPr="001348C6">
        <w:rPr>
          <w:rFonts w:hAnsi="標楷體"/>
          <w:color w:val="000000" w:themeColor="text1"/>
        </w:rPr>
        <w:t>月1</w:t>
      </w:r>
      <w:r w:rsidRPr="001348C6">
        <w:rPr>
          <w:rFonts w:hAnsi="標楷體" w:hint="eastAsia"/>
          <w:color w:val="000000" w:themeColor="text1"/>
        </w:rPr>
        <w:t>4</w:t>
      </w:r>
      <w:r w:rsidRPr="001348C6">
        <w:rPr>
          <w:rFonts w:hAnsi="標楷體"/>
          <w:color w:val="000000" w:themeColor="text1"/>
        </w:rPr>
        <w:t>日</w:t>
      </w:r>
      <w:r w:rsidRPr="001348C6">
        <w:rPr>
          <w:rFonts w:hAnsi="標楷體" w:hint="eastAsia"/>
          <w:color w:val="000000" w:themeColor="text1"/>
        </w:rPr>
        <w:t>執行第三次拍賣</w:t>
      </w:r>
      <w:proofErr w:type="gramStart"/>
      <w:r w:rsidRPr="001348C6">
        <w:rPr>
          <w:rFonts w:hAnsi="標楷體" w:hint="eastAsia"/>
          <w:color w:val="000000" w:themeColor="text1"/>
        </w:rPr>
        <w:t>（</w:t>
      </w:r>
      <w:proofErr w:type="gramEnd"/>
      <w:r w:rsidRPr="001348C6">
        <w:rPr>
          <w:rFonts w:hAnsi="標楷體" w:hint="eastAsia"/>
          <w:color w:val="000000" w:themeColor="text1"/>
        </w:rPr>
        <w:t>總底價：54億4025萬6千元</w:t>
      </w:r>
      <w:proofErr w:type="gramStart"/>
      <w:r w:rsidRPr="001348C6">
        <w:rPr>
          <w:rFonts w:hAnsi="標楷體" w:hint="eastAsia"/>
          <w:color w:val="000000" w:themeColor="text1"/>
        </w:rPr>
        <w:t>）</w:t>
      </w:r>
      <w:proofErr w:type="gramEnd"/>
      <w:r w:rsidRPr="001348C6">
        <w:rPr>
          <w:rFonts w:hAnsi="標楷體" w:hint="eastAsia"/>
          <w:color w:val="000000" w:themeColor="text1"/>
        </w:rPr>
        <w:t>，由陳訴人</w:t>
      </w:r>
      <w:proofErr w:type="gramStart"/>
      <w:r w:rsidRPr="001348C6">
        <w:rPr>
          <w:rFonts w:hAnsi="標楷體" w:hint="eastAsia"/>
          <w:color w:val="000000" w:themeColor="text1"/>
        </w:rPr>
        <w:t>凱德唐</w:t>
      </w:r>
      <w:proofErr w:type="gramEnd"/>
      <w:r w:rsidRPr="001348C6">
        <w:rPr>
          <w:rFonts w:hAnsi="標楷體" w:hint="eastAsia"/>
          <w:color w:val="000000" w:themeColor="text1"/>
        </w:rPr>
        <w:t>公司以54億402</w:t>
      </w:r>
      <w:r w:rsidRPr="001348C6">
        <w:rPr>
          <w:rFonts w:hAnsi="標楷體"/>
          <w:color w:val="000000" w:themeColor="text1"/>
        </w:rPr>
        <w:t>6</w:t>
      </w:r>
      <w:r w:rsidRPr="001348C6">
        <w:rPr>
          <w:rFonts w:hAnsi="標楷體" w:hint="eastAsia"/>
          <w:color w:val="000000" w:themeColor="text1"/>
        </w:rPr>
        <w:t>萬</w:t>
      </w:r>
      <w:r w:rsidRPr="001348C6">
        <w:rPr>
          <w:rFonts w:hAnsi="標楷體"/>
          <w:color w:val="000000" w:themeColor="text1"/>
        </w:rPr>
        <w:t>8</w:t>
      </w:r>
      <w:r w:rsidRPr="001348C6">
        <w:rPr>
          <w:rFonts w:hAnsi="標楷體" w:hint="eastAsia"/>
          <w:color w:val="000000" w:themeColor="text1"/>
        </w:rPr>
        <w:t>千元拍定。</w:t>
      </w:r>
      <w:proofErr w:type="gramStart"/>
      <w:r w:rsidRPr="001348C6">
        <w:rPr>
          <w:rFonts w:hAnsi="標楷體" w:hint="eastAsia"/>
          <w:color w:val="000000" w:themeColor="text1"/>
        </w:rPr>
        <w:t>嗣</w:t>
      </w:r>
      <w:proofErr w:type="gramEnd"/>
      <w:r w:rsidRPr="001348C6">
        <w:rPr>
          <w:rFonts w:hAnsi="標楷體" w:hint="eastAsia"/>
          <w:color w:val="000000" w:themeColor="text1"/>
        </w:rPr>
        <w:t>拍定人繳足全部價金，法院執行處於108年3月29日核發不動產權利移轉證書，於108年4月8日拍定人</w:t>
      </w:r>
      <w:proofErr w:type="gramStart"/>
      <w:r w:rsidRPr="001348C6">
        <w:rPr>
          <w:rFonts w:hAnsi="標楷體" w:hint="eastAsia"/>
          <w:color w:val="000000" w:themeColor="text1"/>
        </w:rPr>
        <w:t>凱德唐</w:t>
      </w:r>
      <w:proofErr w:type="gramEnd"/>
      <w:r w:rsidRPr="001348C6">
        <w:rPr>
          <w:rFonts w:hAnsi="標楷體" w:hint="eastAsia"/>
          <w:color w:val="000000" w:themeColor="text1"/>
        </w:rPr>
        <w:t>公司收受。</w:t>
      </w:r>
    </w:p>
    <w:p w:rsidR="002F4DCA" w:rsidRPr="001348C6" w:rsidRDefault="002F4DCA" w:rsidP="002F4DCA">
      <w:pPr>
        <w:pStyle w:val="4"/>
        <w:rPr>
          <w:rFonts w:hAnsi="標楷體"/>
          <w:color w:val="000000" w:themeColor="text1"/>
        </w:rPr>
      </w:pPr>
      <w:r w:rsidRPr="001348C6">
        <w:rPr>
          <w:rFonts w:hAnsi="標楷體"/>
          <w:color w:val="000000" w:themeColor="text1"/>
        </w:rPr>
        <w:t>108年</w:t>
      </w:r>
      <w:r w:rsidRPr="001348C6">
        <w:rPr>
          <w:rFonts w:hAnsi="標楷體" w:hint="eastAsia"/>
          <w:color w:val="000000" w:themeColor="text1"/>
        </w:rPr>
        <w:t>8</w:t>
      </w:r>
      <w:r w:rsidRPr="001348C6">
        <w:rPr>
          <w:rFonts w:hAnsi="標楷體"/>
          <w:color w:val="000000" w:themeColor="text1"/>
        </w:rPr>
        <w:t>月1</w:t>
      </w:r>
      <w:r w:rsidRPr="001348C6">
        <w:rPr>
          <w:rFonts w:hAnsi="標楷體" w:hint="eastAsia"/>
          <w:color w:val="000000" w:themeColor="text1"/>
        </w:rPr>
        <w:t>3</w:t>
      </w:r>
      <w:r w:rsidRPr="001348C6">
        <w:rPr>
          <w:rFonts w:hAnsi="標楷體"/>
          <w:color w:val="000000" w:themeColor="text1"/>
        </w:rPr>
        <w:t>日</w:t>
      </w:r>
      <w:r w:rsidRPr="001348C6">
        <w:rPr>
          <w:rFonts w:hAnsi="標楷體" w:hint="eastAsia"/>
          <w:color w:val="000000" w:themeColor="text1"/>
        </w:rPr>
        <w:t>就需進行點交的標的</w:t>
      </w:r>
      <w:proofErr w:type="gramStart"/>
      <w:r w:rsidRPr="001348C6">
        <w:rPr>
          <w:rFonts w:hAnsi="標楷體" w:hint="eastAsia"/>
          <w:color w:val="000000" w:themeColor="text1"/>
        </w:rPr>
        <w:t>（</w:t>
      </w:r>
      <w:proofErr w:type="gramEnd"/>
      <w:r w:rsidRPr="001348C6">
        <w:rPr>
          <w:rFonts w:hAnsi="標楷體" w:hint="eastAsia"/>
          <w:color w:val="000000" w:themeColor="text1"/>
        </w:rPr>
        <w:t>部分點交；部分不點交</w:t>
      </w:r>
      <w:proofErr w:type="gramStart"/>
      <w:r w:rsidRPr="001348C6">
        <w:rPr>
          <w:rFonts w:hAnsi="標楷體" w:hint="eastAsia"/>
          <w:color w:val="000000" w:themeColor="text1"/>
        </w:rPr>
        <w:t>）</w:t>
      </w:r>
      <w:proofErr w:type="gramEnd"/>
      <w:r w:rsidRPr="001348C6">
        <w:rPr>
          <w:rFonts w:hAnsi="標楷體" w:hint="eastAsia"/>
          <w:color w:val="000000" w:themeColor="text1"/>
        </w:rPr>
        <w:t>會同拍定人、債務人及警方（民事執行處執行人員）進行履</w:t>
      </w:r>
      <w:proofErr w:type="gramStart"/>
      <w:r w:rsidRPr="001348C6">
        <w:rPr>
          <w:rFonts w:hAnsi="標楷體" w:hint="eastAsia"/>
          <w:color w:val="000000" w:themeColor="text1"/>
        </w:rPr>
        <w:t>勘</w:t>
      </w:r>
      <w:proofErr w:type="gramEnd"/>
      <w:r w:rsidRPr="001348C6">
        <w:rPr>
          <w:rFonts w:hAnsi="標楷體" w:hint="eastAsia"/>
          <w:color w:val="000000" w:themeColor="text1"/>
        </w:rPr>
        <w:t>，</w:t>
      </w:r>
      <w:r w:rsidRPr="001348C6">
        <w:rPr>
          <w:rFonts w:hAnsi="標楷體"/>
          <w:color w:val="000000" w:themeColor="text1"/>
        </w:rPr>
        <w:t>108年</w:t>
      </w:r>
      <w:r w:rsidRPr="001348C6">
        <w:rPr>
          <w:rFonts w:hAnsi="標楷體" w:hint="eastAsia"/>
          <w:color w:val="000000" w:themeColor="text1"/>
        </w:rPr>
        <w:t>9</w:t>
      </w:r>
      <w:r w:rsidRPr="001348C6">
        <w:rPr>
          <w:rFonts w:hAnsi="標楷體"/>
          <w:color w:val="000000" w:themeColor="text1"/>
        </w:rPr>
        <w:t>月1</w:t>
      </w:r>
      <w:r w:rsidRPr="001348C6">
        <w:rPr>
          <w:rFonts w:hAnsi="標楷體" w:hint="eastAsia"/>
          <w:color w:val="000000" w:themeColor="text1"/>
        </w:rPr>
        <w:t>8</w:t>
      </w:r>
      <w:r w:rsidRPr="001348C6">
        <w:rPr>
          <w:rFonts w:hAnsi="標楷體"/>
          <w:color w:val="000000" w:themeColor="text1"/>
        </w:rPr>
        <w:t>日</w:t>
      </w:r>
      <w:r w:rsidRPr="001348C6">
        <w:rPr>
          <w:rFonts w:hAnsi="標楷體" w:hint="eastAsia"/>
          <w:color w:val="000000" w:themeColor="text1"/>
        </w:rPr>
        <w:t>通知</w:t>
      </w:r>
      <w:r w:rsidRPr="001348C6">
        <w:rPr>
          <w:rFonts w:hAnsi="標楷體" w:hint="eastAsia"/>
          <w:color w:val="000000" w:themeColor="text1"/>
        </w:rPr>
        <w:lastRenderedPageBreak/>
        <w:t>（同上利害關係人），於</w:t>
      </w:r>
      <w:r w:rsidRPr="001348C6">
        <w:rPr>
          <w:rFonts w:hAnsi="標楷體"/>
          <w:color w:val="000000" w:themeColor="text1"/>
        </w:rPr>
        <w:t>108年</w:t>
      </w:r>
      <w:r w:rsidRPr="001348C6">
        <w:rPr>
          <w:rFonts w:hAnsi="標楷體" w:hint="eastAsia"/>
          <w:color w:val="000000" w:themeColor="text1"/>
        </w:rPr>
        <w:t>10</w:t>
      </w:r>
      <w:r w:rsidRPr="001348C6">
        <w:rPr>
          <w:rFonts w:hAnsi="標楷體"/>
          <w:color w:val="000000" w:themeColor="text1"/>
        </w:rPr>
        <w:t>月</w:t>
      </w:r>
      <w:r w:rsidRPr="001348C6">
        <w:rPr>
          <w:rFonts w:hAnsi="標楷體" w:hint="eastAsia"/>
          <w:color w:val="000000" w:themeColor="text1"/>
        </w:rPr>
        <w:t>29</w:t>
      </w:r>
      <w:r w:rsidRPr="001348C6">
        <w:rPr>
          <w:rFonts w:hAnsi="標楷體"/>
          <w:color w:val="000000" w:themeColor="text1"/>
        </w:rPr>
        <w:t>日</w:t>
      </w:r>
      <w:r w:rsidRPr="001348C6">
        <w:rPr>
          <w:rFonts w:hAnsi="標楷體" w:hint="eastAsia"/>
          <w:color w:val="000000" w:themeColor="text1"/>
        </w:rPr>
        <w:t>進行點交完畢。</w:t>
      </w:r>
    </w:p>
    <w:p w:rsidR="002F4DCA" w:rsidRPr="001348C6" w:rsidRDefault="00A72F56" w:rsidP="002F4DCA">
      <w:pPr>
        <w:pStyle w:val="3"/>
        <w:rPr>
          <w:rFonts w:hAnsi="標楷體"/>
          <w:color w:val="000000" w:themeColor="text1"/>
        </w:rPr>
      </w:pPr>
      <w:r w:rsidRPr="001348C6">
        <w:rPr>
          <w:rFonts w:hAnsi="標楷體" w:hint="eastAsia"/>
          <w:color w:val="000000" w:themeColor="text1"/>
        </w:rPr>
        <w:t>陳訴人</w:t>
      </w:r>
      <w:proofErr w:type="gramStart"/>
      <w:r w:rsidRPr="001348C6">
        <w:rPr>
          <w:rFonts w:hAnsi="標楷體" w:hint="eastAsia"/>
          <w:color w:val="000000" w:themeColor="text1"/>
        </w:rPr>
        <w:t>等</w:t>
      </w:r>
      <w:r w:rsidR="004B2473" w:rsidRPr="001348C6">
        <w:rPr>
          <w:rFonts w:hAnsi="標楷體" w:hint="eastAsia"/>
          <w:color w:val="000000" w:themeColor="text1"/>
        </w:rPr>
        <w:t>就</w:t>
      </w:r>
      <w:r w:rsidRPr="001348C6">
        <w:rPr>
          <w:rFonts w:hAnsi="標楷體" w:hint="eastAsia"/>
          <w:color w:val="000000" w:themeColor="text1"/>
        </w:rPr>
        <w:t>系爭</w:t>
      </w:r>
      <w:proofErr w:type="gramEnd"/>
      <w:r w:rsidRPr="001348C6">
        <w:rPr>
          <w:rFonts w:hAnsi="標楷體" w:hint="eastAsia"/>
          <w:color w:val="000000" w:themeColor="text1"/>
        </w:rPr>
        <w:t>執行事件</w:t>
      </w:r>
      <w:r w:rsidR="002F4DCA" w:rsidRPr="001348C6">
        <w:rPr>
          <w:rFonts w:hAnsi="標楷體" w:hint="eastAsia"/>
          <w:color w:val="000000" w:themeColor="text1"/>
        </w:rPr>
        <w:t>執行程序上之聲明異議</w:t>
      </w:r>
    </w:p>
    <w:p w:rsidR="00220D7E" w:rsidRPr="001348C6" w:rsidRDefault="007229C3" w:rsidP="006D2FFB">
      <w:pPr>
        <w:pStyle w:val="4"/>
        <w:rPr>
          <w:rFonts w:hAnsi="標楷體"/>
          <w:b/>
          <w:color w:val="000000" w:themeColor="text1"/>
        </w:rPr>
      </w:pPr>
      <w:r w:rsidRPr="001348C6">
        <w:rPr>
          <w:rFonts w:hAnsi="標楷體"/>
          <w:color w:val="000000" w:themeColor="text1"/>
        </w:rPr>
        <w:t>君鴻公司既有的</w:t>
      </w:r>
      <w:r w:rsidR="00220D7E" w:rsidRPr="001348C6">
        <w:rPr>
          <w:rFonts w:hAnsi="標楷體" w:hint="eastAsia"/>
          <w:color w:val="000000" w:themeColor="text1"/>
        </w:rPr>
        <w:t>系爭不動產</w:t>
      </w:r>
      <w:r w:rsidRPr="001348C6">
        <w:rPr>
          <w:rFonts w:hAnsi="標楷體"/>
          <w:color w:val="000000" w:themeColor="text1"/>
        </w:rPr>
        <w:t>是以前名為金典酒店的時候登記所有了，跟幸福人壽無關，拍賣程序中，君鴻公司也一再跟法院說明拍賣跟禁止處分效力相違背，要確認權利行使的合法性才能拍賣，</w:t>
      </w:r>
      <w:r w:rsidR="002270B9" w:rsidRPr="001348C6">
        <w:rPr>
          <w:rFonts w:hAnsi="標楷體" w:hint="eastAsia"/>
          <w:color w:val="000000" w:themeColor="text1"/>
        </w:rPr>
        <w:t>即</w:t>
      </w:r>
      <w:r w:rsidR="00956C5E">
        <w:rPr>
          <w:rFonts w:hAnsi="標楷體" w:hint="eastAsia"/>
          <w:color w:val="000000" w:themeColor="text1"/>
        </w:rPr>
        <w:t>最高檢察署</w:t>
      </w:r>
      <w:r w:rsidR="00220D7E" w:rsidRPr="001348C6">
        <w:rPr>
          <w:rFonts w:hAnsi="標楷體" w:hint="eastAsia"/>
          <w:color w:val="000000" w:themeColor="text1"/>
        </w:rPr>
        <w:t>已</w:t>
      </w:r>
      <w:r w:rsidR="00220D7E" w:rsidRPr="001348C6">
        <w:rPr>
          <w:rFonts w:hAnsi="標楷體"/>
          <w:color w:val="000000" w:themeColor="text1"/>
        </w:rPr>
        <w:t>對</w:t>
      </w:r>
      <w:r w:rsidR="00220D7E" w:rsidRPr="001348C6">
        <w:rPr>
          <w:rFonts w:hAnsi="標楷體" w:hint="eastAsia"/>
          <w:color w:val="000000" w:themeColor="text1"/>
        </w:rPr>
        <w:t>系爭不動產</w:t>
      </w:r>
      <w:r w:rsidR="00220D7E" w:rsidRPr="001348C6">
        <w:rPr>
          <w:rFonts w:hAnsi="標楷體"/>
          <w:color w:val="000000" w:themeColor="text1"/>
        </w:rPr>
        <w:t>為禁止處分登記</w:t>
      </w:r>
      <w:r w:rsidR="00220D7E" w:rsidRPr="001348C6">
        <w:rPr>
          <w:rFonts w:hAnsi="標楷體" w:hint="eastAsia"/>
          <w:color w:val="000000" w:themeColor="text1"/>
        </w:rPr>
        <w:t>，聲請拍賣系爭不動產為無理由。</w:t>
      </w:r>
    </w:p>
    <w:p w:rsidR="00220D7E" w:rsidRPr="001348C6" w:rsidRDefault="00220D7E" w:rsidP="002270B9">
      <w:pPr>
        <w:pStyle w:val="4"/>
        <w:rPr>
          <w:color w:val="000000" w:themeColor="text1"/>
        </w:rPr>
      </w:pPr>
      <w:r w:rsidRPr="001348C6">
        <w:rPr>
          <w:rFonts w:hint="eastAsia"/>
          <w:color w:val="000000" w:themeColor="text1"/>
        </w:rPr>
        <w:t>經</w:t>
      </w:r>
      <w:r w:rsidRPr="001348C6">
        <w:rPr>
          <w:rFonts w:hAnsi="標楷體" w:hint="eastAsia"/>
          <w:color w:val="000000" w:themeColor="text1"/>
        </w:rPr>
        <w:t>高雄</w:t>
      </w:r>
      <w:r w:rsidRPr="001348C6">
        <w:rPr>
          <w:rFonts w:hint="eastAsia"/>
          <w:color w:val="000000" w:themeColor="text1"/>
        </w:rPr>
        <w:t>地院</w:t>
      </w:r>
      <w:proofErr w:type="gramStart"/>
      <w:r w:rsidRPr="001348C6">
        <w:rPr>
          <w:rFonts w:hint="eastAsia"/>
          <w:color w:val="000000" w:themeColor="text1"/>
        </w:rPr>
        <w:t>106</w:t>
      </w:r>
      <w:proofErr w:type="gramEnd"/>
      <w:r w:rsidRPr="001348C6">
        <w:rPr>
          <w:rFonts w:hint="eastAsia"/>
          <w:color w:val="000000" w:themeColor="text1"/>
        </w:rPr>
        <w:t>年度</w:t>
      </w:r>
      <w:proofErr w:type="gramStart"/>
      <w:r w:rsidRPr="001348C6">
        <w:rPr>
          <w:rFonts w:hint="eastAsia"/>
          <w:color w:val="000000" w:themeColor="text1"/>
        </w:rPr>
        <w:t>執事聲字第42號</w:t>
      </w:r>
      <w:proofErr w:type="gramEnd"/>
      <w:r w:rsidRPr="001348C6">
        <w:rPr>
          <w:rFonts w:hint="eastAsia"/>
          <w:color w:val="000000" w:themeColor="text1"/>
        </w:rPr>
        <w:t>裁定駁回，提起抗告經高雄高分院</w:t>
      </w:r>
      <w:proofErr w:type="gramStart"/>
      <w:r w:rsidRPr="001348C6">
        <w:rPr>
          <w:rFonts w:hint="eastAsia"/>
          <w:color w:val="000000" w:themeColor="text1"/>
        </w:rPr>
        <w:t>106年度抗字第</w:t>
      </w:r>
      <w:r w:rsidRPr="001348C6">
        <w:rPr>
          <w:color w:val="000000" w:themeColor="text1"/>
        </w:rPr>
        <w:t>147</w:t>
      </w:r>
      <w:r w:rsidRPr="001348C6">
        <w:rPr>
          <w:rFonts w:hint="eastAsia"/>
          <w:color w:val="000000" w:themeColor="text1"/>
        </w:rPr>
        <w:t>號</w:t>
      </w:r>
      <w:proofErr w:type="gramEnd"/>
      <w:r w:rsidRPr="001348C6">
        <w:rPr>
          <w:rFonts w:hint="eastAsia"/>
          <w:color w:val="000000" w:themeColor="text1"/>
        </w:rPr>
        <w:t>裁定駁回，節錄如下：</w:t>
      </w:r>
    </w:p>
    <w:p w:rsidR="00220D7E" w:rsidRPr="001348C6" w:rsidRDefault="00220D7E" w:rsidP="002270B9">
      <w:pPr>
        <w:pStyle w:val="5"/>
        <w:rPr>
          <w:color w:val="000000" w:themeColor="text1"/>
        </w:rPr>
      </w:pPr>
      <w:r w:rsidRPr="001348C6">
        <w:rPr>
          <w:rFonts w:hint="eastAsia"/>
          <w:color w:val="000000" w:themeColor="text1"/>
        </w:rPr>
        <w:t>聲請意旨略</w:t>
      </w:r>
      <w:proofErr w:type="gramStart"/>
      <w:r w:rsidRPr="001348C6">
        <w:rPr>
          <w:rFonts w:hint="eastAsia"/>
          <w:color w:val="000000" w:themeColor="text1"/>
        </w:rPr>
        <w:t>以</w:t>
      </w:r>
      <w:proofErr w:type="gramEnd"/>
      <w:r w:rsidRPr="001348C6">
        <w:rPr>
          <w:rFonts w:hint="eastAsia"/>
          <w:color w:val="000000" w:themeColor="text1"/>
        </w:rPr>
        <w:t>：系爭不動產業經最高檢察署於104年1月14日台特地律103查152字第1040000038號函為禁止處分之登記，相對人於未函</w:t>
      </w:r>
      <w:proofErr w:type="gramStart"/>
      <w:r w:rsidRPr="001348C6">
        <w:rPr>
          <w:rFonts w:hint="eastAsia"/>
          <w:color w:val="000000" w:themeColor="text1"/>
        </w:rPr>
        <w:t>詢</w:t>
      </w:r>
      <w:proofErr w:type="gramEnd"/>
      <w:r w:rsidRPr="001348C6">
        <w:rPr>
          <w:rFonts w:hint="eastAsia"/>
          <w:color w:val="000000" w:themeColor="text1"/>
        </w:rPr>
        <w:t>最高檢察署是否得予查封、拍賣前，自不得予以查封、拍賣，故相對人聲請拍賣系爭不動產，自無理由，請求廢棄原裁定等語。</w:t>
      </w:r>
    </w:p>
    <w:p w:rsidR="00220D7E" w:rsidRPr="001348C6" w:rsidRDefault="00220D7E" w:rsidP="002270B9">
      <w:pPr>
        <w:pStyle w:val="5"/>
        <w:rPr>
          <w:color w:val="000000" w:themeColor="text1"/>
        </w:rPr>
      </w:pPr>
      <w:r w:rsidRPr="001348C6">
        <w:rPr>
          <w:rFonts w:hint="eastAsia"/>
          <w:color w:val="000000" w:themeColor="text1"/>
        </w:rPr>
        <w:t>歷審法院</w:t>
      </w:r>
      <w:proofErr w:type="gramStart"/>
      <w:r w:rsidRPr="001348C6">
        <w:rPr>
          <w:rFonts w:hint="eastAsia"/>
          <w:color w:val="000000" w:themeColor="text1"/>
        </w:rPr>
        <w:t>以</w:t>
      </w:r>
      <w:proofErr w:type="gramEnd"/>
      <w:r w:rsidRPr="001348C6">
        <w:rPr>
          <w:rFonts w:hint="eastAsia"/>
          <w:color w:val="000000" w:themeColor="text1"/>
        </w:rPr>
        <w:t>：</w:t>
      </w:r>
    </w:p>
    <w:p w:rsidR="00220D7E" w:rsidRPr="001348C6" w:rsidRDefault="00220D7E" w:rsidP="002270B9">
      <w:pPr>
        <w:pStyle w:val="6"/>
        <w:rPr>
          <w:color w:val="000000" w:themeColor="text1"/>
        </w:rPr>
      </w:pPr>
      <w:r w:rsidRPr="001348C6">
        <w:rPr>
          <w:rFonts w:hint="eastAsia"/>
          <w:color w:val="000000" w:themeColor="text1"/>
        </w:rPr>
        <w:t>按證據或得沒收之贓證物以外之不動產雖經檢察署囑託為禁止處分之登記，仍得為執行之標的，執行法院自得進行查封、拍賣程序。又按抵押權人取得拍賣抵押物裁定，該抵押權不因檢察官為禁止處分之登記而受影響（司法院</w:t>
      </w:r>
      <w:proofErr w:type="gramStart"/>
      <w:r w:rsidRPr="001348C6">
        <w:rPr>
          <w:rFonts w:hint="eastAsia"/>
          <w:color w:val="000000" w:themeColor="text1"/>
        </w:rPr>
        <w:t>院</w:t>
      </w:r>
      <w:proofErr w:type="gramEnd"/>
      <w:r w:rsidRPr="001348C6">
        <w:rPr>
          <w:rFonts w:hint="eastAsia"/>
          <w:color w:val="000000" w:themeColor="text1"/>
        </w:rPr>
        <w:t>解字第3855號解釋參照）。</w:t>
      </w:r>
    </w:p>
    <w:p w:rsidR="00220D7E" w:rsidRPr="00F20D96" w:rsidRDefault="00220D7E" w:rsidP="002270B9">
      <w:pPr>
        <w:pStyle w:val="6"/>
        <w:rPr>
          <w:rFonts w:hAnsi="標楷體"/>
          <w:color w:val="000000" w:themeColor="text1"/>
        </w:rPr>
      </w:pPr>
      <w:r w:rsidRPr="001348C6">
        <w:rPr>
          <w:rFonts w:hint="eastAsia"/>
          <w:color w:val="000000" w:themeColor="text1"/>
        </w:rPr>
        <w:t>本件相對人為系爭不動產之抵押權人，其持高雄地院</w:t>
      </w:r>
      <w:proofErr w:type="gramStart"/>
      <w:r w:rsidRPr="001348C6">
        <w:rPr>
          <w:rFonts w:hint="eastAsia"/>
          <w:color w:val="000000" w:themeColor="text1"/>
        </w:rPr>
        <w:t>104</w:t>
      </w:r>
      <w:proofErr w:type="gramEnd"/>
      <w:r w:rsidRPr="001348C6">
        <w:rPr>
          <w:rFonts w:hint="eastAsia"/>
          <w:color w:val="000000" w:themeColor="text1"/>
        </w:rPr>
        <w:t>年度</w:t>
      </w:r>
      <w:proofErr w:type="gramStart"/>
      <w:r w:rsidRPr="001348C6">
        <w:rPr>
          <w:rFonts w:hint="eastAsia"/>
          <w:color w:val="000000" w:themeColor="text1"/>
        </w:rPr>
        <w:t>司拍字</w:t>
      </w:r>
      <w:proofErr w:type="gramEnd"/>
      <w:r w:rsidRPr="001348C6">
        <w:rPr>
          <w:rFonts w:hint="eastAsia"/>
          <w:color w:val="000000" w:themeColor="text1"/>
        </w:rPr>
        <w:t>第822號、</w:t>
      </w:r>
      <w:proofErr w:type="gramStart"/>
      <w:r w:rsidRPr="001348C6">
        <w:rPr>
          <w:rFonts w:hint="eastAsia"/>
          <w:color w:val="000000" w:themeColor="text1"/>
        </w:rPr>
        <w:t>105年度抗字第116號</w:t>
      </w:r>
      <w:proofErr w:type="gramEnd"/>
      <w:r w:rsidRPr="001348C6">
        <w:rPr>
          <w:rFonts w:hint="eastAsia"/>
          <w:color w:val="000000" w:themeColor="text1"/>
        </w:rPr>
        <w:t>、及高雄高分院</w:t>
      </w:r>
      <w:proofErr w:type="gramStart"/>
      <w:r w:rsidRPr="001348C6">
        <w:rPr>
          <w:rFonts w:hint="eastAsia"/>
          <w:color w:val="000000" w:themeColor="text1"/>
        </w:rPr>
        <w:t>105</w:t>
      </w:r>
      <w:proofErr w:type="gramEnd"/>
      <w:r w:rsidRPr="001348C6">
        <w:rPr>
          <w:rFonts w:hint="eastAsia"/>
          <w:color w:val="000000" w:themeColor="text1"/>
        </w:rPr>
        <w:t>年度</w:t>
      </w:r>
      <w:proofErr w:type="gramStart"/>
      <w:r w:rsidRPr="001348C6">
        <w:rPr>
          <w:rFonts w:hint="eastAsia"/>
          <w:color w:val="000000" w:themeColor="text1"/>
        </w:rPr>
        <w:t>非抗字</w:t>
      </w:r>
      <w:proofErr w:type="gramEnd"/>
      <w:r w:rsidRPr="001348C6">
        <w:rPr>
          <w:rFonts w:hint="eastAsia"/>
          <w:color w:val="000000" w:themeColor="text1"/>
        </w:rPr>
        <w:t>第7號拍賣抵押物裁定為執行名義聲請執行系爭不動產，系爭不動產雖經上開最高檢察署函囑託地政機關為禁止處分之登記，惟依</w:t>
      </w:r>
      <w:r w:rsidRPr="001348C6">
        <w:rPr>
          <w:rFonts w:hint="eastAsia"/>
          <w:color w:val="000000" w:themeColor="text1"/>
        </w:rPr>
        <w:lastRenderedPageBreak/>
        <w:t>上開說明，執行法院自仍得以系爭不動產為執行標的予以進行查封、拍賣程序，且執行法院於106年2月15日函</w:t>
      </w:r>
      <w:proofErr w:type="gramStart"/>
      <w:r w:rsidRPr="001348C6">
        <w:rPr>
          <w:rFonts w:hint="eastAsia"/>
          <w:color w:val="000000" w:themeColor="text1"/>
        </w:rPr>
        <w:t>詢</w:t>
      </w:r>
      <w:proofErr w:type="gramEnd"/>
      <w:r w:rsidRPr="001348C6">
        <w:rPr>
          <w:rFonts w:hint="eastAsia"/>
          <w:color w:val="000000" w:themeColor="text1"/>
        </w:rPr>
        <w:t>最高檢察署，就執行標的上之刑事禁止處分對民事強制執行程序之影響表示意見，業經最高法院檢察署106年2月24日函覆：「</w:t>
      </w:r>
      <w:proofErr w:type="gramStart"/>
      <w:r w:rsidRPr="001348C6">
        <w:rPr>
          <w:rFonts w:hint="eastAsia"/>
          <w:color w:val="000000" w:themeColor="text1"/>
        </w:rPr>
        <w:t>本署所為</w:t>
      </w:r>
      <w:proofErr w:type="gramEnd"/>
      <w:r w:rsidRPr="001348C6">
        <w:rPr>
          <w:rFonts w:hint="eastAsia"/>
          <w:color w:val="000000" w:themeColor="text1"/>
        </w:rPr>
        <w:t>之禁止處分命令顯然不限制貴院就本件不動產進行查封和拍賣程序，亦不限制貴院將拍賣價金分配予抵押權人。」，此有</w:t>
      </w:r>
      <w:proofErr w:type="gramStart"/>
      <w:r w:rsidRPr="001348C6">
        <w:rPr>
          <w:rFonts w:hint="eastAsia"/>
          <w:color w:val="000000" w:themeColor="text1"/>
        </w:rPr>
        <w:t>上開函文</w:t>
      </w:r>
      <w:proofErr w:type="gramEnd"/>
      <w:r w:rsidRPr="001348C6">
        <w:rPr>
          <w:rFonts w:hint="eastAsia"/>
          <w:color w:val="000000" w:themeColor="text1"/>
        </w:rPr>
        <w:t>及送達證書在卷可</w:t>
      </w:r>
      <w:proofErr w:type="gramStart"/>
      <w:r w:rsidRPr="001348C6">
        <w:rPr>
          <w:rFonts w:hint="eastAsia"/>
          <w:color w:val="000000" w:themeColor="text1"/>
        </w:rPr>
        <w:t>稽</w:t>
      </w:r>
      <w:proofErr w:type="gramEnd"/>
      <w:r w:rsidRPr="001348C6">
        <w:rPr>
          <w:rFonts w:hint="eastAsia"/>
          <w:color w:val="000000" w:themeColor="text1"/>
        </w:rPr>
        <w:t>。故執行法院依相對人之聲請，對執行標的物進行查封、拍賣程序，於法並無不合。陳訴人等以系爭不動產已經最高檢察署為刑事禁止處分之登記為理由聲明異議，並聲請撤銷或暫緩查封、拍賣程序，自無理由，原法院司法事務官予以駁回，並無不當，陳訴人等對司法事務官所為駁回異議及聲請之裁定提出異議，原裁定予以駁回，亦無不合，抗告意旨指摘原裁定不當，</w:t>
      </w:r>
      <w:proofErr w:type="gramStart"/>
      <w:r w:rsidRPr="001348C6">
        <w:rPr>
          <w:rFonts w:hint="eastAsia"/>
          <w:color w:val="000000" w:themeColor="text1"/>
        </w:rPr>
        <w:t>求予廢棄</w:t>
      </w:r>
      <w:proofErr w:type="gramEnd"/>
      <w:r w:rsidRPr="001348C6">
        <w:rPr>
          <w:rFonts w:hint="eastAsia"/>
          <w:color w:val="000000" w:themeColor="text1"/>
        </w:rPr>
        <w:t>，為無理由，應予駁回。</w:t>
      </w:r>
    </w:p>
    <w:p w:rsidR="00F20D96" w:rsidRPr="00F20D96" w:rsidRDefault="00F20D96" w:rsidP="00F20D96">
      <w:pPr>
        <w:pStyle w:val="5"/>
      </w:pPr>
      <w:r w:rsidRPr="00F20D96">
        <w:rPr>
          <w:rFonts w:hAnsi="標楷體" w:hint="eastAsia"/>
          <w:color w:val="000000" w:themeColor="text1"/>
        </w:rPr>
        <w:t>惟</w:t>
      </w:r>
      <w:r w:rsidRPr="00F20D96">
        <w:rPr>
          <w:rFonts w:hAnsi="標楷體" w:hint="eastAsia"/>
          <w:color w:val="000000" w:themeColor="text1"/>
          <w:szCs w:val="48"/>
        </w:rPr>
        <w:t>本系爭執行標的，前由最高檢察署</w:t>
      </w:r>
      <w:proofErr w:type="gramStart"/>
      <w:r w:rsidRPr="00F20D96">
        <w:rPr>
          <w:rFonts w:hAnsi="標楷體" w:hint="eastAsia"/>
          <w:color w:val="000000" w:themeColor="text1"/>
          <w:szCs w:val="48"/>
        </w:rPr>
        <w:t>以渠與</w:t>
      </w:r>
      <w:proofErr w:type="gramEnd"/>
      <w:r w:rsidRPr="00F20D96">
        <w:rPr>
          <w:rFonts w:hAnsi="標楷體" w:hint="eastAsia"/>
          <w:color w:val="000000" w:themeColor="text1"/>
          <w:szCs w:val="48"/>
        </w:rPr>
        <w:t>幸福人壽案相關聯而對系爭不動產為禁止處分登記，迄至</w:t>
      </w:r>
      <w:r w:rsidRPr="00F20D96">
        <w:rPr>
          <w:rFonts w:hAnsi="標楷體"/>
          <w:color w:val="000000" w:themeColor="text1"/>
          <w:szCs w:val="48"/>
        </w:rPr>
        <w:t>108</w:t>
      </w:r>
      <w:r w:rsidRPr="00F20D96">
        <w:rPr>
          <w:rFonts w:hAnsi="標楷體" w:hint="eastAsia"/>
          <w:color w:val="000000" w:themeColor="text1"/>
          <w:szCs w:val="48"/>
        </w:rPr>
        <w:t>年</w:t>
      </w:r>
      <w:r w:rsidRPr="00F20D96">
        <w:rPr>
          <w:rFonts w:hAnsi="標楷體"/>
          <w:color w:val="000000" w:themeColor="text1"/>
          <w:szCs w:val="48"/>
        </w:rPr>
        <w:t>8</w:t>
      </w:r>
      <w:r w:rsidRPr="00F20D96">
        <w:rPr>
          <w:rFonts w:hAnsi="標楷體" w:hint="eastAsia"/>
          <w:color w:val="000000" w:themeColor="text1"/>
          <w:szCs w:val="48"/>
        </w:rPr>
        <w:t>月</w:t>
      </w:r>
      <w:r w:rsidRPr="00F20D96">
        <w:rPr>
          <w:rFonts w:hAnsi="標楷體"/>
          <w:color w:val="000000" w:themeColor="text1"/>
          <w:szCs w:val="48"/>
        </w:rPr>
        <w:t>23</w:t>
      </w:r>
      <w:r w:rsidRPr="00F20D96">
        <w:rPr>
          <w:rFonts w:hAnsi="標楷體" w:hint="eastAsia"/>
          <w:color w:val="000000" w:themeColor="text1"/>
          <w:szCs w:val="48"/>
        </w:rPr>
        <w:t>日高等法院</w:t>
      </w:r>
      <w:proofErr w:type="gramStart"/>
      <w:r w:rsidRPr="00F20D96">
        <w:rPr>
          <w:rFonts w:hAnsi="標楷體"/>
          <w:color w:val="000000" w:themeColor="text1"/>
          <w:szCs w:val="48"/>
        </w:rPr>
        <w:t>107</w:t>
      </w:r>
      <w:proofErr w:type="gramEnd"/>
      <w:r w:rsidRPr="00F20D96">
        <w:rPr>
          <w:rFonts w:hAnsi="標楷體" w:hint="eastAsia"/>
          <w:color w:val="000000" w:themeColor="text1"/>
          <w:szCs w:val="48"/>
        </w:rPr>
        <w:t>年度金</w:t>
      </w:r>
      <w:proofErr w:type="gramStart"/>
      <w:r w:rsidRPr="00F20D96">
        <w:rPr>
          <w:rFonts w:hAnsi="標楷體" w:hint="eastAsia"/>
          <w:color w:val="000000" w:themeColor="text1"/>
          <w:szCs w:val="48"/>
        </w:rPr>
        <w:t>上重更一字</w:t>
      </w:r>
      <w:proofErr w:type="gramEnd"/>
      <w:r w:rsidRPr="00F20D96">
        <w:rPr>
          <w:rFonts w:hAnsi="標楷體" w:hint="eastAsia"/>
          <w:color w:val="000000" w:themeColor="text1"/>
          <w:szCs w:val="48"/>
        </w:rPr>
        <w:t>第一號判決卻指明本件</w:t>
      </w:r>
      <w:r w:rsidR="00127352">
        <w:rPr>
          <w:rFonts w:hAnsi="標楷體" w:hint="eastAsia"/>
          <w:color w:val="000000" w:themeColor="text1"/>
          <w:szCs w:val="48"/>
        </w:rPr>
        <w:t>陳訴人</w:t>
      </w:r>
      <w:r w:rsidRPr="00F20D96">
        <w:rPr>
          <w:rFonts w:hAnsi="標楷體" w:hint="eastAsia"/>
          <w:color w:val="000000" w:themeColor="text1"/>
          <w:szCs w:val="48"/>
        </w:rPr>
        <w:t>並未因幸福人壽案被告之違法行為而無償取得犯罪所得，與刑法第</w:t>
      </w:r>
      <w:r w:rsidRPr="00F20D96">
        <w:rPr>
          <w:rFonts w:hAnsi="標楷體"/>
          <w:color w:val="000000" w:themeColor="text1"/>
          <w:szCs w:val="48"/>
        </w:rPr>
        <w:t>38</w:t>
      </w:r>
      <w:r w:rsidRPr="00F20D96">
        <w:rPr>
          <w:rFonts w:hAnsi="標楷體" w:hint="eastAsia"/>
          <w:color w:val="000000" w:themeColor="text1"/>
          <w:szCs w:val="48"/>
        </w:rPr>
        <w:t>條之</w:t>
      </w:r>
      <w:r w:rsidRPr="00F20D96">
        <w:rPr>
          <w:rFonts w:hAnsi="標楷體"/>
          <w:color w:val="000000" w:themeColor="text1"/>
          <w:szCs w:val="48"/>
        </w:rPr>
        <w:t>1</w:t>
      </w:r>
      <w:r w:rsidRPr="00F20D96">
        <w:rPr>
          <w:rFonts w:hAnsi="標楷體" w:hint="eastAsia"/>
          <w:color w:val="000000" w:themeColor="text1"/>
          <w:szCs w:val="48"/>
        </w:rPr>
        <w:t>第</w:t>
      </w:r>
      <w:r w:rsidRPr="00F20D96">
        <w:rPr>
          <w:rFonts w:hAnsi="標楷體"/>
          <w:color w:val="000000" w:themeColor="text1"/>
          <w:szCs w:val="48"/>
        </w:rPr>
        <w:t>2</w:t>
      </w:r>
      <w:r w:rsidRPr="00F20D96">
        <w:rPr>
          <w:rFonts w:hAnsi="標楷體" w:hint="eastAsia"/>
          <w:color w:val="000000" w:themeColor="text1"/>
          <w:szCs w:val="48"/>
        </w:rPr>
        <w:t>項第</w:t>
      </w:r>
      <w:r w:rsidRPr="00F20D96">
        <w:rPr>
          <w:rFonts w:hAnsi="標楷體"/>
          <w:color w:val="000000" w:themeColor="text1"/>
          <w:szCs w:val="48"/>
        </w:rPr>
        <w:t>2</w:t>
      </w:r>
      <w:r w:rsidRPr="00F20D96">
        <w:rPr>
          <w:rFonts w:hAnsi="標楷體" w:hint="eastAsia"/>
          <w:color w:val="000000" w:themeColor="text1"/>
          <w:szCs w:val="48"/>
        </w:rPr>
        <w:t>款得沒收第三人犯罪所得之要件不符，尚難依該條規定沒收</w:t>
      </w:r>
      <w:r w:rsidR="00127352">
        <w:rPr>
          <w:rFonts w:hAnsi="標楷體" w:hint="eastAsia"/>
          <w:color w:val="000000" w:themeColor="text1"/>
          <w:szCs w:val="48"/>
        </w:rPr>
        <w:t>陳訴人</w:t>
      </w:r>
      <w:r w:rsidRPr="00F20D96">
        <w:rPr>
          <w:rFonts w:hAnsi="標楷體" w:hint="eastAsia"/>
          <w:color w:val="000000" w:themeColor="text1"/>
          <w:szCs w:val="48"/>
        </w:rPr>
        <w:t>君鴻公司</w:t>
      </w:r>
      <w:r w:rsidRPr="00F20D96">
        <w:rPr>
          <w:rFonts w:hAnsi="標楷體" w:hint="eastAsia"/>
          <w:color w:val="000000" w:themeColor="text1"/>
        </w:rPr>
        <w:t>之財產</w:t>
      </w:r>
      <w:r w:rsidR="00AA0F08">
        <w:rPr>
          <w:rFonts w:hAnsi="標楷體" w:hint="eastAsia"/>
          <w:color w:val="000000" w:themeColor="text1"/>
        </w:rPr>
        <w:t>，</w:t>
      </w:r>
      <w:r w:rsidRPr="00F20D96">
        <w:rPr>
          <w:rFonts w:hAnsi="標楷體" w:hint="eastAsia"/>
          <w:color w:val="000000" w:themeColor="text1"/>
        </w:rPr>
        <w:t>如此差距之司法流程，影響</w:t>
      </w:r>
      <w:r w:rsidR="00127352">
        <w:rPr>
          <w:rFonts w:hAnsi="標楷體" w:hint="eastAsia"/>
          <w:color w:val="000000" w:themeColor="text1"/>
        </w:rPr>
        <w:t>陳訴人</w:t>
      </w:r>
      <w:r w:rsidRPr="00F20D96">
        <w:rPr>
          <w:rFonts w:hAnsi="標楷體" w:hint="eastAsia"/>
          <w:color w:val="000000" w:themeColor="text1"/>
        </w:rPr>
        <w:t>自屬重大。</w:t>
      </w:r>
    </w:p>
    <w:p w:rsidR="002F4DCA" w:rsidRPr="001348C6" w:rsidRDefault="002F4DCA" w:rsidP="002F4DCA">
      <w:pPr>
        <w:pStyle w:val="4"/>
        <w:rPr>
          <w:rFonts w:hAnsi="標楷體"/>
          <w:color w:val="000000" w:themeColor="text1"/>
        </w:rPr>
      </w:pPr>
      <w:r w:rsidRPr="001348C6">
        <w:rPr>
          <w:rFonts w:hAnsi="標楷體"/>
          <w:color w:val="000000" w:themeColor="text1"/>
        </w:rPr>
        <w:t>聲請司法事務官迴避</w:t>
      </w:r>
      <w:r w:rsidR="004B2473" w:rsidRPr="001348C6">
        <w:rPr>
          <w:rFonts w:hAnsi="標楷體" w:hint="eastAsia"/>
          <w:color w:val="000000" w:themeColor="text1"/>
        </w:rPr>
        <w:t>：</w:t>
      </w:r>
    </w:p>
    <w:p w:rsidR="002F4DCA" w:rsidRPr="001348C6" w:rsidRDefault="002F4DCA" w:rsidP="002F4DCA">
      <w:pPr>
        <w:pStyle w:val="5"/>
        <w:rPr>
          <w:rFonts w:hAnsi="標楷體"/>
          <w:color w:val="000000" w:themeColor="text1"/>
        </w:rPr>
      </w:pPr>
      <w:r w:rsidRPr="001348C6">
        <w:rPr>
          <w:rFonts w:hAnsi="標楷體" w:hint="eastAsia"/>
          <w:color w:val="000000" w:themeColor="text1"/>
        </w:rPr>
        <w:t>以</w:t>
      </w:r>
      <w:r w:rsidRPr="001348C6">
        <w:rPr>
          <w:rFonts w:hAnsi="標楷體"/>
          <w:color w:val="000000" w:themeColor="text1"/>
        </w:rPr>
        <w:t>司法事務官</w:t>
      </w:r>
      <w:r w:rsidRPr="001348C6">
        <w:rPr>
          <w:rFonts w:hAnsi="標楷體" w:hint="eastAsia"/>
          <w:color w:val="000000" w:themeColor="text1"/>
        </w:rPr>
        <w:t>執行</w:t>
      </w:r>
      <w:proofErr w:type="gramStart"/>
      <w:r w:rsidRPr="001348C6">
        <w:rPr>
          <w:rFonts w:hAnsi="標楷體" w:hint="eastAsia"/>
          <w:color w:val="000000" w:themeColor="text1"/>
        </w:rPr>
        <w:t>職務顯確有</w:t>
      </w:r>
      <w:proofErr w:type="gramEnd"/>
      <w:r w:rsidRPr="001348C6">
        <w:rPr>
          <w:rFonts w:hAnsi="標楷體" w:hint="eastAsia"/>
          <w:color w:val="000000" w:themeColor="text1"/>
        </w:rPr>
        <w:t>偏頗聲請</w:t>
      </w:r>
      <w:r w:rsidRPr="001348C6">
        <w:rPr>
          <w:rFonts w:hAnsi="標楷體"/>
          <w:color w:val="000000" w:themeColor="text1"/>
        </w:rPr>
        <w:t>迴避</w:t>
      </w:r>
      <w:r w:rsidRPr="001348C6">
        <w:rPr>
          <w:rFonts w:hAnsi="標楷體" w:hint="eastAsia"/>
          <w:color w:val="000000" w:themeColor="text1"/>
        </w:rPr>
        <w:t>，經高雄地院</w:t>
      </w:r>
      <w:proofErr w:type="gramStart"/>
      <w:r w:rsidRPr="001348C6">
        <w:rPr>
          <w:rFonts w:hAnsi="標楷體" w:hint="eastAsia"/>
          <w:color w:val="000000" w:themeColor="text1"/>
        </w:rPr>
        <w:t>106年度聲字第362號</w:t>
      </w:r>
      <w:proofErr w:type="gramEnd"/>
      <w:r w:rsidRPr="001348C6">
        <w:rPr>
          <w:rFonts w:hAnsi="標楷體" w:hint="eastAsia"/>
          <w:color w:val="000000" w:themeColor="text1"/>
        </w:rPr>
        <w:t>裁定駁回，提</w:t>
      </w:r>
      <w:r w:rsidRPr="001348C6">
        <w:rPr>
          <w:rFonts w:hAnsi="標楷體" w:hint="eastAsia"/>
          <w:color w:val="000000" w:themeColor="text1"/>
        </w:rPr>
        <w:lastRenderedPageBreak/>
        <w:t>起抗告經高雄高分院</w:t>
      </w:r>
      <w:proofErr w:type="gramStart"/>
      <w:r w:rsidRPr="001348C6">
        <w:rPr>
          <w:rFonts w:hAnsi="標楷體" w:hint="eastAsia"/>
          <w:color w:val="000000" w:themeColor="text1"/>
        </w:rPr>
        <w:t>106年度抗字第316號</w:t>
      </w:r>
      <w:proofErr w:type="gramEnd"/>
      <w:r w:rsidRPr="001348C6">
        <w:rPr>
          <w:rFonts w:hAnsi="標楷體" w:hint="eastAsia"/>
          <w:color w:val="000000" w:themeColor="text1"/>
        </w:rPr>
        <w:t>裁定駁回，提起再抗告經最</w:t>
      </w:r>
      <w:r w:rsidRPr="001348C6">
        <w:rPr>
          <w:rFonts w:hint="eastAsia"/>
          <w:color w:val="000000" w:themeColor="text1"/>
        </w:rPr>
        <w:t>高法院</w:t>
      </w:r>
      <w:proofErr w:type="gramStart"/>
      <w:r w:rsidRPr="001348C6">
        <w:rPr>
          <w:rFonts w:hint="eastAsia"/>
          <w:color w:val="000000" w:themeColor="text1"/>
        </w:rPr>
        <w:t>107</w:t>
      </w:r>
      <w:proofErr w:type="gramEnd"/>
      <w:r w:rsidRPr="001348C6">
        <w:rPr>
          <w:rFonts w:hint="eastAsia"/>
          <w:color w:val="000000" w:themeColor="text1"/>
        </w:rPr>
        <w:t>年度</w:t>
      </w:r>
      <w:proofErr w:type="gramStart"/>
      <w:r w:rsidRPr="001348C6">
        <w:rPr>
          <w:rFonts w:hint="eastAsia"/>
          <w:color w:val="000000" w:themeColor="text1"/>
        </w:rPr>
        <w:t>台抗字</w:t>
      </w:r>
      <w:proofErr w:type="gramEnd"/>
      <w:r w:rsidRPr="001348C6">
        <w:rPr>
          <w:rFonts w:hint="eastAsia"/>
          <w:color w:val="000000" w:themeColor="text1"/>
        </w:rPr>
        <w:t>第767號裁定駁回</w:t>
      </w:r>
      <w:r w:rsidR="00AD30A3" w:rsidRPr="001348C6">
        <w:rPr>
          <w:rFonts w:hAnsi="標楷體" w:hint="eastAsia"/>
          <w:color w:val="000000" w:themeColor="text1"/>
        </w:rPr>
        <w:t>，節錄如下：</w:t>
      </w:r>
    </w:p>
    <w:p w:rsidR="00AD30A3" w:rsidRPr="001348C6" w:rsidRDefault="00AD30A3" w:rsidP="00AD30A3">
      <w:pPr>
        <w:pStyle w:val="6"/>
        <w:rPr>
          <w:color w:val="000000" w:themeColor="text1"/>
        </w:rPr>
      </w:pPr>
      <w:r w:rsidRPr="001348C6">
        <w:rPr>
          <w:rFonts w:hint="eastAsia"/>
          <w:color w:val="000000" w:themeColor="text1"/>
        </w:rPr>
        <w:t>君鴻公司主張系爭執行事件有超額查封情事，司法事務官於同年3月8日函送不動產鑑定人名冊予兩造，君鴻公司</w:t>
      </w:r>
      <w:proofErr w:type="gramStart"/>
      <w:r w:rsidRPr="001348C6">
        <w:rPr>
          <w:rFonts w:hint="eastAsia"/>
          <w:color w:val="000000" w:themeColor="text1"/>
        </w:rPr>
        <w:t>陳報願選任</w:t>
      </w:r>
      <w:proofErr w:type="gramEnd"/>
      <w:r w:rsidRPr="001348C6">
        <w:rPr>
          <w:rFonts w:hAnsi="標楷體" w:hint="eastAsia"/>
          <w:color w:val="000000" w:themeColor="text1"/>
        </w:rPr>
        <w:t>大有國際不動產估價師聯合事務所（下稱大有事務所）</w:t>
      </w:r>
      <w:r w:rsidRPr="001348C6">
        <w:rPr>
          <w:rFonts w:hint="eastAsia"/>
          <w:color w:val="000000" w:themeColor="text1"/>
        </w:rPr>
        <w:t>為鑑定人，司法</w:t>
      </w:r>
      <w:proofErr w:type="gramStart"/>
      <w:r w:rsidRPr="001348C6">
        <w:rPr>
          <w:rFonts w:hint="eastAsia"/>
          <w:color w:val="000000" w:themeColor="text1"/>
        </w:rPr>
        <w:t>事務官函請</w:t>
      </w:r>
      <w:proofErr w:type="gramEnd"/>
      <w:r w:rsidRPr="001348C6">
        <w:rPr>
          <w:rFonts w:hint="eastAsia"/>
          <w:color w:val="000000" w:themeColor="text1"/>
        </w:rPr>
        <w:t>大有事務所鑑定查封物之價格，大有事務所提出估價報告書，司法事務官依君</w:t>
      </w:r>
      <w:proofErr w:type="gramStart"/>
      <w:r w:rsidRPr="001348C6">
        <w:rPr>
          <w:rFonts w:hint="eastAsia"/>
          <w:color w:val="000000" w:themeColor="text1"/>
        </w:rPr>
        <w:t>鴻</w:t>
      </w:r>
      <w:proofErr w:type="gramEnd"/>
      <w:r w:rsidRPr="001348C6">
        <w:rPr>
          <w:rFonts w:hint="eastAsia"/>
          <w:color w:val="000000" w:themeColor="text1"/>
        </w:rPr>
        <w:t>公司聲請，函請大有事務所為補充說明，於106年8月19日函請兩造就所定拍賣</w:t>
      </w:r>
      <w:proofErr w:type="gramStart"/>
      <w:r w:rsidRPr="001348C6">
        <w:rPr>
          <w:rFonts w:hint="eastAsia"/>
          <w:color w:val="000000" w:themeColor="text1"/>
        </w:rPr>
        <w:t>最低價額陳報</w:t>
      </w:r>
      <w:proofErr w:type="gramEnd"/>
      <w:r w:rsidRPr="001348C6">
        <w:rPr>
          <w:rFonts w:hint="eastAsia"/>
          <w:color w:val="000000" w:themeColor="text1"/>
        </w:rPr>
        <w:t>意見，陳訴人於106年8月30日提出</w:t>
      </w:r>
      <w:r w:rsidRPr="001348C6">
        <w:rPr>
          <w:rFonts w:hAnsi="標楷體" w:hint="eastAsia"/>
          <w:color w:val="000000" w:themeColor="text1"/>
        </w:rPr>
        <w:t>宏</w:t>
      </w:r>
      <w:proofErr w:type="gramStart"/>
      <w:r w:rsidRPr="001348C6">
        <w:rPr>
          <w:rFonts w:hAnsi="標楷體" w:hint="eastAsia"/>
          <w:color w:val="000000" w:themeColor="text1"/>
        </w:rPr>
        <w:t>邦</w:t>
      </w:r>
      <w:proofErr w:type="gramEnd"/>
      <w:r w:rsidRPr="001348C6">
        <w:rPr>
          <w:rFonts w:hAnsi="標楷體" w:hint="eastAsia"/>
          <w:color w:val="000000" w:themeColor="text1"/>
        </w:rPr>
        <w:t>不動產估價師聯合事務所（下稱宏</w:t>
      </w:r>
      <w:proofErr w:type="gramStart"/>
      <w:r w:rsidRPr="001348C6">
        <w:rPr>
          <w:rFonts w:hAnsi="標楷體" w:hint="eastAsia"/>
          <w:color w:val="000000" w:themeColor="text1"/>
        </w:rPr>
        <w:t>邦</w:t>
      </w:r>
      <w:proofErr w:type="gramEnd"/>
      <w:r w:rsidRPr="001348C6">
        <w:rPr>
          <w:rFonts w:hAnsi="標楷體" w:hint="eastAsia"/>
          <w:color w:val="000000" w:themeColor="text1"/>
        </w:rPr>
        <w:t>事務所）</w:t>
      </w:r>
      <w:r w:rsidRPr="001348C6">
        <w:rPr>
          <w:rFonts w:hint="eastAsia"/>
          <w:color w:val="000000" w:themeColor="text1"/>
        </w:rPr>
        <w:t>之不動產估價報告書等情，有相關書狀、函文及估價報告</w:t>
      </w:r>
      <w:proofErr w:type="gramStart"/>
      <w:r w:rsidRPr="001348C6">
        <w:rPr>
          <w:rFonts w:hint="eastAsia"/>
          <w:color w:val="000000" w:themeColor="text1"/>
        </w:rPr>
        <w:t>附於系爭</w:t>
      </w:r>
      <w:proofErr w:type="gramEnd"/>
      <w:r w:rsidRPr="001348C6">
        <w:rPr>
          <w:rFonts w:hint="eastAsia"/>
          <w:color w:val="000000" w:themeColor="text1"/>
        </w:rPr>
        <w:t>執行事件</w:t>
      </w:r>
      <w:proofErr w:type="gramStart"/>
      <w:r w:rsidRPr="001348C6">
        <w:rPr>
          <w:rFonts w:hint="eastAsia"/>
          <w:color w:val="000000" w:themeColor="text1"/>
        </w:rPr>
        <w:t>卷可佐</w:t>
      </w:r>
      <w:proofErr w:type="gramEnd"/>
      <w:r w:rsidRPr="001348C6">
        <w:rPr>
          <w:rFonts w:hint="eastAsia"/>
          <w:color w:val="000000" w:themeColor="text1"/>
        </w:rPr>
        <w:t>。司法事務官進行</w:t>
      </w:r>
      <w:proofErr w:type="gramStart"/>
      <w:r w:rsidRPr="001348C6">
        <w:rPr>
          <w:rFonts w:hint="eastAsia"/>
          <w:color w:val="000000" w:themeColor="text1"/>
        </w:rPr>
        <w:t>鑑</w:t>
      </w:r>
      <w:proofErr w:type="gramEnd"/>
      <w:r w:rsidRPr="001348C6">
        <w:rPr>
          <w:rFonts w:hint="eastAsia"/>
          <w:color w:val="000000" w:themeColor="text1"/>
        </w:rPr>
        <w:t>價、核定最低拍賣價格之程序，均合理適當，難認有何偏頗情事。</w:t>
      </w:r>
    </w:p>
    <w:p w:rsidR="00AD30A3" w:rsidRPr="001348C6" w:rsidRDefault="00AD30A3" w:rsidP="00AD30A3">
      <w:pPr>
        <w:pStyle w:val="6"/>
        <w:rPr>
          <w:color w:val="000000" w:themeColor="text1"/>
        </w:rPr>
      </w:pPr>
      <w:r w:rsidRPr="001348C6">
        <w:rPr>
          <w:rFonts w:hint="eastAsia"/>
          <w:color w:val="000000" w:themeColor="text1"/>
        </w:rPr>
        <w:t>盈富公司以高雄地院</w:t>
      </w:r>
      <w:hyperlink r:id="rId15" w:tgtFrame="_blank" w:history="1">
        <w:proofErr w:type="gramStart"/>
        <w:r w:rsidRPr="001348C6">
          <w:rPr>
            <w:rFonts w:hint="eastAsia"/>
            <w:color w:val="000000" w:themeColor="text1"/>
          </w:rPr>
          <w:t>104</w:t>
        </w:r>
        <w:proofErr w:type="gramEnd"/>
        <w:r w:rsidRPr="001348C6">
          <w:rPr>
            <w:rFonts w:hint="eastAsia"/>
            <w:color w:val="000000" w:themeColor="text1"/>
          </w:rPr>
          <w:t>年度</w:t>
        </w:r>
        <w:proofErr w:type="gramStart"/>
        <w:r w:rsidRPr="001348C6">
          <w:rPr>
            <w:rFonts w:hint="eastAsia"/>
            <w:color w:val="000000" w:themeColor="text1"/>
          </w:rPr>
          <w:t>司拍字</w:t>
        </w:r>
        <w:proofErr w:type="gramEnd"/>
        <w:r w:rsidRPr="001348C6">
          <w:rPr>
            <w:rFonts w:hint="eastAsia"/>
            <w:color w:val="000000" w:themeColor="text1"/>
          </w:rPr>
          <w:t>第822號</w:t>
        </w:r>
      </w:hyperlink>
      <w:r w:rsidRPr="001348C6">
        <w:rPr>
          <w:rFonts w:hint="eastAsia"/>
          <w:color w:val="000000" w:themeColor="text1"/>
        </w:rPr>
        <w:t>拍賣抵押物裁定及</w:t>
      </w:r>
      <w:proofErr w:type="gramStart"/>
      <w:r w:rsidRPr="001348C6">
        <w:rPr>
          <w:rFonts w:hint="eastAsia"/>
          <w:color w:val="000000" w:themeColor="text1"/>
        </w:rPr>
        <w:t>臺</w:t>
      </w:r>
      <w:proofErr w:type="gramEnd"/>
      <w:r w:rsidRPr="001348C6">
        <w:rPr>
          <w:rFonts w:hint="eastAsia"/>
          <w:color w:val="000000" w:themeColor="text1"/>
        </w:rPr>
        <w:t>北地院</w:t>
      </w:r>
      <w:hyperlink r:id="rId16" w:tgtFrame="_blank" w:history="1">
        <w:proofErr w:type="gramStart"/>
        <w:r w:rsidRPr="001348C6">
          <w:rPr>
            <w:rFonts w:hint="eastAsia"/>
            <w:color w:val="000000" w:themeColor="text1"/>
          </w:rPr>
          <w:t>104</w:t>
        </w:r>
        <w:proofErr w:type="gramEnd"/>
        <w:r w:rsidRPr="001348C6">
          <w:rPr>
            <w:rFonts w:hint="eastAsia"/>
            <w:color w:val="000000" w:themeColor="text1"/>
          </w:rPr>
          <w:t>年度</w:t>
        </w:r>
        <w:proofErr w:type="gramStart"/>
        <w:r w:rsidRPr="001348C6">
          <w:rPr>
            <w:rFonts w:hint="eastAsia"/>
            <w:color w:val="000000" w:themeColor="text1"/>
          </w:rPr>
          <w:t>司票字第10577號</w:t>
        </w:r>
        <w:proofErr w:type="gramEnd"/>
      </w:hyperlink>
      <w:r w:rsidRPr="001348C6">
        <w:rPr>
          <w:rFonts w:hint="eastAsia"/>
          <w:color w:val="000000" w:themeColor="text1"/>
        </w:rPr>
        <w:t>確定本票裁定為執行名義，聲請對陳訴人之財產為強制執行，司法事務官於105年11月18日函</w:t>
      </w:r>
      <w:proofErr w:type="gramStart"/>
      <w:r w:rsidRPr="001348C6">
        <w:rPr>
          <w:rFonts w:hint="eastAsia"/>
          <w:color w:val="000000" w:themeColor="text1"/>
        </w:rPr>
        <w:t>詢</w:t>
      </w:r>
      <w:proofErr w:type="gramEnd"/>
      <w:r w:rsidRPr="001348C6">
        <w:rPr>
          <w:rFonts w:hint="eastAsia"/>
          <w:color w:val="000000" w:themeColor="text1"/>
        </w:rPr>
        <w:t>盈富公司上開抵押債權、本票債權是否為同一債權，盈富公司具狀表明上開抵押債權包含上開本票債權；渣打銀行以</w:t>
      </w:r>
      <w:proofErr w:type="gramStart"/>
      <w:r w:rsidRPr="001348C6">
        <w:rPr>
          <w:rFonts w:hint="eastAsia"/>
          <w:color w:val="000000" w:themeColor="text1"/>
        </w:rPr>
        <w:t>臺</w:t>
      </w:r>
      <w:proofErr w:type="gramEnd"/>
      <w:r w:rsidRPr="001348C6">
        <w:rPr>
          <w:rFonts w:hint="eastAsia"/>
          <w:color w:val="000000" w:themeColor="text1"/>
        </w:rPr>
        <w:t>北地院</w:t>
      </w:r>
      <w:hyperlink r:id="rId17" w:tgtFrame="_blank" w:history="1">
        <w:proofErr w:type="gramStart"/>
        <w:r w:rsidRPr="001348C6">
          <w:rPr>
            <w:rFonts w:hint="eastAsia"/>
            <w:color w:val="000000" w:themeColor="text1"/>
          </w:rPr>
          <w:t>105</w:t>
        </w:r>
        <w:proofErr w:type="gramEnd"/>
        <w:r w:rsidRPr="001348C6">
          <w:rPr>
            <w:rFonts w:hint="eastAsia"/>
            <w:color w:val="000000" w:themeColor="text1"/>
          </w:rPr>
          <w:t>年度</w:t>
        </w:r>
        <w:proofErr w:type="gramStart"/>
        <w:r w:rsidRPr="001348C6">
          <w:rPr>
            <w:rFonts w:hint="eastAsia"/>
            <w:color w:val="000000" w:themeColor="text1"/>
          </w:rPr>
          <w:t>司票字第31</w:t>
        </w:r>
        <w:proofErr w:type="gramEnd"/>
      </w:hyperlink>
      <w:r w:rsidRPr="001348C6">
        <w:rPr>
          <w:rFonts w:hint="eastAsia"/>
          <w:color w:val="000000" w:themeColor="text1"/>
        </w:rPr>
        <w:t>號本票裁定為執行名義，聲明參與分配，司法事務官於106年3月27日將該案併入系爭執行事件，渣打銀行提出該本票原本等情，經</w:t>
      </w:r>
      <w:proofErr w:type="gramStart"/>
      <w:r w:rsidRPr="001348C6">
        <w:rPr>
          <w:rFonts w:hint="eastAsia"/>
          <w:color w:val="000000" w:themeColor="text1"/>
        </w:rPr>
        <w:t>調取系爭</w:t>
      </w:r>
      <w:proofErr w:type="gramEnd"/>
      <w:r w:rsidRPr="001348C6">
        <w:rPr>
          <w:rFonts w:hint="eastAsia"/>
          <w:color w:val="000000" w:themeColor="text1"/>
        </w:rPr>
        <w:t>執行事件</w:t>
      </w:r>
      <w:proofErr w:type="gramStart"/>
      <w:r w:rsidRPr="001348C6">
        <w:rPr>
          <w:rFonts w:hint="eastAsia"/>
          <w:color w:val="000000" w:themeColor="text1"/>
        </w:rPr>
        <w:t>卷核閱無</w:t>
      </w:r>
      <w:proofErr w:type="gramEnd"/>
      <w:r w:rsidRPr="001348C6">
        <w:rPr>
          <w:rFonts w:hint="eastAsia"/>
          <w:color w:val="000000" w:themeColor="text1"/>
        </w:rPr>
        <w:t>訛。足見司法事務官對於盈富公司之執行名義已盡其審查義</w:t>
      </w:r>
      <w:r w:rsidRPr="001348C6">
        <w:rPr>
          <w:rFonts w:hint="eastAsia"/>
          <w:color w:val="000000" w:themeColor="text1"/>
        </w:rPr>
        <w:lastRenderedPageBreak/>
        <w:t>務，其依各該執行名義內容及範圍進行相關執行程序，於法並無不合。司法事務</w:t>
      </w:r>
      <w:proofErr w:type="gramStart"/>
      <w:r w:rsidRPr="001348C6">
        <w:rPr>
          <w:rFonts w:hint="eastAsia"/>
          <w:color w:val="000000" w:themeColor="text1"/>
        </w:rPr>
        <w:t>官僅能依盈</w:t>
      </w:r>
      <w:proofErr w:type="gramEnd"/>
      <w:r w:rsidRPr="001348C6">
        <w:rPr>
          <w:rFonts w:hint="eastAsia"/>
          <w:color w:val="000000" w:themeColor="text1"/>
        </w:rPr>
        <w:t>富公司執行名義之內容及範圍進行執行程序，對於執行名義之債權是否同一及債權是否僅有5億元，並無審認判斷之權限。系爭執行事件之執行債權金額計約為75億3,084萬2,242元，大有事務所估價報告認定系爭不動產總價為65億4,747萬9,816元、動產總價為46萬7,118元，司法事務官認定無超額查封情事，難認有何偏頗。大有事務所估價報告內容確有載明動產部分之鑑定結果，因陳訴人再聲請補充鑑定，司法事務官始於105年8月27日發文為補充鑑定，有該函文在卷可</w:t>
      </w:r>
      <w:proofErr w:type="gramStart"/>
      <w:r w:rsidRPr="001348C6">
        <w:rPr>
          <w:rFonts w:hint="eastAsia"/>
          <w:color w:val="000000" w:themeColor="text1"/>
        </w:rPr>
        <w:t>憑</w:t>
      </w:r>
      <w:proofErr w:type="gramEnd"/>
      <w:r w:rsidRPr="001348C6">
        <w:rPr>
          <w:rFonts w:hint="eastAsia"/>
          <w:color w:val="000000" w:themeColor="text1"/>
        </w:rPr>
        <w:t>。盈富公司聲請強制執行時一併提出高雄市○○區○○段○○號建物之登記謄本及他項權利證明書，尚難認其無就上開4建號建物為執行之意。陳訴人提出之國家賠償請求書，</w:t>
      </w:r>
      <w:proofErr w:type="gramStart"/>
      <w:r w:rsidRPr="001348C6">
        <w:rPr>
          <w:rFonts w:hint="eastAsia"/>
          <w:color w:val="000000" w:themeColor="text1"/>
        </w:rPr>
        <w:t>僅足證明</w:t>
      </w:r>
      <w:proofErr w:type="gramEnd"/>
      <w:r w:rsidRPr="001348C6">
        <w:rPr>
          <w:rFonts w:hint="eastAsia"/>
          <w:color w:val="000000" w:themeColor="text1"/>
        </w:rPr>
        <w:t>其主張系爭執行事件有違法執行情事，向法院請求國家賠償，難認司法事務官辦理系爭執行事件有偏頗。</w:t>
      </w:r>
    </w:p>
    <w:p w:rsidR="002F4DCA" w:rsidRPr="001348C6" w:rsidRDefault="002F4DCA" w:rsidP="002F4DCA">
      <w:pPr>
        <w:pStyle w:val="5"/>
        <w:rPr>
          <w:color w:val="000000" w:themeColor="text1"/>
        </w:rPr>
      </w:pPr>
      <w:r w:rsidRPr="001348C6">
        <w:rPr>
          <w:rFonts w:hint="eastAsia"/>
          <w:color w:val="000000" w:themeColor="text1"/>
        </w:rPr>
        <w:t>以</w:t>
      </w:r>
      <w:r w:rsidRPr="001348C6">
        <w:rPr>
          <w:color w:val="000000" w:themeColor="text1"/>
        </w:rPr>
        <w:t>司法事務官</w:t>
      </w:r>
      <w:r w:rsidRPr="001348C6">
        <w:rPr>
          <w:rFonts w:hint="eastAsia"/>
          <w:color w:val="000000" w:themeColor="text1"/>
        </w:rPr>
        <w:t>有超額查封違法情事已提起國家賠償訴訟，及偽造執行進行單等事由，聲明異議並聲請停止執行程序，經高雄地院</w:t>
      </w:r>
      <w:proofErr w:type="gramStart"/>
      <w:r w:rsidRPr="001348C6">
        <w:rPr>
          <w:color w:val="000000" w:themeColor="text1"/>
        </w:rPr>
        <w:t>108</w:t>
      </w:r>
      <w:proofErr w:type="gramEnd"/>
      <w:r w:rsidRPr="001348C6">
        <w:rPr>
          <w:color w:val="000000" w:themeColor="text1"/>
        </w:rPr>
        <w:t>年度</w:t>
      </w:r>
      <w:proofErr w:type="gramStart"/>
      <w:r w:rsidRPr="001348C6">
        <w:rPr>
          <w:rFonts w:hint="eastAsia"/>
          <w:color w:val="000000" w:themeColor="text1"/>
        </w:rPr>
        <w:t>執事</w:t>
      </w:r>
      <w:r w:rsidRPr="001348C6">
        <w:rPr>
          <w:color w:val="000000" w:themeColor="text1"/>
        </w:rPr>
        <w:t>聲字第14號</w:t>
      </w:r>
      <w:proofErr w:type="gramEnd"/>
      <w:r w:rsidRPr="001348C6">
        <w:rPr>
          <w:rFonts w:hint="eastAsia"/>
          <w:color w:val="000000" w:themeColor="text1"/>
        </w:rPr>
        <w:t>、第16號裁定駁回，提起抗告經高雄高分院</w:t>
      </w:r>
      <w:proofErr w:type="gramStart"/>
      <w:r w:rsidRPr="001348C6">
        <w:rPr>
          <w:rFonts w:hint="eastAsia"/>
          <w:color w:val="000000" w:themeColor="text1"/>
        </w:rPr>
        <w:t>10</w:t>
      </w:r>
      <w:r w:rsidRPr="001348C6">
        <w:rPr>
          <w:color w:val="000000" w:themeColor="text1"/>
        </w:rPr>
        <w:t>8</w:t>
      </w:r>
      <w:r w:rsidRPr="001348C6">
        <w:rPr>
          <w:rFonts w:hint="eastAsia"/>
          <w:color w:val="000000" w:themeColor="text1"/>
        </w:rPr>
        <w:t>年度抗字第</w:t>
      </w:r>
      <w:r w:rsidRPr="001348C6">
        <w:rPr>
          <w:color w:val="000000" w:themeColor="text1"/>
        </w:rPr>
        <w:t>73</w:t>
      </w:r>
      <w:r w:rsidRPr="001348C6">
        <w:rPr>
          <w:rFonts w:hint="eastAsia"/>
          <w:color w:val="000000" w:themeColor="text1"/>
        </w:rPr>
        <w:t>號</w:t>
      </w:r>
      <w:proofErr w:type="gramEnd"/>
      <w:r w:rsidRPr="001348C6">
        <w:rPr>
          <w:rFonts w:hint="eastAsia"/>
          <w:color w:val="000000" w:themeColor="text1"/>
        </w:rPr>
        <w:t>、第74號裁定駁回，提起再抗告經最高法院</w:t>
      </w:r>
      <w:proofErr w:type="gramStart"/>
      <w:r w:rsidRPr="001348C6">
        <w:rPr>
          <w:rFonts w:hint="eastAsia"/>
          <w:color w:val="000000" w:themeColor="text1"/>
        </w:rPr>
        <w:t>10</w:t>
      </w:r>
      <w:r w:rsidRPr="001348C6">
        <w:rPr>
          <w:color w:val="000000" w:themeColor="text1"/>
        </w:rPr>
        <w:t>9</w:t>
      </w:r>
      <w:proofErr w:type="gramEnd"/>
      <w:r w:rsidRPr="001348C6">
        <w:rPr>
          <w:rFonts w:hint="eastAsia"/>
          <w:color w:val="000000" w:themeColor="text1"/>
        </w:rPr>
        <w:t>年度</w:t>
      </w:r>
      <w:proofErr w:type="gramStart"/>
      <w:r w:rsidRPr="001348C6">
        <w:rPr>
          <w:rFonts w:hint="eastAsia"/>
          <w:color w:val="000000" w:themeColor="text1"/>
        </w:rPr>
        <w:t>台抗字</w:t>
      </w:r>
      <w:proofErr w:type="gramEnd"/>
      <w:r w:rsidRPr="001348C6">
        <w:rPr>
          <w:rFonts w:hint="eastAsia"/>
          <w:color w:val="000000" w:themeColor="text1"/>
        </w:rPr>
        <w:t>第</w:t>
      </w:r>
      <w:r w:rsidRPr="001348C6">
        <w:rPr>
          <w:color w:val="000000" w:themeColor="text1"/>
        </w:rPr>
        <w:t>335</w:t>
      </w:r>
      <w:r w:rsidRPr="001348C6">
        <w:rPr>
          <w:rFonts w:hint="eastAsia"/>
          <w:color w:val="000000" w:themeColor="text1"/>
        </w:rPr>
        <w:t>號、第</w:t>
      </w:r>
      <w:r w:rsidRPr="001348C6">
        <w:rPr>
          <w:color w:val="000000" w:themeColor="text1"/>
        </w:rPr>
        <w:t>265</w:t>
      </w:r>
      <w:r w:rsidRPr="001348C6">
        <w:rPr>
          <w:rFonts w:hint="eastAsia"/>
          <w:color w:val="000000" w:themeColor="text1"/>
        </w:rPr>
        <w:t>號裁定駁回</w:t>
      </w:r>
      <w:r w:rsidR="00AD30A3" w:rsidRPr="001348C6">
        <w:rPr>
          <w:rFonts w:hAnsi="標楷體" w:hint="eastAsia"/>
          <w:color w:val="000000" w:themeColor="text1"/>
        </w:rPr>
        <w:t>，節錄如下：</w:t>
      </w:r>
    </w:p>
    <w:p w:rsidR="00AD30A3" w:rsidRPr="001348C6" w:rsidRDefault="00AD30A3" w:rsidP="00AD30A3">
      <w:pPr>
        <w:pStyle w:val="6"/>
        <w:rPr>
          <w:color w:val="000000" w:themeColor="text1"/>
        </w:rPr>
      </w:pPr>
      <w:r w:rsidRPr="001348C6">
        <w:rPr>
          <w:rFonts w:hint="eastAsia"/>
          <w:color w:val="000000" w:themeColor="text1"/>
        </w:rPr>
        <w:t>陳訴人前以系爭執行事件有超額查封情形，司法</w:t>
      </w:r>
      <w:proofErr w:type="gramStart"/>
      <w:r w:rsidRPr="001348C6">
        <w:rPr>
          <w:rFonts w:hint="eastAsia"/>
          <w:color w:val="000000" w:themeColor="text1"/>
        </w:rPr>
        <w:t>事務官拒不</w:t>
      </w:r>
      <w:proofErr w:type="gramEnd"/>
      <w:r w:rsidRPr="001348C6">
        <w:rPr>
          <w:rFonts w:hint="eastAsia"/>
          <w:color w:val="000000" w:themeColor="text1"/>
        </w:rPr>
        <w:t>啟封，執行職務偏頗，已提起國家賠償訴訟等事由，聲請司法事務官迴避，經歷審法院駁回確定，而同一國賠事件</w:t>
      </w:r>
      <w:r w:rsidRPr="001348C6">
        <w:rPr>
          <w:rFonts w:hint="eastAsia"/>
          <w:color w:val="000000" w:themeColor="text1"/>
        </w:rPr>
        <w:lastRenderedPageBreak/>
        <w:t>因協議不成進入訴訟程序，難認為新發生之迴避事由。另陳訴人前曾以超額查封事由，提起債務人異議之訴，因未繳納裁判費，於</w:t>
      </w:r>
      <w:proofErr w:type="gramStart"/>
      <w:r w:rsidRPr="001348C6">
        <w:rPr>
          <w:rFonts w:hint="eastAsia"/>
          <w:color w:val="000000" w:themeColor="text1"/>
        </w:rPr>
        <w:t>107年11月間遭駁回</w:t>
      </w:r>
      <w:proofErr w:type="gramEnd"/>
      <w:r w:rsidRPr="001348C6">
        <w:rPr>
          <w:rFonts w:hint="eastAsia"/>
          <w:color w:val="000000" w:themeColor="text1"/>
        </w:rPr>
        <w:t>起訴在案，未逾2月即於108年1月再以相同事由起訴，並一再以上開事由聲請司法事務官迴避，顯係意圖</w:t>
      </w:r>
      <w:proofErr w:type="gramStart"/>
      <w:r w:rsidRPr="001348C6">
        <w:rPr>
          <w:rFonts w:hint="eastAsia"/>
          <w:color w:val="000000" w:themeColor="text1"/>
        </w:rPr>
        <w:t>延滯系爭</w:t>
      </w:r>
      <w:proofErr w:type="gramEnd"/>
      <w:r w:rsidRPr="001348C6">
        <w:rPr>
          <w:rFonts w:hint="eastAsia"/>
          <w:color w:val="000000" w:themeColor="text1"/>
        </w:rPr>
        <w:t>執行程序之進行。</w:t>
      </w:r>
    </w:p>
    <w:p w:rsidR="00AD30A3" w:rsidRPr="001348C6" w:rsidRDefault="00AD30A3" w:rsidP="00AD30A3">
      <w:pPr>
        <w:pStyle w:val="6"/>
        <w:rPr>
          <w:rFonts w:hAnsi="標楷體"/>
          <w:color w:val="000000" w:themeColor="text1"/>
        </w:rPr>
      </w:pPr>
      <w:r w:rsidRPr="001348C6">
        <w:rPr>
          <w:rFonts w:hint="eastAsia"/>
          <w:color w:val="000000" w:themeColor="text1"/>
        </w:rPr>
        <w:t>司法事務官於最高法院駁回裁定確定後，於107年12月間陸續進行執行，並定於108年1月17日進行第一次公開拍賣程序。</w:t>
      </w:r>
      <w:proofErr w:type="gramStart"/>
      <w:r w:rsidRPr="001348C6">
        <w:rPr>
          <w:rFonts w:hint="eastAsia"/>
          <w:color w:val="000000" w:themeColor="text1"/>
        </w:rPr>
        <w:t>詎</w:t>
      </w:r>
      <w:proofErr w:type="gramEnd"/>
      <w:r w:rsidRPr="001348C6">
        <w:rPr>
          <w:rFonts w:hint="eastAsia"/>
          <w:color w:val="000000" w:themeColor="text1"/>
        </w:rPr>
        <w:t>陳訴人於108年1月4日再具狀聲請停止執行，並於同月1</w:t>
      </w:r>
      <w:r w:rsidRPr="001348C6">
        <w:rPr>
          <w:rFonts w:hAnsi="標楷體" w:hint="eastAsia"/>
          <w:color w:val="000000" w:themeColor="text1"/>
        </w:rPr>
        <w:t>1日具狀聲明異議，經司法事務官以其聲請事由</w:t>
      </w:r>
      <w:r w:rsidR="00645902" w:rsidRPr="001348C6">
        <w:rPr>
          <w:color w:val="000000" w:themeColor="text1"/>
        </w:rPr>
        <w:t>前經執行法院106年9月1日</w:t>
      </w:r>
      <w:proofErr w:type="gramStart"/>
      <w:r w:rsidR="00645902" w:rsidRPr="001348C6">
        <w:rPr>
          <w:color w:val="000000" w:themeColor="text1"/>
        </w:rPr>
        <w:t>105年度司執字</w:t>
      </w:r>
      <w:proofErr w:type="gramEnd"/>
      <w:r w:rsidR="00645902" w:rsidRPr="001348C6">
        <w:rPr>
          <w:color w:val="000000" w:themeColor="text1"/>
        </w:rPr>
        <w:t>第158826號裁定、</w:t>
      </w:r>
      <w:proofErr w:type="gramStart"/>
      <w:r w:rsidR="00645902" w:rsidRPr="001348C6">
        <w:rPr>
          <w:color w:val="000000" w:themeColor="text1"/>
        </w:rPr>
        <w:t>106</w:t>
      </w:r>
      <w:proofErr w:type="gramEnd"/>
      <w:r w:rsidR="00645902" w:rsidRPr="001348C6">
        <w:rPr>
          <w:color w:val="000000" w:themeColor="text1"/>
        </w:rPr>
        <w:t>年度</w:t>
      </w:r>
      <w:proofErr w:type="gramStart"/>
      <w:r w:rsidR="00645902" w:rsidRPr="001348C6">
        <w:rPr>
          <w:color w:val="000000" w:themeColor="text1"/>
        </w:rPr>
        <w:t>執事聲字第96號</w:t>
      </w:r>
      <w:proofErr w:type="gramEnd"/>
      <w:r w:rsidR="00645902" w:rsidRPr="001348C6">
        <w:rPr>
          <w:color w:val="000000" w:themeColor="text1"/>
        </w:rPr>
        <w:t>裁定、</w:t>
      </w:r>
      <w:r w:rsidR="00645902" w:rsidRPr="001348C6">
        <w:rPr>
          <w:rFonts w:hint="eastAsia"/>
          <w:color w:val="000000" w:themeColor="text1"/>
        </w:rPr>
        <w:t>高雄高分院</w:t>
      </w:r>
      <w:proofErr w:type="gramStart"/>
      <w:r w:rsidR="00645902" w:rsidRPr="001348C6">
        <w:rPr>
          <w:color w:val="000000" w:themeColor="text1"/>
        </w:rPr>
        <w:t>院107年度抗字第8號</w:t>
      </w:r>
      <w:proofErr w:type="gramEnd"/>
      <w:r w:rsidR="00645902" w:rsidRPr="001348C6">
        <w:rPr>
          <w:color w:val="000000" w:themeColor="text1"/>
        </w:rPr>
        <w:t>及最高法院</w:t>
      </w:r>
      <w:proofErr w:type="gramStart"/>
      <w:r w:rsidR="00645902" w:rsidRPr="001348C6">
        <w:rPr>
          <w:color w:val="000000" w:themeColor="text1"/>
        </w:rPr>
        <w:t>107</w:t>
      </w:r>
      <w:proofErr w:type="gramEnd"/>
      <w:r w:rsidR="00645902" w:rsidRPr="001348C6">
        <w:rPr>
          <w:color w:val="000000" w:themeColor="text1"/>
        </w:rPr>
        <w:t>年度</w:t>
      </w:r>
      <w:proofErr w:type="gramStart"/>
      <w:r w:rsidR="00645902" w:rsidRPr="001348C6">
        <w:rPr>
          <w:color w:val="000000" w:themeColor="text1"/>
        </w:rPr>
        <w:t>台抗字</w:t>
      </w:r>
      <w:proofErr w:type="gramEnd"/>
      <w:r w:rsidR="00645902" w:rsidRPr="001348C6">
        <w:rPr>
          <w:color w:val="000000" w:themeColor="text1"/>
        </w:rPr>
        <w:t>第410號裁定相同為由，於108年1月16日以裁定駁回抗告人該</w:t>
      </w:r>
      <w:proofErr w:type="gramStart"/>
      <w:r w:rsidR="00645902" w:rsidRPr="001348C6">
        <w:rPr>
          <w:color w:val="000000" w:themeColor="text1"/>
        </w:rPr>
        <w:t>聲請暨聲明</w:t>
      </w:r>
      <w:proofErr w:type="gramEnd"/>
      <w:r w:rsidR="00645902" w:rsidRPr="001348C6">
        <w:rPr>
          <w:color w:val="000000" w:themeColor="text1"/>
        </w:rPr>
        <w:t>異議</w:t>
      </w:r>
      <w:r w:rsidR="00645902" w:rsidRPr="001348C6">
        <w:rPr>
          <w:rFonts w:hint="eastAsia"/>
          <w:color w:val="000000" w:themeColor="text1"/>
        </w:rPr>
        <w:t>。</w:t>
      </w:r>
      <w:proofErr w:type="gramStart"/>
      <w:r w:rsidR="00645902" w:rsidRPr="001348C6">
        <w:rPr>
          <w:rFonts w:hint="eastAsia"/>
          <w:color w:val="000000" w:themeColor="text1"/>
        </w:rPr>
        <w:t>嗣</w:t>
      </w:r>
      <w:proofErr w:type="gramEnd"/>
      <w:r w:rsidR="00645902" w:rsidRPr="001348C6">
        <w:rPr>
          <w:rFonts w:hint="eastAsia"/>
          <w:color w:val="000000" w:themeColor="text1"/>
        </w:rPr>
        <w:t>陳訴人另於108年1月15日</w:t>
      </w:r>
      <w:proofErr w:type="gramStart"/>
      <w:r w:rsidR="00645902" w:rsidRPr="001348C6">
        <w:rPr>
          <w:rFonts w:hint="eastAsia"/>
          <w:color w:val="000000" w:themeColor="text1"/>
        </w:rPr>
        <w:t>以</w:t>
      </w:r>
      <w:proofErr w:type="gramEnd"/>
      <w:r w:rsidR="00645902" w:rsidRPr="001348C6">
        <w:rPr>
          <w:rFonts w:hint="eastAsia"/>
          <w:color w:val="000000" w:themeColor="text1"/>
        </w:rPr>
        <w:t>：</w:t>
      </w:r>
      <w:r w:rsidRPr="001348C6">
        <w:rPr>
          <w:rFonts w:hAnsi="標楷體" w:hint="eastAsia"/>
          <w:color w:val="000000" w:themeColor="text1"/>
        </w:rPr>
        <w:t>伊已提起債務人異議</w:t>
      </w:r>
      <w:proofErr w:type="gramStart"/>
      <w:r w:rsidRPr="001348C6">
        <w:rPr>
          <w:rFonts w:hAnsi="標楷體" w:hint="eastAsia"/>
          <w:color w:val="000000" w:themeColor="text1"/>
        </w:rPr>
        <w:t>之訴並聲</w:t>
      </w:r>
      <w:proofErr w:type="gramEnd"/>
      <w:r w:rsidRPr="001348C6">
        <w:rPr>
          <w:rFonts w:hAnsi="標楷體" w:hint="eastAsia"/>
          <w:color w:val="000000" w:themeColor="text1"/>
        </w:rPr>
        <w:t>請停止執行，司法</w:t>
      </w:r>
      <w:proofErr w:type="gramStart"/>
      <w:r w:rsidRPr="001348C6">
        <w:rPr>
          <w:rFonts w:hAnsi="標楷體" w:hint="eastAsia"/>
          <w:color w:val="000000" w:themeColor="text1"/>
        </w:rPr>
        <w:t>事務官竟不</w:t>
      </w:r>
      <w:proofErr w:type="gramEnd"/>
      <w:r w:rsidRPr="001348C6">
        <w:rPr>
          <w:rFonts w:hAnsi="標楷體" w:hint="eastAsia"/>
          <w:color w:val="000000" w:themeColor="text1"/>
        </w:rPr>
        <w:t>停止執行，且未形式審查系爭執行有超額查封之情事，執行職務顯有偏頗，伊已提起國家賠償</w:t>
      </w:r>
      <w:proofErr w:type="gramStart"/>
      <w:r w:rsidRPr="001348C6">
        <w:rPr>
          <w:rFonts w:hAnsi="標楷體" w:hint="eastAsia"/>
          <w:color w:val="000000" w:themeColor="text1"/>
        </w:rPr>
        <w:t>之訴等語</w:t>
      </w:r>
      <w:proofErr w:type="gramEnd"/>
      <w:r w:rsidRPr="001348C6">
        <w:rPr>
          <w:rFonts w:hAnsi="標楷體" w:hint="eastAsia"/>
          <w:color w:val="000000" w:themeColor="text1"/>
        </w:rPr>
        <w:t>，再度聲請司法事務官迴避並據此聲請停止執行，經高雄地院另以</w:t>
      </w:r>
      <w:hyperlink r:id="rId18" w:tgtFrame="_blank" w:history="1">
        <w:proofErr w:type="gramStart"/>
        <w:r w:rsidRPr="001348C6">
          <w:rPr>
            <w:rFonts w:hAnsi="標楷體" w:hint="eastAsia"/>
            <w:color w:val="000000" w:themeColor="text1"/>
          </w:rPr>
          <w:t>108年度聲字第12</w:t>
        </w:r>
        <w:proofErr w:type="gramEnd"/>
      </w:hyperlink>
      <w:r w:rsidRPr="001348C6">
        <w:rPr>
          <w:rFonts w:hAnsi="標楷體" w:hint="eastAsia"/>
          <w:color w:val="000000" w:themeColor="text1"/>
        </w:rPr>
        <w:t>號受理。</w:t>
      </w:r>
      <w:proofErr w:type="gramStart"/>
      <w:r w:rsidRPr="001348C6">
        <w:rPr>
          <w:rFonts w:hAnsi="標楷體" w:hint="eastAsia"/>
          <w:color w:val="000000" w:themeColor="text1"/>
        </w:rPr>
        <w:t>又系爭</w:t>
      </w:r>
      <w:proofErr w:type="gramEnd"/>
      <w:r w:rsidRPr="001348C6">
        <w:rPr>
          <w:rFonts w:hAnsi="標楷體" w:hint="eastAsia"/>
          <w:color w:val="000000" w:themeColor="text1"/>
        </w:rPr>
        <w:t>執行單左側已蓋有司法事務官職戳，日期為108年1月22日，高雄地院執行處108年1月23日通知陳訴人不停止執行之函文，承辦股書記官製作該</w:t>
      </w:r>
      <w:proofErr w:type="gramStart"/>
      <w:r w:rsidRPr="001348C6">
        <w:rPr>
          <w:rFonts w:hAnsi="標楷體" w:hint="eastAsia"/>
          <w:color w:val="000000" w:themeColor="text1"/>
        </w:rPr>
        <w:t>函稿之</w:t>
      </w:r>
      <w:proofErr w:type="gramEnd"/>
      <w:r w:rsidRPr="001348C6">
        <w:rPr>
          <w:rFonts w:hAnsi="標楷體" w:hint="eastAsia"/>
          <w:color w:val="000000" w:themeColor="text1"/>
        </w:rPr>
        <w:t>日期為108年1月23日等情，</w:t>
      </w:r>
      <w:proofErr w:type="gramStart"/>
      <w:r w:rsidRPr="001348C6">
        <w:rPr>
          <w:rFonts w:hAnsi="標楷體" w:hint="eastAsia"/>
          <w:color w:val="000000" w:themeColor="text1"/>
        </w:rPr>
        <w:t>足認系爭</w:t>
      </w:r>
      <w:proofErr w:type="gramEnd"/>
      <w:r w:rsidRPr="001348C6">
        <w:rPr>
          <w:rFonts w:hAnsi="標楷體" w:hint="eastAsia"/>
          <w:color w:val="000000" w:themeColor="text1"/>
        </w:rPr>
        <w:t>進行單應為承辦司法事務官於108年1月22日所製作，系爭進行單下方所載「108年1月16日」，顯為承</w:t>
      </w:r>
      <w:r w:rsidRPr="001348C6">
        <w:rPr>
          <w:rFonts w:hAnsi="標楷體" w:hint="eastAsia"/>
          <w:color w:val="000000" w:themeColor="text1"/>
        </w:rPr>
        <w:lastRenderedPageBreak/>
        <w:t>辦司法事務官製作系爭進行單時，電腦自動引用之日期，陳訴人主張司法事務官偽造文書，並非可</w:t>
      </w:r>
      <w:proofErr w:type="gramStart"/>
      <w:r w:rsidRPr="001348C6">
        <w:rPr>
          <w:rFonts w:hAnsi="標楷體" w:hint="eastAsia"/>
          <w:color w:val="000000" w:themeColor="text1"/>
        </w:rPr>
        <w:t>採</w:t>
      </w:r>
      <w:proofErr w:type="gramEnd"/>
      <w:r w:rsidRPr="001348C6">
        <w:rPr>
          <w:rFonts w:hAnsi="標楷體" w:hint="eastAsia"/>
          <w:color w:val="000000" w:themeColor="text1"/>
        </w:rPr>
        <w:t>，陳訴</w:t>
      </w:r>
      <w:proofErr w:type="gramStart"/>
      <w:r w:rsidRPr="001348C6">
        <w:rPr>
          <w:rFonts w:hAnsi="標楷體" w:hint="eastAsia"/>
          <w:color w:val="000000" w:themeColor="text1"/>
        </w:rPr>
        <w:t>人執此聲</w:t>
      </w:r>
      <w:proofErr w:type="gramEnd"/>
      <w:r w:rsidRPr="001348C6">
        <w:rPr>
          <w:rFonts w:hAnsi="標楷體" w:hint="eastAsia"/>
          <w:color w:val="000000" w:themeColor="text1"/>
        </w:rPr>
        <w:t>請司法事務官迴避，司法事務官認定陳訴人基於錯</w:t>
      </w:r>
      <w:proofErr w:type="gramStart"/>
      <w:r w:rsidRPr="001348C6">
        <w:rPr>
          <w:rFonts w:hAnsi="標楷體" w:hint="eastAsia"/>
          <w:color w:val="000000" w:themeColor="text1"/>
        </w:rPr>
        <w:t>誤解讀系爭</w:t>
      </w:r>
      <w:proofErr w:type="gramEnd"/>
      <w:r w:rsidRPr="001348C6">
        <w:rPr>
          <w:rFonts w:hAnsi="標楷體" w:hint="eastAsia"/>
          <w:color w:val="000000" w:themeColor="text1"/>
        </w:rPr>
        <w:t>進行單日期，依法亦無停止執行之事由，再參酌陳訴人</w:t>
      </w:r>
      <w:proofErr w:type="gramStart"/>
      <w:r w:rsidRPr="001348C6">
        <w:rPr>
          <w:rFonts w:hAnsi="標楷體" w:hint="eastAsia"/>
          <w:color w:val="000000" w:themeColor="text1"/>
        </w:rPr>
        <w:t>前揭聲請</w:t>
      </w:r>
      <w:proofErr w:type="gramEnd"/>
      <w:r w:rsidRPr="001348C6">
        <w:rPr>
          <w:rFonts w:hAnsi="標楷體" w:hint="eastAsia"/>
          <w:color w:val="000000" w:themeColor="text1"/>
        </w:rPr>
        <w:t>司法事務官迴避之事由，顯見本次聲請司法事務官迴避係意圖延滯執行程序所為，依</w:t>
      </w:r>
      <w:hyperlink r:id="rId19" w:tgtFrame="_blank" w:history="1">
        <w:r w:rsidRPr="001348C6">
          <w:rPr>
            <w:rFonts w:hAnsi="標楷體" w:hint="eastAsia"/>
            <w:color w:val="000000" w:themeColor="text1"/>
          </w:rPr>
          <w:t>強制執行法第30條之1</w:t>
        </w:r>
      </w:hyperlink>
      <w:proofErr w:type="gramStart"/>
      <w:r w:rsidRPr="001348C6">
        <w:rPr>
          <w:rFonts w:hAnsi="標楷體" w:hint="eastAsia"/>
          <w:color w:val="000000" w:themeColor="text1"/>
        </w:rPr>
        <w:t>準</w:t>
      </w:r>
      <w:proofErr w:type="gramEnd"/>
      <w:r w:rsidRPr="001348C6">
        <w:rPr>
          <w:rFonts w:hAnsi="標楷體" w:hint="eastAsia"/>
          <w:color w:val="000000" w:themeColor="text1"/>
        </w:rPr>
        <w:t>用</w:t>
      </w:r>
      <w:hyperlink r:id="rId20" w:tgtFrame="_blank" w:history="1">
        <w:r w:rsidRPr="001348C6">
          <w:rPr>
            <w:rFonts w:hAnsi="標楷體" w:hint="eastAsia"/>
            <w:color w:val="000000" w:themeColor="text1"/>
          </w:rPr>
          <w:t>民事訴訟法第37</w:t>
        </w:r>
      </w:hyperlink>
      <w:r w:rsidRPr="001348C6">
        <w:rPr>
          <w:rFonts w:hAnsi="標楷體" w:hint="eastAsia"/>
          <w:color w:val="000000" w:themeColor="text1"/>
        </w:rPr>
        <w:t>條第1項但書、第39條規定，承辦司法事務官自無須於聲請迴避事件終結前停止執行程序。</w:t>
      </w:r>
    </w:p>
    <w:p w:rsidR="00AD30A3" w:rsidRPr="001348C6" w:rsidRDefault="00AD30A3" w:rsidP="00AD30A3">
      <w:pPr>
        <w:pStyle w:val="4"/>
        <w:rPr>
          <w:b/>
          <w:color w:val="000000" w:themeColor="text1"/>
        </w:rPr>
      </w:pPr>
      <w:r w:rsidRPr="001348C6">
        <w:rPr>
          <w:rFonts w:hint="eastAsia"/>
          <w:color w:val="000000" w:themeColor="text1"/>
        </w:rPr>
        <w:t>以系爭拍賣程序之拍賣公告記載並不明確等情，聲請撤銷拍賣程序，經高雄地院</w:t>
      </w:r>
      <w:proofErr w:type="gramStart"/>
      <w:r w:rsidRPr="001348C6">
        <w:rPr>
          <w:rFonts w:hint="eastAsia"/>
          <w:color w:val="000000" w:themeColor="text1"/>
        </w:rPr>
        <w:t>108</w:t>
      </w:r>
      <w:proofErr w:type="gramEnd"/>
      <w:r w:rsidRPr="001348C6">
        <w:rPr>
          <w:rFonts w:hint="eastAsia"/>
          <w:color w:val="000000" w:themeColor="text1"/>
        </w:rPr>
        <w:t>年度</w:t>
      </w:r>
      <w:proofErr w:type="gramStart"/>
      <w:r w:rsidRPr="001348C6">
        <w:rPr>
          <w:rFonts w:hint="eastAsia"/>
          <w:color w:val="000000" w:themeColor="text1"/>
        </w:rPr>
        <w:t>執事聲字第25號</w:t>
      </w:r>
      <w:proofErr w:type="gramEnd"/>
      <w:r w:rsidRPr="001348C6">
        <w:rPr>
          <w:rFonts w:hint="eastAsia"/>
          <w:color w:val="000000" w:themeColor="text1"/>
        </w:rPr>
        <w:t>裁定駁回，提起抗告經高雄高分院</w:t>
      </w:r>
      <w:proofErr w:type="gramStart"/>
      <w:r w:rsidRPr="001348C6">
        <w:rPr>
          <w:rFonts w:hint="eastAsia"/>
          <w:color w:val="000000" w:themeColor="text1"/>
        </w:rPr>
        <w:t>10</w:t>
      </w:r>
      <w:r w:rsidRPr="001348C6">
        <w:rPr>
          <w:color w:val="000000" w:themeColor="text1"/>
        </w:rPr>
        <w:t>8</w:t>
      </w:r>
      <w:r w:rsidRPr="001348C6">
        <w:rPr>
          <w:rFonts w:hint="eastAsia"/>
          <w:color w:val="000000" w:themeColor="text1"/>
        </w:rPr>
        <w:t>年度抗字第</w:t>
      </w:r>
      <w:r w:rsidRPr="001348C6">
        <w:rPr>
          <w:color w:val="000000" w:themeColor="text1"/>
        </w:rPr>
        <w:t>122</w:t>
      </w:r>
      <w:r w:rsidRPr="001348C6">
        <w:rPr>
          <w:rFonts w:hint="eastAsia"/>
          <w:color w:val="000000" w:themeColor="text1"/>
        </w:rPr>
        <w:t>號</w:t>
      </w:r>
      <w:proofErr w:type="gramEnd"/>
      <w:r w:rsidRPr="001348C6">
        <w:rPr>
          <w:rFonts w:hint="eastAsia"/>
          <w:color w:val="000000" w:themeColor="text1"/>
        </w:rPr>
        <w:t>裁定駁回，提起再抗告經最高法院</w:t>
      </w:r>
      <w:proofErr w:type="gramStart"/>
      <w:r w:rsidRPr="001348C6">
        <w:rPr>
          <w:rFonts w:hint="eastAsia"/>
          <w:color w:val="000000" w:themeColor="text1"/>
        </w:rPr>
        <w:t>10</w:t>
      </w:r>
      <w:r w:rsidRPr="001348C6">
        <w:rPr>
          <w:color w:val="000000" w:themeColor="text1"/>
        </w:rPr>
        <w:t>9</w:t>
      </w:r>
      <w:proofErr w:type="gramEnd"/>
      <w:r w:rsidRPr="001348C6">
        <w:rPr>
          <w:rFonts w:hint="eastAsia"/>
          <w:color w:val="000000" w:themeColor="text1"/>
        </w:rPr>
        <w:t>年度</w:t>
      </w:r>
      <w:proofErr w:type="gramStart"/>
      <w:r w:rsidRPr="001348C6">
        <w:rPr>
          <w:rFonts w:hint="eastAsia"/>
          <w:color w:val="000000" w:themeColor="text1"/>
        </w:rPr>
        <w:t>台抗字</w:t>
      </w:r>
      <w:proofErr w:type="gramEnd"/>
      <w:r w:rsidRPr="001348C6">
        <w:rPr>
          <w:rFonts w:hint="eastAsia"/>
          <w:color w:val="000000" w:themeColor="text1"/>
        </w:rPr>
        <w:t>第</w:t>
      </w:r>
      <w:r w:rsidRPr="001348C6">
        <w:rPr>
          <w:color w:val="000000" w:themeColor="text1"/>
        </w:rPr>
        <w:t>459</w:t>
      </w:r>
      <w:r w:rsidRPr="001348C6">
        <w:rPr>
          <w:rFonts w:hint="eastAsia"/>
          <w:color w:val="000000" w:themeColor="text1"/>
        </w:rPr>
        <w:t>號裁定駁回，節錄如下：</w:t>
      </w:r>
    </w:p>
    <w:p w:rsidR="00AD30A3" w:rsidRPr="001348C6" w:rsidRDefault="00AD30A3" w:rsidP="00AD30A3">
      <w:pPr>
        <w:pStyle w:val="5"/>
        <w:rPr>
          <w:color w:val="000000" w:themeColor="text1"/>
        </w:rPr>
      </w:pPr>
      <w:proofErr w:type="gramStart"/>
      <w:r w:rsidRPr="001348C6">
        <w:rPr>
          <w:rFonts w:hint="eastAsia"/>
          <w:color w:val="000000" w:themeColor="text1"/>
        </w:rPr>
        <w:t>系爭標的</w:t>
      </w:r>
      <w:proofErr w:type="gramEnd"/>
      <w:r w:rsidRPr="001348C6">
        <w:rPr>
          <w:rFonts w:hint="eastAsia"/>
          <w:color w:val="000000" w:themeColor="text1"/>
        </w:rPr>
        <w:t>有應予</w:t>
      </w:r>
      <w:proofErr w:type="gramStart"/>
      <w:r w:rsidRPr="001348C6">
        <w:rPr>
          <w:rFonts w:hint="eastAsia"/>
          <w:color w:val="000000" w:themeColor="text1"/>
        </w:rPr>
        <w:t>鑑</w:t>
      </w:r>
      <w:proofErr w:type="gramEnd"/>
      <w:r w:rsidRPr="001348C6">
        <w:rPr>
          <w:rFonts w:hint="eastAsia"/>
          <w:color w:val="000000" w:themeColor="text1"/>
        </w:rPr>
        <w:t>價之財產未予</w:t>
      </w:r>
      <w:proofErr w:type="gramStart"/>
      <w:r w:rsidRPr="001348C6">
        <w:rPr>
          <w:rFonts w:hint="eastAsia"/>
          <w:color w:val="000000" w:themeColor="text1"/>
        </w:rPr>
        <w:t>鑑</w:t>
      </w:r>
      <w:proofErr w:type="gramEnd"/>
      <w:r w:rsidRPr="001348C6">
        <w:rPr>
          <w:rFonts w:hint="eastAsia"/>
          <w:color w:val="000000" w:themeColor="text1"/>
        </w:rPr>
        <w:t>價之情事；</w:t>
      </w:r>
      <w:proofErr w:type="gramStart"/>
      <w:r w:rsidRPr="001348C6">
        <w:rPr>
          <w:rFonts w:hint="eastAsia"/>
          <w:color w:val="000000" w:themeColor="text1"/>
        </w:rPr>
        <w:t>系爭標的</w:t>
      </w:r>
      <w:proofErr w:type="gramEnd"/>
      <w:r w:rsidRPr="001348C6">
        <w:rPr>
          <w:rFonts w:hint="eastAsia"/>
          <w:color w:val="000000" w:themeColor="text1"/>
        </w:rPr>
        <w:t>之不動產仍有系爭禁止處分之註記，系爭拍賣程序予以拍定自係違反系爭禁止處分之效力；</w:t>
      </w:r>
      <w:proofErr w:type="gramStart"/>
      <w:r w:rsidRPr="001348C6">
        <w:rPr>
          <w:rFonts w:hint="eastAsia"/>
          <w:color w:val="000000" w:themeColor="text1"/>
        </w:rPr>
        <w:t>又系爭</w:t>
      </w:r>
      <w:proofErr w:type="gramEnd"/>
      <w:r w:rsidRPr="001348C6">
        <w:rPr>
          <w:rFonts w:hint="eastAsia"/>
          <w:color w:val="000000" w:themeColor="text1"/>
        </w:rPr>
        <w:t>拍賣程序之拍賣公告，</w:t>
      </w:r>
      <w:proofErr w:type="gramStart"/>
      <w:r w:rsidRPr="001348C6">
        <w:rPr>
          <w:rFonts w:hint="eastAsia"/>
          <w:color w:val="000000" w:themeColor="text1"/>
        </w:rPr>
        <w:t>就系爭</w:t>
      </w:r>
      <w:proofErr w:type="gramEnd"/>
      <w:r w:rsidRPr="001348C6">
        <w:rPr>
          <w:rFonts w:hint="eastAsia"/>
          <w:color w:val="000000" w:themeColor="text1"/>
        </w:rPr>
        <w:t>禁止處分之相關記載並不明確，足以影響應買人意願，執行程序違法；且最高檢察署依法無權</w:t>
      </w:r>
      <w:proofErr w:type="gramStart"/>
      <w:r w:rsidRPr="001348C6">
        <w:rPr>
          <w:rFonts w:hint="eastAsia"/>
          <w:color w:val="000000" w:themeColor="text1"/>
        </w:rPr>
        <w:t>塗銷系爭</w:t>
      </w:r>
      <w:proofErr w:type="gramEnd"/>
      <w:r w:rsidRPr="001348C6">
        <w:rPr>
          <w:rFonts w:hint="eastAsia"/>
          <w:color w:val="000000" w:themeColor="text1"/>
        </w:rPr>
        <w:t>禁止處分，拍賣公告仍記載</w:t>
      </w:r>
      <w:proofErr w:type="gramStart"/>
      <w:r w:rsidRPr="001348C6">
        <w:rPr>
          <w:rFonts w:hint="eastAsia"/>
          <w:color w:val="000000" w:themeColor="text1"/>
        </w:rPr>
        <w:t>系爭標的</w:t>
      </w:r>
      <w:proofErr w:type="gramEnd"/>
      <w:r w:rsidRPr="001348C6">
        <w:rPr>
          <w:rFonts w:hint="eastAsia"/>
          <w:color w:val="000000" w:themeColor="text1"/>
        </w:rPr>
        <w:t>中之不動產，應待最高檢察署同意塗銷禁止處分後，始能辦理所有權移轉登記，亦有違誤，系爭拍賣程序應予撤銷云云。</w:t>
      </w:r>
    </w:p>
    <w:p w:rsidR="00AD30A3" w:rsidRPr="001348C6" w:rsidRDefault="00AD30A3" w:rsidP="00AD30A3">
      <w:pPr>
        <w:pStyle w:val="5"/>
        <w:rPr>
          <w:color w:val="000000" w:themeColor="text1"/>
        </w:rPr>
      </w:pPr>
      <w:r w:rsidRPr="001348C6">
        <w:rPr>
          <w:rFonts w:hint="eastAsia"/>
          <w:color w:val="000000" w:themeColor="text1"/>
        </w:rPr>
        <w:t>按當事人或利害關係人，對於執行法院強制執行之命令，或對於執行法官、書記官、</w:t>
      </w:r>
      <w:proofErr w:type="gramStart"/>
      <w:r w:rsidRPr="001348C6">
        <w:rPr>
          <w:rFonts w:hint="eastAsia"/>
          <w:color w:val="000000" w:themeColor="text1"/>
        </w:rPr>
        <w:t>執達員實施</w:t>
      </w:r>
      <w:proofErr w:type="gramEnd"/>
      <w:r w:rsidRPr="001348C6">
        <w:rPr>
          <w:rFonts w:hint="eastAsia"/>
          <w:color w:val="000000" w:themeColor="text1"/>
        </w:rPr>
        <w:t>強制執行之方法，強制執行時應遵守之程序，或其他侵害利益之情事，得於強制執行程</w:t>
      </w:r>
      <w:r w:rsidRPr="001348C6">
        <w:rPr>
          <w:rFonts w:hint="eastAsia"/>
          <w:color w:val="000000" w:themeColor="text1"/>
        </w:rPr>
        <w:lastRenderedPageBreak/>
        <w:t>序終結前，為聲請或聲明異議；但強制執行</w:t>
      </w:r>
      <w:proofErr w:type="gramStart"/>
      <w:r w:rsidRPr="001348C6">
        <w:rPr>
          <w:rFonts w:hint="eastAsia"/>
          <w:color w:val="000000" w:themeColor="text1"/>
        </w:rPr>
        <w:t>不</w:t>
      </w:r>
      <w:proofErr w:type="gramEnd"/>
      <w:r w:rsidRPr="001348C6">
        <w:rPr>
          <w:rFonts w:hint="eastAsia"/>
          <w:color w:val="000000" w:themeColor="text1"/>
        </w:rPr>
        <w:t>因而停止，</w:t>
      </w:r>
      <w:hyperlink r:id="rId21" w:tgtFrame="_blank" w:history="1">
        <w:r w:rsidRPr="001348C6">
          <w:rPr>
            <w:rFonts w:hint="eastAsia"/>
            <w:color w:val="000000" w:themeColor="text1"/>
          </w:rPr>
          <w:t>強制執行法第12</w:t>
        </w:r>
      </w:hyperlink>
      <w:r w:rsidRPr="001348C6">
        <w:rPr>
          <w:rFonts w:hint="eastAsia"/>
          <w:color w:val="000000" w:themeColor="text1"/>
        </w:rPr>
        <w:t>條第1項定有明文。又撤銷或更正強制執行之處分或程序，惟在強制執行程序終結前始得為之，故聲明異議雖在強制執行程序終結前，而執行法院或抗告法院為裁判時，強制執行程序已終結者，縱為撤銷或更正原處分或程序之裁定，亦屬無從執行，執行法院或抗告法院自應駁回聲明異議。特定標的物之執行程序以該標的物之拍賣程序終結，其執行程序即告終結，如執行標的物為不動產者，於執行法院發給不動產權利移轉證書時，拍賣程序即已終結。本件陳訴</w:t>
      </w:r>
      <w:proofErr w:type="gramStart"/>
      <w:r w:rsidRPr="001348C6">
        <w:rPr>
          <w:rFonts w:hint="eastAsia"/>
          <w:color w:val="000000" w:themeColor="text1"/>
        </w:rPr>
        <w:t>人就系爭</w:t>
      </w:r>
      <w:proofErr w:type="gramEnd"/>
      <w:r w:rsidRPr="001348C6">
        <w:rPr>
          <w:rFonts w:hint="eastAsia"/>
          <w:color w:val="000000" w:themeColor="text1"/>
        </w:rPr>
        <w:t>執行事件聲明異議，對於該法院司法事務官於108年3月27日駁回聲明異議之處分，提出異議，經高雄地院於同年4月29日以</w:t>
      </w:r>
      <w:proofErr w:type="gramStart"/>
      <w:r w:rsidRPr="001348C6">
        <w:rPr>
          <w:rFonts w:hint="eastAsia"/>
          <w:color w:val="000000" w:themeColor="text1"/>
        </w:rPr>
        <w:t>108</w:t>
      </w:r>
      <w:proofErr w:type="gramEnd"/>
      <w:r w:rsidRPr="001348C6">
        <w:rPr>
          <w:rFonts w:hint="eastAsia"/>
          <w:color w:val="000000" w:themeColor="text1"/>
        </w:rPr>
        <w:t>年度</w:t>
      </w:r>
      <w:proofErr w:type="gramStart"/>
      <w:r w:rsidRPr="001348C6">
        <w:rPr>
          <w:rFonts w:hint="eastAsia"/>
          <w:color w:val="000000" w:themeColor="text1"/>
        </w:rPr>
        <w:t>執事聲字第25號</w:t>
      </w:r>
      <w:proofErr w:type="gramEnd"/>
      <w:r w:rsidRPr="001348C6">
        <w:rPr>
          <w:rFonts w:hint="eastAsia"/>
          <w:color w:val="000000" w:themeColor="text1"/>
        </w:rPr>
        <w:t>裁定駁回其異議，陳訴人對之提起抗告。高雄高分院</w:t>
      </w:r>
      <w:proofErr w:type="gramStart"/>
      <w:r w:rsidRPr="001348C6">
        <w:rPr>
          <w:rFonts w:hint="eastAsia"/>
          <w:color w:val="000000" w:themeColor="text1"/>
        </w:rPr>
        <w:t>以</w:t>
      </w:r>
      <w:proofErr w:type="gramEnd"/>
      <w:r w:rsidRPr="001348C6">
        <w:rPr>
          <w:rFonts w:hint="eastAsia"/>
          <w:color w:val="000000" w:themeColor="text1"/>
        </w:rPr>
        <w:t>：系爭執行事件於108年3月14日就執行標的物進行拍賣程序，由</w:t>
      </w:r>
      <w:proofErr w:type="gramStart"/>
      <w:r w:rsidRPr="001348C6">
        <w:rPr>
          <w:rFonts w:hint="eastAsia"/>
          <w:color w:val="000000" w:themeColor="text1"/>
        </w:rPr>
        <w:t>凱德唐</w:t>
      </w:r>
      <w:proofErr w:type="gramEnd"/>
      <w:r w:rsidRPr="001348C6">
        <w:rPr>
          <w:rFonts w:hint="eastAsia"/>
          <w:color w:val="000000" w:themeColor="text1"/>
        </w:rPr>
        <w:t>公司拍定，繳足價金，高雄地院執行處於同年3月29日核發不動產權利移轉證書，第三人已合法取得執行標的物之所有權，拍賣程序業已終結。縱為撤銷或更正原處分或程序之裁定，亦屬無從執行，高雄地院司法事務官駁回陳訴人聲明異議之處分、高雄地院裁定駁回其對該處分之異議，</w:t>
      </w:r>
      <w:proofErr w:type="gramStart"/>
      <w:r w:rsidRPr="001348C6">
        <w:rPr>
          <w:rFonts w:hint="eastAsia"/>
          <w:color w:val="000000" w:themeColor="text1"/>
        </w:rPr>
        <w:t>均無不合</w:t>
      </w:r>
      <w:proofErr w:type="gramEnd"/>
      <w:r w:rsidRPr="001348C6">
        <w:rPr>
          <w:rFonts w:hint="eastAsia"/>
          <w:color w:val="000000" w:themeColor="text1"/>
        </w:rPr>
        <w:t>。</w:t>
      </w:r>
    </w:p>
    <w:p w:rsidR="00AD30A3" w:rsidRPr="001348C6" w:rsidRDefault="00AD30A3" w:rsidP="00AD30A3">
      <w:pPr>
        <w:pStyle w:val="4"/>
        <w:rPr>
          <w:rFonts w:hAnsi="標楷體"/>
          <w:b/>
          <w:color w:val="000000" w:themeColor="text1"/>
        </w:rPr>
      </w:pPr>
      <w:r w:rsidRPr="001348C6">
        <w:rPr>
          <w:rFonts w:hint="eastAsia"/>
          <w:color w:val="000000" w:themeColor="text1"/>
        </w:rPr>
        <w:t>以系爭不動產於拍賣前，業經最高檢察署禁止處分，系爭拍賣程序仍予以拍定等情，聲請撤銷拍賣程序，經高雄地院</w:t>
      </w:r>
      <w:proofErr w:type="gramStart"/>
      <w:r w:rsidRPr="001348C6">
        <w:rPr>
          <w:rFonts w:hint="eastAsia"/>
          <w:color w:val="000000" w:themeColor="text1"/>
        </w:rPr>
        <w:t>108</w:t>
      </w:r>
      <w:proofErr w:type="gramEnd"/>
      <w:r w:rsidRPr="001348C6">
        <w:rPr>
          <w:rFonts w:hint="eastAsia"/>
          <w:color w:val="000000" w:themeColor="text1"/>
        </w:rPr>
        <w:t>年度</w:t>
      </w:r>
      <w:proofErr w:type="gramStart"/>
      <w:r w:rsidRPr="001348C6">
        <w:rPr>
          <w:rFonts w:hint="eastAsia"/>
          <w:color w:val="000000" w:themeColor="text1"/>
        </w:rPr>
        <w:t>執事聲字第</w:t>
      </w:r>
      <w:r w:rsidRPr="001348C6">
        <w:rPr>
          <w:color w:val="000000" w:themeColor="text1"/>
        </w:rPr>
        <w:t>34</w:t>
      </w:r>
      <w:r w:rsidRPr="001348C6">
        <w:rPr>
          <w:rFonts w:hint="eastAsia"/>
          <w:color w:val="000000" w:themeColor="text1"/>
        </w:rPr>
        <w:t>號</w:t>
      </w:r>
      <w:proofErr w:type="gramEnd"/>
      <w:r w:rsidRPr="001348C6">
        <w:rPr>
          <w:rFonts w:hint="eastAsia"/>
          <w:color w:val="000000" w:themeColor="text1"/>
        </w:rPr>
        <w:t>裁定駁回，提起抗告經高雄高分院</w:t>
      </w:r>
      <w:proofErr w:type="gramStart"/>
      <w:r w:rsidRPr="001348C6">
        <w:rPr>
          <w:rFonts w:hint="eastAsia"/>
          <w:color w:val="000000" w:themeColor="text1"/>
        </w:rPr>
        <w:t>10</w:t>
      </w:r>
      <w:r w:rsidRPr="001348C6">
        <w:rPr>
          <w:color w:val="000000" w:themeColor="text1"/>
        </w:rPr>
        <w:t>8</w:t>
      </w:r>
      <w:r w:rsidRPr="001348C6">
        <w:rPr>
          <w:rFonts w:hint="eastAsia"/>
          <w:color w:val="000000" w:themeColor="text1"/>
        </w:rPr>
        <w:t>年度抗字第</w:t>
      </w:r>
      <w:r w:rsidRPr="001348C6">
        <w:rPr>
          <w:color w:val="000000" w:themeColor="text1"/>
        </w:rPr>
        <w:t>184</w:t>
      </w:r>
      <w:r w:rsidRPr="001348C6">
        <w:rPr>
          <w:rFonts w:hint="eastAsia"/>
          <w:color w:val="000000" w:themeColor="text1"/>
        </w:rPr>
        <w:t>號</w:t>
      </w:r>
      <w:proofErr w:type="gramEnd"/>
      <w:r w:rsidRPr="001348C6">
        <w:rPr>
          <w:rFonts w:hint="eastAsia"/>
          <w:color w:val="000000" w:themeColor="text1"/>
        </w:rPr>
        <w:t>裁定駁回，節錄如下：</w:t>
      </w:r>
    </w:p>
    <w:p w:rsidR="00AD30A3" w:rsidRPr="001348C6" w:rsidRDefault="006A272B" w:rsidP="00AD30A3">
      <w:pPr>
        <w:pStyle w:val="5"/>
        <w:rPr>
          <w:color w:val="000000" w:themeColor="text1"/>
        </w:rPr>
      </w:pPr>
      <w:r w:rsidRPr="001348C6">
        <w:rPr>
          <w:rFonts w:hint="eastAsia"/>
          <w:color w:val="000000" w:themeColor="text1"/>
        </w:rPr>
        <w:t>陳訴人等以</w:t>
      </w:r>
      <w:r w:rsidR="00AD30A3" w:rsidRPr="001348C6">
        <w:rPr>
          <w:rFonts w:hint="eastAsia"/>
          <w:color w:val="000000" w:themeColor="text1"/>
        </w:rPr>
        <w:t>系爭不動產於拍賣前，業經最高檢</w:t>
      </w:r>
      <w:r w:rsidR="00AD30A3" w:rsidRPr="001348C6">
        <w:rPr>
          <w:rFonts w:hint="eastAsia"/>
          <w:color w:val="000000" w:themeColor="text1"/>
        </w:rPr>
        <w:lastRenderedPageBreak/>
        <w:t>察署以104年1月14日台特地律103查152字第1040000038號函禁止伊處分系爭不動產（下稱系爭禁止處分），依最高法院</w:t>
      </w:r>
      <w:hyperlink r:id="rId22" w:tgtFrame="_blank" w:history="1">
        <w:proofErr w:type="gramStart"/>
        <w:r w:rsidR="00AD30A3" w:rsidRPr="001348C6">
          <w:rPr>
            <w:rFonts w:hint="eastAsia"/>
            <w:color w:val="000000" w:themeColor="text1"/>
          </w:rPr>
          <w:t>106</w:t>
        </w:r>
        <w:proofErr w:type="gramEnd"/>
        <w:r w:rsidR="00AD30A3" w:rsidRPr="001348C6">
          <w:rPr>
            <w:rFonts w:hint="eastAsia"/>
            <w:color w:val="000000" w:themeColor="text1"/>
          </w:rPr>
          <w:t>年度</w:t>
        </w:r>
        <w:proofErr w:type="gramStart"/>
        <w:r w:rsidR="00AD30A3" w:rsidRPr="001348C6">
          <w:rPr>
            <w:rFonts w:hint="eastAsia"/>
            <w:color w:val="000000" w:themeColor="text1"/>
          </w:rPr>
          <w:t>台抗字</w:t>
        </w:r>
        <w:proofErr w:type="gramEnd"/>
        <w:r w:rsidR="00AD30A3" w:rsidRPr="001348C6">
          <w:rPr>
            <w:rFonts w:hint="eastAsia"/>
            <w:color w:val="000000" w:themeColor="text1"/>
          </w:rPr>
          <w:t>第669</w:t>
        </w:r>
      </w:hyperlink>
      <w:r w:rsidR="00AD30A3" w:rsidRPr="001348C6">
        <w:rPr>
          <w:rFonts w:hint="eastAsia"/>
          <w:color w:val="000000" w:themeColor="text1"/>
        </w:rPr>
        <w:t>號刑事裁定意旨，系爭拍賣程序仍予以拍定，違反</w:t>
      </w:r>
      <w:hyperlink r:id="rId23" w:tgtFrame="_blank" w:history="1">
        <w:r w:rsidR="00AD30A3" w:rsidRPr="001348C6">
          <w:rPr>
            <w:rFonts w:hint="eastAsia"/>
            <w:color w:val="000000" w:themeColor="text1"/>
          </w:rPr>
          <w:t>刑事訴訟法第133</w:t>
        </w:r>
      </w:hyperlink>
      <w:r w:rsidR="00AD30A3" w:rsidRPr="001348C6">
        <w:rPr>
          <w:rFonts w:hint="eastAsia"/>
          <w:color w:val="000000" w:themeColor="text1"/>
        </w:rPr>
        <w:t>條規定，其拍賣程序即有瑕疵，應屬無效或應撤銷。又修正後</w:t>
      </w:r>
      <w:hyperlink r:id="rId24" w:tgtFrame="_blank" w:history="1">
        <w:r w:rsidR="00AD30A3" w:rsidRPr="001348C6">
          <w:rPr>
            <w:rFonts w:hint="eastAsia"/>
            <w:color w:val="000000" w:themeColor="text1"/>
          </w:rPr>
          <w:t>刑事訴訟法第133</w:t>
        </w:r>
      </w:hyperlink>
      <w:r w:rsidR="00AD30A3" w:rsidRPr="001348C6">
        <w:rPr>
          <w:rFonts w:hint="eastAsia"/>
          <w:color w:val="000000" w:themeColor="text1"/>
        </w:rPr>
        <w:t>條、第</w:t>
      </w:r>
      <w:hyperlink r:id="rId25" w:tgtFrame="_blank" w:history="1">
        <w:r w:rsidR="00AD30A3" w:rsidRPr="001348C6">
          <w:rPr>
            <w:rFonts w:hint="eastAsia"/>
            <w:color w:val="000000" w:themeColor="text1"/>
          </w:rPr>
          <w:t>133條之1</w:t>
        </w:r>
      </w:hyperlink>
      <w:r w:rsidR="00AD30A3" w:rsidRPr="001348C6">
        <w:rPr>
          <w:rFonts w:hint="eastAsia"/>
          <w:color w:val="000000" w:themeColor="text1"/>
        </w:rPr>
        <w:t>、第</w:t>
      </w:r>
      <w:hyperlink r:id="rId26" w:tgtFrame="_blank" w:history="1">
        <w:r w:rsidR="00AD30A3" w:rsidRPr="001348C6">
          <w:rPr>
            <w:rFonts w:hint="eastAsia"/>
            <w:color w:val="000000" w:themeColor="text1"/>
          </w:rPr>
          <w:t>133條之2</w:t>
        </w:r>
      </w:hyperlink>
      <w:r w:rsidR="00AD30A3" w:rsidRPr="001348C6">
        <w:rPr>
          <w:rFonts w:hint="eastAsia"/>
          <w:color w:val="000000" w:themeColor="text1"/>
        </w:rPr>
        <w:t>及同法施行法第7條之9規定，系爭禁止處分效力及合法性應由刑案審理之臺灣高等法院審酌，最高檢察署無權逕行解除，故執行法院在拍賣公告備註欄第九點記載「本件執行標的不動產…</w:t>
      </w:r>
      <w:proofErr w:type="gramStart"/>
      <w:r w:rsidR="00AD30A3" w:rsidRPr="001348C6">
        <w:rPr>
          <w:rFonts w:hint="eastAsia"/>
          <w:color w:val="000000" w:themeColor="text1"/>
        </w:rPr>
        <w:t>…</w:t>
      </w:r>
      <w:proofErr w:type="gramEnd"/>
      <w:r w:rsidR="00AD30A3" w:rsidRPr="001348C6">
        <w:rPr>
          <w:rFonts w:hint="eastAsia"/>
          <w:color w:val="000000" w:themeColor="text1"/>
        </w:rPr>
        <w:t>仍應待最高檢察署同意塗銷禁止處分後，始得辦理所有權移轉登記。」並於108年4月19日依最高檢察署同年4月15日台平106他658字第10899043041號函之囑託（下稱系爭囑託函），通知新興地政事務所</w:t>
      </w:r>
      <w:proofErr w:type="gramStart"/>
      <w:r w:rsidR="00AD30A3" w:rsidRPr="001348C6">
        <w:rPr>
          <w:rFonts w:hint="eastAsia"/>
          <w:color w:val="000000" w:themeColor="text1"/>
        </w:rPr>
        <w:t>塗銷系爭</w:t>
      </w:r>
      <w:proofErr w:type="gramEnd"/>
      <w:r w:rsidR="00AD30A3" w:rsidRPr="001348C6">
        <w:rPr>
          <w:rFonts w:hint="eastAsia"/>
          <w:color w:val="000000" w:themeColor="text1"/>
        </w:rPr>
        <w:t>禁止處分登記，</w:t>
      </w:r>
      <w:proofErr w:type="gramStart"/>
      <w:r w:rsidR="00AD30A3" w:rsidRPr="001348C6">
        <w:rPr>
          <w:rFonts w:hint="eastAsia"/>
          <w:color w:val="000000" w:themeColor="text1"/>
        </w:rPr>
        <w:t>均屬違法</w:t>
      </w:r>
      <w:proofErr w:type="gramEnd"/>
      <w:r w:rsidR="00AD30A3" w:rsidRPr="001348C6">
        <w:rPr>
          <w:rFonts w:hint="eastAsia"/>
          <w:color w:val="000000" w:themeColor="text1"/>
        </w:rPr>
        <w:t>。</w:t>
      </w:r>
      <w:proofErr w:type="gramStart"/>
      <w:r w:rsidR="00AD30A3" w:rsidRPr="001348C6">
        <w:rPr>
          <w:rFonts w:hint="eastAsia"/>
          <w:color w:val="000000" w:themeColor="text1"/>
        </w:rPr>
        <w:t>從而，</w:t>
      </w:r>
      <w:proofErr w:type="gramEnd"/>
      <w:r w:rsidR="00AD30A3" w:rsidRPr="001348C6">
        <w:rPr>
          <w:rFonts w:hint="eastAsia"/>
          <w:color w:val="000000" w:themeColor="text1"/>
        </w:rPr>
        <w:t>執行法院於拍定後之108年3月29日發函限期點交命令及囑託新興地政事務所塗銷不動產查封、辦理移轉登記，並於同年</w:t>
      </w:r>
      <w:proofErr w:type="gramStart"/>
      <w:r w:rsidR="00AD30A3" w:rsidRPr="001348C6">
        <w:rPr>
          <w:rFonts w:hint="eastAsia"/>
          <w:color w:val="000000" w:themeColor="text1"/>
        </w:rPr>
        <w:t>4月19日依系爭</w:t>
      </w:r>
      <w:proofErr w:type="gramEnd"/>
      <w:r w:rsidR="00AD30A3" w:rsidRPr="001348C6">
        <w:rPr>
          <w:rFonts w:hint="eastAsia"/>
          <w:color w:val="000000" w:themeColor="text1"/>
        </w:rPr>
        <w:t>囑託函，通知新興地政事務所</w:t>
      </w:r>
      <w:proofErr w:type="gramStart"/>
      <w:r w:rsidR="00AD30A3" w:rsidRPr="001348C6">
        <w:rPr>
          <w:rFonts w:hint="eastAsia"/>
          <w:color w:val="000000" w:themeColor="text1"/>
        </w:rPr>
        <w:t>塗銷系爭</w:t>
      </w:r>
      <w:proofErr w:type="gramEnd"/>
      <w:r w:rsidR="00AD30A3" w:rsidRPr="001348C6">
        <w:rPr>
          <w:rFonts w:hint="eastAsia"/>
          <w:color w:val="000000" w:themeColor="text1"/>
        </w:rPr>
        <w:t>禁止處分登記，</w:t>
      </w:r>
      <w:proofErr w:type="gramStart"/>
      <w:r w:rsidR="00AD30A3" w:rsidRPr="001348C6">
        <w:rPr>
          <w:rFonts w:hint="eastAsia"/>
          <w:color w:val="000000" w:themeColor="text1"/>
        </w:rPr>
        <w:t>均屬違法</w:t>
      </w:r>
      <w:proofErr w:type="gramEnd"/>
      <w:r w:rsidR="00AD30A3" w:rsidRPr="001348C6">
        <w:rPr>
          <w:rFonts w:hint="eastAsia"/>
          <w:color w:val="000000" w:themeColor="text1"/>
        </w:rPr>
        <w:t>，應予撤銷等語。</w:t>
      </w:r>
    </w:p>
    <w:p w:rsidR="00AD30A3" w:rsidRPr="001348C6" w:rsidRDefault="00AD30A3" w:rsidP="00AD30A3">
      <w:pPr>
        <w:pStyle w:val="5"/>
        <w:rPr>
          <w:color w:val="000000" w:themeColor="text1"/>
        </w:rPr>
      </w:pPr>
      <w:r w:rsidRPr="001348C6">
        <w:rPr>
          <w:rFonts w:hint="eastAsia"/>
          <w:color w:val="000000" w:themeColor="text1"/>
        </w:rPr>
        <w:t>強制執行程序一經終結，即不容當事人或利害關係人就該拍賣程序聲明異議（最高法院</w:t>
      </w:r>
      <w:hyperlink r:id="rId27" w:tgtFrame="_blank" w:history="1">
        <w:proofErr w:type="gramStart"/>
        <w:r w:rsidRPr="001348C6">
          <w:rPr>
            <w:rFonts w:hint="eastAsia"/>
            <w:color w:val="000000" w:themeColor="text1"/>
          </w:rPr>
          <w:t>104</w:t>
        </w:r>
        <w:proofErr w:type="gramEnd"/>
        <w:r w:rsidRPr="001348C6">
          <w:rPr>
            <w:rFonts w:hint="eastAsia"/>
            <w:color w:val="000000" w:themeColor="text1"/>
          </w:rPr>
          <w:t>年度台抗字第954</w:t>
        </w:r>
      </w:hyperlink>
      <w:r w:rsidRPr="001348C6">
        <w:rPr>
          <w:rFonts w:hint="eastAsia"/>
          <w:color w:val="000000" w:themeColor="text1"/>
        </w:rPr>
        <w:t>號、第</w:t>
      </w:r>
      <w:hyperlink r:id="rId28" w:tgtFrame="_blank" w:history="1">
        <w:r w:rsidRPr="001348C6">
          <w:rPr>
            <w:rFonts w:hint="eastAsia"/>
            <w:color w:val="000000" w:themeColor="text1"/>
          </w:rPr>
          <w:t>1079號</w:t>
        </w:r>
      </w:hyperlink>
      <w:r w:rsidRPr="001348C6">
        <w:rPr>
          <w:rFonts w:hint="eastAsia"/>
          <w:color w:val="000000" w:themeColor="text1"/>
        </w:rPr>
        <w:t>裁定參照）。經查：系爭執行事件於</w:t>
      </w:r>
      <w:proofErr w:type="gramStart"/>
      <w:r w:rsidRPr="001348C6">
        <w:rPr>
          <w:rFonts w:hint="eastAsia"/>
          <w:color w:val="000000" w:themeColor="text1"/>
        </w:rPr>
        <w:t>於</w:t>
      </w:r>
      <w:proofErr w:type="gramEnd"/>
      <w:r w:rsidRPr="001348C6">
        <w:rPr>
          <w:rFonts w:hint="eastAsia"/>
          <w:color w:val="000000" w:themeColor="text1"/>
        </w:rPr>
        <w:t>108年3月29日核發不動產權利移轉證書，拍定人</w:t>
      </w:r>
      <w:proofErr w:type="gramStart"/>
      <w:r w:rsidRPr="001348C6">
        <w:rPr>
          <w:rFonts w:hint="eastAsia"/>
          <w:color w:val="000000" w:themeColor="text1"/>
        </w:rPr>
        <w:t>凱德唐</w:t>
      </w:r>
      <w:proofErr w:type="gramEnd"/>
      <w:r w:rsidRPr="001348C6">
        <w:rPr>
          <w:rFonts w:hint="eastAsia"/>
          <w:color w:val="000000" w:themeColor="text1"/>
        </w:rPr>
        <w:t>公司於108年4月8日收受等情，拍定人</w:t>
      </w:r>
      <w:proofErr w:type="gramStart"/>
      <w:r w:rsidRPr="001348C6">
        <w:rPr>
          <w:rFonts w:hint="eastAsia"/>
          <w:color w:val="000000" w:themeColor="text1"/>
        </w:rPr>
        <w:t>凱德唐公司既依</w:t>
      </w:r>
      <w:proofErr w:type="gramEnd"/>
      <w:r w:rsidR="008D7E40">
        <w:rPr>
          <w:color w:val="000000" w:themeColor="text1"/>
        </w:rPr>
        <w:fldChar w:fldCharType="begin"/>
      </w:r>
      <w:r w:rsidR="008D7E40">
        <w:rPr>
          <w:color w:val="000000" w:themeColor="text1"/>
        </w:rPr>
        <w:instrText xml:space="preserve"> HYPERLINK "https://db.lawbank.com.tw/FLAW/FLAWDAT01.aspx?lsid=FL001365" \t "_blank" </w:instrText>
      </w:r>
      <w:r w:rsidR="008D7E40">
        <w:rPr>
          <w:color w:val="000000" w:themeColor="text1"/>
        </w:rPr>
        <w:fldChar w:fldCharType="separate"/>
      </w:r>
      <w:r w:rsidRPr="001348C6">
        <w:rPr>
          <w:rFonts w:hint="eastAsia"/>
          <w:color w:val="000000" w:themeColor="text1"/>
        </w:rPr>
        <w:t>強制執行法</w:t>
      </w:r>
      <w:r w:rsidR="008D7E40">
        <w:rPr>
          <w:color w:val="000000" w:themeColor="text1"/>
        </w:rPr>
        <w:fldChar w:fldCharType="end"/>
      </w:r>
      <w:r w:rsidRPr="001348C6">
        <w:rPr>
          <w:rFonts w:hint="eastAsia"/>
          <w:color w:val="000000" w:themeColor="text1"/>
        </w:rPr>
        <w:t>規定繳足價金，並領得原法院執行處發給權利移轉證書而取得系爭不動產之所有權，系爭拍賣程序已</w:t>
      </w:r>
      <w:proofErr w:type="gramStart"/>
      <w:r w:rsidRPr="001348C6">
        <w:rPr>
          <w:rFonts w:hint="eastAsia"/>
          <w:color w:val="000000" w:themeColor="text1"/>
        </w:rPr>
        <w:t>告終結即不得</w:t>
      </w:r>
      <w:proofErr w:type="gramEnd"/>
      <w:r w:rsidRPr="001348C6">
        <w:rPr>
          <w:rFonts w:hint="eastAsia"/>
          <w:color w:val="000000" w:themeColor="text1"/>
        </w:rPr>
        <w:t>撤銷。故抗告意</w:t>
      </w:r>
      <w:r w:rsidRPr="001348C6">
        <w:rPr>
          <w:rFonts w:hint="eastAsia"/>
          <w:color w:val="000000" w:themeColor="text1"/>
        </w:rPr>
        <w:lastRenderedPageBreak/>
        <w:t>旨以拍賣公告上開註記及拍賣程序違反</w:t>
      </w:r>
      <w:hyperlink r:id="rId29" w:tgtFrame="_blank" w:history="1">
        <w:r w:rsidRPr="001348C6">
          <w:rPr>
            <w:rFonts w:hint="eastAsia"/>
            <w:color w:val="000000" w:themeColor="text1"/>
          </w:rPr>
          <w:t>刑事訴訟法</w:t>
        </w:r>
      </w:hyperlink>
      <w:r w:rsidRPr="001348C6">
        <w:rPr>
          <w:rFonts w:hint="eastAsia"/>
          <w:color w:val="000000" w:themeColor="text1"/>
        </w:rPr>
        <w:t>規定為由，指摘系爭拍賣程序有瑕疵應屬無效或應予撤銷云云，執行法院自無從再</w:t>
      </w:r>
      <w:proofErr w:type="gramStart"/>
      <w:r w:rsidRPr="001348C6">
        <w:rPr>
          <w:rFonts w:hint="eastAsia"/>
          <w:color w:val="000000" w:themeColor="text1"/>
        </w:rPr>
        <w:t>予審</w:t>
      </w:r>
      <w:proofErr w:type="gramEnd"/>
      <w:r w:rsidRPr="001348C6">
        <w:rPr>
          <w:rFonts w:hint="eastAsia"/>
          <w:color w:val="000000" w:themeColor="text1"/>
        </w:rPr>
        <w:t>酌。</w:t>
      </w:r>
    </w:p>
    <w:p w:rsidR="00AD30A3" w:rsidRPr="001348C6" w:rsidRDefault="00AD30A3" w:rsidP="00AD30A3">
      <w:pPr>
        <w:pStyle w:val="5"/>
        <w:rPr>
          <w:rFonts w:hAnsi="標楷體"/>
          <w:color w:val="000000" w:themeColor="text1"/>
        </w:rPr>
      </w:pPr>
      <w:r w:rsidRPr="001348C6">
        <w:rPr>
          <w:rFonts w:hAnsi="標楷體" w:hint="eastAsia"/>
          <w:color w:val="000000" w:themeColor="text1"/>
        </w:rPr>
        <w:t>執行法院曾於修法後之106年2月15日向最高檢察署函</w:t>
      </w:r>
      <w:proofErr w:type="gramStart"/>
      <w:r w:rsidRPr="001348C6">
        <w:rPr>
          <w:rFonts w:hAnsi="標楷體" w:hint="eastAsia"/>
          <w:color w:val="000000" w:themeColor="text1"/>
        </w:rPr>
        <w:t>詢</w:t>
      </w:r>
      <w:proofErr w:type="gramEnd"/>
      <w:r w:rsidRPr="001348C6">
        <w:rPr>
          <w:rFonts w:hAnsi="標楷體" w:hint="eastAsia"/>
          <w:color w:val="000000" w:themeColor="text1"/>
        </w:rPr>
        <w:t>：系爭禁止處分命令是否限制系爭執行</w:t>
      </w:r>
      <w:proofErr w:type="gramStart"/>
      <w:r w:rsidRPr="001348C6">
        <w:rPr>
          <w:rFonts w:hAnsi="標楷體" w:hint="eastAsia"/>
          <w:color w:val="000000" w:themeColor="text1"/>
        </w:rPr>
        <w:t>事件就系爭</w:t>
      </w:r>
      <w:proofErr w:type="gramEnd"/>
      <w:r w:rsidRPr="001348C6">
        <w:rPr>
          <w:rFonts w:hAnsi="標楷體" w:hint="eastAsia"/>
          <w:color w:val="000000" w:themeColor="text1"/>
        </w:rPr>
        <w:t>不動產進行查封和拍賣程序乙事，經最高檢察署於106年2月22日以</w:t>
      </w:r>
      <w:proofErr w:type="gramStart"/>
      <w:r w:rsidRPr="001348C6">
        <w:rPr>
          <w:rFonts w:hAnsi="標楷體" w:hint="eastAsia"/>
          <w:color w:val="000000" w:themeColor="text1"/>
        </w:rPr>
        <w:t>台紀地字</w:t>
      </w:r>
      <w:proofErr w:type="gramEnd"/>
      <w:r w:rsidRPr="001348C6">
        <w:rPr>
          <w:rFonts w:hAnsi="標楷體" w:hint="eastAsia"/>
          <w:color w:val="000000" w:themeColor="text1"/>
        </w:rPr>
        <w:t>第10611000230號函覆：依臺灣高等法院暨所屬法院100年法律座談會</w:t>
      </w:r>
      <w:proofErr w:type="gramStart"/>
      <w:r w:rsidRPr="001348C6">
        <w:rPr>
          <w:rFonts w:hAnsi="標楷體" w:hint="eastAsia"/>
          <w:color w:val="000000" w:themeColor="text1"/>
        </w:rPr>
        <w:t>民執類提案</w:t>
      </w:r>
      <w:proofErr w:type="gramEnd"/>
      <w:r w:rsidRPr="001348C6">
        <w:rPr>
          <w:rFonts w:hAnsi="標楷體" w:hint="eastAsia"/>
          <w:color w:val="000000" w:themeColor="text1"/>
        </w:rPr>
        <w:t>第21號審查意見，系爭禁止處分命令顯然不限制執行</w:t>
      </w:r>
      <w:proofErr w:type="gramStart"/>
      <w:r w:rsidRPr="001348C6">
        <w:rPr>
          <w:rFonts w:hAnsi="標楷體" w:hint="eastAsia"/>
          <w:color w:val="000000" w:themeColor="text1"/>
        </w:rPr>
        <w:t>法院就系爭</w:t>
      </w:r>
      <w:proofErr w:type="gramEnd"/>
      <w:r w:rsidRPr="001348C6">
        <w:rPr>
          <w:rFonts w:hAnsi="標楷體" w:hint="eastAsia"/>
          <w:color w:val="000000" w:themeColor="text1"/>
        </w:rPr>
        <w:t>不動產進行查封和拍賣程序，亦不得限制執行法院將拍賣價金分配予抵押權人（即執行債權人）等語，則執行法院核發上開點交命令、囑託塗銷不動產查封、辦理移轉登記命令，於法要無不合，抗告意旨指摘上開執行命令違法或不當，聲請撤銷上開執行命令云云，</w:t>
      </w:r>
      <w:proofErr w:type="gramStart"/>
      <w:r w:rsidRPr="001348C6">
        <w:rPr>
          <w:rFonts w:hAnsi="標楷體" w:hint="eastAsia"/>
          <w:color w:val="000000" w:themeColor="text1"/>
        </w:rPr>
        <w:t>均無可採</w:t>
      </w:r>
      <w:proofErr w:type="gramEnd"/>
      <w:r w:rsidRPr="001348C6">
        <w:rPr>
          <w:rFonts w:hAnsi="標楷體" w:hint="eastAsia"/>
          <w:color w:val="000000" w:themeColor="text1"/>
        </w:rPr>
        <w:t>。</w:t>
      </w:r>
    </w:p>
    <w:p w:rsidR="00AD30A3" w:rsidRPr="001348C6" w:rsidRDefault="00AD30A3" w:rsidP="006A272B">
      <w:pPr>
        <w:pStyle w:val="5"/>
        <w:rPr>
          <w:color w:val="000000" w:themeColor="text1"/>
        </w:rPr>
      </w:pPr>
      <w:r w:rsidRPr="001348C6">
        <w:rPr>
          <w:rFonts w:hint="eastAsia"/>
          <w:color w:val="000000" w:themeColor="text1"/>
        </w:rPr>
        <w:t>另陳訴人主張依修正後</w:t>
      </w:r>
      <w:hyperlink r:id="rId30" w:tgtFrame="_blank" w:history="1">
        <w:r w:rsidRPr="001348C6">
          <w:rPr>
            <w:rFonts w:hint="eastAsia"/>
            <w:color w:val="000000" w:themeColor="text1"/>
          </w:rPr>
          <w:t>刑事訴訟法第133</w:t>
        </w:r>
      </w:hyperlink>
      <w:r w:rsidRPr="001348C6">
        <w:rPr>
          <w:rFonts w:hint="eastAsia"/>
          <w:color w:val="000000" w:themeColor="text1"/>
        </w:rPr>
        <w:t>條、第</w:t>
      </w:r>
      <w:hyperlink r:id="rId31" w:tgtFrame="_blank" w:history="1">
        <w:r w:rsidRPr="001348C6">
          <w:rPr>
            <w:rFonts w:hint="eastAsia"/>
            <w:color w:val="000000" w:themeColor="text1"/>
          </w:rPr>
          <w:t>133條之1</w:t>
        </w:r>
      </w:hyperlink>
      <w:r w:rsidRPr="001348C6">
        <w:rPr>
          <w:rFonts w:hint="eastAsia"/>
          <w:color w:val="000000" w:themeColor="text1"/>
        </w:rPr>
        <w:t>、第</w:t>
      </w:r>
      <w:hyperlink r:id="rId32" w:tgtFrame="_blank" w:history="1">
        <w:r w:rsidRPr="001348C6">
          <w:rPr>
            <w:rFonts w:hint="eastAsia"/>
            <w:color w:val="000000" w:themeColor="text1"/>
          </w:rPr>
          <w:t>133條之2</w:t>
        </w:r>
      </w:hyperlink>
      <w:r w:rsidRPr="001348C6">
        <w:rPr>
          <w:rFonts w:hint="eastAsia"/>
          <w:color w:val="000000" w:themeColor="text1"/>
        </w:rPr>
        <w:t>及同法施行法第7條之9規定，扣押處分</w:t>
      </w:r>
      <w:proofErr w:type="gramStart"/>
      <w:r w:rsidRPr="001348C6">
        <w:rPr>
          <w:rFonts w:hint="eastAsia"/>
          <w:color w:val="000000" w:themeColor="text1"/>
        </w:rPr>
        <w:t>採</w:t>
      </w:r>
      <w:proofErr w:type="gramEnd"/>
      <w:r w:rsidRPr="001348C6">
        <w:rPr>
          <w:rFonts w:hint="eastAsia"/>
          <w:color w:val="000000" w:themeColor="text1"/>
        </w:rPr>
        <w:t>「法官保留」原則，系爭禁止處分效力及合法性應由刑案審理之臺灣高等法院審酌，最高檢察署無權逕行解除，是執行法院於108年4月19日依最高檢察署系爭囑託函，通知新興地政事務所</w:t>
      </w:r>
      <w:proofErr w:type="gramStart"/>
      <w:r w:rsidRPr="001348C6">
        <w:rPr>
          <w:rFonts w:hint="eastAsia"/>
          <w:color w:val="000000" w:themeColor="text1"/>
        </w:rPr>
        <w:t>塗銷系爭</w:t>
      </w:r>
      <w:proofErr w:type="gramEnd"/>
      <w:r w:rsidRPr="001348C6">
        <w:rPr>
          <w:rFonts w:hint="eastAsia"/>
          <w:color w:val="000000" w:themeColor="text1"/>
        </w:rPr>
        <w:t>禁止處分登記，即屬違法云云。</w:t>
      </w:r>
      <w:proofErr w:type="gramStart"/>
      <w:r w:rsidRPr="001348C6">
        <w:rPr>
          <w:rFonts w:hint="eastAsia"/>
          <w:color w:val="000000" w:themeColor="text1"/>
        </w:rPr>
        <w:t>然查</w:t>
      </w:r>
      <w:proofErr w:type="gramEnd"/>
      <w:r w:rsidRPr="001348C6">
        <w:rPr>
          <w:rFonts w:hint="eastAsia"/>
          <w:color w:val="000000" w:themeColor="text1"/>
        </w:rPr>
        <w:t>，系爭禁止處分命令為最高檢察署於</w:t>
      </w:r>
      <w:hyperlink r:id="rId33" w:tgtFrame="_blank" w:history="1">
        <w:r w:rsidRPr="001348C6">
          <w:rPr>
            <w:rFonts w:hint="eastAsia"/>
            <w:color w:val="000000" w:themeColor="text1"/>
          </w:rPr>
          <w:t>刑事訴訟法</w:t>
        </w:r>
      </w:hyperlink>
      <w:r w:rsidRPr="001348C6">
        <w:rPr>
          <w:rFonts w:hint="eastAsia"/>
          <w:color w:val="000000" w:themeColor="text1"/>
        </w:rPr>
        <w:t>上開規定修正前之104年1月14日所核發，而最高檢察署於修法後之108年4月15日以系爭囑託函囑託執行法院</w:t>
      </w:r>
      <w:proofErr w:type="gramStart"/>
      <w:r w:rsidRPr="001348C6">
        <w:rPr>
          <w:rFonts w:hint="eastAsia"/>
          <w:color w:val="000000" w:themeColor="text1"/>
        </w:rPr>
        <w:t>塗銷系爭</w:t>
      </w:r>
      <w:proofErr w:type="gramEnd"/>
      <w:r w:rsidRPr="001348C6">
        <w:rPr>
          <w:rFonts w:hint="eastAsia"/>
          <w:color w:val="000000" w:themeColor="text1"/>
        </w:rPr>
        <w:t>禁止處分登記等情，有土地登記謄本及系爭囑託</w:t>
      </w:r>
      <w:proofErr w:type="gramStart"/>
      <w:r w:rsidRPr="001348C6">
        <w:rPr>
          <w:rFonts w:hint="eastAsia"/>
          <w:color w:val="000000" w:themeColor="text1"/>
        </w:rPr>
        <w:t>函可佐</w:t>
      </w:r>
      <w:proofErr w:type="gramEnd"/>
      <w:r w:rsidRPr="001348C6">
        <w:rPr>
          <w:rFonts w:hint="eastAsia"/>
          <w:color w:val="000000" w:themeColor="text1"/>
        </w:rPr>
        <w:t>，又修正後</w:t>
      </w:r>
      <w:hyperlink r:id="rId34" w:tgtFrame="_blank" w:history="1">
        <w:r w:rsidRPr="001348C6">
          <w:rPr>
            <w:rFonts w:hint="eastAsia"/>
            <w:color w:val="000000" w:themeColor="text1"/>
          </w:rPr>
          <w:t>刑事訴訟</w:t>
        </w:r>
        <w:r w:rsidRPr="001348C6">
          <w:rPr>
            <w:rFonts w:hint="eastAsia"/>
            <w:color w:val="000000" w:themeColor="text1"/>
          </w:rPr>
          <w:lastRenderedPageBreak/>
          <w:t>法第142</w:t>
        </w:r>
      </w:hyperlink>
      <w:r w:rsidRPr="001348C6">
        <w:rPr>
          <w:rFonts w:hint="eastAsia"/>
          <w:color w:val="000000" w:themeColor="text1"/>
        </w:rPr>
        <w:t>條第1項規定：「</w:t>
      </w:r>
      <w:proofErr w:type="gramStart"/>
      <w:r w:rsidRPr="001348C6">
        <w:rPr>
          <w:rFonts w:hint="eastAsia"/>
          <w:color w:val="000000" w:themeColor="text1"/>
        </w:rPr>
        <w:t>扣押物若無</w:t>
      </w:r>
      <w:proofErr w:type="gramEnd"/>
      <w:r w:rsidRPr="001348C6">
        <w:rPr>
          <w:rFonts w:hint="eastAsia"/>
          <w:color w:val="000000" w:themeColor="text1"/>
        </w:rPr>
        <w:t>留存之必要者，不待案件終結，應以法院之裁定或檢察官之命令發還之」，檢察官仍有解除扣押命令及發還扣押物之權限。</w:t>
      </w:r>
      <w:proofErr w:type="gramStart"/>
      <w:r w:rsidRPr="001348C6">
        <w:rPr>
          <w:rFonts w:hint="eastAsia"/>
          <w:color w:val="000000" w:themeColor="text1"/>
        </w:rPr>
        <w:t>從而，</w:t>
      </w:r>
      <w:proofErr w:type="gramEnd"/>
      <w:r w:rsidRPr="001348C6">
        <w:rPr>
          <w:rFonts w:hint="eastAsia"/>
          <w:color w:val="000000" w:themeColor="text1"/>
        </w:rPr>
        <w:t>執行法院依形式審查結果，憑最高檢察署系爭囑託函，通知新興地政事務所</w:t>
      </w:r>
      <w:proofErr w:type="gramStart"/>
      <w:r w:rsidRPr="001348C6">
        <w:rPr>
          <w:rFonts w:hint="eastAsia"/>
          <w:color w:val="000000" w:themeColor="text1"/>
        </w:rPr>
        <w:t>塗銷系爭</w:t>
      </w:r>
      <w:proofErr w:type="gramEnd"/>
      <w:r w:rsidRPr="001348C6">
        <w:rPr>
          <w:rFonts w:hint="eastAsia"/>
          <w:color w:val="000000" w:themeColor="text1"/>
        </w:rPr>
        <w:t>禁止處分登記，難認有何違法或不當之情事，故陳訴人上揭主張，為無理由，應予駁回。</w:t>
      </w:r>
    </w:p>
    <w:p w:rsidR="002F4DCA" w:rsidRPr="001348C6" w:rsidRDefault="002F4DCA" w:rsidP="00AF633A">
      <w:pPr>
        <w:pStyle w:val="3"/>
        <w:rPr>
          <w:rFonts w:hAnsi="標楷體"/>
          <w:color w:val="000000" w:themeColor="text1"/>
        </w:rPr>
      </w:pPr>
      <w:r w:rsidRPr="001348C6">
        <w:rPr>
          <w:rFonts w:hAnsi="標楷體" w:hint="eastAsia"/>
          <w:color w:val="000000" w:themeColor="text1"/>
        </w:rPr>
        <w:t>陳訴人等以系爭執行事件</w:t>
      </w:r>
      <w:r w:rsidRPr="001348C6">
        <w:rPr>
          <w:rFonts w:hAnsi="標楷體"/>
          <w:color w:val="000000" w:themeColor="text1"/>
        </w:rPr>
        <w:t>高雄地院</w:t>
      </w:r>
      <w:r w:rsidRPr="001348C6">
        <w:rPr>
          <w:rFonts w:hAnsi="標楷體" w:hint="eastAsia"/>
          <w:color w:val="000000" w:themeColor="text1"/>
        </w:rPr>
        <w:t>司法事務官林怡成有違法執行行為，致其等所受損害，請求國家賠償，經</w:t>
      </w:r>
      <w:r w:rsidRPr="001348C6">
        <w:rPr>
          <w:rFonts w:hAnsi="標楷體"/>
          <w:color w:val="000000" w:themeColor="text1"/>
        </w:rPr>
        <w:t>高雄地院</w:t>
      </w:r>
      <w:proofErr w:type="gramStart"/>
      <w:r w:rsidRPr="001348C6">
        <w:rPr>
          <w:rFonts w:hAnsi="標楷體"/>
          <w:color w:val="000000" w:themeColor="text1"/>
        </w:rPr>
        <w:t>107</w:t>
      </w:r>
      <w:proofErr w:type="gramEnd"/>
      <w:r w:rsidRPr="001348C6">
        <w:rPr>
          <w:rFonts w:hAnsi="標楷體"/>
          <w:color w:val="000000" w:themeColor="text1"/>
        </w:rPr>
        <w:t>年度重國字第7號判決</w:t>
      </w:r>
      <w:r w:rsidRPr="001348C6">
        <w:rPr>
          <w:rFonts w:hAnsi="標楷體" w:hint="eastAsia"/>
          <w:color w:val="000000" w:themeColor="text1"/>
        </w:rPr>
        <w:t>（108年2月25日）</w:t>
      </w:r>
      <w:r w:rsidR="004B2473" w:rsidRPr="001348C6">
        <w:rPr>
          <w:rFonts w:hAnsi="標楷體" w:hint="eastAsia"/>
          <w:color w:val="000000" w:themeColor="text1"/>
        </w:rPr>
        <w:t>，以無從認定被告林怡成執行職務有何故意或過失侵害陳訴人等權利之情形，亦無從認定被告林怡成有何違背職務之行為，請求被告林怡成及高雄地院</w:t>
      </w:r>
      <w:r w:rsidR="005E25C3" w:rsidRPr="001348C6">
        <w:rPr>
          <w:rFonts w:hAnsi="標楷體" w:hint="eastAsia"/>
          <w:color w:val="000000" w:themeColor="text1"/>
        </w:rPr>
        <w:t>連帶</w:t>
      </w:r>
      <w:r w:rsidR="004B2473" w:rsidRPr="001348C6">
        <w:rPr>
          <w:rFonts w:hAnsi="標楷體" w:hint="eastAsia"/>
          <w:color w:val="000000" w:themeColor="text1"/>
        </w:rPr>
        <w:t>負損害賠償責任為無理由。第一審判決後，陳訴人等不服提起上訴，惟因未據繳納上訴裁判費，高雄地院裁定駁回上訴（108年9月25日）。</w:t>
      </w:r>
    </w:p>
    <w:p w:rsidR="005251E4" w:rsidRPr="001348C6" w:rsidRDefault="006F531E" w:rsidP="00A43800">
      <w:pPr>
        <w:pStyle w:val="3"/>
        <w:rPr>
          <w:color w:val="000000" w:themeColor="text1"/>
        </w:rPr>
      </w:pPr>
      <w:r w:rsidRPr="001348C6">
        <w:rPr>
          <w:rFonts w:hint="eastAsia"/>
          <w:color w:val="000000" w:themeColor="text1"/>
        </w:rPr>
        <w:t>綜上，</w:t>
      </w:r>
      <w:r w:rsidR="005E25C3" w:rsidRPr="001348C6">
        <w:rPr>
          <w:rFonts w:hint="eastAsia"/>
          <w:color w:val="000000" w:themeColor="text1"/>
        </w:rPr>
        <w:t>陳訴人</w:t>
      </w:r>
      <w:proofErr w:type="gramStart"/>
      <w:r w:rsidR="005E25C3" w:rsidRPr="001348C6">
        <w:rPr>
          <w:rFonts w:hint="eastAsia"/>
          <w:color w:val="000000" w:themeColor="text1"/>
        </w:rPr>
        <w:t>所訴系爭</w:t>
      </w:r>
      <w:proofErr w:type="gramEnd"/>
      <w:r w:rsidR="005E25C3" w:rsidRPr="001348C6">
        <w:rPr>
          <w:rFonts w:hint="eastAsia"/>
          <w:color w:val="000000" w:themeColor="text1"/>
        </w:rPr>
        <w:t>執行事件，係</w:t>
      </w:r>
      <w:r w:rsidR="005E25C3" w:rsidRPr="001348C6">
        <w:rPr>
          <w:color w:val="000000" w:themeColor="text1"/>
        </w:rPr>
        <w:t>抵押</w:t>
      </w:r>
      <w:proofErr w:type="gramStart"/>
      <w:r w:rsidR="005E25C3" w:rsidRPr="001348C6">
        <w:rPr>
          <w:color w:val="000000" w:themeColor="text1"/>
        </w:rPr>
        <w:t>權人</w:t>
      </w:r>
      <w:r w:rsidR="005E25C3" w:rsidRPr="001348C6">
        <w:rPr>
          <w:rFonts w:hint="eastAsia"/>
          <w:color w:val="000000" w:themeColor="text1"/>
        </w:rPr>
        <w:t>盈富</w:t>
      </w:r>
      <w:proofErr w:type="gramEnd"/>
      <w:r w:rsidR="005E25C3" w:rsidRPr="001348C6">
        <w:rPr>
          <w:rFonts w:hint="eastAsia"/>
          <w:color w:val="000000" w:themeColor="text1"/>
        </w:rPr>
        <w:t>公司以其債權已屆清償期而未受清償，向高雄地院聲請拍賣抵押物，</w:t>
      </w:r>
      <w:r w:rsidR="00CC6478" w:rsidRPr="001348C6">
        <w:rPr>
          <w:rFonts w:hint="eastAsia"/>
          <w:color w:val="000000" w:themeColor="text1"/>
        </w:rPr>
        <w:t>陳訴人就上開裁定提起抗告、再</w:t>
      </w:r>
      <w:proofErr w:type="gramStart"/>
      <w:r w:rsidR="00CC6478" w:rsidRPr="001348C6">
        <w:rPr>
          <w:rFonts w:hint="eastAsia"/>
          <w:color w:val="000000" w:themeColor="text1"/>
        </w:rPr>
        <w:t>抗告均遭駁回</w:t>
      </w:r>
      <w:proofErr w:type="gramEnd"/>
      <w:r w:rsidR="00CC6478" w:rsidRPr="001348C6">
        <w:rPr>
          <w:rFonts w:hint="eastAsia"/>
          <w:color w:val="000000" w:themeColor="text1"/>
        </w:rPr>
        <w:t>，高雄地院遂</w:t>
      </w:r>
      <w:r w:rsidR="005E25C3" w:rsidRPr="001348C6">
        <w:rPr>
          <w:rFonts w:hint="eastAsia"/>
          <w:color w:val="000000" w:themeColor="text1"/>
        </w:rPr>
        <w:t>以</w:t>
      </w:r>
      <w:r w:rsidR="00CC6478" w:rsidRPr="001348C6">
        <w:rPr>
          <w:rFonts w:hint="eastAsia"/>
          <w:color w:val="000000" w:themeColor="text1"/>
        </w:rPr>
        <w:t>系爭執行程序辦理拍賣，陳訴人等以</w:t>
      </w:r>
      <w:r w:rsidR="00956C5E">
        <w:rPr>
          <w:rFonts w:hAnsi="標楷體" w:hint="eastAsia"/>
          <w:color w:val="000000" w:themeColor="text1"/>
        </w:rPr>
        <w:t>最高檢察署</w:t>
      </w:r>
      <w:r w:rsidR="002270B9" w:rsidRPr="001348C6">
        <w:rPr>
          <w:rFonts w:hAnsi="標楷體" w:hint="eastAsia"/>
          <w:color w:val="000000" w:themeColor="text1"/>
        </w:rPr>
        <w:t>已</w:t>
      </w:r>
      <w:r w:rsidR="002270B9" w:rsidRPr="001348C6">
        <w:rPr>
          <w:rFonts w:hAnsi="標楷體"/>
          <w:color w:val="000000" w:themeColor="text1"/>
        </w:rPr>
        <w:t>對</w:t>
      </w:r>
      <w:r w:rsidR="002270B9" w:rsidRPr="001348C6">
        <w:rPr>
          <w:rFonts w:hAnsi="標楷體" w:hint="eastAsia"/>
          <w:color w:val="000000" w:themeColor="text1"/>
        </w:rPr>
        <w:t>系爭不動產</w:t>
      </w:r>
      <w:r w:rsidR="002270B9" w:rsidRPr="001348C6">
        <w:rPr>
          <w:rFonts w:hAnsi="標楷體"/>
          <w:color w:val="000000" w:themeColor="text1"/>
        </w:rPr>
        <w:t>為禁止處分登記</w:t>
      </w:r>
      <w:r w:rsidR="002270B9" w:rsidRPr="001348C6">
        <w:rPr>
          <w:rFonts w:hAnsi="標楷體" w:hint="eastAsia"/>
          <w:color w:val="000000" w:themeColor="text1"/>
        </w:rPr>
        <w:t>，聲請拍賣為無理由；</w:t>
      </w:r>
      <w:r w:rsidR="00CC6478" w:rsidRPr="001348C6">
        <w:rPr>
          <w:color w:val="000000" w:themeColor="text1"/>
        </w:rPr>
        <w:t>司法事務官</w:t>
      </w:r>
      <w:r w:rsidR="00CC6478" w:rsidRPr="001348C6">
        <w:rPr>
          <w:rFonts w:hint="eastAsia"/>
          <w:color w:val="000000" w:themeColor="text1"/>
        </w:rPr>
        <w:t>執行</w:t>
      </w:r>
      <w:proofErr w:type="gramStart"/>
      <w:r w:rsidR="00CC6478" w:rsidRPr="001348C6">
        <w:rPr>
          <w:rFonts w:hint="eastAsia"/>
          <w:color w:val="000000" w:themeColor="text1"/>
        </w:rPr>
        <w:t>職務顯確有</w:t>
      </w:r>
      <w:proofErr w:type="gramEnd"/>
      <w:r w:rsidR="00CC6478" w:rsidRPr="001348C6">
        <w:rPr>
          <w:rFonts w:hint="eastAsia"/>
          <w:color w:val="000000" w:themeColor="text1"/>
        </w:rPr>
        <w:t>偏頗，有超額查封違法情事並提起國家賠償訴訟，及偽造執行進行單等事由，聲明異議並聲請停止執行程序，又</w:t>
      </w:r>
      <w:r w:rsidR="005E25C3" w:rsidRPr="001348C6">
        <w:rPr>
          <w:rFonts w:hint="eastAsia"/>
          <w:color w:val="000000" w:themeColor="text1"/>
        </w:rPr>
        <w:t>以系爭拍賣程序之拍賣公告記載並不明確等情，聲請撤銷拍賣程序，業經歷審法院裁判駁回，核與強制執行法之規定及目前司法實務之見解，尚無相悖</w:t>
      </w:r>
      <w:r w:rsidR="005251E4" w:rsidRPr="001348C6">
        <w:rPr>
          <w:rFonts w:hint="eastAsia"/>
          <w:color w:val="000000" w:themeColor="text1"/>
        </w:rPr>
        <w:t>。</w:t>
      </w:r>
      <w:r w:rsidR="00F20D96" w:rsidRPr="00F20D96">
        <w:rPr>
          <w:rFonts w:hint="eastAsia"/>
          <w:color w:val="000000" w:themeColor="text1"/>
        </w:rPr>
        <w:t>惟本系爭執行標的，前由最高檢察署</w:t>
      </w:r>
      <w:proofErr w:type="gramStart"/>
      <w:r w:rsidR="00F20D96" w:rsidRPr="00F20D96">
        <w:rPr>
          <w:rFonts w:hint="eastAsia"/>
          <w:color w:val="000000" w:themeColor="text1"/>
        </w:rPr>
        <w:t>以渠與</w:t>
      </w:r>
      <w:proofErr w:type="gramEnd"/>
      <w:r w:rsidR="00F20D96" w:rsidRPr="00F20D96">
        <w:rPr>
          <w:rFonts w:hint="eastAsia"/>
          <w:color w:val="000000" w:themeColor="text1"/>
        </w:rPr>
        <w:t>幸福人壽案相關聯而對系爭不動產為禁止處分登記，迄至</w:t>
      </w:r>
      <w:r w:rsidR="00F20D96" w:rsidRPr="00F20D96">
        <w:rPr>
          <w:color w:val="000000" w:themeColor="text1"/>
        </w:rPr>
        <w:t>108</w:t>
      </w:r>
      <w:r w:rsidR="00F20D96" w:rsidRPr="00F20D96">
        <w:rPr>
          <w:rFonts w:hint="eastAsia"/>
          <w:color w:val="000000" w:themeColor="text1"/>
        </w:rPr>
        <w:t>年</w:t>
      </w:r>
      <w:r w:rsidR="00F20D96" w:rsidRPr="00F20D96">
        <w:rPr>
          <w:color w:val="000000" w:themeColor="text1"/>
        </w:rPr>
        <w:t>8</w:t>
      </w:r>
      <w:r w:rsidR="00F20D96" w:rsidRPr="00F20D96">
        <w:rPr>
          <w:rFonts w:hint="eastAsia"/>
          <w:color w:val="000000" w:themeColor="text1"/>
        </w:rPr>
        <w:t>月</w:t>
      </w:r>
      <w:r w:rsidR="00F20D96" w:rsidRPr="00F20D96">
        <w:rPr>
          <w:color w:val="000000" w:themeColor="text1"/>
        </w:rPr>
        <w:t>23</w:t>
      </w:r>
      <w:r w:rsidR="00F20D96" w:rsidRPr="00F20D96">
        <w:rPr>
          <w:rFonts w:hint="eastAsia"/>
          <w:color w:val="000000" w:themeColor="text1"/>
        </w:rPr>
        <w:t>日高等法院</w:t>
      </w:r>
      <w:proofErr w:type="gramStart"/>
      <w:r w:rsidR="00F20D96" w:rsidRPr="00F20D96">
        <w:rPr>
          <w:color w:val="000000" w:themeColor="text1"/>
        </w:rPr>
        <w:lastRenderedPageBreak/>
        <w:t>107</w:t>
      </w:r>
      <w:proofErr w:type="gramEnd"/>
      <w:r w:rsidR="00F20D96" w:rsidRPr="00F20D96">
        <w:rPr>
          <w:rFonts w:hint="eastAsia"/>
          <w:color w:val="000000" w:themeColor="text1"/>
        </w:rPr>
        <w:t>年度金</w:t>
      </w:r>
      <w:proofErr w:type="gramStart"/>
      <w:r w:rsidR="00F20D96" w:rsidRPr="00F20D96">
        <w:rPr>
          <w:rFonts w:hint="eastAsia"/>
          <w:color w:val="000000" w:themeColor="text1"/>
        </w:rPr>
        <w:t>上重更一字</w:t>
      </w:r>
      <w:proofErr w:type="gramEnd"/>
      <w:r w:rsidR="00F20D96" w:rsidRPr="00F20D96">
        <w:rPr>
          <w:rFonts w:hint="eastAsia"/>
          <w:color w:val="000000" w:themeColor="text1"/>
        </w:rPr>
        <w:t>第一號判決卻指明本件</w:t>
      </w:r>
      <w:r w:rsidR="00127352">
        <w:rPr>
          <w:rFonts w:hint="eastAsia"/>
          <w:color w:val="000000" w:themeColor="text1"/>
        </w:rPr>
        <w:t>陳訴人</w:t>
      </w:r>
      <w:r w:rsidR="00F20D96" w:rsidRPr="00F20D96">
        <w:rPr>
          <w:rFonts w:hint="eastAsia"/>
          <w:color w:val="000000" w:themeColor="text1"/>
        </w:rPr>
        <w:t>並未因幸福人壽案被告之違法行為而無償取得犯罪所得，與刑法第</w:t>
      </w:r>
      <w:r w:rsidR="00F20D96" w:rsidRPr="00F20D96">
        <w:rPr>
          <w:color w:val="000000" w:themeColor="text1"/>
        </w:rPr>
        <w:t>38</w:t>
      </w:r>
      <w:r w:rsidR="00F20D96" w:rsidRPr="00F20D96">
        <w:rPr>
          <w:rFonts w:hint="eastAsia"/>
          <w:color w:val="000000" w:themeColor="text1"/>
        </w:rPr>
        <w:t>條之</w:t>
      </w:r>
      <w:r w:rsidR="00F20D96" w:rsidRPr="00F20D96">
        <w:rPr>
          <w:color w:val="000000" w:themeColor="text1"/>
        </w:rPr>
        <w:t>1</w:t>
      </w:r>
      <w:r w:rsidR="00F20D96" w:rsidRPr="00F20D96">
        <w:rPr>
          <w:rFonts w:hint="eastAsia"/>
          <w:color w:val="000000" w:themeColor="text1"/>
        </w:rPr>
        <w:t>第</w:t>
      </w:r>
      <w:r w:rsidR="00F20D96" w:rsidRPr="00F20D96">
        <w:rPr>
          <w:color w:val="000000" w:themeColor="text1"/>
        </w:rPr>
        <w:t>2</w:t>
      </w:r>
      <w:r w:rsidR="00F20D96" w:rsidRPr="00F20D96">
        <w:rPr>
          <w:rFonts w:hint="eastAsia"/>
          <w:color w:val="000000" w:themeColor="text1"/>
        </w:rPr>
        <w:t>項第</w:t>
      </w:r>
      <w:r w:rsidR="00F20D96" w:rsidRPr="00F20D96">
        <w:rPr>
          <w:color w:val="000000" w:themeColor="text1"/>
        </w:rPr>
        <w:t>2</w:t>
      </w:r>
      <w:r w:rsidR="00F20D96" w:rsidRPr="00F20D96">
        <w:rPr>
          <w:rFonts w:hint="eastAsia"/>
          <w:color w:val="000000" w:themeColor="text1"/>
        </w:rPr>
        <w:t>款得沒收第三人犯罪所得之要件不符，尚難依該條規定沒收</w:t>
      </w:r>
      <w:r w:rsidR="00127352">
        <w:rPr>
          <w:rFonts w:hint="eastAsia"/>
          <w:color w:val="000000" w:themeColor="text1"/>
        </w:rPr>
        <w:t>陳訴人</w:t>
      </w:r>
      <w:r w:rsidR="00F20D96" w:rsidRPr="00F20D96">
        <w:rPr>
          <w:rFonts w:hint="eastAsia"/>
          <w:color w:val="000000" w:themeColor="text1"/>
        </w:rPr>
        <w:t>君鴻公司之財產</w:t>
      </w:r>
      <w:r w:rsidR="00AA0F08">
        <w:rPr>
          <w:rFonts w:hAnsi="標楷體" w:hint="eastAsia"/>
          <w:color w:val="000000" w:themeColor="text1"/>
        </w:rPr>
        <w:t>，</w:t>
      </w:r>
      <w:r w:rsidR="00F20D96" w:rsidRPr="00F20D96">
        <w:rPr>
          <w:rFonts w:hint="eastAsia"/>
          <w:color w:val="000000" w:themeColor="text1"/>
        </w:rPr>
        <w:t>如此差距之司法流程，影響</w:t>
      </w:r>
      <w:r w:rsidR="00127352">
        <w:rPr>
          <w:rFonts w:hint="eastAsia"/>
          <w:color w:val="000000" w:themeColor="text1"/>
        </w:rPr>
        <w:t>陳訴人</w:t>
      </w:r>
      <w:r w:rsidR="00F20D96" w:rsidRPr="00F20D96">
        <w:rPr>
          <w:rFonts w:hint="eastAsia"/>
          <w:color w:val="000000" w:themeColor="text1"/>
        </w:rPr>
        <w:t>自屬重大。</w:t>
      </w:r>
    </w:p>
    <w:p w:rsidR="0067447F" w:rsidRPr="001348C6" w:rsidRDefault="00430056" w:rsidP="00430056">
      <w:pPr>
        <w:pStyle w:val="2"/>
        <w:numPr>
          <w:ilvl w:val="1"/>
          <w:numId w:val="1"/>
        </w:numPr>
        <w:rPr>
          <w:rFonts w:hAnsi="標楷體"/>
          <w:b/>
          <w:color w:val="000000" w:themeColor="text1"/>
        </w:rPr>
      </w:pPr>
      <w:r w:rsidRPr="001348C6">
        <w:rPr>
          <w:rFonts w:hAnsi="標楷體" w:hint="eastAsia"/>
          <w:b/>
          <w:color w:val="000000" w:themeColor="text1"/>
        </w:rPr>
        <w:t>查本案拍賣標的物價值鉅額，於第2、3次之再行拍賣時，均酌減原拍賣最低價額百分之二十，本案高雄地院經衡酌後，雖於強制執行法規定之範圍，第1次減價、第2次減價均減少原拍賣最低價額百分之二十。</w:t>
      </w:r>
      <w:proofErr w:type="gramStart"/>
      <w:r w:rsidRPr="001348C6">
        <w:rPr>
          <w:rFonts w:hAnsi="標楷體" w:hint="eastAsia"/>
          <w:b/>
          <w:color w:val="000000" w:themeColor="text1"/>
        </w:rPr>
        <w:t>惟</w:t>
      </w:r>
      <w:proofErr w:type="gramEnd"/>
      <w:r w:rsidRPr="001348C6">
        <w:rPr>
          <w:rFonts w:hAnsi="標楷體" w:hint="eastAsia"/>
          <w:b/>
          <w:color w:val="000000" w:themeColor="text1"/>
        </w:rPr>
        <w:t>強制執行法之規定係「酌」減，而查本件高雄地院相關卷證，</w:t>
      </w:r>
      <w:proofErr w:type="gramStart"/>
      <w:r w:rsidRPr="001348C6">
        <w:rPr>
          <w:rFonts w:hAnsi="標楷體" w:hint="eastAsia"/>
          <w:b/>
          <w:color w:val="000000" w:themeColor="text1"/>
        </w:rPr>
        <w:t>均未見</w:t>
      </w:r>
      <w:proofErr w:type="gramEnd"/>
      <w:r w:rsidRPr="001348C6">
        <w:rPr>
          <w:rFonts w:hAnsi="標楷體" w:hint="eastAsia"/>
          <w:b/>
          <w:color w:val="000000" w:themeColor="text1"/>
        </w:rPr>
        <w:t>依法如何斟酌當地經濟狀況、不動產市場波動及債權人、債務人之利益等相關因素之斟「酌」過程，為綜合判斷，即</w:t>
      </w:r>
      <w:proofErr w:type="gramStart"/>
      <w:r w:rsidRPr="001348C6">
        <w:rPr>
          <w:rFonts w:hAnsi="標楷體" w:hint="eastAsia"/>
          <w:b/>
          <w:color w:val="000000" w:themeColor="text1"/>
        </w:rPr>
        <w:t>逕採</w:t>
      </w:r>
      <w:proofErr w:type="gramEnd"/>
      <w:r w:rsidRPr="001348C6">
        <w:rPr>
          <w:rFonts w:hAnsi="標楷體" w:hint="eastAsia"/>
          <w:b/>
          <w:color w:val="000000" w:themeColor="text1"/>
        </w:rPr>
        <w:t>百分之二十之處置。依司法院說明，實務上不乏有不同酌減情形，而據高雄地院承辦之司法事務官表示拍賣時程及減價於各地法院執行方式及慣例應無太大歧異，除經審酌當事人所提聲請迴避聲明異議或異議</w:t>
      </w:r>
      <w:proofErr w:type="gramStart"/>
      <w:r w:rsidRPr="001348C6">
        <w:rPr>
          <w:rFonts w:hAnsi="標楷體" w:hint="eastAsia"/>
          <w:b/>
          <w:color w:val="000000" w:themeColor="text1"/>
        </w:rPr>
        <w:t>之訴確有</w:t>
      </w:r>
      <w:proofErr w:type="gramEnd"/>
      <w:r w:rsidRPr="001348C6">
        <w:rPr>
          <w:rFonts w:hAnsi="標楷體" w:hint="eastAsia"/>
          <w:b/>
          <w:color w:val="000000" w:themeColor="text1"/>
        </w:rPr>
        <w:t>相當之法律上理由，不然原則上不停止執行之作法云云，仍與強制執行法第91條、第92條應依個案不同情節斟酌之規定有不一致之情形，實有依該規定</w:t>
      </w:r>
      <w:proofErr w:type="gramStart"/>
      <w:r w:rsidRPr="001348C6">
        <w:rPr>
          <w:rFonts w:hAnsi="標楷體" w:hint="eastAsia"/>
          <w:b/>
          <w:color w:val="000000" w:themeColor="text1"/>
        </w:rPr>
        <w:t>研</w:t>
      </w:r>
      <w:proofErr w:type="gramEnd"/>
      <w:r w:rsidRPr="001348C6">
        <w:rPr>
          <w:rFonts w:hAnsi="標楷體" w:hint="eastAsia"/>
          <w:b/>
          <w:color w:val="000000" w:themeColor="text1"/>
        </w:rPr>
        <w:t>議強化如何更個案具體化其酌減之過程。</w:t>
      </w:r>
    </w:p>
    <w:p w:rsidR="0067447F" w:rsidRPr="001348C6" w:rsidRDefault="0067447F" w:rsidP="00357FC1">
      <w:pPr>
        <w:pStyle w:val="3"/>
        <w:rPr>
          <w:color w:val="000000" w:themeColor="text1"/>
        </w:rPr>
      </w:pPr>
      <w:r w:rsidRPr="001348C6">
        <w:rPr>
          <w:rFonts w:hint="eastAsia"/>
          <w:color w:val="000000" w:themeColor="text1"/>
        </w:rPr>
        <w:t>按強制執行法第91條規定：「（第1項）拍賣之不動產無人應買或應買人所出之</w:t>
      </w:r>
      <w:proofErr w:type="gramStart"/>
      <w:r w:rsidRPr="001348C6">
        <w:rPr>
          <w:rFonts w:hint="eastAsia"/>
          <w:color w:val="000000" w:themeColor="text1"/>
        </w:rPr>
        <w:t>最</w:t>
      </w:r>
      <w:proofErr w:type="gramEnd"/>
      <w:r w:rsidRPr="001348C6">
        <w:rPr>
          <w:rFonts w:hint="eastAsia"/>
          <w:color w:val="000000" w:themeColor="text1"/>
        </w:rPr>
        <w:t>高價未達拍賣最低價額，而到場之債權人於拍賣期日終結前聲明願承受者，執行法院應依該次拍賣所定之最低價額，將不動產交債權人承受，並發給權利移轉證書。其無人承受或依法不得承受者，由執行法院定期再行拍賣。（第2項）依前項規定再行拍賣時，執行法院應酌減拍賣最低價額；酌減數額不得逾百分之二十。」同法第92條規定：「再行拍賣期日，無人應買或應買</w:t>
      </w:r>
      <w:r w:rsidRPr="001348C6">
        <w:rPr>
          <w:rFonts w:hint="eastAsia"/>
          <w:color w:val="000000" w:themeColor="text1"/>
        </w:rPr>
        <w:lastRenderedPageBreak/>
        <w:t>人所出之</w:t>
      </w:r>
      <w:proofErr w:type="gramStart"/>
      <w:r w:rsidRPr="001348C6">
        <w:rPr>
          <w:rFonts w:hint="eastAsia"/>
          <w:color w:val="000000" w:themeColor="text1"/>
        </w:rPr>
        <w:t>最</w:t>
      </w:r>
      <w:proofErr w:type="gramEnd"/>
      <w:r w:rsidRPr="001348C6">
        <w:rPr>
          <w:rFonts w:hint="eastAsia"/>
          <w:color w:val="000000" w:themeColor="text1"/>
        </w:rPr>
        <w:t>高價，未達</w:t>
      </w:r>
      <w:proofErr w:type="gramStart"/>
      <w:r w:rsidRPr="001348C6">
        <w:rPr>
          <w:rFonts w:hint="eastAsia"/>
          <w:color w:val="000000" w:themeColor="text1"/>
        </w:rPr>
        <w:t>於減定之</w:t>
      </w:r>
      <w:proofErr w:type="gramEnd"/>
      <w:r w:rsidRPr="001348C6">
        <w:rPr>
          <w:rFonts w:hint="eastAsia"/>
          <w:color w:val="000000" w:themeColor="text1"/>
        </w:rPr>
        <w:t>拍賣最低價額者，</w:t>
      </w:r>
      <w:proofErr w:type="gramStart"/>
      <w:r w:rsidRPr="001348C6">
        <w:rPr>
          <w:rFonts w:hint="eastAsia"/>
          <w:color w:val="000000" w:themeColor="text1"/>
        </w:rPr>
        <w:t>準</w:t>
      </w:r>
      <w:proofErr w:type="gramEnd"/>
      <w:r w:rsidRPr="001348C6">
        <w:rPr>
          <w:rFonts w:hint="eastAsia"/>
          <w:color w:val="000000" w:themeColor="text1"/>
        </w:rPr>
        <w:t>用前條之規定；如再行拍賣，其酌減數額，不得</w:t>
      </w:r>
      <w:proofErr w:type="gramStart"/>
      <w:r w:rsidRPr="001348C6">
        <w:rPr>
          <w:rFonts w:hint="eastAsia"/>
          <w:color w:val="000000" w:themeColor="text1"/>
        </w:rPr>
        <w:t>逾減定</w:t>
      </w:r>
      <w:proofErr w:type="gramEnd"/>
      <w:r w:rsidRPr="001348C6">
        <w:rPr>
          <w:rFonts w:hint="eastAsia"/>
          <w:color w:val="000000" w:themeColor="text1"/>
        </w:rPr>
        <w:t>之拍賣最低價額百分之二十。」</w:t>
      </w:r>
      <w:r w:rsidR="008362E9" w:rsidRPr="001348C6">
        <w:rPr>
          <w:rFonts w:hint="eastAsia"/>
          <w:color w:val="000000" w:themeColor="text1"/>
        </w:rPr>
        <w:t>惟依辦理強制執行事件應行注意事項</w:t>
      </w:r>
      <w:r w:rsidR="008362E9" w:rsidRPr="001348C6">
        <w:rPr>
          <w:color w:val="000000" w:themeColor="text1"/>
        </w:rPr>
        <w:t>第52點規定：「再行拍賣之酌減數額，執行法官應斟酌當地經濟狀況減少適當金額，不宜一律減少原拍賣最低價額百分之二十。」</w:t>
      </w:r>
    </w:p>
    <w:p w:rsidR="008228A8" w:rsidRPr="001348C6" w:rsidRDefault="008228A8" w:rsidP="00357FC1">
      <w:pPr>
        <w:pStyle w:val="3"/>
        <w:rPr>
          <w:color w:val="000000" w:themeColor="text1"/>
        </w:rPr>
      </w:pPr>
      <w:r w:rsidRPr="001348C6">
        <w:rPr>
          <w:rFonts w:hint="eastAsia"/>
          <w:color w:val="000000" w:themeColor="text1"/>
        </w:rPr>
        <w:t>據陳訴人所訴：「</w:t>
      </w:r>
      <w:proofErr w:type="gramStart"/>
      <w:r w:rsidRPr="001348C6">
        <w:rPr>
          <w:rFonts w:hint="eastAsia"/>
          <w:color w:val="000000" w:themeColor="text1"/>
        </w:rPr>
        <w:t>原近</w:t>
      </w:r>
      <w:r w:rsidRPr="001348C6">
        <w:rPr>
          <w:color w:val="000000" w:themeColor="text1"/>
        </w:rPr>
        <w:t>上百億</w:t>
      </w:r>
      <w:proofErr w:type="gramEnd"/>
      <w:r w:rsidRPr="001348C6">
        <w:rPr>
          <w:color w:val="000000" w:themeColor="text1"/>
        </w:rPr>
        <w:t>的資產價值本來夠清償抵押債務的，但是減價拍賣後就不夠</w:t>
      </w:r>
      <w:r w:rsidRPr="001348C6">
        <w:rPr>
          <w:rFonts w:hint="eastAsia"/>
          <w:color w:val="000000" w:themeColor="text1"/>
        </w:rPr>
        <w:t>了</w:t>
      </w:r>
      <w:r w:rsidRPr="001348C6">
        <w:rPr>
          <w:color w:val="000000" w:themeColor="text1"/>
        </w:rPr>
        <w:t>，這樣究竟保障了誰的利益？</w:t>
      </w:r>
      <w:r w:rsidRPr="001348C6">
        <w:rPr>
          <w:rFonts w:hint="eastAsia"/>
          <w:color w:val="000000" w:themeColor="text1"/>
        </w:rPr>
        <w:t>」</w:t>
      </w:r>
      <w:r w:rsidR="00357FC1" w:rsidRPr="001348C6">
        <w:rPr>
          <w:rFonts w:hint="eastAsia"/>
          <w:color w:val="000000" w:themeColor="text1"/>
        </w:rPr>
        <w:t>系爭執行事件於</w:t>
      </w:r>
      <w:r w:rsidR="00357FC1" w:rsidRPr="001348C6">
        <w:rPr>
          <w:color w:val="000000" w:themeColor="text1"/>
        </w:rPr>
        <w:t>108年1月17日</w:t>
      </w:r>
      <w:r w:rsidR="00357FC1" w:rsidRPr="001348C6">
        <w:rPr>
          <w:rFonts w:hint="eastAsia"/>
          <w:color w:val="000000" w:themeColor="text1"/>
        </w:rPr>
        <w:t>執行第一次拍賣</w:t>
      </w:r>
      <w:proofErr w:type="gramStart"/>
      <w:r w:rsidR="00357FC1" w:rsidRPr="001348C6">
        <w:rPr>
          <w:rFonts w:hint="eastAsia"/>
          <w:color w:val="000000" w:themeColor="text1"/>
        </w:rPr>
        <w:t>（</w:t>
      </w:r>
      <w:proofErr w:type="gramEnd"/>
      <w:r w:rsidR="00357FC1" w:rsidRPr="001348C6">
        <w:rPr>
          <w:rFonts w:hint="eastAsia"/>
          <w:color w:val="000000" w:themeColor="text1"/>
        </w:rPr>
        <w:t>總底價：85億40萬元</w:t>
      </w:r>
      <w:proofErr w:type="gramStart"/>
      <w:r w:rsidR="00357FC1" w:rsidRPr="001348C6">
        <w:rPr>
          <w:rFonts w:hint="eastAsia"/>
          <w:color w:val="000000" w:themeColor="text1"/>
        </w:rPr>
        <w:t>）</w:t>
      </w:r>
      <w:proofErr w:type="gramEnd"/>
      <w:r w:rsidR="00357FC1" w:rsidRPr="001348C6">
        <w:rPr>
          <w:rFonts w:hint="eastAsia"/>
          <w:color w:val="000000" w:themeColor="text1"/>
        </w:rPr>
        <w:t>無人應買，經減價後於</w:t>
      </w:r>
      <w:r w:rsidR="00357FC1" w:rsidRPr="001348C6">
        <w:rPr>
          <w:color w:val="000000" w:themeColor="text1"/>
        </w:rPr>
        <w:t>108年</w:t>
      </w:r>
      <w:r w:rsidR="00357FC1" w:rsidRPr="001348C6">
        <w:rPr>
          <w:rFonts w:hint="eastAsia"/>
          <w:color w:val="000000" w:themeColor="text1"/>
        </w:rPr>
        <w:t>2</w:t>
      </w:r>
      <w:r w:rsidR="00357FC1" w:rsidRPr="001348C6">
        <w:rPr>
          <w:color w:val="000000" w:themeColor="text1"/>
        </w:rPr>
        <w:t>月1</w:t>
      </w:r>
      <w:r w:rsidR="00357FC1" w:rsidRPr="001348C6">
        <w:rPr>
          <w:rFonts w:hint="eastAsia"/>
          <w:color w:val="000000" w:themeColor="text1"/>
        </w:rPr>
        <w:t>4</w:t>
      </w:r>
      <w:r w:rsidR="00357FC1" w:rsidRPr="001348C6">
        <w:rPr>
          <w:color w:val="000000" w:themeColor="text1"/>
        </w:rPr>
        <w:t>日</w:t>
      </w:r>
      <w:r w:rsidR="00357FC1" w:rsidRPr="001348C6">
        <w:rPr>
          <w:rFonts w:hint="eastAsia"/>
          <w:color w:val="000000" w:themeColor="text1"/>
        </w:rPr>
        <w:t>執行第二次拍賣</w:t>
      </w:r>
      <w:proofErr w:type="gramStart"/>
      <w:r w:rsidR="00357FC1" w:rsidRPr="001348C6">
        <w:rPr>
          <w:rFonts w:hint="eastAsia"/>
          <w:color w:val="000000" w:themeColor="text1"/>
        </w:rPr>
        <w:t>（</w:t>
      </w:r>
      <w:proofErr w:type="gramEnd"/>
      <w:r w:rsidR="00357FC1" w:rsidRPr="001348C6">
        <w:rPr>
          <w:rFonts w:hint="eastAsia"/>
          <w:color w:val="000000" w:themeColor="text1"/>
        </w:rPr>
        <w:t>總底價：68億32萬元</w:t>
      </w:r>
      <w:proofErr w:type="gramStart"/>
      <w:r w:rsidR="00357FC1" w:rsidRPr="001348C6">
        <w:rPr>
          <w:rFonts w:hint="eastAsia"/>
          <w:color w:val="000000" w:themeColor="text1"/>
        </w:rPr>
        <w:t>）</w:t>
      </w:r>
      <w:proofErr w:type="gramEnd"/>
      <w:r w:rsidR="00357FC1" w:rsidRPr="001348C6">
        <w:rPr>
          <w:rFonts w:hint="eastAsia"/>
          <w:color w:val="000000" w:themeColor="text1"/>
        </w:rPr>
        <w:t>亦無人應買，再經減價後於</w:t>
      </w:r>
      <w:r w:rsidR="00357FC1" w:rsidRPr="001348C6">
        <w:rPr>
          <w:color w:val="000000" w:themeColor="text1"/>
        </w:rPr>
        <w:t>108年</w:t>
      </w:r>
      <w:r w:rsidR="00357FC1" w:rsidRPr="001348C6">
        <w:rPr>
          <w:rFonts w:hint="eastAsia"/>
          <w:color w:val="000000" w:themeColor="text1"/>
        </w:rPr>
        <w:t>3</w:t>
      </w:r>
      <w:r w:rsidR="00357FC1" w:rsidRPr="001348C6">
        <w:rPr>
          <w:color w:val="000000" w:themeColor="text1"/>
        </w:rPr>
        <w:t>月1</w:t>
      </w:r>
      <w:r w:rsidR="00357FC1" w:rsidRPr="001348C6">
        <w:rPr>
          <w:rFonts w:hint="eastAsia"/>
          <w:color w:val="000000" w:themeColor="text1"/>
        </w:rPr>
        <w:t>4</w:t>
      </w:r>
      <w:r w:rsidR="00357FC1" w:rsidRPr="001348C6">
        <w:rPr>
          <w:color w:val="000000" w:themeColor="text1"/>
        </w:rPr>
        <w:t>日</w:t>
      </w:r>
      <w:r w:rsidR="00357FC1" w:rsidRPr="001348C6">
        <w:rPr>
          <w:rFonts w:hint="eastAsia"/>
          <w:color w:val="000000" w:themeColor="text1"/>
        </w:rPr>
        <w:t>執行第三次拍賣</w:t>
      </w:r>
      <w:proofErr w:type="gramStart"/>
      <w:r w:rsidR="00357FC1" w:rsidRPr="001348C6">
        <w:rPr>
          <w:rFonts w:hint="eastAsia"/>
          <w:color w:val="000000" w:themeColor="text1"/>
        </w:rPr>
        <w:t>（</w:t>
      </w:r>
      <w:proofErr w:type="gramEnd"/>
      <w:r w:rsidR="00357FC1" w:rsidRPr="001348C6">
        <w:rPr>
          <w:rFonts w:hint="eastAsia"/>
          <w:color w:val="000000" w:themeColor="text1"/>
        </w:rPr>
        <w:t>總底價：54億4025萬6千元</w:t>
      </w:r>
      <w:proofErr w:type="gramStart"/>
      <w:r w:rsidR="00357FC1" w:rsidRPr="001348C6">
        <w:rPr>
          <w:rFonts w:hint="eastAsia"/>
          <w:color w:val="000000" w:themeColor="text1"/>
        </w:rPr>
        <w:t>）</w:t>
      </w:r>
      <w:proofErr w:type="gramEnd"/>
      <w:r w:rsidR="00357FC1" w:rsidRPr="001348C6">
        <w:rPr>
          <w:rFonts w:hint="eastAsia"/>
          <w:color w:val="000000" w:themeColor="text1"/>
        </w:rPr>
        <w:t>，由陳訴人</w:t>
      </w:r>
      <w:proofErr w:type="gramStart"/>
      <w:r w:rsidR="00357FC1" w:rsidRPr="001348C6">
        <w:rPr>
          <w:rFonts w:hint="eastAsia"/>
          <w:color w:val="000000" w:themeColor="text1"/>
        </w:rPr>
        <w:t>凱德唐</w:t>
      </w:r>
      <w:proofErr w:type="gramEnd"/>
      <w:r w:rsidR="00357FC1" w:rsidRPr="001348C6">
        <w:rPr>
          <w:rFonts w:hint="eastAsia"/>
          <w:color w:val="000000" w:themeColor="text1"/>
        </w:rPr>
        <w:t>公司以</w:t>
      </w:r>
      <w:r w:rsidR="00C21C24" w:rsidRPr="001348C6">
        <w:rPr>
          <w:rFonts w:hint="eastAsia"/>
          <w:color w:val="000000" w:themeColor="text1"/>
        </w:rPr>
        <w:t>僅高於拍賣底價1萬2千元之</w:t>
      </w:r>
      <w:r w:rsidR="00357FC1" w:rsidRPr="001348C6">
        <w:rPr>
          <w:rFonts w:hint="eastAsia"/>
          <w:color w:val="000000" w:themeColor="text1"/>
        </w:rPr>
        <w:t>54億402</w:t>
      </w:r>
      <w:r w:rsidR="00357FC1" w:rsidRPr="001348C6">
        <w:rPr>
          <w:color w:val="000000" w:themeColor="text1"/>
        </w:rPr>
        <w:t>6</w:t>
      </w:r>
      <w:r w:rsidR="00357FC1" w:rsidRPr="001348C6">
        <w:rPr>
          <w:rFonts w:hint="eastAsia"/>
          <w:color w:val="000000" w:themeColor="text1"/>
        </w:rPr>
        <w:t>萬</w:t>
      </w:r>
      <w:r w:rsidR="00357FC1" w:rsidRPr="001348C6">
        <w:rPr>
          <w:color w:val="000000" w:themeColor="text1"/>
        </w:rPr>
        <w:t>8</w:t>
      </w:r>
      <w:r w:rsidR="00357FC1" w:rsidRPr="001348C6">
        <w:rPr>
          <w:rFonts w:hint="eastAsia"/>
          <w:color w:val="000000" w:themeColor="text1"/>
        </w:rPr>
        <w:t>千元拍定。</w:t>
      </w:r>
    </w:p>
    <w:p w:rsidR="00225A58" w:rsidRPr="001348C6" w:rsidRDefault="008362E9" w:rsidP="00F42374">
      <w:pPr>
        <w:pStyle w:val="3"/>
        <w:rPr>
          <w:color w:val="000000" w:themeColor="text1"/>
        </w:rPr>
      </w:pPr>
      <w:r w:rsidRPr="001348C6">
        <w:rPr>
          <w:rFonts w:hint="eastAsia"/>
          <w:color w:val="000000" w:themeColor="text1"/>
        </w:rPr>
        <w:t>司法院說明略</w:t>
      </w:r>
      <w:proofErr w:type="gramStart"/>
      <w:r w:rsidRPr="001348C6">
        <w:rPr>
          <w:rFonts w:hint="eastAsia"/>
          <w:color w:val="000000" w:themeColor="text1"/>
        </w:rPr>
        <w:t>以</w:t>
      </w:r>
      <w:proofErr w:type="gramEnd"/>
      <w:r w:rsidRPr="001348C6">
        <w:rPr>
          <w:rFonts w:hint="eastAsia"/>
          <w:color w:val="000000" w:themeColor="text1"/>
        </w:rPr>
        <w:t>：「</w:t>
      </w:r>
      <w:r w:rsidR="00C21C24" w:rsidRPr="001348C6">
        <w:rPr>
          <w:rFonts w:hint="eastAsia"/>
          <w:color w:val="000000" w:themeColor="text1"/>
        </w:rPr>
        <w:t>有關再行拍賣酌減百分之二十部分，實務上不是一定酌減百分之二十，也曾見不同之酌減，如百分之十五，但實際上酌減少較會影響債權人權益，使債權遲遲無法受償。故第1次減價、第2次減價均減少原拍賣最低價額百分之二十，符合強制執行法之規定。且執行法院訂定拍賣最低價額，僅在限制投標人出價不得少於此數，其願出之</w:t>
      </w:r>
      <w:proofErr w:type="gramStart"/>
      <w:r w:rsidR="00C21C24" w:rsidRPr="001348C6">
        <w:rPr>
          <w:rFonts w:hint="eastAsia"/>
          <w:color w:val="000000" w:themeColor="text1"/>
        </w:rPr>
        <w:t>最</w:t>
      </w:r>
      <w:proofErr w:type="gramEnd"/>
      <w:r w:rsidR="00C21C24" w:rsidRPr="001348C6">
        <w:rPr>
          <w:rFonts w:hint="eastAsia"/>
          <w:color w:val="000000" w:themeColor="text1"/>
        </w:rPr>
        <w:t>高價額並無限制，執行法院是項酌減最低價額之方式，應未損及債權人、債務人之權益，難謂不當。</w:t>
      </w:r>
      <w:r w:rsidRPr="001348C6">
        <w:rPr>
          <w:rFonts w:hint="eastAsia"/>
          <w:color w:val="000000" w:themeColor="text1"/>
        </w:rPr>
        <w:t>」等語，即依辦理強制執行事件應行注意事項</w:t>
      </w:r>
      <w:r w:rsidRPr="001348C6">
        <w:rPr>
          <w:color w:val="000000" w:themeColor="text1"/>
        </w:rPr>
        <w:t>第52點規定</w:t>
      </w:r>
      <w:r w:rsidR="00225A58" w:rsidRPr="001348C6">
        <w:rPr>
          <w:rFonts w:hint="eastAsia"/>
          <w:color w:val="000000" w:themeColor="text1"/>
        </w:rPr>
        <w:t>，</w:t>
      </w:r>
      <w:r w:rsidRPr="001348C6">
        <w:rPr>
          <w:color w:val="000000" w:themeColor="text1"/>
        </w:rPr>
        <w:t>再行拍賣之酌減數額，應斟酌當地經濟狀況減少適當金額，不宜一律減少原拍賣最低價額百分之二十。</w:t>
      </w:r>
      <w:r w:rsidR="0067447F" w:rsidRPr="001348C6">
        <w:rPr>
          <w:rFonts w:hint="eastAsia"/>
          <w:color w:val="000000" w:themeColor="text1"/>
        </w:rPr>
        <w:t>至酌減數額若干，應斟酌當地經濟狀況、不動產市場波動及債權人、債務人之利益等，綜合判斷。</w:t>
      </w:r>
    </w:p>
    <w:p w:rsidR="00225A58" w:rsidRPr="001348C6" w:rsidRDefault="00225A58" w:rsidP="00995E3A">
      <w:pPr>
        <w:pStyle w:val="3"/>
        <w:rPr>
          <w:color w:val="000000" w:themeColor="text1"/>
        </w:rPr>
      </w:pPr>
      <w:r w:rsidRPr="001348C6">
        <w:rPr>
          <w:rFonts w:hint="eastAsia"/>
          <w:color w:val="000000" w:themeColor="text1"/>
        </w:rPr>
        <w:lastRenderedPageBreak/>
        <w:t>另本院派員至</w:t>
      </w:r>
      <w:r w:rsidRPr="001348C6">
        <w:rPr>
          <w:color w:val="000000" w:themeColor="text1"/>
        </w:rPr>
        <w:t>高雄地院</w:t>
      </w:r>
      <w:r w:rsidRPr="001348C6">
        <w:rPr>
          <w:rFonts w:hint="eastAsia"/>
          <w:color w:val="000000" w:themeColor="text1"/>
        </w:rPr>
        <w:t>現場履</w:t>
      </w:r>
      <w:proofErr w:type="gramStart"/>
      <w:r w:rsidRPr="001348C6">
        <w:rPr>
          <w:rFonts w:hint="eastAsia"/>
          <w:color w:val="000000" w:themeColor="text1"/>
        </w:rPr>
        <w:t>勘</w:t>
      </w:r>
      <w:proofErr w:type="gramEnd"/>
      <w:r w:rsidRPr="001348C6">
        <w:rPr>
          <w:rFonts w:hint="eastAsia"/>
          <w:color w:val="000000" w:themeColor="text1"/>
        </w:rPr>
        <w:t>及</w:t>
      </w:r>
      <w:r w:rsidRPr="001348C6">
        <w:rPr>
          <w:color w:val="000000" w:themeColor="text1"/>
        </w:rPr>
        <w:t>民事執行處</w:t>
      </w:r>
      <w:r w:rsidR="00430056" w:rsidRPr="001348C6">
        <w:rPr>
          <w:rFonts w:hint="eastAsia"/>
          <w:color w:val="000000" w:themeColor="text1"/>
        </w:rPr>
        <w:t>，詢問</w:t>
      </w:r>
      <w:r w:rsidRPr="001348C6">
        <w:rPr>
          <w:rFonts w:hint="eastAsia"/>
          <w:color w:val="000000" w:themeColor="text1"/>
        </w:rPr>
        <w:t>關於</w:t>
      </w:r>
      <w:r w:rsidRPr="001348C6">
        <w:rPr>
          <w:color w:val="000000" w:themeColor="text1"/>
        </w:rPr>
        <w:t>108年1月17日第一次公開拍賣程序結束無人應買後，當日旋即繼續排定於108年2月14日上午10時30分進行第二次拍賣，並將拍賣底價減價為68億32萬元</w:t>
      </w:r>
      <w:r w:rsidR="00E617B4" w:rsidRPr="001348C6">
        <w:rPr>
          <w:rFonts w:hint="eastAsia"/>
          <w:color w:val="000000" w:themeColor="text1"/>
        </w:rPr>
        <w:t>亦</w:t>
      </w:r>
      <w:r w:rsidR="00E617B4" w:rsidRPr="001348C6">
        <w:rPr>
          <w:color w:val="000000" w:themeColor="text1"/>
        </w:rPr>
        <w:t>無人應買</w:t>
      </w:r>
      <w:r w:rsidRPr="001348C6">
        <w:rPr>
          <w:color w:val="000000" w:themeColor="text1"/>
        </w:rPr>
        <w:t>，</w:t>
      </w:r>
      <w:r w:rsidR="00E617B4" w:rsidRPr="001348C6">
        <w:rPr>
          <w:rFonts w:hint="eastAsia"/>
          <w:color w:val="000000" w:themeColor="text1"/>
        </w:rPr>
        <w:t>再經減價後於</w:t>
      </w:r>
      <w:r w:rsidR="00E617B4" w:rsidRPr="001348C6">
        <w:rPr>
          <w:color w:val="000000" w:themeColor="text1"/>
        </w:rPr>
        <w:t>108年</w:t>
      </w:r>
      <w:r w:rsidR="00E617B4" w:rsidRPr="001348C6">
        <w:rPr>
          <w:rFonts w:hint="eastAsia"/>
          <w:color w:val="000000" w:themeColor="text1"/>
        </w:rPr>
        <w:t>3</w:t>
      </w:r>
      <w:r w:rsidR="00E617B4" w:rsidRPr="001348C6">
        <w:rPr>
          <w:color w:val="000000" w:themeColor="text1"/>
        </w:rPr>
        <w:t>月1</w:t>
      </w:r>
      <w:r w:rsidR="00E617B4" w:rsidRPr="001348C6">
        <w:rPr>
          <w:rFonts w:hint="eastAsia"/>
          <w:color w:val="000000" w:themeColor="text1"/>
        </w:rPr>
        <w:t>4</w:t>
      </w:r>
      <w:r w:rsidR="00E617B4" w:rsidRPr="001348C6">
        <w:rPr>
          <w:color w:val="000000" w:themeColor="text1"/>
        </w:rPr>
        <w:t>日</w:t>
      </w:r>
      <w:r w:rsidR="00E617B4" w:rsidRPr="001348C6">
        <w:rPr>
          <w:rFonts w:hint="eastAsia"/>
          <w:color w:val="000000" w:themeColor="text1"/>
        </w:rPr>
        <w:t>執行第三次拍賣</w:t>
      </w:r>
      <w:proofErr w:type="gramStart"/>
      <w:r w:rsidR="00E617B4" w:rsidRPr="001348C6">
        <w:rPr>
          <w:rFonts w:hint="eastAsia"/>
          <w:color w:val="000000" w:themeColor="text1"/>
        </w:rPr>
        <w:t>（</w:t>
      </w:r>
      <w:proofErr w:type="gramEnd"/>
      <w:r w:rsidR="00E617B4" w:rsidRPr="001348C6">
        <w:rPr>
          <w:rFonts w:hint="eastAsia"/>
          <w:color w:val="000000" w:themeColor="text1"/>
        </w:rPr>
        <w:t>總底價：54億4025萬6千元</w:t>
      </w:r>
      <w:proofErr w:type="gramStart"/>
      <w:r w:rsidR="00E617B4" w:rsidRPr="001348C6">
        <w:rPr>
          <w:rFonts w:hint="eastAsia"/>
          <w:color w:val="000000" w:themeColor="text1"/>
        </w:rPr>
        <w:t>）</w:t>
      </w:r>
      <w:proofErr w:type="gramEnd"/>
      <w:r w:rsidR="00E617B4" w:rsidRPr="001348C6">
        <w:rPr>
          <w:rFonts w:hint="eastAsia"/>
          <w:color w:val="000000" w:themeColor="text1"/>
        </w:rPr>
        <w:t>，</w:t>
      </w:r>
      <w:r w:rsidRPr="001348C6">
        <w:rPr>
          <w:rFonts w:hint="eastAsia"/>
          <w:color w:val="000000" w:themeColor="text1"/>
        </w:rPr>
        <w:t>執行實務上</w:t>
      </w:r>
      <w:proofErr w:type="gramStart"/>
      <w:r w:rsidRPr="001348C6">
        <w:rPr>
          <w:rFonts w:hint="eastAsia"/>
          <w:color w:val="000000" w:themeColor="text1"/>
        </w:rPr>
        <w:t>是否均為如此</w:t>
      </w:r>
      <w:proofErr w:type="gramEnd"/>
      <w:r w:rsidRPr="001348C6">
        <w:rPr>
          <w:rFonts w:hint="eastAsia"/>
          <w:color w:val="000000" w:themeColor="text1"/>
        </w:rPr>
        <w:t>作為，若當事人有聲請迴避或聲明異議，有無不同？</w:t>
      </w:r>
      <w:r w:rsidR="00430056" w:rsidRPr="001348C6">
        <w:rPr>
          <w:rFonts w:hint="eastAsia"/>
          <w:color w:val="000000" w:themeColor="text1"/>
        </w:rPr>
        <w:t>據承辦之</w:t>
      </w:r>
      <w:r w:rsidRPr="001348C6">
        <w:rPr>
          <w:rFonts w:hint="eastAsia"/>
          <w:color w:val="000000" w:themeColor="text1"/>
        </w:rPr>
        <w:t>司法事務官林怡成表示：</w:t>
      </w:r>
      <w:r w:rsidR="00430056" w:rsidRPr="001348C6">
        <w:rPr>
          <w:rFonts w:hint="eastAsia"/>
          <w:color w:val="000000" w:themeColor="text1"/>
        </w:rPr>
        <w:t>「</w:t>
      </w:r>
      <w:r w:rsidRPr="001348C6">
        <w:rPr>
          <w:rFonts w:hint="eastAsia"/>
          <w:color w:val="000000" w:themeColor="text1"/>
        </w:rPr>
        <w:t>時程及減價於各地法院執行方式及慣例應無太大歧異，除經審酌當事人所提聲請迴避聲明異議或異議</w:t>
      </w:r>
      <w:proofErr w:type="gramStart"/>
      <w:r w:rsidRPr="001348C6">
        <w:rPr>
          <w:rFonts w:hint="eastAsia"/>
          <w:color w:val="000000" w:themeColor="text1"/>
        </w:rPr>
        <w:t>之訴確有</w:t>
      </w:r>
      <w:proofErr w:type="gramEnd"/>
      <w:r w:rsidRPr="001348C6">
        <w:rPr>
          <w:rFonts w:hint="eastAsia"/>
          <w:color w:val="000000" w:themeColor="text1"/>
        </w:rPr>
        <w:t>相當之法律上理由，不然原則上不停止執行。</w:t>
      </w:r>
      <w:r w:rsidR="00430056" w:rsidRPr="001348C6">
        <w:rPr>
          <w:rFonts w:hint="eastAsia"/>
          <w:color w:val="000000" w:themeColor="text1"/>
        </w:rPr>
        <w:t>」</w:t>
      </w:r>
    </w:p>
    <w:p w:rsidR="0067447F" w:rsidRPr="001348C6" w:rsidRDefault="00430056" w:rsidP="00357FC1">
      <w:pPr>
        <w:pStyle w:val="3"/>
        <w:rPr>
          <w:color w:val="000000" w:themeColor="text1"/>
        </w:rPr>
      </w:pPr>
      <w:r w:rsidRPr="001348C6">
        <w:rPr>
          <w:rFonts w:hint="eastAsia"/>
          <w:color w:val="000000" w:themeColor="text1"/>
        </w:rPr>
        <w:t>查</w:t>
      </w:r>
      <w:r w:rsidR="0067447F" w:rsidRPr="001348C6">
        <w:rPr>
          <w:rFonts w:hint="eastAsia"/>
          <w:color w:val="000000" w:themeColor="text1"/>
        </w:rPr>
        <w:t>本案</w:t>
      </w:r>
      <w:r w:rsidR="00225A58" w:rsidRPr="001348C6">
        <w:rPr>
          <w:rFonts w:hint="eastAsia"/>
          <w:color w:val="000000" w:themeColor="text1"/>
        </w:rPr>
        <w:t>拍</w:t>
      </w:r>
      <w:r w:rsidR="008362E9" w:rsidRPr="001348C6">
        <w:rPr>
          <w:rFonts w:hint="eastAsia"/>
          <w:color w:val="000000" w:themeColor="text1"/>
        </w:rPr>
        <w:t>賣標的物價值鉅額，</w:t>
      </w:r>
      <w:r w:rsidR="0067447F" w:rsidRPr="001348C6">
        <w:rPr>
          <w:rFonts w:hint="eastAsia"/>
          <w:color w:val="000000" w:themeColor="text1"/>
        </w:rPr>
        <w:t>於第2、3次之再行拍賣時，均酌減原拍賣最低價額百分之二十，本案</w:t>
      </w:r>
      <w:r w:rsidR="00225A58" w:rsidRPr="001348C6">
        <w:rPr>
          <w:rFonts w:hint="eastAsia"/>
          <w:color w:val="000000" w:themeColor="text1"/>
        </w:rPr>
        <w:t>高雄</w:t>
      </w:r>
      <w:r w:rsidR="0067447F" w:rsidRPr="001348C6">
        <w:rPr>
          <w:rFonts w:hint="eastAsia"/>
          <w:color w:val="000000" w:themeColor="text1"/>
        </w:rPr>
        <w:t>地院經衡酌後，雖於強制執行法規定之範圍，第1次減價、第2次減價均減少原拍賣最低價額百分之二十。</w:t>
      </w:r>
      <w:proofErr w:type="gramStart"/>
      <w:r w:rsidR="0067447F" w:rsidRPr="001348C6">
        <w:rPr>
          <w:rFonts w:hint="eastAsia"/>
          <w:color w:val="000000" w:themeColor="text1"/>
        </w:rPr>
        <w:t>惟</w:t>
      </w:r>
      <w:proofErr w:type="gramEnd"/>
      <w:r w:rsidR="0067447F" w:rsidRPr="001348C6">
        <w:rPr>
          <w:rFonts w:hint="eastAsia"/>
          <w:color w:val="000000" w:themeColor="text1"/>
        </w:rPr>
        <w:t>強制執行法之規定係「酌」減，而查本件</w:t>
      </w:r>
      <w:r w:rsidR="00225A58" w:rsidRPr="001348C6">
        <w:rPr>
          <w:rFonts w:hint="eastAsia"/>
          <w:color w:val="000000" w:themeColor="text1"/>
        </w:rPr>
        <w:t>高雄</w:t>
      </w:r>
      <w:r w:rsidR="0067447F" w:rsidRPr="001348C6">
        <w:rPr>
          <w:rFonts w:hint="eastAsia"/>
          <w:color w:val="000000" w:themeColor="text1"/>
        </w:rPr>
        <w:t>地院相關卷證，</w:t>
      </w:r>
      <w:proofErr w:type="gramStart"/>
      <w:r w:rsidR="0067447F" w:rsidRPr="001348C6">
        <w:rPr>
          <w:rFonts w:hint="eastAsia"/>
          <w:color w:val="000000" w:themeColor="text1"/>
        </w:rPr>
        <w:t>均未見</w:t>
      </w:r>
      <w:proofErr w:type="gramEnd"/>
      <w:r w:rsidR="0067447F" w:rsidRPr="001348C6">
        <w:rPr>
          <w:rFonts w:hint="eastAsia"/>
          <w:color w:val="000000" w:themeColor="text1"/>
        </w:rPr>
        <w:t>依法如何斟酌當地經濟狀況、不動產市場波動及債權人、債務人之利益等相關因素之斟「酌」過程，為綜合判斷，即</w:t>
      </w:r>
      <w:proofErr w:type="gramStart"/>
      <w:r w:rsidR="0067447F" w:rsidRPr="001348C6">
        <w:rPr>
          <w:rFonts w:hint="eastAsia"/>
          <w:color w:val="000000" w:themeColor="text1"/>
        </w:rPr>
        <w:t>逕採</w:t>
      </w:r>
      <w:proofErr w:type="gramEnd"/>
      <w:r w:rsidR="0067447F" w:rsidRPr="001348C6">
        <w:rPr>
          <w:rFonts w:hint="eastAsia"/>
          <w:color w:val="000000" w:themeColor="text1"/>
        </w:rPr>
        <w:t>百分之二十之處置。依司法院說明，實務上不乏有不同酌減情形，</w:t>
      </w:r>
      <w:r w:rsidRPr="001348C6">
        <w:rPr>
          <w:rFonts w:hint="eastAsia"/>
          <w:color w:val="000000" w:themeColor="text1"/>
        </w:rPr>
        <w:t>而據高雄地院承辦之司法事務官表示拍賣時程及減價於各地法院執行方式及慣例應無太大歧異，除經審酌當事人所提聲請迴避聲明異議或異議</w:t>
      </w:r>
      <w:proofErr w:type="gramStart"/>
      <w:r w:rsidRPr="001348C6">
        <w:rPr>
          <w:rFonts w:hint="eastAsia"/>
          <w:color w:val="000000" w:themeColor="text1"/>
        </w:rPr>
        <w:t>之訴確有</w:t>
      </w:r>
      <w:proofErr w:type="gramEnd"/>
      <w:r w:rsidRPr="001348C6">
        <w:rPr>
          <w:rFonts w:hint="eastAsia"/>
          <w:color w:val="000000" w:themeColor="text1"/>
        </w:rPr>
        <w:t>相當之法律上理由，不然原則上不停止執行</w:t>
      </w:r>
      <w:r w:rsidR="0067447F" w:rsidRPr="001348C6">
        <w:rPr>
          <w:rFonts w:hint="eastAsia"/>
          <w:color w:val="000000" w:themeColor="text1"/>
        </w:rPr>
        <w:t>之作法云云，仍與強制執行法第91條、第92條應依個案不同情節斟酌之規定有不一致之情形，實有依該規定</w:t>
      </w:r>
      <w:proofErr w:type="gramStart"/>
      <w:r w:rsidR="0067447F" w:rsidRPr="001348C6">
        <w:rPr>
          <w:rFonts w:hint="eastAsia"/>
          <w:color w:val="000000" w:themeColor="text1"/>
        </w:rPr>
        <w:t>研</w:t>
      </w:r>
      <w:proofErr w:type="gramEnd"/>
      <w:r w:rsidR="0067447F" w:rsidRPr="001348C6">
        <w:rPr>
          <w:rFonts w:hint="eastAsia"/>
          <w:color w:val="000000" w:themeColor="text1"/>
        </w:rPr>
        <w:t>議強化如何更個案具體化其酌減之過程。</w:t>
      </w:r>
    </w:p>
    <w:p w:rsidR="006F531E" w:rsidRPr="001348C6" w:rsidRDefault="00A26E3F" w:rsidP="006F531E">
      <w:pPr>
        <w:pStyle w:val="2"/>
        <w:numPr>
          <w:ilvl w:val="1"/>
          <w:numId w:val="1"/>
        </w:numPr>
        <w:rPr>
          <w:rFonts w:hAnsi="標楷體"/>
          <w:b/>
          <w:color w:val="000000" w:themeColor="text1"/>
        </w:rPr>
      </w:pPr>
      <w:r w:rsidRPr="001348C6">
        <w:rPr>
          <w:rFonts w:hAnsi="標楷體" w:hint="eastAsia"/>
          <w:b/>
          <w:color w:val="000000" w:themeColor="text1"/>
        </w:rPr>
        <w:t>陳訴人所訴本系爭執行事件司法事務官偽造</w:t>
      </w:r>
      <w:r w:rsidRPr="001348C6">
        <w:rPr>
          <w:rFonts w:hAnsi="標楷體" w:hint="eastAsia"/>
          <w:b/>
          <w:color w:val="000000" w:themeColor="text1"/>
          <w:kern w:val="0"/>
          <w:szCs w:val="32"/>
        </w:rPr>
        <w:t>108年1月16日</w:t>
      </w:r>
      <w:r w:rsidRPr="001348C6">
        <w:rPr>
          <w:rFonts w:hAnsi="標楷體" w:hint="eastAsia"/>
          <w:b/>
          <w:color w:val="000000" w:themeColor="text1"/>
        </w:rPr>
        <w:t>執行</w:t>
      </w:r>
      <w:r w:rsidRPr="001348C6">
        <w:rPr>
          <w:rFonts w:hAnsi="標楷體" w:hint="eastAsia"/>
          <w:b/>
          <w:color w:val="000000" w:themeColor="text1"/>
          <w:kern w:val="0"/>
          <w:szCs w:val="32"/>
        </w:rPr>
        <w:t>進行單，</w:t>
      </w:r>
      <w:r w:rsidR="00F20D96">
        <w:rPr>
          <w:rFonts w:hAnsi="標楷體" w:hint="eastAsia"/>
          <w:b/>
          <w:color w:val="000000" w:themeColor="text1"/>
          <w:kern w:val="0"/>
          <w:szCs w:val="32"/>
        </w:rPr>
        <w:t>雖</w:t>
      </w:r>
      <w:r w:rsidRPr="001348C6">
        <w:rPr>
          <w:rFonts w:hAnsi="標楷體" w:hint="eastAsia"/>
          <w:b/>
          <w:color w:val="000000" w:themeColor="text1"/>
          <w:kern w:val="0"/>
          <w:szCs w:val="32"/>
        </w:rPr>
        <w:t>經</w:t>
      </w:r>
      <w:r w:rsidR="00F20D96">
        <w:rPr>
          <w:rFonts w:hAnsi="標楷體" w:hint="eastAsia"/>
          <w:b/>
          <w:color w:val="000000" w:themeColor="text1"/>
          <w:kern w:val="0"/>
          <w:szCs w:val="32"/>
        </w:rPr>
        <w:t>說明</w:t>
      </w:r>
      <w:r w:rsidRPr="001348C6">
        <w:rPr>
          <w:rFonts w:hAnsi="標楷體" w:hint="eastAsia"/>
          <w:b/>
          <w:color w:val="000000" w:themeColor="text1"/>
          <w:kern w:val="0"/>
          <w:szCs w:val="32"/>
        </w:rPr>
        <w:t>係引用自該院民事執行</w:t>
      </w:r>
      <w:r w:rsidRPr="001348C6">
        <w:rPr>
          <w:rFonts w:hAnsi="標楷體" w:hint="eastAsia"/>
          <w:b/>
          <w:color w:val="000000" w:themeColor="text1"/>
          <w:kern w:val="0"/>
          <w:szCs w:val="32"/>
        </w:rPr>
        <w:lastRenderedPageBreak/>
        <w:t>處文書系統進行</w:t>
      </w:r>
      <w:proofErr w:type="gramStart"/>
      <w:r w:rsidRPr="001348C6">
        <w:rPr>
          <w:rFonts w:hAnsi="標楷體" w:hint="eastAsia"/>
          <w:b/>
          <w:color w:val="000000" w:themeColor="text1"/>
          <w:kern w:val="0"/>
          <w:szCs w:val="32"/>
        </w:rPr>
        <w:t>單例稿</w:t>
      </w:r>
      <w:proofErr w:type="gramEnd"/>
      <w:r w:rsidRPr="001348C6">
        <w:rPr>
          <w:rFonts w:hAnsi="標楷體" w:hint="eastAsia"/>
          <w:b/>
          <w:color w:val="000000" w:themeColor="text1"/>
          <w:kern w:val="0"/>
          <w:szCs w:val="32"/>
        </w:rPr>
        <w:t>中，錯誤帶入而未發現並修改所致，</w:t>
      </w:r>
      <w:r w:rsidRPr="001348C6">
        <w:rPr>
          <w:rFonts w:hAnsi="標楷體" w:hint="eastAsia"/>
          <w:b/>
          <w:color w:val="000000" w:themeColor="text1"/>
        </w:rPr>
        <w:t>陳訴人亦已提出刑事偽造文書告訴，由高雄地檢署偵辦中。惟公文書形式上之合法性乃執行一切公權力之前提</w:t>
      </w:r>
      <w:r w:rsidR="00357FC1" w:rsidRPr="001348C6">
        <w:rPr>
          <w:rFonts w:hAnsi="標楷體" w:hint="eastAsia"/>
          <w:b/>
          <w:color w:val="000000" w:themeColor="text1"/>
        </w:rPr>
        <w:t>，高雄地院應轉</w:t>
      </w:r>
      <w:proofErr w:type="gramStart"/>
      <w:r w:rsidR="00357FC1" w:rsidRPr="001348C6">
        <w:rPr>
          <w:rFonts w:hAnsi="標楷體" w:hint="eastAsia"/>
          <w:b/>
          <w:color w:val="000000" w:themeColor="text1"/>
        </w:rPr>
        <w:t>飭</w:t>
      </w:r>
      <w:proofErr w:type="gramEnd"/>
      <w:r w:rsidR="00357FC1" w:rsidRPr="001348C6">
        <w:rPr>
          <w:rFonts w:hAnsi="標楷體" w:hint="eastAsia"/>
          <w:b/>
          <w:color w:val="000000" w:themeColor="text1"/>
        </w:rPr>
        <w:t>所屬注意辦理，並查明相關承辦人員之疏失責任，</w:t>
      </w:r>
      <w:proofErr w:type="gramStart"/>
      <w:r w:rsidR="00357FC1" w:rsidRPr="001348C6">
        <w:rPr>
          <w:rFonts w:hAnsi="標楷體" w:hint="eastAsia"/>
          <w:b/>
          <w:color w:val="000000" w:themeColor="text1"/>
        </w:rPr>
        <w:t>庶</w:t>
      </w:r>
      <w:proofErr w:type="gramEnd"/>
      <w:r w:rsidR="00357FC1" w:rsidRPr="001348C6">
        <w:rPr>
          <w:rFonts w:hAnsi="標楷體" w:hint="eastAsia"/>
          <w:b/>
          <w:color w:val="000000" w:themeColor="text1"/>
        </w:rPr>
        <w:t>免物議及</w:t>
      </w:r>
      <w:proofErr w:type="gramStart"/>
      <w:r w:rsidR="00357FC1" w:rsidRPr="001348C6">
        <w:rPr>
          <w:rFonts w:hAnsi="標楷體" w:hint="eastAsia"/>
          <w:b/>
          <w:color w:val="000000" w:themeColor="text1"/>
        </w:rPr>
        <w:t>斲</w:t>
      </w:r>
      <w:proofErr w:type="gramEnd"/>
      <w:r w:rsidR="00357FC1" w:rsidRPr="001348C6">
        <w:rPr>
          <w:rFonts w:hAnsi="標楷體" w:hint="eastAsia"/>
          <w:b/>
          <w:color w:val="000000" w:themeColor="text1"/>
        </w:rPr>
        <w:t>喪公權力。</w:t>
      </w:r>
    </w:p>
    <w:p w:rsidR="00E62243" w:rsidRPr="001348C6" w:rsidRDefault="00E62243" w:rsidP="00E62243">
      <w:pPr>
        <w:pStyle w:val="3"/>
        <w:numPr>
          <w:ilvl w:val="2"/>
          <w:numId w:val="1"/>
        </w:numPr>
        <w:rPr>
          <w:rFonts w:hAnsi="標楷體"/>
          <w:color w:val="000000" w:themeColor="text1"/>
        </w:rPr>
      </w:pPr>
      <w:r w:rsidRPr="001348C6">
        <w:rPr>
          <w:rFonts w:hAnsi="標楷體"/>
          <w:color w:val="000000" w:themeColor="text1"/>
        </w:rPr>
        <w:t>陳訴人</w:t>
      </w:r>
      <w:r w:rsidR="00447DC4" w:rsidRPr="001348C6">
        <w:rPr>
          <w:rFonts w:hAnsi="標楷體" w:hint="eastAsia"/>
          <w:color w:val="000000" w:themeColor="text1"/>
        </w:rPr>
        <w:t>另訴</w:t>
      </w:r>
      <w:proofErr w:type="gramStart"/>
      <w:r w:rsidR="00447DC4" w:rsidRPr="001348C6">
        <w:rPr>
          <w:rFonts w:hAnsi="標楷體" w:hint="eastAsia"/>
          <w:color w:val="000000" w:themeColor="text1"/>
        </w:rPr>
        <w:t>以</w:t>
      </w:r>
      <w:proofErr w:type="gramEnd"/>
      <w:r w:rsidR="00447DC4" w:rsidRPr="001348C6">
        <w:rPr>
          <w:rFonts w:hAnsi="標楷體" w:hint="eastAsia"/>
          <w:color w:val="000000" w:themeColor="text1"/>
        </w:rPr>
        <w:t>：</w:t>
      </w:r>
      <w:r w:rsidRPr="001348C6">
        <w:rPr>
          <w:rFonts w:hAnsi="標楷體"/>
          <w:color w:val="000000" w:themeColor="text1"/>
        </w:rPr>
        <w:t>於108年1月15日聲請</w:t>
      </w:r>
      <w:r w:rsidR="00447DC4" w:rsidRPr="001348C6">
        <w:rPr>
          <w:rFonts w:hAnsi="標楷體"/>
          <w:color w:val="000000" w:themeColor="text1"/>
        </w:rPr>
        <w:t>司法事務官</w:t>
      </w:r>
      <w:r w:rsidRPr="001348C6">
        <w:rPr>
          <w:rFonts w:hAnsi="標楷體"/>
          <w:color w:val="000000" w:themeColor="text1"/>
        </w:rPr>
        <w:t>林怡成迴避，林怡成仍</w:t>
      </w:r>
      <w:proofErr w:type="gramStart"/>
      <w:r w:rsidRPr="001348C6">
        <w:rPr>
          <w:rFonts w:hAnsi="標楷體"/>
          <w:color w:val="000000" w:themeColor="text1"/>
        </w:rPr>
        <w:t>不</w:t>
      </w:r>
      <w:proofErr w:type="gramEnd"/>
      <w:r w:rsidRPr="001348C6">
        <w:rPr>
          <w:rFonts w:hAnsi="標楷體"/>
          <w:color w:val="000000" w:themeColor="text1"/>
        </w:rPr>
        <w:t>迴避，</w:t>
      </w:r>
      <w:r w:rsidRPr="001348C6">
        <w:rPr>
          <w:rFonts w:hAnsi="標楷體" w:hint="eastAsia"/>
          <w:color w:val="000000" w:themeColor="text1"/>
        </w:rPr>
        <w:t>並依期於</w:t>
      </w:r>
      <w:r w:rsidRPr="001348C6">
        <w:rPr>
          <w:rFonts w:hAnsi="標楷體"/>
          <w:color w:val="000000" w:themeColor="text1"/>
        </w:rPr>
        <w:t>108年1月17日進行第一次公開拍賣程序，</w:t>
      </w:r>
      <w:r w:rsidRPr="001348C6">
        <w:rPr>
          <w:rFonts w:hAnsi="標楷體" w:hint="eastAsia"/>
          <w:color w:val="000000" w:themeColor="text1"/>
        </w:rPr>
        <w:t>惟卻於</w:t>
      </w:r>
      <w:r w:rsidRPr="001348C6">
        <w:rPr>
          <w:rFonts w:hAnsi="標楷體"/>
          <w:color w:val="000000" w:themeColor="text1"/>
        </w:rPr>
        <w:t>108年1月20多日某時，偽造其已於108年1月16日</w:t>
      </w:r>
      <w:proofErr w:type="gramStart"/>
      <w:r w:rsidRPr="001348C6">
        <w:rPr>
          <w:rFonts w:hAnsi="標楷體"/>
          <w:color w:val="000000" w:themeColor="text1"/>
        </w:rPr>
        <w:t>（</w:t>
      </w:r>
      <w:proofErr w:type="gramEnd"/>
      <w:r w:rsidRPr="001348C6">
        <w:rPr>
          <w:rFonts w:hAnsi="標楷體"/>
          <w:color w:val="000000" w:themeColor="text1"/>
        </w:rPr>
        <w:t>按：即第一次公開拍賣程序之前一日</w:t>
      </w:r>
      <w:proofErr w:type="gramStart"/>
      <w:r w:rsidRPr="001348C6">
        <w:rPr>
          <w:rFonts w:hAnsi="標楷體"/>
          <w:color w:val="000000" w:themeColor="text1"/>
        </w:rPr>
        <w:t>）</w:t>
      </w:r>
      <w:proofErr w:type="gramEnd"/>
      <w:r w:rsidRPr="001348C6">
        <w:rPr>
          <w:rFonts w:hAnsi="標楷體"/>
          <w:color w:val="000000" w:themeColor="text1"/>
        </w:rPr>
        <w:t>交辦：「…</w:t>
      </w:r>
      <w:proofErr w:type="gramStart"/>
      <w:r w:rsidRPr="001348C6">
        <w:rPr>
          <w:rFonts w:hAnsi="標楷體"/>
          <w:color w:val="000000" w:themeColor="text1"/>
        </w:rPr>
        <w:t>…</w:t>
      </w:r>
      <w:proofErr w:type="gramEnd"/>
      <w:r w:rsidRPr="001348C6">
        <w:rPr>
          <w:rFonts w:hAnsi="標楷體"/>
          <w:color w:val="000000" w:themeColor="text1"/>
        </w:rPr>
        <w:t>請依下列内容回覆債務人並副知全體債權人及本次聲請迴避承辦股：主旨：貴公司高雄地院</w:t>
      </w:r>
      <w:proofErr w:type="gramStart"/>
      <w:r w:rsidRPr="001348C6">
        <w:rPr>
          <w:rFonts w:hAnsi="標楷體"/>
          <w:color w:val="000000" w:themeColor="text1"/>
        </w:rPr>
        <w:t>108年度聲字第12號</w:t>
      </w:r>
      <w:proofErr w:type="gramEnd"/>
      <w:r w:rsidRPr="001348C6">
        <w:rPr>
          <w:rFonts w:hAnsi="標楷體"/>
          <w:color w:val="000000" w:themeColor="text1"/>
        </w:rPr>
        <w:t>聲請司法事務官迴避事件，</w:t>
      </w:r>
      <w:r w:rsidRPr="001348C6">
        <w:rPr>
          <w:rFonts w:hAnsi="標楷體" w:hint="eastAsia"/>
          <w:color w:val="000000" w:themeColor="text1"/>
        </w:rPr>
        <w:t>經調卷核對理由</w:t>
      </w:r>
      <w:r w:rsidRPr="001348C6">
        <w:rPr>
          <w:rFonts w:hAnsi="標楷體"/>
          <w:color w:val="000000" w:themeColor="text1"/>
        </w:rPr>
        <w:t>與前</w:t>
      </w:r>
      <w:r w:rsidRPr="001348C6">
        <w:rPr>
          <w:rFonts w:hAnsi="標楷體" w:hint="eastAsia"/>
          <w:color w:val="000000" w:themeColor="text1"/>
        </w:rPr>
        <w:t>次</w:t>
      </w:r>
      <w:r w:rsidRPr="001348C6">
        <w:rPr>
          <w:rFonts w:hAnsi="標楷體"/>
          <w:color w:val="000000" w:themeColor="text1"/>
        </w:rPr>
        <w:t>高雄地院</w:t>
      </w:r>
      <w:proofErr w:type="gramStart"/>
      <w:r w:rsidRPr="001348C6">
        <w:rPr>
          <w:rFonts w:hAnsi="標楷體" w:hint="eastAsia"/>
          <w:color w:val="000000" w:themeColor="text1"/>
        </w:rPr>
        <w:t>106</w:t>
      </w:r>
      <w:r w:rsidRPr="001348C6">
        <w:rPr>
          <w:rFonts w:hAnsi="標楷體"/>
          <w:color w:val="000000" w:themeColor="text1"/>
        </w:rPr>
        <w:t>年度聲字第362號</w:t>
      </w:r>
      <w:proofErr w:type="gramEnd"/>
      <w:r w:rsidRPr="001348C6">
        <w:rPr>
          <w:rFonts w:hAnsi="標楷體"/>
          <w:color w:val="000000" w:themeColor="text1"/>
        </w:rPr>
        <w:t>案相同…</w:t>
      </w:r>
      <w:proofErr w:type="gramStart"/>
      <w:r w:rsidRPr="001348C6">
        <w:rPr>
          <w:rFonts w:hAnsi="標楷體"/>
          <w:color w:val="000000" w:themeColor="text1"/>
        </w:rPr>
        <w:t>…</w:t>
      </w:r>
      <w:proofErr w:type="gramEnd"/>
      <w:r w:rsidRPr="001348C6">
        <w:rPr>
          <w:rFonts w:hAnsi="標楷體"/>
          <w:color w:val="000000" w:themeColor="text1"/>
        </w:rPr>
        <w:t>重複提起迴避聲請，高雄地院</w:t>
      </w:r>
      <w:proofErr w:type="gramStart"/>
      <w:r w:rsidRPr="001348C6">
        <w:rPr>
          <w:rFonts w:hAnsi="標楷體"/>
          <w:color w:val="000000" w:themeColor="text1"/>
        </w:rPr>
        <w:t>認屬顯</w:t>
      </w:r>
      <w:proofErr w:type="gramEnd"/>
      <w:r w:rsidRPr="001348C6">
        <w:rPr>
          <w:rFonts w:hAnsi="標楷體"/>
          <w:color w:val="000000" w:themeColor="text1"/>
        </w:rPr>
        <w:t>係意圖延滯訴訟而為，依強制執行法第30條之1</w:t>
      </w:r>
      <w:proofErr w:type="gramStart"/>
      <w:r w:rsidRPr="001348C6">
        <w:rPr>
          <w:rFonts w:hAnsi="標楷體"/>
          <w:color w:val="000000" w:themeColor="text1"/>
        </w:rPr>
        <w:t>準</w:t>
      </w:r>
      <w:proofErr w:type="gramEnd"/>
      <w:r w:rsidRPr="001348C6">
        <w:rPr>
          <w:rFonts w:hAnsi="標楷體"/>
          <w:color w:val="000000" w:themeColor="text1"/>
        </w:rPr>
        <w:t>用民事訴訟法第37條第1項但書，本件執行程序不停止，請查照。說明：…</w:t>
      </w:r>
      <w:proofErr w:type="gramStart"/>
      <w:r w:rsidRPr="001348C6">
        <w:rPr>
          <w:rFonts w:hAnsi="標楷體"/>
          <w:color w:val="000000" w:themeColor="text1"/>
        </w:rPr>
        <w:t>…</w:t>
      </w:r>
      <w:proofErr w:type="gramEnd"/>
      <w:r w:rsidRPr="001348C6">
        <w:rPr>
          <w:rFonts w:hAnsi="標楷體"/>
          <w:color w:val="000000" w:themeColor="text1"/>
        </w:rPr>
        <w:t>二、</w:t>
      </w:r>
      <w:proofErr w:type="gramStart"/>
      <w:r w:rsidRPr="001348C6">
        <w:rPr>
          <w:rFonts w:hAnsi="標楷體"/>
          <w:color w:val="000000" w:themeColor="text1"/>
        </w:rPr>
        <w:t>兼覆貴公司</w:t>
      </w:r>
      <w:proofErr w:type="gramEnd"/>
      <w:r w:rsidRPr="001348C6">
        <w:rPr>
          <w:rFonts w:hAnsi="標楷體"/>
          <w:color w:val="000000" w:themeColor="text1"/>
        </w:rPr>
        <w:t>108年1月15日民事陳報</w:t>
      </w:r>
      <w:r w:rsidRPr="001348C6">
        <w:rPr>
          <w:rFonts w:hAnsi="標楷體" w:hint="eastAsia"/>
          <w:color w:val="000000" w:themeColor="text1"/>
        </w:rPr>
        <w:t>二</w:t>
      </w:r>
      <w:r w:rsidRPr="001348C6">
        <w:rPr>
          <w:rFonts w:hAnsi="標楷體"/>
          <w:color w:val="000000" w:themeColor="text1"/>
        </w:rPr>
        <w:t>狀…</w:t>
      </w:r>
      <w:proofErr w:type="gramStart"/>
      <w:r w:rsidRPr="001348C6">
        <w:rPr>
          <w:rFonts w:hAnsi="標楷體"/>
          <w:color w:val="000000" w:themeColor="text1"/>
        </w:rPr>
        <w:t>…</w:t>
      </w:r>
      <w:proofErr w:type="gramEnd"/>
      <w:r w:rsidRPr="001348C6">
        <w:rPr>
          <w:rFonts w:hAnsi="標楷體"/>
          <w:color w:val="000000" w:themeColor="text1"/>
        </w:rPr>
        <w:t>」等文字之案件進行單以駁回陳訴人上開停止執行之聲請，</w:t>
      </w:r>
      <w:proofErr w:type="gramStart"/>
      <w:r w:rsidRPr="001348C6">
        <w:rPr>
          <w:rFonts w:hAnsi="標楷體"/>
          <w:color w:val="000000" w:themeColor="text1"/>
        </w:rPr>
        <w:t>且遲至</w:t>
      </w:r>
      <w:proofErr w:type="gramEnd"/>
      <w:r w:rsidRPr="001348C6">
        <w:rPr>
          <w:rFonts w:hAnsi="標楷體"/>
          <w:color w:val="000000" w:themeColor="text1"/>
        </w:rPr>
        <w:t>第一次違法公開拍賣結束後，才於108年1月23日發文將前揭偽造內容之公函寄給陳訴人收受，讓陳訴人無法於第一次公開拍賣程序前異議不服，陳訴人因認林怡成作法顯然可議，經向高雄地院</w:t>
      </w:r>
      <w:proofErr w:type="gramStart"/>
      <w:r w:rsidRPr="001348C6">
        <w:rPr>
          <w:rFonts w:hAnsi="標楷體"/>
          <w:color w:val="000000" w:themeColor="text1"/>
        </w:rPr>
        <w:t>調閱系爭</w:t>
      </w:r>
      <w:proofErr w:type="gramEnd"/>
      <w:r w:rsidRPr="001348C6">
        <w:rPr>
          <w:rFonts w:hAnsi="標楷體"/>
          <w:color w:val="000000" w:themeColor="text1"/>
        </w:rPr>
        <w:t>執行卷宗後，發現林怡成前述不法情節，並有林怡成之書記官實際係於「108年1月21日」始向</w:t>
      </w:r>
      <w:r w:rsidR="00447DC4" w:rsidRPr="001348C6">
        <w:rPr>
          <w:rFonts w:hAnsi="標楷體"/>
          <w:color w:val="000000" w:themeColor="text1"/>
        </w:rPr>
        <w:t>高雄地院</w:t>
      </w:r>
      <w:r w:rsidRPr="001348C6">
        <w:rPr>
          <w:rFonts w:hAnsi="標楷體"/>
          <w:color w:val="000000" w:themeColor="text1"/>
        </w:rPr>
        <w:t>調取先前陳訴人聲請迴避之卷宗之</w:t>
      </w:r>
      <w:proofErr w:type="gramStart"/>
      <w:r w:rsidRPr="001348C6">
        <w:rPr>
          <w:rFonts w:hAnsi="標楷體"/>
          <w:color w:val="000000" w:themeColor="text1"/>
        </w:rPr>
        <w:t>調卷條一紙</w:t>
      </w:r>
      <w:proofErr w:type="gramEnd"/>
      <w:r w:rsidRPr="001348C6">
        <w:rPr>
          <w:rFonts w:hAnsi="標楷體"/>
          <w:color w:val="000000" w:themeColor="text1"/>
        </w:rPr>
        <w:t>可參。換言之，從108年1月15日</w:t>
      </w:r>
      <w:r w:rsidRPr="001348C6">
        <w:rPr>
          <w:rFonts w:hAnsi="標楷體" w:hint="eastAsia"/>
          <w:color w:val="000000" w:themeColor="text1"/>
        </w:rPr>
        <w:t>（星期二）</w:t>
      </w:r>
      <w:r w:rsidRPr="001348C6">
        <w:rPr>
          <w:rFonts w:hAnsi="標楷體"/>
          <w:color w:val="000000" w:themeColor="text1"/>
        </w:rPr>
        <w:t>陳訴人聲請林怡成迴避之日起，至108年1月21日</w:t>
      </w:r>
      <w:r w:rsidRPr="001348C6">
        <w:rPr>
          <w:rFonts w:hAnsi="標楷體" w:hint="eastAsia"/>
          <w:color w:val="000000" w:themeColor="text1"/>
        </w:rPr>
        <w:t>（星期一）</w:t>
      </w:r>
      <w:r w:rsidRPr="001348C6">
        <w:rPr>
          <w:rFonts w:hAnsi="標楷體"/>
          <w:color w:val="000000" w:themeColor="text1"/>
        </w:rPr>
        <w:t>林怡成調取卷宗為止，上開期間林怡成既然尚未調取相關卷宗，林怡成根本無從</w:t>
      </w:r>
      <w:proofErr w:type="gramStart"/>
      <w:r w:rsidRPr="001348C6">
        <w:rPr>
          <w:rFonts w:hAnsi="標楷體"/>
          <w:color w:val="000000" w:themeColor="text1"/>
        </w:rPr>
        <w:t>審酌系爭</w:t>
      </w:r>
      <w:proofErr w:type="gramEnd"/>
      <w:r w:rsidRPr="001348C6">
        <w:rPr>
          <w:rFonts w:hAnsi="標楷體"/>
          <w:color w:val="000000" w:themeColor="text1"/>
        </w:rPr>
        <w:t>執行程序得否繼</w:t>
      </w:r>
      <w:r w:rsidRPr="001348C6">
        <w:rPr>
          <w:rFonts w:hAnsi="標楷體" w:hint="eastAsia"/>
          <w:color w:val="000000" w:themeColor="text1"/>
        </w:rPr>
        <w:t>續</w:t>
      </w:r>
      <w:r w:rsidRPr="001348C6">
        <w:rPr>
          <w:rFonts w:hAnsi="標楷體"/>
          <w:color w:val="000000" w:themeColor="text1"/>
        </w:rPr>
        <w:t>進行，依法即</w:t>
      </w:r>
      <w:r w:rsidRPr="001348C6">
        <w:rPr>
          <w:rFonts w:hAnsi="標楷體" w:hint="eastAsia"/>
          <w:color w:val="000000" w:themeColor="text1"/>
        </w:rPr>
        <w:t>屬</w:t>
      </w:r>
      <w:r w:rsidRPr="001348C6">
        <w:rPr>
          <w:rFonts w:hAnsi="標楷體"/>
          <w:color w:val="000000" w:themeColor="text1"/>
        </w:rPr>
        <w:t>應停止執行</w:t>
      </w:r>
      <w:r w:rsidRPr="001348C6">
        <w:rPr>
          <w:rFonts w:hAnsi="標楷體"/>
          <w:color w:val="000000" w:themeColor="text1"/>
        </w:rPr>
        <w:lastRenderedPageBreak/>
        <w:t>程序之</w:t>
      </w:r>
      <w:proofErr w:type="gramStart"/>
      <w:r w:rsidRPr="001348C6">
        <w:rPr>
          <w:rFonts w:hAnsi="標楷體"/>
          <w:color w:val="000000" w:themeColor="text1"/>
        </w:rPr>
        <w:t>期間，</w:t>
      </w:r>
      <w:proofErr w:type="gramEnd"/>
      <w:r w:rsidRPr="001348C6">
        <w:rPr>
          <w:rFonts w:hAnsi="標楷體"/>
          <w:color w:val="000000" w:themeColor="text1"/>
        </w:rPr>
        <w:t>是以1月17日第一次公開拍賣根本不能進行，遑論在同日又違法續訂第二次公開拍賣期日，乃林怡成竟因1月17日第一次公開拍賣在即，但又不願依法停止執行程序，乃故意偽造回填上開案件進行單之日期為「108年1月16日，交辦書記官，製作</w:t>
      </w:r>
      <w:r w:rsidRPr="001348C6">
        <w:rPr>
          <w:rFonts w:hAnsi="標楷體" w:hint="eastAsia"/>
          <w:color w:val="000000" w:themeColor="text1"/>
        </w:rPr>
        <w:t>駁回</w:t>
      </w:r>
      <w:r w:rsidRPr="001348C6">
        <w:rPr>
          <w:rFonts w:hAnsi="標楷體"/>
          <w:color w:val="000000" w:themeColor="text1"/>
        </w:rPr>
        <w:t>陳訴人停止執行聲請之公文，藉以營造108年1月17日之第一次公開</w:t>
      </w:r>
      <w:r w:rsidRPr="001348C6">
        <w:rPr>
          <w:rFonts w:hAnsi="標楷體" w:hint="eastAsia"/>
          <w:color w:val="000000" w:themeColor="text1"/>
        </w:rPr>
        <w:t>拍</w:t>
      </w:r>
      <w:r w:rsidRPr="001348C6">
        <w:rPr>
          <w:rFonts w:hAnsi="標楷體"/>
          <w:color w:val="000000" w:themeColor="text1"/>
        </w:rPr>
        <w:t>賣程序之進行，是因林怡成已於「108年1月16日</w:t>
      </w:r>
      <w:r w:rsidRPr="001348C6">
        <w:rPr>
          <w:rFonts w:hAnsi="標楷體" w:hint="eastAsia"/>
          <w:color w:val="000000" w:themeColor="text1"/>
        </w:rPr>
        <w:t>」</w:t>
      </w:r>
      <w:r w:rsidRPr="001348C6">
        <w:rPr>
          <w:rFonts w:hAnsi="標楷體"/>
          <w:color w:val="000000" w:themeColor="text1"/>
        </w:rPr>
        <w:t>以偽造之案件進行單</w:t>
      </w:r>
      <w:r w:rsidRPr="001348C6">
        <w:rPr>
          <w:rFonts w:hAnsi="標楷體" w:hint="eastAsia"/>
          <w:color w:val="000000" w:themeColor="text1"/>
        </w:rPr>
        <w:t>駁回</w:t>
      </w:r>
      <w:r w:rsidRPr="001348C6">
        <w:rPr>
          <w:rFonts w:hAnsi="標楷體"/>
          <w:color w:val="000000" w:themeColor="text1"/>
        </w:rPr>
        <w:t>停止執行程序之聲請，所以仍然可以合法如期進行之假象，</w:t>
      </w:r>
      <w:proofErr w:type="gramStart"/>
      <w:r w:rsidRPr="001348C6">
        <w:rPr>
          <w:rFonts w:hAnsi="標楷體"/>
          <w:color w:val="000000" w:themeColor="text1"/>
        </w:rPr>
        <w:t>顯足生</w:t>
      </w:r>
      <w:proofErr w:type="gramEnd"/>
      <w:r w:rsidRPr="001348C6">
        <w:rPr>
          <w:rFonts w:hAnsi="標楷體"/>
          <w:color w:val="000000" w:themeColor="text1"/>
        </w:rPr>
        <w:t>損害公文書之正確，嚴重損及人民</w:t>
      </w:r>
      <w:proofErr w:type="gramStart"/>
      <w:r w:rsidRPr="001348C6">
        <w:rPr>
          <w:rFonts w:hAnsi="標楷體"/>
          <w:color w:val="000000" w:themeColor="text1"/>
        </w:rPr>
        <w:t>對於系</w:t>
      </w:r>
      <w:proofErr w:type="gramEnd"/>
      <w:r w:rsidRPr="001348C6">
        <w:rPr>
          <w:rFonts w:hAnsi="標楷體"/>
          <w:color w:val="000000" w:themeColor="text1"/>
        </w:rPr>
        <w:t>爭執行程序合法性之信賴，涉及偽造公文書之不法犯行</w:t>
      </w:r>
      <w:r w:rsidR="00447DC4" w:rsidRPr="001348C6">
        <w:rPr>
          <w:rFonts w:hAnsi="標楷體" w:hint="eastAsia"/>
          <w:color w:val="000000" w:themeColor="text1"/>
        </w:rPr>
        <w:t>等情</w:t>
      </w:r>
      <w:r w:rsidRPr="001348C6">
        <w:rPr>
          <w:rFonts w:hAnsi="標楷體"/>
          <w:color w:val="000000" w:themeColor="text1"/>
        </w:rPr>
        <w:t>。</w:t>
      </w:r>
    </w:p>
    <w:p w:rsidR="005C1DE2" w:rsidRPr="001348C6" w:rsidRDefault="00B6377B" w:rsidP="00A00DBD">
      <w:pPr>
        <w:pStyle w:val="3"/>
        <w:rPr>
          <w:color w:val="000000" w:themeColor="text1"/>
        </w:rPr>
      </w:pPr>
      <w:r w:rsidRPr="001348C6">
        <w:rPr>
          <w:rFonts w:hint="eastAsia"/>
          <w:color w:val="000000" w:themeColor="text1"/>
        </w:rPr>
        <w:t>陳訴人</w:t>
      </w:r>
      <w:r w:rsidR="005C1DE2" w:rsidRPr="001348C6">
        <w:rPr>
          <w:rFonts w:hint="eastAsia"/>
          <w:color w:val="000000" w:themeColor="text1"/>
        </w:rPr>
        <w:t>以</w:t>
      </w:r>
      <w:r w:rsidR="005C1DE2" w:rsidRPr="001348C6">
        <w:rPr>
          <w:color w:val="000000" w:themeColor="text1"/>
        </w:rPr>
        <w:t>司法事務官</w:t>
      </w:r>
      <w:r w:rsidR="005C1DE2" w:rsidRPr="001348C6">
        <w:rPr>
          <w:rFonts w:hint="eastAsia"/>
          <w:color w:val="000000" w:themeColor="text1"/>
        </w:rPr>
        <w:t>有超額查封違法情事已提起國家賠償訴訟，及偽造</w:t>
      </w:r>
      <w:r w:rsidRPr="001348C6">
        <w:rPr>
          <w:rFonts w:hAnsi="標楷體"/>
          <w:color w:val="000000" w:themeColor="text1"/>
        </w:rPr>
        <w:t>「108年1月16日</w:t>
      </w:r>
      <w:r w:rsidRPr="001348C6">
        <w:rPr>
          <w:rFonts w:hAnsi="標楷體" w:hint="eastAsia"/>
          <w:color w:val="000000" w:themeColor="text1"/>
        </w:rPr>
        <w:t>」</w:t>
      </w:r>
      <w:r w:rsidR="005C1DE2" w:rsidRPr="001348C6">
        <w:rPr>
          <w:rFonts w:hint="eastAsia"/>
          <w:color w:val="000000" w:themeColor="text1"/>
        </w:rPr>
        <w:t>執行進行單等事由，聲明異議並聲請停止執行程序，經高雄地院</w:t>
      </w:r>
      <w:proofErr w:type="gramStart"/>
      <w:r w:rsidR="005C1DE2" w:rsidRPr="001348C6">
        <w:rPr>
          <w:color w:val="000000" w:themeColor="text1"/>
        </w:rPr>
        <w:t>108</w:t>
      </w:r>
      <w:proofErr w:type="gramEnd"/>
      <w:r w:rsidR="005C1DE2" w:rsidRPr="001348C6">
        <w:rPr>
          <w:color w:val="000000" w:themeColor="text1"/>
        </w:rPr>
        <w:t>年度</w:t>
      </w:r>
      <w:proofErr w:type="gramStart"/>
      <w:r w:rsidR="005C1DE2" w:rsidRPr="001348C6">
        <w:rPr>
          <w:rFonts w:hint="eastAsia"/>
          <w:color w:val="000000" w:themeColor="text1"/>
        </w:rPr>
        <w:t>執事</w:t>
      </w:r>
      <w:r w:rsidR="005C1DE2" w:rsidRPr="001348C6">
        <w:rPr>
          <w:color w:val="000000" w:themeColor="text1"/>
        </w:rPr>
        <w:t>聲字第14號</w:t>
      </w:r>
      <w:proofErr w:type="gramEnd"/>
      <w:r w:rsidR="005C1DE2" w:rsidRPr="001348C6">
        <w:rPr>
          <w:rFonts w:hint="eastAsia"/>
          <w:color w:val="000000" w:themeColor="text1"/>
        </w:rPr>
        <w:t>、第16號裁定駁回，提起抗告經高雄高分院</w:t>
      </w:r>
      <w:proofErr w:type="gramStart"/>
      <w:r w:rsidR="005C1DE2" w:rsidRPr="001348C6">
        <w:rPr>
          <w:rFonts w:hint="eastAsia"/>
          <w:color w:val="000000" w:themeColor="text1"/>
        </w:rPr>
        <w:t>10</w:t>
      </w:r>
      <w:r w:rsidR="005C1DE2" w:rsidRPr="001348C6">
        <w:rPr>
          <w:color w:val="000000" w:themeColor="text1"/>
        </w:rPr>
        <w:t>8</w:t>
      </w:r>
      <w:r w:rsidR="005C1DE2" w:rsidRPr="001348C6">
        <w:rPr>
          <w:rFonts w:hint="eastAsia"/>
          <w:color w:val="000000" w:themeColor="text1"/>
        </w:rPr>
        <w:t>年度抗字第</w:t>
      </w:r>
      <w:r w:rsidR="005C1DE2" w:rsidRPr="001348C6">
        <w:rPr>
          <w:color w:val="000000" w:themeColor="text1"/>
        </w:rPr>
        <w:t>73</w:t>
      </w:r>
      <w:r w:rsidR="005C1DE2" w:rsidRPr="001348C6">
        <w:rPr>
          <w:rFonts w:hint="eastAsia"/>
          <w:color w:val="000000" w:themeColor="text1"/>
        </w:rPr>
        <w:t>號</w:t>
      </w:r>
      <w:proofErr w:type="gramEnd"/>
      <w:r w:rsidR="005C1DE2" w:rsidRPr="001348C6">
        <w:rPr>
          <w:rFonts w:hint="eastAsia"/>
          <w:color w:val="000000" w:themeColor="text1"/>
        </w:rPr>
        <w:t>、第74號裁定駁回，提起再抗告經最高法院</w:t>
      </w:r>
      <w:proofErr w:type="gramStart"/>
      <w:r w:rsidR="005C1DE2" w:rsidRPr="001348C6">
        <w:rPr>
          <w:rFonts w:hint="eastAsia"/>
          <w:color w:val="000000" w:themeColor="text1"/>
        </w:rPr>
        <w:t>10</w:t>
      </w:r>
      <w:r w:rsidR="005C1DE2" w:rsidRPr="001348C6">
        <w:rPr>
          <w:color w:val="000000" w:themeColor="text1"/>
        </w:rPr>
        <w:t>9</w:t>
      </w:r>
      <w:proofErr w:type="gramEnd"/>
      <w:r w:rsidR="005C1DE2" w:rsidRPr="001348C6">
        <w:rPr>
          <w:rFonts w:hint="eastAsia"/>
          <w:color w:val="000000" w:themeColor="text1"/>
        </w:rPr>
        <w:t>年度</w:t>
      </w:r>
      <w:proofErr w:type="gramStart"/>
      <w:r w:rsidR="005C1DE2" w:rsidRPr="001348C6">
        <w:rPr>
          <w:rFonts w:hint="eastAsia"/>
          <w:color w:val="000000" w:themeColor="text1"/>
        </w:rPr>
        <w:t>台抗字</w:t>
      </w:r>
      <w:proofErr w:type="gramEnd"/>
      <w:r w:rsidR="005C1DE2" w:rsidRPr="001348C6">
        <w:rPr>
          <w:rFonts w:hint="eastAsia"/>
          <w:color w:val="000000" w:themeColor="text1"/>
        </w:rPr>
        <w:t>第</w:t>
      </w:r>
      <w:r w:rsidR="005C1DE2" w:rsidRPr="001348C6">
        <w:rPr>
          <w:color w:val="000000" w:themeColor="text1"/>
        </w:rPr>
        <w:t>335</w:t>
      </w:r>
      <w:r w:rsidR="005C1DE2" w:rsidRPr="001348C6">
        <w:rPr>
          <w:rFonts w:hint="eastAsia"/>
          <w:color w:val="000000" w:themeColor="text1"/>
        </w:rPr>
        <w:t>號、第</w:t>
      </w:r>
      <w:r w:rsidR="005C1DE2" w:rsidRPr="001348C6">
        <w:rPr>
          <w:color w:val="000000" w:themeColor="text1"/>
        </w:rPr>
        <w:t>265</w:t>
      </w:r>
      <w:r w:rsidR="005C1DE2" w:rsidRPr="001348C6">
        <w:rPr>
          <w:rFonts w:hint="eastAsia"/>
          <w:color w:val="000000" w:themeColor="text1"/>
        </w:rPr>
        <w:t>號裁定駁回，</w:t>
      </w:r>
      <w:r w:rsidRPr="001348C6">
        <w:rPr>
          <w:rFonts w:hint="eastAsia"/>
          <w:color w:val="000000" w:themeColor="text1"/>
        </w:rPr>
        <w:t>已如前述。另</w:t>
      </w:r>
      <w:r w:rsidR="00E95248" w:rsidRPr="001348C6">
        <w:rPr>
          <w:rFonts w:hint="eastAsia"/>
          <w:color w:val="000000" w:themeColor="text1"/>
        </w:rPr>
        <w:t>本院派員至</w:t>
      </w:r>
      <w:r w:rsidR="00E95248" w:rsidRPr="001348C6">
        <w:rPr>
          <w:color w:val="000000" w:themeColor="text1"/>
        </w:rPr>
        <w:t>高雄地院</w:t>
      </w:r>
      <w:r w:rsidR="00E95248" w:rsidRPr="001348C6">
        <w:rPr>
          <w:rFonts w:hint="eastAsia"/>
          <w:color w:val="000000" w:themeColor="text1"/>
        </w:rPr>
        <w:t>現場履</w:t>
      </w:r>
      <w:proofErr w:type="gramStart"/>
      <w:r w:rsidR="00E95248" w:rsidRPr="001348C6">
        <w:rPr>
          <w:rFonts w:hint="eastAsia"/>
          <w:color w:val="000000" w:themeColor="text1"/>
        </w:rPr>
        <w:t>勘</w:t>
      </w:r>
      <w:proofErr w:type="gramEnd"/>
      <w:r w:rsidR="00E62243" w:rsidRPr="001348C6">
        <w:rPr>
          <w:rFonts w:hint="eastAsia"/>
          <w:color w:val="000000" w:themeColor="text1"/>
        </w:rPr>
        <w:t>及詢問</w:t>
      </w:r>
      <w:r w:rsidR="00E62243" w:rsidRPr="001348C6">
        <w:rPr>
          <w:color w:val="000000" w:themeColor="text1"/>
        </w:rPr>
        <w:t>民事執行處</w:t>
      </w:r>
      <w:r w:rsidR="00E62243" w:rsidRPr="001348C6">
        <w:rPr>
          <w:rFonts w:hint="eastAsia"/>
          <w:color w:val="000000" w:themeColor="text1"/>
        </w:rPr>
        <w:t>、政風室相關承辦人員</w:t>
      </w:r>
      <w:r w:rsidR="005C1DE2" w:rsidRPr="001348C6">
        <w:rPr>
          <w:rFonts w:hint="eastAsia"/>
          <w:color w:val="000000" w:themeColor="text1"/>
        </w:rPr>
        <w:t>：</w:t>
      </w:r>
    </w:p>
    <w:p w:rsidR="00ED1C63" w:rsidRPr="001348C6" w:rsidRDefault="004E134B" w:rsidP="00E95248">
      <w:pPr>
        <w:pStyle w:val="4"/>
        <w:rPr>
          <w:color w:val="000000" w:themeColor="text1"/>
        </w:rPr>
      </w:pPr>
      <w:r w:rsidRPr="001348C6">
        <w:rPr>
          <w:rFonts w:hint="eastAsia"/>
          <w:color w:val="000000" w:themeColor="text1"/>
        </w:rPr>
        <w:t>陳訴人於</w:t>
      </w:r>
      <w:r w:rsidRPr="001348C6">
        <w:rPr>
          <w:color w:val="000000" w:themeColor="text1"/>
        </w:rPr>
        <w:t>108年1月15日聲請</w:t>
      </w:r>
      <w:r w:rsidRPr="001348C6">
        <w:rPr>
          <w:rFonts w:hint="eastAsia"/>
          <w:color w:val="000000" w:themeColor="text1"/>
        </w:rPr>
        <w:t>本執行事件相關承辦人員</w:t>
      </w:r>
      <w:r w:rsidRPr="001348C6">
        <w:rPr>
          <w:color w:val="000000" w:themeColor="text1"/>
        </w:rPr>
        <w:t>迴避</w:t>
      </w:r>
      <w:r w:rsidRPr="001348C6">
        <w:rPr>
          <w:rFonts w:hint="eastAsia"/>
          <w:color w:val="000000" w:themeColor="text1"/>
        </w:rPr>
        <w:t>，惟民事執行處仍於（同年）</w:t>
      </w:r>
      <w:r w:rsidRPr="001348C6">
        <w:rPr>
          <w:color w:val="000000" w:themeColor="text1"/>
        </w:rPr>
        <w:t>1月17日進行第一次公開拍賣</w:t>
      </w:r>
      <w:r w:rsidRPr="001348C6">
        <w:rPr>
          <w:rFonts w:hint="eastAsia"/>
          <w:color w:val="000000" w:themeColor="text1"/>
        </w:rPr>
        <w:t>，而</w:t>
      </w:r>
      <w:r w:rsidR="00ED1C63" w:rsidRPr="001348C6">
        <w:rPr>
          <w:color w:val="000000" w:themeColor="text1"/>
        </w:rPr>
        <w:t>書記官係於「108年1月21日」始向</w:t>
      </w:r>
      <w:r w:rsidR="00447DC4" w:rsidRPr="001348C6">
        <w:rPr>
          <w:color w:val="000000" w:themeColor="text1"/>
        </w:rPr>
        <w:t>高雄地院</w:t>
      </w:r>
      <w:r w:rsidR="00ED1C63" w:rsidRPr="001348C6">
        <w:rPr>
          <w:color w:val="000000" w:themeColor="text1"/>
        </w:rPr>
        <w:t>調取先前</w:t>
      </w:r>
      <w:r w:rsidR="00ED1C63" w:rsidRPr="001348C6">
        <w:rPr>
          <w:rFonts w:hint="eastAsia"/>
          <w:color w:val="000000" w:themeColor="text1"/>
        </w:rPr>
        <w:t>陳訴</w:t>
      </w:r>
      <w:r w:rsidR="00ED1C63" w:rsidRPr="001348C6">
        <w:rPr>
          <w:color w:val="000000" w:themeColor="text1"/>
        </w:rPr>
        <w:t>人聲請迴避之卷宗之</w:t>
      </w:r>
      <w:proofErr w:type="gramStart"/>
      <w:r w:rsidR="00ED1C63" w:rsidRPr="001348C6">
        <w:rPr>
          <w:color w:val="000000" w:themeColor="text1"/>
        </w:rPr>
        <w:t>調卷條</w:t>
      </w:r>
      <w:proofErr w:type="gramEnd"/>
      <w:r w:rsidR="00ED1C63" w:rsidRPr="001348C6">
        <w:rPr>
          <w:color w:val="000000" w:themeColor="text1"/>
        </w:rPr>
        <w:t>，</w:t>
      </w:r>
      <w:r w:rsidR="00E95248" w:rsidRPr="001348C6">
        <w:rPr>
          <w:rFonts w:hint="eastAsia"/>
          <w:color w:val="000000" w:themeColor="text1"/>
        </w:rPr>
        <w:t>即</w:t>
      </w:r>
      <w:r w:rsidR="00ED1C63" w:rsidRPr="001348C6">
        <w:rPr>
          <w:color w:val="000000" w:themeColor="text1"/>
        </w:rPr>
        <w:t>從108年1月15日</w:t>
      </w:r>
      <w:r w:rsidR="00ED1C63" w:rsidRPr="001348C6">
        <w:rPr>
          <w:rFonts w:hint="eastAsia"/>
          <w:color w:val="000000" w:themeColor="text1"/>
        </w:rPr>
        <w:t>（星期二）</w:t>
      </w:r>
      <w:r w:rsidR="00ED1C63" w:rsidRPr="001348C6">
        <w:rPr>
          <w:color w:val="000000" w:themeColor="text1"/>
        </w:rPr>
        <w:t>聲請迴避之日起，至108年1月21日</w:t>
      </w:r>
      <w:r w:rsidR="00ED1C63" w:rsidRPr="001348C6">
        <w:rPr>
          <w:rFonts w:hint="eastAsia"/>
          <w:color w:val="000000" w:themeColor="text1"/>
        </w:rPr>
        <w:t>（星期一）</w:t>
      </w:r>
      <w:r w:rsidR="00ED1C63" w:rsidRPr="001348C6">
        <w:rPr>
          <w:color w:val="000000" w:themeColor="text1"/>
        </w:rPr>
        <w:t>調取卷宗為止，上開期間既然尚未調取相關卷宗，</w:t>
      </w:r>
      <w:r w:rsidR="00ED1C63" w:rsidRPr="001348C6">
        <w:rPr>
          <w:rFonts w:hint="eastAsia"/>
          <w:color w:val="000000" w:themeColor="text1"/>
        </w:rPr>
        <w:t>如何</w:t>
      </w:r>
      <w:proofErr w:type="gramStart"/>
      <w:r w:rsidR="00ED1C63" w:rsidRPr="001348C6">
        <w:rPr>
          <w:color w:val="000000" w:themeColor="text1"/>
        </w:rPr>
        <w:t>審酌系爭</w:t>
      </w:r>
      <w:proofErr w:type="gramEnd"/>
      <w:r w:rsidR="00ED1C63" w:rsidRPr="001348C6">
        <w:rPr>
          <w:color w:val="000000" w:themeColor="text1"/>
        </w:rPr>
        <w:t>執行程序得否繼</w:t>
      </w:r>
      <w:r w:rsidR="00ED1C63" w:rsidRPr="001348C6">
        <w:rPr>
          <w:rFonts w:hint="eastAsia"/>
          <w:color w:val="000000" w:themeColor="text1"/>
        </w:rPr>
        <w:t>續</w:t>
      </w:r>
      <w:r w:rsidR="00ED1C63" w:rsidRPr="001348C6">
        <w:rPr>
          <w:color w:val="000000" w:themeColor="text1"/>
        </w:rPr>
        <w:t>進行</w:t>
      </w:r>
      <w:r w:rsidR="00ED1C63" w:rsidRPr="001348C6">
        <w:rPr>
          <w:rFonts w:hint="eastAsia"/>
          <w:color w:val="000000" w:themeColor="text1"/>
        </w:rPr>
        <w:t>？事後有無</w:t>
      </w:r>
      <w:r w:rsidR="00ED1C63" w:rsidRPr="001348C6">
        <w:rPr>
          <w:color w:val="000000" w:themeColor="text1"/>
        </w:rPr>
        <w:t>故意偽造回填上開案件進行單之日期為1月1</w:t>
      </w:r>
      <w:r w:rsidR="00ED1C63" w:rsidRPr="001348C6">
        <w:rPr>
          <w:rFonts w:hint="eastAsia"/>
          <w:color w:val="000000" w:themeColor="text1"/>
        </w:rPr>
        <w:t>6</w:t>
      </w:r>
      <w:r w:rsidR="00ED1C63" w:rsidRPr="001348C6">
        <w:rPr>
          <w:color w:val="000000" w:themeColor="text1"/>
        </w:rPr>
        <w:t>日</w:t>
      </w:r>
      <w:r w:rsidR="00ED1C63" w:rsidRPr="001348C6">
        <w:rPr>
          <w:rFonts w:hint="eastAsia"/>
          <w:color w:val="000000" w:themeColor="text1"/>
        </w:rPr>
        <w:t>等情：</w:t>
      </w:r>
    </w:p>
    <w:p w:rsidR="00E62243" w:rsidRPr="001348C6" w:rsidRDefault="00E62243" w:rsidP="00E62243">
      <w:pPr>
        <w:pStyle w:val="41"/>
        <w:ind w:left="1701" w:firstLine="680"/>
        <w:rPr>
          <w:rFonts w:hAnsi="標楷體"/>
          <w:color w:val="000000" w:themeColor="text1"/>
          <w:kern w:val="0"/>
          <w:szCs w:val="32"/>
        </w:rPr>
      </w:pPr>
      <w:r w:rsidRPr="001348C6">
        <w:rPr>
          <w:rFonts w:hAnsi="標楷體" w:hint="eastAsia"/>
          <w:color w:val="000000" w:themeColor="text1"/>
          <w:kern w:val="0"/>
          <w:szCs w:val="32"/>
        </w:rPr>
        <w:lastRenderedPageBreak/>
        <w:t>司法事務</w:t>
      </w:r>
      <w:proofErr w:type="gramStart"/>
      <w:r w:rsidRPr="001348C6">
        <w:rPr>
          <w:rFonts w:hAnsi="標楷體" w:hint="eastAsia"/>
          <w:color w:val="000000" w:themeColor="text1"/>
          <w:kern w:val="0"/>
          <w:szCs w:val="32"/>
        </w:rPr>
        <w:t>官</w:t>
      </w:r>
      <w:r w:rsidR="00ED1C63" w:rsidRPr="001348C6">
        <w:rPr>
          <w:rFonts w:hAnsi="標楷體"/>
          <w:color w:val="000000" w:themeColor="text1"/>
          <w:kern w:val="0"/>
          <w:szCs w:val="32"/>
        </w:rPr>
        <w:t>林怡成</w:t>
      </w:r>
      <w:r w:rsidRPr="001348C6">
        <w:rPr>
          <w:rFonts w:hAnsi="標楷體" w:hint="eastAsia"/>
          <w:color w:val="000000" w:themeColor="text1"/>
          <w:kern w:val="0"/>
          <w:szCs w:val="32"/>
        </w:rPr>
        <w:t>答</w:t>
      </w:r>
      <w:proofErr w:type="gramEnd"/>
      <w:r w:rsidRPr="001348C6">
        <w:rPr>
          <w:rFonts w:hAnsi="標楷體" w:hint="eastAsia"/>
          <w:color w:val="000000" w:themeColor="text1"/>
          <w:kern w:val="0"/>
          <w:szCs w:val="32"/>
        </w:rPr>
        <w:t>：按時序係於108年1月18日收訖上開聲請迴避書狀，於進行單中批示請書記官</w:t>
      </w:r>
      <w:proofErr w:type="gramStart"/>
      <w:r w:rsidRPr="001348C6">
        <w:rPr>
          <w:rFonts w:hAnsi="標楷體" w:hint="eastAsia"/>
          <w:color w:val="000000" w:themeColor="text1"/>
          <w:kern w:val="0"/>
          <w:szCs w:val="32"/>
        </w:rPr>
        <w:t>調取本次</w:t>
      </w:r>
      <w:proofErr w:type="gramEnd"/>
      <w:r w:rsidRPr="001348C6">
        <w:rPr>
          <w:rFonts w:hAnsi="標楷體" w:hint="eastAsia"/>
          <w:color w:val="000000" w:themeColor="text1"/>
          <w:kern w:val="0"/>
          <w:szCs w:val="32"/>
        </w:rPr>
        <w:t>及前次聲請迴避之卷宗，而書記官確實於1月21日調取上開卷宗，1月22日司法事務官批示通知全體當事人，本件執行程序不停止，1月23日正式發函。</w:t>
      </w:r>
      <w:proofErr w:type="gramStart"/>
      <w:r w:rsidRPr="001348C6">
        <w:rPr>
          <w:rFonts w:hAnsi="標楷體" w:hint="eastAsia"/>
          <w:color w:val="000000" w:themeColor="text1"/>
          <w:kern w:val="0"/>
          <w:szCs w:val="32"/>
        </w:rPr>
        <w:t>至於系</w:t>
      </w:r>
      <w:proofErr w:type="gramEnd"/>
      <w:r w:rsidRPr="001348C6">
        <w:rPr>
          <w:rFonts w:hAnsi="標楷體" w:hint="eastAsia"/>
          <w:color w:val="000000" w:themeColor="text1"/>
          <w:kern w:val="0"/>
          <w:szCs w:val="32"/>
        </w:rPr>
        <w:t>爭進行單下方日期為108年1月16日，係引用自該院民事執行處文書系統進行</w:t>
      </w:r>
      <w:proofErr w:type="gramStart"/>
      <w:r w:rsidRPr="001348C6">
        <w:rPr>
          <w:rFonts w:hAnsi="標楷體" w:hint="eastAsia"/>
          <w:color w:val="000000" w:themeColor="text1"/>
          <w:kern w:val="0"/>
          <w:szCs w:val="32"/>
        </w:rPr>
        <w:t>單例稿</w:t>
      </w:r>
      <w:proofErr w:type="gramEnd"/>
      <w:r w:rsidRPr="001348C6">
        <w:rPr>
          <w:rFonts w:hAnsi="標楷體" w:hint="eastAsia"/>
          <w:color w:val="000000" w:themeColor="text1"/>
          <w:kern w:val="0"/>
          <w:szCs w:val="32"/>
        </w:rPr>
        <w:t>中有使用--「前置欄位」即</w:t>
      </w:r>
      <w:proofErr w:type="gramStart"/>
      <w:r w:rsidRPr="001348C6">
        <w:rPr>
          <w:rFonts w:hAnsi="標楷體" w:hint="eastAsia"/>
          <w:color w:val="000000" w:themeColor="text1"/>
          <w:kern w:val="0"/>
          <w:szCs w:val="32"/>
        </w:rPr>
        <w:t>▓</w:t>
      </w:r>
      <w:proofErr w:type="gramEnd"/>
      <w:r w:rsidRPr="001348C6">
        <w:rPr>
          <w:rFonts w:hAnsi="標楷體" w:hint="eastAsia"/>
          <w:color w:val="000000" w:themeColor="text1"/>
          <w:kern w:val="0"/>
          <w:szCs w:val="32"/>
        </w:rPr>
        <w:t>裁判日期</w:t>
      </w:r>
      <w:proofErr w:type="gramStart"/>
      <w:r w:rsidRPr="001348C6">
        <w:rPr>
          <w:rFonts w:hAnsi="標楷體" w:hint="eastAsia"/>
          <w:color w:val="000000" w:themeColor="text1"/>
          <w:kern w:val="0"/>
          <w:szCs w:val="32"/>
        </w:rPr>
        <w:t>▓</w:t>
      </w:r>
      <w:proofErr w:type="gramEnd"/>
      <w:r w:rsidRPr="001348C6">
        <w:rPr>
          <w:rFonts w:hAnsi="標楷體" w:hint="eastAsia"/>
          <w:color w:val="000000" w:themeColor="text1"/>
          <w:kern w:val="0"/>
          <w:szCs w:val="32"/>
        </w:rPr>
        <w:t>--自動帶入最近</w:t>
      </w:r>
      <w:r w:rsidR="004E134B" w:rsidRPr="001348C6">
        <w:rPr>
          <w:rFonts w:hAnsi="標楷體" w:hint="eastAsia"/>
          <w:color w:val="000000" w:themeColor="text1"/>
          <w:kern w:val="0"/>
          <w:szCs w:val="32"/>
        </w:rPr>
        <w:t>有為裁定</w:t>
      </w:r>
      <w:r w:rsidRPr="001348C6">
        <w:rPr>
          <w:rFonts w:hAnsi="標楷體" w:hint="eastAsia"/>
          <w:color w:val="000000" w:themeColor="text1"/>
          <w:kern w:val="0"/>
          <w:szCs w:val="32"/>
        </w:rPr>
        <w:t>之日期即16日（詳附件），而該16日裁定係針對本件執行之超額查封、異議之訴、國家賠償等，請求暫停拍賣程序，錯誤帶入而未發現並修改所致</w:t>
      </w:r>
      <w:r w:rsidR="004E134B" w:rsidRPr="001348C6">
        <w:rPr>
          <w:rFonts w:hAnsi="標楷體" w:hint="eastAsia"/>
          <w:color w:val="000000" w:themeColor="text1"/>
          <w:kern w:val="0"/>
          <w:szCs w:val="32"/>
        </w:rPr>
        <w:t>，</w:t>
      </w:r>
      <w:r w:rsidRPr="001348C6">
        <w:rPr>
          <w:rFonts w:hAnsi="標楷體" w:hint="eastAsia"/>
          <w:color w:val="000000" w:themeColor="text1"/>
          <w:kern w:val="0"/>
          <w:szCs w:val="32"/>
        </w:rPr>
        <w:t>1月18日至22日並未進行實質的執行行為，僅進行</w:t>
      </w:r>
      <w:r w:rsidR="004E134B" w:rsidRPr="001348C6">
        <w:rPr>
          <w:rFonts w:hAnsi="標楷體" w:hint="eastAsia"/>
          <w:color w:val="000000" w:themeColor="text1"/>
          <w:kern w:val="0"/>
          <w:szCs w:val="32"/>
        </w:rPr>
        <w:t>是</w:t>
      </w:r>
      <w:r w:rsidRPr="001348C6">
        <w:rPr>
          <w:rFonts w:hAnsi="標楷體" w:hint="eastAsia"/>
          <w:color w:val="000000" w:themeColor="text1"/>
          <w:kern w:val="0"/>
          <w:szCs w:val="32"/>
        </w:rPr>
        <w:t>否</w:t>
      </w:r>
      <w:r w:rsidR="004E134B" w:rsidRPr="001348C6">
        <w:rPr>
          <w:rFonts w:hAnsi="標楷體" w:hint="eastAsia"/>
          <w:color w:val="000000" w:themeColor="text1"/>
          <w:kern w:val="0"/>
          <w:szCs w:val="32"/>
        </w:rPr>
        <w:t>需</w:t>
      </w:r>
      <w:r w:rsidRPr="001348C6">
        <w:rPr>
          <w:rFonts w:hAnsi="標楷體" w:hint="eastAsia"/>
          <w:color w:val="000000" w:themeColor="text1"/>
          <w:kern w:val="0"/>
          <w:szCs w:val="32"/>
        </w:rPr>
        <w:t>停止執行之</w:t>
      </w:r>
      <w:r w:rsidR="004E134B" w:rsidRPr="001348C6">
        <w:rPr>
          <w:rFonts w:hAnsi="標楷體" w:hint="eastAsia"/>
          <w:color w:val="000000" w:themeColor="text1"/>
          <w:kern w:val="0"/>
          <w:szCs w:val="32"/>
        </w:rPr>
        <w:t>異議</w:t>
      </w:r>
      <w:r w:rsidRPr="001348C6">
        <w:rPr>
          <w:rFonts w:hAnsi="標楷體" w:hint="eastAsia"/>
          <w:color w:val="000000" w:themeColor="text1"/>
          <w:kern w:val="0"/>
          <w:szCs w:val="32"/>
        </w:rPr>
        <w:t>程序</w:t>
      </w:r>
      <w:r w:rsidR="004E134B" w:rsidRPr="001348C6">
        <w:rPr>
          <w:rFonts w:hAnsi="標楷體" w:hint="eastAsia"/>
          <w:color w:val="000000" w:themeColor="text1"/>
          <w:kern w:val="0"/>
          <w:szCs w:val="32"/>
        </w:rPr>
        <w:t>審查</w:t>
      </w:r>
      <w:r w:rsidRPr="001348C6">
        <w:rPr>
          <w:rFonts w:hAnsi="標楷體" w:hint="eastAsia"/>
          <w:color w:val="000000" w:themeColor="text1"/>
          <w:kern w:val="0"/>
          <w:szCs w:val="32"/>
        </w:rPr>
        <w:t>。</w:t>
      </w:r>
    </w:p>
    <w:p w:rsidR="00ED1C63" w:rsidRPr="001348C6" w:rsidRDefault="00772114" w:rsidP="00ED1C63">
      <w:pPr>
        <w:pStyle w:val="4"/>
        <w:rPr>
          <w:rFonts w:hAnsi="標楷體"/>
          <w:color w:val="000000" w:themeColor="text1"/>
        </w:rPr>
      </w:pPr>
      <w:r>
        <w:rPr>
          <w:rFonts w:hAnsi="標楷體" w:hint="eastAsia"/>
          <w:color w:val="000000" w:themeColor="text1"/>
          <w:kern w:val="0"/>
          <w:szCs w:val="32"/>
        </w:rPr>
        <w:t>經於</w:t>
      </w:r>
      <w:r w:rsidR="00ED1C63" w:rsidRPr="001348C6">
        <w:rPr>
          <w:rFonts w:hAnsi="標楷體" w:hint="eastAsia"/>
          <w:color w:val="000000" w:themeColor="text1"/>
        </w:rPr>
        <w:t>司法</w:t>
      </w:r>
      <w:r w:rsidR="00ED1C63" w:rsidRPr="001348C6">
        <w:rPr>
          <w:rFonts w:hAnsi="標楷體" w:hint="eastAsia"/>
          <w:color w:val="000000" w:themeColor="text1"/>
          <w:kern w:val="0"/>
          <w:szCs w:val="32"/>
        </w:rPr>
        <w:t>事務官</w:t>
      </w:r>
      <w:proofErr w:type="gramStart"/>
      <w:r w:rsidR="00ED1C63" w:rsidRPr="001348C6">
        <w:rPr>
          <w:rFonts w:hAnsi="標楷體" w:hint="eastAsia"/>
          <w:color w:val="000000" w:themeColor="text1"/>
          <w:kern w:val="0"/>
          <w:szCs w:val="32"/>
        </w:rPr>
        <w:t>電腦端請其</w:t>
      </w:r>
      <w:proofErr w:type="gramEnd"/>
      <w:r w:rsidR="00ED1C63" w:rsidRPr="001348C6">
        <w:rPr>
          <w:rFonts w:hAnsi="標楷體" w:hint="eastAsia"/>
          <w:color w:val="000000" w:themeColor="text1"/>
          <w:kern w:val="0"/>
          <w:szCs w:val="32"/>
        </w:rPr>
        <w:t>實地操作，並影印相關</w:t>
      </w:r>
      <w:proofErr w:type="gramStart"/>
      <w:r w:rsidR="00ED1C63" w:rsidRPr="001348C6">
        <w:rPr>
          <w:rFonts w:hAnsi="標楷體" w:hint="eastAsia"/>
          <w:color w:val="000000" w:themeColor="text1"/>
          <w:kern w:val="0"/>
          <w:szCs w:val="32"/>
        </w:rPr>
        <w:t>畫面供佐</w:t>
      </w:r>
      <w:proofErr w:type="gramEnd"/>
      <w:r w:rsidR="00ED1C63" w:rsidRPr="001348C6">
        <w:rPr>
          <w:rFonts w:hAnsi="標楷體" w:hint="eastAsia"/>
          <w:color w:val="000000" w:themeColor="text1"/>
          <w:kern w:val="0"/>
          <w:szCs w:val="32"/>
        </w:rPr>
        <w:t>（詳如附件），</w:t>
      </w:r>
      <w:r w:rsidR="00ED1C63" w:rsidRPr="001348C6">
        <w:rPr>
          <w:rFonts w:hAnsi="標楷體"/>
          <w:color w:val="000000" w:themeColor="text1"/>
          <w:szCs w:val="32"/>
        </w:rPr>
        <w:t>民事執行處</w:t>
      </w:r>
      <w:r w:rsidR="00ED1C63" w:rsidRPr="001348C6">
        <w:rPr>
          <w:rFonts w:hAnsi="標楷體" w:hint="eastAsia"/>
          <w:color w:val="000000" w:themeColor="text1"/>
        </w:rPr>
        <w:t>於製作公文之相關流程、控管之機制，製作人及會辦、核批人員之增、修、減、</w:t>
      </w:r>
      <w:proofErr w:type="gramStart"/>
      <w:r w:rsidR="00ED1C63" w:rsidRPr="001348C6">
        <w:rPr>
          <w:rFonts w:hAnsi="標楷體" w:hint="eastAsia"/>
          <w:color w:val="000000" w:themeColor="text1"/>
        </w:rPr>
        <w:t>刪</w:t>
      </w:r>
      <w:proofErr w:type="gramEnd"/>
      <w:r w:rsidR="00ED1C63" w:rsidRPr="001348C6">
        <w:rPr>
          <w:rFonts w:hAnsi="標楷體" w:hint="eastAsia"/>
          <w:color w:val="000000" w:themeColor="text1"/>
        </w:rPr>
        <w:t>等過程，尚有留存相關軌跡、紀錄。</w:t>
      </w:r>
    </w:p>
    <w:p w:rsidR="000A39B9" w:rsidRPr="001348C6" w:rsidRDefault="000A39B9" w:rsidP="000A39B9">
      <w:pPr>
        <w:pStyle w:val="3"/>
        <w:numPr>
          <w:ilvl w:val="2"/>
          <w:numId w:val="1"/>
        </w:numPr>
        <w:rPr>
          <w:rFonts w:hAnsi="標楷體"/>
          <w:color w:val="000000" w:themeColor="text1"/>
        </w:rPr>
      </w:pPr>
      <w:r w:rsidRPr="001348C6">
        <w:rPr>
          <w:rFonts w:hAnsi="標楷體" w:hint="eastAsia"/>
          <w:color w:val="000000" w:themeColor="text1"/>
        </w:rPr>
        <w:t>陳訴人另對司法事務官提出刑事偽造文書告訴，高雄地院已於108年8月16日提出說明函復高雄地檢署。經本院函請高雄地方檢察署查復說明，該案之偵辦進度及是否已終結，及其偵辦結果，該署109年</w:t>
      </w:r>
      <w:r w:rsidRPr="001348C6">
        <w:rPr>
          <w:rFonts w:hAnsi="標楷體"/>
          <w:color w:val="000000" w:themeColor="text1"/>
        </w:rPr>
        <w:t>3</w:t>
      </w:r>
      <w:r w:rsidRPr="001348C6">
        <w:rPr>
          <w:rFonts w:hAnsi="標楷體" w:hint="eastAsia"/>
          <w:color w:val="000000" w:themeColor="text1"/>
        </w:rPr>
        <w:t>月</w:t>
      </w:r>
      <w:proofErr w:type="gramStart"/>
      <w:r w:rsidRPr="001348C6">
        <w:rPr>
          <w:rFonts w:hAnsi="標楷體" w:hint="eastAsia"/>
          <w:color w:val="000000" w:themeColor="text1"/>
        </w:rPr>
        <w:t>間函復本</w:t>
      </w:r>
      <w:proofErr w:type="gramEnd"/>
      <w:r w:rsidRPr="001348C6">
        <w:rPr>
          <w:rFonts w:hAnsi="標楷體" w:hint="eastAsia"/>
          <w:color w:val="000000" w:themeColor="text1"/>
        </w:rPr>
        <w:t>案仍在偵辦中，</w:t>
      </w:r>
      <w:proofErr w:type="gramStart"/>
      <w:r w:rsidRPr="001348C6">
        <w:rPr>
          <w:rFonts w:hAnsi="標楷體" w:hint="eastAsia"/>
          <w:color w:val="000000" w:themeColor="text1"/>
        </w:rPr>
        <w:t>嗣</w:t>
      </w:r>
      <w:proofErr w:type="gramEnd"/>
      <w:r w:rsidRPr="001348C6">
        <w:rPr>
          <w:rFonts w:hAnsi="標楷體" w:hint="eastAsia"/>
          <w:color w:val="000000" w:themeColor="text1"/>
        </w:rPr>
        <w:t>109年6月15日電話詢問承辦股書記官，</w:t>
      </w:r>
      <w:proofErr w:type="gramStart"/>
      <w:r w:rsidRPr="001348C6">
        <w:rPr>
          <w:rFonts w:hAnsi="標楷體" w:hint="eastAsia"/>
          <w:color w:val="000000" w:themeColor="text1"/>
        </w:rPr>
        <w:t>據告本</w:t>
      </w:r>
      <w:proofErr w:type="gramEnd"/>
      <w:r w:rsidRPr="001348C6">
        <w:rPr>
          <w:rFonts w:hAnsi="標楷體" w:hint="eastAsia"/>
          <w:color w:val="000000" w:themeColor="text1"/>
        </w:rPr>
        <w:t>案仍在偵辦中。</w:t>
      </w:r>
    </w:p>
    <w:p w:rsidR="006F531E" w:rsidRPr="001348C6" w:rsidRDefault="006F531E" w:rsidP="006F531E">
      <w:pPr>
        <w:pStyle w:val="3"/>
        <w:numPr>
          <w:ilvl w:val="2"/>
          <w:numId w:val="1"/>
        </w:numPr>
        <w:rPr>
          <w:rFonts w:hAnsi="標楷體"/>
          <w:color w:val="000000" w:themeColor="text1"/>
        </w:rPr>
      </w:pPr>
      <w:r w:rsidRPr="001348C6">
        <w:rPr>
          <w:rFonts w:hAnsi="標楷體" w:hint="eastAsia"/>
          <w:color w:val="000000" w:themeColor="text1"/>
        </w:rPr>
        <w:t>綜上，陳訴人所訴本系爭執行事件</w:t>
      </w:r>
      <w:r w:rsidR="00B6377B" w:rsidRPr="001348C6">
        <w:rPr>
          <w:rFonts w:hAnsi="標楷體" w:hint="eastAsia"/>
          <w:color w:val="000000" w:themeColor="text1"/>
        </w:rPr>
        <w:t>司法事務官偽造</w:t>
      </w:r>
      <w:r w:rsidR="00B6377B" w:rsidRPr="001348C6">
        <w:rPr>
          <w:rFonts w:hAnsi="標楷體" w:hint="eastAsia"/>
          <w:color w:val="000000" w:themeColor="text1"/>
          <w:kern w:val="0"/>
          <w:szCs w:val="32"/>
        </w:rPr>
        <w:t>108年1月16日</w:t>
      </w:r>
      <w:r w:rsidR="00B6377B" w:rsidRPr="001348C6">
        <w:rPr>
          <w:rFonts w:hAnsi="標楷體" w:hint="eastAsia"/>
          <w:color w:val="000000" w:themeColor="text1"/>
        </w:rPr>
        <w:t>執行</w:t>
      </w:r>
      <w:r w:rsidR="00B6377B" w:rsidRPr="001348C6">
        <w:rPr>
          <w:rFonts w:hAnsi="標楷體" w:hint="eastAsia"/>
          <w:color w:val="000000" w:themeColor="text1"/>
          <w:kern w:val="0"/>
          <w:szCs w:val="32"/>
        </w:rPr>
        <w:t>進行單，</w:t>
      </w:r>
      <w:r w:rsidR="00772114">
        <w:rPr>
          <w:rFonts w:hAnsi="標楷體" w:hint="eastAsia"/>
          <w:color w:val="000000" w:themeColor="text1"/>
          <w:kern w:val="0"/>
          <w:szCs w:val="32"/>
        </w:rPr>
        <w:t>雖</w:t>
      </w:r>
      <w:r w:rsidR="00B6377B" w:rsidRPr="001348C6">
        <w:rPr>
          <w:rFonts w:hAnsi="標楷體" w:hint="eastAsia"/>
          <w:color w:val="000000" w:themeColor="text1"/>
          <w:kern w:val="0"/>
          <w:szCs w:val="32"/>
        </w:rPr>
        <w:t>經</w:t>
      </w:r>
      <w:r w:rsidR="00772114">
        <w:rPr>
          <w:rFonts w:hAnsi="標楷體" w:hint="eastAsia"/>
          <w:color w:val="000000" w:themeColor="text1"/>
          <w:kern w:val="0"/>
          <w:szCs w:val="32"/>
        </w:rPr>
        <w:t>說明</w:t>
      </w:r>
      <w:r w:rsidR="00B6377B" w:rsidRPr="001348C6">
        <w:rPr>
          <w:rFonts w:hAnsi="標楷體" w:hint="eastAsia"/>
          <w:color w:val="000000" w:themeColor="text1"/>
          <w:kern w:val="0"/>
          <w:szCs w:val="32"/>
        </w:rPr>
        <w:t>係引用自該院民事執行處文書系統進行</w:t>
      </w:r>
      <w:proofErr w:type="gramStart"/>
      <w:r w:rsidR="00B6377B" w:rsidRPr="001348C6">
        <w:rPr>
          <w:rFonts w:hAnsi="標楷體" w:hint="eastAsia"/>
          <w:color w:val="000000" w:themeColor="text1"/>
          <w:kern w:val="0"/>
          <w:szCs w:val="32"/>
        </w:rPr>
        <w:t>單例稿</w:t>
      </w:r>
      <w:proofErr w:type="gramEnd"/>
      <w:r w:rsidR="00B6377B" w:rsidRPr="001348C6">
        <w:rPr>
          <w:rFonts w:hAnsi="標楷體" w:hint="eastAsia"/>
          <w:color w:val="000000" w:themeColor="text1"/>
          <w:kern w:val="0"/>
          <w:szCs w:val="32"/>
        </w:rPr>
        <w:t>中，錯誤帶入而未發現並修改所致，</w:t>
      </w:r>
      <w:r w:rsidR="00B6377B" w:rsidRPr="001348C6">
        <w:rPr>
          <w:rFonts w:hAnsi="標楷體" w:hint="eastAsia"/>
          <w:color w:val="000000" w:themeColor="text1"/>
        </w:rPr>
        <w:t>陳訴人亦已提出刑事偽造文書告訴，由高雄地檢署偵辦中</w:t>
      </w:r>
      <w:r w:rsidRPr="001348C6">
        <w:rPr>
          <w:rFonts w:hAnsi="標楷體" w:hint="eastAsia"/>
          <w:color w:val="000000" w:themeColor="text1"/>
        </w:rPr>
        <w:t>。惟公文書</w:t>
      </w:r>
      <w:r w:rsidR="00651715" w:rsidRPr="001348C6">
        <w:rPr>
          <w:rFonts w:hAnsi="標楷體" w:hint="eastAsia"/>
          <w:color w:val="000000" w:themeColor="text1"/>
        </w:rPr>
        <w:t>形式</w:t>
      </w:r>
      <w:r w:rsidRPr="001348C6">
        <w:rPr>
          <w:rFonts w:hAnsi="標楷體" w:hint="eastAsia"/>
          <w:color w:val="000000" w:themeColor="text1"/>
        </w:rPr>
        <w:t>上之合法性乃執行一切公權力之前提，</w:t>
      </w:r>
      <w:r w:rsidR="00877D5C" w:rsidRPr="001348C6">
        <w:rPr>
          <w:rFonts w:hAnsi="標楷體" w:hint="eastAsia"/>
          <w:color w:val="000000" w:themeColor="text1"/>
        </w:rPr>
        <w:t>高雄</w:t>
      </w:r>
      <w:r w:rsidRPr="001348C6">
        <w:rPr>
          <w:rFonts w:hAnsi="標楷體" w:hint="eastAsia"/>
          <w:color w:val="000000" w:themeColor="text1"/>
        </w:rPr>
        <w:t>地院應轉</w:t>
      </w:r>
      <w:proofErr w:type="gramStart"/>
      <w:r w:rsidRPr="001348C6">
        <w:rPr>
          <w:rFonts w:hAnsi="標楷體" w:hint="eastAsia"/>
          <w:color w:val="000000" w:themeColor="text1"/>
        </w:rPr>
        <w:t>飭</w:t>
      </w:r>
      <w:proofErr w:type="gramEnd"/>
      <w:r w:rsidRPr="001348C6">
        <w:rPr>
          <w:rFonts w:hAnsi="標楷體" w:hint="eastAsia"/>
          <w:color w:val="000000" w:themeColor="text1"/>
        </w:rPr>
        <w:t>所屬</w:t>
      </w:r>
      <w:r w:rsidR="00B6377B" w:rsidRPr="001348C6">
        <w:rPr>
          <w:rFonts w:hAnsi="標楷體" w:hint="eastAsia"/>
          <w:color w:val="000000" w:themeColor="text1"/>
        </w:rPr>
        <w:lastRenderedPageBreak/>
        <w:t>注意辦理</w:t>
      </w:r>
      <w:r w:rsidR="009D63E2" w:rsidRPr="001348C6">
        <w:rPr>
          <w:rFonts w:hAnsi="標楷體" w:hint="eastAsia"/>
          <w:color w:val="000000" w:themeColor="text1"/>
        </w:rPr>
        <w:t>，</w:t>
      </w:r>
      <w:r w:rsidR="009D63E2" w:rsidRPr="00DA2A7F">
        <w:rPr>
          <w:rFonts w:hAnsi="標楷體" w:hint="eastAsia"/>
          <w:color w:val="000000" w:themeColor="text1"/>
        </w:rPr>
        <w:t>並查明相關承辦人員之疏失責任，</w:t>
      </w:r>
      <w:proofErr w:type="gramStart"/>
      <w:r w:rsidR="009D63E2" w:rsidRPr="00DA2A7F">
        <w:rPr>
          <w:rFonts w:hAnsi="標楷體" w:hint="eastAsia"/>
          <w:color w:val="000000" w:themeColor="text1"/>
        </w:rPr>
        <w:t>庶</w:t>
      </w:r>
      <w:proofErr w:type="gramEnd"/>
      <w:r w:rsidR="009D63E2" w:rsidRPr="00DA2A7F">
        <w:rPr>
          <w:rFonts w:hAnsi="標楷體" w:hint="eastAsia"/>
          <w:color w:val="000000" w:themeColor="text1"/>
        </w:rPr>
        <w:t>免</w:t>
      </w:r>
      <w:r w:rsidR="009D63E2" w:rsidRPr="001348C6">
        <w:rPr>
          <w:rFonts w:hAnsi="標楷體" w:hint="eastAsia"/>
          <w:color w:val="000000" w:themeColor="text1"/>
        </w:rPr>
        <w:t>物議及</w:t>
      </w:r>
      <w:proofErr w:type="gramStart"/>
      <w:r w:rsidR="009D63E2" w:rsidRPr="001348C6">
        <w:rPr>
          <w:rFonts w:hAnsi="標楷體" w:hint="eastAsia"/>
          <w:color w:val="000000" w:themeColor="text1"/>
        </w:rPr>
        <w:t>斲</w:t>
      </w:r>
      <w:proofErr w:type="gramEnd"/>
      <w:r w:rsidR="009D63E2" w:rsidRPr="001348C6">
        <w:rPr>
          <w:rFonts w:hAnsi="標楷體" w:hint="eastAsia"/>
          <w:color w:val="000000" w:themeColor="text1"/>
        </w:rPr>
        <w:t>喪公權力。</w:t>
      </w:r>
    </w:p>
    <w:p w:rsidR="006F531E" w:rsidRPr="001348C6" w:rsidRDefault="006F531E" w:rsidP="006F531E">
      <w:pPr>
        <w:pStyle w:val="1"/>
        <w:numPr>
          <w:ilvl w:val="0"/>
          <w:numId w:val="1"/>
        </w:numPr>
        <w:ind w:left="2380" w:hanging="2380"/>
        <w:rPr>
          <w:rFonts w:hAnsi="標楷體"/>
          <w:color w:val="000000" w:themeColor="text1"/>
        </w:rPr>
      </w:pPr>
      <w:r w:rsidRPr="001348C6">
        <w:rPr>
          <w:rFonts w:hAnsi="標楷體" w:hint="eastAsia"/>
          <w:color w:val="000000" w:themeColor="text1"/>
        </w:rPr>
        <w:t>處理辦法：</w:t>
      </w:r>
    </w:p>
    <w:p w:rsidR="006F531E" w:rsidRPr="001348C6" w:rsidRDefault="00F03F3C" w:rsidP="00F03F3C">
      <w:pPr>
        <w:pStyle w:val="2"/>
        <w:rPr>
          <w:rFonts w:hAnsi="標楷體"/>
          <w:color w:val="000000" w:themeColor="text1"/>
        </w:rPr>
      </w:pPr>
      <w:r w:rsidRPr="00F03F3C">
        <w:rPr>
          <w:rFonts w:hint="eastAsia"/>
        </w:rPr>
        <w:t>調查意見，函送臺灣高雄地方法院，請該院就調查意見二、三，檢討改進及查處</w:t>
      </w:r>
      <w:proofErr w:type="gramStart"/>
      <w:r w:rsidRPr="00F03F3C">
        <w:rPr>
          <w:rFonts w:hint="eastAsia"/>
        </w:rPr>
        <w:t>見復。</w:t>
      </w:r>
      <w:proofErr w:type="gramEnd"/>
    </w:p>
    <w:p w:rsidR="006F531E" w:rsidRPr="001348C6" w:rsidRDefault="006F531E" w:rsidP="006F531E">
      <w:pPr>
        <w:pStyle w:val="2"/>
        <w:numPr>
          <w:ilvl w:val="1"/>
          <w:numId w:val="1"/>
        </w:numPr>
        <w:rPr>
          <w:rFonts w:hAnsi="標楷體"/>
          <w:color w:val="000000" w:themeColor="text1"/>
        </w:rPr>
      </w:pPr>
      <w:r w:rsidRPr="001348C6">
        <w:rPr>
          <w:rFonts w:hAnsi="標楷體" w:hint="eastAsia"/>
          <w:color w:val="000000" w:themeColor="text1"/>
        </w:rPr>
        <w:t>調查意見函復陳訴人。</w:t>
      </w:r>
    </w:p>
    <w:p w:rsidR="006F531E" w:rsidRDefault="006F531E" w:rsidP="006F531E">
      <w:pPr>
        <w:pStyle w:val="2"/>
        <w:numPr>
          <w:ilvl w:val="1"/>
          <w:numId w:val="1"/>
        </w:numPr>
        <w:rPr>
          <w:rFonts w:hAnsi="標楷體"/>
          <w:color w:val="000000" w:themeColor="text1"/>
        </w:rPr>
      </w:pPr>
      <w:r w:rsidRPr="001348C6">
        <w:rPr>
          <w:rFonts w:hAnsi="標楷體" w:hint="eastAsia"/>
          <w:color w:val="000000" w:themeColor="text1"/>
        </w:rPr>
        <w:t>調查意見（不含附件）經委員會討論通過後公布。</w:t>
      </w:r>
    </w:p>
    <w:p w:rsidR="00987228" w:rsidRPr="00C93FB6" w:rsidRDefault="00987228" w:rsidP="00987228">
      <w:pPr>
        <w:pStyle w:val="aa"/>
        <w:spacing w:beforeLines="50" w:before="228" w:afterLines="100" w:after="457"/>
        <w:ind w:leftChars="1100" w:left="3742"/>
        <w:rPr>
          <w:b w:val="0"/>
          <w:bCs/>
          <w:snapToGrid/>
          <w:spacing w:val="12"/>
          <w:kern w:val="0"/>
          <w:sz w:val="40"/>
        </w:rPr>
      </w:pPr>
      <w:r w:rsidRPr="00C93FB6">
        <w:rPr>
          <w:rFonts w:hint="eastAsia"/>
          <w:b w:val="0"/>
          <w:bCs/>
          <w:snapToGrid/>
          <w:spacing w:val="12"/>
          <w:kern w:val="0"/>
          <w:sz w:val="40"/>
        </w:rPr>
        <w:t>調查委員：</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D70A9F">
        <w:rPr>
          <w:rFonts w:hint="eastAsia"/>
          <w:b w:val="0"/>
          <w:bCs/>
          <w:snapToGrid/>
          <w:spacing w:val="12"/>
          <w:kern w:val="0"/>
          <w:sz w:val="40"/>
        </w:rPr>
        <w:t>劉德勳</w:t>
      </w:r>
      <w:r w:rsidR="00D70A9F">
        <w:rPr>
          <w:rFonts w:hAnsi="標楷體" w:hint="eastAsia"/>
          <w:b w:val="0"/>
          <w:bCs/>
          <w:snapToGrid/>
          <w:spacing w:val="12"/>
          <w:kern w:val="0"/>
          <w:sz w:val="40"/>
        </w:rPr>
        <w:t>、</w:t>
      </w:r>
      <w:r w:rsidR="00D70A9F">
        <w:rPr>
          <w:rFonts w:hint="eastAsia"/>
          <w:b w:val="0"/>
          <w:bCs/>
          <w:snapToGrid/>
          <w:spacing w:val="12"/>
          <w:kern w:val="0"/>
          <w:sz w:val="40"/>
        </w:rPr>
        <w:t>仉桂美</w:t>
      </w:r>
      <w:bookmarkStart w:id="59" w:name="_GoBack"/>
      <w:bookmarkEnd w:id="59"/>
    </w:p>
    <w:sectPr w:rsidR="00987228" w:rsidRPr="00C93FB6" w:rsidSect="00D70A9F">
      <w:footerReference w:type="default" r:id="rId35"/>
      <w:pgSz w:w="11907" w:h="16840" w:code="9"/>
      <w:pgMar w:top="1304" w:right="1418" w:bottom="1361"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E40" w:rsidRDefault="008D7E40">
      <w:r>
        <w:separator/>
      </w:r>
    </w:p>
  </w:endnote>
  <w:endnote w:type="continuationSeparator" w:id="0">
    <w:p w:rsidR="008D7E40" w:rsidRDefault="008D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824024"/>
      <w:docPartObj>
        <w:docPartGallery w:val="Page Numbers (Bottom of Page)"/>
        <w:docPartUnique/>
      </w:docPartObj>
    </w:sdtPr>
    <w:sdtContent>
      <w:p w:rsidR="00DA2A7F" w:rsidRDefault="00DA2A7F">
        <w:pPr>
          <w:pStyle w:val="af4"/>
          <w:jc w:val="center"/>
        </w:pPr>
        <w:r>
          <w:fldChar w:fldCharType="begin"/>
        </w:r>
        <w:r>
          <w:instrText>PAGE   \* MERGEFORMAT</w:instrText>
        </w:r>
        <w:r>
          <w:fldChar w:fldCharType="separate"/>
        </w:r>
        <w:r w:rsidR="00D70A9F" w:rsidRPr="00D70A9F">
          <w:rPr>
            <w:noProof/>
            <w:lang w:val="zh-TW"/>
          </w:rPr>
          <w:t>24</w:t>
        </w:r>
        <w:r>
          <w:fldChar w:fldCharType="end"/>
        </w:r>
      </w:p>
    </w:sdtContent>
  </w:sdt>
  <w:p w:rsidR="00DA2A7F" w:rsidRDefault="00DA2A7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E40" w:rsidRDefault="008D7E40">
      <w:r>
        <w:separator/>
      </w:r>
    </w:p>
  </w:footnote>
  <w:footnote w:type="continuationSeparator" w:id="0">
    <w:p w:rsidR="008D7E40" w:rsidRDefault="008D7E40">
      <w:r>
        <w:continuationSeparator/>
      </w:r>
    </w:p>
  </w:footnote>
  <w:footnote w:id="1">
    <w:p w:rsidR="00EA6FEA" w:rsidRDefault="00EA6FEA" w:rsidP="006F531E">
      <w:pPr>
        <w:pStyle w:val="aff"/>
        <w:jc w:val="both"/>
        <w:rPr>
          <w:sz w:val="23"/>
          <w:szCs w:val="23"/>
        </w:rPr>
      </w:pPr>
      <w:r>
        <w:rPr>
          <w:rStyle w:val="aff1"/>
        </w:rPr>
        <w:footnoteRef/>
      </w:r>
      <w:r>
        <w:rPr>
          <w:rFonts w:hint="eastAsia"/>
          <w:sz w:val="23"/>
          <w:szCs w:val="23"/>
        </w:rPr>
        <w:t>臺灣高等法院臺中分院97年度</w:t>
      </w:r>
      <w:proofErr w:type="gramStart"/>
      <w:r>
        <w:rPr>
          <w:rFonts w:hint="eastAsia"/>
          <w:sz w:val="23"/>
          <w:szCs w:val="23"/>
        </w:rPr>
        <w:t>上易字第21號</w:t>
      </w:r>
      <w:proofErr w:type="gramEnd"/>
      <w:r>
        <w:rPr>
          <w:rFonts w:hint="eastAsia"/>
          <w:sz w:val="23"/>
          <w:szCs w:val="23"/>
        </w:rPr>
        <w:t>民事判決：「</w:t>
      </w:r>
      <w:r w:rsidRPr="003917D0">
        <w:rPr>
          <w:rFonts w:hint="eastAsia"/>
          <w:sz w:val="23"/>
          <w:szCs w:val="23"/>
        </w:rPr>
        <w:t>依強制執行法第113條</w:t>
      </w:r>
      <w:proofErr w:type="gramStart"/>
      <w:r w:rsidRPr="003917D0">
        <w:rPr>
          <w:rFonts w:hint="eastAsia"/>
          <w:sz w:val="23"/>
          <w:szCs w:val="23"/>
        </w:rPr>
        <w:t>準</w:t>
      </w:r>
      <w:proofErr w:type="gramEnd"/>
      <w:r w:rsidRPr="003917D0">
        <w:rPr>
          <w:rFonts w:hint="eastAsia"/>
          <w:sz w:val="23"/>
          <w:szCs w:val="23"/>
        </w:rPr>
        <w:t>用第69條之規定，</w:t>
      </w:r>
      <w:proofErr w:type="gramStart"/>
      <w:r w:rsidRPr="003917D0">
        <w:rPr>
          <w:rFonts w:hint="eastAsia"/>
          <w:sz w:val="23"/>
          <w:szCs w:val="23"/>
        </w:rPr>
        <w:t>拍賣物買受人就物之</w:t>
      </w:r>
      <w:proofErr w:type="gramEnd"/>
      <w:r w:rsidRPr="003917D0">
        <w:rPr>
          <w:rFonts w:hint="eastAsia"/>
          <w:sz w:val="23"/>
          <w:szCs w:val="23"/>
        </w:rPr>
        <w:t>瑕疵無擔保請求權，故執行法院及債務人並不擔保拍賣標的無瑕疵，拍定人自不得以拍賣標的有物之瑕疵，請求執行法院撤銷拍定，亦</w:t>
      </w:r>
      <w:proofErr w:type="gramStart"/>
      <w:r w:rsidRPr="003917D0">
        <w:rPr>
          <w:rFonts w:hint="eastAsia"/>
          <w:sz w:val="23"/>
          <w:szCs w:val="23"/>
        </w:rPr>
        <w:t>不得執此以</w:t>
      </w:r>
      <w:proofErr w:type="gramEnd"/>
      <w:r w:rsidRPr="003917D0">
        <w:rPr>
          <w:rFonts w:hint="eastAsia"/>
          <w:sz w:val="23"/>
          <w:szCs w:val="23"/>
        </w:rPr>
        <w:t>意思表示錯誤為由，主張撤銷買賣之意思表示。查原告</w:t>
      </w:r>
      <w:proofErr w:type="gramStart"/>
      <w:r w:rsidRPr="003917D0">
        <w:rPr>
          <w:rFonts w:hint="eastAsia"/>
          <w:sz w:val="23"/>
          <w:szCs w:val="23"/>
        </w:rPr>
        <w:t>所稱系爭</w:t>
      </w:r>
      <w:proofErr w:type="gramEnd"/>
      <w:r w:rsidRPr="003917D0">
        <w:rPr>
          <w:rFonts w:hint="eastAsia"/>
          <w:sz w:val="23"/>
          <w:szCs w:val="23"/>
        </w:rPr>
        <w:t>土地位於堤防內等語即令屬實，其亦僅屬物之瑕疵擔保之問題，惟拍賣不動產，其買受人</w:t>
      </w:r>
      <w:proofErr w:type="gramStart"/>
      <w:r w:rsidRPr="003917D0">
        <w:rPr>
          <w:rFonts w:hint="eastAsia"/>
          <w:sz w:val="23"/>
          <w:szCs w:val="23"/>
        </w:rPr>
        <w:t>既就物</w:t>
      </w:r>
      <w:proofErr w:type="gramEnd"/>
      <w:r w:rsidRPr="003917D0">
        <w:rPr>
          <w:rFonts w:hint="eastAsia"/>
          <w:sz w:val="23"/>
          <w:szCs w:val="23"/>
        </w:rPr>
        <w:t>之瑕疵無擔保請求權，已如前述，則原告自不得據此為理由聲明異議或聲請撤銷拍定。</w:t>
      </w:r>
      <w:proofErr w:type="gramStart"/>
      <w:r w:rsidRPr="003917D0">
        <w:rPr>
          <w:rFonts w:hint="eastAsia"/>
          <w:sz w:val="23"/>
          <w:szCs w:val="23"/>
        </w:rPr>
        <w:t>況</w:t>
      </w:r>
      <w:proofErr w:type="gramEnd"/>
      <w:r w:rsidRPr="003917D0">
        <w:rPr>
          <w:rFonts w:hint="eastAsia"/>
          <w:sz w:val="23"/>
          <w:szCs w:val="23"/>
        </w:rPr>
        <w:t>原告於投標之前，即應自行調查系爭土地之位置，其未自行調查，於得標後始以系爭土地位於堤防內為由請求撤銷拍定，即屬無理由，其瑕疵縱屬存在，仍應由原告自行承受，不得請求被告彰化地院撤銷拍定。</w:t>
      </w:r>
      <w:r>
        <w:rPr>
          <w:rFonts w:hint="eastAsia"/>
          <w:sz w:val="23"/>
          <w:szCs w:val="23"/>
        </w:rPr>
        <w:t>」</w:t>
      </w:r>
    </w:p>
    <w:p w:rsidR="00EA6FEA" w:rsidRPr="003917D0" w:rsidRDefault="00EA6FEA" w:rsidP="006F531E">
      <w:pPr>
        <w:pStyle w:val="af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9202FF2"/>
    <w:lvl w:ilvl="0">
      <w:start w:val="1"/>
      <w:numFmt w:val="ideographLegalTraditional"/>
      <w:pStyle w:val="1"/>
      <w:suff w:val="nothing"/>
      <w:lvlText w:val="%1、"/>
      <w:lvlJc w:val="left"/>
      <w:pPr>
        <w:ind w:left="2385"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0DB"/>
    <w:rsid w:val="000112BF"/>
    <w:rsid w:val="00011E52"/>
    <w:rsid w:val="00012233"/>
    <w:rsid w:val="00015088"/>
    <w:rsid w:val="00017318"/>
    <w:rsid w:val="000246F7"/>
    <w:rsid w:val="00027AD6"/>
    <w:rsid w:val="0003114D"/>
    <w:rsid w:val="00036D76"/>
    <w:rsid w:val="0004006B"/>
    <w:rsid w:val="00041255"/>
    <w:rsid w:val="00041919"/>
    <w:rsid w:val="00053ABD"/>
    <w:rsid w:val="00057F32"/>
    <w:rsid w:val="00062A25"/>
    <w:rsid w:val="00072118"/>
    <w:rsid w:val="00073CB5"/>
    <w:rsid w:val="0007425C"/>
    <w:rsid w:val="000748D7"/>
    <w:rsid w:val="00077553"/>
    <w:rsid w:val="00077594"/>
    <w:rsid w:val="0008323B"/>
    <w:rsid w:val="000851A2"/>
    <w:rsid w:val="000852E0"/>
    <w:rsid w:val="0009352E"/>
    <w:rsid w:val="00096B96"/>
    <w:rsid w:val="0009738A"/>
    <w:rsid w:val="000A2F3F"/>
    <w:rsid w:val="000A39B9"/>
    <w:rsid w:val="000A6831"/>
    <w:rsid w:val="000B0B4A"/>
    <w:rsid w:val="000B279A"/>
    <w:rsid w:val="000B2D47"/>
    <w:rsid w:val="000B33C5"/>
    <w:rsid w:val="000B61D2"/>
    <w:rsid w:val="000B70A7"/>
    <w:rsid w:val="000B73DD"/>
    <w:rsid w:val="000B7674"/>
    <w:rsid w:val="000C495F"/>
    <w:rsid w:val="000D19CF"/>
    <w:rsid w:val="000D66D9"/>
    <w:rsid w:val="000D6BB6"/>
    <w:rsid w:val="000E6431"/>
    <w:rsid w:val="000F21A5"/>
    <w:rsid w:val="000F6FFA"/>
    <w:rsid w:val="00102B9F"/>
    <w:rsid w:val="00112637"/>
    <w:rsid w:val="00112ABC"/>
    <w:rsid w:val="00112AF6"/>
    <w:rsid w:val="0012001E"/>
    <w:rsid w:val="00126A55"/>
    <w:rsid w:val="00127352"/>
    <w:rsid w:val="00131B33"/>
    <w:rsid w:val="001328B3"/>
    <w:rsid w:val="00133D42"/>
    <w:rsid w:val="00133F08"/>
    <w:rsid w:val="001345E6"/>
    <w:rsid w:val="001348C6"/>
    <w:rsid w:val="001378B0"/>
    <w:rsid w:val="00142E00"/>
    <w:rsid w:val="00152793"/>
    <w:rsid w:val="00153B7E"/>
    <w:rsid w:val="001545A9"/>
    <w:rsid w:val="00154AA2"/>
    <w:rsid w:val="00157B56"/>
    <w:rsid w:val="00161428"/>
    <w:rsid w:val="001637C7"/>
    <w:rsid w:val="0016480E"/>
    <w:rsid w:val="00166B06"/>
    <w:rsid w:val="0017341B"/>
    <w:rsid w:val="00174297"/>
    <w:rsid w:val="0017523D"/>
    <w:rsid w:val="0017773A"/>
    <w:rsid w:val="00180E06"/>
    <w:rsid w:val="001817B3"/>
    <w:rsid w:val="001823B2"/>
    <w:rsid w:val="00183014"/>
    <w:rsid w:val="00185F91"/>
    <w:rsid w:val="001959C2"/>
    <w:rsid w:val="00197121"/>
    <w:rsid w:val="001973F1"/>
    <w:rsid w:val="001A2EDE"/>
    <w:rsid w:val="001A51E3"/>
    <w:rsid w:val="001A7968"/>
    <w:rsid w:val="001B2E98"/>
    <w:rsid w:val="001B3483"/>
    <w:rsid w:val="001B3C1E"/>
    <w:rsid w:val="001B4494"/>
    <w:rsid w:val="001C0D8B"/>
    <w:rsid w:val="001C0DA8"/>
    <w:rsid w:val="001C16F1"/>
    <w:rsid w:val="001C229B"/>
    <w:rsid w:val="001D2AFE"/>
    <w:rsid w:val="001D3219"/>
    <w:rsid w:val="001D4AD7"/>
    <w:rsid w:val="001E02CA"/>
    <w:rsid w:val="001E0D8A"/>
    <w:rsid w:val="001E4658"/>
    <w:rsid w:val="001E67BA"/>
    <w:rsid w:val="001E6DD4"/>
    <w:rsid w:val="001E71E5"/>
    <w:rsid w:val="001E727A"/>
    <w:rsid w:val="001E74C2"/>
    <w:rsid w:val="001F47B5"/>
    <w:rsid w:val="001F4F82"/>
    <w:rsid w:val="001F5A48"/>
    <w:rsid w:val="001F6260"/>
    <w:rsid w:val="00200007"/>
    <w:rsid w:val="002000E6"/>
    <w:rsid w:val="002030A5"/>
    <w:rsid w:val="00203131"/>
    <w:rsid w:val="00210A07"/>
    <w:rsid w:val="00212E88"/>
    <w:rsid w:val="00213C9C"/>
    <w:rsid w:val="00215851"/>
    <w:rsid w:val="0021635B"/>
    <w:rsid w:val="002172C1"/>
    <w:rsid w:val="0022009E"/>
    <w:rsid w:val="00220D7E"/>
    <w:rsid w:val="00223241"/>
    <w:rsid w:val="0022425C"/>
    <w:rsid w:val="002246DE"/>
    <w:rsid w:val="00225A58"/>
    <w:rsid w:val="002270B9"/>
    <w:rsid w:val="00231936"/>
    <w:rsid w:val="002376D3"/>
    <w:rsid w:val="002476B6"/>
    <w:rsid w:val="00252BC4"/>
    <w:rsid w:val="00254014"/>
    <w:rsid w:val="00254B39"/>
    <w:rsid w:val="00257577"/>
    <w:rsid w:val="0026027F"/>
    <w:rsid w:val="0026504D"/>
    <w:rsid w:val="00267081"/>
    <w:rsid w:val="00273A2F"/>
    <w:rsid w:val="002764F5"/>
    <w:rsid w:val="00280986"/>
    <w:rsid w:val="00281ECE"/>
    <w:rsid w:val="002831C7"/>
    <w:rsid w:val="002834B9"/>
    <w:rsid w:val="002840C6"/>
    <w:rsid w:val="00295174"/>
    <w:rsid w:val="00296172"/>
    <w:rsid w:val="00296B92"/>
    <w:rsid w:val="00297E0C"/>
    <w:rsid w:val="002A2C22"/>
    <w:rsid w:val="002B02EB"/>
    <w:rsid w:val="002C0602"/>
    <w:rsid w:val="002D5C16"/>
    <w:rsid w:val="002D7878"/>
    <w:rsid w:val="002E3C8E"/>
    <w:rsid w:val="002E6512"/>
    <w:rsid w:val="002F08B3"/>
    <w:rsid w:val="002F2476"/>
    <w:rsid w:val="002F2FA4"/>
    <w:rsid w:val="002F3DFF"/>
    <w:rsid w:val="002F4DCA"/>
    <w:rsid w:val="002F4EE9"/>
    <w:rsid w:val="002F5E05"/>
    <w:rsid w:val="002F6A4D"/>
    <w:rsid w:val="00307A76"/>
    <w:rsid w:val="00315A16"/>
    <w:rsid w:val="00317053"/>
    <w:rsid w:val="0032109C"/>
    <w:rsid w:val="00322800"/>
    <w:rsid w:val="00322B45"/>
    <w:rsid w:val="00323809"/>
    <w:rsid w:val="00323D41"/>
    <w:rsid w:val="00325414"/>
    <w:rsid w:val="00327883"/>
    <w:rsid w:val="003302F1"/>
    <w:rsid w:val="0034470E"/>
    <w:rsid w:val="00352DB0"/>
    <w:rsid w:val="00357FC1"/>
    <w:rsid w:val="00361063"/>
    <w:rsid w:val="0036454A"/>
    <w:rsid w:val="0037094A"/>
    <w:rsid w:val="00371ED3"/>
    <w:rsid w:val="00372FFC"/>
    <w:rsid w:val="0037728A"/>
    <w:rsid w:val="00380B7D"/>
    <w:rsid w:val="00381A99"/>
    <w:rsid w:val="003829C2"/>
    <w:rsid w:val="003830B2"/>
    <w:rsid w:val="00384724"/>
    <w:rsid w:val="00385D47"/>
    <w:rsid w:val="003908AB"/>
    <w:rsid w:val="003916AA"/>
    <w:rsid w:val="003919B7"/>
    <w:rsid w:val="00391C58"/>
    <w:rsid w:val="00391D57"/>
    <w:rsid w:val="00392292"/>
    <w:rsid w:val="00394F45"/>
    <w:rsid w:val="00396070"/>
    <w:rsid w:val="003A5927"/>
    <w:rsid w:val="003A61CC"/>
    <w:rsid w:val="003B054E"/>
    <w:rsid w:val="003B1017"/>
    <w:rsid w:val="003B3C07"/>
    <w:rsid w:val="003B5F3A"/>
    <w:rsid w:val="003B6081"/>
    <w:rsid w:val="003B6775"/>
    <w:rsid w:val="003C32E4"/>
    <w:rsid w:val="003C346B"/>
    <w:rsid w:val="003C5FE2"/>
    <w:rsid w:val="003D05FB"/>
    <w:rsid w:val="003D1B16"/>
    <w:rsid w:val="003D45BF"/>
    <w:rsid w:val="003D508A"/>
    <w:rsid w:val="003D537F"/>
    <w:rsid w:val="003D7B75"/>
    <w:rsid w:val="003E0208"/>
    <w:rsid w:val="003E4B57"/>
    <w:rsid w:val="003E6614"/>
    <w:rsid w:val="003F0312"/>
    <w:rsid w:val="003F27E1"/>
    <w:rsid w:val="003F437A"/>
    <w:rsid w:val="003F5C2B"/>
    <w:rsid w:val="00402240"/>
    <w:rsid w:val="004023E9"/>
    <w:rsid w:val="00402F6B"/>
    <w:rsid w:val="0040454A"/>
    <w:rsid w:val="00405E46"/>
    <w:rsid w:val="00413F83"/>
    <w:rsid w:val="0041490C"/>
    <w:rsid w:val="00416191"/>
    <w:rsid w:val="00416721"/>
    <w:rsid w:val="00421EF0"/>
    <w:rsid w:val="004224FA"/>
    <w:rsid w:val="00423D07"/>
    <w:rsid w:val="00427936"/>
    <w:rsid w:val="00430056"/>
    <w:rsid w:val="004325D3"/>
    <w:rsid w:val="0043263D"/>
    <w:rsid w:val="0044281A"/>
    <w:rsid w:val="0044346F"/>
    <w:rsid w:val="00447DC4"/>
    <w:rsid w:val="00453FF6"/>
    <w:rsid w:val="00455218"/>
    <w:rsid w:val="0046520A"/>
    <w:rsid w:val="004672AB"/>
    <w:rsid w:val="004714FE"/>
    <w:rsid w:val="00477BAA"/>
    <w:rsid w:val="00486DE6"/>
    <w:rsid w:val="00490DDC"/>
    <w:rsid w:val="00495053"/>
    <w:rsid w:val="004A1F59"/>
    <w:rsid w:val="004A29BE"/>
    <w:rsid w:val="004A3225"/>
    <w:rsid w:val="004A33EE"/>
    <w:rsid w:val="004A3AA8"/>
    <w:rsid w:val="004B13C7"/>
    <w:rsid w:val="004B1C8B"/>
    <w:rsid w:val="004B2473"/>
    <w:rsid w:val="004B4418"/>
    <w:rsid w:val="004B4924"/>
    <w:rsid w:val="004B4B08"/>
    <w:rsid w:val="004B778F"/>
    <w:rsid w:val="004C0609"/>
    <w:rsid w:val="004D141F"/>
    <w:rsid w:val="004D2742"/>
    <w:rsid w:val="004D6310"/>
    <w:rsid w:val="004E0062"/>
    <w:rsid w:val="004E05A1"/>
    <w:rsid w:val="004E134B"/>
    <w:rsid w:val="004F472A"/>
    <w:rsid w:val="004F5E57"/>
    <w:rsid w:val="004F6710"/>
    <w:rsid w:val="00500C3E"/>
    <w:rsid w:val="00502849"/>
    <w:rsid w:val="00503373"/>
    <w:rsid w:val="00504334"/>
    <w:rsid w:val="0050498D"/>
    <w:rsid w:val="005104D7"/>
    <w:rsid w:val="00510B9E"/>
    <w:rsid w:val="00513CB4"/>
    <w:rsid w:val="005251E4"/>
    <w:rsid w:val="005317D3"/>
    <w:rsid w:val="00536BC2"/>
    <w:rsid w:val="00540CE9"/>
    <w:rsid w:val="005425E1"/>
    <w:rsid w:val="005427C5"/>
    <w:rsid w:val="00542CF6"/>
    <w:rsid w:val="00550454"/>
    <w:rsid w:val="0055104B"/>
    <w:rsid w:val="00553C03"/>
    <w:rsid w:val="00563692"/>
    <w:rsid w:val="00571679"/>
    <w:rsid w:val="005719A8"/>
    <w:rsid w:val="00576C5D"/>
    <w:rsid w:val="005844E7"/>
    <w:rsid w:val="005908B8"/>
    <w:rsid w:val="0059512E"/>
    <w:rsid w:val="005A00C3"/>
    <w:rsid w:val="005A6DD2"/>
    <w:rsid w:val="005B1A14"/>
    <w:rsid w:val="005B3101"/>
    <w:rsid w:val="005C1DE2"/>
    <w:rsid w:val="005C385D"/>
    <w:rsid w:val="005C4D5F"/>
    <w:rsid w:val="005C7506"/>
    <w:rsid w:val="005D3B20"/>
    <w:rsid w:val="005D685B"/>
    <w:rsid w:val="005D6EF5"/>
    <w:rsid w:val="005D715B"/>
    <w:rsid w:val="005E25C3"/>
    <w:rsid w:val="005E4759"/>
    <w:rsid w:val="005E5C68"/>
    <w:rsid w:val="005E65C0"/>
    <w:rsid w:val="005F0390"/>
    <w:rsid w:val="006072CD"/>
    <w:rsid w:val="00612023"/>
    <w:rsid w:val="00614190"/>
    <w:rsid w:val="006162EB"/>
    <w:rsid w:val="00622A99"/>
    <w:rsid w:val="00622E67"/>
    <w:rsid w:val="00626B57"/>
    <w:rsid w:val="00626EDC"/>
    <w:rsid w:val="0063315A"/>
    <w:rsid w:val="0063550E"/>
    <w:rsid w:val="00636389"/>
    <w:rsid w:val="00645902"/>
    <w:rsid w:val="006470EC"/>
    <w:rsid w:val="00651715"/>
    <w:rsid w:val="006542D6"/>
    <w:rsid w:val="0065598E"/>
    <w:rsid w:val="00655AF2"/>
    <w:rsid w:val="00655BC5"/>
    <w:rsid w:val="006568BE"/>
    <w:rsid w:val="0066025D"/>
    <w:rsid w:val="0066091A"/>
    <w:rsid w:val="00661A78"/>
    <w:rsid w:val="00661AD7"/>
    <w:rsid w:val="006667FA"/>
    <w:rsid w:val="00671853"/>
    <w:rsid w:val="0067447F"/>
    <w:rsid w:val="006773EC"/>
    <w:rsid w:val="00680504"/>
    <w:rsid w:val="006806F1"/>
    <w:rsid w:val="00681CD9"/>
    <w:rsid w:val="006829E7"/>
    <w:rsid w:val="00683E30"/>
    <w:rsid w:val="00687024"/>
    <w:rsid w:val="006901A5"/>
    <w:rsid w:val="00691459"/>
    <w:rsid w:val="00695E22"/>
    <w:rsid w:val="006A272B"/>
    <w:rsid w:val="006A7B6B"/>
    <w:rsid w:val="006B4F5D"/>
    <w:rsid w:val="006B4F8C"/>
    <w:rsid w:val="006B7093"/>
    <w:rsid w:val="006B7417"/>
    <w:rsid w:val="006C677A"/>
    <w:rsid w:val="006D3691"/>
    <w:rsid w:val="006E2210"/>
    <w:rsid w:val="006E5EF0"/>
    <w:rsid w:val="006F3563"/>
    <w:rsid w:val="006F359E"/>
    <w:rsid w:val="006F42B9"/>
    <w:rsid w:val="006F531E"/>
    <w:rsid w:val="006F6103"/>
    <w:rsid w:val="007003B8"/>
    <w:rsid w:val="00704D26"/>
    <w:rsid w:val="00704E00"/>
    <w:rsid w:val="00717D11"/>
    <w:rsid w:val="007209E7"/>
    <w:rsid w:val="007229C3"/>
    <w:rsid w:val="00726182"/>
    <w:rsid w:val="00727635"/>
    <w:rsid w:val="00732329"/>
    <w:rsid w:val="007337CA"/>
    <w:rsid w:val="00734CE4"/>
    <w:rsid w:val="00735123"/>
    <w:rsid w:val="007354E9"/>
    <w:rsid w:val="00735B63"/>
    <w:rsid w:val="00741837"/>
    <w:rsid w:val="007453E6"/>
    <w:rsid w:val="00755253"/>
    <w:rsid w:val="00763EC8"/>
    <w:rsid w:val="007640B1"/>
    <w:rsid w:val="00766A69"/>
    <w:rsid w:val="0076732D"/>
    <w:rsid w:val="00772114"/>
    <w:rsid w:val="0077309D"/>
    <w:rsid w:val="0077670D"/>
    <w:rsid w:val="007774EE"/>
    <w:rsid w:val="00780E2A"/>
    <w:rsid w:val="00781822"/>
    <w:rsid w:val="00783F21"/>
    <w:rsid w:val="00787159"/>
    <w:rsid w:val="0079043A"/>
    <w:rsid w:val="00791668"/>
    <w:rsid w:val="00791AA1"/>
    <w:rsid w:val="007A32CE"/>
    <w:rsid w:val="007A3793"/>
    <w:rsid w:val="007A7A96"/>
    <w:rsid w:val="007B3DB4"/>
    <w:rsid w:val="007B5F2D"/>
    <w:rsid w:val="007C1BA2"/>
    <w:rsid w:val="007C1EA9"/>
    <w:rsid w:val="007C2B48"/>
    <w:rsid w:val="007C391D"/>
    <w:rsid w:val="007D20E9"/>
    <w:rsid w:val="007D25F4"/>
    <w:rsid w:val="007D7881"/>
    <w:rsid w:val="007D7E3A"/>
    <w:rsid w:val="007E0E10"/>
    <w:rsid w:val="007E4768"/>
    <w:rsid w:val="007E777B"/>
    <w:rsid w:val="007F2070"/>
    <w:rsid w:val="007F2AE9"/>
    <w:rsid w:val="007F63C1"/>
    <w:rsid w:val="008053F5"/>
    <w:rsid w:val="00805888"/>
    <w:rsid w:val="008062F8"/>
    <w:rsid w:val="00807AF7"/>
    <w:rsid w:val="00810198"/>
    <w:rsid w:val="00815DA8"/>
    <w:rsid w:val="0082194D"/>
    <w:rsid w:val="008221F9"/>
    <w:rsid w:val="008228A8"/>
    <w:rsid w:val="00826EF5"/>
    <w:rsid w:val="00830EF8"/>
    <w:rsid w:val="00831693"/>
    <w:rsid w:val="008362E9"/>
    <w:rsid w:val="00840104"/>
    <w:rsid w:val="00840C1F"/>
    <w:rsid w:val="008411C9"/>
    <w:rsid w:val="00841FC5"/>
    <w:rsid w:val="008421CA"/>
    <w:rsid w:val="00844E17"/>
    <w:rsid w:val="00845709"/>
    <w:rsid w:val="00846B7B"/>
    <w:rsid w:val="0085461A"/>
    <w:rsid w:val="008576BD"/>
    <w:rsid w:val="00860463"/>
    <w:rsid w:val="00864098"/>
    <w:rsid w:val="008657B8"/>
    <w:rsid w:val="008733DA"/>
    <w:rsid w:val="00877D5C"/>
    <w:rsid w:val="008850E4"/>
    <w:rsid w:val="008939AB"/>
    <w:rsid w:val="008A12F5"/>
    <w:rsid w:val="008A2C92"/>
    <w:rsid w:val="008B1587"/>
    <w:rsid w:val="008B1B01"/>
    <w:rsid w:val="008B3BCD"/>
    <w:rsid w:val="008B46CB"/>
    <w:rsid w:val="008B6DF8"/>
    <w:rsid w:val="008B6FCD"/>
    <w:rsid w:val="008C106C"/>
    <w:rsid w:val="008C10F1"/>
    <w:rsid w:val="008C1926"/>
    <w:rsid w:val="008C1E99"/>
    <w:rsid w:val="008D681B"/>
    <w:rsid w:val="008D7BAC"/>
    <w:rsid w:val="008D7E40"/>
    <w:rsid w:val="008E0085"/>
    <w:rsid w:val="008E2AA6"/>
    <w:rsid w:val="008E311B"/>
    <w:rsid w:val="008F46E7"/>
    <w:rsid w:val="008F6F0B"/>
    <w:rsid w:val="00907BA7"/>
    <w:rsid w:val="0091064E"/>
    <w:rsid w:val="00911FC5"/>
    <w:rsid w:val="00921A05"/>
    <w:rsid w:val="00923F30"/>
    <w:rsid w:val="0092663F"/>
    <w:rsid w:val="00930EAA"/>
    <w:rsid w:val="00931A10"/>
    <w:rsid w:val="009362E1"/>
    <w:rsid w:val="00947967"/>
    <w:rsid w:val="0095174F"/>
    <w:rsid w:val="00955201"/>
    <w:rsid w:val="00956C5E"/>
    <w:rsid w:val="00965200"/>
    <w:rsid w:val="009668B3"/>
    <w:rsid w:val="009709A2"/>
    <w:rsid w:val="00971471"/>
    <w:rsid w:val="00983E58"/>
    <w:rsid w:val="009849C2"/>
    <w:rsid w:val="00984D24"/>
    <w:rsid w:val="009858EB"/>
    <w:rsid w:val="00987228"/>
    <w:rsid w:val="00996862"/>
    <w:rsid w:val="009A2BD7"/>
    <w:rsid w:val="009A3F47"/>
    <w:rsid w:val="009B0046"/>
    <w:rsid w:val="009C1440"/>
    <w:rsid w:val="009C2107"/>
    <w:rsid w:val="009C5D9E"/>
    <w:rsid w:val="009D0929"/>
    <w:rsid w:val="009D2C3E"/>
    <w:rsid w:val="009D3D19"/>
    <w:rsid w:val="009D63E2"/>
    <w:rsid w:val="009E0625"/>
    <w:rsid w:val="009E2A91"/>
    <w:rsid w:val="009E3034"/>
    <w:rsid w:val="009E549F"/>
    <w:rsid w:val="009F28A8"/>
    <w:rsid w:val="009F2F35"/>
    <w:rsid w:val="009F473E"/>
    <w:rsid w:val="009F4D0A"/>
    <w:rsid w:val="009F682A"/>
    <w:rsid w:val="00A022BE"/>
    <w:rsid w:val="00A0311F"/>
    <w:rsid w:val="00A07B4B"/>
    <w:rsid w:val="00A24C95"/>
    <w:rsid w:val="00A2599A"/>
    <w:rsid w:val="00A26094"/>
    <w:rsid w:val="00A26E3F"/>
    <w:rsid w:val="00A30106"/>
    <w:rsid w:val="00A301BF"/>
    <w:rsid w:val="00A302B2"/>
    <w:rsid w:val="00A331B4"/>
    <w:rsid w:val="00A34053"/>
    <w:rsid w:val="00A3484E"/>
    <w:rsid w:val="00A356D3"/>
    <w:rsid w:val="00A36ADA"/>
    <w:rsid w:val="00A43800"/>
    <w:rsid w:val="00A438D8"/>
    <w:rsid w:val="00A45F3C"/>
    <w:rsid w:val="00A473F5"/>
    <w:rsid w:val="00A51F9D"/>
    <w:rsid w:val="00A5416A"/>
    <w:rsid w:val="00A6097C"/>
    <w:rsid w:val="00A639F4"/>
    <w:rsid w:val="00A643E4"/>
    <w:rsid w:val="00A7220F"/>
    <w:rsid w:val="00A72F56"/>
    <w:rsid w:val="00A81A32"/>
    <w:rsid w:val="00A835BD"/>
    <w:rsid w:val="00A97B15"/>
    <w:rsid w:val="00AA0F08"/>
    <w:rsid w:val="00AA42D5"/>
    <w:rsid w:val="00AA62A3"/>
    <w:rsid w:val="00AB2FAB"/>
    <w:rsid w:val="00AB5C14"/>
    <w:rsid w:val="00AC1D16"/>
    <w:rsid w:val="00AC1EE7"/>
    <w:rsid w:val="00AC333F"/>
    <w:rsid w:val="00AC585C"/>
    <w:rsid w:val="00AD1925"/>
    <w:rsid w:val="00AD30A3"/>
    <w:rsid w:val="00AE067D"/>
    <w:rsid w:val="00AE54EE"/>
    <w:rsid w:val="00AE619E"/>
    <w:rsid w:val="00AF1181"/>
    <w:rsid w:val="00AF2F79"/>
    <w:rsid w:val="00AF4589"/>
    <w:rsid w:val="00AF4653"/>
    <w:rsid w:val="00AF7DB7"/>
    <w:rsid w:val="00B10D02"/>
    <w:rsid w:val="00B14D25"/>
    <w:rsid w:val="00B201E2"/>
    <w:rsid w:val="00B308BB"/>
    <w:rsid w:val="00B3531A"/>
    <w:rsid w:val="00B419CC"/>
    <w:rsid w:val="00B420A7"/>
    <w:rsid w:val="00B443E4"/>
    <w:rsid w:val="00B45E14"/>
    <w:rsid w:val="00B47C8F"/>
    <w:rsid w:val="00B529A0"/>
    <w:rsid w:val="00B5484D"/>
    <w:rsid w:val="00B563EA"/>
    <w:rsid w:val="00B56CDF"/>
    <w:rsid w:val="00B60E51"/>
    <w:rsid w:val="00B6377B"/>
    <w:rsid w:val="00B63A54"/>
    <w:rsid w:val="00B642FA"/>
    <w:rsid w:val="00B70963"/>
    <w:rsid w:val="00B77D18"/>
    <w:rsid w:val="00B8313A"/>
    <w:rsid w:val="00B907B8"/>
    <w:rsid w:val="00B92B04"/>
    <w:rsid w:val="00B93503"/>
    <w:rsid w:val="00B9701B"/>
    <w:rsid w:val="00B971DC"/>
    <w:rsid w:val="00BA31E8"/>
    <w:rsid w:val="00BA55E0"/>
    <w:rsid w:val="00BA6BD4"/>
    <w:rsid w:val="00BA6C7A"/>
    <w:rsid w:val="00BA7D9A"/>
    <w:rsid w:val="00BB17D1"/>
    <w:rsid w:val="00BB3752"/>
    <w:rsid w:val="00BB3A2E"/>
    <w:rsid w:val="00BB6688"/>
    <w:rsid w:val="00BC26D4"/>
    <w:rsid w:val="00BD2E12"/>
    <w:rsid w:val="00BE0C80"/>
    <w:rsid w:val="00BE430C"/>
    <w:rsid w:val="00BF2A42"/>
    <w:rsid w:val="00BF5470"/>
    <w:rsid w:val="00C03D8C"/>
    <w:rsid w:val="00C048B0"/>
    <w:rsid w:val="00C055EC"/>
    <w:rsid w:val="00C10DC9"/>
    <w:rsid w:val="00C12FB3"/>
    <w:rsid w:val="00C17341"/>
    <w:rsid w:val="00C21C24"/>
    <w:rsid w:val="00C24EEF"/>
    <w:rsid w:val="00C25CF6"/>
    <w:rsid w:val="00C26360"/>
    <w:rsid w:val="00C26C36"/>
    <w:rsid w:val="00C31F2E"/>
    <w:rsid w:val="00C32768"/>
    <w:rsid w:val="00C3520E"/>
    <w:rsid w:val="00C41CD3"/>
    <w:rsid w:val="00C431DF"/>
    <w:rsid w:val="00C450DE"/>
    <w:rsid w:val="00C456BD"/>
    <w:rsid w:val="00C512CD"/>
    <w:rsid w:val="00C530DC"/>
    <w:rsid w:val="00C5350D"/>
    <w:rsid w:val="00C6123C"/>
    <w:rsid w:val="00C6311A"/>
    <w:rsid w:val="00C7084D"/>
    <w:rsid w:val="00C7315E"/>
    <w:rsid w:val="00C75895"/>
    <w:rsid w:val="00C83C9F"/>
    <w:rsid w:val="00C8716E"/>
    <w:rsid w:val="00C94840"/>
    <w:rsid w:val="00C95FFF"/>
    <w:rsid w:val="00CA4EE3"/>
    <w:rsid w:val="00CB027F"/>
    <w:rsid w:val="00CB3F8C"/>
    <w:rsid w:val="00CC0EBB"/>
    <w:rsid w:val="00CC2F70"/>
    <w:rsid w:val="00CC3CEC"/>
    <w:rsid w:val="00CC6297"/>
    <w:rsid w:val="00CC6478"/>
    <w:rsid w:val="00CC7690"/>
    <w:rsid w:val="00CD1986"/>
    <w:rsid w:val="00CD54BF"/>
    <w:rsid w:val="00CE4D5C"/>
    <w:rsid w:val="00CE5E2B"/>
    <w:rsid w:val="00CF05DA"/>
    <w:rsid w:val="00CF10FE"/>
    <w:rsid w:val="00CF496A"/>
    <w:rsid w:val="00CF58EB"/>
    <w:rsid w:val="00CF6FEC"/>
    <w:rsid w:val="00D0106E"/>
    <w:rsid w:val="00D06383"/>
    <w:rsid w:val="00D12826"/>
    <w:rsid w:val="00D20E85"/>
    <w:rsid w:val="00D224C5"/>
    <w:rsid w:val="00D24615"/>
    <w:rsid w:val="00D339AE"/>
    <w:rsid w:val="00D37842"/>
    <w:rsid w:val="00D42DC2"/>
    <w:rsid w:val="00D4302B"/>
    <w:rsid w:val="00D43E00"/>
    <w:rsid w:val="00D537E1"/>
    <w:rsid w:val="00D55BB2"/>
    <w:rsid w:val="00D6091A"/>
    <w:rsid w:val="00D6605A"/>
    <w:rsid w:val="00D6695F"/>
    <w:rsid w:val="00D70A9F"/>
    <w:rsid w:val="00D75644"/>
    <w:rsid w:val="00D81656"/>
    <w:rsid w:val="00D83D87"/>
    <w:rsid w:val="00D84145"/>
    <w:rsid w:val="00D84A6D"/>
    <w:rsid w:val="00D86A30"/>
    <w:rsid w:val="00D95BA5"/>
    <w:rsid w:val="00D97CB4"/>
    <w:rsid w:val="00D97DD4"/>
    <w:rsid w:val="00DA2A7F"/>
    <w:rsid w:val="00DA5A8A"/>
    <w:rsid w:val="00DB1170"/>
    <w:rsid w:val="00DB26CD"/>
    <w:rsid w:val="00DB441C"/>
    <w:rsid w:val="00DB44AF"/>
    <w:rsid w:val="00DC1F58"/>
    <w:rsid w:val="00DC2E26"/>
    <w:rsid w:val="00DC339B"/>
    <w:rsid w:val="00DC5D40"/>
    <w:rsid w:val="00DC69A7"/>
    <w:rsid w:val="00DD30E9"/>
    <w:rsid w:val="00DD4F47"/>
    <w:rsid w:val="00DD6EA7"/>
    <w:rsid w:val="00DD7FBB"/>
    <w:rsid w:val="00DE069C"/>
    <w:rsid w:val="00DE0B9F"/>
    <w:rsid w:val="00DE2A9E"/>
    <w:rsid w:val="00DE4238"/>
    <w:rsid w:val="00DE657F"/>
    <w:rsid w:val="00DE65F8"/>
    <w:rsid w:val="00DF1218"/>
    <w:rsid w:val="00DF3F3A"/>
    <w:rsid w:val="00DF6462"/>
    <w:rsid w:val="00E00242"/>
    <w:rsid w:val="00E011C2"/>
    <w:rsid w:val="00E02FA0"/>
    <w:rsid w:val="00E036DC"/>
    <w:rsid w:val="00E04FC0"/>
    <w:rsid w:val="00E0572A"/>
    <w:rsid w:val="00E05E43"/>
    <w:rsid w:val="00E10454"/>
    <w:rsid w:val="00E112E5"/>
    <w:rsid w:val="00E122D8"/>
    <w:rsid w:val="00E12CC8"/>
    <w:rsid w:val="00E15352"/>
    <w:rsid w:val="00E17F78"/>
    <w:rsid w:val="00E21CC7"/>
    <w:rsid w:val="00E24D9E"/>
    <w:rsid w:val="00E25849"/>
    <w:rsid w:val="00E3197E"/>
    <w:rsid w:val="00E342F8"/>
    <w:rsid w:val="00E351ED"/>
    <w:rsid w:val="00E36680"/>
    <w:rsid w:val="00E418A3"/>
    <w:rsid w:val="00E50918"/>
    <w:rsid w:val="00E6034B"/>
    <w:rsid w:val="00E617B4"/>
    <w:rsid w:val="00E62243"/>
    <w:rsid w:val="00E6549E"/>
    <w:rsid w:val="00E65EDE"/>
    <w:rsid w:val="00E70F81"/>
    <w:rsid w:val="00E77055"/>
    <w:rsid w:val="00E77460"/>
    <w:rsid w:val="00E81FD4"/>
    <w:rsid w:val="00E83ABC"/>
    <w:rsid w:val="00E844F2"/>
    <w:rsid w:val="00E86CFB"/>
    <w:rsid w:val="00E90AD0"/>
    <w:rsid w:val="00E92FCB"/>
    <w:rsid w:val="00E933AD"/>
    <w:rsid w:val="00E95248"/>
    <w:rsid w:val="00EA147F"/>
    <w:rsid w:val="00EA4A27"/>
    <w:rsid w:val="00EA4FA6"/>
    <w:rsid w:val="00EA6FEA"/>
    <w:rsid w:val="00EB1A25"/>
    <w:rsid w:val="00EB47A9"/>
    <w:rsid w:val="00EC7363"/>
    <w:rsid w:val="00ED03AB"/>
    <w:rsid w:val="00ED154F"/>
    <w:rsid w:val="00ED1963"/>
    <w:rsid w:val="00ED1C63"/>
    <w:rsid w:val="00ED1CD4"/>
    <w:rsid w:val="00ED1D2B"/>
    <w:rsid w:val="00ED64B5"/>
    <w:rsid w:val="00EE2D84"/>
    <w:rsid w:val="00EE7CCA"/>
    <w:rsid w:val="00EF7B5A"/>
    <w:rsid w:val="00F03F3C"/>
    <w:rsid w:val="00F05FFD"/>
    <w:rsid w:val="00F16A14"/>
    <w:rsid w:val="00F20D96"/>
    <w:rsid w:val="00F26CBE"/>
    <w:rsid w:val="00F362D7"/>
    <w:rsid w:val="00F37D7B"/>
    <w:rsid w:val="00F50FF0"/>
    <w:rsid w:val="00F5314C"/>
    <w:rsid w:val="00F5688C"/>
    <w:rsid w:val="00F60048"/>
    <w:rsid w:val="00F635DD"/>
    <w:rsid w:val="00F649F9"/>
    <w:rsid w:val="00F6627B"/>
    <w:rsid w:val="00F71F0F"/>
    <w:rsid w:val="00F7237E"/>
    <w:rsid w:val="00F7336E"/>
    <w:rsid w:val="00F734F2"/>
    <w:rsid w:val="00F75052"/>
    <w:rsid w:val="00F76675"/>
    <w:rsid w:val="00F804D3"/>
    <w:rsid w:val="00F816CB"/>
    <w:rsid w:val="00F81CD2"/>
    <w:rsid w:val="00F82641"/>
    <w:rsid w:val="00F90F18"/>
    <w:rsid w:val="00F937E4"/>
    <w:rsid w:val="00F95EE7"/>
    <w:rsid w:val="00FA244C"/>
    <w:rsid w:val="00FA39E6"/>
    <w:rsid w:val="00FA40D8"/>
    <w:rsid w:val="00FA7BC9"/>
    <w:rsid w:val="00FB00ED"/>
    <w:rsid w:val="00FB378E"/>
    <w:rsid w:val="00FB37F1"/>
    <w:rsid w:val="00FB47C0"/>
    <w:rsid w:val="00FB501B"/>
    <w:rsid w:val="00FB66B2"/>
    <w:rsid w:val="00FB7770"/>
    <w:rsid w:val="00FD3B91"/>
    <w:rsid w:val="00FD3D55"/>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3A1A0D-4630-4A14-8358-332DE80B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E86CFB"/>
    <w:rPr>
      <w:rFonts w:ascii="標楷體" w:eastAsia="標楷體" w:hAnsi="Arial"/>
      <w:bCs/>
      <w:kern w:val="32"/>
      <w:sz w:val="32"/>
      <w:szCs w:val="48"/>
    </w:rPr>
  </w:style>
  <w:style w:type="character" w:customStyle="1" w:styleId="30">
    <w:name w:val="標題 3 字元"/>
    <w:aliases w:val="(一) 字元"/>
    <w:basedOn w:val="a7"/>
    <w:link w:val="3"/>
    <w:rsid w:val="00E50918"/>
    <w:rPr>
      <w:rFonts w:ascii="標楷體" w:eastAsia="標楷體" w:hAnsi="Arial"/>
      <w:bCs/>
      <w:kern w:val="32"/>
      <w:sz w:val="32"/>
      <w:szCs w:val="36"/>
    </w:rPr>
  </w:style>
  <w:style w:type="paragraph" w:styleId="HTML">
    <w:name w:val="HTML Preformatted"/>
    <w:basedOn w:val="a6"/>
    <w:link w:val="HTML0"/>
    <w:uiPriority w:val="99"/>
    <w:semiHidden/>
    <w:unhideWhenUsed/>
    <w:rsid w:val="007B3D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7B3DB4"/>
    <w:rPr>
      <w:rFonts w:ascii="細明體" w:eastAsia="細明體" w:hAnsi="細明體" w:cs="細明體"/>
      <w:sz w:val="22"/>
      <w:szCs w:val="22"/>
    </w:rPr>
  </w:style>
  <w:style w:type="character" w:customStyle="1" w:styleId="ae">
    <w:name w:val="頁首 字元"/>
    <w:basedOn w:val="a7"/>
    <w:link w:val="ad"/>
    <w:uiPriority w:val="99"/>
    <w:rsid w:val="00D84145"/>
    <w:rPr>
      <w:rFonts w:ascii="標楷體" w:eastAsia="標楷體"/>
      <w:kern w:val="2"/>
    </w:rPr>
  </w:style>
  <w:style w:type="character" w:customStyle="1" w:styleId="af5">
    <w:name w:val="頁尾 字元"/>
    <w:basedOn w:val="a7"/>
    <w:link w:val="af4"/>
    <w:uiPriority w:val="99"/>
    <w:rsid w:val="00D84145"/>
    <w:rPr>
      <w:rFonts w:ascii="標楷體" w:eastAsia="標楷體"/>
      <w:kern w:val="2"/>
    </w:rPr>
  </w:style>
  <w:style w:type="character" w:styleId="afe">
    <w:name w:val="FollowedHyperlink"/>
    <w:basedOn w:val="a7"/>
    <w:uiPriority w:val="99"/>
    <w:semiHidden/>
    <w:unhideWhenUsed/>
    <w:rsid w:val="004325D3"/>
    <w:rPr>
      <w:color w:val="800080" w:themeColor="followedHyperlink"/>
      <w:u w:val="single"/>
    </w:rPr>
  </w:style>
  <w:style w:type="paragraph" w:styleId="aff">
    <w:name w:val="footnote text"/>
    <w:basedOn w:val="a6"/>
    <w:link w:val="aff0"/>
    <w:uiPriority w:val="99"/>
    <w:semiHidden/>
    <w:unhideWhenUsed/>
    <w:rsid w:val="006F531E"/>
    <w:pPr>
      <w:snapToGrid w:val="0"/>
      <w:jc w:val="left"/>
    </w:pPr>
    <w:rPr>
      <w:sz w:val="20"/>
    </w:rPr>
  </w:style>
  <w:style w:type="character" w:customStyle="1" w:styleId="aff0">
    <w:name w:val="註腳文字 字元"/>
    <w:basedOn w:val="a7"/>
    <w:link w:val="aff"/>
    <w:uiPriority w:val="99"/>
    <w:semiHidden/>
    <w:rsid w:val="006F531E"/>
    <w:rPr>
      <w:rFonts w:ascii="標楷體" w:eastAsia="標楷體"/>
      <w:kern w:val="2"/>
    </w:rPr>
  </w:style>
  <w:style w:type="character" w:styleId="aff1">
    <w:name w:val="footnote reference"/>
    <w:basedOn w:val="a7"/>
    <w:uiPriority w:val="99"/>
    <w:semiHidden/>
    <w:unhideWhenUsed/>
    <w:rsid w:val="006F531E"/>
    <w:rPr>
      <w:vertAlign w:val="superscript"/>
    </w:rPr>
  </w:style>
  <w:style w:type="character" w:customStyle="1" w:styleId="10">
    <w:name w:val="標題 1 字元"/>
    <w:basedOn w:val="a7"/>
    <w:link w:val="1"/>
    <w:rsid w:val="006F531E"/>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0138">
      <w:bodyDiv w:val="1"/>
      <w:marLeft w:val="0"/>
      <w:marRight w:val="0"/>
      <w:marTop w:val="0"/>
      <w:marBottom w:val="0"/>
      <w:divBdr>
        <w:top w:val="none" w:sz="0" w:space="0" w:color="auto"/>
        <w:left w:val="none" w:sz="0" w:space="0" w:color="auto"/>
        <w:bottom w:val="none" w:sz="0" w:space="0" w:color="auto"/>
        <w:right w:val="none" w:sz="0" w:space="0" w:color="auto"/>
      </w:divBdr>
      <w:divsChild>
        <w:div w:id="449132438">
          <w:marLeft w:val="0"/>
          <w:marRight w:val="0"/>
          <w:marTop w:val="0"/>
          <w:marBottom w:val="0"/>
          <w:divBdr>
            <w:top w:val="none" w:sz="0" w:space="0" w:color="auto"/>
            <w:left w:val="none" w:sz="0" w:space="0" w:color="auto"/>
            <w:bottom w:val="none" w:sz="0" w:space="0" w:color="auto"/>
            <w:right w:val="none" w:sz="0" w:space="0" w:color="auto"/>
          </w:divBdr>
          <w:divsChild>
            <w:div w:id="121921363">
              <w:marLeft w:val="0"/>
              <w:marRight w:val="0"/>
              <w:marTop w:val="100"/>
              <w:marBottom w:val="100"/>
              <w:divBdr>
                <w:top w:val="none" w:sz="0" w:space="0" w:color="auto"/>
                <w:left w:val="none" w:sz="0" w:space="0" w:color="auto"/>
                <w:bottom w:val="none" w:sz="0" w:space="0" w:color="auto"/>
                <w:right w:val="none" w:sz="0" w:space="0" w:color="auto"/>
              </w:divBdr>
              <w:divsChild>
                <w:div w:id="1522234616">
                  <w:marLeft w:val="0"/>
                  <w:marRight w:val="0"/>
                  <w:marTop w:val="45"/>
                  <w:marBottom w:val="120"/>
                  <w:divBdr>
                    <w:top w:val="none" w:sz="0" w:space="0" w:color="auto"/>
                    <w:left w:val="none" w:sz="0" w:space="0" w:color="auto"/>
                    <w:bottom w:val="none" w:sz="0" w:space="0" w:color="auto"/>
                    <w:right w:val="none" w:sz="0" w:space="0" w:color="auto"/>
                  </w:divBdr>
                  <w:divsChild>
                    <w:div w:id="1255556113">
                      <w:marLeft w:val="0"/>
                      <w:marRight w:val="0"/>
                      <w:marTop w:val="0"/>
                      <w:marBottom w:val="0"/>
                      <w:divBdr>
                        <w:top w:val="none" w:sz="0" w:space="0" w:color="auto"/>
                        <w:left w:val="none" w:sz="0" w:space="0" w:color="auto"/>
                        <w:bottom w:val="none" w:sz="0" w:space="0" w:color="auto"/>
                        <w:right w:val="none" w:sz="0" w:space="0" w:color="auto"/>
                      </w:divBdr>
                      <w:divsChild>
                        <w:div w:id="1193431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4263254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46837726">
      <w:bodyDiv w:val="1"/>
      <w:marLeft w:val="0"/>
      <w:marRight w:val="0"/>
      <w:marTop w:val="0"/>
      <w:marBottom w:val="0"/>
      <w:divBdr>
        <w:top w:val="none" w:sz="0" w:space="0" w:color="auto"/>
        <w:left w:val="none" w:sz="0" w:space="0" w:color="auto"/>
        <w:bottom w:val="none" w:sz="0" w:space="0" w:color="auto"/>
        <w:right w:val="none" w:sz="0" w:space="0" w:color="auto"/>
      </w:divBdr>
    </w:div>
    <w:div w:id="1288194734">
      <w:bodyDiv w:val="1"/>
      <w:marLeft w:val="0"/>
      <w:marRight w:val="0"/>
      <w:marTop w:val="0"/>
      <w:marBottom w:val="0"/>
      <w:divBdr>
        <w:top w:val="none" w:sz="0" w:space="0" w:color="auto"/>
        <w:left w:val="none" w:sz="0" w:space="0" w:color="auto"/>
        <w:bottom w:val="none" w:sz="0" w:space="0" w:color="auto"/>
        <w:right w:val="none" w:sz="0" w:space="0" w:color="auto"/>
      </w:divBdr>
      <w:divsChild>
        <w:div w:id="1448349916">
          <w:marLeft w:val="0"/>
          <w:marRight w:val="0"/>
          <w:marTop w:val="0"/>
          <w:marBottom w:val="0"/>
          <w:divBdr>
            <w:top w:val="none" w:sz="0" w:space="0" w:color="auto"/>
            <w:left w:val="none" w:sz="0" w:space="0" w:color="auto"/>
            <w:bottom w:val="none" w:sz="0" w:space="0" w:color="auto"/>
            <w:right w:val="none" w:sz="0" w:space="0" w:color="auto"/>
          </w:divBdr>
          <w:divsChild>
            <w:div w:id="360784997">
              <w:marLeft w:val="0"/>
              <w:marRight w:val="0"/>
              <w:marTop w:val="0"/>
              <w:marBottom w:val="0"/>
              <w:divBdr>
                <w:top w:val="none" w:sz="0" w:space="0" w:color="auto"/>
                <w:left w:val="none" w:sz="0" w:space="0" w:color="auto"/>
                <w:bottom w:val="none" w:sz="0" w:space="0" w:color="auto"/>
                <w:right w:val="none" w:sz="0" w:space="0" w:color="auto"/>
              </w:divBdr>
              <w:divsChild>
                <w:div w:id="1210990156">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 w:id="1394619627">
      <w:bodyDiv w:val="1"/>
      <w:marLeft w:val="0"/>
      <w:marRight w:val="0"/>
      <w:marTop w:val="0"/>
      <w:marBottom w:val="0"/>
      <w:divBdr>
        <w:top w:val="none" w:sz="0" w:space="0" w:color="auto"/>
        <w:left w:val="none" w:sz="0" w:space="0" w:color="auto"/>
        <w:bottom w:val="none" w:sz="0" w:space="0" w:color="auto"/>
        <w:right w:val="none" w:sz="0" w:space="0" w:color="auto"/>
      </w:divBdr>
    </w:div>
    <w:div w:id="1612712365">
      <w:bodyDiv w:val="1"/>
      <w:marLeft w:val="150"/>
      <w:marRight w:val="150"/>
      <w:marTop w:val="0"/>
      <w:marBottom w:val="0"/>
      <w:divBdr>
        <w:top w:val="none" w:sz="0" w:space="0" w:color="auto"/>
        <w:left w:val="none" w:sz="0" w:space="0" w:color="auto"/>
        <w:bottom w:val="none" w:sz="0" w:space="0" w:color="auto"/>
        <w:right w:val="none" w:sz="0" w:space="0" w:color="auto"/>
      </w:divBdr>
      <w:divsChild>
        <w:div w:id="432241185">
          <w:marLeft w:val="0"/>
          <w:marRight w:val="0"/>
          <w:marTop w:val="0"/>
          <w:marBottom w:val="0"/>
          <w:divBdr>
            <w:top w:val="dotted" w:sz="6" w:space="0" w:color="DDDDDD"/>
            <w:left w:val="none" w:sz="0" w:space="0" w:color="auto"/>
            <w:bottom w:val="none" w:sz="0" w:space="0" w:color="auto"/>
            <w:right w:val="none" w:sz="0" w:space="0" w:color="auto"/>
          </w:divBdr>
          <w:divsChild>
            <w:div w:id="5365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660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yjud.lawbank.com.tw/judcontent.aspx?p=ExKZIgGGiQD19KUxjSulmcRWTfXdBdIhQn1kFCe5GIRKG6L4JSc7Z8W0XudfmAJbkAfVw%2bVfTua7Ts1e7txi9VswsB22T%2fCcJCqqIOu93yo%3d" TargetMode="External"/><Relationship Id="rId18" Type="http://schemas.openxmlformats.org/officeDocument/2006/relationships/hyperlink" Target="https://fyjud.lawbank.com.tw/judcontent.aspx?p=8wMv5HK58tpdIw%2bzb10V2K5j%2bNi%2f4XiR4xRrro0bD8ZQf1gDla9mHBIhQhK1XqDVV3g1WUdcDqBaInkbULe65A%3d%3d" TargetMode="External"/><Relationship Id="rId26" Type="http://schemas.openxmlformats.org/officeDocument/2006/relationships/hyperlink" Target="https://db.lawbank.com.tw/FLAW/FLAWDOC04.aspx?lsid=FL001445&amp;lno=133-2&amp;ldate=20190717" TargetMode="External"/><Relationship Id="rId3" Type="http://schemas.openxmlformats.org/officeDocument/2006/relationships/numbering" Target="numbering.xml"/><Relationship Id="rId21" Type="http://schemas.openxmlformats.org/officeDocument/2006/relationships/hyperlink" Target="https://db.lawbank.com.tw/FLAW/FLAWDOC01.aspx?lsid=FL001365&amp;lno=12" TargetMode="External"/><Relationship Id="rId34" Type="http://schemas.openxmlformats.org/officeDocument/2006/relationships/hyperlink" Target="https://db.lawbank.com.tw/FLAW/FLAWDOC04.aspx?lsid=FL001445&amp;lno=142&amp;ldate=20190717" TargetMode="External"/><Relationship Id="rId7" Type="http://schemas.openxmlformats.org/officeDocument/2006/relationships/footnotes" Target="footnotes.xml"/><Relationship Id="rId12" Type="http://schemas.openxmlformats.org/officeDocument/2006/relationships/hyperlink" Target="https://fyjud.lawbank.com.tw/judcontent.aspx?p=ExKZIgGGiQD19KUxjSulmcRWTfXdBdIhQn1kFCe5GIRS%2bkTGBGBsReFgsbmJTBwNavyPadUxEjLIk5I4g98KMw%3d%3d" TargetMode="External"/><Relationship Id="rId17" Type="http://schemas.openxmlformats.org/officeDocument/2006/relationships/hyperlink" Target="https://fyjud.lawbank.com.tw/judcontent.aspx?p=ExKZIgGGiQD19KUxjSulmWbE6CxVgDjFyfFBSKixvMS7YXeezypvfd4X%2b88JqRZt8HDnqCvTJwt60xsLCxX256hqeODexTsjL2sCmA57ADE%3d" TargetMode="External"/><Relationship Id="rId25" Type="http://schemas.openxmlformats.org/officeDocument/2006/relationships/hyperlink" Target="https://db.lawbank.com.tw/FLAW/FLAWDOC04.aspx?lsid=FL001445&amp;lno=133-1&amp;ldate=20190717" TargetMode="External"/><Relationship Id="rId33" Type="http://schemas.openxmlformats.org/officeDocument/2006/relationships/hyperlink" Target="https://db.lawbank.com.tw/FLAW/FLAWDAT01.aspx?lsid=FL001445" TargetMode="External"/><Relationship Id="rId2" Type="http://schemas.openxmlformats.org/officeDocument/2006/relationships/customXml" Target="../customXml/item1.xml"/><Relationship Id="rId16" Type="http://schemas.openxmlformats.org/officeDocument/2006/relationships/hyperlink" Target="https://fyjud.lawbank.com.tw/judcontent.aspx?p=ExKZIgGGiQD19KUxjSulmWpAFCF90PJ9LONTXJL9d0orIMQRk6LGPGCsAVxU0YOpcH46Y8BV4K9CyyfL%2bKxJha4ZRHS9RoQM2y8F%2bD5nvqg%3d" TargetMode="External"/><Relationship Id="rId20" Type="http://schemas.openxmlformats.org/officeDocument/2006/relationships/hyperlink" Target="https://db.lawbank.com.tw/FLAW/FLAWDOC01.aspx?lsid=FL001362&amp;lno=37" TargetMode="External"/><Relationship Id="rId29" Type="http://schemas.openxmlformats.org/officeDocument/2006/relationships/hyperlink" Target="https://db.lawbank.com.tw/FLAW/FLAWDAT01.aspx?lsid=FL00144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4.aspx?lsid=FL001365&amp;lno=12&amp;ldate=20180613" TargetMode="External"/><Relationship Id="rId24" Type="http://schemas.openxmlformats.org/officeDocument/2006/relationships/hyperlink" Target="https://db.lawbank.com.tw/FLAW/FLAWDOC04.aspx?lsid=FL001445&amp;lno=133&amp;ldate=20190717" TargetMode="External"/><Relationship Id="rId32" Type="http://schemas.openxmlformats.org/officeDocument/2006/relationships/hyperlink" Target="https://db.lawbank.com.tw/FLAW/FLAWDOC04.aspx?lsid=FL001445&amp;lno=133-2&amp;ldate=20190717"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fyjud.lawbank.com.tw/judcontent.aspx?p=8wMv5HK58tpdIw%2bzb10V2Meo3McFd00cCZjLNrnnDpEOsbppnb3OiwqkQJXkR%2fAoqjgMtx1GMuFYBjlbTdwxovQ2hOTrM5uS6c68uXemnN8%3d" TargetMode="External"/><Relationship Id="rId23" Type="http://schemas.openxmlformats.org/officeDocument/2006/relationships/hyperlink" Target="https://db.lawbank.com.tw/FLAW/FLAWDOC04.aspx?lsid=FL001445&amp;lno=133&amp;ldate=20190717" TargetMode="External"/><Relationship Id="rId28" Type="http://schemas.openxmlformats.org/officeDocument/2006/relationships/hyperlink" Target="https://fyjud.lawbank.com.tw/judcontent.aspx?p=ExKZIgGGiQD19KUxjSulmQ1JeZoUp%2fL64D0yLmhlSrIU5GrL8RoXkn7dlFcl59QN7t41pz6kTj5stUyPylRsi%2fFLTcZzjIh8VKzG3ElLBxo%3d" TargetMode="External"/><Relationship Id="rId36" Type="http://schemas.openxmlformats.org/officeDocument/2006/relationships/fontTable" Target="fontTable.xml"/><Relationship Id="rId10" Type="http://schemas.openxmlformats.org/officeDocument/2006/relationships/hyperlink" Target="https://db.lawbank.com.tw/FLAW/FLAWDOC04.aspx?lsid=FL001365&amp;lno=113&amp;ldate=20071212" TargetMode="External"/><Relationship Id="rId19" Type="http://schemas.openxmlformats.org/officeDocument/2006/relationships/hyperlink" Target="https://db.lawbank.com.tw/FLAW/FLAWDOC01.aspx?lsid=FL001365&amp;lno=30-1" TargetMode="External"/><Relationship Id="rId31" Type="http://schemas.openxmlformats.org/officeDocument/2006/relationships/hyperlink" Target="https://db.lawbank.com.tw/FLAW/FLAWDOC04.aspx?lsid=FL001445&amp;lno=133-1&amp;ldate=20190717" TargetMode="External"/><Relationship Id="rId4" Type="http://schemas.openxmlformats.org/officeDocument/2006/relationships/styles" Target="styles.xml"/><Relationship Id="rId9" Type="http://schemas.openxmlformats.org/officeDocument/2006/relationships/hyperlink" Target="https://db.lawbank.com.tw/FLAW/FLAWDAT01.aspx?lsid=FL001365" TargetMode="External"/><Relationship Id="rId14" Type="http://schemas.openxmlformats.org/officeDocument/2006/relationships/hyperlink" Target="https://fyjud.lawbank.com.tw/judcontent.aspx?p=ExKZIgGGiQD19KUxjSulme1BWiA%2f6%2fym1JfecbaHnCXACgRAa%2bi66ZpV8XTPxXBQmuU%2bd9shiQ6yW7AOPyLG3h8nKeoPZdHyznjUW0lW0NQ%3d" TargetMode="External"/><Relationship Id="rId22" Type="http://schemas.openxmlformats.org/officeDocument/2006/relationships/hyperlink" Target="https://fyjud.lawbank.com.tw/judcontent.aspx?p=ExKZIgGGiQD19KUxjSulmdvQyIPihrAwzF1qCK8EswntgbNs08efe0hJllfuON6l2DktUAEtqva7s4QDRyCdhRKViHbXiOpwaohGOnXhg0w%3d" TargetMode="External"/><Relationship Id="rId27" Type="http://schemas.openxmlformats.org/officeDocument/2006/relationships/hyperlink" Target="https://fyjud.lawbank.com.tw/judcontent.aspx?p=ExKZIgGGiQD19KUxjSulmQ1JeZoUp%2fL64D0yLmhlSrJKpZhaU14lYNnvJ9Mo4IKDKOKLy5K7TeorD5MGTzbZAw%3d%3d" TargetMode="External"/><Relationship Id="rId30" Type="http://schemas.openxmlformats.org/officeDocument/2006/relationships/hyperlink" Target="https://db.lawbank.com.tw/FLAW/FLAWDOC04.aspx?lsid=FL001445&amp;lno=133&amp;ldate=20190717"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9CD4-913B-41F0-89DC-589547F0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10</TotalTime>
  <Pages>24</Pages>
  <Words>2724</Words>
  <Characters>15530</Characters>
  <Application>Microsoft Office Word</Application>
  <DocSecurity>0</DocSecurity>
  <Lines>129</Lines>
  <Paragraphs>36</Paragraphs>
  <ScaleCrop>false</ScaleCrop>
  <Company>cy</Company>
  <LinksUpToDate>false</LinksUpToDate>
  <CharactersWithSpaces>18218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李健二</dc:creator>
  <cp:lastModifiedBy>林秀珍</cp:lastModifiedBy>
  <cp:revision>9</cp:revision>
  <cp:lastPrinted>2020-07-07T06:49:00Z</cp:lastPrinted>
  <dcterms:created xsi:type="dcterms:W3CDTF">2020-07-16T05:56:00Z</dcterms:created>
  <dcterms:modified xsi:type="dcterms:W3CDTF">2020-07-17T06:20:00Z</dcterms:modified>
</cp:coreProperties>
</file>