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3"/>
      </w:pPr>
      <w:bookmarkStart w:id="0" w:name="_GoBack"/>
      <w:bookmarkEnd w:id="0"/>
      <w:r w:rsidRPr="004D141F">
        <w:rPr>
          <w:rFonts w:hint="eastAsia"/>
        </w:rPr>
        <w:t>調查報告</w:t>
      </w:r>
    </w:p>
    <w:p w:rsidR="00E25849"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Pr>
          <w:rFonts w:hint="eastAsia"/>
        </w:rPr>
        <w:t>案　　由：</w:t>
      </w:r>
      <w:bookmarkEnd w:id="1"/>
      <w:bookmarkEnd w:id="2"/>
      <w:bookmarkEnd w:id="3"/>
      <w:bookmarkEnd w:id="4"/>
      <w:bookmarkEnd w:id="5"/>
      <w:bookmarkEnd w:id="6"/>
      <w:bookmarkEnd w:id="7"/>
      <w:bookmarkEnd w:id="8"/>
      <w:bookmarkEnd w:id="9"/>
      <w:bookmarkEnd w:id="10"/>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2"/>
      <w:r w:rsidR="00D074C2" w:rsidRPr="00E95422">
        <w:rPr>
          <w:rFonts w:hint="eastAsia"/>
          <w:noProof/>
        </w:rPr>
        <w:t>據悉，為法務部調查局</w:t>
      </w:r>
      <w:r w:rsidR="00E21E5D">
        <w:rPr>
          <w:rFonts w:hint="eastAsia"/>
          <w:noProof/>
        </w:rPr>
        <w:t>(</w:t>
      </w:r>
      <w:r w:rsidR="00D074C2" w:rsidRPr="00E95422">
        <w:rPr>
          <w:rFonts w:hint="eastAsia"/>
          <w:noProof/>
        </w:rPr>
        <w:t>下稱調查局</w:t>
      </w:r>
      <w:r w:rsidR="00E21E5D">
        <w:rPr>
          <w:rFonts w:hint="eastAsia"/>
          <w:noProof/>
        </w:rPr>
        <w:t>)</w:t>
      </w:r>
      <w:r w:rsidR="00D074C2" w:rsidRPr="00E95422">
        <w:rPr>
          <w:rFonts w:hint="eastAsia"/>
          <w:noProof/>
        </w:rPr>
        <w:t>桃園市調查處</w:t>
      </w:r>
      <w:r w:rsidR="00E21E5D">
        <w:rPr>
          <w:rFonts w:hint="eastAsia"/>
          <w:noProof/>
        </w:rPr>
        <w:t>(</w:t>
      </w:r>
      <w:r w:rsidR="00D074C2" w:rsidRPr="00E95422">
        <w:rPr>
          <w:rFonts w:hint="eastAsia"/>
          <w:noProof/>
        </w:rPr>
        <w:t>下稱桃園市調查處</w:t>
      </w:r>
      <w:r w:rsidR="00E21E5D">
        <w:rPr>
          <w:rFonts w:hint="eastAsia"/>
          <w:noProof/>
        </w:rPr>
        <w:t>)</w:t>
      </w:r>
      <w:r w:rsidR="00D074C2" w:rsidRPr="00E95422">
        <w:rPr>
          <w:rFonts w:hint="eastAsia"/>
          <w:noProof/>
        </w:rPr>
        <w:t>發函要求臺北市政府警察局南港分局</w:t>
      </w:r>
      <w:r w:rsidR="00E21E5D">
        <w:rPr>
          <w:rFonts w:hint="eastAsia"/>
          <w:noProof/>
        </w:rPr>
        <w:t>(</w:t>
      </w:r>
      <w:r w:rsidR="00D074C2" w:rsidRPr="00E95422">
        <w:rPr>
          <w:rFonts w:hint="eastAsia"/>
          <w:noProof/>
        </w:rPr>
        <w:t>下稱南港分局</w:t>
      </w:r>
      <w:r w:rsidR="00E21E5D">
        <w:rPr>
          <w:rFonts w:hint="eastAsia"/>
          <w:noProof/>
        </w:rPr>
        <w:t>)</w:t>
      </w:r>
      <w:r w:rsidR="00D074C2" w:rsidRPr="00E95422">
        <w:rPr>
          <w:rFonts w:hint="eastAsia"/>
          <w:noProof/>
        </w:rPr>
        <w:t>調查，臺灣大學政治系教授蘇宏達涉及</w:t>
      </w:r>
      <w:r w:rsidR="0033476F">
        <w:rPr>
          <w:rFonts w:hint="eastAsia"/>
          <w:noProof/>
        </w:rPr>
        <w:t>散佈謠言</w:t>
      </w:r>
      <w:r w:rsidR="00D074C2" w:rsidRPr="00E95422">
        <w:rPr>
          <w:rFonts w:hint="eastAsia"/>
          <w:noProof/>
        </w:rPr>
        <w:t>之違反社會秩序維護法第63條等規定案件，調查程序疑涉有違失等情。究調查主體為何？桃園市調查處指揮南港分局進行調查之法律依據為何？又南港分局通知蘇教授接受詢問前，有無檢視系爭案件是否已罹於裁罰時效？如已罹於時效，系爭通知行為是否確有必要？有無違反比例原則？另警察機關及調查局調查違反社會秩序維護法第63條等規定之</w:t>
      </w:r>
      <w:r w:rsidR="0033476F">
        <w:rPr>
          <w:rFonts w:hint="eastAsia"/>
          <w:noProof/>
        </w:rPr>
        <w:t>散佈謠言</w:t>
      </w:r>
      <w:r w:rsidR="00D074C2" w:rsidRPr="00E95422">
        <w:rPr>
          <w:rFonts w:hint="eastAsia"/>
          <w:noProof/>
        </w:rPr>
        <w:t>相關案件，其發動調查之標準及依據為何？前揭發動標準有無衡酌言論自由與相關法益之界限分際？為保障法律程序正義及人民言論自由權益，實有詳予探究及瞭解之必要案。</w:t>
      </w:r>
      <w:bookmarkEnd w:id="11"/>
      <w:r w:rsidR="001C0DA8">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E2584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Default="00C07E3C" w:rsidP="00A639F4">
      <w:pPr>
        <w:pStyle w:val="10"/>
        <w:ind w:left="680" w:firstLine="680"/>
      </w:pPr>
      <w:bookmarkStart w:id="50" w:name="_Toc524902730"/>
      <w:r w:rsidRPr="00526A87">
        <w:rPr>
          <w:rFonts w:hint="eastAsia"/>
        </w:rPr>
        <w:t>據悉，</w:t>
      </w:r>
      <w:r w:rsidRPr="00E95422">
        <w:rPr>
          <w:rFonts w:hint="eastAsia"/>
          <w:noProof/>
        </w:rPr>
        <w:t>為法務部調查局</w:t>
      </w:r>
      <w:r>
        <w:rPr>
          <w:rFonts w:hint="eastAsia"/>
          <w:noProof/>
        </w:rPr>
        <w:t>(</w:t>
      </w:r>
      <w:r w:rsidRPr="00E95422">
        <w:rPr>
          <w:rFonts w:hint="eastAsia"/>
          <w:noProof/>
        </w:rPr>
        <w:t>下稱調查局</w:t>
      </w:r>
      <w:r>
        <w:rPr>
          <w:rFonts w:hint="eastAsia"/>
          <w:noProof/>
        </w:rPr>
        <w:t>)</w:t>
      </w:r>
      <w:r w:rsidRPr="00E95422">
        <w:rPr>
          <w:rFonts w:hint="eastAsia"/>
          <w:noProof/>
        </w:rPr>
        <w:t>桃園市調查處</w:t>
      </w:r>
      <w:r>
        <w:rPr>
          <w:rFonts w:hint="eastAsia"/>
          <w:noProof/>
        </w:rPr>
        <w:t>(</w:t>
      </w:r>
      <w:r w:rsidRPr="00E95422">
        <w:rPr>
          <w:rFonts w:hint="eastAsia"/>
          <w:noProof/>
        </w:rPr>
        <w:t>下稱桃園市調處</w:t>
      </w:r>
      <w:r>
        <w:rPr>
          <w:rFonts w:hint="eastAsia"/>
          <w:noProof/>
        </w:rPr>
        <w:t>)</w:t>
      </w:r>
      <w:r w:rsidRPr="00E95422">
        <w:rPr>
          <w:rFonts w:hint="eastAsia"/>
          <w:noProof/>
        </w:rPr>
        <w:t>發函要求臺北市政府警察局</w:t>
      </w:r>
      <w:r>
        <w:rPr>
          <w:rFonts w:hint="eastAsia"/>
          <w:noProof/>
        </w:rPr>
        <w:t>(</w:t>
      </w:r>
      <w:r w:rsidRPr="00E95422">
        <w:rPr>
          <w:rFonts w:hint="eastAsia"/>
          <w:noProof/>
        </w:rPr>
        <w:t>下稱</w:t>
      </w:r>
      <w:r>
        <w:rPr>
          <w:rFonts w:hint="eastAsia"/>
          <w:noProof/>
        </w:rPr>
        <w:t>臺北市警</w:t>
      </w:r>
      <w:r w:rsidRPr="00E95422">
        <w:rPr>
          <w:rFonts w:hint="eastAsia"/>
          <w:noProof/>
        </w:rPr>
        <w:t>局</w:t>
      </w:r>
      <w:r>
        <w:rPr>
          <w:rFonts w:hint="eastAsia"/>
          <w:noProof/>
        </w:rPr>
        <w:t>)</w:t>
      </w:r>
      <w:r w:rsidRPr="00E95422">
        <w:rPr>
          <w:rFonts w:hint="eastAsia"/>
          <w:noProof/>
        </w:rPr>
        <w:t>南港分局</w:t>
      </w:r>
      <w:r>
        <w:rPr>
          <w:rFonts w:hint="eastAsia"/>
          <w:noProof/>
        </w:rPr>
        <w:t>(</w:t>
      </w:r>
      <w:r w:rsidRPr="00E95422">
        <w:rPr>
          <w:rFonts w:hint="eastAsia"/>
          <w:noProof/>
        </w:rPr>
        <w:t>下稱南港分局</w:t>
      </w:r>
      <w:r>
        <w:rPr>
          <w:rFonts w:hint="eastAsia"/>
          <w:noProof/>
        </w:rPr>
        <w:t>)</w:t>
      </w:r>
      <w:r w:rsidRPr="00E95422">
        <w:rPr>
          <w:rFonts w:hint="eastAsia"/>
          <w:noProof/>
        </w:rPr>
        <w:t>調查</w:t>
      </w:r>
      <w:r w:rsidRPr="00526A87">
        <w:rPr>
          <w:rFonts w:hint="eastAsia"/>
        </w:rPr>
        <w:t>，臺灣大學政治系</w:t>
      </w:r>
      <w:r w:rsidR="002B2E31" w:rsidRPr="00526A87">
        <w:rPr>
          <w:rFonts w:hint="eastAsia"/>
        </w:rPr>
        <w:t>蘇</w:t>
      </w:r>
      <w:r w:rsidRPr="00526A87">
        <w:rPr>
          <w:rFonts w:hint="eastAsia"/>
        </w:rPr>
        <w:t>教授涉及</w:t>
      </w:r>
      <w:r>
        <w:rPr>
          <w:rFonts w:hint="eastAsia"/>
        </w:rPr>
        <w:t>散佈謠言而</w:t>
      </w:r>
      <w:r w:rsidRPr="00526A87">
        <w:rPr>
          <w:rFonts w:hint="eastAsia"/>
        </w:rPr>
        <w:t>違反社會秩序維護法</w:t>
      </w:r>
      <w:r>
        <w:rPr>
          <w:rFonts w:hint="eastAsia"/>
        </w:rPr>
        <w:t>(下稱社維法)</w:t>
      </w:r>
      <w:r w:rsidRPr="00526A87">
        <w:rPr>
          <w:rFonts w:hint="eastAsia"/>
        </w:rPr>
        <w:t>第63條等規定案件，調查程序疑涉有違失等情。究調查主體為何</w:t>
      </w:r>
      <w:r>
        <w:rPr>
          <w:rFonts w:hint="eastAsia"/>
        </w:rPr>
        <w:t>、</w:t>
      </w:r>
      <w:r w:rsidRPr="00526A87">
        <w:rPr>
          <w:rFonts w:hint="eastAsia"/>
        </w:rPr>
        <w:t>桃園市調處指揮南港分局進行調查之法律依據為何</w:t>
      </w:r>
      <w:r>
        <w:rPr>
          <w:rFonts w:hint="eastAsia"/>
        </w:rPr>
        <w:t>、</w:t>
      </w:r>
      <w:r w:rsidRPr="00526A87">
        <w:rPr>
          <w:rFonts w:hint="eastAsia"/>
        </w:rPr>
        <w:t>又南港分局通知蘇教授接受詢問前，有無檢視系爭案件是否已罹於裁罰時效</w:t>
      </w:r>
      <w:r>
        <w:rPr>
          <w:rFonts w:hint="eastAsia"/>
        </w:rPr>
        <w:t>、</w:t>
      </w:r>
      <w:r w:rsidRPr="00526A87">
        <w:rPr>
          <w:rFonts w:hint="eastAsia"/>
        </w:rPr>
        <w:t>如已罹於時效，系爭通知行為是否確有必要</w:t>
      </w:r>
      <w:r>
        <w:rPr>
          <w:rFonts w:hint="eastAsia"/>
        </w:rPr>
        <w:t>、</w:t>
      </w:r>
      <w:r w:rsidRPr="00526A87">
        <w:rPr>
          <w:rFonts w:hint="eastAsia"/>
        </w:rPr>
        <w:t>有無違反比例原則</w:t>
      </w:r>
      <w:r>
        <w:rPr>
          <w:rFonts w:hint="eastAsia"/>
        </w:rPr>
        <w:t>、</w:t>
      </w:r>
      <w:r w:rsidRPr="00526A87">
        <w:rPr>
          <w:rFonts w:hint="eastAsia"/>
        </w:rPr>
        <w:t>另警察機關及調查局調查違反社</w:t>
      </w:r>
      <w:r>
        <w:rPr>
          <w:rFonts w:hint="eastAsia"/>
        </w:rPr>
        <w:t>維</w:t>
      </w:r>
      <w:r w:rsidRPr="00526A87">
        <w:rPr>
          <w:rFonts w:hint="eastAsia"/>
        </w:rPr>
        <w:t>法第63條等規定之</w:t>
      </w:r>
      <w:r>
        <w:rPr>
          <w:rFonts w:hint="eastAsia"/>
        </w:rPr>
        <w:t>散佈謠言</w:t>
      </w:r>
      <w:r w:rsidRPr="00526A87">
        <w:rPr>
          <w:rFonts w:hint="eastAsia"/>
        </w:rPr>
        <w:lastRenderedPageBreak/>
        <w:t>相關案件，其發動調查之標準及依據為何</w:t>
      </w:r>
      <w:r>
        <w:rPr>
          <w:rFonts w:hint="eastAsia"/>
        </w:rPr>
        <w:t>、</w:t>
      </w:r>
      <w:r w:rsidRPr="00526A87">
        <w:rPr>
          <w:rFonts w:hint="eastAsia"/>
        </w:rPr>
        <w:t>前揭發動標準有無衡酌言論自由與相關法益之界限分際</w:t>
      </w:r>
      <w:r>
        <w:rPr>
          <w:rFonts w:hint="eastAsia"/>
        </w:rPr>
        <w:t>、</w:t>
      </w:r>
      <w:r w:rsidRPr="00526A87">
        <w:rPr>
          <w:rFonts w:hint="eastAsia"/>
        </w:rPr>
        <w:t>為保障法律程序正義及人民言論自由權益，實有詳予探究及瞭解之必要案，爰立案調查。案經</w:t>
      </w:r>
      <w:r>
        <w:rPr>
          <w:rFonts w:hint="eastAsia"/>
        </w:rPr>
        <w:t>國家安全局(下稱國安局)</w:t>
      </w:r>
      <w:r>
        <w:rPr>
          <w:rStyle w:val="aff0"/>
        </w:rPr>
        <w:footnoteReference w:id="1"/>
      </w:r>
      <w:r>
        <w:rPr>
          <w:rFonts w:hint="eastAsia"/>
        </w:rPr>
        <w:t>、調查局</w:t>
      </w:r>
      <w:r>
        <w:rPr>
          <w:rStyle w:val="aff0"/>
        </w:rPr>
        <w:footnoteReference w:id="2"/>
      </w:r>
      <w:r w:rsidRPr="00526A87">
        <w:rPr>
          <w:rFonts w:hint="eastAsia"/>
        </w:rPr>
        <w:t>、</w:t>
      </w:r>
      <w:r>
        <w:rPr>
          <w:rFonts w:hint="eastAsia"/>
        </w:rPr>
        <w:t>內政部警政署</w:t>
      </w:r>
      <w:r w:rsidRPr="00526A87">
        <w:rPr>
          <w:rFonts w:hint="eastAsia"/>
        </w:rPr>
        <w:t>(</w:t>
      </w:r>
      <w:r>
        <w:rPr>
          <w:rFonts w:hint="eastAsia"/>
        </w:rPr>
        <w:t>下稱警政</w:t>
      </w:r>
      <w:r w:rsidRPr="00526A87">
        <w:rPr>
          <w:rFonts w:hint="eastAsia"/>
        </w:rPr>
        <w:t>署</w:t>
      </w:r>
      <w:r>
        <w:rPr>
          <w:rFonts w:hint="eastAsia"/>
        </w:rPr>
        <w:t>)</w:t>
      </w:r>
      <w:r>
        <w:rPr>
          <w:rStyle w:val="aff0"/>
        </w:rPr>
        <w:footnoteReference w:id="3"/>
      </w:r>
      <w:r>
        <w:rPr>
          <w:rFonts w:hint="eastAsia"/>
        </w:rPr>
        <w:t>、臺北市警局</w:t>
      </w:r>
      <w:r>
        <w:rPr>
          <w:rStyle w:val="aff0"/>
        </w:rPr>
        <w:footnoteReference w:id="4"/>
      </w:r>
      <w:r w:rsidRPr="00526A87">
        <w:rPr>
          <w:rFonts w:hint="eastAsia"/>
        </w:rPr>
        <w:t>檢送相關資料；嗣於</w:t>
      </w:r>
      <w:r>
        <w:rPr>
          <w:rFonts w:hint="eastAsia"/>
        </w:rPr>
        <w:t>民國(下同)</w:t>
      </w:r>
      <w:r w:rsidRPr="00526A87">
        <w:rPr>
          <w:rFonts w:hint="eastAsia"/>
        </w:rPr>
        <w:t>109年</w:t>
      </w:r>
      <w:r>
        <w:rPr>
          <w:rFonts w:hint="eastAsia"/>
        </w:rPr>
        <w:t>5</w:t>
      </w:r>
      <w:r w:rsidRPr="00526A87">
        <w:rPr>
          <w:rFonts w:hint="eastAsia"/>
        </w:rPr>
        <w:t>月</w:t>
      </w:r>
      <w:r>
        <w:rPr>
          <w:rFonts w:hint="eastAsia"/>
        </w:rPr>
        <w:t>1</w:t>
      </w:r>
      <w:r w:rsidRPr="00526A87">
        <w:rPr>
          <w:rFonts w:hint="eastAsia"/>
        </w:rPr>
        <w:t>日詢問</w:t>
      </w:r>
      <w:r>
        <w:rPr>
          <w:rFonts w:hint="eastAsia"/>
        </w:rPr>
        <w:t>司法院刑事廳吳副廳長</w:t>
      </w:r>
      <w:r w:rsidRPr="00526A87">
        <w:rPr>
          <w:rFonts w:hint="eastAsia"/>
        </w:rPr>
        <w:t>、</w:t>
      </w:r>
      <w:r>
        <w:rPr>
          <w:rFonts w:hint="eastAsia"/>
        </w:rPr>
        <w:t>國安局安全作業中心楊主任</w:t>
      </w:r>
      <w:r w:rsidRPr="00526A87">
        <w:rPr>
          <w:rFonts w:hint="eastAsia"/>
        </w:rPr>
        <w:t>、</w:t>
      </w:r>
      <w:r>
        <w:rPr>
          <w:rFonts w:hint="eastAsia"/>
        </w:rPr>
        <w:t>調查局資通安全處吳處長</w:t>
      </w:r>
      <w:r w:rsidRPr="00526A87">
        <w:rPr>
          <w:rFonts w:hint="eastAsia"/>
        </w:rPr>
        <w:t>及</w:t>
      </w:r>
      <w:r>
        <w:rPr>
          <w:rFonts w:hint="eastAsia"/>
        </w:rPr>
        <w:t>資安工作站張主任</w:t>
      </w:r>
      <w:r w:rsidRPr="00526A87">
        <w:rPr>
          <w:rFonts w:hint="eastAsia"/>
        </w:rPr>
        <w:t>、</w:t>
      </w:r>
      <w:r>
        <w:rPr>
          <w:rFonts w:hint="eastAsia"/>
        </w:rPr>
        <w:t>警政署刑事警察局(下稱刑事局)黃局長、臺北市警局黃副局長、臺北市警局刑事警察大隊(下稱臺北市刑大)鄭隊長、李組長、南港分局胡副分局長</w:t>
      </w:r>
      <w:r w:rsidRPr="00526A87">
        <w:rPr>
          <w:rFonts w:hint="eastAsia"/>
        </w:rPr>
        <w:t>等相關人員</w:t>
      </w:r>
      <w:r w:rsidRPr="00A137DC">
        <w:rPr>
          <w:rFonts w:hint="eastAsia"/>
        </w:rPr>
        <w:t>，已調查完畢。</w:t>
      </w:r>
      <w:r w:rsidR="00307A76">
        <w:rPr>
          <w:rFonts w:hint="eastAsia"/>
        </w:rPr>
        <w:t>茲臚</w:t>
      </w:r>
      <w:r w:rsidR="00FB501B" w:rsidRPr="009C7FF2">
        <w:rPr>
          <w:rFonts w:hint="eastAsia"/>
        </w:rPr>
        <w:t>列調查意見如下：</w:t>
      </w:r>
    </w:p>
    <w:p w:rsidR="008D762C" w:rsidRDefault="008D762C" w:rsidP="00033C51">
      <w:pPr>
        <w:pStyle w:val="2"/>
        <w:rPr>
          <w:b/>
        </w:rPr>
      </w:pPr>
      <w:r>
        <w:rPr>
          <w:rFonts w:hint="eastAsia"/>
          <w:b/>
        </w:rPr>
        <w:t>按</w:t>
      </w:r>
      <w:r w:rsidR="004B7826" w:rsidRPr="00407E75">
        <w:rPr>
          <w:rFonts w:hint="eastAsia"/>
          <w:b/>
        </w:rPr>
        <w:t>社維法第31</w:t>
      </w:r>
      <w:r w:rsidR="004D2692">
        <w:rPr>
          <w:rFonts w:hint="eastAsia"/>
          <w:b/>
        </w:rPr>
        <w:t>條</w:t>
      </w:r>
      <w:r w:rsidR="004B7826" w:rsidRPr="00407E75">
        <w:rPr>
          <w:rFonts w:hint="eastAsia"/>
          <w:b/>
        </w:rPr>
        <w:t>規定</w:t>
      </w:r>
      <w:r w:rsidR="004B7826" w:rsidRPr="00407E75">
        <w:rPr>
          <w:rFonts w:hAnsi="標楷體" w:hint="eastAsia"/>
          <w:b/>
        </w:rPr>
        <w:t>，</w:t>
      </w:r>
      <w:r w:rsidR="004D2692">
        <w:rPr>
          <w:rFonts w:hAnsi="標楷體" w:hint="eastAsia"/>
          <w:b/>
        </w:rPr>
        <w:t>原則上</w:t>
      </w:r>
      <w:r w:rsidR="004D2692" w:rsidRPr="004D2692">
        <w:rPr>
          <w:rFonts w:hint="eastAsia"/>
          <w:b/>
        </w:rPr>
        <w:t>自</w:t>
      </w:r>
      <w:r w:rsidR="004B7826" w:rsidRPr="004D2692">
        <w:rPr>
          <w:rFonts w:hint="eastAsia"/>
          <w:b/>
        </w:rPr>
        <w:t>違反該法行為</w:t>
      </w:r>
      <w:r w:rsidR="004D2692" w:rsidRPr="004D2692">
        <w:rPr>
          <w:rFonts w:hint="eastAsia"/>
          <w:b/>
        </w:rPr>
        <w:t>成立之日起算</w:t>
      </w:r>
      <w:r w:rsidR="004B7826" w:rsidRPr="004D2692">
        <w:rPr>
          <w:rFonts w:hint="eastAsia"/>
          <w:b/>
        </w:rPr>
        <w:t>逾2個月者，警察機關不得訊問、處罰，</w:t>
      </w:r>
      <w:r w:rsidR="004B7826" w:rsidRPr="00407E75">
        <w:rPr>
          <w:rFonts w:hint="eastAsia"/>
          <w:b/>
        </w:rPr>
        <w:t>並不得移送法院</w:t>
      </w:r>
      <w:r w:rsidR="004B7826" w:rsidRPr="00407E75">
        <w:rPr>
          <w:rFonts w:hAnsi="標楷體" w:hint="eastAsia"/>
          <w:b/>
        </w:rPr>
        <w:t>。臺灣大學</w:t>
      </w:r>
      <w:r w:rsidR="004B7826" w:rsidRPr="00407E75">
        <w:rPr>
          <w:rFonts w:hAnsi="標楷體" w:hint="eastAsia"/>
          <w:b/>
          <w:szCs w:val="24"/>
        </w:rPr>
        <w:t>蘇教授於107年11月16日在其臉書網路平台之個人粉絲團公開貼文發表言論</w:t>
      </w:r>
      <w:r>
        <w:rPr>
          <w:rFonts w:hAnsi="標楷體" w:hint="eastAsia"/>
          <w:b/>
          <w:szCs w:val="24"/>
        </w:rPr>
        <w:t>及影片</w:t>
      </w:r>
      <w:r w:rsidR="004B0995">
        <w:rPr>
          <w:rFonts w:hAnsi="標楷體" w:hint="eastAsia"/>
          <w:b/>
          <w:szCs w:val="24"/>
        </w:rPr>
        <w:t>，</w:t>
      </w:r>
      <w:r w:rsidR="00403BC2" w:rsidRPr="00407E75">
        <w:rPr>
          <w:rFonts w:hAnsi="標楷體" w:hint="eastAsia"/>
          <w:b/>
          <w:szCs w:val="24"/>
        </w:rPr>
        <w:t>評論</w:t>
      </w:r>
      <w:r w:rsidR="00D722F4" w:rsidRPr="00D722F4">
        <w:rPr>
          <w:rFonts w:hAnsi="標楷體" w:hint="eastAsia"/>
          <w:b/>
          <w:szCs w:val="24"/>
        </w:rPr>
        <w:t>國立故宮博物院(下稱故宮)</w:t>
      </w:r>
      <w:r w:rsidR="00403BC2" w:rsidRPr="00407E75">
        <w:rPr>
          <w:rFonts w:hAnsi="標楷體" w:hint="eastAsia"/>
          <w:b/>
          <w:szCs w:val="24"/>
        </w:rPr>
        <w:t>前院長於107年11月14日自由時報專訪一文</w:t>
      </w:r>
      <w:r w:rsidR="004B7826" w:rsidRPr="00407E75">
        <w:rPr>
          <w:rFonts w:hAnsi="標楷體" w:hint="eastAsia"/>
          <w:b/>
          <w:szCs w:val="24"/>
        </w:rPr>
        <w:t>，</w:t>
      </w:r>
      <w:r w:rsidR="00403BC2" w:rsidRPr="00407E75">
        <w:rPr>
          <w:rFonts w:hAnsi="標楷體" w:hint="eastAsia"/>
          <w:b/>
          <w:szCs w:val="24"/>
        </w:rPr>
        <w:t>桃園市調處於108年12月2日發函至</w:t>
      </w:r>
      <w:r>
        <w:rPr>
          <w:rFonts w:hAnsi="標楷體" w:hint="eastAsia"/>
          <w:b/>
          <w:szCs w:val="24"/>
        </w:rPr>
        <w:t>臺北市警</w:t>
      </w:r>
      <w:r w:rsidR="00403BC2" w:rsidRPr="00407E75">
        <w:rPr>
          <w:rFonts w:hAnsi="標楷體" w:hint="eastAsia"/>
          <w:b/>
          <w:szCs w:val="24"/>
        </w:rPr>
        <w:t>局，指稱蘇教授上開臉書貼文行為疑涉違反社維法</w:t>
      </w:r>
      <w:r w:rsidR="00403BC2" w:rsidRPr="00407E75">
        <w:rPr>
          <w:rFonts w:hint="eastAsia"/>
          <w:b/>
        </w:rPr>
        <w:t>第63條第1項第5款</w:t>
      </w:r>
      <w:r w:rsidR="00403BC2" w:rsidRPr="00407E75">
        <w:rPr>
          <w:rFonts w:hAnsi="標楷體" w:hint="eastAsia"/>
          <w:b/>
          <w:szCs w:val="24"/>
        </w:rPr>
        <w:t>散佈謠言之規定，</w:t>
      </w:r>
      <w:r>
        <w:rPr>
          <w:rFonts w:hAnsi="標楷體" w:hint="eastAsia"/>
          <w:b/>
          <w:szCs w:val="24"/>
        </w:rPr>
        <w:t>經臺北市警局函轉</w:t>
      </w:r>
      <w:r w:rsidR="00403BC2" w:rsidRPr="00407E75">
        <w:rPr>
          <w:rFonts w:hAnsi="標楷體" w:hint="eastAsia"/>
          <w:b/>
          <w:szCs w:val="24"/>
        </w:rPr>
        <w:t>南港分局查處</w:t>
      </w:r>
      <w:r>
        <w:rPr>
          <w:rFonts w:hAnsi="標楷體" w:hint="eastAsia"/>
          <w:b/>
          <w:szCs w:val="24"/>
        </w:rPr>
        <w:t>，</w:t>
      </w:r>
      <w:r w:rsidRPr="004B0995">
        <w:rPr>
          <w:rFonts w:hAnsi="標楷體" w:hint="eastAsia"/>
          <w:b/>
          <w:szCs w:val="24"/>
        </w:rPr>
        <w:t>南港分局於同月20日詢問蘇教授</w:t>
      </w:r>
      <w:r w:rsidR="004D2692" w:rsidRPr="004B0995">
        <w:rPr>
          <w:rFonts w:hAnsi="標楷體" w:hint="eastAsia"/>
          <w:b/>
          <w:szCs w:val="24"/>
        </w:rPr>
        <w:t>時</w:t>
      </w:r>
      <w:r w:rsidR="00144B7C" w:rsidRPr="004B0995">
        <w:rPr>
          <w:rFonts w:hAnsi="標楷體" w:hint="eastAsia"/>
          <w:b/>
          <w:szCs w:val="24"/>
        </w:rPr>
        <w:t>，距其貼文行為時間已逾2個月裁處時效，依上開規定不得移送法院，</w:t>
      </w:r>
      <w:r w:rsidR="004B0995">
        <w:rPr>
          <w:rFonts w:hAnsi="標楷體" w:hint="eastAsia"/>
          <w:b/>
          <w:szCs w:val="24"/>
        </w:rPr>
        <w:t>卻</w:t>
      </w:r>
      <w:r w:rsidR="00144B7C" w:rsidRPr="004B0995">
        <w:rPr>
          <w:rFonts w:hAnsi="標楷體" w:hint="eastAsia"/>
          <w:b/>
          <w:szCs w:val="24"/>
        </w:rPr>
        <w:t>仍於詢問完</w:t>
      </w:r>
      <w:r w:rsidR="00A51067">
        <w:rPr>
          <w:rFonts w:hAnsi="標楷體" w:hint="eastAsia"/>
          <w:b/>
          <w:szCs w:val="24"/>
        </w:rPr>
        <w:t>後</w:t>
      </w:r>
      <w:r w:rsidRPr="004B0995">
        <w:rPr>
          <w:rFonts w:hAnsi="標楷體" w:hint="eastAsia"/>
          <w:b/>
          <w:szCs w:val="24"/>
        </w:rPr>
        <w:t>移送</w:t>
      </w:r>
      <w:r w:rsidR="00144B7C" w:rsidRPr="004B0995">
        <w:rPr>
          <w:rFonts w:hAnsi="標楷體" w:hint="eastAsia"/>
          <w:b/>
          <w:szCs w:val="24"/>
        </w:rPr>
        <w:t>臺灣士林地方法院</w:t>
      </w:r>
      <w:r w:rsidR="0013491E">
        <w:rPr>
          <w:rFonts w:hAnsi="標楷體" w:hint="eastAsia"/>
          <w:b/>
          <w:szCs w:val="24"/>
        </w:rPr>
        <w:t>(下稱士林地院)</w:t>
      </w:r>
      <w:r w:rsidR="00144B7C" w:rsidRPr="004B0995">
        <w:rPr>
          <w:rFonts w:hAnsi="標楷體" w:hint="eastAsia"/>
          <w:b/>
          <w:szCs w:val="24"/>
        </w:rPr>
        <w:t>審理</w:t>
      </w:r>
      <w:r w:rsidR="00403BC2" w:rsidRPr="004B0995">
        <w:rPr>
          <w:rFonts w:hAnsi="標楷體" w:hint="eastAsia"/>
          <w:b/>
          <w:szCs w:val="24"/>
        </w:rPr>
        <w:t>。</w:t>
      </w:r>
      <w:r w:rsidR="00144B7C" w:rsidRPr="004B0995">
        <w:rPr>
          <w:rFonts w:hint="eastAsia"/>
          <w:b/>
        </w:rPr>
        <w:t>臺北市警局</w:t>
      </w:r>
      <w:r w:rsidR="00A51067">
        <w:rPr>
          <w:rFonts w:hint="eastAsia"/>
          <w:b/>
        </w:rPr>
        <w:t>及南港分局</w:t>
      </w:r>
      <w:r w:rsidR="00144B7C" w:rsidRPr="004B0995">
        <w:rPr>
          <w:rFonts w:hAnsi="標楷體" w:hint="eastAsia"/>
          <w:b/>
          <w:szCs w:val="24"/>
        </w:rPr>
        <w:t>雖主張</w:t>
      </w:r>
      <w:r w:rsidR="00144B7C" w:rsidRPr="004B0995">
        <w:rPr>
          <w:rFonts w:hint="eastAsia"/>
          <w:b/>
        </w:rPr>
        <w:t>該影片至調查時仍置於蘇教授臉書頁面供不特定人觀看，行為疑有持續之狀態，故應</w:t>
      </w:r>
      <w:r w:rsidR="00144B7C" w:rsidRPr="004B0995">
        <w:rPr>
          <w:rFonts w:hint="eastAsia"/>
          <w:b/>
        </w:rPr>
        <w:lastRenderedPageBreak/>
        <w:t>未罹於時效</w:t>
      </w:r>
      <w:r w:rsidR="00144B7C" w:rsidRPr="004B0995">
        <w:rPr>
          <w:rFonts w:hAnsi="標楷體" w:hint="eastAsia"/>
          <w:b/>
        </w:rPr>
        <w:t>，</w:t>
      </w:r>
      <w:r w:rsidR="00144B7C" w:rsidRPr="004B0995">
        <w:rPr>
          <w:rFonts w:hint="eastAsia"/>
          <w:b/>
        </w:rPr>
        <w:t>惟</w:t>
      </w:r>
      <w:r w:rsidR="00144B7C" w:rsidRPr="004B0995">
        <w:rPr>
          <w:rFonts w:hAnsi="標楷體" w:hint="eastAsia"/>
          <w:b/>
          <w:szCs w:val="24"/>
        </w:rPr>
        <w:t>警政署函復本院明確表示</w:t>
      </w:r>
      <w:r w:rsidR="00144B7C" w:rsidRPr="004B0995">
        <w:rPr>
          <w:rFonts w:hint="eastAsia"/>
          <w:b/>
        </w:rPr>
        <w:t>僅係不法狀態之繼續，並非散佈行為之繼續，其</w:t>
      </w:r>
      <w:r w:rsidR="00144B7C" w:rsidRPr="00BF39B1">
        <w:rPr>
          <w:rFonts w:hint="eastAsia"/>
          <w:b/>
        </w:rPr>
        <w:t>裁處時效之計算仍於</w:t>
      </w:r>
      <w:r w:rsidR="004B0995">
        <w:rPr>
          <w:rFonts w:hAnsi="標楷體" w:hint="eastAsia"/>
          <w:b/>
        </w:rPr>
        <w:t>「</w:t>
      </w:r>
      <w:r w:rsidR="00144B7C" w:rsidRPr="00BF39B1">
        <w:rPr>
          <w:rFonts w:hint="eastAsia"/>
          <w:b/>
        </w:rPr>
        <w:t>行為完成時</w:t>
      </w:r>
      <w:r w:rsidR="004B0995">
        <w:rPr>
          <w:rFonts w:hAnsi="標楷體" w:hint="eastAsia"/>
          <w:b/>
        </w:rPr>
        <w:t>」</w:t>
      </w:r>
      <w:r w:rsidR="00144B7C" w:rsidRPr="00BF39B1">
        <w:rPr>
          <w:rFonts w:hint="eastAsia"/>
          <w:b/>
        </w:rPr>
        <w:t>即行起算</w:t>
      </w:r>
      <w:r w:rsidR="00144B7C">
        <w:rPr>
          <w:rFonts w:hAnsi="標楷體" w:hint="eastAsia"/>
          <w:b/>
        </w:rPr>
        <w:t>。</w:t>
      </w:r>
      <w:r w:rsidR="004B0995">
        <w:rPr>
          <w:rFonts w:hAnsi="標楷體" w:hint="eastAsia"/>
          <w:b/>
        </w:rPr>
        <w:t>警政署應將該法律見解通令所轄，各級警察機關</w:t>
      </w:r>
      <w:r w:rsidR="00144B7C">
        <w:rPr>
          <w:rFonts w:hAnsi="標楷體" w:hint="eastAsia"/>
          <w:b/>
        </w:rPr>
        <w:t>在處理散佈謠言案件時</w:t>
      </w:r>
      <w:r w:rsidR="004B0995">
        <w:rPr>
          <w:rFonts w:hAnsi="標楷體" w:hint="eastAsia"/>
          <w:b/>
        </w:rPr>
        <w:t>應遵守裁處時效，如已逾越時效者</w:t>
      </w:r>
      <w:r w:rsidR="00144B7C">
        <w:rPr>
          <w:rFonts w:hAnsi="標楷體" w:hint="eastAsia"/>
          <w:b/>
        </w:rPr>
        <w:t>，</w:t>
      </w:r>
      <w:r w:rsidR="004B0995">
        <w:rPr>
          <w:rFonts w:hAnsi="標楷體" w:hint="eastAsia"/>
          <w:b/>
        </w:rPr>
        <w:t>不得</w:t>
      </w:r>
      <w:r w:rsidR="0013491E">
        <w:rPr>
          <w:rFonts w:hAnsi="標楷體" w:hint="eastAsia"/>
          <w:b/>
        </w:rPr>
        <w:t>再</w:t>
      </w:r>
      <w:r w:rsidR="004B0995">
        <w:rPr>
          <w:rFonts w:hAnsi="標楷體" w:hint="eastAsia"/>
          <w:b/>
        </w:rPr>
        <w:t>移送法院。</w:t>
      </w:r>
      <w:r w:rsidR="004B0995" w:rsidRPr="008D762C">
        <w:rPr>
          <w:b/>
        </w:rPr>
        <w:t xml:space="preserve"> </w:t>
      </w:r>
    </w:p>
    <w:p w:rsidR="004B0995" w:rsidRPr="004B0995" w:rsidRDefault="004B0995" w:rsidP="004B0995">
      <w:pPr>
        <w:pStyle w:val="3"/>
        <w:rPr>
          <w:b/>
        </w:rPr>
      </w:pPr>
      <w:r w:rsidRPr="004B0995">
        <w:rPr>
          <w:rFonts w:hint="eastAsia"/>
          <w:b/>
        </w:rPr>
        <w:t>社維法第31條有關裁處時效規定</w:t>
      </w:r>
      <w:r w:rsidR="004C05CC">
        <w:rPr>
          <w:rFonts w:hint="eastAsia"/>
          <w:b/>
        </w:rPr>
        <w:t>及</w:t>
      </w:r>
      <w:r w:rsidR="002B2E31">
        <w:rPr>
          <w:rFonts w:hint="eastAsia"/>
          <w:b/>
        </w:rPr>
        <w:t>警政署認定</w:t>
      </w:r>
      <w:r w:rsidR="004C05CC">
        <w:rPr>
          <w:rFonts w:hint="eastAsia"/>
          <w:b/>
        </w:rPr>
        <w:t>同法第65條第1項第5款散佈謠言行為之裁處時效應自</w:t>
      </w:r>
      <w:r w:rsidR="002B2E31">
        <w:rPr>
          <w:rFonts w:hAnsi="標楷體" w:hint="eastAsia"/>
          <w:b/>
        </w:rPr>
        <w:t>「</w:t>
      </w:r>
      <w:r w:rsidR="004C05CC">
        <w:rPr>
          <w:rFonts w:hint="eastAsia"/>
          <w:b/>
        </w:rPr>
        <w:t>行為</w:t>
      </w:r>
      <w:r w:rsidR="002B2E31">
        <w:rPr>
          <w:rFonts w:hint="eastAsia"/>
          <w:b/>
        </w:rPr>
        <w:t>完成</w:t>
      </w:r>
      <w:r w:rsidR="002B2E31">
        <w:rPr>
          <w:rFonts w:hAnsi="標楷體" w:hint="eastAsia"/>
          <w:b/>
        </w:rPr>
        <w:t>」</w:t>
      </w:r>
      <w:r w:rsidR="004C05CC">
        <w:rPr>
          <w:rFonts w:hint="eastAsia"/>
          <w:b/>
        </w:rPr>
        <w:t>時起算</w:t>
      </w:r>
      <w:r w:rsidRPr="004B0995">
        <w:rPr>
          <w:rFonts w:hAnsi="標楷體" w:hint="eastAsia"/>
          <w:b/>
        </w:rPr>
        <w:t>：</w:t>
      </w:r>
    </w:p>
    <w:p w:rsidR="00590186" w:rsidRDefault="00590186" w:rsidP="004B0995">
      <w:pPr>
        <w:pStyle w:val="4"/>
      </w:pPr>
      <w:r w:rsidRPr="00957F13">
        <w:rPr>
          <w:rFonts w:hint="eastAsia"/>
        </w:rPr>
        <w:t>按社維法第31條</w:t>
      </w:r>
      <w:r>
        <w:rPr>
          <w:rFonts w:hint="eastAsia"/>
        </w:rPr>
        <w:t>規定</w:t>
      </w:r>
      <w:r>
        <w:rPr>
          <w:rFonts w:hAnsi="標楷體" w:hint="eastAsia"/>
        </w:rPr>
        <w:t>︰</w:t>
      </w:r>
      <w:r w:rsidRPr="00957F13">
        <w:rPr>
          <w:rFonts w:hint="eastAsia"/>
        </w:rPr>
        <w:t>「違反本法行為，逾</w:t>
      </w:r>
      <w:r>
        <w:rPr>
          <w:rFonts w:hint="eastAsia"/>
        </w:rPr>
        <w:t>2</w:t>
      </w:r>
      <w:r w:rsidRPr="00957F13">
        <w:rPr>
          <w:rFonts w:hint="eastAsia"/>
        </w:rPr>
        <w:t>個月者，警察機關不得訊問、處罰，並不得移送法院。(第1項)前項期間，自違反本法行為成立之日起算。但其行為有連續或繼續之狀態者，自行為終了之日起算。(第2項)」</w:t>
      </w:r>
    </w:p>
    <w:p w:rsidR="004B0995" w:rsidRDefault="00590186" w:rsidP="004B0995">
      <w:pPr>
        <w:pStyle w:val="4"/>
      </w:pPr>
      <w:r>
        <w:rPr>
          <w:rFonts w:hint="eastAsia"/>
        </w:rPr>
        <w:t>據警政署函復表示</w:t>
      </w:r>
      <w:r>
        <w:rPr>
          <w:rFonts w:hAnsi="標楷體" w:hint="eastAsia"/>
        </w:rPr>
        <w:t>，</w:t>
      </w:r>
      <w:r w:rsidRPr="000D7EFF">
        <w:rPr>
          <w:rFonts w:hint="eastAsia"/>
        </w:rPr>
        <w:t>行政罰之裁罰權起算時點，依行為人違反行政法上義務之行為，究屬行為之繼續或狀態之繼續而定。(</w:t>
      </w:r>
      <w:r>
        <w:rPr>
          <w:rFonts w:hint="eastAsia"/>
        </w:rPr>
        <w:t>參照</w:t>
      </w:r>
      <w:r w:rsidRPr="000D7EFF">
        <w:rPr>
          <w:rFonts w:hint="eastAsia"/>
        </w:rPr>
        <w:t>法務部108年10月4日法律字第10803514920號函)</w:t>
      </w:r>
      <w:r>
        <w:rPr>
          <w:rFonts w:hAnsi="標楷體" w:hint="eastAsia"/>
        </w:rPr>
        <w:t>：</w:t>
      </w:r>
    </w:p>
    <w:p w:rsidR="004C05CC" w:rsidRDefault="004C05CC" w:rsidP="004C05CC">
      <w:pPr>
        <w:pStyle w:val="5"/>
      </w:pPr>
      <w:r w:rsidRPr="000D7EFF">
        <w:rPr>
          <w:rFonts w:hint="eastAsia"/>
        </w:rPr>
        <w:t>「狀態之繼續」</w:t>
      </w:r>
      <w:r>
        <w:rPr>
          <w:rFonts w:hAnsi="標楷體" w:hint="eastAsia"/>
        </w:rPr>
        <w:t>︰</w:t>
      </w:r>
      <w:r w:rsidRPr="000D7EFF">
        <w:rPr>
          <w:rFonts w:hint="eastAsia"/>
        </w:rPr>
        <w:t>係指1個行為造成不法狀態，實現構成要件後</w:t>
      </w:r>
      <w:r>
        <w:rPr>
          <w:rFonts w:hint="eastAsia"/>
        </w:rPr>
        <w:t>(</w:t>
      </w:r>
      <w:r w:rsidRPr="000D7EFF">
        <w:rPr>
          <w:rFonts w:hint="eastAsia"/>
        </w:rPr>
        <w:t>即既遂</w:t>
      </w:r>
      <w:r>
        <w:rPr>
          <w:rFonts w:hint="eastAsia"/>
        </w:rPr>
        <w:t>)</w:t>
      </w:r>
      <w:r w:rsidRPr="000D7EFF">
        <w:rPr>
          <w:rFonts w:hint="eastAsia"/>
        </w:rPr>
        <w:t>，同時該行為亦已完成</w:t>
      </w:r>
      <w:r>
        <w:rPr>
          <w:rFonts w:hint="eastAsia"/>
        </w:rPr>
        <w:t>(</w:t>
      </w:r>
      <w:r w:rsidRPr="000D7EFF">
        <w:rPr>
          <w:rFonts w:hint="eastAsia"/>
        </w:rPr>
        <w:t>終了、結束</w:t>
      </w:r>
      <w:r>
        <w:rPr>
          <w:rFonts w:hint="eastAsia"/>
        </w:rPr>
        <w:t>)</w:t>
      </w:r>
      <w:r w:rsidRPr="000D7EFF">
        <w:rPr>
          <w:rFonts w:hint="eastAsia"/>
        </w:rPr>
        <w:t>，故自行為完成時起算時效，類如刑法上之殺人、傷害、毀損、竊盜、重婚、誹謗等(</w:t>
      </w:r>
      <w:r>
        <w:rPr>
          <w:rFonts w:hint="eastAsia"/>
        </w:rPr>
        <w:t>參照</w:t>
      </w:r>
      <w:r w:rsidRPr="000D7EFF">
        <w:rPr>
          <w:rFonts w:hint="eastAsia"/>
        </w:rPr>
        <w:t>雲林地院108簡上73、臺高院101上易84意旨)。</w:t>
      </w:r>
    </w:p>
    <w:p w:rsidR="004C05CC" w:rsidRDefault="004C05CC" w:rsidP="004C05CC">
      <w:pPr>
        <w:pStyle w:val="5"/>
      </w:pPr>
      <w:r w:rsidRPr="000D7EFF">
        <w:rPr>
          <w:rFonts w:hint="eastAsia"/>
        </w:rPr>
        <w:t>「行為之繼續」</w:t>
      </w:r>
      <w:r>
        <w:rPr>
          <w:rFonts w:hAnsi="標楷體" w:hint="eastAsia"/>
        </w:rPr>
        <w:t>︰</w:t>
      </w:r>
      <w:r w:rsidRPr="000D7EFF">
        <w:rPr>
          <w:rFonts w:hint="eastAsia"/>
        </w:rPr>
        <w:t>係指1個行為雖已造成不法狀態，實現構成要件</w:t>
      </w:r>
      <w:r>
        <w:rPr>
          <w:rFonts w:hint="eastAsia"/>
        </w:rPr>
        <w:t>(</w:t>
      </w:r>
      <w:r w:rsidRPr="000D7EFF">
        <w:rPr>
          <w:rFonts w:hint="eastAsia"/>
        </w:rPr>
        <w:t>即既遂</w:t>
      </w:r>
      <w:r>
        <w:rPr>
          <w:rFonts w:hint="eastAsia"/>
        </w:rPr>
        <w:t>)</w:t>
      </w:r>
      <w:r w:rsidRPr="000D7EFF">
        <w:rPr>
          <w:rFonts w:hint="eastAsia"/>
        </w:rPr>
        <w:t>，但該行為並未完成</w:t>
      </w:r>
      <w:r>
        <w:rPr>
          <w:rFonts w:hint="eastAsia"/>
        </w:rPr>
        <w:t>(</w:t>
      </w:r>
      <w:r w:rsidRPr="000D7EFF">
        <w:rPr>
          <w:rFonts w:hint="eastAsia"/>
        </w:rPr>
        <w:t>終了、結束</w:t>
      </w:r>
      <w:r>
        <w:rPr>
          <w:rFonts w:hint="eastAsia"/>
        </w:rPr>
        <w:t>)</w:t>
      </w:r>
      <w:r w:rsidRPr="000D7EFF">
        <w:rPr>
          <w:rFonts w:hint="eastAsia"/>
        </w:rPr>
        <w:t>，而因行為人之意志繼續實行</w:t>
      </w:r>
      <w:r>
        <w:rPr>
          <w:rFonts w:hint="eastAsia"/>
        </w:rPr>
        <w:t>(</w:t>
      </w:r>
      <w:r w:rsidRPr="000D7EFF">
        <w:rPr>
          <w:rFonts w:hint="eastAsia"/>
        </w:rPr>
        <w:t>一段期間</w:t>
      </w:r>
      <w:r>
        <w:rPr>
          <w:rFonts w:hint="eastAsia"/>
        </w:rPr>
        <w:t>)</w:t>
      </w:r>
      <w:r w:rsidRPr="000D7EFF">
        <w:rPr>
          <w:rFonts w:hint="eastAsia"/>
        </w:rPr>
        <w:t>，致進一步加深或擴大法益危害；亦即繼續行為，自始至終僅有1個行為，僅該行為在性質上通常均繼續進行一定期間始完成</w:t>
      </w:r>
      <w:r>
        <w:rPr>
          <w:rFonts w:hint="eastAsia"/>
        </w:rPr>
        <w:t>(</w:t>
      </w:r>
      <w:r w:rsidRPr="000D7EFF">
        <w:rPr>
          <w:rFonts w:hint="eastAsia"/>
        </w:rPr>
        <w:t>終了、結束</w:t>
      </w:r>
      <w:r>
        <w:rPr>
          <w:rFonts w:hint="eastAsia"/>
        </w:rPr>
        <w:t>)</w:t>
      </w:r>
      <w:r w:rsidRPr="000D7EFF">
        <w:rPr>
          <w:rFonts w:hint="eastAsia"/>
        </w:rPr>
        <w:t>，以致構成要件既遂時點與不法行為完成時點不一致，此種情形裁罰權時效自「行為終了時」起算，類如刑法上之妨害自由罪、擄人勒贖、私行拘禁、侵入住宅、略誘等罪，即為行為之繼續，屬繼續犯之單純一罪（基隆地院107原訴7意旨)。</w:t>
      </w:r>
    </w:p>
    <w:p w:rsidR="00590186" w:rsidRDefault="004C05CC" w:rsidP="004C05CC">
      <w:pPr>
        <w:pStyle w:val="4"/>
      </w:pPr>
      <w:r>
        <w:rPr>
          <w:rFonts w:hint="eastAsia"/>
        </w:rPr>
        <w:t>據警政署函復表示</w:t>
      </w:r>
      <w:r>
        <w:rPr>
          <w:rFonts w:hAnsi="標楷體" w:hint="eastAsia"/>
        </w:rPr>
        <w:t>，</w:t>
      </w:r>
      <w:r w:rsidRPr="000D7EFF">
        <w:rPr>
          <w:rFonts w:hint="eastAsia"/>
        </w:rPr>
        <w:t>臺南高分院107上易463意旨，「加重誹謗罪」為即成犯(狀態犯)，於散布行為完成時犯罪即屬成立，所散布之文字圖畫繼續存在，乃狀態之繼續，並非行為之繼續。社維法第63條第1項第5款對於謠言之「散佈」行為，與上開判決意旨類同，是應認行為人將足以影響公共安寧之謠言，加以散播傳布時，除已實現構成要件</w:t>
      </w:r>
      <w:r>
        <w:rPr>
          <w:rFonts w:hint="eastAsia"/>
        </w:rPr>
        <w:t>(</w:t>
      </w:r>
      <w:r w:rsidRPr="000D7EFF">
        <w:rPr>
          <w:rFonts w:hint="eastAsia"/>
        </w:rPr>
        <w:t>即既遂</w:t>
      </w:r>
      <w:r>
        <w:rPr>
          <w:rFonts w:hint="eastAsia"/>
        </w:rPr>
        <w:t>)</w:t>
      </w:r>
      <w:r w:rsidRPr="000D7EFF">
        <w:rPr>
          <w:rFonts w:hint="eastAsia"/>
        </w:rPr>
        <w:t>外，同時散佈行為亦已完成</w:t>
      </w:r>
      <w:r>
        <w:rPr>
          <w:rFonts w:hint="eastAsia"/>
        </w:rPr>
        <w:t>(</w:t>
      </w:r>
      <w:r w:rsidRPr="000D7EFF">
        <w:rPr>
          <w:rFonts w:hint="eastAsia"/>
        </w:rPr>
        <w:t>終了、結束</w:t>
      </w:r>
      <w:r>
        <w:rPr>
          <w:rFonts w:hint="eastAsia"/>
        </w:rPr>
        <w:t>)</w:t>
      </w:r>
      <w:r w:rsidRPr="000D7EFF">
        <w:rPr>
          <w:rFonts w:hint="eastAsia"/>
        </w:rPr>
        <w:t>，至於其後以謠言形式所呈現之文字、圖畫、聲音、影像等情狀之繼續存在，僅係</w:t>
      </w:r>
      <w:r w:rsidRPr="00BF39B1">
        <w:rPr>
          <w:rFonts w:hint="eastAsia"/>
          <w:b/>
        </w:rPr>
        <w:t>不法狀態之繼續</w:t>
      </w:r>
      <w:r w:rsidRPr="000D7EFF">
        <w:rPr>
          <w:rFonts w:hint="eastAsia"/>
        </w:rPr>
        <w:t>，並非散佈行為之繼續，其</w:t>
      </w:r>
      <w:r w:rsidRPr="00BF39B1">
        <w:rPr>
          <w:rFonts w:hint="eastAsia"/>
          <w:b/>
        </w:rPr>
        <w:t>裁處時效之計算仍於</w:t>
      </w:r>
      <w:r w:rsidR="002B2E31">
        <w:rPr>
          <w:rFonts w:hAnsi="標楷體" w:hint="eastAsia"/>
          <w:b/>
        </w:rPr>
        <w:t>「</w:t>
      </w:r>
      <w:r w:rsidRPr="00BF39B1">
        <w:rPr>
          <w:rFonts w:hint="eastAsia"/>
          <w:b/>
        </w:rPr>
        <w:t>行為完成</w:t>
      </w:r>
      <w:r w:rsidR="002B2E31">
        <w:rPr>
          <w:rFonts w:hAnsi="標楷體" w:hint="eastAsia"/>
          <w:b/>
        </w:rPr>
        <w:t>」</w:t>
      </w:r>
      <w:r w:rsidRPr="00BF39B1">
        <w:rPr>
          <w:rFonts w:hint="eastAsia"/>
          <w:b/>
        </w:rPr>
        <w:t>時即行起算</w:t>
      </w:r>
      <w:r w:rsidRPr="000D7EFF">
        <w:rPr>
          <w:rFonts w:hint="eastAsia"/>
        </w:rPr>
        <w:t>。(102壢秩13、108壢秩134參照)。</w:t>
      </w:r>
    </w:p>
    <w:p w:rsidR="004C05CC" w:rsidRPr="00D722F4" w:rsidRDefault="004C05CC" w:rsidP="004C05CC">
      <w:pPr>
        <w:pStyle w:val="3"/>
      </w:pPr>
      <w:r w:rsidRPr="00407E75">
        <w:rPr>
          <w:rFonts w:hAnsi="標楷體" w:hint="eastAsia"/>
          <w:b/>
        </w:rPr>
        <w:t>臺灣大學</w:t>
      </w:r>
      <w:r w:rsidRPr="00407E75">
        <w:rPr>
          <w:rFonts w:hAnsi="標楷體" w:hint="eastAsia"/>
          <w:b/>
          <w:szCs w:val="24"/>
        </w:rPr>
        <w:t>蘇教授於107年11月16日在其臉書網路平台之個人粉絲團公開貼文發表言論</w:t>
      </w:r>
      <w:r>
        <w:rPr>
          <w:rFonts w:hAnsi="標楷體" w:hint="eastAsia"/>
          <w:b/>
          <w:szCs w:val="24"/>
        </w:rPr>
        <w:t>及影片，</w:t>
      </w:r>
      <w:r w:rsidRPr="00407E75">
        <w:rPr>
          <w:rFonts w:hAnsi="標楷體" w:hint="eastAsia"/>
          <w:b/>
          <w:szCs w:val="24"/>
        </w:rPr>
        <w:t>評論故宮前院長於107年11月14日自由時報專訪一文</w:t>
      </w:r>
      <w:r w:rsidR="00D722F4">
        <w:rPr>
          <w:rFonts w:hAnsi="標楷體" w:hint="eastAsia"/>
          <w:b/>
          <w:szCs w:val="24"/>
        </w:rPr>
        <w:t>：</w:t>
      </w:r>
    </w:p>
    <w:p w:rsidR="00D722F4" w:rsidRPr="00D722F4" w:rsidRDefault="00D722F4" w:rsidP="00D722F4">
      <w:pPr>
        <w:pStyle w:val="4"/>
      </w:pPr>
      <w:r w:rsidRPr="00296A77">
        <w:rPr>
          <w:rFonts w:hAnsi="標楷體" w:hint="eastAsia"/>
          <w:szCs w:val="24"/>
        </w:rPr>
        <w:t>自由時報專訪</w:t>
      </w:r>
      <w:r>
        <w:rPr>
          <w:rFonts w:hAnsi="標楷體" w:hint="eastAsia"/>
          <w:szCs w:val="24"/>
        </w:rPr>
        <w:t>故宮前</w:t>
      </w:r>
      <w:r w:rsidRPr="00296A77">
        <w:rPr>
          <w:rFonts w:hAnsi="標楷體" w:hint="eastAsia"/>
          <w:szCs w:val="24"/>
        </w:rPr>
        <w:t>院長陳其南(任職期</w:t>
      </w:r>
      <w:r>
        <w:rPr>
          <w:rFonts w:hAnsi="標楷體" w:hint="eastAsia"/>
          <w:szCs w:val="24"/>
        </w:rPr>
        <w:t>間</w:t>
      </w:r>
      <w:r w:rsidRPr="00296A77">
        <w:rPr>
          <w:rFonts w:hAnsi="標楷體" w:hint="eastAsia"/>
          <w:szCs w:val="24"/>
        </w:rPr>
        <w:t>107年7月至108年1月)</w:t>
      </w:r>
      <w:r>
        <w:rPr>
          <w:rFonts w:hAnsi="標楷體" w:hint="eastAsia"/>
          <w:szCs w:val="24"/>
        </w:rPr>
        <w:t>，標題為「</w:t>
      </w:r>
      <w:r w:rsidRPr="00296A77">
        <w:rPr>
          <w:rFonts w:hAnsi="標楷體" w:hint="eastAsia"/>
          <w:szCs w:val="24"/>
        </w:rPr>
        <w:t>【藝術文化】故宮只能在</w:t>
      </w:r>
      <w:r>
        <w:rPr>
          <w:rFonts w:hAnsi="標楷體" w:hint="eastAsia"/>
          <w:szCs w:val="24"/>
        </w:rPr>
        <w:t>臺</w:t>
      </w:r>
      <w:r w:rsidRPr="00296A77">
        <w:rPr>
          <w:rFonts w:hAnsi="標楷體" w:hint="eastAsia"/>
          <w:szCs w:val="24"/>
        </w:rPr>
        <w:t>北嗎</w:t>
      </w:r>
      <w:r>
        <w:rPr>
          <w:rFonts w:hAnsi="標楷體" w:hint="eastAsia"/>
          <w:szCs w:val="24"/>
        </w:rPr>
        <w:t>？」一文</w:t>
      </w:r>
      <w:r>
        <w:rPr>
          <w:rStyle w:val="aff0"/>
          <w:rFonts w:hAnsi="標楷體"/>
          <w:szCs w:val="24"/>
        </w:rPr>
        <w:footnoteReference w:id="5"/>
      </w:r>
      <w:r>
        <w:rPr>
          <w:rFonts w:hAnsi="標楷體" w:hint="eastAsia"/>
          <w:szCs w:val="24"/>
        </w:rPr>
        <w:t>。</w:t>
      </w:r>
      <w:r w:rsidRPr="00296A77">
        <w:rPr>
          <w:rFonts w:hAnsi="標楷體" w:hint="eastAsia"/>
          <w:szCs w:val="24"/>
        </w:rPr>
        <w:t>陳其南</w:t>
      </w:r>
      <w:r w:rsidR="004007CA">
        <w:rPr>
          <w:rFonts w:hAnsi="標楷體" w:hint="eastAsia"/>
          <w:szCs w:val="24"/>
        </w:rPr>
        <w:t>前</w:t>
      </w:r>
      <w:r>
        <w:rPr>
          <w:rFonts w:hAnsi="標楷體" w:hint="eastAsia"/>
          <w:szCs w:val="24"/>
        </w:rPr>
        <w:t>院長就</w:t>
      </w:r>
      <w:r w:rsidRPr="00A240E1">
        <w:rPr>
          <w:rFonts w:hAnsi="標楷體" w:hint="eastAsia"/>
          <w:szCs w:val="24"/>
        </w:rPr>
        <w:t>新故宮計畫應朝向國家博物院轉型</w:t>
      </w:r>
      <w:r w:rsidRPr="00F91914">
        <w:rPr>
          <w:rFonts w:hAnsi="標楷體" w:hint="eastAsia"/>
          <w:szCs w:val="24"/>
        </w:rPr>
        <w:t>、</w:t>
      </w:r>
      <w:r w:rsidRPr="00A240E1">
        <w:rPr>
          <w:rFonts w:hAnsi="標楷體" w:hint="eastAsia"/>
          <w:szCs w:val="24"/>
        </w:rPr>
        <w:t>國家博物院不在</w:t>
      </w:r>
      <w:r>
        <w:rPr>
          <w:rFonts w:hAnsi="標楷體" w:hint="eastAsia"/>
          <w:szCs w:val="24"/>
        </w:rPr>
        <w:t>臺</w:t>
      </w:r>
      <w:r w:rsidRPr="00A240E1">
        <w:rPr>
          <w:rFonts w:hAnsi="標楷體" w:hint="eastAsia"/>
          <w:szCs w:val="24"/>
        </w:rPr>
        <w:t>北不行嗎</w:t>
      </w:r>
      <w:r w:rsidRPr="00F91914">
        <w:rPr>
          <w:rFonts w:hAnsi="標楷體" w:hint="eastAsia"/>
          <w:szCs w:val="24"/>
        </w:rPr>
        <w:t>、</w:t>
      </w:r>
      <w:r w:rsidRPr="00A240E1">
        <w:rPr>
          <w:rFonts w:hAnsi="標楷體" w:hint="eastAsia"/>
          <w:szCs w:val="24"/>
        </w:rPr>
        <w:t>三階段完成故宮轉型目標</w:t>
      </w:r>
      <w:r w:rsidRPr="00F91914">
        <w:rPr>
          <w:rFonts w:hAnsi="標楷體" w:hint="eastAsia"/>
          <w:szCs w:val="24"/>
        </w:rPr>
        <w:t>3個主題分別回答</w:t>
      </w:r>
      <w:r w:rsidR="009F3165">
        <w:rPr>
          <w:rFonts w:hAnsi="標楷體" w:hint="eastAsia"/>
          <w:szCs w:val="24"/>
        </w:rPr>
        <w:t>。</w:t>
      </w:r>
    </w:p>
    <w:p w:rsidR="004007CA" w:rsidRPr="004007CA" w:rsidRDefault="00817175" w:rsidP="004007CA">
      <w:pPr>
        <w:pStyle w:val="4"/>
      </w:pPr>
      <w:r>
        <w:rPr>
          <w:rFonts w:hAnsi="標楷體" w:hint="eastAsia"/>
          <w:szCs w:val="24"/>
        </w:rPr>
        <w:t>蘇教授於107年11月16日在其臉書網路平台之個人</w:t>
      </w:r>
      <w:r w:rsidRPr="00296A77">
        <w:rPr>
          <w:rFonts w:hAnsi="標楷體" w:hint="eastAsia"/>
          <w:szCs w:val="24"/>
        </w:rPr>
        <w:t>粉絲團</w:t>
      </w:r>
      <w:r>
        <w:rPr>
          <w:rFonts w:hAnsi="標楷體" w:hint="eastAsia"/>
          <w:szCs w:val="24"/>
        </w:rPr>
        <w:t>(下稱臉書粉絲團)公開貼文發表言論影片，標題為「誰在消滅我們的故宮？你所不知道的民進黨文化大革命！」</w:t>
      </w:r>
      <w:r>
        <w:rPr>
          <w:rStyle w:val="aff0"/>
          <w:rFonts w:hAnsi="標楷體"/>
          <w:szCs w:val="24"/>
        </w:rPr>
        <w:footnoteReference w:id="6"/>
      </w:r>
      <w:r>
        <w:rPr>
          <w:rFonts w:hAnsi="標楷體" w:hint="eastAsia"/>
          <w:szCs w:val="24"/>
        </w:rPr>
        <w:t>評論故宮陳前院長於107年11月14日自由時報專訪一文：「故宮只能在臺北嗎？」</w:t>
      </w:r>
      <w:r w:rsidRPr="008339CB">
        <w:rPr>
          <w:rFonts w:hAnsi="標楷體" w:cs="Arial"/>
          <w:color w:val="000000"/>
          <w:spacing w:val="15"/>
          <w:kern w:val="0"/>
          <w:szCs w:val="32"/>
        </w:rPr>
        <w:t>以下摘錄影片中的重點內容</w:t>
      </w:r>
      <w:r w:rsidR="004007CA">
        <w:rPr>
          <w:rFonts w:hAnsi="標楷體" w:hint="eastAsia"/>
          <w:szCs w:val="24"/>
        </w:rPr>
        <w:t>：</w:t>
      </w:r>
    </w:p>
    <w:p w:rsidR="004007CA" w:rsidRPr="00817175" w:rsidRDefault="00817175" w:rsidP="004007CA">
      <w:pPr>
        <w:pStyle w:val="5"/>
      </w:pPr>
      <w:r w:rsidRPr="00817175">
        <w:t>前陣子新聞在吵</w:t>
      </w:r>
      <w:r w:rsidRPr="00817175">
        <w:rPr>
          <w:rFonts w:hint="eastAsia"/>
        </w:rPr>
        <w:t>臺</w:t>
      </w:r>
      <w:r w:rsidRPr="00817175">
        <w:t>北故宮要封館</w:t>
      </w:r>
      <w:r w:rsidRPr="00817175">
        <w:rPr>
          <w:rFonts w:hint="eastAsia"/>
        </w:rPr>
        <w:t>3</w:t>
      </w:r>
      <w:r w:rsidRPr="00817175">
        <w:t>年，把故宮文物全部遷到南院，結果引來劇烈的反彈。故宮還特別開了記者會，說朝不封館的方向去研擬，好像沒有這回事了。但我發現故宮在放煙霧彈，因為後來自由時報，特別去專訪了故宮的陳其南院長，陳其南侃侃而談說：他有一個「三階段完成故宮轉型的藍圖」，來處理所謂的故宮問題。在我看來那根本是民進黨要在2025年之前，完成消滅故宮的「文化大革命」。</w:t>
      </w:r>
    </w:p>
    <w:p w:rsidR="00817175" w:rsidRPr="00817175" w:rsidRDefault="00817175" w:rsidP="004007CA">
      <w:pPr>
        <w:pStyle w:val="5"/>
      </w:pPr>
      <w:r w:rsidRPr="00817175">
        <w:t>第一階段是2019-2020年，是以扶植南院的國際化為幌子，把</w:t>
      </w:r>
      <w:r>
        <w:rPr>
          <w:rFonts w:hint="eastAsia"/>
        </w:rPr>
        <w:t>臺</w:t>
      </w:r>
      <w:r w:rsidRPr="00817175">
        <w:t>北故宮所有展出的內容全部南移。這些文物在</w:t>
      </w:r>
      <w:r>
        <w:rPr>
          <w:rFonts w:hint="eastAsia"/>
        </w:rPr>
        <w:t>3</w:t>
      </w:r>
      <w:r w:rsidRPr="00817175">
        <w:t>年以後，</w:t>
      </w:r>
      <w:r>
        <w:rPr>
          <w:rFonts w:hint="eastAsia"/>
        </w:rPr>
        <w:t>臺</w:t>
      </w:r>
      <w:r w:rsidRPr="00817175">
        <w:t>北故宮整建完以後，也不會全數回來。第二階段是2021-2025年，民進黨在中部找一個地方成立新的「東方書畫美術館」和「東方工藝美術館」，典藏故宮最精華的工藝品和書畫。注意了，新的美術館名稱叫做「東方」。第三也是以2025年為期限，要把整建完成的</w:t>
      </w:r>
      <w:r>
        <w:rPr>
          <w:rFonts w:hint="eastAsia"/>
        </w:rPr>
        <w:t>臺</w:t>
      </w:r>
      <w:r w:rsidRPr="00817175">
        <w:t>北故宮改為「東方文書館」，把原本的圖書文獻近70萬冊藏在這裡，完成了所謂了消滅故宮的文化大革命！</w:t>
      </w:r>
    </w:p>
    <w:p w:rsidR="00817175" w:rsidRPr="004007CA" w:rsidRDefault="00817175" w:rsidP="004007CA">
      <w:pPr>
        <w:pStyle w:val="5"/>
      </w:pPr>
      <w:r w:rsidRPr="00817175">
        <w:t>合理的懷疑，陳其南的計畫就是要消滅故宮！因為故宮是中華文化在</w:t>
      </w:r>
      <w:r w:rsidRPr="00817175">
        <w:rPr>
          <w:rFonts w:hint="eastAsia"/>
        </w:rPr>
        <w:t>臺</w:t>
      </w:r>
      <w:r w:rsidRPr="00817175">
        <w:t>灣最具代表性的象徵跟連結，只要實質上把故宮改成了東方，改成了東亞文物館，就完成了民進黨去中國化的文化大革命！所有珍惜文化的人，應該都站出來保護我們的故宮，保護這些得來不易的珍貴文物！</w:t>
      </w:r>
    </w:p>
    <w:p w:rsidR="00AF1D17" w:rsidRDefault="004007CA" w:rsidP="00817175">
      <w:pPr>
        <w:pStyle w:val="4"/>
      </w:pPr>
      <w:r w:rsidRPr="00AF1D17">
        <w:rPr>
          <w:rFonts w:hint="eastAsia"/>
          <w:bCs/>
        </w:rPr>
        <w:t>故宮官網</w:t>
      </w:r>
      <w:r w:rsidR="00817175" w:rsidRPr="00AF1D17">
        <w:rPr>
          <w:rFonts w:hint="eastAsia"/>
          <w:bCs/>
        </w:rPr>
        <w:t>於107年11月19日</w:t>
      </w:r>
      <w:r w:rsidRPr="00AF1D17">
        <w:rPr>
          <w:rFonts w:hint="eastAsia"/>
          <w:bCs/>
        </w:rPr>
        <w:t>發出</w:t>
      </w:r>
      <w:r w:rsidR="00AF1D17" w:rsidRPr="00AF1D17">
        <w:rPr>
          <w:bCs/>
        </w:rPr>
        <w:t>嚴正駁斥「2025年消滅故宮」言論澄清聲明稿</w:t>
      </w:r>
      <w:r>
        <w:rPr>
          <w:rStyle w:val="aff0"/>
          <w:rFonts w:hAnsi="標楷體"/>
          <w:szCs w:val="24"/>
        </w:rPr>
        <w:footnoteReference w:id="7"/>
      </w:r>
      <w:r w:rsidR="00AF1D17">
        <w:rPr>
          <w:rFonts w:hAnsi="標楷體" w:hint="eastAsia"/>
        </w:rPr>
        <w:t>：</w:t>
      </w:r>
    </w:p>
    <w:p w:rsidR="00AF1D17" w:rsidRPr="00AF1D17" w:rsidRDefault="00AF1D17" w:rsidP="00AF1D17">
      <w:pPr>
        <w:pStyle w:val="5"/>
      </w:pPr>
      <w:r w:rsidRPr="00AF1D17">
        <w:t>故宮典藏是世界及人類文明重要的文化資產，故宮團隊一直以來秉持博物館專業守護故宮文物，嚴正駁斥外界以「2025年消滅故宮」、「消滅故宮的文化大革命」等政治語言操作輿論議題。故宮呼籲，請將文化歸文化，政治歸政治，外界相關討論請回歸博物館專業，勿以過度政治解讀引發大眾誤解。</w:t>
      </w:r>
    </w:p>
    <w:p w:rsidR="00AF1D17" w:rsidRPr="00AF1D17" w:rsidRDefault="00AF1D17" w:rsidP="00AF1D17">
      <w:pPr>
        <w:pStyle w:val="5"/>
      </w:pPr>
      <w:r w:rsidRPr="00AF1D17">
        <w:t>有關陳其南院長受平面媒體專訪時，提出理想上由三階段改造策略完成故宮擴大及轉型目標等內容。故宮表示，該理念僅屬初步構想的願景藍圖，既未列於106年經行政院核定之「新故宮計畫」，亦未列於故宮任一計畫項目。</w:t>
      </w:r>
    </w:p>
    <w:p w:rsidR="004007CA" w:rsidRDefault="00AF1D17" w:rsidP="00AF1D17">
      <w:pPr>
        <w:pStyle w:val="5"/>
      </w:pPr>
      <w:r w:rsidRPr="00AF1D17">
        <w:t>故宮重申，不論是行政院核定版「新故宮計畫」或故宮任一計畫項目，其中皆無「故宮書畫、器物典藏永久移置中部」及「北院定位為東方文書館，以圖書文獻文物為主要展示」等計畫。尤其南院庫房空間有限，無法容納北院近70萬組件文物，更無可能「北院典藏文物全數移至南院不再北返」</w:t>
      </w:r>
      <w:r w:rsidR="004007CA" w:rsidRPr="002215CC">
        <w:t>。</w:t>
      </w:r>
    </w:p>
    <w:p w:rsidR="00AF1D17" w:rsidRDefault="00AF1D17" w:rsidP="00AF1D17">
      <w:pPr>
        <w:pStyle w:val="5"/>
      </w:pPr>
      <w:r w:rsidRPr="00AF1D17">
        <w:t>目前故宮首要之務是積極落實行政院核定版「新故宮計畫」，其主要內容以工程計畫為主，目標在於改善北院正館陳年老舊及南院展示典藏空間不足等問題。故宮再次強調，未來北院整擴建期間將同時對外開放參觀，亦如同現在展出器物、書畫、圖書文獻等故宮典藏文物。</w:t>
      </w:r>
    </w:p>
    <w:p w:rsidR="00AF1D17" w:rsidRPr="00AF1D17" w:rsidRDefault="00AF1D17" w:rsidP="00AF1D17">
      <w:pPr>
        <w:pStyle w:val="3"/>
      </w:pPr>
      <w:r w:rsidRPr="00407E75">
        <w:rPr>
          <w:rFonts w:hAnsi="標楷體" w:hint="eastAsia"/>
          <w:b/>
          <w:szCs w:val="24"/>
        </w:rPr>
        <w:t>桃園市調處於108年12月2日發函至</w:t>
      </w:r>
      <w:r>
        <w:rPr>
          <w:rFonts w:hAnsi="標楷體" w:hint="eastAsia"/>
          <w:b/>
          <w:szCs w:val="24"/>
        </w:rPr>
        <w:t>臺北市警</w:t>
      </w:r>
      <w:r w:rsidRPr="00407E75">
        <w:rPr>
          <w:rFonts w:hAnsi="標楷體" w:hint="eastAsia"/>
          <w:b/>
          <w:szCs w:val="24"/>
        </w:rPr>
        <w:t>局，指稱蘇教授上開臉書貼文行為疑涉違反社維法</w:t>
      </w:r>
      <w:r w:rsidRPr="00407E75">
        <w:rPr>
          <w:rFonts w:hint="eastAsia"/>
          <w:b/>
        </w:rPr>
        <w:t>第63條第1項第5款</w:t>
      </w:r>
      <w:r w:rsidRPr="00407E75">
        <w:rPr>
          <w:rFonts w:hAnsi="標楷體" w:hint="eastAsia"/>
          <w:b/>
          <w:szCs w:val="24"/>
        </w:rPr>
        <w:t>散佈謠言之規定</w:t>
      </w:r>
      <w:r>
        <w:rPr>
          <w:rFonts w:hAnsi="標楷體" w:hint="eastAsia"/>
          <w:b/>
          <w:szCs w:val="24"/>
        </w:rPr>
        <w:t>：</w:t>
      </w:r>
    </w:p>
    <w:p w:rsidR="00AF1D17" w:rsidRDefault="00AF1D17" w:rsidP="00AF1D17">
      <w:pPr>
        <w:pStyle w:val="4"/>
      </w:pPr>
      <w:r>
        <w:rPr>
          <w:rFonts w:hint="eastAsia"/>
        </w:rPr>
        <w:t>調查</w:t>
      </w:r>
      <w:r w:rsidRPr="00F80A6A">
        <w:rPr>
          <w:rFonts w:hint="eastAsia"/>
        </w:rPr>
        <w:t>局桃園市調處向</w:t>
      </w:r>
      <w:r>
        <w:rPr>
          <w:rFonts w:hint="eastAsia"/>
        </w:rPr>
        <w:t>調查</w:t>
      </w:r>
      <w:r w:rsidRPr="00F80A6A">
        <w:rPr>
          <w:rFonts w:hint="eastAsia"/>
        </w:rPr>
        <w:t xml:space="preserve">局假訊息防制中心提報之線索資料，略以：李姓網民於108年10月20日在臉書社團「村長 </w:t>
      </w:r>
      <w:r>
        <w:rPr>
          <w:rFonts w:hint="eastAsia"/>
        </w:rPr>
        <w:t xml:space="preserve"> </w:t>
      </w:r>
      <w:r w:rsidRPr="00F80A6A">
        <w:rPr>
          <w:rFonts w:hint="eastAsia"/>
        </w:rPr>
        <w:t>全國粉絲團」發布故宮見解影片，並於社群媒體流傳，疑涉違反社維法之不實訊息。</w:t>
      </w:r>
      <w:r w:rsidR="00E01935" w:rsidRPr="00F80A6A">
        <w:rPr>
          <w:rFonts w:hint="eastAsia"/>
        </w:rPr>
        <w:t>該疑似不實訊息之故宮影片，經李姓網民發布後又遭轉分享446次，</w:t>
      </w:r>
      <w:r w:rsidR="00E01935">
        <w:rPr>
          <w:rFonts w:hint="eastAsia"/>
        </w:rPr>
        <w:t>該</w:t>
      </w:r>
      <w:r w:rsidR="00E01935" w:rsidRPr="00F80A6A">
        <w:rPr>
          <w:rFonts w:hint="eastAsia"/>
        </w:rPr>
        <w:t>局溯源發現該影片係起源於臺灣大學政治系蘇教授臉書個人頁面(即107年11月16日蘇教授臉書個人頁面所發內容)，且故宮已於網站澄清蘇教授</w:t>
      </w:r>
      <w:r w:rsidR="00E01935">
        <w:rPr>
          <w:rFonts w:hint="eastAsia"/>
        </w:rPr>
        <w:t>所發</w:t>
      </w:r>
      <w:r w:rsidR="00E01935" w:rsidRPr="00F80A6A">
        <w:rPr>
          <w:rFonts w:hint="eastAsia"/>
        </w:rPr>
        <w:t>故宮見解影片非屬事實，呼籲民眾勿轉發假訊息，另蘇教授臉書有1萬餘人追蹤，該影片內容如「政府將以文化大革命方式消滅故宮」，故意假造政府政策及故宮作法等，亦遭轉分享1萬1千餘次，散</w:t>
      </w:r>
      <w:r w:rsidR="00E01935">
        <w:rPr>
          <w:rFonts w:hint="eastAsia"/>
        </w:rPr>
        <w:t>佈</w:t>
      </w:r>
      <w:r w:rsidR="00E01935" w:rsidRPr="00F80A6A">
        <w:rPr>
          <w:rFonts w:hint="eastAsia"/>
        </w:rPr>
        <w:t>程度可謂廣泛。時值選舉期間，恐造成選舉不公；惟蘇教授是否違反社維法，並非</w:t>
      </w:r>
      <w:r w:rsidR="00E01935">
        <w:rPr>
          <w:rFonts w:hint="eastAsia"/>
        </w:rPr>
        <w:t>該</w:t>
      </w:r>
      <w:r w:rsidR="00E01935" w:rsidRPr="00F80A6A">
        <w:rPr>
          <w:rFonts w:hint="eastAsia"/>
        </w:rPr>
        <w:t>局權責範圍，故要求桃園市調處將相關資料逕函送本案主管機關臺北市警局參處。</w:t>
      </w:r>
    </w:p>
    <w:p w:rsidR="00E01935" w:rsidRDefault="00E01935" w:rsidP="00AF1D17">
      <w:pPr>
        <w:pStyle w:val="4"/>
      </w:pPr>
      <w:r>
        <w:rPr>
          <w:rFonts w:hint="eastAsia"/>
        </w:rPr>
        <w:t>據警政署函復表示</w:t>
      </w:r>
      <w:r>
        <w:rPr>
          <w:rFonts w:hAnsi="標楷體" w:hint="eastAsia"/>
        </w:rPr>
        <w:t>，</w:t>
      </w:r>
      <w:r w:rsidRPr="00F80A6A">
        <w:rPr>
          <w:rFonts w:hint="eastAsia"/>
        </w:rPr>
        <w:t>依社維法第33條規定，行為地或行為人之住所、居所或所在地之警察機關有管轄權；另同法第39條規定，警察機關因警察人員發現、民眾舉報、行為人自首或其他情形知有違反本法行為之嫌疑者，應即開始調查</w:t>
      </w:r>
      <w:r>
        <w:rPr>
          <w:rFonts w:hAnsi="標楷體" w:hint="eastAsia"/>
        </w:rPr>
        <w:t>。</w:t>
      </w:r>
      <w:r w:rsidRPr="00F80A6A">
        <w:rPr>
          <w:rFonts w:hint="eastAsia"/>
        </w:rPr>
        <w:t>對於調查局桃園市調處函請臺北市警局南港分局</w:t>
      </w:r>
      <w:r>
        <w:rPr>
          <w:rFonts w:hint="eastAsia"/>
        </w:rPr>
        <w:t>就蘇教授案件</w:t>
      </w:r>
      <w:r w:rsidRPr="00F80A6A">
        <w:rPr>
          <w:rFonts w:hint="eastAsia"/>
        </w:rPr>
        <w:t>查處，應屬上開法</w:t>
      </w:r>
      <w:r>
        <w:rPr>
          <w:rFonts w:hint="eastAsia"/>
        </w:rPr>
        <w:t>律</w:t>
      </w:r>
      <w:r w:rsidRPr="00F80A6A">
        <w:rPr>
          <w:rFonts w:hint="eastAsia"/>
        </w:rPr>
        <w:t>規定之狀況。</w:t>
      </w:r>
    </w:p>
    <w:p w:rsidR="00E01935" w:rsidRPr="00AF1D17" w:rsidRDefault="00E01935" w:rsidP="00AF1D17">
      <w:pPr>
        <w:pStyle w:val="4"/>
      </w:pPr>
      <w:r>
        <w:rPr>
          <w:rFonts w:hint="eastAsia"/>
        </w:rPr>
        <w:t>據臺北市警局函復表示</w:t>
      </w:r>
      <w:r>
        <w:rPr>
          <w:rFonts w:hAnsi="標楷體" w:hint="eastAsia"/>
        </w:rPr>
        <w:t>，</w:t>
      </w:r>
      <w:r w:rsidRPr="004A452F">
        <w:rPr>
          <w:rFonts w:hint="eastAsia"/>
        </w:rPr>
        <w:t>本案係調查局桃園市調處108年12月2日來函，指稱</w:t>
      </w:r>
      <w:r>
        <w:rPr>
          <w:rFonts w:hint="eastAsia"/>
        </w:rPr>
        <w:t>蘇教授之</w:t>
      </w:r>
      <w:r w:rsidRPr="004A452F">
        <w:rPr>
          <w:rFonts w:hint="eastAsia"/>
        </w:rPr>
        <w:t>行為疑涉違反社維法相關規定，爰請</w:t>
      </w:r>
      <w:r>
        <w:rPr>
          <w:rFonts w:hint="eastAsia"/>
        </w:rPr>
        <w:t>該</w:t>
      </w:r>
      <w:r w:rsidRPr="004A452F">
        <w:rPr>
          <w:rFonts w:hint="eastAsia"/>
        </w:rPr>
        <w:t>局辦理</w:t>
      </w:r>
      <w:r>
        <w:rPr>
          <w:rFonts w:hint="eastAsia"/>
        </w:rPr>
        <w:t>(</w:t>
      </w:r>
      <w:r w:rsidRPr="004A452F">
        <w:rPr>
          <w:rFonts w:hint="eastAsia"/>
        </w:rPr>
        <w:t>調查局已於108年8月8日成立「假訊息防制中心」，故針對是類案件應有認定違法與否之權責</w:t>
      </w:r>
      <w:r>
        <w:rPr>
          <w:rFonts w:hint="eastAsia"/>
        </w:rPr>
        <w:t>)</w:t>
      </w:r>
      <w:r w:rsidRPr="004A452F">
        <w:rPr>
          <w:rFonts w:hint="eastAsia"/>
        </w:rPr>
        <w:t>；又因涉案人住居所為南港區，南港分局依法調查，應屬合理。</w:t>
      </w:r>
      <w:r>
        <w:rPr>
          <w:rFonts w:hint="eastAsia"/>
        </w:rPr>
        <w:t>該局收到桃園市調處來文後</w:t>
      </w:r>
      <w:r>
        <w:rPr>
          <w:rFonts w:hAnsi="標楷體" w:hint="eastAsia"/>
        </w:rPr>
        <w:t>，</w:t>
      </w:r>
      <w:r>
        <w:rPr>
          <w:rFonts w:hint="eastAsia"/>
        </w:rPr>
        <w:t>隨即以108年12月5日北市警刑司字第1083108160號函轉</w:t>
      </w:r>
      <w:r w:rsidR="003E2FC8">
        <w:rPr>
          <w:rFonts w:hint="eastAsia"/>
        </w:rPr>
        <w:t>由南港分局依權責查處</w:t>
      </w:r>
      <w:r w:rsidR="003E2FC8">
        <w:rPr>
          <w:rFonts w:hAnsi="標楷體" w:hint="eastAsia"/>
        </w:rPr>
        <w:t>。</w:t>
      </w:r>
    </w:p>
    <w:p w:rsidR="00AF1D17" w:rsidRPr="0013491E" w:rsidRDefault="00AF1D17" w:rsidP="00AF1D17">
      <w:pPr>
        <w:pStyle w:val="3"/>
      </w:pPr>
      <w:r w:rsidRPr="004B0995">
        <w:rPr>
          <w:rFonts w:hAnsi="標楷體" w:hint="eastAsia"/>
          <w:b/>
          <w:szCs w:val="24"/>
        </w:rPr>
        <w:t>南港分局於</w:t>
      </w:r>
      <w:r w:rsidR="0013491E">
        <w:rPr>
          <w:rFonts w:hAnsi="標楷體" w:hint="eastAsia"/>
          <w:b/>
          <w:szCs w:val="24"/>
        </w:rPr>
        <w:t>108年12</w:t>
      </w:r>
      <w:r w:rsidRPr="004B0995">
        <w:rPr>
          <w:rFonts w:hAnsi="標楷體" w:hint="eastAsia"/>
          <w:b/>
          <w:szCs w:val="24"/>
        </w:rPr>
        <w:t>月20日詢問蘇教授時，距其貼文行為時間</w:t>
      </w:r>
      <w:r w:rsidR="0013491E">
        <w:rPr>
          <w:rFonts w:hAnsi="標楷體" w:hint="eastAsia"/>
          <w:b/>
          <w:szCs w:val="24"/>
        </w:rPr>
        <w:t>107年11月16日</w:t>
      </w:r>
      <w:r w:rsidRPr="004B0995">
        <w:rPr>
          <w:rFonts w:hAnsi="標楷體" w:hint="eastAsia"/>
          <w:b/>
          <w:szCs w:val="24"/>
        </w:rPr>
        <w:t>已逾2個月裁處時效，</w:t>
      </w:r>
      <w:r>
        <w:rPr>
          <w:rFonts w:hAnsi="標楷體" w:hint="eastAsia"/>
          <w:b/>
          <w:szCs w:val="24"/>
        </w:rPr>
        <w:t>卻</w:t>
      </w:r>
      <w:r w:rsidRPr="004B0995">
        <w:rPr>
          <w:rFonts w:hAnsi="標楷體" w:hint="eastAsia"/>
          <w:b/>
          <w:szCs w:val="24"/>
        </w:rPr>
        <w:t>仍於詢問</w:t>
      </w:r>
      <w:r w:rsidR="00C238C1">
        <w:rPr>
          <w:rFonts w:hAnsi="標楷體" w:hint="eastAsia"/>
          <w:b/>
          <w:szCs w:val="24"/>
        </w:rPr>
        <w:t>後</w:t>
      </w:r>
      <w:r w:rsidRPr="004B0995">
        <w:rPr>
          <w:rFonts w:hAnsi="標楷體" w:hint="eastAsia"/>
          <w:b/>
          <w:szCs w:val="24"/>
        </w:rPr>
        <w:t>移送士林地院審理</w:t>
      </w:r>
      <w:r w:rsidR="0013491E">
        <w:rPr>
          <w:rFonts w:hAnsi="標楷體" w:hint="eastAsia"/>
          <w:b/>
          <w:szCs w:val="24"/>
        </w:rPr>
        <w:t>：</w:t>
      </w:r>
    </w:p>
    <w:p w:rsidR="0013491E" w:rsidRPr="00943DFB" w:rsidRDefault="0013491E" w:rsidP="0013491E">
      <w:pPr>
        <w:pStyle w:val="4"/>
      </w:pPr>
      <w:r w:rsidRPr="004353D2">
        <w:rPr>
          <w:rFonts w:hAnsi="標楷體"/>
          <w:szCs w:val="24"/>
        </w:rPr>
        <w:t>蘇</w:t>
      </w:r>
      <w:r>
        <w:rPr>
          <w:rFonts w:hAnsi="標楷體" w:hint="eastAsia"/>
          <w:szCs w:val="24"/>
        </w:rPr>
        <w:t>教授於108年12月</w:t>
      </w:r>
      <w:r w:rsidR="00943DFB">
        <w:rPr>
          <w:rFonts w:hAnsi="標楷體" w:hint="eastAsia"/>
          <w:szCs w:val="24"/>
        </w:rPr>
        <w:t>31</w:t>
      </w:r>
      <w:r>
        <w:rPr>
          <w:rFonts w:hAnsi="標楷體" w:hint="eastAsia"/>
          <w:szCs w:val="24"/>
        </w:rPr>
        <w:t>日</w:t>
      </w:r>
      <w:r>
        <w:rPr>
          <w:rFonts w:hAnsi="標楷體"/>
          <w:szCs w:val="24"/>
        </w:rPr>
        <w:t>在</w:t>
      </w:r>
      <w:r>
        <w:rPr>
          <w:rFonts w:hAnsi="標楷體" w:hint="eastAsia"/>
          <w:szCs w:val="24"/>
        </w:rPr>
        <w:t>其</w:t>
      </w:r>
      <w:r>
        <w:rPr>
          <w:rFonts w:hAnsi="標楷體"/>
          <w:szCs w:val="24"/>
        </w:rPr>
        <w:t>臉書上指出</w:t>
      </w:r>
      <w:r w:rsidRPr="004353D2">
        <w:rPr>
          <w:rFonts w:hAnsi="標楷體" w:hint="eastAsia"/>
          <w:szCs w:val="24"/>
        </w:rPr>
        <w:t>南港分局</w:t>
      </w:r>
      <w:r w:rsidR="00943DFB">
        <w:rPr>
          <w:rFonts w:hAnsi="標楷體" w:hint="eastAsia"/>
          <w:szCs w:val="24"/>
        </w:rPr>
        <w:t>於12月10日</w:t>
      </w:r>
      <w:r>
        <w:rPr>
          <w:rFonts w:hAnsi="標楷體" w:hint="eastAsia"/>
          <w:szCs w:val="24"/>
        </w:rPr>
        <w:t>派員</w:t>
      </w:r>
      <w:r>
        <w:rPr>
          <w:rFonts w:hAnsi="標楷體"/>
          <w:szCs w:val="24"/>
        </w:rPr>
        <w:t>到</w:t>
      </w:r>
      <w:r>
        <w:rPr>
          <w:rFonts w:hAnsi="標楷體" w:hint="eastAsia"/>
          <w:szCs w:val="24"/>
        </w:rPr>
        <w:t>其</w:t>
      </w:r>
      <w:r>
        <w:rPr>
          <w:rFonts w:hAnsi="標楷體"/>
          <w:szCs w:val="24"/>
        </w:rPr>
        <w:t>家中「查水表」，</w:t>
      </w:r>
      <w:r>
        <w:rPr>
          <w:rFonts w:hAnsi="標楷體" w:hint="eastAsia"/>
          <w:szCs w:val="24"/>
        </w:rPr>
        <w:t>主要是因為其於107</w:t>
      </w:r>
      <w:r w:rsidRPr="00A601A5">
        <w:rPr>
          <w:rFonts w:hAnsi="標楷體"/>
          <w:szCs w:val="24"/>
        </w:rPr>
        <w:t>年11月在</w:t>
      </w:r>
      <w:r w:rsidRPr="00A601A5">
        <w:rPr>
          <w:rFonts w:hAnsi="標楷體" w:hint="eastAsia"/>
          <w:szCs w:val="24"/>
        </w:rPr>
        <w:t>其</w:t>
      </w:r>
      <w:r w:rsidRPr="00A601A5">
        <w:rPr>
          <w:rFonts w:hAnsi="標楷體"/>
          <w:szCs w:val="24"/>
        </w:rPr>
        <w:t>臉書</w:t>
      </w:r>
      <w:r w:rsidRPr="00A601A5">
        <w:rPr>
          <w:rFonts w:hAnsi="標楷體" w:hint="eastAsia"/>
          <w:szCs w:val="24"/>
        </w:rPr>
        <w:t>粉絲團</w:t>
      </w:r>
      <w:r w:rsidRPr="00A601A5">
        <w:rPr>
          <w:rFonts w:hAnsi="標楷體"/>
          <w:szCs w:val="24"/>
        </w:rPr>
        <w:t>批評故宮的政策</w:t>
      </w:r>
      <w:r w:rsidRPr="00A601A5">
        <w:rPr>
          <w:rFonts w:hAnsi="標楷體" w:hint="eastAsia"/>
          <w:szCs w:val="24"/>
        </w:rPr>
        <w:t>。</w:t>
      </w:r>
      <w:r w:rsidR="00943DFB" w:rsidRPr="00D9228A">
        <w:rPr>
          <w:rFonts w:hAnsi="標楷體" w:cs="Arial"/>
          <w:color w:val="111111"/>
          <w:kern w:val="0"/>
          <w:szCs w:val="32"/>
        </w:rPr>
        <w:t>當時</w:t>
      </w:r>
      <w:r w:rsidR="00943DFB">
        <w:rPr>
          <w:rFonts w:hAnsi="標楷體" w:cs="Arial" w:hint="eastAsia"/>
          <w:color w:val="111111"/>
          <w:kern w:val="0"/>
          <w:szCs w:val="32"/>
        </w:rPr>
        <w:t>其</w:t>
      </w:r>
      <w:r w:rsidR="00943DFB" w:rsidRPr="00D9228A">
        <w:rPr>
          <w:rFonts w:hAnsi="標楷體" w:cs="Arial"/>
          <w:color w:val="111111"/>
          <w:kern w:val="0"/>
          <w:szCs w:val="32"/>
        </w:rPr>
        <w:t>剛從歐洲回</w:t>
      </w:r>
      <w:r w:rsidR="00943DFB">
        <w:rPr>
          <w:rFonts w:hAnsi="標楷體" w:cs="Arial" w:hint="eastAsia"/>
          <w:color w:val="111111"/>
          <w:kern w:val="0"/>
          <w:szCs w:val="32"/>
        </w:rPr>
        <w:t>臺</w:t>
      </w:r>
      <w:r w:rsidR="00943DFB" w:rsidRPr="00D9228A">
        <w:rPr>
          <w:rFonts w:hAnsi="標楷體" w:cs="Arial"/>
          <w:color w:val="111111"/>
          <w:kern w:val="0"/>
          <w:szCs w:val="32"/>
        </w:rPr>
        <w:t>灣，警方就找上門來，聲稱</w:t>
      </w:r>
      <w:r w:rsidR="00943DFB">
        <w:rPr>
          <w:rFonts w:hAnsi="標楷體" w:cs="Arial" w:hint="eastAsia"/>
          <w:color w:val="111111"/>
          <w:kern w:val="0"/>
          <w:szCs w:val="32"/>
        </w:rPr>
        <w:t>其</w:t>
      </w:r>
      <w:r w:rsidR="00943DFB" w:rsidRPr="00D9228A">
        <w:rPr>
          <w:rFonts w:hAnsi="標楷體" w:cs="Arial"/>
          <w:color w:val="111111"/>
          <w:kern w:val="0"/>
          <w:szCs w:val="32"/>
        </w:rPr>
        <w:t>在臉書上的言論，被控違反社維法第63條第</w:t>
      </w:r>
      <w:r w:rsidR="00943DFB">
        <w:rPr>
          <w:rFonts w:hAnsi="標楷體" w:cs="Arial" w:hint="eastAsia"/>
          <w:color w:val="111111"/>
          <w:kern w:val="0"/>
          <w:szCs w:val="32"/>
        </w:rPr>
        <w:t>1</w:t>
      </w:r>
      <w:r w:rsidR="00943DFB" w:rsidRPr="00D9228A">
        <w:rPr>
          <w:rFonts w:hAnsi="標楷體" w:cs="Arial"/>
          <w:color w:val="111111"/>
          <w:kern w:val="0"/>
          <w:szCs w:val="32"/>
        </w:rPr>
        <w:t>項</w:t>
      </w:r>
      <w:r w:rsidR="00943DFB">
        <w:rPr>
          <w:rFonts w:hAnsi="標楷體" w:cs="Arial" w:hint="eastAsia"/>
          <w:color w:val="111111"/>
          <w:kern w:val="0"/>
          <w:szCs w:val="32"/>
        </w:rPr>
        <w:t>第5款之</w:t>
      </w:r>
      <w:r w:rsidR="00943DFB" w:rsidRPr="00D9228A">
        <w:rPr>
          <w:rFonts w:hAnsi="標楷體" w:cs="Arial"/>
          <w:color w:val="111111"/>
          <w:kern w:val="0"/>
          <w:szCs w:val="32"/>
        </w:rPr>
        <w:t>散</w:t>
      </w:r>
      <w:r w:rsidR="00943DFB">
        <w:rPr>
          <w:rFonts w:hAnsi="標楷體" w:cs="Arial" w:hint="eastAsia"/>
          <w:color w:val="111111"/>
          <w:kern w:val="0"/>
          <w:szCs w:val="32"/>
        </w:rPr>
        <w:t>佈</w:t>
      </w:r>
      <w:r w:rsidR="00943DFB" w:rsidRPr="00D9228A">
        <w:rPr>
          <w:rFonts w:hAnsi="標楷體" w:cs="Arial"/>
          <w:color w:val="111111"/>
          <w:kern w:val="0"/>
          <w:szCs w:val="32"/>
        </w:rPr>
        <w:t>謠言，還說</w:t>
      </w:r>
      <w:r w:rsidR="00943DFB" w:rsidRPr="00943DFB">
        <w:rPr>
          <w:rFonts w:hAnsi="標楷體" w:cs="Arial"/>
          <w:color w:val="111111"/>
          <w:kern w:val="0"/>
          <w:szCs w:val="32"/>
        </w:rPr>
        <w:t>即使此案已經超過社維法能裁罰的2個月時間，警方仍要他前往分局應訊</w:t>
      </w:r>
      <w:r w:rsidR="00943DFB" w:rsidRPr="00943DFB">
        <w:rPr>
          <w:rFonts w:hAnsi="標楷體" w:cs="Arial" w:hint="eastAsia"/>
          <w:color w:val="111111"/>
          <w:kern w:val="0"/>
          <w:szCs w:val="32"/>
        </w:rPr>
        <w:t>等語</w:t>
      </w:r>
      <w:r w:rsidR="00943DFB">
        <w:rPr>
          <w:rStyle w:val="aff0"/>
          <w:rFonts w:hAnsi="標楷體" w:cs="Arial"/>
          <w:color w:val="111111"/>
          <w:kern w:val="0"/>
          <w:szCs w:val="32"/>
        </w:rPr>
        <w:footnoteReference w:id="8"/>
      </w:r>
      <w:r w:rsidR="00943DFB" w:rsidRPr="00943DFB">
        <w:rPr>
          <w:rFonts w:hAnsi="標楷體" w:cs="Arial" w:hint="eastAsia"/>
          <w:color w:val="111111"/>
          <w:kern w:val="0"/>
          <w:szCs w:val="32"/>
        </w:rPr>
        <w:t>。</w:t>
      </w:r>
    </w:p>
    <w:p w:rsidR="00943DFB" w:rsidRPr="00495AA0" w:rsidRDefault="00943DFB" w:rsidP="0013491E">
      <w:pPr>
        <w:pStyle w:val="4"/>
      </w:pPr>
      <w:r>
        <w:rPr>
          <w:rFonts w:hAnsi="標楷體" w:hint="eastAsia"/>
          <w:szCs w:val="24"/>
        </w:rPr>
        <w:t>南港分局為調查蘇教授涉違反社維法案件，於108年12月17日發通知書請其至該分局偵查隊說明案情。南港分局於同月20日上午詢問蘇教授後將其案件移送</w:t>
      </w:r>
      <w:r>
        <w:rPr>
          <w:rStyle w:val="aff0"/>
          <w:rFonts w:hAnsi="標楷體"/>
          <w:szCs w:val="24"/>
        </w:rPr>
        <w:footnoteReference w:id="9"/>
      </w:r>
      <w:r>
        <w:rPr>
          <w:rFonts w:hAnsi="標楷體" w:hint="eastAsia"/>
          <w:szCs w:val="24"/>
        </w:rPr>
        <w:t>士林地院審理。</w:t>
      </w:r>
      <w:r w:rsidR="00495AA0">
        <w:rPr>
          <w:rFonts w:hAnsi="標楷體" w:hint="eastAsia"/>
          <w:szCs w:val="24"/>
        </w:rPr>
        <w:t>據移送書記載蘇教授涉案情形及證據如下：</w:t>
      </w:r>
    </w:p>
    <w:p w:rsidR="00495AA0" w:rsidRPr="00495AA0" w:rsidRDefault="00495AA0" w:rsidP="00495AA0">
      <w:pPr>
        <w:pStyle w:val="5"/>
        <w:rPr>
          <w:szCs w:val="32"/>
        </w:rPr>
      </w:pPr>
      <w:r w:rsidRPr="00495AA0">
        <w:rPr>
          <w:rFonts w:hint="eastAsia"/>
          <w:szCs w:val="32"/>
        </w:rPr>
        <w:t>涉案情形</w:t>
      </w:r>
      <w:r w:rsidRPr="00495AA0">
        <w:rPr>
          <w:rFonts w:hAnsi="標楷體" w:hint="eastAsia"/>
          <w:szCs w:val="32"/>
        </w:rPr>
        <w:t>：</w:t>
      </w:r>
      <w:r w:rsidRPr="00495AA0">
        <w:rPr>
          <w:rFonts w:hint="eastAsia"/>
          <w:szCs w:val="32"/>
        </w:rPr>
        <w:t>緣桃園市調處於107年11月16日在社群網站FACEBOOK個人頁面，發布「誰在消滅我們的故宮，你所不知道的民進黨文化大革命！」為題之影片，影片內容指稱「民進黨計畫在2025年之前消滅故宮」、「如果讓民進黨繼續執政下去，這個消滅故宮的文化大革命終究會到來」，且相關內容已由故宮專頁澄清，蘇民所指稱內容顯非事實，且足以影響公共之安寧，遂函請南港分局依規定辦理，經查該影片仍置於蘇民個人頁面供不特定人瀏覽，復由南港分局於108年12月20日9時35分，通知其至該分局偵查隊製作筆錄，並據以續辦。</w:t>
      </w:r>
    </w:p>
    <w:p w:rsidR="00495AA0" w:rsidRPr="00495AA0" w:rsidRDefault="00495AA0" w:rsidP="00495AA0">
      <w:pPr>
        <w:pStyle w:val="5"/>
      </w:pPr>
      <w:r>
        <w:rPr>
          <w:rFonts w:hint="eastAsia"/>
          <w:sz w:val="34"/>
        </w:rPr>
        <w:t>證據</w:t>
      </w:r>
      <w:r>
        <w:rPr>
          <w:rFonts w:hAnsi="標楷體" w:hint="eastAsia"/>
          <w:sz w:val="34"/>
        </w:rPr>
        <w:t>：</w:t>
      </w:r>
    </w:p>
    <w:p w:rsidR="00495AA0" w:rsidRDefault="00495AA0" w:rsidP="00495AA0">
      <w:pPr>
        <w:pStyle w:val="6"/>
      </w:pPr>
      <w:r>
        <w:rPr>
          <w:rFonts w:hint="eastAsia"/>
        </w:rPr>
        <w:t>行為人蘇教授調查筆錄及資料來源：蘇教授稱該影片係由渠本人錄製並上傳至社群網站臉書個人頁面，影片中所提內容原係於網路上看到流傳相關訊息，遂進行查證並找到自由時報於107年11月14日前故宮院長陳其南之專訪全文紙本，渠相信自由時報專訪全文之真實性等語，錄供在卷。</w:t>
      </w:r>
    </w:p>
    <w:p w:rsidR="00495AA0" w:rsidRDefault="00495AA0" w:rsidP="00495AA0">
      <w:pPr>
        <w:pStyle w:val="6"/>
      </w:pPr>
      <w:r>
        <w:rPr>
          <w:rFonts w:hint="eastAsia"/>
        </w:rPr>
        <w:t>行為人蘇教授之社群網站臉書文章結圖。</w:t>
      </w:r>
    </w:p>
    <w:p w:rsidR="00495AA0" w:rsidRDefault="00495AA0" w:rsidP="00495AA0">
      <w:pPr>
        <w:pStyle w:val="6"/>
      </w:pPr>
      <w:r>
        <w:rPr>
          <w:rFonts w:hint="eastAsia"/>
        </w:rPr>
        <w:t>故宮專業澄清頁面截圖。</w:t>
      </w:r>
    </w:p>
    <w:p w:rsidR="00E8676A" w:rsidRPr="00E8676A" w:rsidRDefault="00E8676A" w:rsidP="00495AA0">
      <w:pPr>
        <w:pStyle w:val="4"/>
      </w:pPr>
      <w:r>
        <w:rPr>
          <w:rFonts w:hAnsi="標楷體" w:hint="eastAsia"/>
          <w:szCs w:val="24"/>
        </w:rPr>
        <w:t>由於蘇教授於108年12月31日在臉書貼文</w:t>
      </w:r>
      <w:r w:rsidRPr="00E10F14">
        <w:rPr>
          <w:rFonts w:hAnsi="標楷體" w:hint="eastAsia"/>
          <w:szCs w:val="24"/>
        </w:rPr>
        <w:t>指稱距其上傳影片已逾</w:t>
      </w:r>
      <w:r>
        <w:rPr>
          <w:rFonts w:hAnsi="標楷體" w:hint="eastAsia"/>
          <w:szCs w:val="24"/>
        </w:rPr>
        <w:t>社維法第31條規定</w:t>
      </w:r>
      <w:r w:rsidRPr="00E10F14">
        <w:rPr>
          <w:rFonts w:hAnsi="標楷體" w:hint="eastAsia"/>
          <w:szCs w:val="24"/>
        </w:rPr>
        <w:t>2個月時效，警方</w:t>
      </w:r>
      <w:r>
        <w:rPr>
          <w:rFonts w:hAnsi="標楷體" w:hint="eastAsia"/>
          <w:szCs w:val="24"/>
        </w:rPr>
        <w:t>仍要他前往分局</w:t>
      </w:r>
      <w:r w:rsidRPr="00E10F14">
        <w:rPr>
          <w:rFonts w:hAnsi="標楷體" w:hint="eastAsia"/>
          <w:szCs w:val="24"/>
        </w:rPr>
        <w:t>應詢，是因為「調查局否決了警局的報告，要求繼續查處」、「行政院下令調查局處理」及不顧時效強行求供等情</w:t>
      </w:r>
      <w:r>
        <w:rPr>
          <w:rFonts w:hAnsi="標楷體" w:hint="eastAsia"/>
          <w:szCs w:val="24"/>
        </w:rPr>
        <w:t>。對此，警政署於同日在其官網發布新聞稿澄清</w:t>
      </w:r>
      <w:r w:rsidR="00DD73FB">
        <w:rPr>
          <w:rFonts w:hAnsi="標楷體" w:hint="eastAsia"/>
          <w:szCs w:val="24"/>
        </w:rPr>
        <w:t>係</w:t>
      </w:r>
      <w:r>
        <w:rPr>
          <w:rFonts w:hAnsi="標楷體" w:hint="eastAsia"/>
          <w:szCs w:val="24"/>
        </w:rPr>
        <w:t>「依法行政」</w:t>
      </w:r>
      <w:r>
        <w:rPr>
          <w:rStyle w:val="aff0"/>
          <w:rFonts w:hAnsi="標楷體"/>
          <w:szCs w:val="24"/>
        </w:rPr>
        <w:footnoteReference w:id="10"/>
      </w:r>
      <w:r>
        <w:rPr>
          <w:rFonts w:hAnsi="標楷體" w:hint="eastAsia"/>
          <w:szCs w:val="24"/>
        </w:rPr>
        <w:t>，內容如下：</w:t>
      </w:r>
    </w:p>
    <w:p w:rsidR="00E8676A" w:rsidRPr="00E8676A" w:rsidRDefault="00E8676A" w:rsidP="00E8676A">
      <w:pPr>
        <w:pStyle w:val="5"/>
      </w:pPr>
      <w:r w:rsidRPr="00E8676A">
        <w:rPr>
          <w:rFonts w:hAnsi="標楷體" w:hint="eastAsia"/>
          <w:bCs w:val="0"/>
          <w:szCs w:val="24"/>
        </w:rPr>
        <w:t>於偵訊過程中，南港分局均依相關法令規定進行偵查，對蘇教授有利及不利之陳述，均載明於偵查卷宗，並依違反社會秩序維護法罪嫌移送臺灣士林地方法院內湖簡易庭裁處。</w:t>
      </w:r>
    </w:p>
    <w:p w:rsidR="00E8676A" w:rsidRPr="00E8676A" w:rsidRDefault="00E8676A" w:rsidP="00E8676A">
      <w:pPr>
        <w:pStyle w:val="5"/>
      </w:pPr>
      <w:r w:rsidRPr="00DD73FB">
        <w:rPr>
          <w:rFonts w:hAnsi="標楷體" w:hint="eastAsia"/>
          <w:b/>
          <w:bCs w:val="0"/>
          <w:szCs w:val="24"/>
        </w:rPr>
        <w:t>南港分局表示</w:t>
      </w:r>
      <w:r w:rsidRPr="00E8676A">
        <w:rPr>
          <w:rFonts w:hAnsi="標楷體" w:hint="eastAsia"/>
          <w:bCs w:val="0"/>
          <w:szCs w:val="24"/>
        </w:rPr>
        <w:t>，有關已逾追溯期部分，</w:t>
      </w:r>
      <w:r w:rsidRPr="00DD73FB">
        <w:rPr>
          <w:rFonts w:hAnsi="標楷體" w:hint="eastAsia"/>
          <w:b/>
          <w:bCs w:val="0"/>
          <w:szCs w:val="24"/>
        </w:rPr>
        <w:t>以該影片至今仍置於蘇教授臉書頁面供不特定人觀看，行為有連續及繼續之狀態</w:t>
      </w:r>
      <w:r w:rsidRPr="00E8676A">
        <w:rPr>
          <w:rFonts w:hAnsi="標楷體" w:hint="eastAsia"/>
          <w:bCs w:val="0"/>
          <w:szCs w:val="24"/>
        </w:rPr>
        <w:t>，且屬法院職權，警察機關無權逕行認定，遂於108年12月23日檢具相關資料移送士林地院內湖簡易庭裁處。</w:t>
      </w:r>
    </w:p>
    <w:p w:rsidR="00495AA0" w:rsidRPr="00E8676A" w:rsidRDefault="00E8676A" w:rsidP="00E8676A">
      <w:pPr>
        <w:pStyle w:val="5"/>
      </w:pPr>
      <w:r w:rsidRPr="00E8676A">
        <w:rPr>
          <w:rFonts w:hAnsi="標楷體" w:hint="eastAsia"/>
          <w:bCs w:val="0"/>
          <w:szCs w:val="24"/>
        </w:rPr>
        <w:t>蘇教授</w:t>
      </w:r>
      <w:r>
        <w:rPr>
          <w:rFonts w:hAnsi="標楷體" w:hint="eastAsia"/>
          <w:bCs w:val="0"/>
          <w:szCs w:val="24"/>
        </w:rPr>
        <w:t>於108年12月</w:t>
      </w:r>
      <w:r w:rsidRPr="00E8676A">
        <w:rPr>
          <w:rFonts w:hAnsi="標楷體" w:hint="eastAsia"/>
          <w:bCs w:val="0"/>
          <w:szCs w:val="24"/>
        </w:rPr>
        <w:t>31日</w:t>
      </w:r>
      <w:r>
        <w:rPr>
          <w:rFonts w:hAnsi="標楷體" w:hint="eastAsia"/>
          <w:bCs w:val="0"/>
          <w:szCs w:val="24"/>
        </w:rPr>
        <w:t>在</w:t>
      </w:r>
      <w:r w:rsidRPr="00E8676A">
        <w:rPr>
          <w:rFonts w:hAnsi="標楷體" w:hint="eastAsia"/>
          <w:bCs w:val="0"/>
          <w:szCs w:val="24"/>
        </w:rPr>
        <w:t>個人臉書網頁再次PO文，指稱距其上傳影片已逾2個月時效，仍遭警方通知應詢，是因為「調查局否決了警局的報告，要求繼續查處」、「行政院下令調查局處理」及不顧時效強行求供等情，此均非事實，特此澄清。</w:t>
      </w:r>
    </w:p>
    <w:p w:rsidR="00E8676A" w:rsidRPr="00DD73FB" w:rsidRDefault="00E8676A" w:rsidP="00E8676A">
      <w:pPr>
        <w:pStyle w:val="4"/>
      </w:pPr>
      <w:r>
        <w:rPr>
          <w:rFonts w:hint="eastAsia"/>
        </w:rPr>
        <w:t>另南港分局吳分局長於媒體訪問時表示</w:t>
      </w:r>
      <w:r>
        <w:rPr>
          <w:rFonts w:hAnsi="標楷體" w:hint="eastAsia"/>
        </w:rPr>
        <w:t>：</w:t>
      </w:r>
      <w:r w:rsidR="00DD73FB">
        <w:rPr>
          <w:rFonts w:hAnsi="標楷體" w:cs="Arial"/>
          <w:color w:val="111111"/>
          <w:kern w:val="0"/>
          <w:szCs w:val="32"/>
        </w:rPr>
        <w:t>此案是桃園市調</w:t>
      </w:r>
      <w:r w:rsidR="00DD73FB" w:rsidRPr="00D9228A">
        <w:rPr>
          <w:rFonts w:hAnsi="標楷體" w:cs="Arial"/>
          <w:color w:val="111111"/>
          <w:kern w:val="0"/>
          <w:szCs w:val="32"/>
        </w:rPr>
        <w:t>處經網路巡邏發現的案子，</w:t>
      </w:r>
      <w:r w:rsidR="00DD73FB" w:rsidRPr="00DD73FB">
        <w:rPr>
          <w:rFonts w:hAnsi="標楷體" w:cs="Arial"/>
          <w:b/>
          <w:color w:val="111111"/>
          <w:kern w:val="0"/>
          <w:szCs w:val="32"/>
        </w:rPr>
        <w:t>雖然蘇</w:t>
      </w:r>
      <w:r w:rsidR="00DD73FB" w:rsidRPr="00DD73FB">
        <w:rPr>
          <w:rFonts w:hAnsi="標楷體" w:cs="Arial" w:hint="eastAsia"/>
          <w:b/>
          <w:color w:val="111111"/>
          <w:kern w:val="0"/>
          <w:szCs w:val="32"/>
        </w:rPr>
        <w:t>教授</w:t>
      </w:r>
      <w:r w:rsidR="00DD73FB" w:rsidRPr="00DD73FB">
        <w:rPr>
          <w:rFonts w:hAnsi="標楷體" w:cs="Arial"/>
          <w:b/>
          <w:color w:val="111111"/>
          <w:kern w:val="0"/>
          <w:szCs w:val="32"/>
        </w:rPr>
        <w:t>發表該言論是</w:t>
      </w:r>
      <w:r w:rsidR="00DD73FB" w:rsidRPr="00DD73FB">
        <w:rPr>
          <w:rFonts w:hAnsi="標楷體" w:cs="Arial" w:hint="eastAsia"/>
          <w:b/>
          <w:color w:val="111111"/>
          <w:kern w:val="0"/>
          <w:szCs w:val="32"/>
        </w:rPr>
        <w:t>1</w:t>
      </w:r>
      <w:r w:rsidR="00DD73FB" w:rsidRPr="00DD73FB">
        <w:rPr>
          <w:rFonts w:hAnsi="標楷體" w:cs="Arial"/>
          <w:b/>
          <w:color w:val="111111"/>
          <w:kern w:val="0"/>
          <w:szCs w:val="32"/>
        </w:rPr>
        <w:t>年前的事情，</w:t>
      </w:r>
      <w:r w:rsidR="00DD73FB" w:rsidRPr="00DD73FB">
        <w:rPr>
          <w:rFonts w:hAnsi="標楷體" w:cs="Arial" w:hint="eastAsia"/>
          <w:b/>
          <w:color w:val="111111"/>
          <w:kern w:val="0"/>
          <w:szCs w:val="32"/>
        </w:rPr>
        <w:t>但</w:t>
      </w:r>
      <w:r w:rsidR="00DD73FB" w:rsidRPr="00DD73FB">
        <w:rPr>
          <w:rFonts w:hAnsi="標楷體" w:cs="Arial"/>
          <w:b/>
          <w:color w:val="111111"/>
          <w:kern w:val="0"/>
          <w:szCs w:val="32"/>
        </w:rPr>
        <w:t>這言論迄今仍有人散佈，時間性有模糊空間</w:t>
      </w:r>
      <w:r w:rsidR="00DD73FB" w:rsidRPr="00D9228A">
        <w:rPr>
          <w:rFonts w:hAnsi="標楷體" w:cs="Arial"/>
          <w:color w:val="111111"/>
          <w:kern w:val="0"/>
          <w:szCs w:val="32"/>
        </w:rPr>
        <w:t>，</w:t>
      </w:r>
      <w:r w:rsidR="00DD73FB">
        <w:rPr>
          <w:rFonts w:hAnsi="標楷體" w:cs="Arial" w:hint="eastAsia"/>
          <w:color w:val="111111"/>
          <w:kern w:val="0"/>
          <w:szCs w:val="32"/>
        </w:rPr>
        <w:t>故</w:t>
      </w:r>
      <w:r w:rsidR="00DD73FB" w:rsidRPr="00D9228A">
        <w:rPr>
          <w:rFonts w:hAnsi="標楷體" w:cs="Arial"/>
          <w:color w:val="111111"/>
          <w:kern w:val="0"/>
          <w:szCs w:val="32"/>
        </w:rPr>
        <w:t>仍傳蘇</w:t>
      </w:r>
      <w:r w:rsidR="00DD73FB">
        <w:rPr>
          <w:rFonts w:hAnsi="標楷體" w:cs="Arial" w:hint="eastAsia"/>
          <w:color w:val="111111"/>
          <w:kern w:val="0"/>
          <w:szCs w:val="32"/>
        </w:rPr>
        <w:t>教授</w:t>
      </w:r>
      <w:r w:rsidR="00DD73FB" w:rsidRPr="00D9228A">
        <w:rPr>
          <w:rFonts w:hAnsi="標楷體" w:cs="Arial"/>
          <w:color w:val="111111"/>
          <w:kern w:val="0"/>
          <w:szCs w:val="32"/>
        </w:rPr>
        <w:t>前來分局應訊</w:t>
      </w:r>
      <w:r w:rsidR="00DD73FB">
        <w:rPr>
          <w:rFonts w:hAnsi="標楷體" w:cs="Arial" w:hint="eastAsia"/>
          <w:color w:val="111111"/>
          <w:kern w:val="0"/>
          <w:szCs w:val="32"/>
        </w:rPr>
        <w:t>。</w:t>
      </w:r>
      <w:r w:rsidR="00DD73FB">
        <w:rPr>
          <w:rStyle w:val="aff0"/>
          <w:rFonts w:hAnsi="標楷體" w:cs="Arial"/>
          <w:color w:val="111111"/>
          <w:kern w:val="0"/>
          <w:szCs w:val="32"/>
        </w:rPr>
        <w:footnoteReference w:id="11"/>
      </w:r>
    </w:p>
    <w:p w:rsidR="00DD73FB" w:rsidRDefault="00DD73FB" w:rsidP="00E8676A">
      <w:pPr>
        <w:pStyle w:val="4"/>
      </w:pPr>
      <w:r>
        <w:rPr>
          <w:rFonts w:hint="eastAsia"/>
        </w:rPr>
        <w:t>又臺北市警局函復表示</w:t>
      </w:r>
      <w:r>
        <w:rPr>
          <w:rFonts w:hAnsi="標楷體" w:hint="eastAsia"/>
        </w:rPr>
        <w:t>：</w:t>
      </w:r>
      <w:r w:rsidRPr="004A452F">
        <w:rPr>
          <w:rFonts w:hint="eastAsia"/>
        </w:rPr>
        <w:t>社維法所指2個月</w:t>
      </w:r>
      <w:r>
        <w:rPr>
          <w:rFonts w:hint="eastAsia"/>
        </w:rPr>
        <w:t>時</w:t>
      </w:r>
      <w:r w:rsidRPr="004A452F">
        <w:rPr>
          <w:rFonts w:hint="eastAsia"/>
        </w:rPr>
        <w:t>效，係自違法行為成立之日起算，然該影片至調查時仍置於蘇教授臉書頁面供不特定人觀看，行為疑有持續之狀態，故應未罹於時效；復本案之裁定屬法院職權，警察機關亦無權逕行認定構成要件及</w:t>
      </w:r>
      <w:r>
        <w:rPr>
          <w:rFonts w:hint="eastAsia"/>
        </w:rPr>
        <w:t>時</w:t>
      </w:r>
      <w:r w:rsidRPr="004A452F">
        <w:rPr>
          <w:rFonts w:hint="eastAsia"/>
        </w:rPr>
        <w:t>效是否符合社維法規定，故仍須檢具相關資料移送士林地院內湖簡易庭裁處，是為允當。</w:t>
      </w:r>
    </w:p>
    <w:p w:rsidR="00DD73FB" w:rsidRPr="00A51067" w:rsidRDefault="00DD73FB" w:rsidP="00C238C1">
      <w:pPr>
        <w:pStyle w:val="3"/>
      </w:pPr>
      <w:r w:rsidRPr="00A51067">
        <w:rPr>
          <w:rFonts w:hint="eastAsia"/>
          <w:b/>
        </w:rPr>
        <w:t>惟前已述及</w:t>
      </w:r>
      <w:r w:rsidRPr="00A51067">
        <w:rPr>
          <w:rFonts w:hAnsi="標楷體" w:hint="eastAsia"/>
          <w:b/>
        </w:rPr>
        <w:t>，警政署</w:t>
      </w:r>
      <w:r w:rsidR="00C238C1" w:rsidRPr="00A51067">
        <w:rPr>
          <w:rFonts w:hAnsi="標楷體" w:hint="eastAsia"/>
          <w:b/>
        </w:rPr>
        <w:t>已認定</w:t>
      </w:r>
      <w:r w:rsidRPr="00A51067">
        <w:rPr>
          <w:rFonts w:hint="eastAsia"/>
          <w:b/>
        </w:rPr>
        <w:t>社維法第63條第1項第5款對於謠言之「散佈」行為</w:t>
      </w:r>
      <w:r w:rsidR="00C238C1" w:rsidRPr="00A51067">
        <w:rPr>
          <w:rFonts w:hint="eastAsia"/>
          <w:b/>
        </w:rPr>
        <w:t>係屬即成犯(狀態犯)，因此</w:t>
      </w:r>
      <w:r w:rsidRPr="00A51067">
        <w:rPr>
          <w:rFonts w:hint="eastAsia"/>
          <w:b/>
        </w:rPr>
        <w:t>其裁處時效之計算</w:t>
      </w:r>
      <w:r w:rsidR="00C238C1" w:rsidRPr="00A51067">
        <w:rPr>
          <w:rFonts w:hint="eastAsia"/>
          <w:b/>
        </w:rPr>
        <w:t>應</w:t>
      </w:r>
      <w:r w:rsidRPr="00A51067">
        <w:rPr>
          <w:rFonts w:hint="eastAsia"/>
          <w:b/>
        </w:rPr>
        <w:t>於</w:t>
      </w:r>
      <w:r w:rsidR="00C238C1" w:rsidRPr="00A51067">
        <w:rPr>
          <w:rFonts w:hAnsi="標楷體" w:hint="eastAsia"/>
          <w:b/>
        </w:rPr>
        <w:t>「</w:t>
      </w:r>
      <w:r w:rsidRPr="00A51067">
        <w:rPr>
          <w:rFonts w:hint="eastAsia"/>
          <w:b/>
        </w:rPr>
        <w:t>行為完成</w:t>
      </w:r>
      <w:r w:rsidR="00C238C1" w:rsidRPr="00A51067">
        <w:rPr>
          <w:rFonts w:hAnsi="標楷體" w:hint="eastAsia"/>
          <w:b/>
        </w:rPr>
        <w:t>」</w:t>
      </w:r>
      <w:r w:rsidRPr="00A51067">
        <w:rPr>
          <w:rFonts w:hint="eastAsia"/>
          <w:b/>
        </w:rPr>
        <w:t>時即行起算。</w:t>
      </w:r>
      <w:r w:rsidR="00C238C1" w:rsidRPr="00A51067">
        <w:rPr>
          <w:rFonts w:hint="eastAsia"/>
          <w:b/>
        </w:rPr>
        <w:t>臺北市警局及南港分局在蘇教授一案中對於裁處時效之計算顯誤解社維法第31條之規定</w:t>
      </w:r>
      <w:r w:rsidR="00C238C1" w:rsidRPr="00A51067">
        <w:rPr>
          <w:rFonts w:hAnsi="標楷體" w:hint="eastAsia"/>
          <w:b/>
        </w:rPr>
        <w:t>，固</w:t>
      </w:r>
      <w:r w:rsidR="00C238C1" w:rsidRPr="00A51067">
        <w:rPr>
          <w:rFonts w:hint="eastAsia"/>
          <w:b/>
        </w:rPr>
        <w:t>應檢討改進</w:t>
      </w:r>
      <w:r w:rsidR="00C238C1" w:rsidRPr="00A51067">
        <w:rPr>
          <w:rFonts w:hAnsi="標楷體" w:hint="eastAsia"/>
          <w:b/>
        </w:rPr>
        <w:t>，</w:t>
      </w:r>
      <w:r w:rsidR="00C238C1" w:rsidRPr="00A51067">
        <w:rPr>
          <w:rFonts w:hint="eastAsia"/>
          <w:b/>
        </w:rPr>
        <w:t>惟更重要的是如何避免類似不應移送法院之案件</w:t>
      </w:r>
      <w:r w:rsidR="00A51067">
        <w:rPr>
          <w:rFonts w:hint="eastAsia"/>
          <w:b/>
        </w:rPr>
        <w:t>爾後仍</w:t>
      </w:r>
      <w:r w:rsidR="00C238C1" w:rsidRPr="00A51067">
        <w:rPr>
          <w:rFonts w:hint="eastAsia"/>
          <w:b/>
        </w:rPr>
        <w:t>被送至法院審理</w:t>
      </w:r>
      <w:r w:rsidR="00C238C1" w:rsidRPr="00A51067">
        <w:rPr>
          <w:rFonts w:hAnsi="標楷體" w:hint="eastAsia"/>
          <w:b/>
        </w:rPr>
        <w:t>，形同擾民，更</w:t>
      </w:r>
      <w:r w:rsidR="00A51067" w:rsidRPr="00A51067">
        <w:rPr>
          <w:rFonts w:hAnsi="標楷體" w:hint="eastAsia"/>
          <w:b/>
        </w:rPr>
        <w:t>浪費司法資源</w:t>
      </w:r>
      <w:r w:rsidR="00A51067">
        <w:rPr>
          <w:rFonts w:hAnsi="標楷體" w:hint="eastAsia"/>
          <w:b/>
        </w:rPr>
        <w:t>。</w:t>
      </w:r>
      <w:r w:rsidR="00C238C1" w:rsidRPr="00A51067">
        <w:rPr>
          <w:rFonts w:hint="eastAsia"/>
          <w:b/>
        </w:rPr>
        <w:t>警政署</w:t>
      </w:r>
      <w:r w:rsidR="00A51067" w:rsidRPr="00A51067">
        <w:rPr>
          <w:rFonts w:hint="eastAsia"/>
          <w:b/>
        </w:rPr>
        <w:t>為全國最高警察機關</w:t>
      </w:r>
      <w:r w:rsidR="00A51067" w:rsidRPr="00A51067">
        <w:rPr>
          <w:rFonts w:hAnsi="標楷體" w:hint="eastAsia"/>
          <w:b/>
        </w:rPr>
        <w:t>，應速將上開社</w:t>
      </w:r>
      <w:r w:rsidR="00A51067">
        <w:rPr>
          <w:rFonts w:hAnsi="標楷體" w:hint="eastAsia"/>
          <w:b/>
        </w:rPr>
        <w:t>維法第31條裁處時效之法律見解通令所轄，各級警察機關在處理散佈謠言案件時應遵守裁處時效，如已逾越時效者，不得再移送法院。</w:t>
      </w:r>
    </w:p>
    <w:p w:rsidR="00A51067" w:rsidRPr="00A51067" w:rsidRDefault="00A51067" w:rsidP="00C238C1">
      <w:pPr>
        <w:pStyle w:val="3"/>
      </w:pPr>
      <w:r w:rsidRPr="00A51067">
        <w:rPr>
          <w:rFonts w:hAnsi="標楷體" w:hint="eastAsia"/>
        </w:rPr>
        <w:t>綜上，</w:t>
      </w:r>
      <w:r w:rsidRPr="00A51067">
        <w:rPr>
          <w:rFonts w:hAnsi="標楷體" w:hint="eastAsia"/>
          <w:szCs w:val="24"/>
        </w:rPr>
        <w:t>南港分局於108年12月20日詢問蘇教授時，距其於臉書貼文行為時間已逾2個月裁處時效，依上開規定不得移送法院，卻仍於詢問完後移送士林地院審理。</w:t>
      </w:r>
      <w:r w:rsidRPr="00A51067">
        <w:rPr>
          <w:rFonts w:hint="eastAsia"/>
        </w:rPr>
        <w:t>臺北市警局及南港分局</w:t>
      </w:r>
      <w:r w:rsidRPr="00A51067">
        <w:rPr>
          <w:rFonts w:hAnsi="標楷體" w:hint="eastAsia"/>
          <w:szCs w:val="24"/>
        </w:rPr>
        <w:t>雖主張</w:t>
      </w:r>
      <w:r w:rsidRPr="00A51067">
        <w:rPr>
          <w:rFonts w:hint="eastAsia"/>
        </w:rPr>
        <w:t>該影片至調查時仍置於蘇教授臉書頁面供不特定人觀看，行為疑有持續之狀態，故應未罹於時效</w:t>
      </w:r>
      <w:r w:rsidRPr="00A51067">
        <w:rPr>
          <w:rFonts w:hAnsi="標楷體" w:hint="eastAsia"/>
        </w:rPr>
        <w:t>，</w:t>
      </w:r>
      <w:r w:rsidRPr="00A51067">
        <w:rPr>
          <w:rFonts w:hint="eastAsia"/>
        </w:rPr>
        <w:t>惟</w:t>
      </w:r>
      <w:r w:rsidRPr="00A51067">
        <w:rPr>
          <w:rFonts w:hAnsi="標楷體" w:hint="eastAsia"/>
          <w:szCs w:val="24"/>
        </w:rPr>
        <w:t>警政署函復本院明確表示</w:t>
      </w:r>
      <w:r w:rsidRPr="00A51067">
        <w:rPr>
          <w:rFonts w:hint="eastAsia"/>
        </w:rPr>
        <w:t>僅係不法狀態之繼續，並非散佈行為之繼續，其裁處時效之計算仍於</w:t>
      </w:r>
      <w:r w:rsidRPr="00A51067">
        <w:rPr>
          <w:rFonts w:hAnsi="標楷體" w:hint="eastAsia"/>
        </w:rPr>
        <w:t>「</w:t>
      </w:r>
      <w:r w:rsidRPr="00A51067">
        <w:rPr>
          <w:rFonts w:hint="eastAsia"/>
        </w:rPr>
        <w:t>行為完成時</w:t>
      </w:r>
      <w:r w:rsidRPr="00A51067">
        <w:rPr>
          <w:rFonts w:hAnsi="標楷體" w:hint="eastAsia"/>
        </w:rPr>
        <w:t>」</w:t>
      </w:r>
      <w:r w:rsidRPr="00A51067">
        <w:rPr>
          <w:rFonts w:hint="eastAsia"/>
        </w:rPr>
        <w:t>即行起算</w:t>
      </w:r>
      <w:r w:rsidRPr="00A51067">
        <w:rPr>
          <w:rFonts w:hAnsi="標楷體" w:hint="eastAsia"/>
        </w:rPr>
        <w:t>。警政署應將該法律見解通令所轄，各級警察機關在處理散佈謠言案件時應遵守裁處時效，如已逾越時效者，不得再移送法院。</w:t>
      </w:r>
    </w:p>
    <w:p w:rsidR="00725E54" w:rsidRPr="00033C51" w:rsidRDefault="00135DCE" w:rsidP="00033C51">
      <w:pPr>
        <w:pStyle w:val="2"/>
        <w:rPr>
          <w:b/>
        </w:rPr>
      </w:pPr>
      <w:r w:rsidRPr="00B416CF">
        <w:rPr>
          <w:rFonts w:hint="eastAsia"/>
          <w:b/>
        </w:rPr>
        <w:t>士林地院</w:t>
      </w:r>
      <w:r>
        <w:rPr>
          <w:rFonts w:hint="eastAsia"/>
          <w:b/>
        </w:rPr>
        <w:t>審理</w:t>
      </w:r>
      <w:r w:rsidRPr="007B4CEB">
        <w:rPr>
          <w:rFonts w:hint="eastAsia"/>
          <w:b/>
        </w:rPr>
        <w:t>蘇</w:t>
      </w:r>
      <w:r>
        <w:rPr>
          <w:rFonts w:hint="eastAsia"/>
          <w:b/>
        </w:rPr>
        <w:t>教授所涉散佈謠言一案</w:t>
      </w:r>
      <w:r>
        <w:rPr>
          <w:rFonts w:hAnsi="標楷體" w:hint="eastAsia"/>
          <w:b/>
        </w:rPr>
        <w:t>，於109年1月6日作成</w:t>
      </w:r>
      <w:r w:rsidRPr="00B416CF">
        <w:rPr>
          <w:rFonts w:hint="eastAsia"/>
          <w:b/>
        </w:rPr>
        <w:t>109年度湖秩字</w:t>
      </w:r>
      <w:r>
        <w:rPr>
          <w:rFonts w:hint="eastAsia"/>
          <w:b/>
        </w:rPr>
        <w:t>第</w:t>
      </w:r>
      <w:r w:rsidRPr="00B416CF">
        <w:rPr>
          <w:rFonts w:hint="eastAsia"/>
          <w:b/>
        </w:rPr>
        <w:t>5號裁定</w:t>
      </w:r>
      <w:r>
        <w:rPr>
          <w:rFonts w:hAnsi="標楷體" w:hint="eastAsia"/>
          <w:b/>
        </w:rPr>
        <w:t>「</w:t>
      </w:r>
      <w:r w:rsidRPr="007B4CEB">
        <w:rPr>
          <w:rFonts w:hint="eastAsia"/>
          <w:b/>
        </w:rPr>
        <w:t>不罰</w:t>
      </w:r>
      <w:r>
        <w:rPr>
          <w:rFonts w:hAnsi="標楷體" w:hint="eastAsia"/>
          <w:b/>
        </w:rPr>
        <w:t>」，</w:t>
      </w:r>
      <w:r>
        <w:rPr>
          <w:rFonts w:hint="eastAsia"/>
          <w:b/>
        </w:rPr>
        <w:t>該裁定</w:t>
      </w:r>
      <w:r w:rsidR="005A6274">
        <w:rPr>
          <w:rFonts w:hint="eastAsia"/>
          <w:b/>
        </w:rPr>
        <w:t>確立</w:t>
      </w:r>
      <w:r>
        <w:rPr>
          <w:rFonts w:hint="eastAsia"/>
          <w:b/>
        </w:rPr>
        <w:t>審查原則</w:t>
      </w:r>
      <w:r w:rsidR="00055A38">
        <w:rPr>
          <w:rFonts w:hint="eastAsia"/>
          <w:b/>
        </w:rPr>
        <w:t>包括</w:t>
      </w:r>
      <w:r>
        <w:rPr>
          <w:rFonts w:hint="eastAsia"/>
          <w:b/>
        </w:rPr>
        <w:t>(</w:t>
      </w:r>
      <w:r w:rsidR="005A6274">
        <w:rPr>
          <w:rFonts w:hint="eastAsia"/>
          <w:b/>
        </w:rPr>
        <w:t>一)</w:t>
      </w:r>
      <w:r w:rsidR="00EA194F">
        <w:rPr>
          <w:rFonts w:hint="eastAsia"/>
          <w:b/>
        </w:rPr>
        <w:t>如</w:t>
      </w:r>
      <w:r w:rsidR="00EA194F">
        <w:rPr>
          <w:rFonts w:hAnsi="標楷體" w:hint="eastAsia"/>
          <w:b/>
        </w:rPr>
        <w:t>「有所本」即非</w:t>
      </w:r>
      <w:r w:rsidR="00EA194F">
        <w:rPr>
          <w:rFonts w:hint="eastAsia"/>
          <w:b/>
        </w:rPr>
        <w:t>謠言</w:t>
      </w:r>
      <w:r>
        <w:rPr>
          <w:rFonts w:hAnsi="標楷體" w:hint="eastAsia"/>
          <w:b/>
        </w:rPr>
        <w:t>；</w:t>
      </w:r>
      <w:r>
        <w:rPr>
          <w:rFonts w:hint="eastAsia"/>
          <w:b/>
        </w:rPr>
        <w:t>(二)</w:t>
      </w:r>
      <w:r w:rsidRPr="00523B90">
        <w:rPr>
          <w:rFonts w:hint="eastAsia"/>
          <w:b/>
        </w:rPr>
        <w:t>政府政策攸關公共利益可受公評</w:t>
      </w:r>
      <w:r>
        <w:rPr>
          <w:rFonts w:hAnsi="標楷體" w:hint="eastAsia"/>
          <w:b/>
        </w:rPr>
        <w:t>；</w:t>
      </w:r>
      <w:r>
        <w:rPr>
          <w:rFonts w:hint="eastAsia"/>
          <w:b/>
        </w:rPr>
        <w:t>(三)</w:t>
      </w:r>
      <w:r w:rsidR="005A6274" w:rsidRPr="00523B90">
        <w:rPr>
          <w:rFonts w:hint="eastAsia"/>
          <w:b/>
        </w:rPr>
        <w:t>個人意見表達與合理評論自屬言論自由</w:t>
      </w:r>
      <w:r w:rsidR="005A6274">
        <w:rPr>
          <w:rFonts w:hAnsi="標楷體" w:hint="eastAsia"/>
          <w:b/>
        </w:rPr>
        <w:t>；</w:t>
      </w:r>
      <w:r w:rsidR="005A6274">
        <w:rPr>
          <w:rFonts w:hint="eastAsia"/>
          <w:b/>
        </w:rPr>
        <w:t>(四)</w:t>
      </w:r>
      <w:r w:rsidR="003F7B1A" w:rsidRPr="00523B90">
        <w:rPr>
          <w:rFonts w:hint="eastAsia"/>
          <w:b/>
        </w:rPr>
        <w:t>縱引起不特定人瀏覽、回應、分享</w:t>
      </w:r>
      <w:r w:rsidR="003F7B1A">
        <w:rPr>
          <w:rFonts w:hAnsi="標楷體" w:hint="eastAsia"/>
          <w:b/>
        </w:rPr>
        <w:t>、</w:t>
      </w:r>
      <w:r w:rsidR="003F7B1A" w:rsidRPr="00523B90">
        <w:rPr>
          <w:rFonts w:hint="eastAsia"/>
          <w:b/>
        </w:rPr>
        <w:t>討論、爭議亦難認定有影響公共安寧之情事</w:t>
      </w:r>
      <w:r w:rsidR="003F29C7">
        <w:rPr>
          <w:rFonts w:hAnsi="標楷體" w:hint="eastAsia"/>
          <w:b/>
        </w:rPr>
        <w:t>，上開審查原則各</w:t>
      </w:r>
      <w:r w:rsidR="00CB2622">
        <w:rPr>
          <w:rFonts w:hAnsi="標楷體" w:hint="eastAsia"/>
          <w:b/>
        </w:rPr>
        <w:t>地院</w:t>
      </w:r>
      <w:r w:rsidR="00CB2622" w:rsidRPr="00B416CF">
        <w:rPr>
          <w:rFonts w:hint="eastAsia"/>
          <w:b/>
        </w:rPr>
        <w:t>裁定</w:t>
      </w:r>
      <w:r w:rsidR="003F29C7">
        <w:rPr>
          <w:rFonts w:hint="eastAsia"/>
          <w:b/>
        </w:rPr>
        <w:t>亦多有援用為不罰之理由</w:t>
      </w:r>
      <w:r w:rsidR="00D07A60">
        <w:rPr>
          <w:rFonts w:hAnsi="標楷體" w:hint="eastAsia"/>
          <w:b/>
        </w:rPr>
        <w:t>。</w:t>
      </w:r>
      <w:r w:rsidR="003F29C7">
        <w:rPr>
          <w:rFonts w:hAnsi="標楷體" w:hint="eastAsia"/>
          <w:b/>
        </w:rPr>
        <w:t>108年間警察機關移送</w:t>
      </w:r>
      <w:r w:rsidR="003F29C7">
        <w:rPr>
          <w:rFonts w:hint="eastAsia"/>
          <w:b/>
        </w:rPr>
        <w:t>涉散佈謠言</w:t>
      </w:r>
      <w:r w:rsidR="003F29C7" w:rsidRPr="003F29C7">
        <w:rPr>
          <w:rFonts w:hint="eastAsia"/>
          <w:b/>
        </w:rPr>
        <w:t>案件被法院裁定不罰率達72%</w:t>
      </w:r>
      <w:r w:rsidR="003F29C7">
        <w:rPr>
          <w:rFonts w:hAnsi="標楷體" w:hint="eastAsia"/>
        </w:rPr>
        <w:t>，</w:t>
      </w:r>
      <w:r w:rsidR="0073512F">
        <w:rPr>
          <w:rFonts w:hAnsi="標楷體" w:hint="eastAsia"/>
          <w:b/>
        </w:rPr>
        <w:t>警政署應督促各級警察機關在查處散佈謠言案件時，確依上開原則檢視，</w:t>
      </w:r>
      <w:r w:rsidR="003F29C7">
        <w:rPr>
          <w:rFonts w:hAnsi="標楷體" w:hint="eastAsia"/>
          <w:b/>
        </w:rPr>
        <w:t>要件不符者不應</w:t>
      </w:r>
      <w:r w:rsidR="0073512F">
        <w:rPr>
          <w:rFonts w:hAnsi="標楷體" w:hint="eastAsia"/>
          <w:b/>
        </w:rPr>
        <w:t>任意移送法院</w:t>
      </w:r>
      <w:r w:rsidR="003F29C7">
        <w:rPr>
          <w:rFonts w:hAnsi="標楷體" w:hint="eastAsia"/>
          <w:b/>
        </w:rPr>
        <w:t>，以免侵害人民依憲法第11條享有之言論自由及造成寒蟬效應</w:t>
      </w:r>
      <w:r w:rsidR="0073512F">
        <w:rPr>
          <w:rFonts w:hAnsi="標楷體" w:hint="eastAsia"/>
          <w:b/>
        </w:rPr>
        <w:t>。</w:t>
      </w:r>
    </w:p>
    <w:p w:rsidR="005736E9" w:rsidRDefault="005736E9" w:rsidP="00C428D8">
      <w:pPr>
        <w:pStyle w:val="3"/>
      </w:pPr>
      <w:r w:rsidRPr="00B416CF">
        <w:rPr>
          <w:rFonts w:hint="eastAsia"/>
          <w:b/>
        </w:rPr>
        <w:t>士林地院</w:t>
      </w:r>
      <w:r>
        <w:rPr>
          <w:rFonts w:hint="eastAsia"/>
          <w:b/>
        </w:rPr>
        <w:t>內湖簡易庭</w:t>
      </w:r>
      <w:r w:rsidRPr="00B416CF">
        <w:rPr>
          <w:rFonts w:hint="eastAsia"/>
          <w:b/>
        </w:rPr>
        <w:t>109年度湖秩字</w:t>
      </w:r>
      <w:r>
        <w:rPr>
          <w:rFonts w:hint="eastAsia"/>
          <w:b/>
        </w:rPr>
        <w:t>第</w:t>
      </w:r>
      <w:r w:rsidRPr="00B416CF">
        <w:rPr>
          <w:rFonts w:hint="eastAsia"/>
          <w:b/>
        </w:rPr>
        <w:t>5號裁定</w:t>
      </w:r>
      <w:r>
        <w:rPr>
          <w:rFonts w:hint="eastAsia"/>
          <w:b/>
        </w:rPr>
        <w:t>蘇教授</w:t>
      </w:r>
      <w:r w:rsidRPr="007B4CEB">
        <w:rPr>
          <w:rFonts w:hint="eastAsia"/>
          <w:b/>
        </w:rPr>
        <w:t>不罰</w:t>
      </w:r>
      <w:r>
        <w:rPr>
          <w:rFonts w:hint="eastAsia"/>
          <w:b/>
        </w:rPr>
        <w:t>之理由</w:t>
      </w:r>
      <w:r>
        <w:rPr>
          <w:rFonts w:hAnsi="標楷體" w:hint="eastAsia"/>
          <w:b/>
        </w:rPr>
        <w:t>：</w:t>
      </w:r>
    </w:p>
    <w:p w:rsidR="00A80F86" w:rsidRDefault="005736E9" w:rsidP="005736E9">
      <w:pPr>
        <w:pStyle w:val="4"/>
      </w:pPr>
      <w:r w:rsidRPr="00395FD8">
        <w:rPr>
          <w:rFonts w:hint="eastAsia"/>
        </w:rPr>
        <w:t>散佈謠言，足以影響公共之安寧者，處3日以下拘留或新臺幣3萬元以下罰鍰，社維法第63條第1項第5款固有明文。惟所謂</w:t>
      </w:r>
      <w:r w:rsidRPr="005736E9">
        <w:rPr>
          <w:rFonts w:hint="eastAsia"/>
          <w:b/>
        </w:rPr>
        <w:t>謠言，乃無事實根據憑空捏造，無的放矢</w:t>
      </w:r>
      <w:r w:rsidRPr="00395FD8">
        <w:rPr>
          <w:rFonts w:hint="eastAsia"/>
        </w:rPr>
        <w:t>之謂</w:t>
      </w:r>
      <w:r>
        <w:rPr>
          <w:rFonts w:hint="eastAsia"/>
        </w:rPr>
        <w:t>(</w:t>
      </w:r>
      <w:r w:rsidRPr="00395FD8">
        <w:rPr>
          <w:rFonts w:hint="eastAsia"/>
        </w:rPr>
        <w:t>立法理由參照）；是本條款之非行，須行為人</w:t>
      </w:r>
      <w:r w:rsidRPr="007B4CEB">
        <w:rPr>
          <w:rFonts w:hint="eastAsia"/>
          <w:b/>
        </w:rPr>
        <w:t>主觀上有將明知為不實事實散發傳佈於公眾之目的</w:t>
      </w:r>
      <w:r w:rsidRPr="00395FD8">
        <w:rPr>
          <w:rFonts w:hint="eastAsia"/>
        </w:rPr>
        <w:t>，並於</w:t>
      </w:r>
      <w:r w:rsidRPr="007B4CEB">
        <w:rPr>
          <w:rFonts w:hint="eastAsia"/>
          <w:b/>
        </w:rPr>
        <w:t>客觀上先以語言或文字等意思表示將該不實事實捏造以謠言呈現，再以語言或文字等傳播方式將該謠言散發傳佈於公眾</w:t>
      </w:r>
      <w:r w:rsidRPr="00395FD8">
        <w:rPr>
          <w:rFonts w:hint="eastAsia"/>
        </w:rPr>
        <w:t>，且該散佈謠言之</w:t>
      </w:r>
      <w:r w:rsidRPr="007B4CEB">
        <w:rPr>
          <w:rFonts w:hint="eastAsia"/>
          <w:b/>
        </w:rPr>
        <w:t>內容足以使聽聞者心生畏懼與恐慌，而有影響公共安寧</w:t>
      </w:r>
      <w:r w:rsidRPr="00395FD8">
        <w:rPr>
          <w:rFonts w:hint="eastAsia"/>
        </w:rPr>
        <w:t>之情形，始足當之。復按，</w:t>
      </w:r>
      <w:r w:rsidRPr="007B4CEB">
        <w:rPr>
          <w:rFonts w:hint="eastAsia"/>
          <w:b/>
        </w:rPr>
        <w:t>憲法第11條規定，人民之言論自由應予保障</w:t>
      </w:r>
      <w:r w:rsidRPr="00395FD8">
        <w:rPr>
          <w:rFonts w:hint="eastAsia"/>
        </w:rPr>
        <w:t>，鑑於言論自由有實現自我、溝通意見、追求真理、滿足人民知的權利，形成公意，促進各種合理的政治及社會活動之功能，乃維持民主多元社會正常發展不可或缺之機制，國家應給予最大限度之保障。惟為保護個人名譽、隱私等法益及維護公共利益，國家對言論自由尚非不得依其傳播方式為適當限制（司法院釋字第509號解釋理由書參照）。</w:t>
      </w:r>
      <w:r w:rsidRPr="007B4CEB">
        <w:rPr>
          <w:rFonts w:hint="eastAsia"/>
          <w:b/>
        </w:rPr>
        <w:t>倘屬言論自由應予保障之範疇，亦無構成散佈謠言之餘地</w:t>
      </w:r>
      <w:r w:rsidRPr="00395FD8">
        <w:rPr>
          <w:rFonts w:hint="eastAsia"/>
        </w:rPr>
        <w:t>。</w:t>
      </w:r>
    </w:p>
    <w:p w:rsidR="005736E9" w:rsidRPr="005736E9" w:rsidRDefault="005736E9" w:rsidP="005736E9">
      <w:pPr>
        <w:pStyle w:val="4"/>
      </w:pPr>
      <w:r w:rsidRPr="00395FD8">
        <w:rPr>
          <w:rFonts w:hint="eastAsia"/>
        </w:rPr>
        <w:t>經查</w:t>
      </w:r>
      <w:r>
        <w:rPr>
          <w:rFonts w:hint="eastAsia"/>
        </w:rPr>
        <w:t>(4原則)</w:t>
      </w:r>
      <w:r>
        <w:rPr>
          <w:rFonts w:hAnsi="標楷體" w:hint="eastAsia"/>
        </w:rPr>
        <w:t>︰</w:t>
      </w:r>
    </w:p>
    <w:p w:rsidR="005736E9" w:rsidRDefault="005736E9" w:rsidP="005736E9">
      <w:pPr>
        <w:pStyle w:val="5"/>
      </w:pPr>
      <w:r w:rsidRPr="00D07A60">
        <w:rPr>
          <w:rFonts w:hint="eastAsia"/>
          <w:b/>
        </w:rPr>
        <w:t>事實</w:t>
      </w:r>
      <w:r w:rsidR="007475A1">
        <w:rPr>
          <w:rFonts w:hint="eastAsia"/>
          <w:b/>
        </w:rPr>
        <w:t>有所本</w:t>
      </w:r>
      <w:r>
        <w:rPr>
          <w:rFonts w:hAnsi="標楷體" w:hint="eastAsia"/>
        </w:rPr>
        <w:t>：</w:t>
      </w:r>
      <w:r w:rsidRPr="00395FD8">
        <w:rPr>
          <w:rFonts w:hint="eastAsia"/>
        </w:rPr>
        <w:t>第查，故宮前院長陳其南</w:t>
      </w:r>
      <w:r w:rsidRPr="007475A1">
        <w:rPr>
          <w:rFonts w:hint="eastAsia"/>
          <w:b/>
        </w:rPr>
        <w:t>確曾於107年11月間接受自由時報專訪</w:t>
      </w:r>
      <w:r w:rsidRPr="00395FD8">
        <w:rPr>
          <w:rFonts w:hint="eastAsia"/>
        </w:rPr>
        <w:t>，陳述三階段完成故宮轉型目標計畫等情，有卷附同年月14日自由時報系爭專訪報導及監察院調查報告影本可憑。</w:t>
      </w:r>
    </w:p>
    <w:p w:rsidR="005736E9" w:rsidRDefault="005736E9" w:rsidP="005736E9">
      <w:pPr>
        <w:pStyle w:val="5"/>
      </w:pPr>
      <w:r w:rsidRPr="00D07A60">
        <w:rPr>
          <w:rFonts w:hint="eastAsia"/>
          <w:b/>
        </w:rPr>
        <w:t>政策可受公評</w:t>
      </w:r>
      <w:r>
        <w:rPr>
          <w:rFonts w:hAnsi="標楷體" w:hint="eastAsia"/>
        </w:rPr>
        <w:t>：</w:t>
      </w:r>
      <w:r w:rsidRPr="00395FD8">
        <w:rPr>
          <w:rFonts w:hint="eastAsia"/>
        </w:rPr>
        <w:t>故宮院長接受媒體專訪所為有關故宮未來計畫之表述，</w:t>
      </w:r>
      <w:r w:rsidRPr="00523B90">
        <w:rPr>
          <w:rFonts w:hint="eastAsia"/>
          <w:b/>
        </w:rPr>
        <w:t>涉及政府政策，自攸關公共利益，屬可受公評之事項</w:t>
      </w:r>
      <w:r w:rsidRPr="00395FD8">
        <w:rPr>
          <w:rFonts w:hint="eastAsia"/>
        </w:rPr>
        <w:t>，要無疑義。</w:t>
      </w:r>
    </w:p>
    <w:p w:rsidR="005736E9" w:rsidRDefault="005736E9" w:rsidP="005736E9">
      <w:pPr>
        <w:pStyle w:val="5"/>
      </w:pPr>
      <w:r w:rsidRPr="00D07A60">
        <w:rPr>
          <w:rFonts w:hint="eastAsia"/>
          <w:b/>
        </w:rPr>
        <w:t>言論自由保障</w:t>
      </w:r>
      <w:r>
        <w:rPr>
          <w:rFonts w:hAnsi="標楷體" w:hint="eastAsia"/>
        </w:rPr>
        <w:t>：</w:t>
      </w:r>
      <w:r w:rsidRPr="00395FD8">
        <w:rPr>
          <w:rFonts w:hint="eastAsia"/>
        </w:rPr>
        <w:t>復檢視系爭專訪之報導內容，主要係以問答方式呈現，陳述表達清晰，客觀上，足令讀者信任屬實。再觀諸上述FB專頁暨系爭影片畫面影本，於系爭影片上方，同時載有「自由時報專訪報導請看網址…（故宮博物院院長陳其南專訪）」之文字，顯然可知系爭影片係被移送人</w:t>
      </w:r>
      <w:r w:rsidRPr="00523B90">
        <w:rPr>
          <w:rFonts w:hint="eastAsia"/>
          <w:b/>
        </w:rPr>
        <w:t>本於對系爭報導之理解與判斷，而為個人意見表達與合理評論，自屬言論自由保障之範疇</w:t>
      </w:r>
      <w:r w:rsidRPr="00395FD8">
        <w:rPr>
          <w:rFonts w:hint="eastAsia"/>
        </w:rPr>
        <w:t>。</w:t>
      </w:r>
      <w:r w:rsidR="00D07A60" w:rsidRPr="00395FD8">
        <w:rPr>
          <w:rFonts w:hint="eastAsia"/>
        </w:rPr>
        <w:t>縱認其所為意見表達或評論之用語，可能令人對執政黨產生負面觀感，或引致觀點不同者不快，</w:t>
      </w:r>
      <w:r w:rsidR="00D07A60" w:rsidRPr="00523B90">
        <w:rPr>
          <w:rFonts w:hint="eastAsia"/>
          <w:b/>
        </w:rPr>
        <w:t>仍不影響其為合理評論之性質，亦不足認定被移送人主觀上確有明知不實憑空捏造之犯意</w:t>
      </w:r>
      <w:r w:rsidR="00D07A60" w:rsidRPr="00395FD8">
        <w:rPr>
          <w:rFonts w:hint="eastAsia"/>
        </w:rPr>
        <w:t>。至於移送機關雖另以相關內容已由故宮專頁澄清云云為其論據，並提出該澄清頁面影本為憑。然被移送人發布系爭影片在先，故宮專頁澄清文稿在後，自不得據此推論被移送人於發布時明知不實；且系爭影片既係本於系爭報導而為意見表達及合理評論，自不因事後相關單位之澄清而變更其性質。</w:t>
      </w:r>
    </w:p>
    <w:p w:rsidR="005736E9" w:rsidRDefault="00D07A60" w:rsidP="005736E9">
      <w:pPr>
        <w:pStyle w:val="5"/>
      </w:pPr>
      <w:r w:rsidRPr="00D07A60">
        <w:rPr>
          <w:rFonts w:hint="eastAsia"/>
          <w:b/>
        </w:rPr>
        <w:t>不影響公共安寧</w:t>
      </w:r>
      <w:r>
        <w:rPr>
          <w:rFonts w:hAnsi="標楷體" w:hint="eastAsia"/>
        </w:rPr>
        <w:t>：</w:t>
      </w:r>
      <w:r w:rsidR="005736E9" w:rsidRPr="00395FD8">
        <w:rPr>
          <w:rFonts w:hint="eastAsia"/>
        </w:rPr>
        <w:t>系爭影片公開所為之意見表達及評論，其觀點及表達內容本身，亦屬可受公評之事項，聽聞者非不得本於各方之報導、故宮所為澄清等綜合判斷，</w:t>
      </w:r>
      <w:r w:rsidR="005736E9" w:rsidRPr="00523B90">
        <w:rPr>
          <w:rFonts w:hint="eastAsia"/>
          <w:b/>
        </w:rPr>
        <w:t>縱引起不特定人瀏覽、回應、分享，抑或討論、爭議，亦難認定足以使聽聞者產生畏懼或恐慌等負面心理，而有影響公共安寧之情事</w:t>
      </w:r>
      <w:r w:rsidR="005736E9" w:rsidRPr="00395FD8">
        <w:rPr>
          <w:rFonts w:hint="eastAsia"/>
        </w:rPr>
        <w:t>。</w:t>
      </w:r>
    </w:p>
    <w:p w:rsidR="004E5918" w:rsidRDefault="007475A1" w:rsidP="00C428D8">
      <w:pPr>
        <w:pStyle w:val="3"/>
      </w:pPr>
      <w:r>
        <w:rPr>
          <w:rFonts w:hAnsi="標楷體" w:hint="eastAsia"/>
          <w:b/>
        </w:rPr>
        <w:t>上開審查原則各地院</w:t>
      </w:r>
      <w:r w:rsidRPr="00B416CF">
        <w:rPr>
          <w:rFonts w:hint="eastAsia"/>
          <w:b/>
        </w:rPr>
        <w:t>裁定</w:t>
      </w:r>
      <w:r>
        <w:rPr>
          <w:rFonts w:hint="eastAsia"/>
          <w:b/>
        </w:rPr>
        <w:t>亦多有援用為不罰之理由</w:t>
      </w:r>
      <w:r w:rsidR="00395018">
        <w:rPr>
          <w:rFonts w:hAnsi="標楷體" w:hint="eastAsia"/>
          <w:b/>
        </w:rPr>
        <w:t>，</w:t>
      </w:r>
      <w:r w:rsidR="00395018">
        <w:rPr>
          <w:rFonts w:hint="eastAsia"/>
          <w:b/>
        </w:rPr>
        <w:t>舉數例說明</w:t>
      </w:r>
      <w:r w:rsidR="004E5918">
        <w:rPr>
          <w:rFonts w:hint="eastAsia"/>
        </w:rPr>
        <w:t>：</w:t>
      </w:r>
    </w:p>
    <w:p w:rsidR="00863345" w:rsidRPr="00C606EE" w:rsidRDefault="007475A1" w:rsidP="004E5918">
      <w:pPr>
        <w:pStyle w:val="4"/>
        <w:rPr>
          <w:szCs w:val="32"/>
        </w:rPr>
      </w:pPr>
      <w:r w:rsidRPr="00C606EE">
        <w:rPr>
          <w:rFonts w:hint="eastAsia"/>
          <w:bCs/>
        </w:rPr>
        <w:t>新竹地院新竹簡易庭102年度竹秩字第13號</w:t>
      </w:r>
      <w:r w:rsidR="00C606EE" w:rsidRPr="00C606EE">
        <w:rPr>
          <w:rFonts w:hint="eastAsia"/>
          <w:bCs/>
        </w:rPr>
        <w:t>裁定</w:t>
      </w:r>
      <w:r w:rsidR="00326399">
        <w:rPr>
          <w:rFonts w:hint="eastAsia"/>
          <w:bCs/>
        </w:rPr>
        <w:t>指出</w:t>
      </w:r>
      <w:r w:rsidR="00326399" w:rsidRPr="00326399">
        <w:rPr>
          <w:rFonts w:hint="eastAsia"/>
          <w:bCs/>
        </w:rPr>
        <w:t>要求行為人確認資訊真實性可能必須付出過高的成本或產生「寒蟬效果」，違背了憲法第11條保障言論自由的意旨</w:t>
      </w:r>
      <w:r w:rsidR="00863345" w:rsidRPr="00326399">
        <w:rPr>
          <w:rFonts w:hint="eastAsia"/>
          <w:bCs/>
        </w:rPr>
        <w:t>：</w:t>
      </w:r>
    </w:p>
    <w:p w:rsidR="00C606EE" w:rsidRDefault="00C606EE" w:rsidP="00C606EE">
      <w:pPr>
        <w:pStyle w:val="5"/>
      </w:pPr>
      <w:r>
        <w:rPr>
          <w:rFonts w:hint="eastAsia"/>
        </w:rPr>
        <w:t>社維法第63條第1項第5款</w:t>
      </w:r>
      <w:r w:rsidRPr="00C606EE">
        <w:rPr>
          <w:rFonts w:hint="eastAsia"/>
        </w:rPr>
        <w:t>處罰之對象係限制人民言論自由，而</w:t>
      </w:r>
      <w:r w:rsidRPr="00C606EE">
        <w:rPr>
          <w:rFonts w:hint="eastAsia"/>
          <w:b/>
        </w:rPr>
        <w:t>憲法第11條規定，人民之言論自由應予保障</w:t>
      </w:r>
      <w:r w:rsidRPr="00C606EE">
        <w:rPr>
          <w:rFonts w:hint="eastAsia"/>
        </w:rPr>
        <w:t>，鑒於言論自由具有實現自我、溝通意見、追求真理、滿足人民知的權利，形成公意，促進各種合理之政治及社會活動之功能，乃維持民主多元社會正常發展不可或缺之機制，國家應給予最大限度之保障(司法院釋字第509號解釋意旨參照）。是言論自由既攸關人性尊嚴此項憲法核心價值的實現，在多元社會的法秩序理解下，國家原則上理應儘量確保人民能在開放的規範環境中，發表言論，不得對其內容設置價值標準而加以監督，應儘量讓言論市場自行節制，俾維持社會價值層出不窮的活力。而在為保護個人名譽、隱私等法益及維護公共利益，國家對言論自由為適當限制時，也必須在法律所規定之可罰範圍內作嚴格之認定，始符合憲法保障言論自由之基本精神。是</w:t>
      </w:r>
      <w:r w:rsidRPr="00C606EE">
        <w:rPr>
          <w:rFonts w:hint="eastAsia"/>
          <w:b/>
        </w:rPr>
        <w:t>對於違反本條文之過失行為人，不宜賦予太高之注意義務，應以一般人之注意義務為宜</w:t>
      </w:r>
      <w:r w:rsidRPr="00C606EE">
        <w:rPr>
          <w:rFonts w:hint="eastAsia"/>
        </w:rPr>
        <w:t>，是本條項款之非行，必須行為人主觀上基於明知為不實事實，將之散發傳布於公眾之目的，以語言或文字等意思表示將該不實事實捏造以謠言呈現，再以語言或文字等傳播方式將該謠言散發傳布於公眾，或依據一般人之注意義務均會合理懷疑係不實事實捏造之謠言，猶將之散發傳布於公眾之，且該散布謠言之內容足以使聽聞者心生畏懼與恐慌，有影響公共安寧之情形，始構成本條項款之情形。</w:t>
      </w:r>
    </w:p>
    <w:p w:rsidR="00C606EE" w:rsidRDefault="00C606EE" w:rsidP="00C606EE">
      <w:pPr>
        <w:pStyle w:val="5"/>
      </w:pPr>
      <w:r>
        <w:rPr>
          <w:rFonts w:hint="eastAsia"/>
        </w:rPr>
        <w:t>經查</w:t>
      </w:r>
      <w:r>
        <w:rPr>
          <w:rFonts w:hAnsi="標楷體" w:hint="eastAsia"/>
        </w:rPr>
        <w:t>：</w:t>
      </w:r>
    </w:p>
    <w:p w:rsidR="00C606EE" w:rsidRPr="00C606EE" w:rsidRDefault="00C606EE" w:rsidP="00C606EE">
      <w:pPr>
        <w:pStyle w:val="6"/>
        <w:rPr>
          <w:bCs/>
        </w:rPr>
      </w:pPr>
      <w:r w:rsidRPr="00326399">
        <w:rPr>
          <w:rFonts w:hint="eastAsia"/>
          <w:b/>
          <w:bCs/>
        </w:rPr>
        <w:t>被移送人並未故意捏造不實之謠言</w:t>
      </w:r>
      <w:r w:rsidRPr="00C606EE">
        <w:rPr>
          <w:rFonts w:hint="eastAsia"/>
          <w:bCs/>
        </w:rPr>
        <w:t>：此訊息在被移送人甲貼文予乙之前，即在網路中流傳，顯見此訊息並非被移送人自行憑空捏造，無的放矢之所為，足認被移送人甲、乙均非謠言製造者。而</w:t>
      </w:r>
      <w:r w:rsidRPr="00C606EE">
        <w:rPr>
          <w:rFonts w:hint="eastAsia"/>
          <w:b/>
          <w:bCs/>
        </w:rPr>
        <w:t>警方未積極尋找發表此訊息之源頭，以至無從判斷訊息之真偽</w:t>
      </w:r>
      <w:r w:rsidRPr="00C606EE">
        <w:rPr>
          <w:rFonts w:hAnsi="標楷體" w:hint="eastAsia"/>
          <w:bCs/>
        </w:rPr>
        <w:t>。</w:t>
      </w:r>
    </w:p>
    <w:p w:rsidR="00C606EE" w:rsidRDefault="00C606EE" w:rsidP="00C606EE">
      <w:pPr>
        <w:pStyle w:val="6"/>
        <w:rPr>
          <w:bCs/>
        </w:rPr>
      </w:pPr>
      <w:r w:rsidRPr="00326399">
        <w:rPr>
          <w:rFonts w:hint="eastAsia"/>
          <w:b/>
          <w:bCs/>
        </w:rPr>
        <w:t>被移送人於網路上所轉貼或發布之訊息並未違反一般人之注意義務</w:t>
      </w:r>
      <w:r w:rsidRPr="00326399">
        <w:rPr>
          <w:rFonts w:hint="eastAsia"/>
          <w:bCs/>
        </w:rPr>
        <w:t>：被移送人甲在無法完全排除此訊息可能為真實情況下，基於提醒網友關注自家小孩之動機下，未自行添加任何不實之訊息，全文轉貼予被移送人乙，被移送人乙收到此訊息後，於該訊息前加註「網友反應」張貼於社區網站「我住新竹市」，以提醒有小孩之網友注意家中小孩之安全等行為，難認有何違反一般人之注意義務而有過失。</w:t>
      </w:r>
    </w:p>
    <w:p w:rsidR="00326399" w:rsidRDefault="00326399" w:rsidP="00C606EE">
      <w:pPr>
        <w:pStyle w:val="6"/>
        <w:rPr>
          <w:bCs/>
        </w:rPr>
      </w:pPr>
      <w:r w:rsidRPr="00326399">
        <w:rPr>
          <w:rFonts w:hint="eastAsia"/>
          <w:b/>
          <w:bCs/>
        </w:rPr>
        <w:t>被移送人所轉貼或發布之訊息並非明顯而立即的危險</w:t>
      </w:r>
      <w:r w:rsidRPr="00326399">
        <w:rPr>
          <w:rFonts w:hint="eastAsia"/>
          <w:bCs/>
        </w:rPr>
        <w:t>：言論發表後，實際弊害發生前，如果還有時間經由討論而將虛偽錯誤予以揭發，則打擊此具有危害言論內容的方式，將是</w:t>
      </w:r>
      <w:r w:rsidRPr="00326399">
        <w:rPr>
          <w:rFonts w:hint="eastAsia"/>
          <w:b/>
          <w:bCs/>
        </w:rPr>
        <w:t>以更多的言論進入言論市場進行良性競爭，而非強迫沉默</w:t>
      </w:r>
      <w:r w:rsidRPr="00326399">
        <w:rPr>
          <w:rFonts w:hint="eastAsia"/>
          <w:bCs/>
        </w:rPr>
        <w:t>，惟有發表言論者主觀係以煽動他人從事立即之非法行為，或以產生非法行為為目標，而其主張確實可能煽動或產生此種立即之非法行為時，則此言論內容可能產生起的危害立即而明顯，且在該言論被充分討論前，該危害即已發生，該言論內容才具有可罰性。然從被移送人所轉貼及發布訊息內容觀之，其</w:t>
      </w:r>
      <w:r w:rsidRPr="00326399">
        <w:rPr>
          <w:rFonts w:hint="eastAsia"/>
          <w:b/>
          <w:bCs/>
        </w:rPr>
        <w:t>主要之目的僅提醒家長關注自己的小孩，並無煽動或蠱惑人心而產生明顯而立即之危險，其所發表之訊息，縱使事後被確認係虛偽捏造，仍可透過其他言論將其虛偽不實之錯誤予以揭發，並無足以影響公共安寧之具體事證</w:t>
      </w:r>
      <w:r w:rsidRPr="00326399">
        <w:rPr>
          <w:rFonts w:hint="eastAsia"/>
          <w:bCs/>
        </w:rPr>
        <w:t>。</w:t>
      </w:r>
    </w:p>
    <w:p w:rsidR="00326399" w:rsidRDefault="00326399" w:rsidP="00C606EE">
      <w:pPr>
        <w:pStyle w:val="6"/>
        <w:rPr>
          <w:bCs/>
        </w:rPr>
      </w:pPr>
      <w:r w:rsidRPr="00326399">
        <w:rPr>
          <w:rFonts w:hint="eastAsia"/>
          <w:b/>
          <w:bCs/>
        </w:rPr>
        <w:t>要求</w:t>
      </w:r>
      <w:r>
        <w:rPr>
          <w:rFonts w:hint="eastAsia"/>
          <w:b/>
          <w:bCs/>
        </w:rPr>
        <w:t>行為人</w:t>
      </w:r>
      <w:r w:rsidRPr="00326399">
        <w:rPr>
          <w:rFonts w:hint="eastAsia"/>
          <w:b/>
          <w:bCs/>
        </w:rPr>
        <w:t>確認資訊真實性可能必須付出過高的成本或產生「寒蟬效果」</w:t>
      </w:r>
      <w:r>
        <w:rPr>
          <w:rFonts w:hAnsi="標楷體" w:hint="eastAsia"/>
          <w:bCs/>
        </w:rPr>
        <w:t>：</w:t>
      </w:r>
      <w:r w:rsidRPr="00326399">
        <w:rPr>
          <w:rFonts w:hint="eastAsia"/>
          <w:bCs/>
        </w:rPr>
        <w:t>現今網路工具發達，各項訊息充斥其間，個人利用各項傳輸工具所接受之訊息難以計數，實難苛責接受訊息之當事人逐一過濾清查所接收之訊息為真實後，始可轉貼傳布，且</w:t>
      </w:r>
      <w:r w:rsidRPr="00326399">
        <w:rPr>
          <w:rFonts w:hint="eastAsia"/>
          <w:b/>
          <w:bCs/>
        </w:rPr>
        <w:t>如賦予轉貼網路訊息者高度查證或注意訊息真實性之義務，恐將有害於現代社會的資訊流通</w:t>
      </w:r>
      <w:r w:rsidRPr="00326399">
        <w:rPr>
          <w:rFonts w:hint="eastAsia"/>
          <w:bCs/>
        </w:rPr>
        <w:t>。蓋在社會生活複雜、需求快速資訊的現代生活中，</w:t>
      </w:r>
      <w:r w:rsidRPr="00326399">
        <w:rPr>
          <w:rFonts w:hint="eastAsia"/>
          <w:b/>
          <w:bCs/>
        </w:rPr>
        <w:t>若要求行為人必須確認所發表資訊的真實性，其可能必須付出過高的成本，或因為這項要求而畏於發表言論，產生所謂的「寒蟬效果」</w:t>
      </w:r>
      <w:r w:rsidRPr="00326399">
        <w:rPr>
          <w:rFonts w:hint="eastAsia"/>
          <w:bCs/>
        </w:rPr>
        <w:t>（chilling effect ）。無論何種情形，都會嚴重影響自由言論所能發揮的功能，</w:t>
      </w:r>
      <w:r w:rsidRPr="00326399">
        <w:rPr>
          <w:rFonts w:hint="eastAsia"/>
          <w:b/>
          <w:bCs/>
        </w:rPr>
        <w:t>違背了憲法保障言論自由的意旨</w:t>
      </w:r>
      <w:r w:rsidRPr="00326399">
        <w:rPr>
          <w:rFonts w:hint="eastAsia"/>
          <w:bCs/>
        </w:rPr>
        <w:t>。是只要轉貼傳布訊息者並非故意捏造虛偽事實，或並非違反一般人之注意義務而散發傳布虛偽不實事實，以影響公共安寧之故意，即不能以此法條之裁罰相責。</w:t>
      </w:r>
    </w:p>
    <w:p w:rsidR="00983872" w:rsidRPr="00086386" w:rsidRDefault="00086386" w:rsidP="00983872">
      <w:pPr>
        <w:pStyle w:val="4"/>
      </w:pPr>
      <w:r w:rsidRPr="00086386">
        <w:rPr>
          <w:rFonts w:hint="eastAsia"/>
          <w:bCs/>
        </w:rPr>
        <w:t>臺中地院</w:t>
      </w:r>
      <w:r w:rsidRPr="00086386">
        <w:rPr>
          <w:bCs/>
        </w:rPr>
        <w:t>臺中簡易庭106年</w:t>
      </w:r>
      <w:r w:rsidRPr="00086386">
        <w:rPr>
          <w:rFonts w:hint="eastAsia"/>
          <w:bCs/>
        </w:rPr>
        <w:t>度</w:t>
      </w:r>
      <w:r w:rsidRPr="00086386">
        <w:rPr>
          <w:bCs/>
        </w:rPr>
        <w:t>中秩字第19號</w:t>
      </w:r>
      <w:r w:rsidRPr="00086386">
        <w:rPr>
          <w:rFonts w:hint="eastAsia"/>
          <w:bCs/>
        </w:rPr>
        <w:t>裁定</w:t>
      </w:r>
      <w:r w:rsidR="00FF78D1">
        <w:rPr>
          <w:rFonts w:hint="eastAsia"/>
          <w:bCs/>
        </w:rPr>
        <w:t>指出被移送人</w:t>
      </w:r>
      <w:r w:rsidR="00FF78D1" w:rsidRPr="00FF78D1">
        <w:rPr>
          <w:rFonts w:hint="eastAsia"/>
          <w:szCs w:val="32"/>
        </w:rPr>
        <w:t>非憑空捏造事實</w:t>
      </w:r>
      <w:r w:rsidR="00FF78D1" w:rsidRPr="00FF78D1">
        <w:rPr>
          <w:rFonts w:hAnsi="標楷體" w:hint="eastAsia"/>
          <w:szCs w:val="32"/>
        </w:rPr>
        <w:t>、</w:t>
      </w:r>
      <w:r w:rsidR="00FF78D1" w:rsidRPr="00FF78D1">
        <w:rPr>
          <w:rFonts w:hint="eastAsia"/>
          <w:szCs w:val="32"/>
        </w:rPr>
        <w:t>個人意見及評論</w:t>
      </w:r>
      <w:r w:rsidR="00FF78D1" w:rsidRPr="00FF78D1">
        <w:rPr>
          <w:rFonts w:hAnsi="標楷體" w:hint="eastAsia"/>
          <w:szCs w:val="32"/>
        </w:rPr>
        <w:t>屬言論自由、言論不足以影響公共安寧、警察機關應善盡舉證責任等原則</w:t>
      </w:r>
      <w:r w:rsidR="00FF78D1">
        <w:rPr>
          <w:rFonts w:hAnsi="標楷體" w:hint="eastAsia"/>
          <w:bCs/>
        </w:rPr>
        <w:t>：</w:t>
      </w:r>
    </w:p>
    <w:p w:rsidR="00086386" w:rsidRDefault="00086386" w:rsidP="00086386">
      <w:pPr>
        <w:pStyle w:val="5"/>
        <w:rPr>
          <w:szCs w:val="32"/>
        </w:rPr>
      </w:pPr>
      <w:r>
        <w:rPr>
          <w:rFonts w:hint="eastAsia"/>
          <w:b/>
          <w:szCs w:val="32"/>
        </w:rPr>
        <w:t>非</w:t>
      </w:r>
      <w:r w:rsidRPr="00086386">
        <w:rPr>
          <w:rFonts w:hint="eastAsia"/>
          <w:b/>
          <w:szCs w:val="32"/>
        </w:rPr>
        <w:t>憑空捏造事實</w:t>
      </w:r>
      <w:r>
        <w:rPr>
          <w:rFonts w:hAnsi="標楷體" w:hint="eastAsia"/>
          <w:b/>
          <w:szCs w:val="32"/>
        </w:rPr>
        <w:t>：</w:t>
      </w:r>
      <w:r w:rsidRPr="00086386">
        <w:rPr>
          <w:rFonts w:hint="eastAsia"/>
        </w:rPr>
        <w:t>被移送人於警詢時堅持否認有散佈謠言之意圖，並陳稱：伊僅就媒體報導政府處理年金改革新聞，並對總統府發言人就「總統府憲兵換裝」發表說明，因總統府發言人指出：「非以開槍而不能阻止維安狀況的話，那就是用槍時機」等字句，又其中「那就是用槍時機」之言詞又恰與監督聯盟絕食抗議之新聞畫面一併放置，致伊認為兩則新聞具有關聯性，進而發表上開言論，並自新聞媒體擷取總統府發言人就上開說明字句之新聞畫面，同時張貼於臉書監督年金改革行動聯盟社團，</w:t>
      </w:r>
      <w:r w:rsidRPr="00086386">
        <w:rPr>
          <w:rFonts w:hint="eastAsia"/>
          <w:b/>
          <w:szCs w:val="32"/>
        </w:rPr>
        <w:t>伊就上開新聞畫面均未為任何之加工或變造等語，核與附卷之刑事警察局於臉書監督年金改革行動聯盟社團所擷取之文字及新聞媒體畫面相符</w:t>
      </w:r>
      <w:r w:rsidRPr="00086386">
        <w:rPr>
          <w:rFonts w:hint="eastAsia"/>
          <w:szCs w:val="32"/>
        </w:rPr>
        <w:t>；另依卷附同年1月17日至同年1月19日之電子媒體報導內容亦可知，</w:t>
      </w:r>
      <w:r w:rsidRPr="00086386">
        <w:rPr>
          <w:rFonts w:hint="eastAsia"/>
          <w:b/>
          <w:szCs w:val="32"/>
        </w:rPr>
        <w:t>總統府發言人並不否認確曾發表上開言論，僅再澄清上開言論並非針對反對年金改革者之發言</w:t>
      </w:r>
      <w:r w:rsidRPr="00086386">
        <w:rPr>
          <w:rFonts w:hint="eastAsia"/>
          <w:szCs w:val="32"/>
        </w:rPr>
        <w:t>，堪信被移送人所辯為真實，而</w:t>
      </w:r>
      <w:r w:rsidRPr="00086386">
        <w:rPr>
          <w:rFonts w:hint="eastAsia"/>
          <w:b/>
          <w:szCs w:val="32"/>
        </w:rPr>
        <w:t>難認被移送人確有憑空捏造不實事實之情事存在</w:t>
      </w:r>
      <w:r w:rsidRPr="00086386">
        <w:rPr>
          <w:rFonts w:hint="eastAsia"/>
          <w:szCs w:val="32"/>
        </w:rPr>
        <w:t>。</w:t>
      </w:r>
    </w:p>
    <w:p w:rsidR="00086386" w:rsidRDefault="00FF78D1" w:rsidP="00086386">
      <w:pPr>
        <w:pStyle w:val="5"/>
        <w:rPr>
          <w:szCs w:val="32"/>
        </w:rPr>
      </w:pPr>
      <w:r w:rsidRPr="00086386">
        <w:rPr>
          <w:rFonts w:hint="eastAsia"/>
          <w:b/>
          <w:szCs w:val="32"/>
        </w:rPr>
        <w:t>個人意見及評論</w:t>
      </w:r>
      <w:r>
        <w:rPr>
          <w:rFonts w:hAnsi="標楷體" w:hint="eastAsia"/>
          <w:b/>
          <w:szCs w:val="32"/>
        </w:rPr>
        <w:t>屬</w:t>
      </w:r>
      <w:r w:rsidR="00086386">
        <w:rPr>
          <w:rFonts w:hAnsi="標楷體" w:hint="eastAsia"/>
          <w:b/>
          <w:szCs w:val="32"/>
        </w:rPr>
        <w:t>言論</w:t>
      </w:r>
      <w:r>
        <w:rPr>
          <w:rFonts w:hAnsi="標楷體" w:hint="eastAsia"/>
          <w:b/>
          <w:szCs w:val="32"/>
        </w:rPr>
        <w:t>自由</w:t>
      </w:r>
      <w:r w:rsidR="00086386">
        <w:rPr>
          <w:rFonts w:hAnsi="標楷體" w:hint="eastAsia"/>
          <w:b/>
          <w:szCs w:val="32"/>
        </w:rPr>
        <w:t>：</w:t>
      </w:r>
      <w:r w:rsidR="00086386" w:rsidRPr="00086386">
        <w:rPr>
          <w:rFonts w:hint="eastAsia"/>
          <w:szCs w:val="32"/>
        </w:rPr>
        <w:t>此外，觀諸被移送人在監督年金改革行動聯盟社團中張貼系爭言論之前後全文為：「0123國際媒體頭版標題：臺灣政府武力鎮壓退休軍公教勞抗爭！」，</w:t>
      </w:r>
      <w:r w:rsidR="00086386" w:rsidRPr="00086386">
        <w:rPr>
          <w:rFonts w:hint="eastAsia"/>
          <w:b/>
          <w:szCs w:val="32"/>
        </w:rPr>
        <w:t>係對數日後媒體標題可能之預測，而非對當下「不實之事實」加以捏造，益徵系爭言論僅係被移送人就媒體報導總統府發言人之新聞內容及年金改革等相關社會議題所作出之個人意見及評論</w:t>
      </w:r>
      <w:r w:rsidR="00086386" w:rsidRPr="00086386">
        <w:rPr>
          <w:rFonts w:hint="eastAsia"/>
          <w:szCs w:val="32"/>
        </w:rPr>
        <w:t>，</w:t>
      </w:r>
      <w:r w:rsidR="00086386" w:rsidRPr="00086386">
        <w:rPr>
          <w:rFonts w:hint="eastAsia"/>
          <w:b/>
          <w:szCs w:val="32"/>
        </w:rPr>
        <w:t>應屬言論自由之表現</w:t>
      </w:r>
      <w:r w:rsidR="00086386" w:rsidRPr="00086386">
        <w:rPr>
          <w:rFonts w:hint="eastAsia"/>
          <w:szCs w:val="32"/>
        </w:rPr>
        <w:t>，且並未逾越言論自由之範疇。</w:t>
      </w:r>
    </w:p>
    <w:p w:rsidR="00086386" w:rsidRPr="00086386" w:rsidRDefault="00086386" w:rsidP="00086386">
      <w:pPr>
        <w:pStyle w:val="5"/>
        <w:rPr>
          <w:szCs w:val="32"/>
        </w:rPr>
      </w:pPr>
      <w:r>
        <w:rPr>
          <w:rFonts w:hAnsi="標楷體" w:hint="eastAsia"/>
          <w:b/>
          <w:szCs w:val="32"/>
        </w:rPr>
        <w:t>不足以影響公共安寧：</w:t>
      </w:r>
      <w:r w:rsidRPr="00086386">
        <w:rPr>
          <w:rFonts w:hint="eastAsia"/>
          <w:szCs w:val="32"/>
        </w:rPr>
        <w:t>再者，被移送人於張貼系爭言論</w:t>
      </w:r>
      <w:r w:rsidRPr="00086386">
        <w:rPr>
          <w:rFonts w:hint="eastAsia"/>
          <w:b/>
          <w:szCs w:val="32"/>
        </w:rPr>
        <w:t>隔日後即主動刪除</w:t>
      </w:r>
      <w:r w:rsidRPr="00086386">
        <w:rPr>
          <w:rFonts w:hint="eastAsia"/>
          <w:szCs w:val="32"/>
        </w:rPr>
        <w:t>系爭言論，則依系爭言論張貼時間之久暫及前述系爭言論之前後文句，亦</w:t>
      </w:r>
      <w:r w:rsidRPr="00086386">
        <w:rPr>
          <w:rFonts w:hint="eastAsia"/>
          <w:b/>
          <w:szCs w:val="32"/>
        </w:rPr>
        <w:t>無從認定系爭言論有何足以影響公共安寧之情</w:t>
      </w:r>
      <w:r w:rsidRPr="00086386">
        <w:rPr>
          <w:rFonts w:hint="eastAsia"/>
          <w:szCs w:val="32"/>
        </w:rPr>
        <w:t>。</w:t>
      </w:r>
    </w:p>
    <w:p w:rsidR="00086386" w:rsidRDefault="00FF78D1" w:rsidP="00086386">
      <w:pPr>
        <w:pStyle w:val="5"/>
        <w:rPr>
          <w:szCs w:val="32"/>
        </w:rPr>
      </w:pPr>
      <w:r>
        <w:rPr>
          <w:rFonts w:hAnsi="標楷體" w:hint="eastAsia"/>
          <w:b/>
          <w:szCs w:val="32"/>
        </w:rPr>
        <w:t>警察機關未盡舉證責任：</w:t>
      </w:r>
      <w:r w:rsidR="00086386" w:rsidRPr="00086386">
        <w:rPr>
          <w:rFonts w:hint="eastAsia"/>
          <w:szCs w:val="32"/>
        </w:rPr>
        <w:t>本件刑事警察局及移送機關既</w:t>
      </w:r>
      <w:r w:rsidR="00086386" w:rsidRPr="00086386">
        <w:rPr>
          <w:rFonts w:hint="eastAsia"/>
          <w:b/>
          <w:szCs w:val="32"/>
        </w:rPr>
        <w:t>均未證明被移送人主觀上有何故意或違反一般人之注意義務捏造虛偽不實事實散發傳布於公眾之意</w:t>
      </w:r>
      <w:r w:rsidR="00086386" w:rsidRPr="00086386">
        <w:rPr>
          <w:rFonts w:hint="eastAsia"/>
          <w:szCs w:val="32"/>
        </w:rPr>
        <w:t>，</w:t>
      </w:r>
      <w:r w:rsidR="00086386" w:rsidRPr="00086386">
        <w:rPr>
          <w:rFonts w:hint="eastAsia"/>
          <w:b/>
          <w:szCs w:val="32"/>
        </w:rPr>
        <w:t>僅以被移送人於網路之臉書社團張貼系爭言論</w:t>
      </w:r>
      <w:r w:rsidR="00086386" w:rsidRPr="00086386">
        <w:rPr>
          <w:rFonts w:hint="eastAsia"/>
          <w:szCs w:val="32"/>
        </w:rPr>
        <w:t>，並據此認定被移送人有違反社維法第63條第1項第5款之規定，</w:t>
      </w:r>
      <w:r w:rsidR="00086386" w:rsidRPr="00086386">
        <w:rPr>
          <w:rFonts w:hint="eastAsia"/>
          <w:b/>
          <w:szCs w:val="32"/>
        </w:rPr>
        <w:t>實屬速斷</w:t>
      </w:r>
      <w:r w:rsidRPr="00086386">
        <w:rPr>
          <w:rFonts w:hint="eastAsia"/>
          <w:szCs w:val="32"/>
        </w:rPr>
        <w:t>。</w:t>
      </w:r>
    </w:p>
    <w:p w:rsidR="00FF78D1" w:rsidRPr="00FF78D1" w:rsidRDefault="00FF78D1" w:rsidP="00FF78D1">
      <w:pPr>
        <w:pStyle w:val="4"/>
        <w:rPr>
          <w:szCs w:val="32"/>
        </w:rPr>
      </w:pPr>
      <w:r w:rsidRPr="00FF78D1">
        <w:rPr>
          <w:rFonts w:hint="eastAsia"/>
          <w:szCs w:val="32"/>
        </w:rPr>
        <w:t>高雄地院</w:t>
      </w:r>
      <w:r w:rsidRPr="00FF78D1">
        <w:rPr>
          <w:szCs w:val="32"/>
        </w:rPr>
        <w:t>岡山簡易庭</w:t>
      </w:r>
      <w:r w:rsidRPr="00FF78D1">
        <w:rPr>
          <w:spacing w:val="-16"/>
          <w:szCs w:val="32"/>
        </w:rPr>
        <w:t>108</w:t>
      </w:r>
      <w:r w:rsidRPr="00FF78D1">
        <w:rPr>
          <w:szCs w:val="32"/>
        </w:rPr>
        <w:t>年</w:t>
      </w:r>
      <w:r w:rsidRPr="00FF78D1">
        <w:rPr>
          <w:rFonts w:hint="eastAsia"/>
          <w:szCs w:val="32"/>
        </w:rPr>
        <w:t>度</w:t>
      </w:r>
      <w:r w:rsidRPr="00FF78D1">
        <w:rPr>
          <w:szCs w:val="32"/>
        </w:rPr>
        <w:t>岡秩字第62號</w:t>
      </w:r>
      <w:r>
        <w:rPr>
          <w:rFonts w:hint="eastAsia"/>
          <w:szCs w:val="32"/>
        </w:rPr>
        <w:t>裁定指出</w:t>
      </w:r>
      <w:r w:rsidR="00395018" w:rsidRPr="00FF78D1">
        <w:rPr>
          <w:rFonts w:hint="eastAsia"/>
          <w:szCs w:val="32"/>
        </w:rPr>
        <w:t>言論自由保障</w:t>
      </w:r>
      <w:r w:rsidR="00395018">
        <w:rPr>
          <w:rFonts w:hint="eastAsia"/>
          <w:szCs w:val="32"/>
        </w:rPr>
        <w:t>與</w:t>
      </w:r>
      <w:r w:rsidR="00395018" w:rsidRPr="00FF78D1">
        <w:rPr>
          <w:rFonts w:hint="eastAsia"/>
          <w:szCs w:val="32"/>
        </w:rPr>
        <w:t>公共安寧維護間之利益衡量</w:t>
      </w:r>
      <w:r w:rsidR="00395018">
        <w:rPr>
          <w:rFonts w:hint="eastAsia"/>
          <w:szCs w:val="32"/>
        </w:rPr>
        <w:t>界線</w:t>
      </w:r>
      <w:r w:rsidR="00395018">
        <w:rPr>
          <w:rFonts w:hAnsi="標楷體" w:hint="eastAsia"/>
          <w:szCs w:val="32"/>
        </w:rPr>
        <w:t>、</w:t>
      </w:r>
      <w:r w:rsidR="00395018" w:rsidRPr="00395018">
        <w:rPr>
          <w:rFonts w:hint="eastAsia"/>
          <w:szCs w:val="32"/>
        </w:rPr>
        <w:t>對政府施政政策表示不滿或質疑不足影響公共安寧：</w:t>
      </w:r>
    </w:p>
    <w:p w:rsidR="00FF78D1" w:rsidRPr="00FF78D1" w:rsidRDefault="001A60B5" w:rsidP="00FF78D1">
      <w:pPr>
        <w:pStyle w:val="5"/>
        <w:rPr>
          <w:szCs w:val="32"/>
        </w:rPr>
      </w:pPr>
      <w:r w:rsidRPr="001A60B5">
        <w:rPr>
          <w:rFonts w:hint="eastAsia"/>
          <w:b/>
          <w:szCs w:val="32"/>
        </w:rPr>
        <w:t>言論自由保障與公共安寧維護間之利益衡量界線</w:t>
      </w:r>
      <w:r w:rsidRPr="001A60B5">
        <w:rPr>
          <w:rFonts w:hAnsi="標楷體" w:hint="eastAsia"/>
          <w:b/>
          <w:szCs w:val="32"/>
        </w:rPr>
        <w:t>：</w:t>
      </w:r>
      <w:r w:rsidR="00FF78D1" w:rsidRPr="00FF78D1">
        <w:rPr>
          <w:rFonts w:hint="eastAsia"/>
          <w:szCs w:val="32"/>
        </w:rPr>
        <w:t>對於社維法第63條第1項第5款之構成要件該當性，自應考量言論自由保障及該條所欲保護之公共安寧維護間之利益衡量，而作限縮解釋。亦即，前揭社維法之違序行為必須以行為人主觀上明知為不實事項、卻捏造謠言散發傳布於公眾，且將之散發傳布於公眾之目的，即在製造聽聞者之畏懼與恐慌，其散佈謠言之內容亦足以使聽聞之公眾心生畏懼與恐慌，有害於公眾安全者，始屬相當。</w:t>
      </w:r>
    </w:p>
    <w:p w:rsidR="00FF78D1" w:rsidRPr="00FF78D1" w:rsidRDefault="00F30FCD" w:rsidP="00FF78D1">
      <w:pPr>
        <w:pStyle w:val="5"/>
        <w:rPr>
          <w:szCs w:val="32"/>
        </w:rPr>
      </w:pPr>
      <w:r w:rsidRPr="00F30FCD">
        <w:rPr>
          <w:rFonts w:hint="eastAsia"/>
          <w:b/>
          <w:szCs w:val="32"/>
        </w:rPr>
        <w:t>不影響公共安寧</w:t>
      </w:r>
      <w:r w:rsidRPr="00F30FCD">
        <w:rPr>
          <w:rFonts w:hAnsi="標楷體" w:hint="eastAsia"/>
          <w:b/>
          <w:szCs w:val="32"/>
        </w:rPr>
        <w:t>：</w:t>
      </w:r>
      <w:r w:rsidR="00FF78D1" w:rsidRPr="00FF78D1">
        <w:rPr>
          <w:rFonts w:hint="eastAsia"/>
          <w:szCs w:val="32"/>
        </w:rPr>
        <w:t>本件被移送人於調查筆錄中坦承確有於前揭時間，將「蔡政府掏空農漁會七千億，借給南向國家</w:t>
      </w:r>
      <w:r w:rsidR="00FF78D1" w:rsidRPr="00FF78D1">
        <w:rPr>
          <w:rFonts w:hAnsi="標楷體" w:hint="eastAsia"/>
          <w:szCs w:val="32"/>
        </w:rPr>
        <w:t>」</w:t>
      </w:r>
      <w:r w:rsidR="00FF78D1" w:rsidRPr="00FF78D1">
        <w:rPr>
          <w:rFonts w:hint="eastAsia"/>
          <w:szCs w:val="32"/>
        </w:rPr>
        <w:t>訊息圖片轉傳予社團臉書群組，且有相關臉書截圖列印畫面附卷可證，此部分之事實固堪認定。惟被移送人辯稱：伊是</w:t>
      </w:r>
      <w:r w:rsidR="00FF78D1" w:rsidRPr="00FF78D1">
        <w:rPr>
          <w:rFonts w:hint="eastAsia"/>
          <w:b/>
          <w:szCs w:val="32"/>
        </w:rPr>
        <w:t>經由立委高金素梅發佈於YOUTUBE的質詢影片而轉傳該訊息圖片，僅欲使民眾知悉政府南向政策的錢是怎麼花的，內容是否屬實可由大家自行判斷</w:t>
      </w:r>
      <w:r w:rsidR="00FF78D1" w:rsidRPr="00FF78D1">
        <w:rPr>
          <w:rFonts w:hint="eastAsia"/>
          <w:szCs w:val="32"/>
        </w:rPr>
        <w:t>等語。復觀諸上開訊息圖片及文字內容，</w:t>
      </w:r>
      <w:r w:rsidR="00FF78D1" w:rsidRPr="00FF78D1">
        <w:rPr>
          <w:rFonts w:hint="eastAsia"/>
          <w:b/>
          <w:szCs w:val="32"/>
        </w:rPr>
        <w:t>雖易使聽聞者對於訊息所指之特定黨派產生負面觀感，然此終與社維法前揭條項所規定須引起公眾之畏懼及恐慌有別</w:t>
      </w:r>
      <w:r w:rsidR="00FF78D1" w:rsidRPr="00FF78D1">
        <w:rPr>
          <w:rFonts w:hint="eastAsia"/>
          <w:szCs w:val="32"/>
        </w:rPr>
        <w:t>，自難以社維法前揭法條相繩。</w:t>
      </w:r>
      <w:r w:rsidRPr="00FF78D1">
        <w:rPr>
          <w:rFonts w:hint="eastAsia"/>
          <w:szCs w:val="32"/>
        </w:rPr>
        <w:t>又上開訊息內容或亦可能衍生人民對政府之某程度不信任感，然此部分是否會轉化成公眾之畏懼或恐慌等負面心理，尚屬有疑。另依卷附臉書截圖貼文內容所示，被移送人所轉貼之圖片內容文字，</w:t>
      </w:r>
      <w:r w:rsidRPr="00FF78D1">
        <w:rPr>
          <w:rFonts w:hint="eastAsia"/>
          <w:b/>
          <w:szCs w:val="32"/>
        </w:rPr>
        <w:t>實非涉及恐怖或攻擊，主要是針對政府施政政策表示不滿或質疑，尚不足使觀看者產生畏懼或恐慌，致有影響公共安寧之情事</w:t>
      </w:r>
      <w:r w:rsidRPr="00FF78D1">
        <w:rPr>
          <w:rFonts w:hint="eastAsia"/>
          <w:szCs w:val="32"/>
        </w:rPr>
        <w:t>。</w:t>
      </w:r>
    </w:p>
    <w:p w:rsidR="00395018" w:rsidRDefault="00395018" w:rsidP="00395018">
      <w:pPr>
        <w:pStyle w:val="4"/>
        <w:rPr>
          <w:szCs w:val="32"/>
        </w:rPr>
      </w:pPr>
      <w:r w:rsidRPr="00395018">
        <w:rPr>
          <w:szCs w:val="32"/>
        </w:rPr>
        <w:t>宜蘭地院</w:t>
      </w:r>
      <w:r w:rsidRPr="00395018">
        <w:rPr>
          <w:rFonts w:hint="eastAsia"/>
          <w:szCs w:val="32"/>
        </w:rPr>
        <w:t>簡易庭</w:t>
      </w:r>
      <w:r w:rsidRPr="00395018">
        <w:rPr>
          <w:spacing w:val="-16"/>
          <w:szCs w:val="32"/>
        </w:rPr>
        <w:t>108</w:t>
      </w:r>
      <w:r w:rsidRPr="00395018">
        <w:rPr>
          <w:szCs w:val="32"/>
        </w:rPr>
        <w:t>年</w:t>
      </w:r>
      <w:r w:rsidRPr="00395018">
        <w:rPr>
          <w:rFonts w:hint="eastAsia"/>
          <w:szCs w:val="32"/>
        </w:rPr>
        <w:t>度</w:t>
      </w:r>
      <w:r w:rsidRPr="00395018">
        <w:rPr>
          <w:szCs w:val="32"/>
        </w:rPr>
        <w:t>秩字第52號</w:t>
      </w:r>
      <w:r w:rsidRPr="00395018">
        <w:rPr>
          <w:rFonts w:hint="eastAsia"/>
          <w:szCs w:val="32"/>
        </w:rPr>
        <w:t>裁定</w:t>
      </w:r>
      <w:r>
        <w:rPr>
          <w:rFonts w:hAnsi="標楷體" w:hint="eastAsia"/>
          <w:szCs w:val="32"/>
        </w:rPr>
        <w:t>：</w:t>
      </w:r>
      <w:r w:rsidRPr="00395018">
        <w:rPr>
          <w:rFonts w:hint="eastAsia"/>
          <w:szCs w:val="32"/>
        </w:rPr>
        <w:t>上開貼文之內容，雖指涉現任總統蔡英文之學歷問題，然此</w:t>
      </w:r>
      <w:r w:rsidRPr="00395018">
        <w:rPr>
          <w:rFonts w:hint="eastAsia"/>
          <w:b/>
          <w:szCs w:val="32"/>
        </w:rPr>
        <w:t>非涉社會經濟、民生、醫療等影響公共秩序及社會安寧之事項，內容縱可能引發網友之討論，或使公眾對立情緒升高，而有礙社會之和諧發展，然難認足以引起閱覽者心生畏懼或恐慌，而有影響公共安寧之情形</w:t>
      </w:r>
      <w:r w:rsidRPr="00395018">
        <w:rPr>
          <w:rFonts w:hint="eastAsia"/>
          <w:szCs w:val="32"/>
        </w:rPr>
        <w:t>。</w:t>
      </w:r>
    </w:p>
    <w:p w:rsidR="00395018" w:rsidRPr="00395018" w:rsidRDefault="00395018" w:rsidP="00395018">
      <w:pPr>
        <w:pStyle w:val="4"/>
        <w:rPr>
          <w:szCs w:val="32"/>
        </w:rPr>
      </w:pPr>
      <w:r w:rsidRPr="00395018">
        <w:rPr>
          <w:rFonts w:hint="eastAsia"/>
          <w:szCs w:val="32"/>
        </w:rPr>
        <w:t>桃園地院</w:t>
      </w:r>
      <w:r w:rsidRPr="00395018">
        <w:rPr>
          <w:szCs w:val="32"/>
        </w:rPr>
        <w:t>中壢簡易庭</w:t>
      </w:r>
      <w:r w:rsidRPr="00395018">
        <w:rPr>
          <w:spacing w:val="-16"/>
          <w:szCs w:val="32"/>
        </w:rPr>
        <w:t>108</w:t>
      </w:r>
      <w:r w:rsidRPr="00395018">
        <w:rPr>
          <w:szCs w:val="32"/>
        </w:rPr>
        <w:t>年</w:t>
      </w:r>
      <w:r w:rsidRPr="00395018">
        <w:rPr>
          <w:rFonts w:hint="eastAsia"/>
          <w:szCs w:val="32"/>
        </w:rPr>
        <w:t>度</w:t>
      </w:r>
      <w:r w:rsidRPr="00395018">
        <w:rPr>
          <w:szCs w:val="32"/>
        </w:rPr>
        <w:t>壢秩字第</w:t>
      </w:r>
      <w:r w:rsidRPr="00395018">
        <w:rPr>
          <w:spacing w:val="-16"/>
          <w:szCs w:val="32"/>
        </w:rPr>
        <w:t>166</w:t>
      </w:r>
      <w:r w:rsidRPr="00395018">
        <w:rPr>
          <w:szCs w:val="32"/>
        </w:rPr>
        <w:t>號</w:t>
      </w:r>
      <w:r w:rsidRPr="00395018">
        <w:rPr>
          <w:rFonts w:hint="eastAsia"/>
          <w:szCs w:val="32"/>
        </w:rPr>
        <w:t>裁定</w:t>
      </w:r>
      <w:r w:rsidR="00F92838">
        <w:rPr>
          <w:rFonts w:hint="eastAsia"/>
          <w:szCs w:val="32"/>
        </w:rPr>
        <w:t>指出政府施</w:t>
      </w:r>
      <w:r w:rsidR="00F92838" w:rsidRPr="00F92838">
        <w:rPr>
          <w:rFonts w:hint="eastAsia"/>
          <w:szCs w:val="32"/>
        </w:rPr>
        <w:t>政屬可受公評之事，張貼訊息屬言論自由保障之範疇</w:t>
      </w:r>
      <w:r w:rsidRPr="00F92838">
        <w:rPr>
          <w:rFonts w:hAnsi="標楷體" w:hint="eastAsia"/>
          <w:szCs w:val="32"/>
        </w:rPr>
        <w:t>：</w:t>
      </w:r>
    </w:p>
    <w:p w:rsidR="00395018" w:rsidRDefault="00F30FCD" w:rsidP="00395018">
      <w:pPr>
        <w:pStyle w:val="5"/>
        <w:rPr>
          <w:szCs w:val="32"/>
        </w:rPr>
      </w:pPr>
      <w:r w:rsidRPr="00F30FCD">
        <w:rPr>
          <w:rFonts w:hint="eastAsia"/>
          <w:b/>
          <w:szCs w:val="32"/>
        </w:rPr>
        <w:t>對可受公評事項表達之意見屬言論自由</w:t>
      </w:r>
      <w:r>
        <w:rPr>
          <w:rFonts w:hAnsi="標楷體" w:hint="eastAsia"/>
          <w:szCs w:val="32"/>
        </w:rPr>
        <w:t>：</w:t>
      </w:r>
      <w:r w:rsidR="00395018" w:rsidRPr="00395018">
        <w:rPr>
          <w:rFonts w:hint="eastAsia"/>
          <w:szCs w:val="32"/>
        </w:rPr>
        <w:t>觀被移送人散布之訊息內容，主要針對目前執政黨政府體制或施政之缺失，其中提及之「私菸案」亦為公眾所周知之事，而前揭訊息內容固易使人對總統蔡英文產生負面觀感，惟</w:t>
      </w:r>
      <w:r w:rsidR="00395018" w:rsidRPr="00395018">
        <w:rPr>
          <w:rFonts w:hint="eastAsia"/>
          <w:b/>
          <w:szCs w:val="32"/>
        </w:rPr>
        <w:t>執政黨之作為屬可受公評之事，被移送人就張貼之系爭訊息，尚屬言論自由保障之範疇</w:t>
      </w:r>
      <w:r w:rsidR="00395018">
        <w:rPr>
          <w:rFonts w:hAnsi="標楷體" w:hint="eastAsia"/>
          <w:szCs w:val="32"/>
        </w:rPr>
        <w:t>。</w:t>
      </w:r>
    </w:p>
    <w:p w:rsidR="00F92838" w:rsidRDefault="00F30FCD" w:rsidP="00395018">
      <w:pPr>
        <w:pStyle w:val="5"/>
        <w:rPr>
          <w:szCs w:val="32"/>
        </w:rPr>
      </w:pPr>
      <w:r w:rsidRPr="00F30FCD">
        <w:rPr>
          <w:rFonts w:hint="eastAsia"/>
          <w:b/>
          <w:szCs w:val="32"/>
        </w:rPr>
        <w:t>無法證明被移送人明知為不實事項</w:t>
      </w:r>
      <w:r>
        <w:rPr>
          <w:rFonts w:hAnsi="標楷體" w:hint="eastAsia"/>
          <w:szCs w:val="32"/>
        </w:rPr>
        <w:t>：</w:t>
      </w:r>
      <w:r w:rsidR="00395018" w:rsidRPr="00395018">
        <w:rPr>
          <w:rFonts w:hint="eastAsia"/>
          <w:szCs w:val="32"/>
        </w:rPr>
        <w:t>被移送人雖有散布上開不實內容之謠言事實，然</w:t>
      </w:r>
      <w:r w:rsidR="00395018" w:rsidRPr="00395018">
        <w:rPr>
          <w:rFonts w:hint="eastAsia"/>
          <w:b/>
          <w:szCs w:val="32"/>
        </w:rPr>
        <w:t>依卷內資料，尚無從證明被移送人於發表時，係明知為不實事實而故意散發傳佈於公眾</w:t>
      </w:r>
      <w:r>
        <w:rPr>
          <w:rFonts w:hAnsi="標楷體" w:hint="eastAsia"/>
          <w:szCs w:val="32"/>
        </w:rPr>
        <w:t>。</w:t>
      </w:r>
    </w:p>
    <w:p w:rsidR="00395018" w:rsidRDefault="00F30FCD" w:rsidP="00395018">
      <w:pPr>
        <w:pStyle w:val="5"/>
        <w:rPr>
          <w:szCs w:val="32"/>
        </w:rPr>
      </w:pPr>
      <w:r w:rsidRPr="00F30FCD">
        <w:rPr>
          <w:rFonts w:hint="eastAsia"/>
          <w:b/>
          <w:szCs w:val="32"/>
        </w:rPr>
        <w:t>不影響公共安寧</w:t>
      </w:r>
      <w:r>
        <w:rPr>
          <w:rFonts w:hAnsi="標楷體" w:hint="eastAsia"/>
          <w:szCs w:val="32"/>
        </w:rPr>
        <w:t>：</w:t>
      </w:r>
      <w:r w:rsidR="00395018" w:rsidRPr="00395018">
        <w:rPr>
          <w:rFonts w:hint="eastAsia"/>
          <w:szCs w:val="32"/>
        </w:rPr>
        <w:t>又被移送人未經查證即散布上開不實內容，雖屬不當，但被移送人張貼之訊息內容，既有臺灣事實查核中心查證內容不實，有事實查核報告1份在卷可參，亦足信上開訊息內容引發之輿論</w:t>
      </w:r>
      <w:r w:rsidR="00395018" w:rsidRPr="00395018">
        <w:rPr>
          <w:rFonts w:hint="eastAsia"/>
          <w:b/>
          <w:szCs w:val="32"/>
        </w:rPr>
        <w:t>尚不致使聽聞者因上開不實情事產生畏懼或恐慌等負面心理，而有何影響公共安寧之情</w:t>
      </w:r>
      <w:r w:rsidR="00395018" w:rsidRPr="00395018">
        <w:rPr>
          <w:rFonts w:hint="eastAsia"/>
          <w:szCs w:val="32"/>
        </w:rPr>
        <w:t>。</w:t>
      </w:r>
    </w:p>
    <w:p w:rsidR="001A60B5" w:rsidRPr="001A60B5" w:rsidRDefault="00F92838" w:rsidP="00F92838">
      <w:pPr>
        <w:pStyle w:val="4"/>
        <w:rPr>
          <w:bCs/>
        </w:rPr>
      </w:pPr>
      <w:r w:rsidRPr="001A60B5">
        <w:rPr>
          <w:rFonts w:hint="eastAsia"/>
          <w:bCs/>
        </w:rPr>
        <w:t>臺南地院</w:t>
      </w:r>
      <w:r w:rsidRPr="001A60B5">
        <w:rPr>
          <w:bCs/>
        </w:rPr>
        <w:t>臺南簡易庭108年</w:t>
      </w:r>
      <w:r w:rsidRPr="001A60B5">
        <w:rPr>
          <w:rFonts w:hint="eastAsia"/>
          <w:bCs/>
        </w:rPr>
        <w:t>度</w:t>
      </w:r>
      <w:r w:rsidRPr="001A60B5">
        <w:rPr>
          <w:bCs/>
        </w:rPr>
        <w:t>南秩字第140號</w:t>
      </w:r>
      <w:r w:rsidRPr="001A60B5">
        <w:rPr>
          <w:rFonts w:hint="eastAsia"/>
          <w:bCs/>
        </w:rPr>
        <w:t>裁定</w:t>
      </w:r>
      <w:r w:rsidR="001A60B5">
        <w:rPr>
          <w:rFonts w:hint="eastAsia"/>
          <w:bCs/>
        </w:rPr>
        <w:t>指出</w:t>
      </w:r>
      <w:r w:rsidR="001A60B5" w:rsidRPr="001A60B5">
        <w:rPr>
          <w:rFonts w:hint="eastAsia"/>
          <w:bCs/>
        </w:rPr>
        <w:t>被移送人非故意捏造謠言</w:t>
      </w:r>
      <w:r w:rsidR="001A60B5" w:rsidRPr="001A60B5">
        <w:rPr>
          <w:rFonts w:hAnsi="標楷體" w:hint="eastAsia"/>
          <w:bCs/>
        </w:rPr>
        <w:t>、</w:t>
      </w:r>
      <w:r w:rsidR="001A60B5" w:rsidRPr="001A60B5">
        <w:rPr>
          <w:rFonts w:hint="eastAsia"/>
        </w:rPr>
        <w:t>總統學經歷可受公評</w:t>
      </w:r>
      <w:r w:rsidR="001A60B5" w:rsidRPr="001A60B5">
        <w:rPr>
          <w:rFonts w:hAnsi="標楷體" w:hint="eastAsia"/>
        </w:rPr>
        <w:t>、</w:t>
      </w:r>
      <w:r w:rsidR="001A60B5" w:rsidRPr="001A60B5">
        <w:rPr>
          <w:rFonts w:hint="eastAsia"/>
        </w:rPr>
        <w:t>發表之意見及評價屬言論自由</w:t>
      </w:r>
      <w:r w:rsidR="001A60B5" w:rsidRPr="001A60B5">
        <w:rPr>
          <w:rFonts w:hAnsi="標楷體" w:hint="eastAsia"/>
        </w:rPr>
        <w:t>、</w:t>
      </w:r>
      <w:r w:rsidR="001A60B5" w:rsidRPr="001A60B5">
        <w:rPr>
          <w:rFonts w:hint="eastAsia"/>
        </w:rPr>
        <w:t>不影響公共安寧</w:t>
      </w:r>
      <w:r w:rsidRPr="001A60B5">
        <w:rPr>
          <w:rFonts w:hint="eastAsia"/>
          <w:bCs/>
        </w:rPr>
        <w:t>：</w:t>
      </w:r>
    </w:p>
    <w:p w:rsidR="001A60B5" w:rsidRDefault="00F30FCD" w:rsidP="001A60B5">
      <w:pPr>
        <w:pStyle w:val="5"/>
      </w:pPr>
      <w:r w:rsidRPr="00F30FCD">
        <w:rPr>
          <w:rFonts w:hint="eastAsia"/>
          <w:b/>
        </w:rPr>
        <w:t>非故意捏造謠言</w:t>
      </w:r>
      <w:r w:rsidRPr="00F30FCD">
        <w:rPr>
          <w:rFonts w:hAnsi="標楷體" w:hint="eastAsia"/>
          <w:b/>
        </w:rPr>
        <w:t>：</w:t>
      </w:r>
      <w:r w:rsidR="001A60B5" w:rsidRPr="00BD4570">
        <w:rPr>
          <w:rFonts w:hint="eastAsia"/>
        </w:rPr>
        <w:t>上開「政經關不了」節目公開探討我國總統博士論文爭議問題已持續多時，一般民眾均可至該網站觀看得知相關訊息，被移送人因相信該節目內容，而於其通訊群組轉貼系爭訊息，核</w:t>
      </w:r>
      <w:r w:rsidR="001A60B5" w:rsidRPr="001A60B5">
        <w:rPr>
          <w:rFonts w:hint="eastAsia"/>
          <w:b/>
        </w:rPr>
        <w:t>與故意捏造不實謠言而為散佈之行為，顯然不符</w:t>
      </w:r>
      <w:r w:rsidR="001A60B5" w:rsidRPr="00907EF7">
        <w:rPr>
          <w:rFonts w:hint="eastAsia"/>
        </w:rPr>
        <w:t>。</w:t>
      </w:r>
    </w:p>
    <w:p w:rsidR="00F30FCD" w:rsidRDefault="00F30FCD" w:rsidP="001A60B5">
      <w:pPr>
        <w:pStyle w:val="5"/>
      </w:pPr>
      <w:r w:rsidRPr="00F30FCD">
        <w:rPr>
          <w:rFonts w:hint="eastAsia"/>
          <w:b/>
          <w:szCs w:val="32"/>
        </w:rPr>
        <w:t>對可受公評事項表達之意見屬言論自由</w:t>
      </w:r>
      <w:r>
        <w:rPr>
          <w:rFonts w:hAnsi="標楷體" w:hint="eastAsia"/>
          <w:szCs w:val="32"/>
        </w:rPr>
        <w:t>：</w:t>
      </w:r>
      <w:r w:rsidR="001A60B5" w:rsidRPr="00907EF7">
        <w:rPr>
          <w:rFonts w:hint="eastAsia"/>
        </w:rPr>
        <w:t>又我國</w:t>
      </w:r>
      <w:r w:rsidR="001A60B5" w:rsidRPr="00BD4570">
        <w:rPr>
          <w:rFonts w:hint="eastAsia"/>
        </w:rPr>
        <w:t>總統之學經歷，乃</w:t>
      </w:r>
      <w:r w:rsidR="001A60B5" w:rsidRPr="001A60B5">
        <w:rPr>
          <w:rFonts w:hint="eastAsia"/>
          <w:b/>
        </w:rPr>
        <w:t>可受公評</w:t>
      </w:r>
      <w:r w:rsidR="001A60B5" w:rsidRPr="00BD4570">
        <w:rPr>
          <w:rFonts w:hint="eastAsia"/>
        </w:rPr>
        <w:t>之事，被移送人轉傳公開節目所發表之</w:t>
      </w:r>
      <w:r w:rsidR="001A60B5" w:rsidRPr="001A60B5">
        <w:rPr>
          <w:rFonts w:hint="eastAsia"/>
          <w:b/>
        </w:rPr>
        <w:t>意見及評價，應屬憲法保障言論自由</w:t>
      </w:r>
      <w:r w:rsidR="001A60B5" w:rsidRPr="00BD4570">
        <w:rPr>
          <w:rFonts w:hint="eastAsia"/>
        </w:rPr>
        <w:t>之範疇</w:t>
      </w:r>
      <w:r>
        <w:rPr>
          <w:rFonts w:hAnsi="標楷體" w:hint="eastAsia"/>
        </w:rPr>
        <w:t>。</w:t>
      </w:r>
    </w:p>
    <w:p w:rsidR="00F92838" w:rsidRDefault="00F30FCD" w:rsidP="001A60B5">
      <w:pPr>
        <w:pStyle w:val="5"/>
      </w:pPr>
      <w:r w:rsidRPr="00F30FCD">
        <w:rPr>
          <w:rFonts w:hint="eastAsia"/>
          <w:b/>
          <w:szCs w:val="32"/>
        </w:rPr>
        <w:t>不影響公共安寧</w:t>
      </w:r>
      <w:r>
        <w:rPr>
          <w:rFonts w:hAnsi="標楷體" w:hint="eastAsia"/>
          <w:szCs w:val="32"/>
        </w:rPr>
        <w:t>：</w:t>
      </w:r>
      <w:r w:rsidR="001A60B5" w:rsidRPr="00907EF7">
        <w:rPr>
          <w:rFonts w:hint="eastAsia"/>
        </w:rPr>
        <w:t>縱其訊息內容涉及負面評價，或容有不實情節，</w:t>
      </w:r>
      <w:r w:rsidR="001A60B5" w:rsidRPr="00BD4570">
        <w:rPr>
          <w:rFonts w:hint="eastAsia"/>
        </w:rPr>
        <w:t>亦</w:t>
      </w:r>
      <w:r w:rsidR="001A60B5" w:rsidRPr="001A60B5">
        <w:rPr>
          <w:rFonts w:hint="eastAsia"/>
          <w:b/>
        </w:rPr>
        <w:t>不足使見聞者產生畏懼或恐慌，而認有影響公共安寧之情事</w:t>
      </w:r>
      <w:r w:rsidR="001A60B5" w:rsidRPr="00907EF7">
        <w:rPr>
          <w:rFonts w:hint="eastAsia"/>
        </w:rPr>
        <w:t>。</w:t>
      </w:r>
    </w:p>
    <w:p w:rsidR="001A60B5" w:rsidRPr="001A60B5" w:rsidRDefault="001A60B5" w:rsidP="001A60B5">
      <w:pPr>
        <w:pStyle w:val="4"/>
        <w:rPr>
          <w:szCs w:val="32"/>
        </w:rPr>
      </w:pPr>
      <w:r w:rsidRPr="001A60B5">
        <w:rPr>
          <w:rFonts w:hint="eastAsia"/>
          <w:szCs w:val="32"/>
        </w:rPr>
        <w:t>臺中地院</w:t>
      </w:r>
      <w:r w:rsidRPr="001A60B5">
        <w:rPr>
          <w:szCs w:val="32"/>
        </w:rPr>
        <w:t>臺中簡易庭</w:t>
      </w:r>
      <w:r w:rsidRPr="001A60B5">
        <w:rPr>
          <w:spacing w:val="-16"/>
          <w:szCs w:val="32"/>
        </w:rPr>
        <w:t>108</w:t>
      </w:r>
      <w:r w:rsidRPr="001A60B5">
        <w:rPr>
          <w:szCs w:val="32"/>
        </w:rPr>
        <w:t>年</w:t>
      </w:r>
      <w:r w:rsidRPr="001A60B5">
        <w:rPr>
          <w:rFonts w:hint="eastAsia"/>
          <w:szCs w:val="32"/>
        </w:rPr>
        <w:t>度</w:t>
      </w:r>
      <w:r w:rsidRPr="001A60B5">
        <w:rPr>
          <w:szCs w:val="32"/>
        </w:rPr>
        <w:t>中秩字第</w:t>
      </w:r>
      <w:r w:rsidRPr="001A60B5">
        <w:rPr>
          <w:spacing w:val="-16"/>
          <w:szCs w:val="32"/>
        </w:rPr>
        <w:t>231</w:t>
      </w:r>
      <w:r w:rsidRPr="001A60B5">
        <w:rPr>
          <w:szCs w:val="32"/>
        </w:rPr>
        <w:t>號</w:t>
      </w:r>
      <w:r w:rsidRPr="001A60B5">
        <w:rPr>
          <w:rFonts w:hint="eastAsia"/>
          <w:szCs w:val="32"/>
        </w:rPr>
        <w:t>裁定</w:t>
      </w:r>
      <w:r>
        <w:rPr>
          <w:rFonts w:hint="eastAsia"/>
          <w:szCs w:val="32"/>
        </w:rPr>
        <w:t>指出對於公共事務之評論屬言論自由</w:t>
      </w:r>
      <w:r w:rsidRPr="001A60B5">
        <w:rPr>
          <w:rFonts w:hAnsi="標楷體" w:hint="eastAsia"/>
        </w:rPr>
        <w:t>、</w:t>
      </w:r>
      <w:r w:rsidRPr="001A60B5">
        <w:rPr>
          <w:rFonts w:hint="eastAsia"/>
        </w:rPr>
        <w:t>不影響公共安寧</w:t>
      </w:r>
      <w:r>
        <w:rPr>
          <w:rFonts w:hAnsi="標楷體" w:hint="eastAsia"/>
        </w:rPr>
        <w:t>：</w:t>
      </w:r>
    </w:p>
    <w:p w:rsidR="001A60B5" w:rsidRDefault="00F30FCD" w:rsidP="001A60B5">
      <w:pPr>
        <w:pStyle w:val="5"/>
        <w:rPr>
          <w:szCs w:val="32"/>
        </w:rPr>
      </w:pPr>
      <w:r w:rsidRPr="00F30FCD">
        <w:rPr>
          <w:rFonts w:hint="eastAsia"/>
          <w:b/>
          <w:szCs w:val="32"/>
        </w:rPr>
        <w:t>言論自由</w:t>
      </w:r>
      <w:r w:rsidRPr="00F30FCD">
        <w:rPr>
          <w:rFonts w:hAnsi="標楷體" w:hint="eastAsia"/>
          <w:b/>
          <w:szCs w:val="32"/>
        </w:rPr>
        <w:t>：</w:t>
      </w:r>
      <w:r w:rsidR="001A60B5" w:rsidRPr="001A60B5">
        <w:rPr>
          <w:rFonts w:hint="eastAsia"/>
          <w:szCs w:val="32"/>
        </w:rPr>
        <w:t>被移送人係對國立中正紀念堂之迴廊琉璃瓦更新工程所發表之言論，</w:t>
      </w:r>
      <w:r w:rsidR="001A60B5" w:rsidRPr="001A60B5">
        <w:rPr>
          <w:rFonts w:hint="eastAsia"/>
          <w:b/>
          <w:szCs w:val="32"/>
        </w:rPr>
        <w:t>被移送人認中正紀念堂為古蹟不容任意變更所為之評論及單純反應，應屬憲法保障言論自由之範疇</w:t>
      </w:r>
      <w:r w:rsidR="001A60B5">
        <w:rPr>
          <w:rFonts w:hAnsi="標楷體" w:hint="eastAsia"/>
          <w:szCs w:val="32"/>
        </w:rPr>
        <w:t>。</w:t>
      </w:r>
    </w:p>
    <w:p w:rsidR="001A60B5" w:rsidRDefault="00F30FCD" w:rsidP="001A60B5">
      <w:pPr>
        <w:pStyle w:val="5"/>
        <w:rPr>
          <w:szCs w:val="32"/>
        </w:rPr>
      </w:pPr>
      <w:r w:rsidRPr="00F30FCD">
        <w:rPr>
          <w:rFonts w:hint="eastAsia"/>
          <w:b/>
          <w:szCs w:val="32"/>
        </w:rPr>
        <w:t>不影響公共安寧</w:t>
      </w:r>
      <w:r>
        <w:rPr>
          <w:rFonts w:hAnsi="標楷體" w:hint="eastAsia"/>
          <w:szCs w:val="32"/>
        </w:rPr>
        <w:t>：</w:t>
      </w:r>
      <w:r w:rsidR="001A60B5" w:rsidRPr="001A60B5">
        <w:rPr>
          <w:rFonts w:hint="eastAsia"/>
          <w:szCs w:val="32"/>
        </w:rPr>
        <w:t>況被移送人認國立中正紀念堂之迴廊琉璃瓦更新工程耗費不合理而張貼系爭貼文，</w:t>
      </w:r>
      <w:r w:rsidR="001A60B5" w:rsidRPr="001A60B5">
        <w:rPr>
          <w:rFonts w:hint="eastAsia"/>
          <w:b/>
          <w:szCs w:val="32"/>
        </w:rPr>
        <w:t>尚難認定有何使公眾信其為真、畏懼恐慌，而達影響公共安寧之程度</w:t>
      </w:r>
      <w:r w:rsidR="001A60B5" w:rsidRPr="001A60B5">
        <w:rPr>
          <w:rFonts w:hint="eastAsia"/>
          <w:szCs w:val="32"/>
        </w:rPr>
        <w:t>。</w:t>
      </w:r>
    </w:p>
    <w:p w:rsidR="001A60B5" w:rsidRPr="001A60B5" w:rsidRDefault="001A60B5" w:rsidP="001A60B5">
      <w:pPr>
        <w:pStyle w:val="4"/>
      </w:pPr>
      <w:r w:rsidRPr="005B48CF">
        <w:rPr>
          <w:rFonts w:hint="eastAsia"/>
        </w:rPr>
        <w:t>高雄地院</w:t>
      </w:r>
      <w:r w:rsidRPr="005B48CF">
        <w:t>橋頭簡易庭</w:t>
      </w:r>
      <w:r w:rsidRPr="005B48CF">
        <w:rPr>
          <w:spacing w:val="-16"/>
        </w:rPr>
        <w:t>108</w:t>
      </w:r>
      <w:r w:rsidRPr="005B48CF">
        <w:t>年</w:t>
      </w:r>
      <w:r w:rsidRPr="005B48CF">
        <w:rPr>
          <w:rFonts w:hint="eastAsia"/>
        </w:rPr>
        <w:t>度</w:t>
      </w:r>
      <w:r w:rsidRPr="005B48CF">
        <w:t>橋秩字第97號</w:t>
      </w:r>
      <w:r w:rsidR="00F30FCD">
        <w:rPr>
          <w:rFonts w:hint="eastAsia"/>
        </w:rPr>
        <w:t>裁定指出</w:t>
      </w:r>
      <w:r w:rsidR="00F30FCD" w:rsidRPr="00F30FCD">
        <w:rPr>
          <w:rFonts w:hAnsi="標楷體" w:hint="eastAsia"/>
          <w:b/>
        </w:rPr>
        <w:t>「</w:t>
      </w:r>
      <w:r w:rsidR="00F30FCD" w:rsidRPr="00F30FCD">
        <w:rPr>
          <w:rFonts w:hint="eastAsia"/>
          <w:b/>
        </w:rPr>
        <w:t>有所本</w:t>
      </w:r>
      <w:r w:rsidR="00F30FCD" w:rsidRPr="00F30FCD">
        <w:rPr>
          <w:rFonts w:hAnsi="標楷體" w:hint="eastAsia"/>
          <w:b/>
        </w:rPr>
        <w:t>」</w:t>
      </w:r>
      <w:r w:rsidR="00F30FCD" w:rsidRPr="00F30FCD">
        <w:rPr>
          <w:rFonts w:hint="eastAsia"/>
          <w:b/>
        </w:rPr>
        <w:t>原則</w:t>
      </w:r>
      <w:r w:rsidRPr="005B48CF">
        <w:rPr>
          <w:rFonts w:hint="eastAsia"/>
        </w:rPr>
        <w:t>：</w:t>
      </w:r>
      <w:r w:rsidR="00F30FCD" w:rsidRPr="005B48CF">
        <w:rPr>
          <w:rFonts w:hint="eastAsia"/>
        </w:rPr>
        <w:t>被移送人在個人臉書中發表「剛剛日本電視播到臺灣3天2夜才日幣2萬，台幣5千多，離譜吧！政府在貼錢讓日本人玩嗎？上網查詢還真的有勒：每團補助1</w:t>
      </w:r>
      <w:r w:rsidR="00F30FCD">
        <w:rPr>
          <w:rFonts w:hint="eastAsia"/>
        </w:rPr>
        <w:t>萬</w:t>
      </w:r>
      <w:r w:rsidR="00F30FCD" w:rsidRPr="005B48CF">
        <w:rPr>
          <w:rFonts w:hint="eastAsia"/>
        </w:rPr>
        <w:t>元等……」之言論</w:t>
      </w:r>
      <w:r w:rsidR="00F30FCD">
        <w:rPr>
          <w:rFonts w:hAnsi="標楷體" w:hint="eastAsia"/>
          <w:lang w:val="ja-JP"/>
        </w:rPr>
        <w:t>。</w:t>
      </w:r>
      <w:r w:rsidR="00F30FCD" w:rsidRPr="005B48CF">
        <w:rPr>
          <w:rFonts w:hint="eastAsia"/>
        </w:rPr>
        <w:t>惟</w:t>
      </w:r>
      <w:r w:rsidR="00F30FCD" w:rsidRPr="005B48CF">
        <w:rPr>
          <w:rFonts w:hAnsi="標楷體" w:hint="eastAsia"/>
        </w:rPr>
        <w:t>「</w:t>
      </w:r>
      <w:r w:rsidR="00F30FCD" w:rsidRPr="005B48CF">
        <w:rPr>
          <w:rFonts w:hint="eastAsia"/>
          <w:b/>
        </w:rPr>
        <w:t>政府確於106年11月18日起至107年2月18日止，對於3人以上團體，且入住3晚以上之日本國人，每人補助日幣3,000元，此亦有法務部調查局高雄市調查處108年10月4日高市資字第10868594820號函在卷可佐</w:t>
      </w:r>
      <w:r w:rsidR="00F30FCD" w:rsidRPr="005B48CF">
        <w:rPr>
          <w:rFonts w:hAnsi="標楷體" w:hint="eastAsia"/>
        </w:rPr>
        <w:t>」</w:t>
      </w:r>
      <w:r w:rsidR="00F30FCD" w:rsidRPr="005B48CF">
        <w:rPr>
          <w:rFonts w:hint="eastAsia"/>
        </w:rPr>
        <w:t>。被移送人於其個人臉書發表前揭內容之文字，縱錯載前揭補助之要件、金額，有使人誤會政府補助內容，並引發民眾對政府補助海外旅客多於國內旅遊之不平等心理，造成國人對政府不滿之可能，然</w:t>
      </w:r>
      <w:r w:rsidR="00F30FCD" w:rsidRPr="005B48CF">
        <w:rPr>
          <w:rFonts w:hint="eastAsia"/>
          <w:b/>
        </w:rPr>
        <w:t>政府既確實有補助日本國人來臺旅遊之措施，此本屬可受公評事項</w:t>
      </w:r>
      <w:r w:rsidR="00F30FCD" w:rsidRPr="005B48CF">
        <w:rPr>
          <w:rFonts w:hint="eastAsia"/>
        </w:rPr>
        <w:t>云云</w:t>
      </w:r>
      <w:r w:rsidR="00F30FCD" w:rsidRPr="005B48CF">
        <w:rPr>
          <w:rFonts w:hAnsi="標楷體" w:hint="eastAsia"/>
        </w:rPr>
        <w:t>。</w:t>
      </w:r>
    </w:p>
    <w:p w:rsidR="00F30FCD" w:rsidRDefault="00F30FCD" w:rsidP="00F30FCD">
      <w:pPr>
        <w:pStyle w:val="4"/>
      </w:pPr>
      <w:r w:rsidRPr="005B48CF">
        <w:t>彰化地院</w:t>
      </w:r>
      <w:r w:rsidRPr="005B48CF">
        <w:rPr>
          <w:rFonts w:hint="eastAsia"/>
        </w:rPr>
        <w:t>刑事簡易庭</w:t>
      </w:r>
      <w:r w:rsidRPr="005B48CF">
        <w:rPr>
          <w:spacing w:val="-16"/>
        </w:rPr>
        <w:t>108</w:t>
      </w:r>
      <w:r w:rsidRPr="005B48CF">
        <w:t>年</w:t>
      </w:r>
      <w:r w:rsidRPr="005B48CF">
        <w:rPr>
          <w:rFonts w:hint="eastAsia"/>
        </w:rPr>
        <w:t>度</w:t>
      </w:r>
      <w:r w:rsidRPr="005B48CF">
        <w:t>秩字第</w:t>
      </w:r>
      <w:r w:rsidRPr="005B48CF">
        <w:rPr>
          <w:spacing w:val="-16"/>
        </w:rPr>
        <w:t>127</w:t>
      </w:r>
      <w:r w:rsidRPr="005B48CF">
        <w:t>號</w:t>
      </w:r>
      <w:r w:rsidRPr="005B48CF">
        <w:rPr>
          <w:rFonts w:hint="eastAsia"/>
        </w:rPr>
        <w:t>裁定指出</w:t>
      </w:r>
      <w:r w:rsidRPr="00F30FCD">
        <w:rPr>
          <w:rFonts w:hAnsi="標楷體" w:hint="eastAsia"/>
          <w:b/>
        </w:rPr>
        <w:t>「</w:t>
      </w:r>
      <w:r w:rsidRPr="00F30FCD">
        <w:rPr>
          <w:rFonts w:hint="eastAsia"/>
          <w:b/>
        </w:rPr>
        <w:t>有所本</w:t>
      </w:r>
      <w:r w:rsidRPr="00F30FCD">
        <w:rPr>
          <w:rFonts w:hAnsi="標楷體" w:hint="eastAsia"/>
          <w:b/>
        </w:rPr>
        <w:t>」</w:t>
      </w:r>
      <w:r w:rsidRPr="00F30FCD">
        <w:rPr>
          <w:rFonts w:hint="eastAsia"/>
          <w:b/>
        </w:rPr>
        <w:t>原則</w:t>
      </w:r>
      <w:r w:rsidRPr="005B48CF">
        <w:rPr>
          <w:rFonts w:hint="eastAsia"/>
        </w:rPr>
        <w:t>：</w:t>
      </w:r>
    </w:p>
    <w:p w:rsidR="00F30FCD" w:rsidRDefault="005B48CF" w:rsidP="00F30FCD">
      <w:pPr>
        <w:pStyle w:val="5"/>
      </w:pPr>
      <w:r w:rsidRPr="005B48CF">
        <w:rPr>
          <w:rFonts w:hint="eastAsia"/>
        </w:rPr>
        <w:t>被移送人在臉書社群平台之個人頁面上，張貼散佈「偉大的蔡英文到海地才4小時、就送了45億、高雄要滅登革熱</w:t>
      </w:r>
      <w:r>
        <w:rPr>
          <w:rFonts w:hint="eastAsia"/>
        </w:rPr>
        <w:t>5</w:t>
      </w:r>
      <w:r w:rsidRPr="005B48CF">
        <w:rPr>
          <w:rFonts w:hint="eastAsia"/>
        </w:rPr>
        <w:t>千萬才給</w:t>
      </w:r>
      <w:r>
        <w:rPr>
          <w:rFonts w:hint="eastAsia"/>
        </w:rPr>
        <w:t>2</w:t>
      </w:r>
      <w:r w:rsidRPr="005B48CF">
        <w:rPr>
          <w:rFonts w:hint="eastAsia"/>
        </w:rPr>
        <w:t>千多萬！」之訊息</w:t>
      </w:r>
      <w:r w:rsidR="009F3317">
        <w:rPr>
          <w:rFonts w:hAnsi="標楷體" w:hint="eastAsia"/>
        </w:rPr>
        <w:t>。</w:t>
      </w:r>
      <w:r w:rsidRPr="005B48CF">
        <w:rPr>
          <w:rFonts w:hint="eastAsia"/>
        </w:rPr>
        <w:t>經</w:t>
      </w:r>
      <w:r w:rsidRPr="005B48CF">
        <w:rPr>
          <w:rFonts w:hAnsi="標楷體" w:hint="eastAsia"/>
        </w:rPr>
        <w:t>「</w:t>
      </w:r>
      <w:r w:rsidRPr="005B48CF">
        <w:rPr>
          <w:rFonts w:hint="eastAsia"/>
        </w:rPr>
        <w:t>查</w:t>
      </w:r>
      <w:r w:rsidRPr="005B48CF">
        <w:rPr>
          <w:rFonts w:hint="eastAsia"/>
          <w:b/>
        </w:rPr>
        <w:t>我國確有提供1.5億美元(約新臺幣45億元）之貸款予海地興建電網</w:t>
      </w:r>
      <w:r w:rsidR="009F3317">
        <w:rPr>
          <w:rFonts w:hAnsi="標楷體" w:hint="eastAsia"/>
          <w:b/>
        </w:rPr>
        <w:t>」</w:t>
      </w:r>
      <w:r w:rsidRPr="005B48CF">
        <w:rPr>
          <w:rFonts w:hint="eastAsia"/>
        </w:rPr>
        <w:t>，被移送人於108年7月16日上午10時25分許轉貼系爭訊息，總統府則在108年7月18日發佈新聞稿澄清，被移送人轉貼系爭訊息時，總統府尚未發出澄清新聞，則</w:t>
      </w:r>
      <w:r w:rsidRPr="005B48CF">
        <w:rPr>
          <w:rFonts w:hint="eastAsia"/>
          <w:b/>
        </w:rPr>
        <w:t>被移送人就此一般人均不深諳之外交領域事務，是否可知悉系爭訊息為不實訊息，實非無疑</w:t>
      </w:r>
      <w:r w:rsidRPr="005B48CF">
        <w:rPr>
          <w:rFonts w:hint="eastAsia"/>
        </w:rPr>
        <w:t>；又高雄市登革熱疫情之撥補經費一事，高雄市政府曾於108年6月15日以新聞稿表達「…行政院過往都同意提列核撥補助，唯獨今年不予同意…敬請中央不要因人設事…分別於2月19日及5月21日兩次在行政院重要蚊媒傳染病防治會議上，提出疫情分析及需求請求補助，然皆未獲同意…」之旨，</w:t>
      </w:r>
      <w:r w:rsidRPr="005B48CF">
        <w:rPr>
          <w:rFonts w:hint="eastAsia"/>
          <w:b/>
        </w:rPr>
        <w:t>有卷附高雄市政府新聞局108年6月15日發布之新聞稿可參</w:t>
      </w:r>
      <w:r w:rsidRPr="005B48CF">
        <w:rPr>
          <w:rFonts w:hint="eastAsia"/>
        </w:rPr>
        <w:t>。依上開新聞稿內容，</w:t>
      </w:r>
      <w:r w:rsidRPr="005B48CF">
        <w:rPr>
          <w:rFonts w:hint="eastAsia"/>
          <w:b/>
        </w:rPr>
        <w:t>確足以令閱覽者相信行政院曾未同意高雄市政府有關登革熱疫情防治補助款之申請</w:t>
      </w:r>
      <w:r w:rsidRPr="005B48CF">
        <w:rPr>
          <w:rFonts w:hint="eastAsia"/>
        </w:rPr>
        <w:t>，而有主觀上認知之混淆，進而誤信系爭訊息內容。</w:t>
      </w:r>
    </w:p>
    <w:p w:rsidR="00C3306B" w:rsidRDefault="005B48CF" w:rsidP="00F30FCD">
      <w:pPr>
        <w:pStyle w:val="5"/>
      </w:pPr>
      <w:r w:rsidRPr="005B48CF">
        <w:rPr>
          <w:rFonts w:hint="eastAsia"/>
        </w:rPr>
        <w:t>況</w:t>
      </w:r>
      <w:r w:rsidRPr="005B48CF">
        <w:rPr>
          <w:rFonts w:hint="eastAsia"/>
          <w:b/>
        </w:rPr>
        <w:t>被移送人係單純轉貼他人所發表之系爭訊息，並非故意捏造虛偽事實</w:t>
      </w:r>
      <w:r w:rsidRPr="005B48CF">
        <w:rPr>
          <w:rFonts w:hint="eastAsia"/>
        </w:rPr>
        <w:t>，且依卷內證據均無證據可證明被移送人於轉貼系爭訊息時，係明知為不實事實而仍散發傳佈於公眾，自難認被移送人於行為時，主觀上係基於將明知為不實事實散發傳佈於公眾之目的。</w:t>
      </w:r>
    </w:p>
    <w:p w:rsidR="00DB4AB1" w:rsidRPr="005B48CF" w:rsidRDefault="00DB4AB1" w:rsidP="00DB4AB1">
      <w:pPr>
        <w:pStyle w:val="4"/>
      </w:pPr>
      <w:r w:rsidRPr="009F3317">
        <w:rPr>
          <w:rFonts w:hint="eastAsia"/>
        </w:rPr>
        <w:t>雲林地院斗六簡易庭</w:t>
      </w:r>
      <w:r w:rsidRPr="009F3317">
        <w:rPr>
          <w:rFonts w:hAnsi="Times New Roman" w:hint="eastAsia"/>
          <w:spacing w:val="-16"/>
        </w:rPr>
        <w:t>109</w:t>
      </w:r>
      <w:r w:rsidRPr="009F3317">
        <w:rPr>
          <w:rFonts w:hint="eastAsia"/>
        </w:rPr>
        <w:t>年度六秩字第5號裁定</w:t>
      </w:r>
      <w:r w:rsidRPr="005B48CF">
        <w:rPr>
          <w:rFonts w:hint="eastAsia"/>
        </w:rPr>
        <w:t>指出</w:t>
      </w:r>
      <w:r w:rsidRPr="00F30FCD">
        <w:rPr>
          <w:rFonts w:hAnsi="標楷體" w:hint="eastAsia"/>
          <w:b/>
        </w:rPr>
        <w:t>「</w:t>
      </w:r>
      <w:r w:rsidRPr="00F30FCD">
        <w:rPr>
          <w:rFonts w:hint="eastAsia"/>
          <w:b/>
        </w:rPr>
        <w:t>有所本</w:t>
      </w:r>
      <w:r w:rsidRPr="00F30FCD">
        <w:rPr>
          <w:rFonts w:hAnsi="標楷體" w:hint="eastAsia"/>
          <w:b/>
        </w:rPr>
        <w:t>」</w:t>
      </w:r>
      <w:r w:rsidRPr="00F30FCD">
        <w:rPr>
          <w:rFonts w:hint="eastAsia"/>
          <w:b/>
        </w:rPr>
        <w:t>原則</w:t>
      </w:r>
      <w:r>
        <w:rPr>
          <w:rFonts w:hAnsi="標楷體" w:hint="eastAsia"/>
          <w:b/>
        </w:rPr>
        <w:t>：</w:t>
      </w:r>
    </w:p>
    <w:p w:rsidR="00C3306B" w:rsidRPr="009F3317" w:rsidRDefault="009F3317" w:rsidP="00863345">
      <w:pPr>
        <w:pStyle w:val="5"/>
      </w:pPr>
      <w:r w:rsidRPr="009F3317">
        <w:rPr>
          <w:rFonts w:hAnsi="標楷體" w:cs="新細明體" w:hint="eastAsia"/>
          <w:kern w:val="0"/>
        </w:rPr>
        <w:t>被移送人登入其臉書帳號，於其個人動態頁面發表「各位口罩不要買有毒」之謠言，經</w:t>
      </w:r>
      <w:r w:rsidRPr="009F3317">
        <w:rPr>
          <w:rFonts w:hint="eastAsia"/>
        </w:rPr>
        <w:t>指出</w:t>
      </w:r>
      <w:r w:rsidRPr="009F3317">
        <w:rPr>
          <w:rFonts w:hAnsi="標楷體" w:hint="eastAsia"/>
        </w:rPr>
        <w:t>：</w:t>
      </w:r>
      <w:r w:rsidRPr="009F3317">
        <w:rPr>
          <w:rFonts w:hAnsi="標楷體" w:cs="新細明體" w:hint="eastAsia"/>
          <w:kern w:val="0"/>
        </w:rPr>
        <w:t>經查被移送人於109年1月30日所發表關於「口罩有毒」之貼文前，</w:t>
      </w:r>
      <w:r w:rsidR="00863345">
        <w:rPr>
          <w:rFonts w:hAnsi="標楷體" w:cs="新細明體" w:hint="eastAsia"/>
          <w:kern w:val="0"/>
        </w:rPr>
        <w:t>「</w:t>
      </w:r>
      <w:r w:rsidRPr="009F3317">
        <w:rPr>
          <w:rFonts w:hAnsi="標楷體" w:cs="新細明體" w:hint="eastAsia"/>
          <w:kern w:val="0"/>
        </w:rPr>
        <w:t>行政院消費者保護處即曾於108年1月30日前購樣市售25件防霾口罩(一般口罩21件、醫用口罩4件)進行檢測查核，行政院消費者保護會並於</w:t>
      </w:r>
      <w:r>
        <w:rPr>
          <w:rFonts w:hAnsi="標楷體" w:cs="新細明體" w:hint="eastAsia"/>
          <w:kern w:val="0"/>
        </w:rPr>
        <w:t>108</w:t>
      </w:r>
      <w:r w:rsidRPr="009F3317">
        <w:rPr>
          <w:rFonts w:hAnsi="標楷體" w:cs="新細明體" w:hint="eastAsia"/>
          <w:kern w:val="0"/>
        </w:rPr>
        <w:t>年1月30日公告檢測查核結果，其中品質檢測結果有17件不符合規定，標示查核結果有22</w:t>
      </w:r>
      <w:r w:rsidR="00863345">
        <w:rPr>
          <w:rFonts w:hAnsi="標楷體" w:cs="新細明體" w:hint="eastAsia"/>
          <w:kern w:val="0"/>
        </w:rPr>
        <w:t>件不符合規定，部分口罩所含</w:t>
      </w:r>
      <w:r w:rsidRPr="009F3317">
        <w:rPr>
          <w:rFonts w:hAnsi="標楷體" w:cs="新細明體" w:hint="eastAsia"/>
          <w:kern w:val="0"/>
        </w:rPr>
        <w:t>偶氮色料超標，可能致癌等情，迭經媒體報導在案</w:t>
      </w:r>
      <w:r w:rsidR="00863345" w:rsidRPr="009F3317">
        <w:rPr>
          <w:rFonts w:hAnsi="標楷體" w:cs="新細明體" w:hint="eastAsia"/>
          <w:kern w:val="0"/>
        </w:rPr>
        <w:t>」</w:t>
      </w:r>
      <w:r w:rsidRPr="009F3317">
        <w:rPr>
          <w:rFonts w:hAnsi="標楷體" w:cs="新細明體" w:hint="eastAsia"/>
          <w:kern w:val="0"/>
        </w:rPr>
        <w:t>，此有</w:t>
      </w:r>
      <w:r w:rsidRPr="00DB4AB1">
        <w:rPr>
          <w:rFonts w:hAnsi="標楷體" w:cs="新細明體" w:hint="eastAsia"/>
          <w:b/>
          <w:kern w:val="0"/>
        </w:rPr>
        <w:t>行政院消費者保護會新聞稿、網路新聞頁面列印資料</w:t>
      </w:r>
      <w:r w:rsidRPr="009F3317">
        <w:rPr>
          <w:rFonts w:hAnsi="標楷體" w:cs="新細明體" w:hint="eastAsia"/>
          <w:kern w:val="0"/>
        </w:rPr>
        <w:t>在卷可參，而時至109年1月間，亦不乏</w:t>
      </w:r>
      <w:r w:rsidRPr="00DB4AB1">
        <w:rPr>
          <w:rFonts w:hAnsi="標楷體" w:cs="新細明體" w:hint="eastAsia"/>
          <w:b/>
          <w:kern w:val="0"/>
        </w:rPr>
        <w:t>網路媒體重新整理報導</w:t>
      </w:r>
      <w:r w:rsidRPr="009F3317">
        <w:rPr>
          <w:rFonts w:hAnsi="標楷體" w:cs="新細明體" w:hint="eastAsia"/>
          <w:kern w:val="0"/>
        </w:rPr>
        <w:t>，並於近期新型冠狀病毒防疫期間教導民眾如何選購口罩之文章，標題為「連呼吸的空氣都驗出塑化劑！口罩戴錯防不了肺病還致癌」等，</w:t>
      </w:r>
      <w:r w:rsidRPr="009F3317">
        <w:rPr>
          <w:rFonts w:hAnsi="標楷體" w:cs="新細明體" w:hint="eastAsia"/>
          <w:b/>
          <w:kern w:val="0"/>
        </w:rPr>
        <w:t>洽與被移送人為上開貼文之時間相近，被移送人稱其自新聞得知訊息等語，應非虛詞</w:t>
      </w:r>
      <w:r w:rsidRPr="009F3317">
        <w:rPr>
          <w:rFonts w:hAnsi="標楷體" w:cs="新細明體" w:hint="eastAsia"/>
          <w:kern w:val="0"/>
        </w:rPr>
        <w:t>。則被移送人</w:t>
      </w:r>
      <w:r w:rsidRPr="009F3317">
        <w:rPr>
          <w:rFonts w:hAnsi="標楷體" w:cs="新細明體" w:hint="eastAsia"/>
          <w:b/>
          <w:kern w:val="0"/>
        </w:rPr>
        <w:t>主觀上是否認知所散佈之事確屬不實謠言，已有疑問</w:t>
      </w:r>
      <w:r w:rsidRPr="009F3317">
        <w:rPr>
          <w:rFonts w:hAnsi="標楷體" w:cs="新細明體" w:hint="eastAsia"/>
          <w:kern w:val="0"/>
        </w:rPr>
        <w:t>，遑論主觀上有基於捏造、散佈不實謠言之故意或過失，進而擅予或誤予散佈明知為不實內容之事</w:t>
      </w:r>
      <w:r w:rsidR="00863345">
        <w:rPr>
          <w:rFonts w:hAnsi="標楷體" w:cs="新細明體" w:hint="eastAsia"/>
          <w:kern w:val="0"/>
        </w:rPr>
        <w:t>。</w:t>
      </w:r>
    </w:p>
    <w:p w:rsidR="00C3306B" w:rsidRPr="00863345" w:rsidRDefault="00DB4AB1" w:rsidP="00DB4AB1">
      <w:pPr>
        <w:pStyle w:val="4"/>
      </w:pPr>
      <w:r w:rsidRPr="00863345">
        <w:rPr>
          <w:rFonts w:hint="eastAsia"/>
        </w:rPr>
        <w:t>新北地院</w:t>
      </w:r>
      <w:r w:rsidRPr="00863345">
        <w:t>板橋簡易庭</w:t>
      </w:r>
      <w:r w:rsidRPr="00863345">
        <w:rPr>
          <w:spacing w:val="-16"/>
        </w:rPr>
        <w:t>108</w:t>
      </w:r>
      <w:r w:rsidRPr="00863345">
        <w:t>年</w:t>
      </w:r>
      <w:r w:rsidRPr="00863345">
        <w:rPr>
          <w:rFonts w:hint="eastAsia"/>
        </w:rPr>
        <w:t>度</w:t>
      </w:r>
      <w:r w:rsidRPr="00863345">
        <w:t>板秩字第</w:t>
      </w:r>
      <w:r w:rsidRPr="00863345">
        <w:rPr>
          <w:spacing w:val="-16"/>
        </w:rPr>
        <w:t>217</w:t>
      </w:r>
      <w:r w:rsidRPr="00863345">
        <w:t>號</w:t>
      </w:r>
      <w:r w:rsidRPr="00863345">
        <w:rPr>
          <w:rFonts w:hint="eastAsia"/>
        </w:rPr>
        <w:t>裁定指出</w:t>
      </w:r>
      <w:r w:rsidRPr="00863345">
        <w:rPr>
          <w:rFonts w:hAnsi="標楷體" w:hint="eastAsia"/>
        </w:rPr>
        <w:t>：</w:t>
      </w:r>
      <w:r w:rsidR="00863345" w:rsidRPr="00863345">
        <w:rPr>
          <w:rFonts w:hint="eastAsia"/>
        </w:rPr>
        <w:t>被移送人在社群網站臉書粉專內，張貼「巴拉刈是劇毒致癌農藥</w:t>
      </w:r>
      <w:r w:rsidR="00863345" w:rsidRPr="00863345">
        <w:rPr>
          <w:rFonts w:hAnsi="標楷體" w:hint="eastAsia"/>
        </w:rPr>
        <w:t>，</w:t>
      </w:r>
      <w:r w:rsidR="00863345" w:rsidRPr="00863345">
        <w:rPr>
          <w:rFonts w:hint="eastAsia"/>
        </w:rPr>
        <w:t>蔡政府決定再延用</w:t>
      </w:r>
      <w:r w:rsidR="00863345">
        <w:rPr>
          <w:rFonts w:hint="eastAsia"/>
        </w:rPr>
        <w:t>1</w:t>
      </w:r>
      <w:r w:rsidR="00863345" w:rsidRPr="00863345">
        <w:rPr>
          <w:rFonts w:hint="eastAsia"/>
        </w:rPr>
        <w:t>年」之訊息。既</w:t>
      </w:r>
      <w:r w:rsidR="00863345" w:rsidRPr="00863345">
        <w:rPr>
          <w:rFonts w:hint="eastAsia"/>
          <w:b/>
        </w:rPr>
        <w:t>已見諸相關新聞報導及政府機關網站</w:t>
      </w:r>
      <w:r w:rsidR="00863345" w:rsidRPr="00863345">
        <w:rPr>
          <w:rFonts w:hint="eastAsia"/>
        </w:rPr>
        <w:t>，且被移送人僅係針對該訊息予以張貼，應非散布無事實根據而憑空捏造不實之謠言</w:t>
      </w:r>
      <w:r w:rsidR="00863345">
        <w:rPr>
          <w:rFonts w:hAnsi="標楷體" w:hint="eastAsia"/>
        </w:rPr>
        <w:t>。</w:t>
      </w:r>
    </w:p>
    <w:p w:rsidR="00814D7D" w:rsidRPr="00814D7D" w:rsidRDefault="00814D7D" w:rsidP="00814D7D">
      <w:pPr>
        <w:pStyle w:val="4"/>
        <w:rPr>
          <w:szCs w:val="32"/>
        </w:rPr>
      </w:pPr>
      <w:r w:rsidRPr="00814D7D">
        <w:rPr>
          <w:rFonts w:hint="eastAsia"/>
          <w:szCs w:val="32"/>
        </w:rPr>
        <w:t>臺北地院臺北簡易庭</w:t>
      </w:r>
      <w:r w:rsidRPr="00814D7D">
        <w:rPr>
          <w:rFonts w:hint="eastAsia"/>
          <w:spacing w:val="-16"/>
          <w:szCs w:val="32"/>
        </w:rPr>
        <w:t>109</w:t>
      </w:r>
      <w:r w:rsidRPr="00814D7D">
        <w:rPr>
          <w:rFonts w:hint="eastAsia"/>
          <w:szCs w:val="32"/>
        </w:rPr>
        <w:t>年度北秩字第</w:t>
      </w:r>
      <w:r w:rsidRPr="00814D7D">
        <w:rPr>
          <w:rFonts w:hint="eastAsia"/>
          <w:spacing w:val="-16"/>
          <w:szCs w:val="32"/>
        </w:rPr>
        <w:t>320</w:t>
      </w:r>
      <w:r w:rsidRPr="00814D7D">
        <w:rPr>
          <w:rFonts w:hint="eastAsia"/>
          <w:szCs w:val="32"/>
        </w:rPr>
        <w:t>號裁定</w:t>
      </w:r>
      <w:r w:rsidR="00DB4AB1">
        <w:rPr>
          <w:rFonts w:hint="eastAsia"/>
          <w:szCs w:val="32"/>
        </w:rPr>
        <w:t>指出散佈總統選舉疑似舞弊影片係言論自由</w:t>
      </w:r>
      <w:r w:rsidR="00DB4AB1">
        <w:rPr>
          <w:rFonts w:hAnsi="標楷體" w:hint="eastAsia"/>
          <w:szCs w:val="32"/>
        </w:rPr>
        <w:t>、</w:t>
      </w:r>
      <w:r w:rsidR="00DB4AB1">
        <w:rPr>
          <w:rFonts w:hint="eastAsia"/>
          <w:szCs w:val="32"/>
        </w:rPr>
        <w:t>不影響公共安寧</w:t>
      </w:r>
      <w:r w:rsidRPr="00814D7D">
        <w:rPr>
          <w:rFonts w:hAnsi="標楷體" w:hint="eastAsia"/>
          <w:szCs w:val="32"/>
        </w:rPr>
        <w:t>：</w:t>
      </w:r>
    </w:p>
    <w:p w:rsidR="00814D7D" w:rsidRPr="00814D7D" w:rsidRDefault="00814D7D" w:rsidP="00814D7D">
      <w:pPr>
        <w:pStyle w:val="5"/>
        <w:rPr>
          <w:szCs w:val="32"/>
        </w:rPr>
      </w:pPr>
      <w:r w:rsidRPr="00DB4AB1">
        <w:rPr>
          <w:rFonts w:hint="eastAsia"/>
          <w:b/>
          <w:szCs w:val="32"/>
        </w:rPr>
        <w:t>社維法第63條第1項第5款</w:t>
      </w:r>
      <w:r w:rsidRPr="00DB4AB1">
        <w:rPr>
          <w:rFonts w:hAnsi="標楷體" w:cs="新細明體" w:hint="eastAsia"/>
          <w:b/>
          <w:kern w:val="0"/>
          <w:szCs w:val="32"/>
        </w:rPr>
        <w:t>之</w:t>
      </w:r>
      <w:r w:rsidR="00DB4AB1" w:rsidRPr="00DB4AB1">
        <w:rPr>
          <w:rFonts w:hAnsi="標楷體" w:cs="新細明體" w:hint="eastAsia"/>
          <w:b/>
          <w:kern w:val="0"/>
          <w:szCs w:val="32"/>
        </w:rPr>
        <w:t>構成要件：</w:t>
      </w:r>
      <w:r w:rsidRPr="00814D7D">
        <w:rPr>
          <w:rFonts w:hAnsi="標楷體" w:cs="新細明體" w:hint="eastAsia"/>
          <w:kern w:val="0"/>
          <w:szCs w:val="32"/>
        </w:rPr>
        <w:t>行為人主觀上須有將明知為不實事實散發傳佈於公眾之目的，並於客觀上先以語言或文字等意思表示將該不實事實捏造以謠言呈現，再以語言或文字等傳播方式將該謠言散發傳布於公眾，且該散佈謠言之內容足以使聽聞者心生畏懼與恐慌，而有影響公共安寧之情形，始為本條規範對象。</w:t>
      </w:r>
    </w:p>
    <w:p w:rsidR="00814D7D" w:rsidRPr="00814D7D" w:rsidRDefault="00DB4AB1" w:rsidP="00814D7D">
      <w:pPr>
        <w:pStyle w:val="5"/>
        <w:rPr>
          <w:szCs w:val="32"/>
        </w:rPr>
      </w:pPr>
      <w:r w:rsidRPr="00814D7D">
        <w:rPr>
          <w:rFonts w:hAnsi="標楷體" w:cs="新細明體" w:hint="eastAsia"/>
          <w:b/>
          <w:kern w:val="0"/>
          <w:szCs w:val="32"/>
        </w:rPr>
        <w:t>對政黨評論及選務工作</w:t>
      </w:r>
      <w:r>
        <w:rPr>
          <w:rFonts w:hAnsi="標楷體" w:cs="新細明體" w:hint="eastAsia"/>
          <w:b/>
          <w:kern w:val="0"/>
          <w:szCs w:val="32"/>
        </w:rPr>
        <w:t>質疑係屬言論自由：</w:t>
      </w:r>
      <w:r w:rsidR="00814D7D" w:rsidRPr="00814D7D">
        <w:rPr>
          <w:rFonts w:hAnsi="標楷體" w:cs="新細明體" w:hint="eastAsia"/>
          <w:kern w:val="0"/>
          <w:szCs w:val="32"/>
        </w:rPr>
        <w:t>衡以</w:t>
      </w:r>
      <w:r w:rsidR="00814D7D" w:rsidRPr="00DB4AB1">
        <w:rPr>
          <w:rFonts w:hAnsi="標楷體" w:cs="新細明體" w:hint="eastAsia"/>
          <w:b/>
          <w:kern w:val="0"/>
          <w:szCs w:val="32"/>
        </w:rPr>
        <w:t>被移送人固未經查證下即散佈上開內容</w:t>
      </w:r>
      <w:r w:rsidR="00814D7D" w:rsidRPr="00814D7D">
        <w:rPr>
          <w:rFonts w:hAnsi="標楷體" w:cs="新細明體" w:hint="eastAsia"/>
          <w:kern w:val="0"/>
          <w:szCs w:val="32"/>
        </w:rPr>
        <w:t>，然</w:t>
      </w:r>
      <w:r w:rsidR="00814D7D" w:rsidRPr="00DB4AB1">
        <w:rPr>
          <w:rFonts w:hAnsi="標楷體" w:cs="新細明體" w:hint="eastAsia"/>
          <w:kern w:val="0"/>
          <w:szCs w:val="32"/>
        </w:rPr>
        <w:t>觀諸影片內容，</w:t>
      </w:r>
      <w:r w:rsidR="00814D7D" w:rsidRPr="00814D7D">
        <w:rPr>
          <w:rFonts w:hAnsi="標楷體" w:cs="新細明體" w:hint="eastAsia"/>
          <w:b/>
          <w:kern w:val="0"/>
          <w:szCs w:val="32"/>
        </w:rPr>
        <w:t>係針對政黨之評論及選務工作不當的說明，依其發言係質疑開票過程換票及計票灌水</w:t>
      </w:r>
      <w:r w:rsidR="00814D7D" w:rsidRPr="00814D7D">
        <w:rPr>
          <w:rFonts w:hAnsi="標楷體" w:cs="新細明體" w:hint="eastAsia"/>
          <w:b/>
          <w:color w:val="000000"/>
          <w:kern w:val="0"/>
          <w:szCs w:val="32"/>
        </w:rPr>
        <w:t>等情</w:t>
      </w:r>
      <w:r w:rsidR="00814D7D" w:rsidRPr="00814D7D">
        <w:rPr>
          <w:rFonts w:hAnsi="標楷體" w:cs="新細明體" w:hint="eastAsia"/>
          <w:b/>
          <w:kern w:val="0"/>
          <w:szCs w:val="32"/>
        </w:rPr>
        <w:t>，</w:t>
      </w:r>
      <w:r w:rsidR="00814D7D" w:rsidRPr="00DB4AB1">
        <w:rPr>
          <w:rFonts w:hAnsi="標楷體" w:cs="新細明體" w:hint="eastAsia"/>
          <w:kern w:val="0"/>
          <w:szCs w:val="32"/>
        </w:rPr>
        <w:t>查各投開票所於投票日有各政黨推薦之監察員監督，且投票開票過程都公開透明，包括投票進行前展示空票匭、開票時公開計票，允許民眾公開錄影，故據此</w:t>
      </w:r>
      <w:r w:rsidR="00814D7D" w:rsidRPr="00814D7D">
        <w:rPr>
          <w:rFonts w:hAnsi="標楷體" w:cs="新細明體" w:hint="eastAsia"/>
          <w:b/>
          <w:kern w:val="0"/>
          <w:szCs w:val="32"/>
        </w:rPr>
        <w:t>表達其質疑、不安與政黨之個人評價屬於言論自由之範疇</w:t>
      </w:r>
      <w:r w:rsidR="00814D7D" w:rsidRPr="00814D7D">
        <w:rPr>
          <w:rFonts w:hAnsi="標楷體" w:cs="新細明體" w:hint="eastAsia"/>
          <w:kern w:val="0"/>
          <w:szCs w:val="32"/>
        </w:rPr>
        <w:t>。</w:t>
      </w:r>
    </w:p>
    <w:p w:rsidR="00814D7D" w:rsidRPr="00814D7D" w:rsidRDefault="00DB4AB1" w:rsidP="00814D7D">
      <w:pPr>
        <w:pStyle w:val="5"/>
        <w:rPr>
          <w:szCs w:val="32"/>
        </w:rPr>
      </w:pPr>
      <w:r>
        <w:rPr>
          <w:rFonts w:hAnsi="標楷體" w:cs="新細明體" w:hint="eastAsia"/>
          <w:color w:val="000000"/>
          <w:kern w:val="0"/>
          <w:szCs w:val="32"/>
        </w:rPr>
        <w:t>不影響公共安寧：</w:t>
      </w:r>
      <w:r w:rsidR="00814D7D" w:rsidRPr="00814D7D">
        <w:rPr>
          <w:rFonts w:hAnsi="標楷體" w:cs="新細明體" w:hint="eastAsia"/>
          <w:color w:val="000000"/>
          <w:kern w:val="0"/>
          <w:szCs w:val="32"/>
        </w:rPr>
        <w:t>退萬步言</w:t>
      </w:r>
      <w:r w:rsidR="00814D7D" w:rsidRPr="00814D7D">
        <w:rPr>
          <w:rFonts w:hAnsi="標楷體" w:cs="新細明體" w:hint="eastAsia"/>
          <w:kern w:val="0"/>
          <w:szCs w:val="32"/>
        </w:rPr>
        <w:t>，縱令有誤導情事</w:t>
      </w:r>
      <w:r w:rsidR="00814D7D">
        <w:rPr>
          <w:rFonts w:hAnsi="標楷體" w:cs="新細明體" w:hint="eastAsia"/>
          <w:kern w:val="0"/>
          <w:szCs w:val="32"/>
        </w:rPr>
        <w:t>(</w:t>
      </w:r>
      <w:r w:rsidR="00814D7D" w:rsidRPr="00814D7D">
        <w:rPr>
          <w:rFonts w:hAnsi="標楷體" w:cs="新細明體" w:hint="eastAsia"/>
          <w:kern w:val="0"/>
          <w:szCs w:val="32"/>
        </w:rPr>
        <w:t>假設語氣</w:t>
      </w:r>
      <w:r w:rsidR="00814D7D">
        <w:rPr>
          <w:rFonts w:hAnsi="標楷體" w:cs="新細明體" w:hint="eastAsia"/>
          <w:kern w:val="0"/>
          <w:szCs w:val="32"/>
        </w:rPr>
        <w:t>)</w:t>
      </w:r>
      <w:r w:rsidR="00814D7D" w:rsidRPr="00814D7D">
        <w:rPr>
          <w:rFonts w:hAnsi="標楷體" w:cs="新細明體" w:hint="eastAsia"/>
          <w:kern w:val="0"/>
          <w:szCs w:val="32"/>
        </w:rPr>
        <w:t>，</w:t>
      </w:r>
      <w:r w:rsidR="00814D7D" w:rsidRPr="00814D7D">
        <w:rPr>
          <w:rFonts w:hAnsi="標楷體" w:cs="新細明體" w:hint="eastAsia"/>
          <w:b/>
          <w:kern w:val="0"/>
          <w:szCs w:val="32"/>
        </w:rPr>
        <w:t>尚難認上開內容引發之輿論足使聽聞者因上開不實事項產生畏懼或恐慌等負面心理，而有何影響公共安寧之情</w:t>
      </w:r>
      <w:r w:rsidR="00814D7D" w:rsidRPr="00814D7D">
        <w:rPr>
          <w:rFonts w:hAnsi="標楷體" w:cs="新細明體" w:hint="eastAsia"/>
          <w:kern w:val="0"/>
          <w:szCs w:val="32"/>
        </w:rPr>
        <w:t>。</w:t>
      </w:r>
    </w:p>
    <w:p w:rsidR="005A03BB" w:rsidRDefault="005861D3" w:rsidP="008632B3">
      <w:pPr>
        <w:pStyle w:val="3"/>
        <w:rPr>
          <w:b/>
        </w:rPr>
      </w:pPr>
      <w:r w:rsidRPr="005861D3">
        <w:rPr>
          <w:rFonts w:hAnsi="標楷體" w:hint="eastAsia"/>
          <w:b/>
        </w:rPr>
        <w:t>108年間警察機關移送</w:t>
      </w:r>
      <w:r w:rsidRPr="005861D3">
        <w:rPr>
          <w:rFonts w:hint="eastAsia"/>
          <w:b/>
        </w:rPr>
        <w:t>涉散佈謠言案件被法院裁定不罰率達72%</w:t>
      </w:r>
      <w:r w:rsidRPr="005861D3">
        <w:rPr>
          <w:rFonts w:hAnsi="標楷體" w:hint="eastAsia"/>
          <w:b/>
        </w:rPr>
        <w:t>，</w:t>
      </w:r>
      <w:r w:rsidR="008632B3" w:rsidRPr="005861D3">
        <w:rPr>
          <w:rFonts w:hint="eastAsia"/>
          <w:b/>
        </w:rPr>
        <w:t>警政署應督促各級警察機關在查處</w:t>
      </w:r>
      <w:r w:rsidR="008632B3" w:rsidRPr="008632B3">
        <w:rPr>
          <w:rFonts w:hint="eastAsia"/>
          <w:b/>
        </w:rPr>
        <w:t>散佈謠言案件時，確依上開原則檢視，避免任意移送法院而被裁定不罰之比率過高</w:t>
      </w:r>
      <w:r w:rsidR="008632B3">
        <w:rPr>
          <w:rFonts w:hAnsi="標楷體" w:hint="eastAsia"/>
          <w:b/>
        </w:rPr>
        <w:t>：</w:t>
      </w:r>
    </w:p>
    <w:p w:rsidR="008632B3" w:rsidRDefault="00426F4E" w:rsidP="008632B3">
      <w:pPr>
        <w:pStyle w:val="4"/>
      </w:pPr>
      <w:r w:rsidRPr="00426F4E">
        <w:rPr>
          <w:rFonts w:hint="eastAsia"/>
        </w:rPr>
        <w:t>據警政署函復表示</w:t>
      </w:r>
      <w:r w:rsidRPr="00426F4E">
        <w:rPr>
          <w:rFonts w:hAnsi="標楷體" w:hint="eastAsia"/>
        </w:rPr>
        <w:t>，</w:t>
      </w:r>
      <w:r w:rsidRPr="00426F4E">
        <w:rPr>
          <w:rFonts w:hint="eastAsia"/>
        </w:rPr>
        <w:t>警察機關</w:t>
      </w:r>
      <w:r>
        <w:rPr>
          <w:rFonts w:hint="eastAsia"/>
        </w:rPr>
        <w:t>於106年至108年</w:t>
      </w:r>
      <w:r w:rsidRPr="00426F4E">
        <w:rPr>
          <w:rFonts w:hint="eastAsia"/>
        </w:rPr>
        <w:t>依社維法第63條第1項第5款移送情形</w:t>
      </w:r>
      <w:r>
        <w:rPr>
          <w:rFonts w:hint="eastAsia"/>
        </w:rPr>
        <w:t>如下</w:t>
      </w:r>
      <w:r>
        <w:rPr>
          <w:rFonts w:hAnsi="標楷體" w:hint="eastAsia"/>
        </w:rPr>
        <w:t>，</w:t>
      </w:r>
      <w:r>
        <w:rPr>
          <w:rFonts w:hint="eastAsia"/>
        </w:rPr>
        <w:t>可見被法院裁定不罰之比率偏高</w:t>
      </w:r>
      <w:r>
        <w:rPr>
          <w:rFonts w:hAnsi="標楷體" w:hint="eastAsia"/>
        </w:rPr>
        <w:t>，</w:t>
      </w:r>
      <w:r>
        <w:rPr>
          <w:rFonts w:hint="eastAsia"/>
        </w:rPr>
        <w:t>甚至108年度高達7成以上</w:t>
      </w:r>
      <w:r w:rsidR="007D1EED">
        <w:rPr>
          <w:rFonts w:hAnsi="標楷體" w:hint="eastAsia"/>
        </w:rPr>
        <w:t>，</w:t>
      </w:r>
      <w:r w:rsidR="007D1EED">
        <w:rPr>
          <w:rFonts w:hint="eastAsia"/>
        </w:rPr>
        <w:t>108年間移送案件量與過去2年相比亦成長數倍之多</w:t>
      </w:r>
      <w:r w:rsidRPr="00426F4E">
        <w:rPr>
          <w:rFonts w:hint="eastAsia"/>
        </w:rPr>
        <w:t>：</w:t>
      </w:r>
    </w:p>
    <w:p w:rsidR="00426F4E" w:rsidRDefault="00426F4E" w:rsidP="00426F4E">
      <w:pPr>
        <w:pStyle w:val="5"/>
      </w:pPr>
      <w:r w:rsidRPr="004C7113">
        <w:rPr>
          <w:rFonts w:hint="eastAsia"/>
        </w:rPr>
        <w:t>106年</w:t>
      </w:r>
      <w:r>
        <w:rPr>
          <w:rFonts w:hint="eastAsia"/>
        </w:rPr>
        <w:t>移送</w:t>
      </w:r>
      <w:r w:rsidRPr="004C7113">
        <w:rPr>
          <w:rFonts w:hint="eastAsia"/>
        </w:rPr>
        <w:t>之件數為12件，法院裁定不罰者8件</w:t>
      </w:r>
      <w:r>
        <w:rPr>
          <w:rFonts w:hint="eastAsia"/>
        </w:rPr>
        <w:t>(佔66.7%)</w:t>
      </w:r>
      <w:r w:rsidRPr="004C7113">
        <w:rPr>
          <w:rFonts w:hint="eastAsia"/>
        </w:rPr>
        <w:t>，裁定處罰者3件，駁回1件</w:t>
      </w:r>
      <w:r>
        <w:rPr>
          <w:rFonts w:hAnsi="標楷體" w:hint="eastAsia"/>
        </w:rPr>
        <w:t>。</w:t>
      </w:r>
    </w:p>
    <w:p w:rsidR="00426F4E" w:rsidRDefault="00426F4E" w:rsidP="00426F4E">
      <w:pPr>
        <w:pStyle w:val="5"/>
      </w:pPr>
      <w:r w:rsidRPr="004C7113">
        <w:rPr>
          <w:rFonts w:hint="eastAsia"/>
        </w:rPr>
        <w:t>107年移送之件數為21件，法院裁定不罰者10件</w:t>
      </w:r>
      <w:r>
        <w:rPr>
          <w:rFonts w:hint="eastAsia"/>
        </w:rPr>
        <w:t>(佔47.6%)</w:t>
      </w:r>
      <w:r w:rsidRPr="004C7113">
        <w:rPr>
          <w:rFonts w:hint="eastAsia"/>
        </w:rPr>
        <w:t>，裁定處罰者11</w:t>
      </w:r>
      <w:r w:rsidRPr="004C7113">
        <w:rPr>
          <w:rFonts w:hint="eastAsia"/>
        </w:rPr>
        <w:tab/>
        <w:t>件</w:t>
      </w:r>
      <w:r>
        <w:rPr>
          <w:rFonts w:hAnsi="標楷體" w:hint="eastAsia"/>
        </w:rPr>
        <w:t>。</w:t>
      </w:r>
    </w:p>
    <w:p w:rsidR="00426F4E" w:rsidRDefault="00426F4E" w:rsidP="00426F4E">
      <w:pPr>
        <w:pStyle w:val="5"/>
      </w:pPr>
      <w:r w:rsidRPr="004C7113">
        <w:rPr>
          <w:rFonts w:hint="eastAsia"/>
        </w:rPr>
        <w:t>108年移送之件數為151件，法院裁定不罰者109件</w:t>
      </w:r>
      <w:r>
        <w:rPr>
          <w:rFonts w:hint="eastAsia"/>
        </w:rPr>
        <w:t>(佔72.2%)</w:t>
      </w:r>
      <w:r w:rsidRPr="004C7113">
        <w:rPr>
          <w:rFonts w:hint="eastAsia"/>
        </w:rPr>
        <w:t>，裁定處罰者37件，駁回2件，不受理1件，管轄錯誤2件。</w:t>
      </w:r>
    </w:p>
    <w:p w:rsidR="00426F4E" w:rsidRPr="00426F4E" w:rsidRDefault="00426F4E" w:rsidP="00426F4E">
      <w:pPr>
        <w:pStyle w:val="4"/>
      </w:pPr>
      <w:r w:rsidRPr="00052335">
        <w:rPr>
          <w:rFonts w:hint="eastAsia"/>
          <w:b/>
        </w:rPr>
        <w:t>司法院刑事廳吳副廳長於本院詢問時表示：</w:t>
      </w:r>
    </w:p>
    <w:p w:rsidR="00426F4E" w:rsidRDefault="00426F4E" w:rsidP="007D1EED">
      <w:pPr>
        <w:pStyle w:val="5"/>
        <w:rPr>
          <w:rFonts w:hAnsi="標楷體"/>
        </w:rPr>
      </w:pPr>
      <w:r w:rsidRPr="007E2CC1">
        <w:rPr>
          <w:rFonts w:hint="eastAsia"/>
        </w:rPr>
        <w:t>今</w:t>
      </w:r>
      <w:r>
        <w:rPr>
          <w:rFonts w:hint="eastAsia"/>
        </w:rPr>
        <w:t>天聽到移送的警察機關原則上沒有經過過濾，個人對此也很驚訝，在解讀上社維法案件雖然不經過檢察官，</w:t>
      </w:r>
      <w:r w:rsidRPr="007E2CC1">
        <w:rPr>
          <w:rFonts w:hint="eastAsia"/>
        </w:rPr>
        <w:t>畢竟移送程序類似起訴情況，依照</w:t>
      </w:r>
      <w:r>
        <w:rPr>
          <w:rFonts w:hAnsi="標楷體" w:hint="eastAsia"/>
        </w:rPr>
        <w:t>「</w:t>
      </w:r>
      <w:r w:rsidRPr="007E2CC1">
        <w:rPr>
          <w:rFonts w:hint="eastAsia"/>
        </w:rPr>
        <w:t>違反社會秩序維護法案件處理辦法</w:t>
      </w:r>
      <w:r>
        <w:rPr>
          <w:rFonts w:hAnsi="標楷體" w:hint="eastAsia"/>
        </w:rPr>
        <w:t>」</w:t>
      </w:r>
      <w:r>
        <w:rPr>
          <w:rFonts w:hint="eastAsia"/>
        </w:rPr>
        <w:t>相關規定</w:t>
      </w:r>
      <w:r w:rsidRPr="007E2CC1">
        <w:rPr>
          <w:rFonts w:hint="eastAsia"/>
        </w:rPr>
        <w:t>還是要舉證，仍要檢附事實及證據才能移送至簡易庭</w:t>
      </w:r>
      <w:r>
        <w:rPr>
          <w:rStyle w:val="aff0"/>
        </w:rPr>
        <w:footnoteReference w:id="12"/>
      </w:r>
      <w:r>
        <w:rPr>
          <w:rFonts w:hAnsi="標楷體" w:hint="eastAsia"/>
        </w:rPr>
        <w:t>。</w:t>
      </w:r>
    </w:p>
    <w:p w:rsidR="007D1EED" w:rsidRPr="00426F4E" w:rsidRDefault="007D1EED" w:rsidP="007D1EED">
      <w:pPr>
        <w:pStyle w:val="5"/>
      </w:pPr>
      <w:r w:rsidRPr="007E2CC1">
        <w:rPr>
          <w:rFonts w:hint="eastAsia"/>
        </w:rPr>
        <w:t>社維法第63條第1項第5款案件裁判不罰的數量，相較刑事案件起訴被法院判決無罪數量，比例上是有偏高情形，可能如前面其他機關幾位先進所提及，警察機關認知無過濾案件功能</w:t>
      </w:r>
      <w:r>
        <w:rPr>
          <w:rFonts w:hAnsi="標楷體" w:hint="eastAsia"/>
        </w:rPr>
        <w:t>，</w:t>
      </w:r>
      <w:r w:rsidRPr="007E2CC1">
        <w:rPr>
          <w:rFonts w:hint="eastAsia"/>
        </w:rPr>
        <w:t>假如有一個機制可以作內部自我審查，</w:t>
      </w:r>
      <w:r>
        <w:rPr>
          <w:rFonts w:hint="eastAsia"/>
        </w:rPr>
        <w:t>就像</w:t>
      </w:r>
      <w:r w:rsidRPr="007E2CC1">
        <w:rPr>
          <w:rFonts w:hint="eastAsia"/>
        </w:rPr>
        <w:t>檢察官能</w:t>
      </w:r>
      <w:r>
        <w:rPr>
          <w:rFonts w:hint="eastAsia"/>
        </w:rPr>
        <w:t>為</w:t>
      </w:r>
      <w:r w:rsidRPr="007E2CC1">
        <w:rPr>
          <w:rFonts w:hint="eastAsia"/>
        </w:rPr>
        <w:t>不起訴處分</w:t>
      </w:r>
      <w:r>
        <w:rPr>
          <w:rFonts w:hint="eastAsia"/>
        </w:rPr>
        <w:t>或行政簽結</w:t>
      </w:r>
      <w:r w:rsidRPr="007E2CC1">
        <w:rPr>
          <w:rFonts w:hint="eastAsia"/>
        </w:rPr>
        <w:t>，也不會造成人民權利受到不利影響外，也避免司法資源浪費</w:t>
      </w:r>
      <w:r>
        <w:rPr>
          <w:rFonts w:hAnsi="標楷體" w:hint="eastAsia"/>
        </w:rPr>
        <w:t>。</w:t>
      </w:r>
    </w:p>
    <w:p w:rsidR="00426F4E" w:rsidRPr="00426F4E" w:rsidRDefault="00FA5460" w:rsidP="00FA5460">
      <w:pPr>
        <w:pStyle w:val="3"/>
      </w:pPr>
      <w:r>
        <w:rPr>
          <w:rFonts w:hint="eastAsia"/>
        </w:rPr>
        <w:t>綜上</w:t>
      </w:r>
      <w:r>
        <w:rPr>
          <w:rFonts w:hAnsi="標楷體" w:hint="eastAsia"/>
        </w:rPr>
        <w:t>，</w:t>
      </w:r>
      <w:r w:rsidR="005861D3" w:rsidRPr="005861D3">
        <w:rPr>
          <w:rFonts w:hAnsi="標楷體" w:hint="eastAsia"/>
        </w:rPr>
        <w:t>108年間警察機關移送</w:t>
      </w:r>
      <w:r w:rsidR="005861D3" w:rsidRPr="005861D3">
        <w:rPr>
          <w:rFonts w:hint="eastAsia"/>
        </w:rPr>
        <w:t>涉散佈謠言案件被法院裁定不罰率達72%</w:t>
      </w:r>
      <w:r w:rsidR="005861D3" w:rsidRPr="005861D3">
        <w:rPr>
          <w:rFonts w:hAnsi="標楷體" w:hint="eastAsia"/>
        </w:rPr>
        <w:t>，警政署應督促各級警察機關在查處散佈謠言案件時，確依上開原則檢視，要件不符者不應任意移送法院，以免侵害人民依憲法第11條享有之言論自由及造成寒蟬效應。</w:t>
      </w:r>
    </w:p>
    <w:p w:rsidR="00C331FF" w:rsidRPr="003E1EB9" w:rsidRDefault="0007187C" w:rsidP="003E1EB9">
      <w:pPr>
        <w:pStyle w:val="2"/>
        <w:rPr>
          <w:b/>
        </w:rPr>
      </w:pPr>
      <w:r w:rsidRPr="0007187C">
        <w:rPr>
          <w:rFonts w:hint="eastAsia"/>
          <w:b/>
        </w:rPr>
        <w:t>社維法第33條明定︰「違反本法之案件，由行為地或</w:t>
      </w:r>
      <w:r>
        <w:rPr>
          <w:rFonts w:hAnsi="標楷體" w:hint="eastAsia"/>
          <w:b/>
        </w:rPr>
        <w:t>『</w:t>
      </w:r>
      <w:r w:rsidRPr="0007187C">
        <w:rPr>
          <w:rFonts w:hint="eastAsia"/>
          <w:b/>
        </w:rPr>
        <w:t>行為人之住所、居所或所在地</w:t>
      </w:r>
      <w:r>
        <w:rPr>
          <w:rFonts w:hAnsi="標楷體" w:hint="eastAsia"/>
          <w:b/>
        </w:rPr>
        <w:t>』</w:t>
      </w:r>
      <w:r w:rsidRPr="0007187C">
        <w:rPr>
          <w:rFonts w:hint="eastAsia"/>
          <w:b/>
        </w:rPr>
        <w:t>之地方法院或其分院或警察機關管轄。」</w:t>
      </w:r>
      <w:r w:rsidR="00174076">
        <w:rPr>
          <w:rFonts w:hint="eastAsia"/>
          <w:b/>
        </w:rPr>
        <w:t>108年間媒體報導有多起民眾面臨警察機關異地傳訊之情事</w:t>
      </w:r>
      <w:r w:rsidR="00174076" w:rsidRPr="0007187C">
        <w:rPr>
          <w:rFonts w:hint="eastAsia"/>
          <w:b/>
        </w:rPr>
        <w:t>，警政署函復表示調查過程中若查得民眾住於他轄，得移請當地警察機關進行後續查處。另該署104年7月22日</w:t>
      </w:r>
      <w:r>
        <w:rPr>
          <w:rFonts w:hint="eastAsia"/>
          <w:b/>
        </w:rPr>
        <w:t>即</w:t>
      </w:r>
      <w:r w:rsidR="00174076" w:rsidRPr="0007187C">
        <w:rPr>
          <w:rFonts w:hint="eastAsia"/>
          <w:b/>
        </w:rPr>
        <w:t>已通令，</w:t>
      </w:r>
      <w:r w:rsidR="00174076" w:rsidRPr="003B473E">
        <w:rPr>
          <w:rFonts w:hint="eastAsia"/>
          <w:b/>
        </w:rPr>
        <w:t>如受理非本轄案件</w:t>
      </w:r>
      <w:r w:rsidR="00174076" w:rsidRPr="0007187C">
        <w:rPr>
          <w:rFonts w:hint="eastAsia"/>
          <w:b/>
        </w:rPr>
        <w:t>，</w:t>
      </w:r>
      <w:r w:rsidR="00174076" w:rsidRPr="003B473E">
        <w:rPr>
          <w:rFonts w:hint="eastAsia"/>
          <w:b/>
        </w:rPr>
        <w:t>應即依規定移送管轄警察機關依法查處</w:t>
      </w:r>
      <w:r w:rsidR="00174076" w:rsidRPr="0007187C">
        <w:rPr>
          <w:rFonts w:hint="eastAsia"/>
          <w:b/>
        </w:rPr>
        <w:t>。為避免類似異地傳訊情事頻傳，警政署應落實督導</w:t>
      </w:r>
      <w:r w:rsidRPr="0007187C">
        <w:rPr>
          <w:rFonts w:hint="eastAsia"/>
          <w:b/>
        </w:rPr>
        <w:t>所轄依社維法第33條規定辦理。</w:t>
      </w:r>
    </w:p>
    <w:p w:rsidR="0007187C" w:rsidRPr="0007187C" w:rsidRDefault="0007187C" w:rsidP="002A10CE">
      <w:pPr>
        <w:pStyle w:val="3"/>
      </w:pPr>
      <w:r>
        <w:rPr>
          <w:rFonts w:hAnsi="標楷體" w:cs="Arial" w:hint="eastAsia"/>
          <w:color w:val="111111"/>
          <w:kern w:val="0"/>
          <w:szCs w:val="32"/>
        </w:rPr>
        <w:t>109年1月6日聯合報</w:t>
      </w:r>
      <w:r w:rsidRPr="00D5724D">
        <w:rPr>
          <w:rFonts w:hAnsi="標楷體" w:cs="Arial" w:hint="eastAsia"/>
          <w:color w:val="111111"/>
          <w:kern w:val="0"/>
          <w:szCs w:val="32"/>
        </w:rPr>
        <w:t>報導︰「</w:t>
      </w:r>
      <w:r w:rsidRPr="007D4E25">
        <w:rPr>
          <w:rFonts w:hAnsi="標楷體" w:cs="Arial" w:hint="eastAsia"/>
          <w:color w:val="111111"/>
          <w:kern w:val="0"/>
          <w:szCs w:val="32"/>
        </w:rPr>
        <w:t>『</w:t>
      </w:r>
      <w:r w:rsidRPr="00F420F9">
        <w:rPr>
          <w:rFonts w:hAnsi="標楷體" w:cs="Arial" w:hint="eastAsia"/>
          <w:color w:val="111111"/>
          <w:kern w:val="0"/>
          <w:szCs w:val="32"/>
        </w:rPr>
        <w:t>查水表』爭議不斷 藍議員爆：警方跨轄查辦根本擾民</w:t>
      </w:r>
      <w:r>
        <w:rPr>
          <w:rFonts w:hAnsi="標楷體" w:cs="Arial" w:hint="eastAsia"/>
          <w:color w:val="111111"/>
          <w:kern w:val="0"/>
          <w:szCs w:val="32"/>
        </w:rPr>
        <w:t>」</w:t>
      </w:r>
      <w:r w:rsidRPr="00625E20">
        <w:rPr>
          <w:rStyle w:val="aff0"/>
          <w:rFonts w:hAnsi="標楷體" w:cs="Arial"/>
          <w:color w:val="111111"/>
          <w:kern w:val="0"/>
          <w:szCs w:val="32"/>
        </w:rPr>
        <w:footnoteReference w:id="13"/>
      </w:r>
      <w:r w:rsidRPr="00625E20">
        <w:rPr>
          <w:rFonts w:hAnsi="標楷體" w:cs="Arial" w:hint="eastAsia"/>
          <w:color w:val="111111"/>
          <w:kern w:val="0"/>
          <w:szCs w:val="32"/>
        </w:rPr>
        <w:t>。有北投的居民，居然在晚上9點多鐘，收到桃園市警察局平鎮分局的通知書，要求跨區應訊、偵辦，根本就是擾民又擾警。臺北市刑大表示，警方辦案大部分都是有所本，大多都是接獲民眾檢舉，又或是機關提告，由哪一個分局得到消息，就開始做偵辦，最後也會疑送到有管轄權的法院做審查。在調查過程，如果民眾有需求，可以向警方反映，改在居住地的警局偵辦，不用到處跑。</w:t>
      </w:r>
    </w:p>
    <w:p w:rsidR="004F14ED" w:rsidRDefault="0007187C" w:rsidP="002A10CE">
      <w:pPr>
        <w:pStyle w:val="3"/>
      </w:pPr>
      <w:r w:rsidRPr="00D701AC">
        <w:rPr>
          <w:rFonts w:hint="eastAsia"/>
          <w:b/>
        </w:rPr>
        <w:t>警政署</w:t>
      </w:r>
      <w:r>
        <w:rPr>
          <w:rFonts w:hint="eastAsia"/>
          <w:b/>
        </w:rPr>
        <w:t>函復表示</w:t>
      </w:r>
      <w:r w:rsidRPr="00D701AC">
        <w:rPr>
          <w:rFonts w:hint="eastAsia"/>
          <w:b/>
        </w:rPr>
        <w:t>：</w:t>
      </w:r>
    </w:p>
    <w:p w:rsidR="00FE3C49" w:rsidRDefault="0007187C" w:rsidP="004F14ED">
      <w:pPr>
        <w:pStyle w:val="4"/>
      </w:pPr>
      <w:r>
        <w:rPr>
          <w:rFonts w:hint="eastAsia"/>
        </w:rPr>
        <w:t>按</w:t>
      </w:r>
      <w:r w:rsidRPr="0010669D">
        <w:rPr>
          <w:rFonts w:hint="eastAsia"/>
        </w:rPr>
        <w:t>社維法第33條</w:t>
      </w:r>
      <w:r>
        <w:rPr>
          <w:rFonts w:hint="eastAsia"/>
        </w:rPr>
        <w:t>規定</w:t>
      </w:r>
      <w:r>
        <w:rPr>
          <w:rFonts w:hAnsi="標楷體" w:hint="eastAsia"/>
        </w:rPr>
        <w:t>︰</w:t>
      </w:r>
      <w:r w:rsidRPr="0010669D">
        <w:rPr>
          <w:rFonts w:hint="eastAsia"/>
        </w:rPr>
        <w:t>「違反本法之案件，由行為地或行為人之住所、居所或所在地之地方法院或其分院或警察機關管轄。」</w:t>
      </w:r>
      <w:r>
        <w:rPr>
          <w:rFonts w:hint="eastAsia"/>
        </w:rPr>
        <w:t>次按</w:t>
      </w:r>
      <w:r w:rsidRPr="0010669D">
        <w:rPr>
          <w:rFonts w:hint="eastAsia"/>
        </w:rPr>
        <w:t>行政罰法第31條</w:t>
      </w:r>
      <w:r>
        <w:rPr>
          <w:rFonts w:hint="eastAsia"/>
        </w:rPr>
        <w:t>規定</w:t>
      </w:r>
      <w:r>
        <w:rPr>
          <w:rFonts w:hAnsi="標楷體" w:hint="eastAsia"/>
        </w:rPr>
        <w:t>︰</w:t>
      </w:r>
      <w:r w:rsidRPr="0010669D">
        <w:rPr>
          <w:rFonts w:hint="eastAsia"/>
        </w:rPr>
        <w:t>「一行為違反同一行政法上義務，數機關均有管轄權者，由處理在先之機關管轄。不能分別處理之先後者，由各該機關協議定之；不能協議或有統一管轄之必要者，由其共同上級機關指定之。(第1項)第1項及第2項情形，原有管轄權之其他機關於必要之情形時，應為必要之職務行為，並將有關資料移送為裁處之機關；為裁處之機關應於調查終結前，通知原有管轄權之其他機關。(第4項)」是以數警察機關查獲違反社維法第63條第1項第5款案件時(管轄權衝突)，應依行政罰法第31條第1</w:t>
      </w:r>
      <w:r>
        <w:rPr>
          <w:rFonts w:hint="eastAsia"/>
        </w:rPr>
        <w:t>項</w:t>
      </w:r>
      <w:r w:rsidRPr="0010669D">
        <w:rPr>
          <w:rFonts w:hint="eastAsia"/>
        </w:rPr>
        <w:t>及第4項辦理。</w:t>
      </w:r>
    </w:p>
    <w:p w:rsidR="00F94D09" w:rsidRDefault="0007187C" w:rsidP="002A10CE">
      <w:pPr>
        <w:pStyle w:val="4"/>
      </w:pPr>
      <w:r w:rsidRPr="0010669D">
        <w:rPr>
          <w:rFonts w:hint="eastAsia"/>
        </w:rPr>
        <w:t>又有管轄權警察機關於有行政程序法第19條「行政機關為發揮共同一體之行政機能，應於其權限範圍內互相協助。(第1項)行政機關執行職務時，有下列情形之一者，得向無隸屬關係之其他機關請求協助︰一、因法律上之原因，不能獨自執行職務者。二、因人員、設備不足等事實上之原因，不能獨自執行職務者。三、執行職務所必要認定之事實，不能獨自調查者。四、執行職務所必要之文書或其他資料，為被請求機關所持有者。五、由被請求機關協助執行，顯較經濟者。六、其他職務上有正當理由須請求協助者。(第2項)」情形時，應可囑託他警察機關代為調查行為人或關係人。</w:t>
      </w:r>
    </w:p>
    <w:p w:rsidR="0007187C" w:rsidRDefault="0007187C" w:rsidP="002A10CE">
      <w:pPr>
        <w:pStyle w:val="4"/>
      </w:pPr>
      <w:r>
        <w:rPr>
          <w:rFonts w:hint="eastAsia"/>
        </w:rPr>
        <w:t>準此</w:t>
      </w:r>
      <w:r w:rsidRPr="0010669D">
        <w:rPr>
          <w:rFonts w:hint="eastAsia"/>
        </w:rPr>
        <w:t>，違反本法之案件，原則</w:t>
      </w:r>
      <w:r>
        <w:rPr>
          <w:rFonts w:hint="eastAsia"/>
        </w:rPr>
        <w:t>上</w:t>
      </w:r>
      <w:r w:rsidRPr="0010669D">
        <w:rPr>
          <w:rFonts w:hint="eastAsia"/>
        </w:rPr>
        <w:t>由行為地或行為人之住所、居所或所在地之警察機關管轄，惟因網路案件之高匿名性，較難立即掌握帳號身分資料，故調查過程中若查得民眾住於他轄，得就近協請當地警察機關協助製作筆錄，或視案件情狀移請當地警察機關進行後續查處。</w:t>
      </w:r>
    </w:p>
    <w:p w:rsidR="0007187C" w:rsidRDefault="0007187C" w:rsidP="002A10CE">
      <w:pPr>
        <w:pStyle w:val="4"/>
      </w:pPr>
      <w:r>
        <w:rPr>
          <w:rFonts w:hint="eastAsia"/>
        </w:rPr>
        <w:t>該署104年7月22日警署刑司字第1040004886號函說明二(一)</w:t>
      </w:r>
      <w:r>
        <w:rPr>
          <w:rFonts w:hAnsi="標楷體" w:hint="eastAsia"/>
        </w:rPr>
        <w:t>︰「依</w:t>
      </w:r>
      <w:r w:rsidRPr="0010669D">
        <w:rPr>
          <w:rFonts w:hint="eastAsia"/>
        </w:rPr>
        <w:t>社維法第33條</w:t>
      </w:r>
      <w:r>
        <w:rPr>
          <w:rFonts w:hint="eastAsia"/>
        </w:rPr>
        <w:t>規定</w:t>
      </w:r>
      <w:r>
        <w:rPr>
          <w:rFonts w:hAnsi="標楷體" w:hint="eastAsia"/>
        </w:rPr>
        <w:t>，</w:t>
      </w:r>
      <w:r w:rsidRPr="0010669D">
        <w:rPr>
          <w:rFonts w:hint="eastAsia"/>
        </w:rPr>
        <w:t>違反本法之案件，由行為地或行為人之住所、居所或所在地之警察機關管轄</w:t>
      </w:r>
      <w:r>
        <w:rPr>
          <w:rFonts w:hAnsi="標楷體" w:hint="eastAsia"/>
        </w:rPr>
        <w:t>，</w:t>
      </w:r>
      <w:r w:rsidRPr="003B473E">
        <w:rPr>
          <w:rFonts w:hint="eastAsia"/>
          <w:b/>
        </w:rPr>
        <w:t>如受理非本轄案件</w:t>
      </w:r>
      <w:r w:rsidRPr="003B473E">
        <w:rPr>
          <w:rFonts w:hAnsi="標楷體" w:hint="eastAsia"/>
          <w:b/>
        </w:rPr>
        <w:t>，</w:t>
      </w:r>
      <w:r w:rsidRPr="003B473E">
        <w:rPr>
          <w:rFonts w:hint="eastAsia"/>
          <w:b/>
        </w:rPr>
        <w:t>應即依規定移送管轄警察機關依法查處</w:t>
      </w:r>
      <w:r>
        <w:rPr>
          <w:rFonts w:hAnsi="標楷體" w:hint="eastAsia"/>
        </w:rPr>
        <w:t>」，</w:t>
      </w:r>
      <w:r>
        <w:rPr>
          <w:rFonts w:hint="eastAsia"/>
        </w:rPr>
        <w:t>請各直轄市</w:t>
      </w:r>
      <w:r>
        <w:rPr>
          <w:rFonts w:hAnsi="標楷體" w:hint="eastAsia"/>
        </w:rPr>
        <w:t>、</w:t>
      </w:r>
      <w:r>
        <w:rPr>
          <w:rFonts w:hint="eastAsia"/>
        </w:rPr>
        <w:t>縣(市)政府警察局確實轉知所屬照辦</w:t>
      </w:r>
      <w:r w:rsidRPr="0010669D">
        <w:rPr>
          <w:rFonts w:hint="eastAsia"/>
        </w:rPr>
        <w:t>。</w:t>
      </w:r>
    </w:p>
    <w:p w:rsidR="00C11F1A" w:rsidRDefault="0007187C" w:rsidP="00C11F1A">
      <w:pPr>
        <w:pStyle w:val="3"/>
      </w:pPr>
      <w:r w:rsidRPr="00D03B2A">
        <w:rPr>
          <w:rFonts w:hint="eastAsia"/>
          <w:b/>
        </w:rPr>
        <w:t>臺北市警局書面說明：</w:t>
      </w:r>
      <w:r w:rsidRPr="0010669D">
        <w:rPr>
          <w:rFonts w:hint="eastAsia"/>
        </w:rPr>
        <w:t>因網路之高匿名性，較難立即掌握帳號身分資料及所在地，故調查過程中若查得對象民眾住於他轄，於案情許可前提下，宜協請當地警察機關就近製作筆錄或協助查處。</w:t>
      </w:r>
    </w:p>
    <w:p w:rsidR="0007187C" w:rsidRPr="0007187C" w:rsidRDefault="0007187C" w:rsidP="00C11F1A">
      <w:pPr>
        <w:pStyle w:val="3"/>
      </w:pPr>
      <w:r w:rsidRPr="0007187C">
        <w:rPr>
          <w:rFonts w:hint="eastAsia"/>
        </w:rPr>
        <w:t>綜上</w:t>
      </w:r>
      <w:r w:rsidRPr="0007187C">
        <w:rPr>
          <w:rFonts w:hAnsi="標楷體" w:hint="eastAsia"/>
        </w:rPr>
        <w:t>，</w:t>
      </w:r>
      <w:r w:rsidRPr="0007187C">
        <w:rPr>
          <w:rFonts w:hint="eastAsia"/>
        </w:rPr>
        <w:t>108年間媒體報導有多起民眾面臨警察機關異地傳訊之情事，警政署函復表示調查過程中若查得民眾住於他轄，得移請當地警察機關進行後續查處。另該署104年7月22日即已通令，如受理非本轄案件，應即依規定移送管轄警察機關依法查處。為避免類似異地傳訊情事頻傳，警政署應落實督導所轄依社維法第33條規定辦理。</w:t>
      </w:r>
    </w:p>
    <w:p w:rsidR="008145BE" w:rsidRPr="00FA5460" w:rsidRDefault="00651610" w:rsidP="003903B4">
      <w:pPr>
        <w:pStyle w:val="2"/>
        <w:rPr>
          <w:b/>
        </w:rPr>
      </w:pPr>
      <w:r w:rsidRPr="00FA5460">
        <w:rPr>
          <w:rFonts w:hint="eastAsia"/>
          <w:b/>
        </w:rPr>
        <w:t>就</w:t>
      </w:r>
      <w:r w:rsidR="008145BE" w:rsidRPr="00FA5460">
        <w:rPr>
          <w:rFonts w:hint="eastAsia"/>
          <w:b/>
        </w:rPr>
        <w:t>涉違反社維法第63條第1項第5</w:t>
      </w:r>
      <w:r w:rsidR="009913A6" w:rsidRPr="00FA5460">
        <w:rPr>
          <w:rFonts w:hint="eastAsia"/>
          <w:b/>
        </w:rPr>
        <w:t>款案件</w:t>
      </w:r>
      <w:r w:rsidR="00494A84">
        <w:rPr>
          <w:rFonts w:hint="eastAsia"/>
          <w:b/>
        </w:rPr>
        <w:t>內容</w:t>
      </w:r>
      <w:r w:rsidR="00D14F17">
        <w:rPr>
          <w:rFonts w:hint="eastAsia"/>
          <w:b/>
        </w:rPr>
        <w:t>相同或</w:t>
      </w:r>
      <w:r w:rsidR="00494A84">
        <w:rPr>
          <w:rFonts w:hint="eastAsia"/>
          <w:b/>
        </w:rPr>
        <w:t>相</w:t>
      </w:r>
      <w:r w:rsidR="00010705">
        <w:rPr>
          <w:rFonts w:hint="eastAsia"/>
          <w:b/>
        </w:rPr>
        <w:t>似</w:t>
      </w:r>
      <w:r w:rsidR="00494A84">
        <w:rPr>
          <w:rFonts w:hint="eastAsia"/>
          <w:b/>
        </w:rPr>
        <w:t>者</w:t>
      </w:r>
      <w:r w:rsidR="009913A6" w:rsidRPr="00FA5460">
        <w:rPr>
          <w:rFonts w:hint="eastAsia"/>
          <w:b/>
        </w:rPr>
        <w:t>，</w:t>
      </w:r>
      <w:r w:rsidR="00494A84">
        <w:rPr>
          <w:rFonts w:hint="eastAsia"/>
          <w:b/>
        </w:rPr>
        <w:t>因分由不同</w:t>
      </w:r>
      <w:r w:rsidR="009913A6" w:rsidRPr="00FA5460">
        <w:rPr>
          <w:rFonts w:hint="eastAsia"/>
          <w:b/>
        </w:rPr>
        <w:t>地方法院簡易庭</w:t>
      </w:r>
      <w:r w:rsidR="00494A84">
        <w:rPr>
          <w:rFonts w:hint="eastAsia"/>
          <w:b/>
        </w:rPr>
        <w:t>審理卻產生</w:t>
      </w:r>
      <w:r w:rsidR="008145BE" w:rsidRPr="00FA5460">
        <w:rPr>
          <w:rFonts w:hint="eastAsia"/>
          <w:b/>
        </w:rPr>
        <w:t>裁定</w:t>
      </w:r>
      <w:r w:rsidR="00494A84">
        <w:rPr>
          <w:rFonts w:hint="eastAsia"/>
          <w:b/>
        </w:rPr>
        <w:t>結果相反之</w:t>
      </w:r>
      <w:r w:rsidR="00F17F52" w:rsidRPr="00FA5460">
        <w:rPr>
          <w:rFonts w:hint="eastAsia"/>
          <w:b/>
        </w:rPr>
        <w:t>情事，</w:t>
      </w:r>
      <w:r w:rsidR="00D14F17">
        <w:rPr>
          <w:rFonts w:hint="eastAsia"/>
          <w:b/>
        </w:rPr>
        <w:t>雖法官獨立審判，實務上卻</w:t>
      </w:r>
      <w:r w:rsidR="00494A84">
        <w:rPr>
          <w:rFonts w:hint="eastAsia"/>
          <w:b/>
        </w:rPr>
        <w:t>形同一個條文法官各自解讀</w:t>
      </w:r>
      <w:r w:rsidR="00494A84">
        <w:rPr>
          <w:rFonts w:hAnsi="標楷體" w:hint="eastAsia"/>
          <w:b/>
        </w:rPr>
        <w:t>，</w:t>
      </w:r>
      <w:r w:rsidR="00F17F52" w:rsidRPr="00FA5460">
        <w:rPr>
          <w:rFonts w:hint="eastAsia"/>
          <w:b/>
        </w:rPr>
        <w:t>將導致受規範者難以預見</w:t>
      </w:r>
      <w:r w:rsidR="00494A84">
        <w:rPr>
          <w:rFonts w:hint="eastAsia"/>
          <w:b/>
        </w:rPr>
        <w:t>何種行為會該當該款規定</w:t>
      </w:r>
      <w:r w:rsidR="00F17F52" w:rsidRPr="00FA5460">
        <w:rPr>
          <w:rFonts w:hint="eastAsia"/>
          <w:b/>
        </w:rPr>
        <w:t>，</w:t>
      </w:r>
      <w:r w:rsidR="009913A6" w:rsidRPr="00FA5460">
        <w:rPr>
          <w:rFonts w:hint="eastAsia"/>
          <w:b/>
        </w:rPr>
        <w:t>有違</w:t>
      </w:r>
      <w:r w:rsidR="00494A84">
        <w:rPr>
          <w:rFonts w:hAnsi="標楷體" w:hint="eastAsia"/>
          <w:b/>
        </w:rPr>
        <w:t>「</w:t>
      </w:r>
      <w:r w:rsidR="00B33D70" w:rsidRPr="00FA5460">
        <w:rPr>
          <w:rFonts w:hint="eastAsia"/>
          <w:b/>
        </w:rPr>
        <w:t>法律明確性</w:t>
      </w:r>
      <w:r w:rsidR="00494A84">
        <w:rPr>
          <w:rFonts w:hAnsi="標楷體" w:hint="eastAsia"/>
          <w:b/>
        </w:rPr>
        <w:t>」</w:t>
      </w:r>
      <w:r w:rsidR="00B33D70" w:rsidRPr="00FA5460">
        <w:rPr>
          <w:rFonts w:hint="eastAsia"/>
          <w:b/>
        </w:rPr>
        <w:t>之要求，</w:t>
      </w:r>
      <w:r w:rsidR="00F17F52" w:rsidRPr="00FA5460">
        <w:rPr>
          <w:rFonts w:hint="eastAsia"/>
          <w:b/>
        </w:rPr>
        <w:t>宜請司法院研議</w:t>
      </w:r>
      <w:r w:rsidR="00BD19B1" w:rsidRPr="00FA5460">
        <w:rPr>
          <w:rFonts w:hint="eastAsia"/>
          <w:b/>
        </w:rPr>
        <w:t>是類簡易案件</w:t>
      </w:r>
      <w:r w:rsidR="00F17F52" w:rsidRPr="00FA5460">
        <w:rPr>
          <w:rFonts w:hint="eastAsia"/>
          <w:b/>
        </w:rPr>
        <w:t>裁定確定見解歧異</w:t>
      </w:r>
      <w:r w:rsidR="003903B4" w:rsidRPr="00FA5460">
        <w:rPr>
          <w:rFonts w:hint="eastAsia"/>
          <w:b/>
        </w:rPr>
        <w:t>情形發生時，將透過何種管道使各地方法院</w:t>
      </w:r>
      <w:r w:rsidR="000121AF" w:rsidRPr="00FA5460">
        <w:rPr>
          <w:rFonts w:hint="eastAsia"/>
          <w:b/>
        </w:rPr>
        <w:t>見解</w:t>
      </w:r>
      <w:r w:rsidR="003903B4" w:rsidRPr="00FA5460">
        <w:rPr>
          <w:rFonts w:hint="eastAsia"/>
          <w:b/>
        </w:rPr>
        <w:t>趨於一致，以維裁判之安定性及可預測性</w:t>
      </w:r>
      <w:r w:rsidR="00494A84">
        <w:rPr>
          <w:rFonts w:hAnsi="標楷體" w:hint="eastAsia"/>
          <w:b/>
        </w:rPr>
        <w:t>。</w:t>
      </w:r>
      <w:r w:rsidR="00B33D70" w:rsidRPr="00FA5460">
        <w:rPr>
          <w:rFonts w:hint="eastAsia"/>
          <w:b/>
        </w:rPr>
        <w:t>另請</w:t>
      </w:r>
      <w:r w:rsidR="00494A84">
        <w:rPr>
          <w:rFonts w:hint="eastAsia"/>
          <w:b/>
        </w:rPr>
        <w:t>該法主管機關</w:t>
      </w:r>
      <w:r w:rsidR="00B33D70" w:rsidRPr="00FA5460">
        <w:rPr>
          <w:rFonts w:hint="eastAsia"/>
          <w:b/>
        </w:rPr>
        <w:t>內政部針對</w:t>
      </w:r>
      <w:r w:rsidR="000121AF" w:rsidRPr="00FA5460">
        <w:rPr>
          <w:rFonts w:hint="eastAsia"/>
          <w:b/>
        </w:rPr>
        <w:t>社維法第63條第1項第5款規定構成要件</w:t>
      </w:r>
      <w:r w:rsidR="00B33D70" w:rsidRPr="00FA5460">
        <w:rPr>
          <w:rFonts w:hint="eastAsia"/>
          <w:b/>
        </w:rPr>
        <w:t>進行檢討，</w:t>
      </w:r>
      <w:r w:rsidR="009E4F19" w:rsidRPr="00FA5460">
        <w:rPr>
          <w:rFonts w:hint="eastAsia"/>
          <w:b/>
        </w:rPr>
        <w:t>以</w:t>
      </w:r>
      <w:r w:rsidR="000121AF" w:rsidRPr="00FA5460">
        <w:rPr>
          <w:rFonts w:hint="eastAsia"/>
          <w:b/>
        </w:rPr>
        <w:t>因應現代</w:t>
      </w:r>
      <w:r w:rsidR="00B33D70" w:rsidRPr="00FA5460">
        <w:rPr>
          <w:rFonts w:hint="eastAsia"/>
          <w:b/>
        </w:rPr>
        <w:t>網路</w:t>
      </w:r>
      <w:r w:rsidR="000121AF" w:rsidRPr="00FA5460">
        <w:rPr>
          <w:rFonts w:hint="eastAsia"/>
          <w:b/>
        </w:rPr>
        <w:t>訊</w:t>
      </w:r>
      <w:r w:rsidR="00B33D70" w:rsidRPr="00FA5460">
        <w:rPr>
          <w:rFonts w:hint="eastAsia"/>
          <w:b/>
        </w:rPr>
        <w:t>息傳遞迅速所衍生問題，</w:t>
      </w:r>
      <w:r w:rsidR="009E4F19" w:rsidRPr="00FA5460">
        <w:rPr>
          <w:rFonts w:hint="eastAsia"/>
          <w:b/>
        </w:rPr>
        <w:t>對人民言論自由保障與社會秩序維護兩者間</w:t>
      </w:r>
      <w:r w:rsidR="00494A84">
        <w:rPr>
          <w:rFonts w:hint="eastAsia"/>
          <w:b/>
        </w:rPr>
        <w:t>之</w:t>
      </w:r>
      <w:r w:rsidR="009E4F19" w:rsidRPr="00FA5460">
        <w:rPr>
          <w:rFonts w:hint="eastAsia"/>
          <w:b/>
        </w:rPr>
        <w:t>平衡兼顧</w:t>
      </w:r>
      <w:r w:rsidR="00494A84">
        <w:rPr>
          <w:rFonts w:hAnsi="標楷體" w:hint="eastAsia"/>
          <w:b/>
        </w:rPr>
        <w:t>。</w:t>
      </w:r>
    </w:p>
    <w:p w:rsidR="00CA76DE" w:rsidRPr="00CA76DE" w:rsidRDefault="00CA76DE" w:rsidP="008C683F">
      <w:pPr>
        <w:pStyle w:val="3"/>
        <w:rPr>
          <w:b/>
        </w:rPr>
      </w:pPr>
      <w:r w:rsidRPr="00CA76DE">
        <w:rPr>
          <w:rFonts w:hint="eastAsia"/>
          <w:b/>
        </w:rPr>
        <w:t>立法使用抽象概念者，茍其意義非難以理解，且為受規範者所得預見，並可經由司法審查加以確認，始符法律明確性原則之要求</w:t>
      </w:r>
      <w:r w:rsidRPr="00CA76DE">
        <w:rPr>
          <w:rFonts w:hAnsi="標楷體" w:hint="eastAsia"/>
          <w:b/>
        </w:rPr>
        <w:t>：</w:t>
      </w:r>
    </w:p>
    <w:p w:rsidR="00CA76DE" w:rsidRDefault="00CA76DE" w:rsidP="00CA76DE">
      <w:pPr>
        <w:pStyle w:val="4"/>
      </w:pPr>
      <w:r>
        <w:rPr>
          <w:rFonts w:hint="eastAsia"/>
        </w:rPr>
        <w:t>司法院釋字第432號解釋</w:t>
      </w:r>
      <w:r>
        <w:rPr>
          <w:rFonts w:hAnsi="標楷體" w:hint="eastAsia"/>
        </w:rPr>
        <w:t>：</w:t>
      </w:r>
      <w:r w:rsidR="008C683F">
        <w:rPr>
          <w:rFonts w:hint="eastAsia"/>
        </w:rPr>
        <w:t>按</w:t>
      </w:r>
      <w:r w:rsidR="008C683F" w:rsidRPr="008C683F">
        <w:rPr>
          <w:rFonts w:hint="eastAsia"/>
        </w:rPr>
        <w:t>法律明確性之要求，非僅指法律文義具體詳盡之體例而言，立法者於立法定制時，仍得衡酌法律所規範生活事實之複雜性及適用於個案之妥當性，從立法上適當運用不確定法律概念或概括條款而為相應之規定。有關專門職業人員行為準則及懲戒之立法使用抽象概念者，茍其意義非難以理解，</w:t>
      </w:r>
      <w:r w:rsidR="008C683F" w:rsidRPr="00CA76DE">
        <w:rPr>
          <w:rFonts w:hint="eastAsia"/>
          <w:b/>
        </w:rPr>
        <w:t>且為受規範者所得預見</w:t>
      </w:r>
      <w:r w:rsidR="008C683F" w:rsidRPr="008C683F">
        <w:rPr>
          <w:rFonts w:hint="eastAsia"/>
        </w:rPr>
        <w:t>，並可經由司法審查加以確認，即不得謂與前揭原則相違。</w:t>
      </w:r>
    </w:p>
    <w:p w:rsidR="00CA76DE" w:rsidRDefault="00CA76DE" w:rsidP="00CA76DE">
      <w:pPr>
        <w:pStyle w:val="4"/>
      </w:pPr>
      <w:r>
        <w:rPr>
          <w:rFonts w:hint="eastAsia"/>
        </w:rPr>
        <w:t>司法院釋字第777號解釋</w:t>
      </w:r>
      <w:r>
        <w:rPr>
          <w:rFonts w:hAnsi="標楷體" w:hint="eastAsia"/>
        </w:rPr>
        <w:t>：</w:t>
      </w:r>
      <w:r w:rsidRPr="00467BEA">
        <w:t>88年4月21日增訂公布之刑法第185條之4規定「駕駛動力交通工具肇事，致人死傷而逃逸者，處6月以上5年以下有期徒刑。」其中有關「肇事」部分，可能語意所及之範圍，包括「因駕駛人之故意或過失」或「非因駕駛人之故意或過失」（因不可抗力、被害人或第三人之故意或過失</w:t>
      </w:r>
      <w:r>
        <w:rPr>
          <w:rFonts w:hint="eastAsia"/>
        </w:rPr>
        <w:t>）</w:t>
      </w:r>
      <w:r w:rsidRPr="00467BEA">
        <w:t>所致之事故，除因駕駛人之故意或過失所致之事故為該條所涵蓋而無不明確外，其餘非因駕駛人之故意或過失所致事故之情形是否構成「肇事」，</w:t>
      </w:r>
      <w:r w:rsidRPr="00CA76DE">
        <w:rPr>
          <w:b/>
        </w:rPr>
        <w:t>尚非一般受規範者所得理解或預見，於此範圍內，其文義有違法律明確性原則</w:t>
      </w:r>
      <w:r w:rsidRPr="00467BEA">
        <w:t>，此違反部分，應自本解釋公布之日起失其效力。</w:t>
      </w:r>
    </w:p>
    <w:p w:rsidR="00B33D70" w:rsidRDefault="00CA76DE" w:rsidP="00B33D70">
      <w:pPr>
        <w:pStyle w:val="3"/>
      </w:pPr>
      <w:r w:rsidRPr="00FA5460">
        <w:rPr>
          <w:rFonts w:hint="eastAsia"/>
          <w:b/>
        </w:rPr>
        <w:t>就涉違反社維法第63條第1項第5款案件</w:t>
      </w:r>
      <w:r>
        <w:rPr>
          <w:rFonts w:hint="eastAsia"/>
          <w:b/>
        </w:rPr>
        <w:t>內容相同</w:t>
      </w:r>
      <w:r w:rsidR="00D14F17">
        <w:rPr>
          <w:rFonts w:hint="eastAsia"/>
          <w:b/>
        </w:rPr>
        <w:t>或相似</w:t>
      </w:r>
      <w:r>
        <w:rPr>
          <w:rFonts w:hint="eastAsia"/>
          <w:b/>
        </w:rPr>
        <w:t>者</w:t>
      </w:r>
      <w:r w:rsidRPr="00FA5460">
        <w:rPr>
          <w:rFonts w:hint="eastAsia"/>
          <w:b/>
        </w:rPr>
        <w:t>，</w:t>
      </w:r>
      <w:r>
        <w:rPr>
          <w:rFonts w:hint="eastAsia"/>
          <w:b/>
        </w:rPr>
        <w:t>因分由不同</w:t>
      </w:r>
      <w:r w:rsidRPr="00FA5460">
        <w:rPr>
          <w:rFonts w:hint="eastAsia"/>
          <w:b/>
        </w:rPr>
        <w:t>地方法院簡易庭</w:t>
      </w:r>
      <w:r>
        <w:rPr>
          <w:rFonts w:hint="eastAsia"/>
          <w:b/>
        </w:rPr>
        <w:t>審理卻產生</w:t>
      </w:r>
      <w:r w:rsidRPr="00FA5460">
        <w:rPr>
          <w:rFonts w:hint="eastAsia"/>
          <w:b/>
        </w:rPr>
        <w:t>裁定</w:t>
      </w:r>
      <w:r>
        <w:rPr>
          <w:rFonts w:hint="eastAsia"/>
          <w:b/>
        </w:rPr>
        <w:t>結果相反之</w:t>
      </w:r>
      <w:r w:rsidRPr="00FA5460">
        <w:rPr>
          <w:rFonts w:hint="eastAsia"/>
          <w:b/>
        </w:rPr>
        <w:t>情事</w:t>
      </w:r>
      <w:r>
        <w:rPr>
          <w:rFonts w:hAnsi="標楷體" w:hint="eastAsia"/>
          <w:b/>
        </w:rPr>
        <w:t>，</w:t>
      </w:r>
      <w:r>
        <w:rPr>
          <w:rFonts w:hint="eastAsia"/>
          <w:b/>
        </w:rPr>
        <w:t>舉數例說明</w:t>
      </w:r>
      <w:r>
        <w:rPr>
          <w:rFonts w:hAnsi="標楷體" w:hint="eastAsia"/>
          <w:b/>
        </w:rPr>
        <w:t>：</w:t>
      </w:r>
    </w:p>
    <w:p w:rsidR="00CA76DE" w:rsidRDefault="00CA76DE" w:rsidP="001914B9">
      <w:pPr>
        <w:pStyle w:val="4"/>
      </w:pPr>
      <w:r>
        <w:rPr>
          <w:rFonts w:hint="eastAsia"/>
        </w:rPr>
        <w:t>有關散佈</w:t>
      </w:r>
      <w:r w:rsidRPr="001914B9">
        <w:rPr>
          <w:rFonts w:hint="eastAsia"/>
        </w:rPr>
        <w:t>新型冠狀病毒假期兩個星期</w:t>
      </w:r>
      <w:r>
        <w:rPr>
          <w:rFonts w:hint="eastAsia"/>
        </w:rPr>
        <w:t>之言論</w:t>
      </w:r>
      <w:r>
        <w:rPr>
          <w:rFonts w:hAnsi="標楷體" w:hint="eastAsia"/>
        </w:rPr>
        <w:t>：</w:t>
      </w:r>
    </w:p>
    <w:p w:rsidR="00CA76DE" w:rsidRDefault="00DA64A7" w:rsidP="00CA76DE">
      <w:pPr>
        <w:pStyle w:val="5"/>
      </w:pPr>
      <w:r>
        <w:rPr>
          <w:rFonts w:hint="eastAsia"/>
        </w:rPr>
        <w:t>裁處罰鍰見解</w:t>
      </w:r>
      <w:r>
        <w:rPr>
          <w:rFonts w:hAnsi="標楷體" w:hint="eastAsia"/>
        </w:rPr>
        <w:t>：</w:t>
      </w:r>
    </w:p>
    <w:p w:rsidR="003A5927" w:rsidRDefault="00DA64A7" w:rsidP="00DA64A7">
      <w:pPr>
        <w:pStyle w:val="6"/>
      </w:pPr>
      <w:r>
        <w:rPr>
          <w:rFonts w:hint="eastAsia"/>
        </w:rPr>
        <w:t>新北地院</w:t>
      </w:r>
      <w:r w:rsidR="00B35C1B" w:rsidRPr="00B35C1B">
        <w:rPr>
          <w:rFonts w:hint="eastAsia"/>
        </w:rPr>
        <w:t>板橋簡易庭109年</w:t>
      </w:r>
      <w:r w:rsidR="00FB7B6C">
        <w:rPr>
          <w:rFonts w:hint="eastAsia"/>
        </w:rPr>
        <w:t>度</w:t>
      </w:r>
      <w:r w:rsidR="00B35C1B" w:rsidRPr="00B35C1B">
        <w:rPr>
          <w:rFonts w:hint="eastAsia"/>
        </w:rPr>
        <w:t>板秩字第185號</w:t>
      </w:r>
      <w:r>
        <w:rPr>
          <w:rFonts w:hint="eastAsia"/>
        </w:rPr>
        <w:t>裁定</w:t>
      </w:r>
      <w:r w:rsidR="00B35C1B">
        <w:rPr>
          <w:rFonts w:hint="eastAsia"/>
        </w:rPr>
        <w:t>：</w:t>
      </w:r>
      <w:r w:rsidRPr="00DA64A7">
        <w:rPr>
          <w:rFonts w:hint="eastAsia"/>
        </w:rPr>
        <w:t>本件被移送人雖辯稱伊只是出於單純有趣的心情，沒有任何惡意，而且從伊PO文到收回的時間僅有30分鐘左右，而且是在特定群組內，應該不至於影響公共安寧等語，然查，被移送人於前揭時地發送該則訊息，為被移送人於警訊時供承在卷，並有被移送人貼文擷圖在卷可參。衡諸常情，</w:t>
      </w:r>
      <w:r w:rsidRPr="00DA64A7">
        <w:rPr>
          <w:rFonts w:hint="eastAsia"/>
          <w:b/>
        </w:rPr>
        <w:t>被移送人應知其所在LINE群組之人數多達220人，其若發送該則訊息，將為不特定多數人所知悉，然被移送人仍發送該則訊息，應有散布之意</w:t>
      </w:r>
      <w:r w:rsidRPr="00DA64A7">
        <w:rPr>
          <w:rFonts w:hint="eastAsia"/>
        </w:rPr>
        <w:t>。而新冠狀病毒如今已橫掃全球，</w:t>
      </w:r>
      <w:r w:rsidRPr="00DA64A7">
        <w:rPr>
          <w:rFonts w:hint="eastAsia"/>
          <w:b/>
        </w:rPr>
        <w:t>正值社會大眾對於新冠狀病毒之傳染充滿驚懼之際，被移送人此番文字及言論，顯然足以影響公共之安寧</w:t>
      </w:r>
      <w:r w:rsidRPr="00DA64A7">
        <w:rPr>
          <w:rFonts w:hint="eastAsia"/>
        </w:rPr>
        <w:t>，是被移送人前開所辯，尚非可採。本件被移送人乃係將未經查證之不實謠言散佈於公眾，其內容已足以使聽聞者心生畏懼與恐慌，有影響公共安寧之情形。</w:t>
      </w:r>
      <w:r w:rsidR="00B35C1B" w:rsidRPr="00B35C1B">
        <w:rPr>
          <w:rFonts w:hint="eastAsia"/>
        </w:rPr>
        <w:t>是核被移送人所為，係違反社維法第63條第1項第5款散佈謠言，足以影響公共安寧之規定，應依法處罰。</w:t>
      </w:r>
      <w:r>
        <w:rPr>
          <w:rFonts w:hint="eastAsia"/>
        </w:rPr>
        <w:t>(</w:t>
      </w:r>
      <w:r w:rsidR="00B35C1B">
        <w:rPr>
          <w:rFonts w:hint="eastAsia"/>
        </w:rPr>
        <w:t>裁處罰鍰</w:t>
      </w:r>
      <w:r>
        <w:rPr>
          <w:rFonts w:hint="eastAsia"/>
        </w:rPr>
        <w:t>1</w:t>
      </w:r>
      <w:r w:rsidR="00B35C1B">
        <w:rPr>
          <w:rFonts w:hint="eastAsia"/>
        </w:rPr>
        <w:t>萬元</w:t>
      </w:r>
      <w:r>
        <w:rPr>
          <w:rFonts w:hint="eastAsia"/>
        </w:rPr>
        <w:t>)</w:t>
      </w:r>
    </w:p>
    <w:p w:rsidR="00DA64A7" w:rsidRPr="00DA64A7" w:rsidRDefault="00DA64A7" w:rsidP="00DA64A7">
      <w:pPr>
        <w:pStyle w:val="6"/>
        <w:rPr>
          <w:szCs w:val="32"/>
        </w:rPr>
      </w:pPr>
      <w:r w:rsidRPr="00DA64A7">
        <w:rPr>
          <w:rFonts w:hAnsi="標楷體" w:hint="eastAsia"/>
          <w:szCs w:val="32"/>
        </w:rPr>
        <w:t>臺北地院臺北簡易庭</w:t>
      </w:r>
      <w:r w:rsidRPr="00DA64A7">
        <w:rPr>
          <w:rFonts w:hAnsi="標楷體" w:hint="eastAsia"/>
          <w:spacing w:val="-16"/>
          <w:szCs w:val="32"/>
        </w:rPr>
        <w:t>109</w:t>
      </w:r>
      <w:r w:rsidRPr="00DA64A7">
        <w:rPr>
          <w:rFonts w:hAnsi="標楷體" w:hint="eastAsia"/>
          <w:szCs w:val="32"/>
        </w:rPr>
        <w:t>年度北秩字第</w:t>
      </w:r>
      <w:r w:rsidRPr="00DA64A7">
        <w:rPr>
          <w:rFonts w:hAnsi="標楷體" w:hint="eastAsia"/>
          <w:spacing w:val="-16"/>
          <w:szCs w:val="32"/>
        </w:rPr>
        <w:t>304</w:t>
      </w:r>
      <w:r w:rsidRPr="00DA64A7">
        <w:rPr>
          <w:rFonts w:hAnsi="標楷體" w:hint="eastAsia"/>
          <w:szCs w:val="32"/>
        </w:rPr>
        <w:t xml:space="preserve"> 號裁定：本件被移送人所張貼之訊息，有前開事證可資證明與事實相符，且被移送人於警詢時亦自承其係因連結點進去後，就看到猩猩比中指的畫面，認為只是好笑的作弄訊息，沒什麼好查證的等語，準此，</w:t>
      </w:r>
      <w:r w:rsidRPr="00DA64A7">
        <w:rPr>
          <w:rFonts w:hAnsi="標楷體" w:hint="eastAsia"/>
          <w:b/>
          <w:szCs w:val="32"/>
        </w:rPr>
        <w:t>足認被移送人確於Line群組上散佈未經查證且與事實不符之謠言</w:t>
      </w:r>
      <w:r w:rsidRPr="00DA64A7">
        <w:rPr>
          <w:rFonts w:hAnsi="標楷體" w:hint="eastAsia"/>
          <w:szCs w:val="32"/>
        </w:rPr>
        <w:t>，洵可確定。審酌目前肺炎疫情甚為嚴峻，各國無不傾力防阻疫情蔓延，舉世如此，我國亦然，</w:t>
      </w:r>
      <w:r w:rsidRPr="00DA64A7">
        <w:rPr>
          <w:rFonts w:hAnsi="標楷體" w:hint="eastAsia"/>
          <w:b/>
          <w:szCs w:val="32"/>
        </w:rPr>
        <w:t>任何對於疫情之不實資訊，均足以造成人心惶惶、驚恐不安，嚴重影響社會安寧，被移送人未經查證，即於Line群組上散佈不實訊息，足以引起社會大眾恐慌</w:t>
      </w:r>
      <w:r w:rsidRPr="00DA64A7">
        <w:rPr>
          <w:rFonts w:hAnsi="標楷體" w:hint="eastAsia"/>
          <w:szCs w:val="32"/>
        </w:rPr>
        <w:t>，是移送人上開違反社維法第63條第1項第5款規定之事實，應堪認定。</w:t>
      </w:r>
      <w:r>
        <w:rPr>
          <w:rFonts w:hint="eastAsia"/>
        </w:rPr>
        <w:t>(裁處罰鍰8千元)</w:t>
      </w:r>
    </w:p>
    <w:p w:rsidR="00B35C1B" w:rsidRDefault="00DA64A7" w:rsidP="00DA64A7">
      <w:pPr>
        <w:pStyle w:val="6"/>
      </w:pPr>
      <w:r>
        <w:rPr>
          <w:rFonts w:hint="eastAsia"/>
        </w:rPr>
        <w:t>臺中地院</w:t>
      </w:r>
      <w:r w:rsidR="00B35C1B" w:rsidRPr="00B35C1B">
        <w:rPr>
          <w:rFonts w:hint="eastAsia"/>
        </w:rPr>
        <w:t>臺中簡易庭109年</w:t>
      </w:r>
      <w:r w:rsidR="00FB7B6C">
        <w:rPr>
          <w:rFonts w:hint="eastAsia"/>
        </w:rPr>
        <w:t>度</w:t>
      </w:r>
      <w:r w:rsidR="00B35C1B" w:rsidRPr="00B35C1B">
        <w:rPr>
          <w:rFonts w:hint="eastAsia"/>
        </w:rPr>
        <w:t>中秩字第71號</w:t>
      </w:r>
      <w:r>
        <w:rPr>
          <w:rFonts w:hint="eastAsia"/>
        </w:rPr>
        <w:t>裁定</w:t>
      </w:r>
      <w:r w:rsidR="00B35C1B">
        <w:rPr>
          <w:rFonts w:hint="eastAsia"/>
        </w:rPr>
        <w:t>：</w:t>
      </w:r>
      <w:r w:rsidRPr="00DA64A7">
        <w:rPr>
          <w:rFonts w:hAnsi="標楷體" w:hint="eastAsia"/>
          <w:szCs w:val="32"/>
        </w:rPr>
        <w:t>謠言，乃無事實根據憑空捏造，無的放矢之謂。散佈之方式，不問出於口頭或文字，且不以發生實害為必要。又憲法第11條雖保障人民有言論自由，然為兼顧公共利益之維護，法律尚非不得對言論自由予以一定之限制，又一般人為提供具有新聞價值之資訊於眾，或為促進公共事務討論以監督政府所為之行為，亦應受有適當之限制，此為司法院釋字第509號及第689號解釋所明文揭櫫在案。因此，惡意散佈謠言或傳播不實之言論，轉述散播不符合事實之內容，而害及公共利益者，自應予合理之限制及處罰。目前國際間新型冠狀病毒之傳染，來勢洶洶，各國無不傾力防止疫情蔓延。在疫情亟需控制、消滅之情況下，一切與疫情相關之資訊允宜審慎、正確、真實，以保障全體國人之生命身體健康權益。</w:t>
      </w:r>
      <w:r w:rsidRPr="00DA64A7">
        <w:rPr>
          <w:rFonts w:hAnsi="標楷體" w:hint="eastAsia"/>
          <w:b/>
          <w:szCs w:val="32"/>
        </w:rPr>
        <w:t>任何人在發佈關於新冠病毒肺炎訊息之前，應盡更高度之注意義務</w:t>
      </w:r>
      <w:r w:rsidRPr="00DA64A7">
        <w:rPr>
          <w:rFonts w:hAnsi="標楷體" w:hint="eastAsia"/>
          <w:szCs w:val="32"/>
        </w:rPr>
        <w:t>，尤以我國已針對新型冠狀病毒之疫情成立「中央流行疫情指揮中心」。現今網路資訊發達，其上錯誤資訊繁多，為一般大眾週知。</w:t>
      </w:r>
      <w:r w:rsidRPr="00DA64A7">
        <w:rPr>
          <w:rFonts w:hAnsi="標楷體" w:hint="eastAsia"/>
          <w:b/>
          <w:szCs w:val="32"/>
        </w:rPr>
        <w:t>本件「中央流行疫情指揮中心」並未發布系爭訊息，顯見系爭訊息為不實之謠言，被移送人為具備正常智識能力之人，自難推諉不知</w:t>
      </w:r>
      <w:r w:rsidRPr="00DA64A7">
        <w:rPr>
          <w:rFonts w:hAnsi="標楷體" w:hint="eastAsia"/>
          <w:szCs w:val="32"/>
        </w:rPr>
        <w:t>。本件被移送人</w:t>
      </w:r>
      <w:r w:rsidRPr="00DA64A7">
        <w:rPr>
          <w:rFonts w:hAnsi="標楷體" w:hint="eastAsia"/>
          <w:b/>
          <w:szCs w:val="32"/>
        </w:rPr>
        <w:t>率爾發表在多數人可輕易瀏覽之臉書社群網路，以臉書發佈系爭訊息，當屬散佈謠言</w:t>
      </w:r>
      <w:r w:rsidRPr="00DA64A7">
        <w:rPr>
          <w:rFonts w:hAnsi="標楷體" w:hint="eastAsia"/>
          <w:szCs w:val="32"/>
        </w:rPr>
        <w:t>。衡以新型冠狀病毒橫掃全球，正值社會大眾對於新冠狀病毒之傳染充滿驚懼之際，</w:t>
      </w:r>
      <w:r w:rsidRPr="00DA64A7">
        <w:rPr>
          <w:rFonts w:hAnsi="標楷體" w:hint="eastAsia"/>
          <w:b/>
          <w:szCs w:val="32"/>
        </w:rPr>
        <w:t>任何對於疫情及防疫物資等資訊之不實消息，均足以造成人心惴惴不安。被移送人於全民對抗武漢肺炎病毒之緊張時刻，恣意發表上開謠言，造成民眾恐慌，當足以影響公共之安寧</w:t>
      </w:r>
      <w:r w:rsidRPr="00DA64A7">
        <w:rPr>
          <w:rFonts w:hAnsi="標楷體" w:hint="eastAsia"/>
          <w:szCs w:val="32"/>
        </w:rPr>
        <w:t>。</w:t>
      </w:r>
      <w:r>
        <w:rPr>
          <w:rFonts w:hAnsi="標楷體" w:hint="eastAsia"/>
          <w:szCs w:val="32"/>
        </w:rPr>
        <w:t>(</w:t>
      </w:r>
      <w:r w:rsidRPr="00DA64A7">
        <w:rPr>
          <w:rFonts w:hAnsi="標楷體" w:hint="eastAsia"/>
          <w:szCs w:val="32"/>
        </w:rPr>
        <w:t>裁</w:t>
      </w:r>
      <w:r w:rsidR="00B35C1B" w:rsidRPr="00DA64A7">
        <w:rPr>
          <w:rFonts w:hint="eastAsia"/>
          <w:szCs w:val="32"/>
        </w:rPr>
        <w:t>處罰鍰</w:t>
      </w:r>
      <w:r w:rsidRPr="00DA64A7">
        <w:rPr>
          <w:rFonts w:hint="eastAsia"/>
          <w:szCs w:val="32"/>
        </w:rPr>
        <w:t>6千</w:t>
      </w:r>
      <w:r w:rsidR="00B35C1B" w:rsidRPr="00DA64A7">
        <w:rPr>
          <w:rFonts w:hint="eastAsia"/>
          <w:szCs w:val="32"/>
        </w:rPr>
        <w:t>元</w:t>
      </w:r>
      <w:r>
        <w:rPr>
          <w:rFonts w:hint="eastAsia"/>
          <w:szCs w:val="32"/>
        </w:rPr>
        <w:t>)</w:t>
      </w:r>
    </w:p>
    <w:p w:rsidR="00B35C1B" w:rsidRDefault="00DA64A7" w:rsidP="00DA64A7">
      <w:pPr>
        <w:pStyle w:val="6"/>
      </w:pPr>
      <w:r>
        <w:rPr>
          <w:rFonts w:hint="eastAsia"/>
        </w:rPr>
        <w:t>臺中地院</w:t>
      </w:r>
      <w:r w:rsidR="00B35C1B" w:rsidRPr="00B35C1B">
        <w:rPr>
          <w:rFonts w:hint="eastAsia"/>
        </w:rPr>
        <w:t>豐原簡易庭</w:t>
      </w:r>
      <w:r w:rsidR="00B35C1B">
        <w:rPr>
          <w:rFonts w:hint="eastAsia"/>
        </w:rPr>
        <w:t>109</w:t>
      </w:r>
      <w:r w:rsidR="00B35C1B" w:rsidRPr="00B35C1B">
        <w:rPr>
          <w:rFonts w:hint="eastAsia"/>
        </w:rPr>
        <w:t>年</w:t>
      </w:r>
      <w:r w:rsidR="00FB7B6C">
        <w:rPr>
          <w:rFonts w:hint="eastAsia"/>
        </w:rPr>
        <w:t>度</w:t>
      </w:r>
      <w:r w:rsidR="00B35C1B" w:rsidRPr="00B35C1B">
        <w:rPr>
          <w:rFonts w:hint="eastAsia"/>
        </w:rPr>
        <w:t>豐秩字第</w:t>
      </w:r>
      <w:r w:rsidR="00B35C1B">
        <w:rPr>
          <w:rFonts w:hint="eastAsia"/>
        </w:rPr>
        <w:t>20</w:t>
      </w:r>
      <w:r w:rsidR="00B35C1B" w:rsidRPr="00B35C1B">
        <w:rPr>
          <w:rFonts w:hint="eastAsia"/>
        </w:rPr>
        <w:t>號裁定</w:t>
      </w:r>
      <w:r w:rsidR="00B35C1B">
        <w:rPr>
          <w:rFonts w:hint="eastAsia"/>
        </w:rPr>
        <w:t>：</w:t>
      </w:r>
      <w:r>
        <w:rPr>
          <w:rFonts w:hAnsi="標楷體" w:hint="eastAsia"/>
          <w:szCs w:val="32"/>
        </w:rPr>
        <w:t>被移送人雖辯稱</w:t>
      </w:r>
      <w:r w:rsidRPr="00DA64A7">
        <w:rPr>
          <w:rFonts w:hAnsi="標楷體" w:hint="eastAsia"/>
          <w:szCs w:val="32"/>
        </w:rPr>
        <w:t>伊不小心轉傳，沒有任何惡意，然查，被移送人於前揭時地發送該則訊息，為被移送人於警訊時供承在卷，並有被移送人貼文擷圖在卷可參。衡諸常情，</w:t>
      </w:r>
      <w:r w:rsidRPr="00DA64A7">
        <w:rPr>
          <w:rFonts w:hAnsi="標楷體" w:hint="eastAsia"/>
          <w:b/>
          <w:szCs w:val="32"/>
        </w:rPr>
        <w:t>被移送人應知其所在LINE群組之人數達44人，其若發送該則訊息，將為不特定多數人所知悉</w:t>
      </w:r>
      <w:r w:rsidRPr="00DA64A7">
        <w:rPr>
          <w:rFonts w:hAnsi="標楷體" w:hint="eastAsia"/>
          <w:szCs w:val="32"/>
        </w:rPr>
        <w:t>，然被移送人仍發送該則訊息，應有散布之意。而新冠狀病毒如今已橫掃全球，正值社會大眾對於新冠狀病毒之傳染充滿驚懼之際，被移送人此番文字及言論，</w:t>
      </w:r>
      <w:r w:rsidRPr="00DA64A7">
        <w:rPr>
          <w:rFonts w:hAnsi="標楷體" w:hint="eastAsia"/>
          <w:b/>
          <w:szCs w:val="32"/>
        </w:rPr>
        <w:t>如有民眾誤信謠言，將使民眾不信任嚴重特殊傳染性肺炎中央流行疫情指揮中心發布之訊息，甚至不配合防疫措施，影響疫情控制，顯然足以影響公共之安寧</w:t>
      </w:r>
      <w:r w:rsidRPr="00DA64A7">
        <w:rPr>
          <w:rFonts w:hAnsi="標楷體" w:hint="eastAsia"/>
          <w:szCs w:val="32"/>
        </w:rPr>
        <w:t>，是被移送人前開所辯，尚非可採。本件被移送人乃係將未經查證之不實謠言散佈於公眾，其內容已足以使聽聞者心生畏懼與恐慌，有影響公共安寧之情形。核被移送人所為，係違反社維法第63條第1項第5款散佈謠言，足以影響公共安寧之規定，應依法處罰。</w:t>
      </w:r>
      <w:r>
        <w:rPr>
          <w:rFonts w:hAnsi="標楷體" w:hint="eastAsia"/>
          <w:sz w:val="24"/>
          <w:szCs w:val="24"/>
        </w:rPr>
        <w:t>(</w:t>
      </w:r>
      <w:r w:rsidR="00B35C1B" w:rsidRPr="00B35C1B">
        <w:rPr>
          <w:rFonts w:hint="eastAsia"/>
        </w:rPr>
        <w:t>裁處</w:t>
      </w:r>
      <w:r w:rsidR="00BB0913">
        <w:rPr>
          <w:rFonts w:hint="eastAsia"/>
        </w:rPr>
        <w:t>罰鍰</w:t>
      </w:r>
      <w:r>
        <w:rPr>
          <w:rFonts w:hint="eastAsia"/>
        </w:rPr>
        <w:t>5千</w:t>
      </w:r>
      <w:r w:rsidR="00BB0913">
        <w:rPr>
          <w:rFonts w:hint="eastAsia"/>
        </w:rPr>
        <w:t>元</w:t>
      </w:r>
      <w:r>
        <w:rPr>
          <w:rFonts w:hint="eastAsia"/>
        </w:rPr>
        <w:t>)</w:t>
      </w:r>
    </w:p>
    <w:p w:rsidR="00BB0913" w:rsidRDefault="00FB7B6C" w:rsidP="00FB7B6C">
      <w:pPr>
        <w:pStyle w:val="6"/>
      </w:pPr>
      <w:r>
        <w:rPr>
          <w:rFonts w:hint="eastAsia"/>
        </w:rPr>
        <w:t>屏東地院</w:t>
      </w:r>
      <w:r w:rsidR="00BB0913" w:rsidRPr="00BB0913">
        <w:rPr>
          <w:rFonts w:hint="eastAsia"/>
        </w:rPr>
        <w:t>屏東簡易庭</w:t>
      </w:r>
      <w:r w:rsidR="00BB0913">
        <w:rPr>
          <w:rFonts w:hint="eastAsia"/>
        </w:rPr>
        <w:t>109</w:t>
      </w:r>
      <w:r w:rsidR="00BB0913" w:rsidRPr="00BB0913">
        <w:rPr>
          <w:rFonts w:hint="eastAsia"/>
        </w:rPr>
        <w:t>年</w:t>
      </w:r>
      <w:r>
        <w:rPr>
          <w:rFonts w:hint="eastAsia"/>
        </w:rPr>
        <w:t>度</w:t>
      </w:r>
      <w:r w:rsidR="00BB0913" w:rsidRPr="00BB0913">
        <w:rPr>
          <w:rFonts w:hint="eastAsia"/>
        </w:rPr>
        <w:t>屏秩字第</w:t>
      </w:r>
      <w:r w:rsidR="00BB0913">
        <w:rPr>
          <w:rFonts w:hint="eastAsia"/>
        </w:rPr>
        <w:t>19</w:t>
      </w:r>
      <w:r w:rsidR="00BB0913" w:rsidRPr="00BB0913">
        <w:rPr>
          <w:rFonts w:hint="eastAsia"/>
        </w:rPr>
        <w:t>號裁定</w:t>
      </w:r>
      <w:r w:rsidR="00BB0913">
        <w:rPr>
          <w:rFonts w:hint="eastAsia"/>
        </w:rPr>
        <w:t>：</w:t>
      </w:r>
      <w:r w:rsidRPr="00FB7B6C">
        <w:rPr>
          <w:rFonts w:hAnsi="標楷體" w:hint="eastAsia"/>
          <w:szCs w:val="32"/>
        </w:rPr>
        <w:t>被移送人雖辯稱連結內為搞笑圖片，伊沒有多想就傳上去了，不知道會觸犯社維法等語，然查，被移送人於前揭時地發送該則訊息，為被移送人於警訊時供承在卷，並有被移送人貼文擷圖在卷可參。衡諸常情，</w:t>
      </w:r>
      <w:r w:rsidRPr="00FB7B6C">
        <w:rPr>
          <w:rFonts w:hAnsi="標楷體" w:hint="eastAsia"/>
          <w:b/>
          <w:szCs w:val="32"/>
        </w:rPr>
        <w:t>被移送人應知其於網路論壇Dcard上若發送該則訊息，將為不特定多數人所知悉，然被移送人仍發送該則訊息，應有散布之意</w:t>
      </w:r>
      <w:r w:rsidRPr="00FB7B6C">
        <w:rPr>
          <w:rFonts w:hAnsi="標楷體" w:hint="eastAsia"/>
          <w:szCs w:val="32"/>
        </w:rPr>
        <w:t>。而新型冠狀病毒如今已橫掃全球，</w:t>
      </w:r>
      <w:r w:rsidRPr="00FB7B6C">
        <w:rPr>
          <w:rFonts w:hAnsi="標楷體" w:hint="eastAsia"/>
          <w:b/>
          <w:szCs w:val="32"/>
        </w:rPr>
        <w:t>正值社會大眾對於新型冠狀病毒之傳染充滿驚懼之際，被移送人此番文字及言論，顯然足以影響公共之安寧</w:t>
      </w:r>
      <w:r w:rsidRPr="00FB7B6C">
        <w:rPr>
          <w:rFonts w:hAnsi="標楷體" w:hint="eastAsia"/>
          <w:szCs w:val="32"/>
        </w:rPr>
        <w:t>，是被移送人前開所辯，尚非可採。本件被移送人任意將未經查證之不實謠言散佈於公眾，其內容已足以使聽聞者心生畏懼與恐慌，有影響公共安寧之情形。是核被移送人所為，係違反社維法第63條第1項第5款散佈謠言，足以影響公共安寧之規定，應依法處罰。</w:t>
      </w:r>
      <w:r>
        <w:rPr>
          <w:rFonts w:hAnsi="標楷體" w:hint="eastAsia"/>
          <w:szCs w:val="32"/>
        </w:rPr>
        <w:t>(</w:t>
      </w:r>
      <w:r w:rsidR="00BB0913" w:rsidRPr="00BB0913">
        <w:rPr>
          <w:rFonts w:hint="eastAsia"/>
        </w:rPr>
        <w:t>裁</w:t>
      </w:r>
      <w:r w:rsidR="00BB0913">
        <w:rPr>
          <w:rFonts w:hint="eastAsia"/>
        </w:rPr>
        <w:t>處罰鍰</w:t>
      </w:r>
      <w:r>
        <w:rPr>
          <w:rFonts w:hint="eastAsia"/>
        </w:rPr>
        <w:t>3千</w:t>
      </w:r>
      <w:r w:rsidR="00BB0913">
        <w:rPr>
          <w:rFonts w:hint="eastAsia"/>
        </w:rPr>
        <w:t>元</w:t>
      </w:r>
      <w:r>
        <w:rPr>
          <w:rFonts w:hint="eastAsia"/>
        </w:rPr>
        <w:t>)</w:t>
      </w:r>
    </w:p>
    <w:p w:rsidR="003A5927" w:rsidRDefault="00BB0913" w:rsidP="00FB7B6C">
      <w:pPr>
        <w:pStyle w:val="5"/>
      </w:pPr>
      <w:r>
        <w:rPr>
          <w:rFonts w:hint="eastAsia"/>
        </w:rPr>
        <w:t>裁定不罰見解：</w:t>
      </w:r>
    </w:p>
    <w:p w:rsidR="00BB0913" w:rsidRDefault="00FB7B6C" w:rsidP="00FB7B6C">
      <w:pPr>
        <w:pStyle w:val="6"/>
      </w:pPr>
      <w:r>
        <w:rPr>
          <w:rFonts w:hint="eastAsia"/>
        </w:rPr>
        <w:t>臺北地院</w:t>
      </w:r>
      <w:r w:rsidR="00BB0913" w:rsidRPr="00BB0913">
        <w:rPr>
          <w:rFonts w:hint="eastAsia"/>
        </w:rPr>
        <w:t>新店簡易庭</w:t>
      </w:r>
      <w:r w:rsidR="00BB0913">
        <w:rPr>
          <w:rFonts w:hint="eastAsia"/>
        </w:rPr>
        <w:t>109</w:t>
      </w:r>
      <w:r w:rsidR="00BB0913" w:rsidRPr="00BB0913">
        <w:rPr>
          <w:rFonts w:hint="eastAsia"/>
        </w:rPr>
        <w:t>年</w:t>
      </w:r>
      <w:r>
        <w:rPr>
          <w:rFonts w:hint="eastAsia"/>
        </w:rPr>
        <w:t>度</w:t>
      </w:r>
      <w:r w:rsidR="00BB0913" w:rsidRPr="00BB0913">
        <w:rPr>
          <w:rFonts w:hint="eastAsia"/>
        </w:rPr>
        <w:t>店秩字第</w:t>
      </w:r>
      <w:r w:rsidR="00BB0913">
        <w:rPr>
          <w:rFonts w:hint="eastAsia"/>
        </w:rPr>
        <w:t>52</w:t>
      </w:r>
      <w:r w:rsidR="00BB0913" w:rsidRPr="00BB0913">
        <w:rPr>
          <w:rFonts w:hint="eastAsia"/>
        </w:rPr>
        <w:t>號裁定</w:t>
      </w:r>
      <w:r w:rsidR="00BB0913">
        <w:rPr>
          <w:rFonts w:hint="eastAsia"/>
        </w:rPr>
        <w:t>：</w:t>
      </w:r>
      <w:r w:rsidRPr="00FB7B6C">
        <w:rPr>
          <w:rFonts w:hAnsi="標楷體" w:cs="新細明體" w:hint="eastAsia"/>
          <w:kern w:val="0"/>
          <w:szCs w:val="32"/>
        </w:rPr>
        <w:t>經點入該連結，</w:t>
      </w:r>
      <w:r w:rsidRPr="00FB7B6C">
        <w:rPr>
          <w:rFonts w:hAnsi="標楷體" w:cs="新細明體" w:hint="eastAsia"/>
          <w:b/>
          <w:kern w:val="0"/>
          <w:szCs w:val="32"/>
        </w:rPr>
        <w:t>乃出現大猩猩比中指之畫面，可見系爭訊息乃基於娛人自娛而發</w:t>
      </w:r>
      <w:r w:rsidRPr="00FB7B6C">
        <w:rPr>
          <w:rFonts w:hAnsi="標楷體" w:cs="新細明體" w:hint="eastAsia"/>
          <w:kern w:val="0"/>
          <w:szCs w:val="32"/>
        </w:rPr>
        <w:t>。被移送人於警詢陳述：因為朋友傳給我，發現連結是大猩猩比中指，覺得滿好笑、有趣的，沒有惡意，我清楚系爭訊息為不實訊息，但我不是為了散播不實訊息，大家都知道是假的，而且我同學都有把連結裡面的照片傳出來給大家看，大家都了解連結內容，都是娛樂的心態看這件事情等語，可</w:t>
      </w:r>
      <w:r w:rsidRPr="00FB7B6C">
        <w:rPr>
          <w:rFonts w:hAnsi="標楷體" w:cs="新細明體" w:hint="eastAsia"/>
          <w:color w:val="000000"/>
          <w:kern w:val="0"/>
          <w:szCs w:val="32"/>
        </w:rPr>
        <w:t>堪</w:t>
      </w:r>
      <w:r w:rsidRPr="00FB7B6C">
        <w:rPr>
          <w:rFonts w:hAnsi="標楷體" w:cs="新細明體" w:hint="eastAsia"/>
          <w:kern w:val="0"/>
          <w:szCs w:val="32"/>
        </w:rPr>
        <w:t>採信。</w:t>
      </w:r>
      <w:r w:rsidRPr="00FB7B6C">
        <w:rPr>
          <w:rFonts w:hAnsi="標楷體" w:cs="新細明體" w:hint="eastAsia"/>
          <w:b/>
          <w:kern w:val="0"/>
          <w:szCs w:val="32"/>
        </w:rPr>
        <w:t>被移送人並非基於誤導、欺瞞大眾之目的予以轉載，自不足推論被移送人主觀上有散佈謠言之故意而為上開行為</w:t>
      </w:r>
      <w:r w:rsidRPr="00FB7B6C">
        <w:rPr>
          <w:rFonts w:hAnsi="標楷體" w:cs="新細明體" w:hint="eastAsia"/>
          <w:kern w:val="0"/>
          <w:szCs w:val="32"/>
        </w:rPr>
        <w:t>。且觀系爭訊息之內容，亦</w:t>
      </w:r>
      <w:r w:rsidRPr="00FB7B6C">
        <w:rPr>
          <w:rFonts w:hAnsi="標楷體" w:cs="新細明體" w:hint="eastAsia"/>
          <w:b/>
          <w:kern w:val="0"/>
          <w:szCs w:val="32"/>
        </w:rPr>
        <w:t>不足以認定已使聽聞者產生畏懼或恐慌等負面心理而有影響公共安寧之情形</w:t>
      </w:r>
      <w:r w:rsidRPr="00FB7B6C">
        <w:rPr>
          <w:rFonts w:hAnsi="標楷體" w:cs="新細明體" w:hint="eastAsia"/>
          <w:kern w:val="0"/>
          <w:szCs w:val="32"/>
        </w:rPr>
        <w:t>。依上開說明，被移送人所為與社維法第63條第1項第5款之</w:t>
      </w:r>
      <w:r w:rsidRPr="00FB7B6C">
        <w:rPr>
          <w:rFonts w:hAnsi="標楷體" w:cs="新細明體" w:hint="eastAsia"/>
          <w:color w:val="000000"/>
          <w:kern w:val="0"/>
          <w:szCs w:val="32"/>
        </w:rPr>
        <w:t>構成要件</w:t>
      </w:r>
      <w:r w:rsidRPr="00FB7B6C">
        <w:rPr>
          <w:rFonts w:hAnsi="標楷體" w:cs="新細明體" w:hint="eastAsia"/>
          <w:kern w:val="0"/>
          <w:szCs w:val="32"/>
        </w:rPr>
        <w:t>不符，應為不罰之</w:t>
      </w:r>
      <w:r w:rsidRPr="00FB7B6C">
        <w:rPr>
          <w:rFonts w:hAnsi="標楷體" w:cs="新細明體" w:hint="eastAsia"/>
          <w:color w:val="000000"/>
          <w:kern w:val="0"/>
          <w:szCs w:val="32"/>
        </w:rPr>
        <w:t>諭知</w:t>
      </w:r>
      <w:r w:rsidRPr="00FB7B6C">
        <w:rPr>
          <w:rFonts w:hAnsi="標楷體" w:cs="新細明體" w:hint="eastAsia"/>
          <w:kern w:val="0"/>
          <w:szCs w:val="32"/>
        </w:rPr>
        <w:t>。</w:t>
      </w:r>
    </w:p>
    <w:p w:rsidR="002B0540" w:rsidRPr="00FB7B6C" w:rsidRDefault="002B0540" w:rsidP="00FB7B6C">
      <w:pPr>
        <w:pStyle w:val="6"/>
        <w:rPr>
          <w:szCs w:val="32"/>
        </w:rPr>
      </w:pPr>
      <w:r w:rsidRPr="00FB7B6C">
        <w:rPr>
          <w:rFonts w:hint="eastAsia"/>
          <w:szCs w:val="32"/>
        </w:rPr>
        <w:t>苗栗地院</w:t>
      </w:r>
      <w:r w:rsidR="00FB7B6C" w:rsidRPr="00FB7B6C">
        <w:rPr>
          <w:rFonts w:hint="eastAsia"/>
          <w:szCs w:val="32"/>
        </w:rPr>
        <w:t>苗栗簡易庭</w:t>
      </w:r>
      <w:r w:rsidRPr="00FB7B6C">
        <w:rPr>
          <w:rFonts w:hint="eastAsia"/>
          <w:szCs w:val="32"/>
        </w:rPr>
        <w:t>109年</w:t>
      </w:r>
      <w:r w:rsidR="00FB7B6C" w:rsidRPr="00FB7B6C">
        <w:rPr>
          <w:rFonts w:hint="eastAsia"/>
          <w:szCs w:val="32"/>
        </w:rPr>
        <w:t>度</w:t>
      </w:r>
      <w:r w:rsidRPr="00FB7B6C">
        <w:rPr>
          <w:rFonts w:hint="eastAsia"/>
          <w:szCs w:val="32"/>
        </w:rPr>
        <w:t>苗秩字第9</w:t>
      </w:r>
      <w:r w:rsidR="00FB7B6C" w:rsidRPr="00FB7B6C">
        <w:rPr>
          <w:rFonts w:hint="eastAsia"/>
          <w:szCs w:val="32"/>
        </w:rPr>
        <w:t>號</w:t>
      </w:r>
      <w:r w:rsidRPr="00FB7B6C">
        <w:rPr>
          <w:rFonts w:hint="eastAsia"/>
          <w:szCs w:val="32"/>
        </w:rPr>
        <w:t>裁定：</w:t>
      </w:r>
      <w:r w:rsidR="00FB7B6C" w:rsidRPr="00FB7B6C">
        <w:rPr>
          <w:rFonts w:hint="eastAsia"/>
          <w:szCs w:val="32"/>
        </w:rPr>
        <w:t>經查被移送人有於上開時間、LINE群組內，張貼移送意旨所載之內容等情，業據被移送人於警詢時坦承不諱，且有張貼系爭文字之截圖畫面附卷可稽，是此部分事實首堪認定。惟該群組內成員欲知悉「強制休假」之縣市，勢需點開此一連結以查閱，</w:t>
      </w:r>
      <w:r w:rsidR="00FB7B6C" w:rsidRPr="00FB7B6C">
        <w:rPr>
          <w:rFonts w:hint="eastAsia"/>
          <w:b/>
          <w:szCs w:val="32"/>
        </w:rPr>
        <w:t>惟該連結經開啟後，網頁僅呈現一隻猩猩手比中指之圖片，並無任何與所謂「強制休假」有關之訊息，有MyGoPen網頁查詢資料可佐，是一般民眾於開啟連結當下，應可立即發覺此為一惡作劇連結，而非政府機關之公告網頁，且群組內成員亦於被移送人張貼系爭文字之1分鐘後留言：「欠檢舉ㄇ」，復未見有其他成員表示擔憂、害怕、驚慌、惶恐等狀況，尚不足以引起閱覽者心生畏懼或恐慌等負面心理，而有影響公共安寧之情形</w:t>
      </w:r>
      <w:r w:rsidR="00FB7B6C" w:rsidRPr="00FB7B6C">
        <w:rPr>
          <w:rFonts w:hint="eastAsia"/>
          <w:szCs w:val="32"/>
        </w:rPr>
        <w:t>。再參酌被移送人於警詢時自陳：張貼系爭文字10分鐘後即自行收回，其過程短暫，未生過大之波瀾或釀成更大之風波，此部分</w:t>
      </w:r>
      <w:r w:rsidR="00FB7B6C" w:rsidRPr="00FB7B6C">
        <w:rPr>
          <w:rFonts w:hint="eastAsia"/>
          <w:b/>
          <w:szCs w:val="32"/>
        </w:rPr>
        <w:t>亦無證據證明有公序安寧混亂之其他情形</w:t>
      </w:r>
      <w:r w:rsidR="00FB7B6C" w:rsidRPr="00FB7B6C">
        <w:rPr>
          <w:rFonts w:hint="eastAsia"/>
          <w:szCs w:val="32"/>
        </w:rPr>
        <w:t>。</w:t>
      </w:r>
    </w:p>
    <w:p w:rsidR="00FB7B6C" w:rsidRPr="00FB7B6C" w:rsidRDefault="00FB7B6C" w:rsidP="00FB7B6C">
      <w:pPr>
        <w:pStyle w:val="6"/>
        <w:rPr>
          <w:szCs w:val="32"/>
        </w:rPr>
      </w:pPr>
      <w:r w:rsidRPr="00FB7B6C">
        <w:rPr>
          <w:rFonts w:hAnsi="Times New Roman" w:hint="eastAsia"/>
          <w:szCs w:val="32"/>
        </w:rPr>
        <w:t>基隆地院基隆簡易庭</w:t>
      </w:r>
      <w:r w:rsidRPr="00FB7B6C">
        <w:rPr>
          <w:rFonts w:hAnsi="Times New Roman" w:hint="eastAsia"/>
          <w:spacing w:val="-16"/>
          <w:szCs w:val="32"/>
        </w:rPr>
        <w:t>109</w:t>
      </w:r>
      <w:r w:rsidRPr="00FB7B6C">
        <w:rPr>
          <w:rFonts w:hAnsi="Times New Roman" w:hint="eastAsia"/>
          <w:szCs w:val="32"/>
        </w:rPr>
        <w:t>年度基秩字第42號裁定</w:t>
      </w:r>
      <w:r w:rsidRPr="00FB7B6C">
        <w:rPr>
          <w:rFonts w:hAnsi="標楷體" w:hint="eastAsia"/>
          <w:szCs w:val="32"/>
        </w:rPr>
        <w:t>：</w:t>
      </w:r>
      <w:r w:rsidRPr="00FB7B6C">
        <w:rPr>
          <w:rFonts w:hAnsi="Times New Roman" w:hint="eastAsia"/>
          <w:szCs w:val="32"/>
        </w:rPr>
        <w:t>被移送人確於上揭時間將載有上開內容之文章張貼於LINE通信軟體傳送之事實，亦有被移送人警詢筆錄1件、嚴重特殊傳染性肺炎中央流行疫情指揮中心109年5月5日函、電子檢舉函、上開LINE通信軟體之內容之截圖畫面影本各1件在卷可稽。是此部分之事實，應堪認定。惟</w:t>
      </w:r>
      <w:r w:rsidRPr="00FB7B6C">
        <w:rPr>
          <w:rFonts w:hAnsi="Times New Roman" w:hint="eastAsia"/>
          <w:b/>
          <w:szCs w:val="32"/>
        </w:rPr>
        <w:t>上開事實之貼文內容是否真實，及否屬於不實之謠言，僅有檢舉人片面之指述，是否可信，並非無疑</w:t>
      </w:r>
      <w:r w:rsidRPr="00FB7B6C">
        <w:rPr>
          <w:rFonts w:hAnsi="Times New Roman" w:hint="eastAsia"/>
          <w:szCs w:val="32"/>
        </w:rPr>
        <w:t>。況且，上開「行政院宣布全臺9縣市明天起實施COVID-19新型冠狀病毒假期兩個星期，從2020年3月18日開始，所有上班族、學生(強制性)休假」之內容，</w:t>
      </w:r>
      <w:r w:rsidRPr="00FB7B6C">
        <w:rPr>
          <w:rFonts w:hAnsi="Times New Roman" w:hint="eastAsia"/>
          <w:b/>
          <w:szCs w:val="32"/>
        </w:rPr>
        <w:t>係可受公評查證之事實，任何之上班族、學生，並不會因上開內容致自動(強制性)休假，必會等待有權決定機關之通知或自行查證</w:t>
      </w:r>
      <w:r w:rsidRPr="00FB7B6C">
        <w:rPr>
          <w:rFonts w:hAnsi="Times New Roman" w:hint="eastAsia"/>
          <w:szCs w:val="32"/>
        </w:rPr>
        <w:t>；再者，</w:t>
      </w:r>
      <w:r w:rsidRPr="00FB7B6C">
        <w:rPr>
          <w:rFonts w:hAnsi="Times New Roman" w:hint="eastAsia"/>
          <w:b/>
          <w:szCs w:val="32"/>
        </w:rPr>
        <w:t>是否(強制性)休假，亦非上開LINE通信軟體傳送內容，即可有權決定，因此，有多少上班族、學生(強制性)休假之受影響，因而影響公共之安寧之事證</w:t>
      </w:r>
      <w:r w:rsidRPr="00FB7B6C">
        <w:rPr>
          <w:rFonts w:hAnsi="Times New Roman" w:hint="eastAsia"/>
          <w:szCs w:val="32"/>
        </w:rPr>
        <w:t>，是本件警方並未證明被移送人所散佈者係為謠言。</w:t>
      </w:r>
      <w:r w:rsidRPr="00FB7B6C">
        <w:rPr>
          <w:rFonts w:hAnsi="Times New Roman" w:hint="eastAsia"/>
          <w:b/>
          <w:szCs w:val="32"/>
        </w:rPr>
        <w:t>警方亦未舉證證明被移送人所張貼之上開貼文內容，係如何「足以影響公共之安寧」之事證，有哪些「公共之安寧」，受到如何「影響」，其「影響」程度如何達到「足以影響公共之安寧」者</w:t>
      </w:r>
      <w:r w:rsidRPr="00FB7B6C">
        <w:rPr>
          <w:rFonts w:hAnsi="Times New Roman" w:hint="eastAsia"/>
          <w:szCs w:val="32"/>
        </w:rPr>
        <w:t>，是本院自無從僅憑檢舉人片面之指述，即遽認被移送人有移送意旨所指之「散佈謠言，足以影響公共之安寧」情事。</w:t>
      </w:r>
    </w:p>
    <w:p w:rsidR="00FB7B6C" w:rsidRDefault="00E56523" w:rsidP="00FB7B6C">
      <w:pPr>
        <w:pStyle w:val="6"/>
        <w:rPr>
          <w:szCs w:val="32"/>
        </w:rPr>
      </w:pPr>
      <w:r>
        <w:rPr>
          <w:rFonts w:hint="eastAsia"/>
        </w:rPr>
        <w:t>士林地院</w:t>
      </w:r>
      <w:r w:rsidR="00FB7B6C" w:rsidRPr="00BB0913">
        <w:rPr>
          <w:rFonts w:hint="eastAsia"/>
        </w:rPr>
        <w:t>士林簡易庭</w:t>
      </w:r>
      <w:r w:rsidR="00FB7B6C">
        <w:rPr>
          <w:rFonts w:hint="eastAsia"/>
        </w:rPr>
        <w:t>109</w:t>
      </w:r>
      <w:r w:rsidR="00FB7B6C" w:rsidRPr="00BB0913">
        <w:rPr>
          <w:rFonts w:hint="eastAsia"/>
        </w:rPr>
        <w:t>年士秩字第</w:t>
      </w:r>
      <w:r w:rsidR="00FB7B6C">
        <w:rPr>
          <w:rFonts w:hint="eastAsia"/>
        </w:rPr>
        <w:t>57</w:t>
      </w:r>
      <w:r w:rsidR="00FB7B6C" w:rsidRPr="00BB0913">
        <w:rPr>
          <w:rFonts w:hint="eastAsia"/>
        </w:rPr>
        <w:t>號裁定</w:t>
      </w:r>
      <w:r w:rsidR="00FB7B6C">
        <w:rPr>
          <w:rFonts w:hint="eastAsia"/>
        </w:rPr>
        <w:t>：</w:t>
      </w:r>
      <w:r w:rsidRPr="00E56523">
        <w:rPr>
          <w:rFonts w:hint="eastAsia"/>
          <w:szCs w:val="32"/>
        </w:rPr>
        <w:t>被移送人確於上開時間，在社群媒體LINE群組張貼上開訊息，有LINE群組對話截圖在卷可稽。然細繹該訊息內容，上開文字及連結應係他人所製作，而為被移送人所轉載分享，再者，被移送人所張貼於群組內之上開訊息包括文字及連結，依訊息內文字內容，其群組內成員如欲知悉「強制休假」之縣市，勢須點開網址之連結以查閱，惟依被移送人所陳，</w:t>
      </w:r>
      <w:r w:rsidRPr="00E56523">
        <w:rPr>
          <w:rFonts w:hint="eastAsia"/>
          <w:b/>
          <w:szCs w:val="32"/>
        </w:rPr>
        <w:t>點開該連結後為「大猩猩比中指」之圖案，則一般有正常智識程度之人均可輕易透過連結而發現此訊息並非為真實，純係戲謔之作，尚不至於信以為真</w:t>
      </w:r>
      <w:r w:rsidRPr="00E56523">
        <w:rPr>
          <w:rFonts w:hint="eastAsia"/>
          <w:szCs w:val="32"/>
        </w:rPr>
        <w:t>，被移送人之群組內亦隨即有人回應稱「這87%假的」、「絕對是假消息」等語，其後被移送人即主動收回該訊息，亦有LINE擷取畫面可憑，</w:t>
      </w:r>
      <w:r w:rsidRPr="00E56523">
        <w:rPr>
          <w:rFonts w:hint="eastAsia"/>
          <w:b/>
          <w:szCs w:val="32"/>
        </w:rPr>
        <w:t>遍查全卷亦未見有任何聽聞者因被移送人上開言論而產生畏懼或恐慌，實難認有何影響公共安寧之情</w:t>
      </w:r>
      <w:r w:rsidRPr="00E56523">
        <w:rPr>
          <w:rFonts w:hint="eastAsia"/>
          <w:szCs w:val="32"/>
        </w:rPr>
        <w:t>。從而，被移送人所傳佈之資訊雖屬錯誤資訊，然並無證據足認該等文字係被移送人故意虛構捏造並散佈傳播，且觀諸該訊息文字及連結圖案，被移送人辯稱其係認為該訊息有趣而分享至群組等語，應屬非虛，亦無證據足認</w:t>
      </w:r>
      <w:r w:rsidRPr="00E56523">
        <w:rPr>
          <w:rFonts w:hint="eastAsia"/>
          <w:b/>
          <w:szCs w:val="32"/>
        </w:rPr>
        <w:t>被移送人係基於誤導、欺瞞大眾之目的而轉載上開訊息，即尚不足推論被移送人主觀上係出於散佈謠言之故意而為上開行為</w:t>
      </w:r>
      <w:r w:rsidRPr="00E56523">
        <w:rPr>
          <w:rFonts w:hint="eastAsia"/>
          <w:szCs w:val="32"/>
        </w:rPr>
        <w:t>。從而，被移送人上開行為尚與社維法第63條第1項第5款規定之構成要件不符，此外，復無其他證據足以證明被移送人有移送機關所指之違序行為，自應為被移送人不罰之諭知。</w:t>
      </w:r>
    </w:p>
    <w:p w:rsidR="00E56523" w:rsidRDefault="00E56523" w:rsidP="00E56523">
      <w:pPr>
        <w:pStyle w:val="4"/>
      </w:pPr>
      <w:r>
        <w:rPr>
          <w:rFonts w:hint="eastAsia"/>
        </w:rPr>
        <w:t>有關散佈總統到海地才4小時就送45億元之言論</w:t>
      </w:r>
      <w:r>
        <w:rPr>
          <w:rFonts w:hAnsi="標楷體" w:hint="eastAsia"/>
        </w:rPr>
        <w:t>：</w:t>
      </w:r>
    </w:p>
    <w:p w:rsidR="009323F2" w:rsidRPr="009323F2" w:rsidRDefault="00E56523" w:rsidP="00E56523">
      <w:pPr>
        <w:pStyle w:val="5"/>
      </w:pPr>
      <w:r>
        <w:rPr>
          <w:rFonts w:hint="eastAsia"/>
        </w:rPr>
        <w:t>裁處罰鍰見解</w:t>
      </w:r>
      <w:r>
        <w:rPr>
          <w:rFonts w:hAnsi="標楷體" w:hint="eastAsia"/>
        </w:rPr>
        <w:t>：</w:t>
      </w:r>
    </w:p>
    <w:p w:rsidR="009323F2" w:rsidRPr="009323F2" w:rsidRDefault="009323F2" w:rsidP="009323F2">
      <w:pPr>
        <w:pStyle w:val="5"/>
        <w:numPr>
          <w:ilvl w:val="0"/>
          <w:numId w:val="0"/>
        </w:numPr>
        <w:ind w:left="2058" w:firstLineChars="197" w:firstLine="670"/>
      </w:pPr>
      <w:r w:rsidRPr="009323F2">
        <w:rPr>
          <w:rFonts w:hAnsi="標楷體" w:hint="eastAsia"/>
          <w:szCs w:val="32"/>
        </w:rPr>
        <w:t>新北地院</w:t>
      </w:r>
      <w:r w:rsidRPr="009323F2">
        <w:rPr>
          <w:rFonts w:hAnsi="標楷體"/>
          <w:szCs w:val="32"/>
        </w:rPr>
        <w:t>三重簡易庭</w:t>
      </w:r>
      <w:r w:rsidRPr="009323F2">
        <w:rPr>
          <w:rFonts w:hAnsi="標楷體"/>
          <w:spacing w:val="-16"/>
          <w:w w:val="95"/>
          <w:szCs w:val="32"/>
        </w:rPr>
        <w:t>108</w:t>
      </w:r>
      <w:r w:rsidRPr="009323F2">
        <w:rPr>
          <w:rFonts w:hAnsi="標楷體"/>
          <w:szCs w:val="32"/>
        </w:rPr>
        <w:t>年</w:t>
      </w:r>
      <w:r w:rsidRPr="009323F2">
        <w:rPr>
          <w:rFonts w:hint="eastAsia"/>
          <w:szCs w:val="32"/>
        </w:rPr>
        <w:t>度</w:t>
      </w:r>
      <w:r w:rsidRPr="009323F2">
        <w:rPr>
          <w:rFonts w:hAnsi="標楷體"/>
          <w:szCs w:val="32"/>
        </w:rPr>
        <w:t>重秩字第</w:t>
      </w:r>
      <w:r w:rsidRPr="009323F2">
        <w:rPr>
          <w:rFonts w:hAnsi="標楷體"/>
          <w:spacing w:val="-16"/>
          <w:w w:val="95"/>
          <w:szCs w:val="32"/>
        </w:rPr>
        <w:t>101</w:t>
      </w:r>
      <w:r w:rsidRPr="009323F2">
        <w:rPr>
          <w:rFonts w:hAnsi="標楷體"/>
          <w:szCs w:val="32"/>
        </w:rPr>
        <w:t>號</w:t>
      </w:r>
      <w:r w:rsidRPr="009323F2">
        <w:rPr>
          <w:rFonts w:hAnsi="標楷體" w:hint="eastAsia"/>
          <w:szCs w:val="32"/>
        </w:rPr>
        <w:t>裁定：於張貼上開文字內容時並未查證，已據被移送人於警詢時陳明在卷，且上開文字內容並非事實，亦有總統府於108年7月18日所發聲明可參，則</w:t>
      </w:r>
      <w:r w:rsidRPr="009323F2">
        <w:rPr>
          <w:rFonts w:hAnsi="標楷體" w:hint="eastAsia"/>
          <w:b/>
          <w:szCs w:val="32"/>
        </w:rPr>
        <w:t>被移送人明知所轉貼者乃係未經查證無根據之不實事實，當已構成謠言之要件</w:t>
      </w:r>
      <w:r w:rsidRPr="009323F2">
        <w:rPr>
          <w:rFonts w:hAnsi="標楷體" w:hint="eastAsia"/>
          <w:szCs w:val="32"/>
        </w:rPr>
        <w:t>，又被移送人</w:t>
      </w:r>
      <w:r w:rsidRPr="009323F2">
        <w:rPr>
          <w:rFonts w:hAnsi="標楷體" w:hint="eastAsia"/>
          <w:b/>
          <w:szCs w:val="32"/>
        </w:rPr>
        <w:t>使用Line通訊軟體轉發該則謠言，亦該當於散佈謠言之要件</w:t>
      </w:r>
      <w:r w:rsidRPr="009323F2">
        <w:rPr>
          <w:rFonts w:hAnsi="標楷體" w:hint="eastAsia"/>
          <w:szCs w:val="32"/>
        </w:rPr>
        <w:t>，且</w:t>
      </w:r>
      <w:r w:rsidRPr="009323F2">
        <w:rPr>
          <w:rFonts w:hAnsi="標楷體" w:hint="eastAsia"/>
          <w:b/>
          <w:szCs w:val="32"/>
        </w:rPr>
        <w:t>亦引起社會公眾關注與不安</w:t>
      </w:r>
      <w:r w:rsidRPr="009323F2">
        <w:rPr>
          <w:rFonts w:hAnsi="標楷體" w:hint="eastAsia"/>
          <w:szCs w:val="32"/>
        </w:rPr>
        <w:t>，上開非行業據被告於警詢時坦承不諱，並有Line通訊軟體對話紀錄之翻拍畫面附卷可稽，核被移送人所為，係違反社維法第63條第1項第5款散佈謠言，足以影響公共之安寧之非行。</w:t>
      </w:r>
      <w:r>
        <w:rPr>
          <w:rFonts w:hAnsi="標楷體" w:hint="eastAsia"/>
          <w:szCs w:val="32"/>
        </w:rPr>
        <w:t>(裁</w:t>
      </w:r>
      <w:r w:rsidRPr="009323F2">
        <w:rPr>
          <w:rFonts w:hAnsi="標楷體" w:hint="eastAsia"/>
          <w:szCs w:val="32"/>
        </w:rPr>
        <w:t>處罰鍰3千元</w:t>
      </w:r>
      <w:r>
        <w:rPr>
          <w:rFonts w:hAnsi="標楷體" w:hint="eastAsia"/>
          <w:szCs w:val="32"/>
        </w:rPr>
        <w:t>)</w:t>
      </w:r>
    </w:p>
    <w:p w:rsidR="00E56523" w:rsidRPr="009323F2" w:rsidRDefault="009323F2" w:rsidP="009323F2">
      <w:pPr>
        <w:pStyle w:val="5"/>
      </w:pPr>
      <w:r>
        <w:rPr>
          <w:rFonts w:hint="eastAsia"/>
        </w:rPr>
        <w:t>裁定不罰見解</w:t>
      </w:r>
      <w:r>
        <w:rPr>
          <w:rFonts w:hAnsi="標楷體" w:hint="eastAsia"/>
        </w:rPr>
        <w:t>：</w:t>
      </w:r>
    </w:p>
    <w:p w:rsidR="009323F2" w:rsidRDefault="009323F2" w:rsidP="009323F2">
      <w:pPr>
        <w:pStyle w:val="6"/>
        <w:rPr>
          <w:szCs w:val="32"/>
        </w:rPr>
      </w:pPr>
      <w:r w:rsidRPr="009323F2">
        <w:rPr>
          <w:szCs w:val="32"/>
        </w:rPr>
        <w:t>彰化地院</w:t>
      </w:r>
      <w:r w:rsidRPr="009323F2">
        <w:rPr>
          <w:rFonts w:hint="eastAsia"/>
          <w:szCs w:val="32"/>
        </w:rPr>
        <w:t>刑事簡易庭</w:t>
      </w:r>
      <w:r w:rsidRPr="009323F2">
        <w:rPr>
          <w:spacing w:val="-16"/>
          <w:szCs w:val="32"/>
        </w:rPr>
        <w:t>108</w:t>
      </w:r>
      <w:r w:rsidRPr="009323F2">
        <w:rPr>
          <w:szCs w:val="32"/>
        </w:rPr>
        <w:t>年</w:t>
      </w:r>
      <w:r w:rsidRPr="009323F2">
        <w:rPr>
          <w:rFonts w:hint="eastAsia"/>
          <w:szCs w:val="32"/>
        </w:rPr>
        <w:t>度</w:t>
      </w:r>
      <w:r w:rsidRPr="009323F2">
        <w:rPr>
          <w:szCs w:val="32"/>
        </w:rPr>
        <w:t>秩字第</w:t>
      </w:r>
      <w:r w:rsidRPr="009323F2">
        <w:rPr>
          <w:spacing w:val="-16"/>
          <w:szCs w:val="32"/>
        </w:rPr>
        <w:t>127</w:t>
      </w:r>
      <w:r w:rsidRPr="009323F2">
        <w:rPr>
          <w:szCs w:val="32"/>
        </w:rPr>
        <w:t>號</w:t>
      </w:r>
      <w:r w:rsidRPr="009323F2">
        <w:rPr>
          <w:rFonts w:hint="eastAsia"/>
          <w:szCs w:val="32"/>
        </w:rPr>
        <w:t>裁定</w:t>
      </w:r>
      <w:r w:rsidRPr="009323F2">
        <w:rPr>
          <w:rFonts w:hAnsi="標楷體" w:hint="eastAsia"/>
          <w:szCs w:val="32"/>
        </w:rPr>
        <w:t>：</w:t>
      </w:r>
      <w:r w:rsidRPr="009323F2">
        <w:rPr>
          <w:rFonts w:hint="eastAsia"/>
          <w:szCs w:val="32"/>
        </w:rPr>
        <w:t>查</w:t>
      </w:r>
      <w:r w:rsidRPr="009323F2">
        <w:rPr>
          <w:rFonts w:hint="eastAsia"/>
          <w:b/>
          <w:szCs w:val="32"/>
        </w:rPr>
        <w:t>我國確有提供1.5億美元(約新臺幣45億元</w:t>
      </w:r>
      <w:r>
        <w:rPr>
          <w:rFonts w:hint="eastAsia"/>
          <w:b/>
          <w:szCs w:val="32"/>
        </w:rPr>
        <w:t>)</w:t>
      </w:r>
      <w:r w:rsidRPr="009323F2">
        <w:rPr>
          <w:rFonts w:hint="eastAsia"/>
          <w:b/>
          <w:szCs w:val="32"/>
        </w:rPr>
        <w:t>之貸款予海地興建電網</w:t>
      </w:r>
      <w:r w:rsidRPr="009323F2">
        <w:rPr>
          <w:rFonts w:hint="eastAsia"/>
          <w:szCs w:val="32"/>
        </w:rPr>
        <w:t>，被移送人於108年7月16日上午10時25分許轉貼系爭訊息，總統府則在108年7月18日發佈新聞稿澄清，被移送人轉貼系爭訊息時，總統府尚未發出澄清新聞，則</w:t>
      </w:r>
      <w:r w:rsidRPr="009323F2">
        <w:rPr>
          <w:rFonts w:hint="eastAsia"/>
          <w:b/>
          <w:szCs w:val="32"/>
        </w:rPr>
        <w:t>被移送人就此一般人均不深諳之外交領域事務，是否可知悉系爭訊息為不實訊息，實非無疑</w:t>
      </w:r>
      <w:r w:rsidRPr="009323F2">
        <w:rPr>
          <w:rFonts w:hint="eastAsia"/>
          <w:szCs w:val="32"/>
        </w:rPr>
        <w:t>。況</w:t>
      </w:r>
      <w:r w:rsidRPr="009323F2">
        <w:rPr>
          <w:rFonts w:hint="eastAsia"/>
          <w:b/>
          <w:szCs w:val="32"/>
        </w:rPr>
        <w:t>被移送人係單純轉貼他人所發表之系爭訊息，並非故意捏造虛偽事實</w:t>
      </w:r>
      <w:r w:rsidRPr="009323F2">
        <w:rPr>
          <w:rFonts w:hint="eastAsia"/>
          <w:szCs w:val="32"/>
        </w:rPr>
        <w:t>，且依卷內證據均無證據可證明被移送人於轉貼系爭訊息時，係明知為不實事實而仍散發傳佈於公眾，自難認被移送人於行為時，主觀上係基於將明知為不實事實散發傳佈於公眾之目的。再觀系爭訊息內容，尚難認已足使聽聞者因而產生畏懼或恐慌等負面心理，且</w:t>
      </w:r>
      <w:r w:rsidRPr="009323F2">
        <w:rPr>
          <w:rFonts w:hint="eastAsia"/>
          <w:b/>
          <w:szCs w:val="32"/>
        </w:rPr>
        <w:t>依卷內證據資料，亦無證據可認系爭訊息之內容足使聽聞者產生畏懼或恐慌，而有影響公共安寧之情事</w:t>
      </w:r>
      <w:r w:rsidRPr="009323F2">
        <w:rPr>
          <w:rFonts w:hint="eastAsia"/>
          <w:szCs w:val="32"/>
        </w:rPr>
        <w:t>。</w:t>
      </w:r>
    </w:p>
    <w:p w:rsidR="009323F2" w:rsidRDefault="009323F2" w:rsidP="009323F2">
      <w:pPr>
        <w:pStyle w:val="6"/>
        <w:rPr>
          <w:szCs w:val="32"/>
        </w:rPr>
      </w:pPr>
      <w:r w:rsidRPr="009323F2">
        <w:rPr>
          <w:rFonts w:hint="eastAsia"/>
          <w:szCs w:val="32"/>
        </w:rPr>
        <w:t>新竹地院</w:t>
      </w:r>
      <w:r w:rsidRPr="009323F2">
        <w:rPr>
          <w:szCs w:val="32"/>
        </w:rPr>
        <w:t>竹北簡易庭</w:t>
      </w:r>
      <w:r w:rsidRPr="009323F2">
        <w:rPr>
          <w:spacing w:val="-16"/>
          <w:szCs w:val="32"/>
        </w:rPr>
        <w:t>108</w:t>
      </w:r>
      <w:r w:rsidRPr="009323F2">
        <w:rPr>
          <w:szCs w:val="32"/>
        </w:rPr>
        <w:t>年</w:t>
      </w:r>
      <w:r w:rsidRPr="009323F2">
        <w:rPr>
          <w:rFonts w:hint="eastAsia"/>
          <w:szCs w:val="32"/>
        </w:rPr>
        <w:t>度</w:t>
      </w:r>
      <w:r w:rsidRPr="009323F2">
        <w:rPr>
          <w:szCs w:val="32"/>
        </w:rPr>
        <w:t>竹北秩字第19號</w:t>
      </w:r>
      <w:r w:rsidRPr="009323F2">
        <w:rPr>
          <w:rFonts w:hint="eastAsia"/>
          <w:szCs w:val="32"/>
        </w:rPr>
        <w:t>裁定</w:t>
      </w:r>
      <w:r w:rsidRPr="009323F2">
        <w:rPr>
          <w:rFonts w:hAnsi="標楷體" w:hint="eastAsia"/>
          <w:szCs w:val="32"/>
        </w:rPr>
        <w:t>：</w:t>
      </w:r>
      <w:r w:rsidRPr="009323F2">
        <w:rPr>
          <w:rFonts w:hint="eastAsia"/>
          <w:szCs w:val="32"/>
        </w:rPr>
        <w:t>本件觀之被移送人所張貼上開文章下方尚有「偉大的蔡英文到海地才四小時、就送了45億、高雄要滅登革熱五千萬才給二千多萬!」等文字，有前開網頁擷圖可稽，由其整體貼文內容觀之，被移送人所張貼「民進黨政府胡作非為，五鬼搬運掏空臺灣！……」等文字，乃是針對政府有無金援海地45億一事而來。而針對政府有無金援海地45億一事，雖經政府官方澄清為「貸款」性質，此有自由時報電子報、今日新聞網頁列印資料在卷可參，惟</w:t>
      </w:r>
      <w:r w:rsidRPr="009323F2">
        <w:rPr>
          <w:rFonts w:hint="eastAsia"/>
          <w:b/>
          <w:szCs w:val="32"/>
        </w:rPr>
        <w:t>先前確曾有TVBS新聞網標題為「金援海地45億蓋電廠  網怒：臺灣也缺電啊！」、自由時報標題為「金援海地45億鄉民轟『國際盤子』  外交部：創造三贏」之相關新聞報導</w:t>
      </w:r>
      <w:r w:rsidRPr="009323F2">
        <w:rPr>
          <w:rFonts w:hint="eastAsia"/>
          <w:szCs w:val="32"/>
        </w:rPr>
        <w:t>，此有各該新聞網頁列印資料在卷可考。足認被移送人所辯其係轉貼他人之文章乙情，應非虛詞，堪可採信。被移送人所張貼上開言論應係針對先前有關政府「金援海地45億蓋電廠」之相關新聞報導而來，所憑據之基礎事實縱屬有誤，然觀其貼文</w:t>
      </w:r>
      <w:r w:rsidRPr="009323F2">
        <w:rPr>
          <w:rFonts w:hint="eastAsia"/>
          <w:b/>
          <w:szCs w:val="32"/>
        </w:rPr>
        <w:t>內容顯係因主觀上相信上開新聞報導屬實，就我國高額金援海地蓋電廠一事所為之質疑及抒發不滿情緒，應係對該事件之評論，尚難認係故意捏造不實謠言而為散佈</w:t>
      </w:r>
      <w:r w:rsidRPr="009323F2">
        <w:rPr>
          <w:rFonts w:hint="eastAsia"/>
          <w:szCs w:val="32"/>
        </w:rPr>
        <w:t>。是故被移送人所為，尚非屬明知為不實事實而捏造謠言散發傳佈於公眾。又</w:t>
      </w:r>
      <w:r w:rsidRPr="009323F2">
        <w:rPr>
          <w:rFonts w:hint="eastAsia"/>
          <w:b/>
          <w:szCs w:val="32"/>
        </w:rPr>
        <w:t>我國政府是否對於友邦國家提供資金、以何方式提供資金等議題，涉及政府預算花費，攸關國家公共利益，自屬可受公評之事</w:t>
      </w:r>
      <w:r w:rsidRPr="009323F2">
        <w:rPr>
          <w:rFonts w:hint="eastAsia"/>
          <w:szCs w:val="32"/>
        </w:rPr>
        <w:t>，則被移送人上開貼文</w:t>
      </w:r>
      <w:r w:rsidRPr="009323F2">
        <w:rPr>
          <w:rFonts w:hint="eastAsia"/>
          <w:b/>
          <w:szCs w:val="32"/>
        </w:rPr>
        <w:t>對於公共事務所發表之意見及評價，縱用語較為尖酸刻薄或甚為負面貶抑，仍應屬憲法所保障之言論自由</w:t>
      </w:r>
      <w:r w:rsidRPr="009323F2">
        <w:rPr>
          <w:rFonts w:hint="eastAsia"/>
          <w:szCs w:val="32"/>
        </w:rPr>
        <w:t>，況其</w:t>
      </w:r>
      <w:r w:rsidRPr="009323F2">
        <w:rPr>
          <w:rFonts w:hint="eastAsia"/>
          <w:b/>
          <w:szCs w:val="32"/>
        </w:rPr>
        <w:t>評論內容，亦不足以認定已使見聞者產生畏懼或恐慌等負面心理，而有影響公共安寧之情形</w:t>
      </w:r>
      <w:r w:rsidRPr="009323F2">
        <w:rPr>
          <w:rFonts w:hint="eastAsia"/>
          <w:szCs w:val="32"/>
        </w:rPr>
        <w:t>。</w:t>
      </w:r>
    </w:p>
    <w:p w:rsidR="009323F2" w:rsidRDefault="009323F2" w:rsidP="009323F2">
      <w:pPr>
        <w:pStyle w:val="6"/>
        <w:rPr>
          <w:szCs w:val="32"/>
        </w:rPr>
      </w:pPr>
      <w:r w:rsidRPr="009323F2">
        <w:rPr>
          <w:rFonts w:hint="eastAsia"/>
          <w:szCs w:val="32"/>
        </w:rPr>
        <w:t>新北地院</w:t>
      </w:r>
      <w:r w:rsidRPr="009323F2">
        <w:rPr>
          <w:szCs w:val="32"/>
        </w:rPr>
        <w:t>板橋簡易庭</w:t>
      </w:r>
      <w:r w:rsidRPr="009323F2">
        <w:rPr>
          <w:spacing w:val="-16"/>
          <w:szCs w:val="32"/>
        </w:rPr>
        <w:t>108</w:t>
      </w:r>
      <w:r w:rsidRPr="009323F2">
        <w:rPr>
          <w:szCs w:val="32"/>
        </w:rPr>
        <w:t>年</w:t>
      </w:r>
      <w:r w:rsidRPr="009323F2">
        <w:rPr>
          <w:rFonts w:hint="eastAsia"/>
          <w:szCs w:val="32"/>
        </w:rPr>
        <w:t>度</w:t>
      </w:r>
      <w:r w:rsidRPr="009323F2">
        <w:rPr>
          <w:szCs w:val="32"/>
        </w:rPr>
        <w:t>板秩字第</w:t>
      </w:r>
      <w:r w:rsidRPr="009323F2">
        <w:rPr>
          <w:spacing w:val="-16"/>
          <w:szCs w:val="32"/>
        </w:rPr>
        <w:t>221</w:t>
      </w:r>
      <w:r w:rsidRPr="009323F2">
        <w:rPr>
          <w:szCs w:val="32"/>
        </w:rPr>
        <w:t>號</w:t>
      </w:r>
      <w:r w:rsidRPr="009323F2">
        <w:rPr>
          <w:rFonts w:hint="eastAsia"/>
          <w:szCs w:val="32"/>
        </w:rPr>
        <w:t>裁定</w:t>
      </w:r>
      <w:r w:rsidRPr="009323F2">
        <w:rPr>
          <w:rFonts w:hAnsi="標楷體" w:hint="eastAsia"/>
          <w:szCs w:val="32"/>
        </w:rPr>
        <w:t>：</w:t>
      </w:r>
      <w:r w:rsidRPr="009323F2">
        <w:rPr>
          <w:rFonts w:hint="eastAsia"/>
          <w:szCs w:val="32"/>
        </w:rPr>
        <w:t>本件張貼「偉大的蔡英文到海地才四小時，就送45億」等內容，雖非屬事實。惟我國確有提供1.5億美元(約45億臺幣)之貸款予海地興建電網，並要求此建設必須由臺灣廠商參與，不僅協助友邦發展，也創造海外商機等情，此有總統府及外交部之澄清聲明可證。</w:t>
      </w:r>
      <w:r w:rsidRPr="009323F2">
        <w:rPr>
          <w:rFonts w:hint="eastAsia"/>
          <w:b/>
          <w:szCs w:val="32"/>
        </w:rPr>
        <w:t>被移送人於其主觀上認為此筆貸款無法收回，等於是送錢，固屬見識不足。但此乃其個人對公共事務所發表之意見及評價，屬言論自由之核心，理當予以尊重</w:t>
      </w:r>
      <w:r w:rsidRPr="009323F2">
        <w:rPr>
          <w:rFonts w:hint="eastAsia"/>
          <w:szCs w:val="32"/>
        </w:rPr>
        <w:t>，是就此部分尚難認其主觀上係出於散佈謠言之故意為之。</w:t>
      </w:r>
    </w:p>
    <w:p w:rsidR="00010705" w:rsidRDefault="00010705" w:rsidP="009323F2">
      <w:pPr>
        <w:pStyle w:val="6"/>
        <w:rPr>
          <w:szCs w:val="32"/>
        </w:rPr>
      </w:pPr>
      <w:r w:rsidRPr="00010705">
        <w:rPr>
          <w:rFonts w:hint="eastAsia"/>
          <w:szCs w:val="32"/>
        </w:rPr>
        <w:t>臺北地院</w:t>
      </w:r>
      <w:r w:rsidRPr="00010705">
        <w:rPr>
          <w:szCs w:val="32"/>
        </w:rPr>
        <w:t>新店簡易庭</w:t>
      </w:r>
      <w:r w:rsidRPr="00010705">
        <w:rPr>
          <w:spacing w:val="-16"/>
          <w:szCs w:val="32"/>
        </w:rPr>
        <w:t>108</w:t>
      </w:r>
      <w:r w:rsidRPr="00010705">
        <w:rPr>
          <w:szCs w:val="32"/>
        </w:rPr>
        <w:t>年</w:t>
      </w:r>
      <w:r w:rsidRPr="00010705">
        <w:rPr>
          <w:rFonts w:hint="eastAsia"/>
          <w:szCs w:val="32"/>
        </w:rPr>
        <w:t>度</w:t>
      </w:r>
      <w:r w:rsidRPr="00010705">
        <w:rPr>
          <w:szCs w:val="32"/>
        </w:rPr>
        <w:t>店秩字第73號</w:t>
      </w:r>
      <w:r w:rsidRPr="00010705">
        <w:rPr>
          <w:rFonts w:hint="eastAsia"/>
          <w:szCs w:val="32"/>
        </w:rPr>
        <w:t>裁定</w:t>
      </w:r>
      <w:r w:rsidRPr="00010705">
        <w:rPr>
          <w:rFonts w:hAnsi="標楷體" w:hint="eastAsia"/>
          <w:szCs w:val="32"/>
        </w:rPr>
        <w:t>：</w:t>
      </w:r>
      <w:r w:rsidRPr="00010705">
        <w:rPr>
          <w:rFonts w:hint="eastAsia"/>
          <w:szCs w:val="32"/>
        </w:rPr>
        <w:t>被移送人辯稱留言不是我創作的，純粹是轉貼別人在網上的留言，刪除不雅字句後再張貼上去，且經過看新聞報導查證後，根據事實才轉貼，張貼時，總統府還沒澄清，所以張貼內容才沒有加入借貸等語，並提出轉貼來源之翻拍照片為證，足認被移送人所辯其係轉貼他人之留言內容乙節，堪以採信，是故被移送人所為，</w:t>
      </w:r>
      <w:r w:rsidRPr="00010705">
        <w:rPr>
          <w:rFonts w:hint="eastAsia"/>
          <w:b/>
          <w:szCs w:val="32"/>
        </w:rPr>
        <w:t>尚非屬明知為不實事實而捏造謠言散發傳佈於公眾</w:t>
      </w:r>
      <w:r w:rsidRPr="00010705">
        <w:rPr>
          <w:rFonts w:hint="eastAsia"/>
          <w:szCs w:val="32"/>
        </w:rPr>
        <w:t>。且上開文字內容雖可能造成人民對政府之不信任，然</w:t>
      </w:r>
      <w:r w:rsidRPr="00010705">
        <w:rPr>
          <w:rFonts w:hint="eastAsia"/>
          <w:b/>
          <w:szCs w:val="32"/>
        </w:rPr>
        <w:t>人民之不信任感是否會轉化成畏懼、恐慌等負面心理，誠屬有疑</w:t>
      </w:r>
      <w:r w:rsidRPr="00010705">
        <w:rPr>
          <w:rFonts w:hint="eastAsia"/>
          <w:szCs w:val="32"/>
        </w:rPr>
        <w:t>。再者，依卷附貼文內容所示，雖有網友就貼文內容</w:t>
      </w:r>
      <w:r w:rsidRPr="00010705">
        <w:rPr>
          <w:rFonts w:hint="eastAsia"/>
          <w:b/>
          <w:szCs w:val="32"/>
        </w:rPr>
        <w:t>進行討論，然尚不足以認定已使觀看者產生畏懼或恐慌，致有影響公共安寧之情</w:t>
      </w:r>
      <w:r w:rsidRPr="00010705">
        <w:rPr>
          <w:rFonts w:hint="eastAsia"/>
          <w:szCs w:val="32"/>
        </w:rPr>
        <w:t>，自不得單憑被移送人刊載上開文字內容之事實，即謂其有散佈謠言足以影響公共之安寧之非行。</w:t>
      </w:r>
    </w:p>
    <w:p w:rsidR="00AE0746" w:rsidRPr="00AE0746" w:rsidRDefault="009B4A91" w:rsidP="00B93822">
      <w:pPr>
        <w:pStyle w:val="3"/>
      </w:pPr>
      <w:r>
        <w:rPr>
          <w:rFonts w:hint="eastAsia"/>
          <w:b/>
        </w:rPr>
        <w:t>上開幾個案例證明一個條文法官各自解讀之現象</w:t>
      </w:r>
      <w:r>
        <w:rPr>
          <w:rFonts w:hAnsi="標楷體" w:hint="eastAsia"/>
          <w:b/>
        </w:rPr>
        <w:t>，</w:t>
      </w:r>
      <w:r w:rsidRPr="00FA5460">
        <w:rPr>
          <w:rFonts w:hint="eastAsia"/>
          <w:b/>
        </w:rPr>
        <w:t>將導致受規範者難以預見</w:t>
      </w:r>
      <w:r>
        <w:rPr>
          <w:rFonts w:hint="eastAsia"/>
          <w:b/>
        </w:rPr>
        <w:t>何種行為會該當該款規定</w:t>
      </w:r>
      <w:r w:rsidRPr="00FA5460">
        <w:rPr>
          <w:rFonts w:hint="eastAsia"/>
          <w:b/>
        </w:rPr>
        <w:t>，有違</w:t>
      </w:r>
      <w:r>
        <w:rPr>
          <w:rFonts w:hint="eastAsia"/>
          <w:b/>
        </w:rPr>
        <w:t>前揭</w:t>
      </w:r>
      <w:r>
        <w:rPr>
          <w:rFonts w:hAnsi="標楷體" w:hint="eastAsia"/>
          <w:b/>
        </w:rPr>
        <w:t>「</w:t>
      </w:r>
      <w:r w:rsidRPr="00FA5460">
        <w:rPr>
          <w:rFonts w:hint="eastAsia"/>
          <w:b/>
        </w:rPr>
        <w:t>法律明確性</w:t>
      </w:r>
      <w:r>
        <w:rPr>
          <w:rFonts w:hAnsi="標楷體" w:hint="eastAsia"/>
          <w:b/>
        </w:rPr>
        <w:t>」</w:t>
      </w:r>
      <w:r w:rsidRPr="00FA5460">
        <w:rPr>
          <w:rFonts w:hint="eastAsia"/>
          <w:b/>
        </w:rPr>
        <w:t>之要求</w:t>
      </w:r>
      <w:r w:rsidR="00AE0746">
        <w:rPr>
          <w:rFonts w:hAnsi="標楷體" w:hint="eastAsia"/>
          <w:b/>
        </w:rPr>
        <w:t>：</w:t>
      </w:r>
    </w:p>
    <w:p w:rsidR="00AE0746" w:rsidRDefault="00AE0746" w:rsidP="00AE0746">
      <w:pPr>
        <w:pStyle w:val="4"/>
      </w:pPr>
      <w:r w:rsidRPr="00175BDC">
        <w:rPr>
          <w:rFonts w:hAnsi="標楷體" w:hint="eastAsia"/>
          <w:b/>
          <w:szCs w:val="32"/>
        </w:rPr>
        <w:t>司法院刑事廳吳副廳長於本院詢問時表示：</w:t>
      </w:r>
      <w:r w:rsidRPr="000A56E8">
        <w:rPr>
          <w:rFonts w:hint="eastAsia"/>
        </w:rPr>
        <w:t>所謂謠言是指和真實有出入，何謂「真實」？就是涉及真偽判斷之事實。如果是</w:t>
      </w:r>
      <w:r>
        <w:rPr>
          <w:rFonts w:hint="eastAsia"/>
        </w:rPr>
        <w:t>意見或</w:t>
      </w:r>
      <w:r w:rsidRPr="000A56E8">
        <w:rPr>
          <w:rFonts w:hint="eastAsia"/>
        </w:rPr>
        <w:t>針對事實基礎</w:t>
      </w:r>
      <w:r>
        <w:rPr>
          <w:rFonts w:hint="eastAsia"/>
        </w:rPr>
        <w:t>所</w:t>
      </w:r>
      <w:r w:rsidRPr="000A56E8">
        <w:rPr>
          <w:rFonts w:hint="eastAsia"/>
        </w:rPr>
        <w:t>做評論，算是可受</w:t>
      </w:r>
      <w:r>
        <w:rPr>
          <w:rFonts w:hint="eastAsia"/>
        </w:rPr>
        <w:t>公</w:t>
      </w:r>
      <w:r w:rsidRPr="000A56E8">
        <w:rPr>
          <w:rFonts w:hint="eastAsia"/>
        </w:rPr>
        <w:t>評事項，應屬言論自由保障範疇，儘管受評論者聽了有些不痛快，認為有被羞辱到，</w:t>
      </w:r>
      <w:r>
        <w:rPr>
          <w:rFonts w:hint="eastAsia"/>
        </w:rPr>
        <w:t>其</w:t>
      </w:r>
      <w:r w:rsidRPr="000A56E8">
        <w:rPr>
          <w:rFonts w:hint="eastAsia"/>
        </w:rPr>
        <w:t>可能必須忍受。</w:t>
      </w:r>
      <w:r>
        <w:rPr>
          <w:rFonts w:hint="eastAsia"/>
        </w:rPr>
        <w:t>因此</w:t>
      </w:r>
      <w:r w:rsidRPr="000A56E8">
        <w:rPr>
          <w:rFonts w:hint="eastAsia"/>
        </w:rPr>
        <w:t>，謠言是指意見和評論以外的事實，行為人講出來某件客觀上的事情，需要有積極證據證明其所述為真實。如言論涉及事實真偽，言論行為人對於虛偽事實是否有散</w:t>
      </w:r>
      <w:r>
        <w:rPr>
          <w:rFonts w:hint="eastAsia"/>
        </w:rPr>
        <w:t>佈</w:t>
      </w:r>
      <w:r w:rsidRPr="000A56E8">
        <w:rPr>
          <w:rFonts w:hint="eastAsia"/>
        </w:rPr>
        <w:t>意圖，依</w:t>
      </w:r>
      <w:r>
        <w:rPr>
          <w:rFonts w:hint="eastAsia"/>
        </w:rPr>
        <w:t>司法院</w:t>
      </w:r>
      <w:r w:rsidRPr="000A56E8">
        <w:rPr>
          <w:rFonts w:hint="eastAsia"/>
        </w:rPr>
        <w:t>釋字</w:t>
      </w:r>
      <w:r>
        <w:rPr>
          <w:rFonts w:hint="eastAsia"/>
        </w:rPr>
        <w:t>第</w:t>
      </w:r>
      <w:r w:rsidRPr="000A56E8">
        <w:rPr>
          <w:rFonts w:hint="eastAsia"/>
        </w:rPr>
        <w:t>5</w:t>
      </w:r>
      <w:r w:rsidRPr="000A56E8">
        <w:t>09</w:t>
      </w:r>
      <w:r w:rsidRPr="000A56E8">
        <w:rPr>
          <w:rFonts w:hint="eastAsia"/>
        </w:rPr>
        <w:t>號</w:t>
      </w:r>
      <w:r>
        <w:rPr>
          <w:rFonts w:hint="eastAsia"/>
        </w:rPr>
        <w:t>解釋</w:t>
      </w:r>
      <w:r w:rsidRPr="000A56E8">
        <w:rPr>
          <w:rFonts w:hint="eastAsia"/>
        </w:rPr>
        <w:t>所揭示真實惡意原則，亦即</w:t>
      </w:r>
      <w:r w:rsidRPr="000A56E8">
        <w:t>行為人雖不能證明言論內容為真實，但依其所提證據資料，認為行為人有相當理由確信其為真實者，即不能</w:t>
      </w:r>
      <w:r w:rsidRPr="000A56E8">
        <w:rPr>
          <w:rFonts w:hint="eastAsia"/>
        </w:rPr>
        <w:t>認定構成社維法第63條第1項第5款。言論製造者或轉貼者如不能證明其有相當理由確信其為真實者，該言論即屬於謠言，此時才會進入社維法第63條第1項第5款</w:t>
      </w:r>
      <w:r>
        <w:rPr>
          <w:rFonts w:hint="eastAsia"/>
        </w:rPr>
        <w:t>後段</w:t>
      </w:r>
      <w:r w:rsidRPr="000A56E8">
        <w:rPr>
          <w:rFonts w:hint="eastAsia"/>
        </w:rPr>
        <w:t>「足以影響公共之安寧者」要件做判斷。</w:t>
      </w:r>
    </w:p>
    <w:p w:rsidR="009B4A91" w:rsidRPr="00AE0746" w:rsidRDefault="009B4A91" w:rsidP="00AE0746">
      <w:pPr>
        <w:pStyle w:val="4"/>
      </w:pPr>
      <w:r>
        <w:rPr>
          <w:rFonts w:hint="eastAsia"/>
        </w:rPr>
        <w:t>由於簡易庭裁定後不服仍向該地方法院普通庭提起抗告</w:t>
      </w:r>
      <w:r>
        <w:rPr>
          <w:rFonts w:hAnsi="標楷體" w:hint="eastAsia"/>
        </w:rPr>
        <w:t>，</w:t>
      </w:r>
      <w:r>
        <w:rPr>
          <w:rFonts w:hint="eastAsia"/>
        </w:rPr>
        <w:t>各地方法院間並無共同上級法院可資統一見解</w:t>
      </w:r>
      <w:r>
        <w:rPr>
          <w:rFonts w:hAnsi="標楷體" w:hint="eastAsia"/>
        </w:rPr>
        <w:t>，</w:t>
      </w:r>
      <w:r w:rsidRPr="00FA5460">
        <w:rPr>
          <w:rFonts w:hint="eastAsia"/>
        </w:rPr>
        <w:t>宜請司法院研議是類簡易案件裁定確定見解歧異情形發生時，將透過何種管道使各地方法院見解趨於一致，以維裁判之安定性及可預測性</w:t>
      </w:r>
      <w:r>
        <w:rPr>
          <w:rFonts w:hAnsi="標楷體" w:hint="eastAsia"/>
        </w:rPr>
        <w:t>。</w:t>
      </w:r>
      <w:r>
        <w:rPr>
          <w:rFonts w:hint="eastAsia"/>
        </w:rPr>
        <w:t>依目前體制</w:t>
      </w:r>
      <w:r>
        <w:rPr>
          <w:rFonts w:hAnsi="標楷體" w:hint="eastAsia"/>
        </w:rPr>
        <w:t>，</w:t>
      </w:r>
      <w:r w:rsidRPr="009B4A91">
        <w:rPr>
          <w:rFonts w:hint="eastAsia"/>
        </w:rPr>
        <w:t>經由</w:t>
      </w:r>
      <w:r w:rsidRPr="009B4A91">
        <w:t>高等法院每年都會舉辦</w:t>
      </w:r>
      <w:r w:rsidRPr="009B4A91">
        <w:rPr>
          <w:rFonts w:hint="eastAsia"/>
        </w:rPr>
        <w:t>之</w:t>
      </w:r>
      <w:r w:rsidRPr="009B4A91">
        <w:t>法院法律座談會</w:t>
      </w:r>
      <w:r w:rsidRPr="009B4A91">
        <w:rPr>
          <w:rFonts w:hint="eastAsia"/>
        </w:rPr>
        <w:t>或許是一個可能的選項，</w:t>
      </w:r>
      <w:r w:rsidRPr="009B4A91">
        <w:t>座談會紀錄</w:t>
      </w:r>
      <w:r>
        <w:rPr>
          <w:rFonts w:hint="eastAsia"/>
        </w:rPr>
        <w:t>中</w:t>
      </w:r>
      <w:r w:rsidRPr="009B4A91">
        <w:t>「審查意見」是高等法院審查小組</w:t>
      </w:r>
      <w:r>
        <w:rPr>
          <w:rFonts w:hint="eastAsia"/>
        </w:rPr>
        <w:t>之</w:t>
      </w:r>
      <w:r w:rsidRPr="009B4A91">
        <w:t>意見，「研討結果」是與會各法院代表投票結果。結論</w:t>
      </w:r>
      <w:r w:rsidRPr="009B4A91">
        <w:rPr>
          <w:rFonts w:hint="eastAsia"/>
        </w:rPr>
        <w:t>雖</w:t>
      </w:r>
      <w:r w:rsidRPr="009B4A91">
        <w:t>不</w:t>
      </w:r>
      <w:r>
        <w:rPr>
          <w:rFonts w:hint="eastAsia"/>
        </w:rPr>
        <w:t>能</w:t>
      </w:r>
      <w:r w:rsidRPr="009B4A91">
        <w:t>拘束法官，</w:t>
      </w:r>
      <w:r w:rsidRPr="009B4A91">
        <w:rPr>
          <w:rFonts w:hint="eastAsia"/>
        </w:rPr>
        <w:t>但至少可</w:t>
      </w:r>
      <w:r w:rsidRPr="009B4A91">
        <w:t>提供</w:t>
      </w:r>
      <w:r w:rsidRPr="009B4A91">
        <w:rPr>
          <w:rFonts w:hint="eastAsia"/>
        </w:rPr>
        <w:t>承審法官瞭解多數法官所採</w:t>
      </w:r>
      <w:r w:rsidRPr="009B4A91">
        <w:t>見解</w:t>
      </w:r>
      <w:r>
        <w:rPr>
          <w:rFonts w:hint="eastAsia"/>
        </w:rPr>
        <w:t>加以</w:t>
      </w:r>
      <w:r w:rsidRPr="009B4A91">
        <w:t>參考</w:t>
      </w:r>
      <w:r>
        <w:rPr>
          <w:rFonts w:hAnsi="標楷體" w:hint="eastAsia"/>
        </w:rPr>
        <w:t>。</w:t>
      </w:r>
    </w:p>
    <w:p w:rsidR="00AE0746" w:rsidRPr="00AE0746" w:rsidRDefault="00AE0746" w:rsidP="00AE0746">
      <w:pPr>
        <w:pStyle w:val="3"/>
        <w:rPr>
          <w:b/>
        </w:rPr>
      </w:pPr>
      <w:r w:rsidRPr="00AE0746">
        <w:rPr>
          <w:rFonts w:hint="eastAsia"/>
          <w:b/>
        </w:rPr>
        <w:t>該法主管機關內政部</w:t>
      </w:r>
      <w:r>
        <w:rPr>
          <w:rFonts w:hint="eastAsia"/>
          <w:b/>
        </w:rPr>
        <w:t>(由警政署負責)</w:t>
      </w:r>
      <w:r w:rsidRPr="00AE0746">
        <w:rPr>
          <w:rFonts w:hint="eastAsia"/>
          <w:b/>
        </w:rPr>
        <w:t>針對社維法第63條第1項第5款規定構成要件</w:t>
      </w:r>
      <w:r>
        <w:rPr>
          <w:rFonts w:hint="eastAsia"/>
          <w:b/>
        </w:rPr>
        <w:t>應速</w:t>
      </w:r>
      <w:r w:rsidRPr="00AE0746">
        <w:rPr>
          <w:rFonts w:hint="eastAsia"/>
          <w:b/>
        </w:rPr>
        <w:t>進行檢討，</w:t>
      </w:r>
      <w:r>
        <w:rPr>
          <w:rFonts w:hint="eastAsia"/>
          <w:b/>
        </w:rPr>
        <w:t>在未完成修法前</w:t>
      </w:r>
      <w:r>
        <w:rPr>
          <w:rFonts w:hAnsi="標楷體" w:hint="eastAsia"/>
          <w:b/>
        </w:rPr>
        <w:t>，</w:t>
      </w:r>
      <w:r>
        <w:rPr>
          <w:rFonts w:hint="eastAsia"/>
          <w:b/>
        </w:rPr>
        <w:t>應通令各級警察機關參酌目前法院多數不罰見解</w:t>
      </w:r>
      <w:r w:rsidR="00625835">
        <w:rPr>
          <w:rFonts w:hint="eastAsia"/>
          <w:b/>
        </w:rPr>
        <w:t>審慎處理該款案件</w:t>
      </w:r>
      <w:r w:rsidRPr="00AE0746">
        <w:rPr>
          <w:rFonts w:hAnsi="標楷體" w:hint="eastAsia"/>
          <w:b/>
        </w:rPr>
        <w:t>：</w:t>
      </w:r>
    </w:p>
    <w:p w:rsidR="00AE0746" w:rsidRDefault="00625835" w:rsidP="00625835">
      <w:pPr>
        <w:pStyle w:val="4"/>
      </w:pPr>
      <w:r w:rsidRPr="00625835">
        <w:rPr>
          <w:rFonts w:hint="eastAsia"/>
        </w:rPr>
        <w:t>據警政署提供詢問書面資料表示：</w:t>
      </w:r>
      <w:r w:rsidRPr="00C07BF7">
        <w:rPr>
          <w:rFonts w:hint="eastAsia"/>
        </w:rPr>
        <w:t>鑑於不實訊息或謠言明顯危害社會、國家或個人乃至民主法治，加上資訊科技進步與傳播技術發達之推波助瀾，使不實訊息或謠言之危害更為迅速、廣大、深遠及嚴重；復審慎考量</w:t>
      </w:r>
      <w:r>
        <w:rPr>
          <w:rFonts w:hint="eastAsia"/>
        </w:rPr>
        <w:t>該</w:t>
      </w:r>
      <w:r w:rsidRPr="00C07BF7">
        <w:rPr>
          <w:rFonts w:hint="eastAsia"/>
        </w:rPr>
        <w:t>款處罰規定，涉及國家限</w:t>
      </w:r>
      <w:r>
        <w:rPr>
          <w:rFonts w:hint="eastAsia"/>
        </w:rPr>
        <w:t>(</w:t>
      </w:r>
      <w:r w:rsidRPr="00C07BF7">
        <w:rPr>
          <w:rFonts w:hint="eastAsia"/>
        </w:rPr>
        <w:t>管</w:t>
      </w:r>
      <w:r>
        <w:rPr>
          <w:rFonts w:hint="eastAsia"/>
        </w:rPr>
        <w:t>)</w:t>
      </w:r>
      <w:r w:rsidRPr="00C07BF7">
        <w:rPr>
          <w:rFonts w:hint="eastAsia"/>
        </w:rPr>
        <w:t>制人民言論之內容</w:t>
      </w:r>
      <w:r>
        <w:rPr>
          <w:rFonts w:hint="eastAsia"/>
        </w:rPr>
        <w:t>(</w:t>
      </w:r>
      <w:r w:rsidRPr="00C07BF7">
        <w:rPr>
          <w:rFonts w:hint="eastAsia"/>
        </w:rPr>
        <w:t>即並非表達言論之管道、方法、時間或地點等非內容限制</w:t>
      </w:r>
      <w:r>
        <w:rPr>
          <w:rFonts w:hint="eastAsia"/>
        </w:rPr>
        <w:t>)，是為節制管制言論內容之嚴厲性，降低箝制言論自由之可能性，該</w:t>
      </w:r>
      <w:r w:rsidRPr="00C07BF7">
        <w:rPr>
          <w:rFonts w:hint="eastAsia"/>
        </w:rPr>
        <w:t>署已於108年12月11日召開「修正社維法第63條第1項第5款」諮詢研商會議，邀集專家學者，參據行政院假訊息定義、最高法院裁判見解、現行其他涉及謠言或不實訊息之專業領域法律，及法院裁判社維法案件之多數見解等，草擬旨揭第63條第1項第5款條文修正草案完竣，</w:t>
      </w:r>
      <w:r>
        <w:rPr>
          <w:rFonts w:hint="eastAsia"/>
        </w:rPr>
        <w:t>已</w:t>
      </w:r>
      <w:r w:rsidRPr="00C07BF7">
        <w:rPr>
          <w:rFonts w:hint="eastAsia"/>
        </w:rPr>
        <w:t>於109年3月3日提送內政部法規委員會審查。</w:t>
      </w:r>
    </w:p>
    <w:p w:rsidR="00625835" w:rsidRDefault="00625835" w:rsidP="00625835">
      <w:pPr>
        <w:pStyle w:val="4"/>
      </w:pPr>
      <w:r>
        <w:rPr>
          <w:rFonts w:hint="eastAsia"/>
        </w:rPr>
        <w:t>該</w:t>
      </w:r>
      <w:r w:rsidRPr="00C07BF7">
        <w:rPr>
          <w:rFonts w:hint="eastAsia"/>
        </w:rPr>
        <w:t>署亦於108年12月31日以警署刑偵字第10800078561號函</w:t>
      </w:r>
      <w:r>
        <w:rPr>
          <w:rFonts w:hint="eastAsia"/>
        </w:rPr>
        <w:t>轉</w:t>
      </w:r>
      <w:r w:rsidRPr="00C07BF7">
        <w:rPr>
          <w:rFonts w:hint="eastAsia"/>
        </w:rPr>
        <w:t>知各警察機關偵辦假訊息案件時，須秉持行政院召集相關部會所訂定之「惡、假、害」三要件，並經查證已達影響公共安寧之虞者，有違反社維法第63條第1項第5款之事實，始辦理移送，俾在保障言論自由之前提下，維護社會安寧秩序。</w:t>
      </w:r>
    </w:p>
    <w:p w:rsidR="00625835" w:rsidRPr="00625835" w:rsidRDefault="00625835" w:rsidP="00625835">
      <w:pPr>
        <w:pStyle w:val="4"/>
      </w:pPr>
      <w:r>
        <w:rPr>
          <w:rFonts w:hint="eastAsia"/>
        </w:rPr>
        <w:t>另</w:t>
      </w:r>
      <w:r w:rsidRPr="004F6011">
        <w:rPr>
          <w:rFonts w:hAnsi="標楷體"/>
          <w:szCs w:val="32"/>
        </w:rPr>
        <w:t>為避免警察機關受理違反社維法第</w:t>
      </w:r>
      <w:r w:rsidRPr="005B5FC6">
        <w:rPr>
          <w:rStyle w:val="1pt"/>
          <w:rFonts w:ascii="標楷體" w:eastAsia="標楷體" w:hAnsi="標楷體"/>
          <w:sz w:val="32"/>
          <w:szCs w:val="32"/>
        </w:rPr>
        <w:t>63</w:t>
      </w:r>
      <w:r w:rsidRPr="005B5FC6">
        <w:rPr>
          <w:rFonts w:hAnsi="標楷體"/>
          <w:szCs w:val="32"/>
        </w:rPr>
        <w:t>條第</w:t>
      </w:r>
      <w:r w:rsidRPr="005B5FC6">
        <w:rPr>
          <w:rStyle w:val="1pt"/>
          <w:rFonts w:ascii="標楷體" w:eastAsia="標楷體" w:hAnsi="標楷體"/>
          <w:sz w:val="32"/>
          <w:szCs w:val="32"/>
        </w:rPr>
        <w:t>1</w:t>
      </w:r>
      <w:r w:rsidRPr="005B5FC6">
        <w:rPr>
          <w:rFonts w:hAnsi="標楷體"/>
          <w:szCs w:val="32"/>
        </w:rPr>
        <w:t>項第</w:t>
      </w:r>
      <w:r w:rsidRPr="005B5FC6">
        <w:rPr>
          <w:rStyle w:val="1pt"/>
          <w:rFonts w:ascii="標楷體" w:eastAsia="標楷體" w:hAnsi="標楷體"/>
          <w:sz w:val="32"/>
          <w:szCs w:val="32"/>
        </w:rPr>
        <w:t>5</w:t>
      </w:r>
      <w:r w:rsidRPr="005B5FC6">
        <w:rPr>
          <w:rFonts w:hAnsi="標楷體"/>
          <w:szCs w:val="32"/>
        </w:rPr>
        <w:t>款案件時，其事證未調査完備即行移送，導致法院裁定不罰，爰</w:t>
      </w:r>
      <w:r w:rsidRPr="005B5FC6">
        <w:rPr>
          <w:rFonts w:hAnsi="標楷體" w:hint="eastAsia"/>
          <w:szCs w:val="32"/>
        </w:rPr>
        <w:t>該署</w:t>
      </w:r>
      <w:r w:rsidRPr="005B5FC6">
        <w:rPr>
          <w:rFonts w:hAnsi="標楷體"/>
          <w:szCs w:val="32"/>
        </w:rPr>
        <w:t>彙整分析近期法院針對旨揭案件之通說裁判見解，以</w:t>
      </w:r>
      <w:r w:rsidRPr="005B5FC6">
        <w:rPr>
          <w:rFonts w:hAnsi="標楷體"/>
          <w:b/>
        </w:rPr>
        <w:t>109</w:t>
      </w:r>
      <w:r w:rsidRPr="005B5FC6">
        <w:rPr>
          <w:rFonts w:hAnsi="標楷體"/>
          <w:b/>
          <w:szCs w:val="32"/>
        </w:rPr>
        <w:t>年</w:t>
      </w:r>
      <w:r w:rsidRPr="005B5FC6">
        <w:rPr>
          <w:rFonts w:hAnsi="標楷體"/>
          <w:b/>
        </w:rPr>
        <w:t>5</w:t>
      </w:r>
      <w:r w:rsidRPr="005B5FC6">
        <w:rPr>
          <w:rFonts w:hAnsi="標楷體"/>
          <w:b/>
          <w:szCs w:val="32"/>
        </w:rPr>
        <w:t>月</w:t>
      </w:r>
      <w:r w:rsidRPr="005B5FC6">
        <w:rPr>
          <w:rFonts w:hAnsi="標楷體"/>
          <w:b/>
        </w:rPr>
        <w:t>6</w:t>
      </w:r>
      <w:r w:rsidRPr="005B5FC6">
        <w:rPr>
          <w:rFonts w:hAnsi="標楷體"/>
          <w:b/>
          <w:szCs w:val="32"/>
        </w:rPr>
        <w:t>日警署</w:t>
      </w:r>
      <w:r w:rsidRPr="005B5FC6">
        <w:rPr>
          <w:rFonts w:hAnsi="標楷體"/>
          <w:b/>
        </w:rPr>
        <w:t>刑司字第1090002634</w:t>
      </w:r>
      <w:r w:rsidRPr="005B5FC6">
        <w:rPr>
          <w:rFonts w:hAnsi="標楷體"/>
          <w:b/>
          <w:szCs w:val="32"/>
        </w:rPr>
        <w:t>號函</w:t>
      </w:r>
      <w:r>
        <w:rPr>
          <w:rFonts w:hAnsi="標楷體" w:hint="eastAsia"/>
          <w:szCs w:val="32"/>
        </w:rPr>
        <w:t>轉請</w:t>
      </w:r>
      <w:r w:rsidRPr="004F6011">
        <w:rPr>
          <w:rFonts w:hAnsi="標楷體"/>
          <w:szCs w:val="32"/>
        </w:rPr>
        <w:t>各警察機關調查旨揭案件時參處</w:t>
      </w:r>
      <w:r>
        <w:rPr>
          <w:rFonts w:hAnsi="標楷體" w:hint="eastAsia"/>
          <w:szCs w:val="32"/>
        </w:rPr>
        <w:t>。</w:t>
      </w:r>
    </w:p>
    <w:p w:rsidR="003A5927" w:rsidRPr="0007187C" w:rsidRDefault="00625835" w:rsidP="00B93822">
      <w:pPr>
        <w:pStyle w:val="3"/>
      </w:pPr>
      <w:r>
        <w:rPr>
          <w:rFonts w:hint="eastAsia"/>
        </w:rPr>
        <w:t>綜上</w:t>
      </w:r>
      <w:r w:rsidR="00B93822">
        <w:rPr>
          <w:rFonts w:hint="eastAsia"/>
        </w:rPr>
        <w:t>，</w:t>
      </w:r>
      <w:r w:rsidRPr="00625835">
        <w:rPr>
          <w:rFonts w:hint="eastAsia"/>
        </w:rPr>
        <w:t>就涉違反社維法第63條第1項第5款案件內容</w:t>
      </w:r>
      <w:r w:rsidR="00D14F17">
        <w:rPr>
          <w:rFonts w:hint="eastAsia"/>
        </w:rPr>
        <w:t>相同或</w:t>
      </w:r>
      <w:r w:rsidRPr="00625835">
        <w:rPr>
          <w:rFonts w:hint="eastAsia"/>
        </w:rPr>
        <w:t>相似者，因分由不同地方法院簡易庭審理卻產生裁定結果相反之情事，</w:t>
      </w:r>
      <w:r w:rsidR="00D14F17">
        <w:rPr>
          <w:rFonts w:hint="eastAsia"/>
        </w:rPr>
        <w:t>雖法官獨立審判，實務上卻</w:t>
      </w:r>
      <w:r w:rsidRPr="00625835">
        <w:rPr>
          <w:rFonts w:hint="eastAsia"/>
        </w:rPr>
        <w:t>形同一個條文法官各自解讀</w:t>
      </w:r>
      <w:r w:rsidRPr="00625835">
        <w:rPr>
          <w:rFonts w:hAnsi="標楷體" w:hint="eastAsia"/>
        </w:rPr>
        <w:t>，</w:t>
      </w:r>
      <w:r w:rsidRPr="00625835">
        <w:rPr>
          <w:rFonts w:hint="eastAsia"/>
        </w:rPr>
        <w:t>將導致受規範者難以預見何種行為會該當該款規定，有違</w:t>
      </w:r>
      <w:r w:rsidRPr="00625835">
        <w:rPr>
          <w:rFonts w:hAnsi="標楷體" w:hint="eastAsia"/>
        </w:rPr>
        <w:t>「</w:t>
      </w:r>
      <w:r w:rsidRPr="00625835">
        <w:rPr>
          <w:rFonts w:hint="eastAsia"/>
        </w:rPr>
        <w:t>法律明確性</w:t>
      </w:r>
      <w:r w:rsidRPr="00625835">
        <w:rPr>
          <w:rFonts w:hAnsi="標楷體" w:hint="eastAsia"/>
        </w:rPr>
        <w:t>」</w:t>
      </w:r>
      <w:r w:rsidRPr="00625835">
        <w:rPr>
          <w:rFonts w:hint="eastAsia"/>
        </w:rPr>
        <w:t>之要求，宜請司法院研議是類簡易案件裁定確定見解歧異情形發生時，將透過何種管道使各地方法院見解趨於一致，以維裁判之安定性及可預測性</w:t>
      </w:r>
      <w:r w:rsidRPr="00625835">
        <w:rPr>
          <w:rFonts w:hAnsi="標楷體" w:hint="eastAsia"/>
        </w:rPr>
        <w:t>。</w:t>
      </w:r>
      <w:r w:rsidRPr="00625835">
        <w:rPr>
          <w:rFonts w:hint="eastAsia"/>
        </w:rPr>
        <w:t>另請該法主管機關內政部針對社維法第63條第1項第5款規定構成要件進行檢討，以因應現代網路訊息傳遞迅速所衍生問題，對人民言論自由保障與社會秩序維護兩者間之平衡兼顧</w:t>
      </w:r>
      <w:r w:rsidRPr="00625835">
        <w:rPr>
          <w:rFonts w:hAnsi="標楷體" w:hint="eastAsia"/>
        </w:rPr>
        <w:t>。</w:t>
      </w:r>
    </w:p>
    <w:p w:rsidR="003A5927" w:rsidRDefault="003A5927" w:rsidP="00DE4238">
      <w:pPr>
        <w:pStyle w:val="31"/>
        <w:ind w:left="1361" w:firstLine="680"/>
      </w:pPr>
    </w:p>
    <w:p w:rsidR="003A5927" w:rsidRDefault="003A5927" w:rsidP="00DE4238">
      <w:pPr>
        <w:pStyle w:val="31"/>
        <w:ind w:left="1361" w:firstLine="680"/>
      </w:pPr>
    </w:p>
    <w:p w:rsidR="00E25849"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Pr>
          <w:rFonts w:hint="eastAsia"/>
        </w:rPr>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7D66F7">
        <w:t xml:space="preserve"> </w:t>
      </w:r>
    </w:p>
    <w:p w:rsidR="00A70B32" w:rsidRPr="00BF372A" w:rsidRDefault="00A70B32">
      <w:pPr>
        <w:pStyle w:val="2"/>
      </w:pPr>
      <w:bookmarkStart w:id="75" w:name="_Toc524895649"/>
      <w:bookmarkStart w:id="76" w:name="_Toc524896195"/>
      <w:bookmarkStart w:id="77" w:name="_Toc524896225"/>
      <w:bookmarkEnd w:id="75"/>
      <w:bookmarkEnd w:id="76"/>
      <w:bookmarkEnd w:id="77"/>
      <w:r>
        <w:rPr>
          <w:rFonts w:hint="eastAsia"/>
        </w:rPr>
        <w:t>調查意見一</w:t>
      </w:r>
      <w:r w:rsidR="00BF372A">
        <w:rPr>
          <w:rFonts w:hint="eastAsia"/>
        </w:rPr>
        <w:t>至三</w:t>
      </w:r>
      <w:r>
        <w:rPr>
          <w:rFonts w:hAnsi="標楷體" w:hint="eastAsia"/>
        </w:rPr>
        <w:t>，</w:t>
      </w:r>
      <w:r>
        <w:rPr>
          <w:rFonts w:hint="eastAsia"/>
        </w:rPr>
        <w:t>函請</w:t>
      </w:r>
      <w:r w:rsidR="00BF372A">
        <w:rPr>
          <w:rFonts w:hint="eastAsia"/>
        </w:rPr>
        <w:t>警政署檢討改進並自行列管</w:t>
      </w:r>
      <w:r w:rsidR="00BF372A">
        <w:rPr>
          <w:rFonts w:hAnsi="標楷體" w:hint="eastAsia"/>
        </w:rPr>
        <w:t>。</w:t>
      </w:r>
    </w:p>
    <w:p w:rsidR="00BF372A" w:rsidRPr="00BF372A" w:rsidRDefault="00BF372A">
      <w:pPr>
        <w:pStyle w:val="2"/>
      </w:pPr>
      <w:r>
        <w:rPr>
          <w:rFonts w:hint="eastAsia"/>
        </w:rPr>
        <w:t>調查意見四</w:t>
      </w:r>
      <w:r>
        <w:rPr>
          <w:rFonts w:hAnsi="標楷體" w:hint="eastAsia"/>
        </w:rPr>
        <w:t>，</w:t>
      </w:r>
      <w:r>
        <w:rPr>
          <w:rFonts w:hint="eastAsia"/>
        </w:rPr>
        <w:t>函請司法院及內政部參處並自行列管</w:t>
      </w:r>
      <w:r>
        <w:rPr>
          <w:rFonts w:hAnsi="標楷體" w:hint="eastAsia"/>
        </w:rPr>
        <w:t>。</w:t>
      </w:r>
    </w:p>
    <w:p w:rsidR="00BF372A" w:rsidRDefault="00BF372A">
      <w:pPr>
        <w:pStyle w:val="2"/>
      </w:pPr>
      <w:r>
        <w:rPr>
          <w:rFonts w:hint="eastAsia"/>
        </w:rPr>
        <w:t>檢附派查函及相關附件</w:t>
      </w:r>
      <w:r>
        <w:rPr>
          <w:rFonts w:hAnsi="標楷體" w:hint="eastAsia"/>
        </w:rPr>
        <w:t>，</w:t>
      </w:r>
      <w:r>
        <w:rPr>
          <w:rFonts w:hint="eastAsia"/>
        </w:rPr>
        <w:t>送請內政及族群委員會</w:t>
      </w:r>
      <w:r>
        <w:rPr>
          <w:rFonts w:hAnsi="標楷體" w:hint="eastAsia"/>
        </w:rPr>
        <w:t>、</w:t>
      </w:r>
      <w:r>
        <w:rPr>
          <w:rFonts w:hint="eastAsia"/>
        </w:rPr>
        <w:t>司法及獄政委員會聯席會議</w:t>
      </w:r>
      <w:r w:rsidR="00523A1D">
        <w:rPr>
          <w:rFonts w:hint="eastAsia"/>
        </w:rPr>
        <w:t>審</w:t>
      </w:r>
      <w:r>
        <w:rPr>
          <w:rFonts w:hint="eastAsia"/>
        </w:rPr>
        <w:t>查</w:t>
      </w:r>
      <w:r>
        <w:rPr>
          <w:rFonts w:hAnsi="標楷體" w:hint="eastAsia"/>
        </w:rPr>
        <w:t>。</w:t>
      </w:r>
    </w:p>
    <w:p w:rsidR="00770453" w:rsidRDefault="0006058C"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2847B7">
        <w:rPr>
          <w:rFonts w:hint="eastAsia"/>
          <w:b w:val="0"/>
          <w:bCs/>
          <w:snapToGrid/>
          <w:spacing w:val="12"/>
          <w:kern w:val="0"/>
          <w:sz w:val="40"/>
        </w:rPr>
        <w:t>仉桂美</w:t>
      </w:r>
    </w:p>
    <w:p w:rsidR="002847B7" w:rsidRDefault="002847B7" w:rsidP="002847B7">
      <w:pPr>
        <w:pStyle w:val="aa"/>
        <w:spacing w:beforeLines="50" w:before="228" w:afterLines="100" w:after="457"/>
        <w:ind w:leftChars="1100" w:left="3742" w:firstLineChars="498" w:firstLine="2212"/>
        <w:rPr>
          <w:b w:val="0"/>
          <w:bCs/>
          <w:snapToGrid/>
          <w:spacing w:val="12"/>
          <w:kern w:val="0"/>
          <w:sz w:val="40"/>
        </w:rPr>
      </w:pPr>
      <w:r>
        <w:rPr>
          <w:rFonts w:hint="eastAsia"/>
          <w:b w:val="0"/>
          <w:bCs/>
          <w:snapToGrid/>
          <w:spacing w:val="12"/>
          <w:kern w:val="0"/>
          <w:sz w:val="40"/>
        </w:rPr>
        <w:t>劉德勳</w:t>
      </w:r>
    </w:p>
    <w:p w:rsidR="002847B7" w:rsidRDefault="002847B7" w:rsidP="002847B7">
      <w:pPr>
        <w:pStyle w:val="aa"/>
        <w:spacing w:beforeLines="50" w:before="228" w:afterLines="100" w:after="457"/>
        <w:ind w:leftChars="1100" w:left="3742" w:firstLineChars="498" w:firstLine="2212"/>
        <w:rPr>
          <w:b w:val="0"/>
          <w:bCs/>
          <w:snapToGrid/>
          <w:spacing w:val="12"/>
          <w:kern w:val="0"/>
          <w:sz w:val="40"/>
        </w:rPr>
      </w:pPr>
      <w:r>
        <w:rPr>
          <w:rFonts w:hint="eastAsia"/>
          <w:b w:val="0"/>
          <w:bCs/>
          <w:snapToGrid/>
          <w:spacing w:val="12"/>
          <w:kern w:val="0"/>
          <w:sz w:val="40"/>
        </w:rPr>
        <w:t>包宗和</w:t>
      </w:r>
    </w:p>
    <w:p w:rsidR="00523A1D" w:rsidRDefault="00523A1D"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p>
    <w:p w:rsidR="00770453" w:rsidRDefault="00770453" w:rsidP="00770453">
      <w:pPr>
        <w:pStyle w:val="aa"/>
        <w:spacing w:before="0" w:after="0"/>
        <w:ind w:leftChars="1100" w:left="3742"/>
        <w:rPr>
          <w:rFonts w:ascii="Times New Roman"/>
          <w:b w:val="0"/>
          <w:bCs/>
          <w:snapToGrid/>
          <w:spacing w:val="0"/>
          <w:kern w:val="0"/>
          <w:sz w:val="40"/>
        </w:rPr>
      </w:pPr>
    </w:p>
    <w:p w:rsidR="00DC3183" w:rsidRDefault="00DC3183" w:rsidP="00770453">
      <w:pPr>
        <w:pStyle w:val="aa"/>
        <w:spacing w:before="0" w:after="0"/>
        <w:ind w:leftChars="1100" w:left="3742"/>
        <w:rPr>
          <w:rFonts w:ascii="Times New Roman"/>
          <w:b w:val="0"/>
          <w:bCs/>
          <w:snapToGrid/>
          <w:spacing w:val="0"/>
          <w:kern w:val="0"/>
          <w:sz w:val="40"/>
        </w:rPr>
      </w:pPr>
    </w:p>
    <w:p w:rsidR="00DC3183" w:rsidRDefault="00DC3183" w:rsidP="00770453">
      <w:pPr>
        <w:pStyle w:val="aa"/>
        <w:spacing w:before="0" w:after="0"/>
        <w:ind w:leftChars="1100" w:left="3742"/>
        <w:rPr>
          <w:rFonts w:ascii="Times New Roman"/>
          <w:b w:val="0"/>
          <w:bCs/>
          <w:snapToGrid/>
          <w:spacing w:val="0"/>
          <w:kern w:val="0"/>
          <w:sz w:val="40"/>
        </w:rPr>
      </w:pPr>
    </w:p>
    <w:p w:rsidR="00DC3183" w:rsidRDefault="00DC3183" w:rsidP="00770453">
      <w:pPr>
        <w:pStyle w:val="aa"/>
        <w:spacing w:before="0" w:after="0"/>
        <w:ind w:leftChars="1100" w:left="3742"/>
        <w:rPr>
          <w:rFonts w:ascii="Times New Roman"/>
          <w:b w:val="0"/>
          <w:bCs/>
          <w:snapToGrid/>
          <w:spacing w:val="0"/>
          <w:kern w:val="0"/>
          <w:sz w:val="40"/>
        </w:rPr>
      </w:pPr>
    </w:p>
    <w:p w:rsidR="00E25849" w:rsidRDefault="00E25849">
      <w:pPr>
        <w:pStyle w:val="af0"/>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BF372A">
        <w:rPr>
          <w:rFonts w:hAnsi="標楷體" w:hint="eastAsia"/>
          <w:bCs/>
        </w:rPr>
        <w:t>9</w:t>
      </w:r>
      <w:r>
        <w:rPr>
          <w:rFonts w:hAnsi="標楷體" w:hint="eastAsia"/>
          <w:bCs/>
        </w:rPr>
        <w:t xml:space="preserve">　年　</w:t>
      </w:r>
      <w:r w:rsidR="002847B7">
        <w:rPr>
          <w:rFonts w:hAnsi="標楷體" w:hint="eastAsia"/>
          <w:bCs/>
        </w:rPr>
        <w:t>7</w:t>
      </w:r>
      <w:r>
        <w:rPr>
          <w:rFonts w:hAnsi="標楷體" w:hint="eastAsia"/>
          <w:bCs/>
        </w:rPr>
        <w:t xml:space="preserve">　月　</w:t>
      </w:r>
      <w:r w:rsidR="002847B7">
        <w:rPr>
          <w:rFonts w:hAnsi="標楷體" w:hint="eastAsia"/>
          <w:bCs/>
        </w:rPr>
        <w:t>9</w:t>
      </w:r>
      <w:r>
        <w:rPr>
          <w:rFonts w:hAnsi="標楷體" w:hint="eastAsia"/>
          <w:bCs/>
        </w:rPr>
        <w:t xml:space="preserve">　日</w:t>
      </w:r>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D74" w:rsidRDefault="00754D74">
      <w:r>
        <w:separator/>
      </w:r>
    </w:p>
  </w:endnote>
  <w:endnote w:type="continuationSeparator" w:id="0">
    <w:p w:rsidR="00754D74" w:rsidRDefault="0075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D74" w:rsidRDefault="00754D74">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E240B">
      <w:rPr>
        <w:rStyle w:val="ac"/>
        <w:noProof/>
        <w:sz w:val="24"/>
      </w:rPr>
      <w:t>1</w:t>
    </w:r>
    <w:r>
      <w:rPr>
        <w:rStyle w:val="ac"/>
        <w:sz w:val="24"/>
      </w:rPr>
      <w:fldChar w:fldCharType="end"/>
    </w:r>
  </w:p>
  <w:p w:rsidR="00754D74" w:rsidRDefault="00754D7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D74" w:rsidRDefault="00754D74">
      <w:r>
        <w:separator/>
      </w:r>
    </w:p>
  </w:footnote>
  <w:footnote w:type="continuationSeparator" w:id="0">
    <w:p w:rsidR="00754D74" w:rsidRDefault="00754D74">
      <w:r>
        <w:continuationSeparator/>
      </w:r>
    </w:p>
  </w:footnote>
  <w:footnote w:id="1">
    <w:p w:rsidR="00754D74" w:rsidRDefault="00754D74" w:rsidP="00C07E3C">
      <w:pPr>
        <w:pStyle w:val="afe"/>
      </w:pPr>
      <w:r>
        <w:rPr>
          <w:rStyle w:val="aff0"/>
        </w:rPr>
        <w:footnoteRef/>
      </w:r>
      <w:r>
        <w:t xml:space="preserve"> </w:t>
      </w:r>
      <w:r w:rsidRPr="00A03ABE">
        <w:rPr>
          <w:rFonts w:asciiTheme="minorEastAsia" w:eastAsiaTheme="minorEastAsia" w:hAnsiTheme="minorEastAsia" w:hint="eastAsia"/>
        </w:rPr>
        <w:t>國安局109年2月17日律敏字第1090001600號書函。</w:t>
      </w:r>
    </w:p>
  </w:footnote>
  <w:footnote w:id="2">
    <w:p w:rsidR="00754D74" w:rsidRPr="00A03ABE" w:rsidRDefault="00754D74" w:rsidP="00C07E3C">
      <w:pPr>
        <w:pStyle w:val="afe"/>
      </w:pPr>
      <w:r>
        <w:rPr>
          <w:rStyle w:val="aff0"/>
        </w:rPr>
        <w:footnoteRef/>
      </w:r>
      <w:r>
        <w:rPr>
          <w:rFonts w:asciiTheme="minorEastAsia" w:eastAsiaTheme="minorEastAsia" w:hAnsiTheme="minorEastAsia" w:hint="eastAsia"/>
        </w:rPr>
        <w:t xml:space="preserve"> 調查</w:t>
      </w:r>
      <w:r w:rsidRPr="00A03ABE">
        <w:rPr>
          <w:rFonts w:asciiTheme="minorEastAsia" w:eastAsiaTheme="minorEastAsia" w:hAnsiTheme="minorEastAsia" w:hint="eastAsia"/>
        </w:rPr>
        <w:t>局109年2月17日</w:t>
      </w:r>
      <w:r>
        <w:rPr>
          <w:rFonts w:asciiTheme="minorEastAsia" w:eastAsiaTheme="minorEastAsia" w:hAnsiTheme="minorEastAsia" w:hint="eastAsia"/>
        </w:rPr>
        <w:t>調資肆</w:t>
      </w:r>
      <w:r w:rsidRPr="00A03ABE">
        <w:rPr>
          <w:rFonts w:asciiTheme="minorEastAsia" w:eastAsiaTheme="minorEastAsia" w:hAnsiTheme="minorEastAsia" w:hint="eastAsia"/>
        </w:rPr>
        <w:t>字第109000</w:t>
      </w:r>
      <w:r>
        <w:rPr>
          <w:rFonts w:asciiTheme="minorEastAsia" w:eastAsiaTheme="minorEastAsia" w:hAnsiTheme="minorEastAsia" w:hint="eastAsia"/>
        </w:rPr>
        <w:t>35380</w:t>
      </w:r>
      <w:r w:rsidRPr="00A03ABE">
        <w:rPr>
          <w:rFonts w:asciiTheme="minorEastAsia" w:eastAsiaTheme="minorEastAsia" w:hAnsiTheme="minorEastAsia" w:hint="eastAsia"/>
        </w:rPr>
        <w:t>號函。</w:t>
      </w:r>
    </w:p>
  </w:footnote>
  <w:footnote w:id="3">
    <w:p w:rsidR="00754D74" w:rsidRPr="00A03ABE" w:rsidRDefault="00754D74" w:rsidP="00C07E3C">
      <w:pPr>
        <w:pStyle w:val="afe"/>
      </w:pPr>
      <w:r>
        <w:rPr>
          <w:rStyle w:val="aff0"/>
        </w:rPr>
        <w:footnoteRef/>
      </w:r>
      <w:r>
        <w:rPr>
          <w:rFonts w:asciiTheme="minorEastAsia" w:eastAsiaTheme="minorEastAsia" w:hAnsiTheme="minorEastAsia" w:hint="eastAsia"/>
        </w:rPr>
        <w:t xml:space="preserve"> 警政署</w:t>
      </w:r>
      <w:r w:rsidRPr="00A03ABE">
        <w:rPr>
          <w:rFonts w:asciiTheme="minorEastAsia" w:eastAsiaTheme="minorEastAsia" w:hAnsiTheme="minorEastAsia" w:hint="eastAsia"/>
        </w:rPr>
        <w:t>109年2月1</w:t>
      </w:r>
      <w:r>
        <w:rPr>
          <w:rFonts w:asciiTheme="minorEastAsia" w:eastAsiaTheme="minorEastAsia" w:hAnsiTheme="minorEastAsia" w:hint="eastAsia"/>
        </w:rPr>
        <w:t>8</w:t>
      </w:r>
      <w:r w:rsidRPr="00A03ABE">
        <w:rPr>
          <w:rFonts w:asciiTheme="minorEastAsia" w:eastAsiaTheme="minorEastAsia" w:hAnsiTheme="minorEastAsia" w:hint="eastAsia"/>
        </w:rPr>
        <w:t>日</w:t>
      </w:r>
      <w:r>
        <w:rPr>
          <w:rFonts w:asciiTheme="minorEastAsia" w:eastAsiaTheme="minorEastAsia" w:hAnsiTheme="minorEastAsia" w:hint="eastAsia"/>
        </w:rPr>
        <w:t>警署刑偵</w:t>
      </w:r>
      <w:r w:rsidRPr="00A03ABE">
        <w:rPr>
          <w:rFonts w:asciiTheme="minorEastAsia" w:eastAsiaTheme="minorEastAsia" w:hAnsiTheme="minorEastAsia" w:hint="eastAsia"/>
        </w:rPr>
        <w:t>字第10900</w:t>
      </w:r>
      <w:r>
        <w:rPr>
          <w:rFonts w:asciiTheme="minorEastAsia" w:eastAsiaTheme="minorEastAsia" w:hAnsiTheme="minorEastAsia" w:hint="eastAsia"/>
        </w:rPr>
        <w:t>52149</w:t>
      </w:r>
      <w:r w:rsidRPr="00A03ABE">
        <w:rPr>
          <w:rFonts w:asciiTheme="minorEastAsia" w:eastAsiaTheme="minorEastAsia" w:hAnsiTheme="minorEastAsia" w:hint="eastAsia"/>
        </w:rPr>
        <w:t>號函。</w:t>
      </w:r>
    </w:p>
  </w:footnote>
  <w:footnote w:id="4">
    <w:p w:rsidR="00754D74" w:rsidRPr="00A03ABE" w:rsidRDefault="00754D74" w:rsidP="00C07E3C">
      <w:pPr>
        <w:pStyle w:val="afe"/>
      </w:pPr>
      <w:r>
        <w:rPr>
          <w:rStyle w:val="aff0"/>
        </w:rPr>
        <w:footnoteRef/>
      </w:r>
      <w:r>
        <w:rPr>
          <w:rFonts w:asciiTheme="minorEastAsia" w:eastAsiaTheme="minorEastAsia" w:hAnsiTheme="minorEastAsia" w:hint="eastAsia"/>
        </w:rPr>
        <w:t xml:space="preserve"> 臺北市警局</w:t>
      </w:r>
      <w:r w:rsidRPr="00A03ABE">
        <w:rPr>
          <w:rFonts w:asciiTheme="minorEastAsia" w:eastAsiaTheme="minorEastAsia" w:hAnsiTheme="minorEastAsia" w:hint="eastAsia"/>
        </w:rPr>
        <w:t>109年2月1</w:t>
      </w:r>
      <w:r>
        <w:rPr>
          <w:rFonts w:asciiTheme="minorEastAsia" w:eastAsiaTheme="minorEastAsia" w:hAnsiTheme="minorEastAsia" w:hint="eastAsia"/>
        </w:rPr>
        <w:t>8</w:t>
      </w:r>
      <w:r w:rsidRPr="00A03ABE">
        <w:rPr>
          <w:rFonts w:asciiTheme="minorEastAsia" w:eastAsiaTheme="minorEastAsia" w:hAnsiTheme="minorEastAsia" w:hint="eastAsia"/>
        </w:rPr>
        <w:t>日</w:t>
      </w:r>
      <w:r>
        <w:rPr>
          <w:rFonts w:asciiTheme="minorEastAsia" w:eastAsiaTheme="minorEastAsia" w:hAnsiTheme="minorEastAsia" w:hint="eastAsia"/>
        </w:rPr>
        <w:t>北市警刑科</w:t>
      </w:r>
      <w:r w:rsidRPr="00A03ABE">
        <w:rPr>
          <w:rFonts w:asciiTheme="minorEastAsia" w:eastAsiaTheme="minorEastAsia" w:hAnsiTheme="minorEastAsia" w:hint="eastAsia"/>
        </w:rPr>
        <w:t>字第109</w:t>
      </w:r>
      <w:r>
        <w:rPr>
          <w:rFonts w:asciiTheme="minorEastAsia" w:eastAsiaTheme="minorEastAsia" w:hAnsiTheme="minorEastAsia" w:hint="eastAsia"/>
        </w:rPr>
        <w:t>3033713</w:t>
      </w:r>
      <w:r w:rsidRPr="00A03ABE">
        <w:rPr>
          <w:rFonts w:asciiTheme="minorEastAsia" w:eastAsiaTheme="minorEastAsia" w:hAnsiTheme="minorEastAsia" w:hint="eastAsia"/>
        </w:rPr>
        <w:t>號函。</w:t>
      </w:r>
    </w:p>
  </w:footnote>
  <w:footnote w:id="5">
    <w:p w:rsidR="00754D74" w:rsidRDefault="00754D74" w:rsidP="00D722F4">
      <w:pPr>
        <w:pStyle w:val="afe"/>
      </w:pPr>
      <w:r>
        <w:rPr>
          <w:rStyle w:val="aff0"/>
        </w:rPr>
        <w:footnoteRef/>
      </w:r>
      <w:r>
        <w:t xml:space="preserve"> </w:t>
      </w:r>
      <w:r w:rsidRPr="001C22A5">
        <w:rPr>
          <w:rFonts w:asciiTheme="minorEastAsia" w:eastAsiaTheme="minorEastAsia" w:hAnsiTheme="minorEastAsia"/>
        </w:rPr>
        <w:t>https://ent.ltn.com.tw/news/paper/1246517</w:t>
      </w:r>
      <w:r>
        <w:rPr>
          <w:rFonts w:asciiTheme="minorEastAsia" w:eastAsiaTheme="minorEastAsia" w:hAnsiTheme="minorEastAsia" w:hint="eastAsia"/>
        </w:rPr>
        <w:t>。</w:t>
      </w:r>
    </w:p>
  </w:footnote>
  <w:footnote w:id="6">
    <w:p w:rsidR="00754D74" w:rsidRPr="00291240" w:rsidRDefault="00754D74" w:rsidP="00817175">
      <w:pPr>
        <w:pStyle w:val="afe"/>
      </w:pPr>
      <w:r>
        <w:rPr>
          <w:rStyle w:val="aff0"/>
        </w:rPr>
        <w:footnoteRef/>
      </w:r>
      <w:r>
        <w:t xml:space="preserve"> </w:t>
      </w:r>
      <w:r w:rsidRPr="00291240">
        <w:rPr>
          <w:rFonts w:asciiTheme="minorEastAsia" w:eastAsiaTheme="minorEastAsia" w:hAnsiTheme="minorEastAsia"/>
        </w:rPr>
        <w:t>https://www.gvm.com.tw/article/54890</w:t>
      </w:r>
      <w:r>
        <w:rPr>
          <w:rFonts w:asciiTheme="minorEastAsia" w:eastAsiaTheme="minorEastAsia" w:hAnsiTheme="minorEastAsia" w:hint="eastAsia"/>
        </w:rPr>
        <w:t>。</w:t>
      </w:r>
    </w:p>
  </w:footnote>
  <w:footnote w:id="7">
    <w:p w:rsidR="00754D74" w:rsidRDefault="00754D74" w:rsidP="004007CA">
      <w:pPr>
        <w:pStyle w:val="aff1"/>
        <w:ind w:left="440" w:hanging="440"/>
      </w:pPr>
      <w:r>
        <w:rPr>
          <w:rStyle w:val="aff0"/>
        </w:rPr>
        <w:footnoteRef/>
      </w:r>
      <w:r>
        <w:t xml:space="preserve"> </w:t>
      </w:r>
      <w:r w:rsidRPr="00A601A5">
        <w:rPr>
          <w:rFonts w:asciiTheme="minorEastAsia" w:eastAsiaTheme="minorEastAsia" w:hAnsiTheme="minorEastAsia"/>
        </w:rPr>
        <w:t>https://www.npm.gov.tw/zh-tw/Article.aspx?sNo=04010461</w:t>
      </w:r>
      <w:r w:rsidRPr="00A601A5">
        <w:rPr>
          <w:rFonts w:asciiTheme="minorEastAsia" w:eastAsiaTheme="minorEastAsia" w:hAnsiTheme="minorEastAsia" w:hint="eastAsia"/>
        </w:rPr>
        <w:t>。</w:t>
      </w:r>
    </w:p>
  </w:footnote>
  <w:footnote w:id="8">
    <w:p w:rsidR="00754D74" w:rsidRPr="00943DFB" w:rsidRDefault="00754D74">
      <w:pPr>
        <w:pStyle w:val="afe"/>
      </w:pPr>
      <w:r>
        <w:rPr>
          <w:rStyle w:val="aff0"/>
        </w:rPr>
        <w:footnoteRef/>
      </w:r>
      <w:r>
        <w:t xml:space="preserve"> </w:t>
      </w:r>
      <w:r w:rsidRPr="00943DFB">
        <w:rPr>
          <w:rFonts w:asciiTheme="minorEastAsia" w:eastAsiaTheme="minorEastAsia" w:hAnsiTheme="minorEastAsia"/>
        </w:rPr>
        <w:t>https://news.ltn.com.tw/news/politics/breakingnews/3025379</w:t>
      </w:r>
      <w:r>
        <w:rPr>
          <w:rFonts w:asciiTheme="minorEastAsia" w:eastAsiaTheme="minorEastAsia" w:hAnsiTheme="minorEastAsia" w:hint="eastAsia"/>
        </w:rPr>
        <w:t>。</w:t>
      </w:r>
    </w:p>
  </w:footnote>
  <w:footnote w:id="9">
    <w:p w:rsidR="00754D74" w:rsidRDefault="00754D74" w:rsidP="00943DFB">
      <w:pPr>
        <w:pStyle w:val="aff1"/>
        <w:ind w:left="440" w:hanging="440"/>
      </w:pPr>
      <w:r>
        <w:rPr>
          <w:rStyle w:val="aff0"/>
        </w:rPr>
        <w:footnoteRef/>
      </w:r>
      <w:r>
        <w:t xml:space="preserve"> </w:t>
      </w:r>
      <w:r w:rsidRPr="003B32F5">
        <w:rPr>
          <w:rFonts w:asciiTheme="minorEastAsia" w:eastAsiaTheme="minorEastAsia" w:hAnsiTheme="minorEastAsia" w:hint="eastAsia"/>
        </w:rPr>
        <w:t>南港分局108年12月2</w:t>
      </w:r>
      <w:r>
        <w:rPr>
          <w:rFonts w:asciiTheme="minorEastAsia" w:eastAsiaTheme="minorEastAsia" w:hAnsiTheme="minorEastAsia" w:hint="eastAsia"/>
        </w:rPr>
        <w:t>3</w:t>
      </w:r>
      <w:r w:rsidRPr="003B32F5">
        <w:rPr>
          <w:rFonts w:asciiTheme="minorEastAsia" w:eastAsiaTheme="minorEastAsia" w:hAnsiTheme="minorEastAsia" w:hint="eastAsia"/>
        </w:rPr>
        <w:t>日北市警南分刑字第10830480612號違反社維法案件移送書。</w:t>
      </w:r>
    </w:p>
  </w:footnote>
  <w:footnote w:id="10">
    <w:p w:rsidR="00754D74" w:rsidRPr="00BF2A52" w:rsidRDefault="00754D74" w:rsidP="00E8676A">
      <w:pPr>
        <w:pStyle w:val="afe"/>
      </w:pPr>
      <w:r>
        <w:rPr>
          <w:rStyle w:val="aff0"/>
        </w:rPr>
        <w:footnoteRef/>
      </w:r>
      <w:r>
        <w:t xml:space="preserve"> </w:t>
      </w:r>
      <w:r w:rsidRPr="00BF2A52">
        <w:rPr>
          <w:rFonts w:asciiTheme="minorEastAsia" w:eastAsiaTheme="minorEastAsia" w:hAnsiTheme="minorEastAsia"/>
        </w:rPr>
        <w:t>https://www.npa.gov.tw/NPAGip/wSite/ct?xItem=95183&amp;ctNode=11745&amp;mp=1</w:t>
      </w:r>
      <w:r>
        <w:rPr>
          <w:rFonts w:asciiTheme="minorEastAsia" w:eastAsiaTheme="minorEastAsia" w:hAnsiTheme="minorEastAsia" w:hint="eastAsia"/>
        </w:rPr>
        <w:t>。</w:t>
      </w:r>
    </w:p>
  </w:footnote>
  <w:footnote w:id="11">
    <w:p w:rsidR="00754D74" w:rsidRPr="00943DFB" w:rsidRDefault="00754D74" w:rsidP="00DD73FB">
      <w:pPr>
        <w:pStyle w:val="afe"/>
      </w:pPr>
      <w:r>
        <w:rPr>
          <w:rStyle w:val="aff0"/>
        </w:rPr>
        <w:footnoteRef/>
      </w:r>
      <w:r>
        <w:t xml:space="preserve"> </w:t>
      </w:r>
      <w:r w:rsidRPr="00943DFB">
        <w:rPr>
          <w:rFonts w:asciiTheme="minorEastAsia" w:eastAsiaTheme="minorEastAsia" w:hAnsiTheme="minorEastAsia"/>
        </w:rPr>
        <w:t>https://news.ltn.com.tw/news/politics/breakingnews/3025379</w:t>
      </w:r>
      <w:r>
        <w:rPr>
          <w:rFonts w:asciiTheme="minorEastAsia" w:eastAsiaTheme="minorEastAsia" w:hAnsiTheme="minorEastAsia" w:hint="eastAsia"/>
        </w:rPr>
        <w:t>。</w:t>
      </w:r>
    </w:p>
  </w:footnote>
  <w:footnote w:id="12">
    <w:p w:rsidR="00754D74" w:rsidRDefault="00754D74" w:rsidP="00426F4E">
      <w:pPr>
        <w:pStyle w:val="afe"/>
        <w:ind w:left="220" w:hangingChars="100" w:hanging="220"/>
      </w:pPr>
      <w:r>
        <w:rPr>
          <w:rStyle w:val="aff0"/>
        </w:rPr>
        <w:footnoteRef/>
      </w:r>
      <w:r>
        <w:rPr>
          <w:rFonts w:asciiTheme="minorEastAsia" w:eastAsiaTheme="minorEastAsia" w:hAnsiTheme="minorEastAsia" w:hint="eastAsia"/>
          <w:color w:val="000000"/>
          <w:shd w:val="clear" w:color="auto" w:fill="F9FBFB"/>
        </w:rPr>
        <w:t xml:space="preserve"> </w:t>
      </w:r>
      <w:r w:rsidRPr="00FA5460">
        <w:rPr>
          <w:rFonts w:asciiTheme="minorEastAsia" w:eastAsiaTheme="minorEastAsia" w:hAnsiTheme="minorEastAsia" w:hint="eastAsia"/>
          <w:color w:val="000000"/>
        </w:rPr>
        <w:t>違反社會秩序維護法案件處理辦法第30條第1項規定：「違反本法行為之事實，應依證據認定之。」第31條第1項規定：「證據，應由警察機關依職權審慎調查；行為人或嫌疑人亦得請求調查。」第33條第1項規定：「警察機關依本法移送案件時，應檢具證物或其他可供參考之資料，並以移送書載明下列事項：……二、具體事實。……四、對本案之意見。……。」</w:t>
      </w:r>
    </w:p>
  </w:footnote>
  <w:footnote w:id="13">
    <w:p w:rsidR="00754D74" w:rsidRDefault="00754D74" w:rsidP="0007187C">
      <w:pPr>
        <w:pStyle w:val="afe"/>
      </w:pPr>
      <w:r>
        <w:rPr>
          <w:rStyle w:val="aff0"/>
        </w:rPr>
        <w:footnoteRef/>
      </w:r>
      <w:r>
        <w:t xml:space="preserve"> </w:t>
      </w:r>
      <w:r w:rsidRPr="00BB132D">
        <w:rPr>
          <w:rFonts w:asciiTheme="minorEastAsia" w:eastAsiaTheme="minorEastAsia" w:hAnsiTheme="minorEastAsia"/>
        </w:rPr>
        <w:t>https://udn.com/news/story/120905/4270037?from=udn-referralnews_ch2artbottom</w:t>
      </w:r>
      <w:r>
        <w:rPr>
          <w:rFonts w:asciiTheme="minorEastAsia" w:eastAsiaTheme="minorEastAsia" w:hAnsiTheme="minorEastAsia"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7DAD61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1189"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Z:\Z槽資料\00 公務\00年度公務\例稿\1090201-派查資料套入檔案(鄭景仁).doc"/>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revisionView w:inkAnnotations="0"/>
  <w:defaultTabStop w:val="0"/>
  <w:drawingGridHorizontalSpacing w:val="170"/>
  <w:drawingGridVerticalSpacing w:val="457"/>
  <w:displayHorizontalDrawingGridEvery w:val="0"/>
  <w:characterSpacingControl w:val="compressPunctuation"/>
  <w:hdrShapeDefaults>
    <o:shapedefaults v:ext="edit" spidmax="21196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705"/>
    <w:rsid w:val="000112BF"/>
    <w:rsid w:val="000121AF"/>
    <w:rsid w:val="00012233"/>
    <w:rsid w:val="00017318"/>
    <w:rsid w:val="0002201E"/>
    <w:rsid w:val="000229AD"/>
    <w:rsid w:val="000246F7"/>
    <w:rsid w:val="00030C58"/>
    <w:rsid w:val="0003114D"/>
    <w:rsid w:val="00033C51"/>
    <w:rsid w:val="00036CCA"/>
    <w:rsid w:val="00036D76"/>
    <w:rsid w:val="000400EE"/>
    <w:rsid w:val="00044D3F"/>
    <w:rsid w:val="0004544D"/>
    <w:rsid w:val="00052335"/>
    <w:rsid w:val="00055A38"/>
    <w:rsid w:val="0005615A"/>
    <w:rsid w:val="00057F32"/>
    <w:rsid w:val="0006058C"/>
    <w:rsid w:val="00062A25"/>
    <w:rsid w:val="00065753"/>
    <w:rsid w:val="0007187C"/>
    <w:rsid w:val="00073379"/>
    <w:rsid w:val="00073CB5"/>
    <w:rsid w:val="000741E1"/>
    <w:rsid w:val="0007425C"/>
    <w:rsid w:val="00076332"/>
    <w:rsid w:val="00077484"/>
    <w:rsid w:val="00077553"/>
    <w:rsid w:val="00080145"/>
    <w:rsid w:val="000851A2"/>
    <w:rsid w:val="00086386"/>
    <w:rsid w:val="000927E4"/>
    <w:rsid w:val="0009352E"/>
    <w:rsid w:val="000961F3"/>
    <w:rsid w:val="00096B96"/>
    <w:rsid w:val="000A2F3F"/>
    <w:rsid w:val="000A56E8"/>
    <w:rsid w:val="000A682C"/>
    <w:rsid w:val="000B0B4A"/>
    <w:rsid w:val="000B279A"/>
    <w:rsid w:val="000B5C1B"/>
    <w:rsid w:val="000B61D2"/>
    <w:rsid w:val="000B6BCB"/>
    <w:rsid w:val="000B70A7"/>
    <w:rsid w:val="000B73DD"/>
    <w:rsid w:val="000C0120"/>
    <w:rsid w:val="000C2219"/>
    <w:rsid w:val="000C2D74"/>
    <w:rsid w:val="000C495F"/>
    <w:rsid w:val="000C5BCD"/>
    <w:rsid w:val="000D2754"/>
    <w:rsid w:val="000D66D9"/>
    <w:rsid w:val="000D7EFF"/>
    <w:rsid w:val="000E6431"/>
    <w:rsid w:val="000F21A5"/>
    <w:rsid w:val="000F3F35"/>
    <w:rsid w:val="00102B9F"/>
    <w:rsid w:val="0010669D"/>
    <w:rsid w:val="00112637"/>
    <w:rsid w:val="00112893"/>
    <w:rsid w:val="00112ABC"/>
    <w:rsid w:val="0012001E"/>
    <w:rsid w:val="001243CC"/>
    <w:rsid w:val="00126A55"/>
    <w:rsid w:val="0013014E"/>
    <w:rsid w:val="00133788"/>
    <w:rsid w:val="00133F08"/>
    <w:rsid w:val="001345E6"/>
    <w:rsid w:val="0013491E"/>
    <w:rsid w:val="00135DCE"/>
    <w:rsid w:val="001378B0"/>
    <w:rsid w:val="00142E00"/>
    <w:rsid w:val="00144B7C"/>
    <w:rsid w:val="00147BDB"/>
    <w:rsid w:val="00147C73"/>
    <w:rsid w:val="00152793"/>
    <w:rsid w:val="00153B7E"/>
    <w:rsid w:val="001545A9"/>
    <w:rsid w:val="001637C7"/>
    <w:rsid w:val="0016480E"/>
    <w:rsid w:val="00166A75"/>
    <w:rsid w:val="00174076"/>
    <w:rsid w:val="00174297"/>
    <w:rsid w:val="00175BDC"/>
    <w:rsid w:val="00177FC6"/>
    <w:rsid w:val="00180E06"/>
    <w:rsid w:val="001817B3"/>
    <w:rsid w:val="00183014"/>
    <w:rsid w:val="001914B9"/>
    <w:rsid w:val="001959C2"/>
    <w:rsid w:val="001A09BD"/>
    <w:rsid w:val="001A51E3"/>
    <w:rsid w:val="001A60B5"/>
    <w:rsid w:val="001A7968"/>
    <w:rsid w:val="001B2E98"/>
    <w:rsid w:val="001B3483"/>
    <w:rsid w:val="001B3C1E"/>
    <w:rsid w:val="001B4494"/>
    <w:rsid w:val="001B4F9A"/>
    <w:rsid w:val="001C0D8B"/>
    <w:rsid w:val="001C0DA8"/>
    <w:rsid w:val="001C2192"/>
    <w:rsid w:val="001C22A5"/>
    <w:rsid w:val="001C2995"/>
    <w:rsid w:val="001C7027"/>
    <w:rsid w:val="001D4AD7"/>
    <w:rsid w:val="001D5880"/>
    <w:rsid w:val="001E0D8A"/>
    <w:rsid w:val="001E67BA"/>
    <w:rsid w:val="001E74C2"/>
    <w:rsid w:val="001F4F82"/>
    <w:rsid w:val="001F59F1"/>
    <w:rsid w:val="001F5A48"/>
    <w:rsid w:val="001F6260"/>
    <w:rsid w:val="00200007"/>
    <w:rsid w:val="002030A5"/>
    <w:rsid w:val="00203131"/>
    <w:rsid w:val="00206D48"/>
    <w:rsid w:val="00211BAB"/>
    <w:rsid w:val="00212E88"/>
    <w:rsid w:val="00213C9C"/>
    <w:rsid w:val="002144FE"/>
    <w:rsid w:val="0022009E"/>
    <w:rsid w:val="00223241"/>
    <w:rsid w:val="0022425C"/>
    <w:rsid w:val="002246DE"/>
    <w:rsid w:val="00224ABE"/>
    <w:rsid w:val="00225541"/>
    <w:rsid w:val="00226F42"/>
    <w:rsid w:val="002333A6"/>
    <w:rsid w:val="00235030"/>
    <w:rsid w:val="0023555A"/>
    <w:rsid w:val="00235B90"/>
    <w:rsid w:val="00237E7F"/>
    <w:rsid w:val="002429E2"/>
    <w:rsid w:val="00242DA7"/>
    <w:rsid w:val="00252BC4"/>
    <w:rsid w:val="00254014"/>
    <w:rsid w:val="00254B39"/>
    <w:rsid w:val="0025720A"/>
    <w:rsid w:val="0026504D"/>
    <w:rsid w:val="00266C20"/>
    <w:rsid w:val="00266DF2"/>
    <w:rsid w:val="002731FB"/>
    <w:rsid w:val="00273A2F"/>
    <w:rsid w:val="00274A5B"/>
    <w:rsid w:val="0027501B"/>
    <w:rsid w:val="00280986"/>
    <w:rsid w:val="00281ECE"/>
    <w:rsid w:val="002831C7"/>
    <w:rsid w:val="002840C6"/>
    <w:rsid w:val="002847B7"/>
    <w:rsid w:val="00285C7C"/>
    <w:rsid w:val="00291240"/>
    <w:rsid w:val="00295174"/>
    <w:rsid w:val="00296172"/>
    <w:rsid w:val="00296A77"/>
    <w:rsid w:val="00296B92"/>
    <w:rsid w:val="002A10CE"/>
    <w:rsid w:val="002A2C22"/>
    <w:rsid w:val="002A689D"/>
    <w:rsid w:val="002B02EB"/>
    <w:rsid w:val="002B0540"/>
    <w:rsid w:val="002B2E31"/>
    <w:rsid w:val="002C0602"/>
    <w:rsid w:val="002D5C16"/>
    <w:rsid w:val="002D5C4E"/>
    <w:rsid w:val="002D6CD8"/>
    <w:rsid w:val="002E1B57"/>
    <w:rsid w:val="002E240B"/>
    <w:rsid w:val="002E7F35"/>
    <w:rsid w:val="002F13B1"/>
    <w:rsid w:val="002F2476"/>
    <w:rsid w:val="002F34A0"/>
    <w:rsid w:val="002F3DFF"/>
    <w:rsid w:val="002F3F99"/>
    <w:rsid w:val="002F5E05"/>
    <w:rsid w:val="00307A76"/>
    <w:rsid w:val="00312AD3"/>
    <w:rsid w:val="0031455E"/>
    <w:rsid w:val="00315A16"/>
    <w:rsid w:val="00317053"/>
    <w:rsid w:val="0032109C"/>
    <w:rsid w:val="00322B45"/>
    <w:rsid w:val="003232AE"/>
    <w:rsid w:val="00323809"/>
    <w:rsid w:val="00323D41"/>
    <w:rsid w:val="00325414"/>
    <w:rsid w:val="00326399"/>
    <w:rsid w:val="003302F1"/>
    <w:rsid w:val="0033476F"/>
    <w:rsid w:val="0034470E"/>
    <w:rsid w:val="00352D42"/>
    <w:rsid w:val="00352DB0"/>
    <w:rsid w:val="003555FE"/>
    <w:rsid w:val="00360AA0"/>
    <w:rsid w:val="00361063"/>
    <w:rsid w:val="00363A08"/>
    <w:rsid w:val="003677AF"/>
    <w:rsid w:val="0037094A"/>
    <w:rsid w:val="00371ED3"/>
    <w:rsid w:val="003724F1"/>
    <w:rsid w:val="00372659"/>
    <w:rsid w:val="00372FFC"/>
    <w:rsid w:val="00375453"/>
    <w:rsid w:val="0037728A"/>
    <w:rsid w:val="00380B7D"/>
    <w:rsid w:val="00381A99"/>
    <w:rsid w:val="003822E7"/>
    <w:rsid w:val="003829C2"/>
    <w:rsid w:val="003830B2"/>
    <w:rsid w:val="00384724"/>
    <w:rsid w:val="00386B6D"/>
    <w:rsid w:val="003903B4"/>
    <w:rsid w:val="003919B7"/>
    <w:rsid w:val="00391D57"/>
    <w:rsid w:val="00392292"/>
    <w:rsid w:val="0039316B"/>
    <w:rsid w:val="00394F45"/>
    <w:rsid w:val="00395018"/>
    <w:rsid w:val="00395FD8"/>
    <w:rsid w:val="003A0D29"/>
    <w:rsid w:val="003A50B6"/>
    <w:rsid w:val="003A5927"/>
    <w:rsid w:val="003B1017"/>
    <w:rsid w:val="003B23F0"/>
    <w:rsid w:val="003B32F5"/>
    <w:rsid w:val="003B3C07"/>
    <w:rsid w:val="003B473E"/>
    <w:rsid w:val="003B5485"/>
    <w:rsid w:val="003B6081"/>
    <w:rsid w:val="003B6775"/>
    <w:rsid w:val="003C5FE2"/>
    <w:rsid w:val="003D05FB"/>
    <w:rsid w:val="003D0C88"/>
    <w:rsid w:val="003D1B16"/>
    <w:rsid w:val="003D45BF"/>
    <w:rsid w:val="003D4905"/>
    <w:rsid w:val="003D508A"/>
    <w:rsid w:val="003D537F"/>
    <w:rsid w:val="003D7B15"/>
    <w:rsid w:val="003D7B75"/>
    <w:rsid w:val="003E0208"/>
    <w:rsid w:val="003E1EB9"/>
    <w:rsid w:val="003E2FC8"/>
    <w:rsid w:val="003E4B57"/>
    <w:rsid w:val="003E5CE8"/>
    <w:rsid w:val="003F27E1"/>
    <w:rsid w:val="003F29C7"/>
    <w:rsid w:val="003F3F0E"/>
    <w:rsid w:val="003F437A"/>
    <w:rsid w:val="003F5C2B"/>
    <w:rsid w:val="003F775D"/>
    <w:rsid w:val="003F7B1A"/>
    <w:rsid w:val="004007CA"/>
    <w:rsid w:val="00402240"/>
    <w:rsid w:val="004023E9"/>
    <w:rsid w:val="004033D2"/>
    <w:rsid w:val="00403BC2"/>
    <w:rsid w:val="0040454A"/>
    <w:rsid w:val="00406869"/>
    <w:rsid w:val="00407E75"/>
    <w:rsid w:val="00413F83"/>
    <w:rsid w:val="0041490C"/>
    <w:rsid w:val="00416191"/>
    <w:rsid w:val="0041648C"/>
    <w:rsid w:val="00416721"/>
    <w:rsid w:val="00417D3A"/>
    <w:rsid w:val="00421EF0"/>
    <w:rsid w:val="004224FA"/>
    <w:rsid w:val="00423D07"/>
    <w:rsid w:val="00426F4E"/>
    <w:rsid w:val="00427936"/>
    <w:rsid w:val="00432B5D"/>
    <w:rsid w:val="00432D6E"/>
    <w:rsid w:val="0043446E"/>
    <w:rsid w:val="00435A07"/>
    <w:rsid w:val="0044346F"/>
    <w:rsid w:val="00446BA4"/>
    <w:rsid w:val="00453E1D"/>
    <w:rsid w:val="00453FF6"/>
    <w:rsid w:val="00457977"/>
    <w:rsid w:val="0046520A"/>
    <w:rsid w:val="004672AB"/>
    <w:rsid w:val="00467A4E"/>
    <w:rsid w:val="004714FE"/>
    <w:rsid w:val="0047560F"/>
    <w:rsid w:val="00477BAA"/>
    <w:rsid w:val="004812DD"/>
    <w:rsid w:val="004826C8"/>
    <w:rsid w:val="00482803"/>
    <w:rsid w:val="00482877"/>
    <w:rsid w:val="00483601"/>
    <w:rsid w:val="00487D6F"/>
    <w:rsid w:val="004903E2"/>
    <w:rsid w:val="00493B07"/>
    <w:rsid w:val="00493ED6"/>
    <w:rsid w:val="00494A84"/>
    <w:rsid w:val="00495053"/>
    <w:rsid w:val="00495AA0"/>
    <w:rsid w:val="004A0482"/>
    <w:rsid w:val="004A1F59"/>
    <w:rsid w:val="004A29BE"/>
    <w:rsid w:val="004A3225"/>
    <w:rsid w:val="004A33EE"/>
    <w:rsid w:val="004A3AA8"/>
    <w:rsid w:val="004A452F"/>
    <w:rsid w:val="004A6236"/>
    <w:rsid w:val="004A7535"/>
    <w:rsid w:val="004B0995"/>
    <w:rsid w:val="004B0B02"/>
    <w:rsid w:val="004B0FBB"/>
    <w:rsid w:val="004B13C7"/>
    <w:rsid w:val="004B7676"/>
    <w:rsid w:val="004B778F"/>
    <w:rsid w:val="004B7826"/>
    <w:rsid w:val="004C05CC"/>
    <w:rsid w:val="004C0609"/>
    <w:rsid w:val="004C4EBB"/>
    <w:rsid w:val="004C639F"/>
    <w:rsid w:val="004C7113"/>
    <w:rsid w:val="004D141F"/>
    <w:rsid w:val="004D2692"/>
    <w:rsid w:val="004D2742"/>
    <w:rsid w:val="004D6310"/>
    <w:rsid w:val="004E0062"/>
    <w:rsid w:val="004E05A1"/>
    <w:rsid w:val="004E5918"/>
    <w:rsid w:val="004E6B14"/>
    <w:rsid w:val="004F025C"/>
    <w:rsid w:val="004F14ED"/>
    <w:rsid w:val="004F472A"/>
    <w:rsid w:val="004F5E57"/>
    <w:rsid w:val="004F6710"/>
    <w:rsid w:val="004F6716"/>
    <w:rsid w:val="004F791E"/>
    <w:rsid w:val="00500C3E"/>
    <w:rsid w:val="0050142D"/>
    <w:rsid w:val="00502849"/>
    <w:rsid w:val="00504334"/>
    <w:rsid w:val="0050498D"/>
    <w:rsid w:val="0050691D"/>
    <w:rsid w:val="005104D7"/>
    <w:rsid w:val="00510B9E"/>
    <w:rsid w:val="00512A2D"/>
    <w:rsid w:val="005143D8"/>
    <w:rsid w:val="005207AA"/>
    <w:rsid w:val="00523A1D"/>
    <w:rsid w:val="00523B90"/>
    <w:rsid w:val="00526A87"/>
    <w:rsid w:val="00527F0B"/>
    <w:rsid w:val="00532208"/>
    <w:rsid w:val="005353D3"/>
    <w:rsid w:val="00536BC2"/>
    <w:rsid w:val="0053711D"/>
    <w:rsid w:val="00537627"/>
    <w:rsid w:val="00541A95"/>
    <w:rsid w:val="005425E1"/>
    <w:rsid w:val="005427C5"/>
    <w:rsid w:val="00542CF6"/>
    <w:rsid w:val="00552331"/>
    <w:rsid w:val="00553C03"/>
    <w:rsid w:val="00557B0C"/>
    <w:rsid w:val="00560DDA"/>
    <w:rsid w:val="00562088"/>
    <w:rsid w:val="00563189"/>
    <w:rsid w:val="00563692"/>
    <w:rsid w:val="00564F6F"/>
    <w:rsid w:val="005665B2"/>
    <w:rsid w:val="00571679"/>
    <w:rsid w:val="005736E9"/>
    <w:rsid w:val="00581162"/>
    <w:rsid w:val="00584235"/>
    <w:rsid w:val="005844E7"/>
    <w:rsid w:val="00584D66"/>
    <w:rsid w:val="005861D3"/>
    <w:rsid w:val="00586A52"/>
    <w:rsid w:val="00590186"/>
    <w:rsid w:val="005908B8"/>
    <w:rsid w:val="00591C31"/>
    <w:rsid w:val="00594B01"/>
    <w:rsid w:val="0059512E"/>
    <w:rsid w:val="00596294"/>
    <w:rsid w:val="005A03BB"/>
    <w:rsid w:val="005A03F3"/>
    <w:rsid w:val="005A61C0"/>
    <w:rsid w:val="005A6274"/>
    <w:rsid w:val="005A6DD2"/>
    <w:rsid w:val="005B48CF"/>
    <w:rsid w:val="005B5FC6"/>
    <w:rsid w:val="005C01B6"/>
    <w:rsid w:val="005C21D4"/>
    <w:rsid w:val="005C385D"/>
    <w:rsid w:val="005C3A8C"/>
    <w:rsid w:val="005C45A4"/>
    <w:rsid w:val="005D3B20"/>
    <w:rsid w:val="005D71B7"/>
    <w:rsid w:val="005D78FA"/>
    <w:rsid w:val="005E4759"/>
    <w:rsid w:val="005E5C68"/>
    <w:rsid w:val="005E65C0"/>
    <w:rsid w:val="005E769F"/>
    <w:rsid w:val="005E7E8F"/>
    <w:rsid w:val="005F0390"/>
    <w:rsid w:val="005F06BB"/>
    <w:rsid w:val="005F115B"/>
    <w:rsid w:val="005F6ACB"/>
    <w:rsid w:val="00603BDD"/>
    <w:rsid w:val="00606AC1"/>
    <w:rsid w:val="006072CD"/>
    <w:rsid w:val="00612023"/>
    <w:rsid w:val="00614190"/>
    <w:rsid w:val="00616F40"/>
    <w:rsid w:val="00622A99"/>
    <w:rsid w:val="00622E67"/>
    <w:rsid w:val="00625835"/>
    <w:rsid w:val="00625E20"/>
    <w:rsid w:val="00626B57"/>
    <w:rsid w:val="00626EDC"/>
    <w:rsid w:val="006452D3"/>
    <w:rsid w:val="006470EC"/>
    <w:rsid w:val="006472E3"/>
    <w:rsid w:val="00651610"/>
    <w:rsid w:val="0065328F"/>
    <w:rsid w:val="00653D41"/>
    <w:rsid w:val="006542D6"/>
    <w:rsid w:val="0065598E"/>
    <w:rsid w:val="00655AF2"/>
    <w:rsid w:val="00655BC5"/>
    <w:rsid w:val="00655E0E"/>
    <w:rsid w:val="006568BE"/>
    <w:rsid w:val="00657A4E"/>
    <w:rsid w:val="0066025D"/>
    <w:rsid w:val="006603E1"/>
    <w:rsid w:val="0066091A"/>
    <w:rsid w:val="006613D3"/>
    <w:rsid w:val="00662540"/>
    <w:rsid w:val="0067582E"/>
    <w:rsid w:val="006773EC"/>
    <w:rsid w:val="0068026A"/>
    <w:rsid w:val="00680504"/>
    <w:rsid w:val="00681CD9"/>
    <w:rsid w:val="00682650"/>
    <w:rsid w:val="00682974"/>
    <w:rsid w:val="00683E30"/>
    <w:rsid w:val="00687024"/>
    <w:rsid w:val="006917B6"/>
    <w:rsid w:val="00694DF2"/>
    <w:rsid w:val="00695E22"/>
    <w:rsid w:val="006A6C9B"/>
    <w:rsid w:val="006B7093"/>
    <w:rsid w:val="006B7417"/>
    <w:rsid w:val="006C1615"/>
    <w:rsid w:val="006C17BE"/>
    <w:rsid w:val="006C4210"/>
    <w:rsid w:val="006D31F9"/>
    <w:rsid w:val="006D3691"/>
    <w:rsid w:val="006E24B4"/>
    <w:rsid w:val="006E5E03"/>
    <w:rsid w:val="006E5EF0"/>
    <w:rsid w:val="006F22E0"/>
    <w:rsid w:val="006F3563"/>
    <w:rsid w:val="006F42B9"/>
    <w:rsid w:val="006F6103"/>
    <w:rsid w:val="006F77F3"/>
    <w:rsid w:val="00702F6F"/>
    <w:rsid w:val="00704E00"/>
    <w:rsid w:val="00706725"/>
    <w:rsid w:val="00713092"/>
    <w:rsid w:val="007209E7"/>
    <w:rsid w:val="00723E01"/>
    <w:rsid w:val="00725D30"/>
    <w:rsid w:val="00725E54"/>
    <w:rsid w:val="00726182"/>
    <w:rsid w:val="00726782"/>
    <w:rsid w:val="00727635"/>
    <w:rsid w:val="00731980"/>
    <w:rsid w:val="00732329"/>
    <w:rsid w:val="007337CA"/>
    <w:rsid w:val="00733D9B"/>
    <w:rsid w:val="00734CE4"/>
    <w:rsid w:val="00735123"/>
    <w:rsid w:val="0073512F"/>
    <w:rsid w:val="00740EC6"/>
    <w:rsid w:val="00741837"/>
    <w:rsid w:val="007453E6"/>
    <w:rsid w:val="007475A1"/>
    <w:rsid w:val="00754D74"/>
    <w:rsid w:val="00755C46"/>
    <w:rsid w:val="00756AF0"/>
    <w:rsid w:val="00770453"/>
    <w:rsid w:val="0077309D"/>
    <w:rsid w:val="0077375A"/>
    <w:rsid w:val="007774EE"/>
    <w:rsid w:val="00781822"/>
    <w:rsid w:val="00782F61"/>
    <w:rsid w:val="00783F21"/>
    <w:rsid w:val="00787159"/>
    <w:rsid w:val="00787724"/>
    <w:rsid w:val="0079043A"/>
    <w:rsid w:val="00791668"/>
    <w:rsid w:val="00791AA1"/>
    <w:rsid w:val="00792DF7"/>
    <w:rsid w:val="0079773D"/>
    <w:rsid w:val="007A2286"/>
    <w:rsid w:val="007A3793"/>
    <w:rsid w:val="007A3A32"/>
    <w:rsid w:val="007B1B74"/>
    <w:rsid w:val="007B2C88"/>
    <w:rsid w:val="007B3E38"/>
    <w:rsid w:val="007B4CEB"/>
    <w:rsid w:val="007B6F8E"/>
    <w:rsid w:val="007C1BA2"/>
    <w:rsid w:val="007C20C6"/>
    <w:rsid w:val="007C2B48"/>
    <w:rsid w:val="007D1919"/>
    <w:rsid w:val="007D1EED"/>
    <w:rsid w:val="007D20E9"/>
    <w:rsid w:val="007D4E25"/>
    <w:rsid w:val="007D66F7"/>
    <w:rsid w:val="007D7881"/>
    <w:rsid w:val="007D7E3A"/>
    <w:rsid w:val="007E0E10"/>
    <w:rsid w:val="007E21F3"/>
    <w:rsid w:val="007E2CC1"/>
    <w:rsid w:val="007E4768"/>
    <w:rsid w:val="007E4AFD"/>
    <w:rsid w:val="007E5FDC"/>
    <w:rsid w:val="007E6F9B"/>
    <w:rsid w:val="007E777B"/>
    <w:rsid w:val="007E7AA6"/>
    <w:rsid w:val="007F2070"/>
    <w:rsid w:val="007F5578"/>
    <w:rsid w:val="007F63C1"/>
    <w:rsid w:val="007F7292"/>
    <w:rsid w:val="008053F5"/>
    <w:rsid w:val="00807AF7"/>
    <w:rsid w:val="00810198"/>
    <w:rsid w:val="008145BE"/>
    <w:rsid w:val="00814D7D"/>
    <w:rsid w:val="00814EAC"/>
    <w:rsid w:val="008155A8"/>
    <w:rsid w:val="00815DA8"/>
    <w:rsid w:val="00817175"/>
    <w:rsid w:val="00820D3E"/>
    <w:rsid w:val="0082194D"/>
    <w:rsid w:val="008221F9"/>
    <w:rsid w:val="00826EF5"/>
    <w:rsid w:val="00831693"/>
    <w:rsid w:val="00834F54"/>
    <w:rsid w:val="00840104"/>
    <w:rsid w:val="00840C1F"/>
    <w:rsid w:val="008411C9"/>
    <w:rsid w:val="0084170F"/>
    <w:rsid w:val="00841FC5"/>
    <w:rsid w:val="00843D0F"/>
    <w:rsid w:val="00843D2A"/>
    <w:rsid w:val="00843DFE"/>
    <w:rsid w:val="00845709"/>
    <w:rsid w:val="0084689E"/>
    <w:rsid w:val="008546A9"/>
    <w:rsid w:val="008576BD"/>
    <w:rsid w:val="008579A6"/>
    <w:rsid w:val="00860463"/>
    <w:rsid w:val="008632B3"/>
    <w:rsid w:val="008632D0"/>
    <w:rsid w:val="00863345"/>
    <w:rsid w:val="008733DA"/>
    <w:rsid w:val="008844DF"/>
    <w:rsid w:val="008850E4"/>
    <w:rsid w:val="008939AB"/>
    <w:rsid w:val="00897D73"/>
    <w:rsid w:val="008A12F5"/>
    <w:rsid w:val="008A25BF"/>
    <w:rsid w:val="008B1587"/>
    <w:rsid w:val="008B1B01"/>
    <w:rsid w:val="008B3BCD"/>
    <w:rsid w:val="008B6DF8"/>
    <w:rsid w:val="008C106C"/>
    <w:rsid w:val="008C10F1"/>
    <w:rsid w:val="008C1926"/>
    <w:rsid w:val="008C1E99"/>
    <w:rsid w:val="008C3A17"/>
    <w:rsid w:val="008C683F"/>
    <w:rsid w:val="008D20B3"/>
    <w:rsid w:val="008D762C"/>
    <w:rsid w:val="008E0085"/>
    <w:rsid w:val="008E19EC"/>
    <w:rsid w:val="008E23F5"/>
    <w:rsid w:val="008E2AA6"/>
    <w:rsid w:val="008E2C25"/>
    <w:rsid w:val="008E311B"/>
    <w:rsid w:val="008E56CE"/>
    <w:rsid w:val="008F46E7"/>
    <w:rsid w:val="008F6077"/>
    <w:rsid w:val="008F64CA"/>
    <w:rsid w:val="008F6F0B"/>
    <w:rsid w:val="008F7E4B"/>
    <w:rsid w:val="009012F9"/>
    <w:rsid w:val="00903C54"/>
    <w:rsid w:val="00907BA7"/>
    <w:rsid w:val="00907EF7"/>
    <w:rsid w:val="0091064E"/>
    <w:rsid w:val="00911FC5"/>
    <w:rsid w:val="00930604"/>
    <w:rsid w:val="009314BC"/>
    <w:rsid w:val="00931A10"/>
    <w:rsid w:val="009323F2"/>
    <w:rsid w:val="00934734"/>
    <w:rsid w:val="00936666"/>
    <w:rsid w:val="00943DFB"/>
    <w:rsid w:val="00947967"/>
    <w:rsid w:val="0095258D"/>
    <w:rsid w:val="00955201"/>
    <w:rsid w:val="00957F13"/>
    <w:rsid w:val="00960C3C"/>
    <w:rsid w:val="009647FD"/>
    <w:rsid w:val="00965200"/>
    <w:rsid w:val="009668B3"/>
    <w:rsid w:val="009700E8"/>
    <w:rsid w:val="00971471"/>
    <w:rsid w:val="0097148B"/>
    <w:rsid w:val="00973486"/>
    <w:rsid w:val="00973A0B"/>
    <w:rsid w:val="00975237"/>
    <w:rsid w:val="00981034"/>
    <w:rsid w:val="009819E0"/>
    <w:rsid w:val="00983872"/>
    <w:rsid w:val="009849C2"/>
    <w:rsid w:val="00984D24"/>
    <w:rsid w:val="00985012"/>
    <w:rsid w:val="009858EB"/>
    <w:rsid w:val="00986E5E"/>
    <w:rsid w:val="009913A6"/>
    <w:rsid w:val="00991D8A"/>
    <w:rsid w:val="009975A8"/>
    <w:rsid w:val="00997C10"/>
    <w:rsid w:val="009A121C"/>
    <w:rsid w:val="009A39D6"/>
    <w:rsid w:val="009A3F47"/>
    <w:rsid w:val="009A458C"/>
    <w:rsid w:val="009B0046"/>
    <w:rsid w:val="009B4A91"/>
    <w:rsid w:val="009B6984"/>
    <w:rsid w:val="009C07F8"/>
    <w:rsid w:val="009C0BB9"/>
    <w:rsid w:val="009C1440"/>
    <w:rsid w:val="009C2107"/>
    <w:rsid w:val="009C5D9E"/>
    <w:rsid w:val="009D2607"/>
    <w:rsid w:val="009D2C3E"/>
    <w:rsid w:val="009D4EFB"/>
    <w:rsid w:val="009E0625"/>
    <w:rsid w:val="009E3034"/>
    <w:rsid w:val="009E4F19"/>
    <w:rsid w:val="009E549F"/>
    <w:rsid w:val="009E6FEE"/>
    <w:rsid w:val="009E7717"/>
    <w:rsid w:val="009E77DF"/>
    <w:rsid w:val="009F180E"/>
    <w:rsid w:val="009F28A8"/>
    <w:rsid w:val="009F3165"/>
    <w:rsid w:val="009F3317"/>
    <w:rsid w:val="009F473E"/>
    <w:rsid w:val="009F5247"/>
    <w:rsid w:val="009F682A"/>
    <w:rsid w:val="00A022BE"/>
    <w:rsid w:val="00A03ABE"/>
    <w:rsid w:val="00A07B4B"/>
    <w:rsid w:val="00A137DC"/>
    <w:rsid w:val="00A13975"/>
    <w:rsid w:val="00A171B5"/>
    <w:rsid w:val="00A21D08"/>
    <w:rsid w:val="00A24C95"/>
    <w:rsid w:val="00A2599A"/>
    <w:rsid w:val="00A26094"/>
    <w:rsid w:val="00A263D2"/>
    <w:rsid w:val="00A301BF"/>
    <w:rsid w:val="00A302B2"/>
    <w:rsid w:val="00A331B4"/>
    <w:rsid w:val="00A3484E"/>
    <w:rsid w:val="00A356D3"/>
    <w:rsid w:val="00A36ADA"/>
    <w:rsid w:val="00A37C4D"/>
    <w:rsid w:val="00A438D8"/>
    <w:rsid w:val="00A473F5"/>
    <w:rsid w:val="00A47A0C"/>
    <w:rsid w:val="00A51067"/>
    <w:rsid w:val="00A51F9D"/>
    <w:rsid w:val="00A5325A"/>
    <w:rsid w:val="00A5416A"/>
    <w:rsid w:val="00A601A5"/>
    <w:rsid w:val="00A6215C"/>
    <w:rsid w:val="00A639F4"/>
    <w:rsid w:val="00A65864"/>
    <w:rsid w:val="00A65FAE"/>
    <w:rsid w:val="00A7057B"/>
    <w:rsid w:val="00A70B32"/>
    <w:rsid w:val="00A739E3"/>
    <w:rsid w:val="00A80F86"/>
    <w:rsid w:val="00A81A32"/>
    <w:rsid w:val="00A835BD"/>
    <w:rsid w:val="00A966E6"/>
    <w:rsid w:val="00A97B15"/>
    <w:rsid w:val="00AA42D5"/>
    <w:rsid w:val="00AB2FAB"/>
    <w:rsid w:val="00AB5C14"/>
    <w:rsid w:val="00AB5EFD"/>
    <w:rsid w:val="00AC1EE7"/>
    <w:rsid w:val="00AC3241"/>
    <w:rsid w:val="00AC333F"/>
    <w:rsid w:val="00AC3F98"/>
    <w:rsid w:val="00AC585C"/>
    <w:rsid w:val="00AC72C7"/>
    <w:rsid w:val="00AD0F5E"/>
    <w:rsid w:val="00AD1925"/>
    <w:rsid w:val="00AE067D"/>
    <w:rsid w:val="00AE0746"/>
    <w:rsid w:val="00AE08FE"/>
    <w:rsid w:val="00AE5D8C"/>
    <w:rsid w:val="00AF1181"/>
    <w:rsid w:val="00AF1D17"/>
    <w:rsid w:val="00AF1D68"/>
    <w:rsid w:val="00AF21CB"/>
    <w:rsid w:val="00AF2F79"/>
    <w:rsid w:val="00AF4653"/>
    <w:rsid w:val="00AF580F"/>
    <w:rsid w:val="00AF7DB7"/>
    <w:rsid w:val="00B07EE5"/>
    <w:rsid w:val="00B10D02"/>
    <w:rsid w:val="00B201E2"/>
    <w:rsid w:val="00B31C9B"/>
    <w:rsid w:val="00B31E20"/>
    <w:rsid w:val="00B33D70"/>
    <w:rsid w:val="00B344B9"/>
    <w:rsid w:val="00B35C1B"/>
    <w:rsid w:val="00B416CF"/>
    <w:rsid w:val="00B443E4"/>
    <w:rsid w:val="00B47783"/>
    <w:rsid w:val="00B47D6E"/>
    <w:rsid w:val="00B5484D"/>
    <w:rsid w:val="00B5635C"/>
    <w:rsid w:val="00B563EA"/>
    <w:rsid w:val="00B56CDF"/>
    <w:rsid w:val="00B60E51"/>
    <w:rsid w:val="00B63A54"/>
    <w:rsid w:val="00B77D18"/>
    <w:rsid w:val="00B82394"/>
    <w:rsid w:val="00B8313A"/>
    <w:rsid w:val="00B836E1"/>
    <w:rsid w:val="00B86E78"/>
    <w:rsid w:val="00B87388"/>
    <w:rsid w:val="00B93503"/>
    <w:rsid w:val="00B93822"/>
    <w:rsid w:val="00B949EA"/>
    <w:rsid w:val="00B97B88"/>
    <w:rsid w:val="00BA1811"/>
    <w:rsid w:val="00BA2C90"/>
    <w:rsid w:val="00BA2F07"/>
    <w:rsid w:val="00BA31E8"/>
    <w:rsid w:val="00BA47C2"/>
    <w:rsid w:val="00BA55E0"/>
    <w:rsid w:val="00BA6BD4"/>
    <w:rsid w:val="00BA6C7A"/>
    <w:rsid w:val="00BB0913"/>
    <w:rsid w:val="00BB0E6A"/>
    <w:rsid w:val="00BB132D"/>
    <w:rsid w:val="00BB17D1"/>
    <w:rsid w:val="00BB3752"/>
    <w:rsid w:val="00BB6688"/>
    <w:rsid w:val="00BC26D4"/>
    <w:rsid w:val="00BC598F"/>
    <w:rsid w:val="00BC66DC"/>
    <w:rsid w:val="00BD19B1"/>
    <w:rsid w:val="00BD20C8"/>
    <w:rsid w:val="00BD4570"/>
    <w:rsid w:val="00BD7B5E"/>
    <w:rsid w:val="00BE0C80"/>
    <w:rsid w:val="00BE3421"/>
    <w:rsid w:val="00BE5A3F"/>
    <w:rsid w:val="00BF0543"/>
    <w:rsid w:val="00BF2A42"/>
    <w:rsid w:val="00BF2A52"/>
    <w:rsid w:val="00BF2E0F"/>
    <w:rsid w:val="00BF372A"/>
    <w:rsid w:val="00BF39B1"/>
    <w:rsid w:val="00BF3BF5"/>
    <w:rsid w:val="00BF7BB4"/>
    <w:rsid w:val="00BF7FEC"/>
    <w:rsid w:val="00C03D8C"/>
    <w:rsid w:val="00C055EC"/>
    <w:rsid w:val="00C07BF7"/>
    <w:rsid w:val="00C07E3C"/>
    <w:rsid w:val="00C10DC9"/>
    <w:rsid w:val="00C11F1A"/>
    <w:rsid w:val="00C127C0"/>
    <w:rsid w:val="00C12FB3"/>
    <w:rsid w:val="00C168EF"/>
    <w:rsid w:val="00C17341"/>
    <w:rsid w:val="00C20525"/>
    <w:rsid w:val="00C20DCD"/>
    <w:rsid w:val="00C22500"/>
    <w:rsid w:val="00C238C1"/>
    <w:rsid w:val="00C24EEF"/>
    <w:rsid w:val="00C25CF6"/>
    <w:rsid w:val="00C26C36"/>
    <w:rsid w:val="00C32768"/>
    <w:rsid w:val="00C3306B"/>
    <w:rsid w:val="00C331FF"/>
    <w:rsid w:val="00C33A91"/>
    <w:rsid w:val="00C428D8"/>
    <w:rsid w:val="00C431DF"/>
    <w:rsid w:val="00C456BD"/>
    <w:rsid w:val="00C460B3"/>
    <w:rsid w:val="00C46541"/>
    <w:rsid w:val="00C530DC"/>
    <w:rsid w:val="00C5350D"/>
    <w:rsid w:val="00C53A65"/>
    <w:rsid w:val="00C606EE"/>
    <w:rsid w:val="00C6123C"/>
    <w:rsid w:val="00C6311A"/>
    <w:rsid w:val="00C6632E"/>
    <w:rsid w:val="00C66F78"/>
    <w:rsid w:val="00C7084D"/>
    <w:rsid w:val="00C712C0"/>
    <w:rsid w:val="00C71E54"/>
    <w:rsid w:val="00C72D8C"/>
    <w:rsid w:val="00C7315E"/>
    <w:rsid w:val="00C75895"/>
    <w:rsid w:val="00C80549"/>
    <w:rsid w:val="00C83388"/>
    <w:rsid w:val="00C83C9F"/>
    <w:rsid w:val="00C92975"/>
    <w:rsid w:val="00C94840"/>
    <w:rsid w:val="00C9674C"/>
    <w:rsid w:val="00CA4EE3"/>
    <w:rsid w:val="00CA76DE"/>
    <w:rsid w:val="00CB027F"/>
    <w:rsid w:val="00CB1A05"/>
    <w:rsid w:val="00CB2622"/>
    <w:rsid w:val="00CB2A36"/>
    <w:rsid w:val="00CC053D"/>
    <w:rsid w:val="00CC0EBB"/>
    <w:rsid w:val="00CC6297"/>
    <w:rsid w:val="00CC7690"/>
    <w:rsid w:val="00CD1986"/>
    <w:rsid w:val="00CD54BF"/>
    <w:rsid w:val="00CE4D5C"/>
    <w:rsid w:val="00CE652C"/>
    <w:rsid w:val="00CF05DA"/>
    <w:rsid w:val="00CF58EB"/>
    <w:rsid w:val="00CF6FEC"/>
    <w:rsid w:val="00D0106E"/>
    <w:rsid w:val="00D03B2A"/>
    <w:rsid w:val="00D05530"/>
    <w:rsid w:val="00D06383"/>
    <w:rsid w:val="00D074C2"/>
    <w:rsid w:val="00D07A60"/>
    <w:rsid w:val="00D14F17"/>
    <w:rsid w:val="00D20E85"/>
    <w:rsid w:val="00D24615"/>
    <w:rsid w:val="00D26C1C"/>
    <w:rsid w:val="00D33714"/>
    <w:rsid w:val="00D37842"/>
    <w:rsid w:val="00D42DC2"/>
    <w:rsid w:val="00D4302B"/>
    <w:rsid w:val="00D474B3"/>
    <w:rsid w:val="00D537E1"/>
    <w:rsid w:val="00D55BB2"/>
    <w:rsid w:val="00D5724D"/>
    <w:rsid w:val="00D60137"/>
    <w:rsid w:val="00D6091A"/>
    <w:rsid w:val="00D62318"/>
    <w:rsid w:val="00D6605A"/>
    <w:rsid w:val="00D6695F"/>
    <w:rsid w:val="00D66C26"/>
    <w:rsid w:val="00D701AC"/>
    <w:rsid w:val="00D71A98"/>
    <w:rsid w:val="00D722F4"/>
    <w:rsid w:val="00D73A42"/>
    <w:rsid w:val="00D75644"/>
    <w:rsid w:val="00D81656"/>
    <w:rsid w:val="00D83D87"/>
    <w:rsid w:val="00D84A6D"/>
    <w:rsid w:val="00D86A30"/>
    <w:rsid w:val="00D96DFD"/>
    <w:rsid w:val="00D97CB4"/>
    <w:rsid w:val="00D97DD4"/>
    <w:rsid w:val="00DA0126"/>
    <w:rsid w:val="00DA3E2A"/>
    <w:rsid w:val="00DA5A8A"/>
    <w:rsid w:val="00DA64A7"/>
    <w:rsid w:val="00DB1170"/>
    <w:rsid w:val="00DB26CD"/>
    <w:rsid w:val="00DB337C"/>
    <w:rsid w:val="00DB441C"/>
    <w:rsid w:val="00DB44AF"/>
    <w:rsid w:val="00DB4AB1"/>
    <w:rsid w:val="00DC1F58"/>
    <w:rsid w:val="00DC3183"/>
    <w:rsid w:val="00DC339B"/>
    <w:rsid w:val="00DC5D40"/>
    <w:rsid w:val="00DC69A7"/>
    <w:rsid w:val="00DD24AC"/>
    <w:rsid w:val="00DD30E9"/>
    <w:rsid w:val="00DD4F47"/>
    <w:rsid w:val="00DD73FB"/>
    <w:rsid w:val="00DD7FBB"/>
    <w:rsid w:val="00DE0B9F"/>
    <w:rsid w:val="00DE16A7"/>
    <w:rsid w:val="00DE2A9E"/>
    <w:rsid w:val="00DE4238"/>
    <w:rsid w:val="00DE657F"/>
    <w:rsid w:val="00DE7845"/>
    <w:rsid w:val="00DF1218"/>
    <w:rsid w:val="00DF217D"/>
    <w:rsid w:val="00DF49BC"/>
    <w:rsid w:val="00DF6462"/>
    <w:rsid w:val="00E01935"/>
    <w:rsid w:val="00E02FA0"/>
    <w:rsid w:val="00E036DC"/>
    <w:rsid w:val="00E06B1E"/>
    <w:rsid w:val="00E10454"/>
    <w:rsid w:val="00E10FA9"/>
    <w:rsid w:val="00E112E5"/>
    <w:rsid w:val="00E122D8"/>
    <w:rsid w:val="00E12CC8"/>
    <w:rsid w:val="00E14AB4"/>
    <w:rsid w:val="00E15352"/>
    <w:rsid w:val="00E16719"/>
    <w:rsid w:val="00E20534"/>
    <w:rsid w:val="00E21CC7"/>
    <w:rsid w:val="00E21E5D"/>
    <w:rsid w:val="00E23DEF"/>
    <w:rsid w:val="00E24D9E"/>
    <w:rsid w:val="00E24DF3"/>
    <w:rsid w:val="00E25849"/>
    <w:rsid w:val="00E3197E"/>
    <w:rsid w:val="00E31DDB"/>
    <w:rsid w:val="00E342F8"/>
    <w:rsid w:val="00E351ED"/>
    <w:rsid w:val="00E363EB"/>
    <w:rsid w:val="00E37678"/>
    <w:rsid w:val="00E4018A"/>
    <w:rsid w:val="00E42991"/>
    <w:rsid w:val="00E42B19"/>
    <w:rsid w:val="00E532A6"/>
    <w:rsid w:val="00E56523"/>
    <w:rsid w:val="00E6034B"/>
    <w:rsid w:val="00E6549E"/>
    <w:rsid w:val="00E65EDE"/>
    <w:rsid w:val="00E70F81"/>
    <w:rsid w:val="00E72C0F"/>
    <w:rsid w:val="00E74EB9"/>
    <w:rsid w:val="00E77055"/>
    <w:rsid w:val="00E77460"/>
    <w:rsid w:val="00E83ABC"/>
    <w:rsid w:val="00E844F2"/>
    <w:rsid w:val="00E84C59"/>
    <w:rsid w:val="00E8513D"/>
    <w:rsid w:val="00E8676A"/>
    <w:rsid w:val="00E86C76"/>
    <w:rsid w:val="00E87531"/>
    <w:rsid w:val="00E90AD0"/>
    <w:rsid w:val="00E92FCB"/>
    <w:rsid w:val="00E97F27"/>
    <w:rsid w:val="00EA147F"/>
    <w:rsid w:val="00EA194F"/>
    <w:rsid w:val="00EA4A27"/>
    <w:rsid w:val="00EA4FA6"/>
    <w:rsid w:val="00EB1A25"/>
    <w:rsid w:val="00EC3C81"/>
    <w:rsid w:val="00EC7363"/>
    <w:rsid w:val="00ED03AB"/>
    <w:rsid w:val="00ED1963"/>
    <w:rsid w:val="00ED1CD4"/>
    <w:rsid w:val="00ED1D2B"/>
    <w:rsid w:val="00ED64B5"/>
    <w:rsid w:val="00ED7A15"/>
    <w:rsid w:val="00EE547B"/>
    <w:rsid w:val="00EE7CCA"/>
    <w:rsid w:val="00EF1EA3"/>
    <w:rsid w:val="00F00A39"/>
    <w:rsid w:val="00F02C7D"/>
    <w:rsid w:val="00F06E53"/>
    <w:rsid w:val="00F12832"/>
    <w:rsid w:val="00F16A14"/>
    <w:rsid w:val="00F17F52"/>
    <w:rsid w:val="00F22C4F"/>
    <w:rsid w:val="00F26857"/>
    <w:rsid w:val="00F30FCD"/>
    <w:rsid w:val="00F362D7"/>
    <w:rsid w:val="00F37D7B"/>
    <w:rsid w:val="00F4034F"/>
    <w:rsid w:val="00F40EC5"/>
    <w:rsid w:val="00F40F3F"/>
    <w:rsid w:val="00F420F9"/>
    <w:rsid w:val="00F4784F"/>
    <w:rsid w:val="00F52929"/>
    <w:rsid w:val="00F5314C"/>
    <w:rsid w:val="00F5688C"/>
    <w:rsid w:val="00F576DF"/>
    <w:rsid w:val="00F57EF8"/>
    <w:rsid w:val="00F60048"/>
    <w:rsid w:val="00F635DD"/>
    <w:rsid w:val="00F6627B"/>
    <w:rsid w:val="00F7336E"/>
    <w:rsid w:val="00F734F2"/>
    <w:rsid w:val="00F75052"/>
    <w:rsid w:val="00F770F7"/>
    <w:rsid w:val="00F804D3"/>
    <w:rsid w:val="00F80A6A"/>
    <w:rsid w:val="00F816CB"/>
    <w:rsid w:val="00F81750"/>
    <w:rsid w:val="00F81CD2"/>
    <w:rsid w:val="00F82641"/>
    <w:rsid w:val="00F86ED1"/>
    <w:rsid w:val="00F876C7"/>
    <w:rsid w:val="00F90F18"/>
    <w:rsid w:val="00F91914"/>
    <w:rsid w:val="00F92838"/>
    <w:rsid w:val="00F937E4"/>
    <w:rsid w:val="00F94BDF"/>
    <w:rsid w:val="00F94D09"/>
    <w:rsid w:val="00F95EE7"/>
    <w:rsid w:val="00F976D4"/>
    <w:rsid w:val="00FA39E6"/>
    <w:rsid w:val="00FA5460"/>
    <w:rsid w:val="00FA7BC9"/>
    <w:rsid w:val="00FB378E"/>
    <w:rsid w:val="00FB37F1"/>
    <w:rsid w:val="00FB47C0"/>
    <w:rsid w:val="00FB501B"/>
    <w:rsid w:val="00FB719A"/>
    <w:rsid w:val="00FB7770"/>
    <w:rsid w:val="00FB7B6C"/>
    <w:rsid w:val="00FC6A44"/>
    <w:rsid w:val="00FD2769"/>
    <w:rsid w:val="00FD3B91"/>
    <w:rsid w:val="00FD576B"/>
    <w:rsid w:val="00FD579E"/>
    <w:rsid w:val="00FD6845"/>
    <w:rsid w:val="00FE3C49"/>
    <w:rsid w:val="00FE4516"/>
    <w:rsid w:val="00FE64C8"/>
    <w:rsid w:val="00FE773B"/>
    <w:rsid w:val="00FF6195"/>
    <w:rsid w:val="00FF78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o:shapelayout v:ext="edit">
      <o:idmap v:ext="edit" data="1"/>
    </o:shapelayout>
  </w:shapeDefaults>
  <w:decimalSymbol w:val="."/>
  <w:listSeparator w:val=","/>
  <w15:docId w15:val="{B3DC947C-D03C-42A0-A82C-568F441C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ind w:left="1361"/>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13">
    <w:name w:val="表格格線1"/>
    <w:basedOn w:val="a8"/>
    <w:next w:val="af8"/>
    <w:uiPriority w:val="39"/>
    <w:rsid w:val="00467A4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basedOn w:val="a7"/>
    <w:link w:val="ad"/>
    <w:uiPriority w:val="99"/>
    <w:rsid w:val="00981034"/>
    <w:rPr>
      <w:rFonts w:ascii="標楷體" w:eastAsia="標楷體"/>
      <w:kern w:val="2"/>
    </w:rPr>
  </w:style>
  <w:style w:type="character" w:customStyle="1" w:styleId="af5">
    <w:name w:val="頁尾 字元"/>
    <w:basedOn w:val="a7"/>
    <w:link w:val="af4"/>
    <w:uiPriority w:val="99"/>
    <w:rsid w:val="00981034"/>
    <w:rPr>
      <w:rFonts w:ascii="標楷體" w:eastAsia="標楷體"/>
      <w:kern w:val="2"/>
    </w:rPr>
  </w:style>
  <w:style w:type="table" w:customStyle="1" w:styleId="23">
    <w:name w:val="表格格線2"/>
    <w:basedOn w:val="a8"/>
    <w:next w:val="af8"/>
    <w:uiPriority w:val="39"/>
    <w:rsid w:val="0098103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6"/>
    <w:link w:val="aff"/>
    <w:uiPriority w:val="99"/>
    <w:semiHidden/>
    <w:unhideWhenUsed/>
    <w:rsid w:val="00C331FF"/>
    <w:pPr>
      <w:snapToGrid w:val="0"/>
      <w:jc w:val="left"/>
    </w:pPr>
    <w:rPr>
      <w:sz w:val="20"/>
    </w:rPr>
  </w:style>
  <w:style w:type="character" w:customStyle="1" w:styleId="aff">
    <w:name w:val="註腳文字 字元"/>
    <w:basedOn w:val="a7"/>
    <w:link w:val="afe"/>
    <w:uiPriority w:val="99"/>
    <w:semiHidden/>
    <w:rsid w:val="00C331FF"/>
    <w:rPr>
      <w:rFonts w:ascii="標楷體" w:eastAsia="標楷體"/>
      <w:kern w:val="2"/>
    </w:rPr>
  </w:style>
  <w:style w:type="character" w:styleId="aff0">
    <w:name w:val="footnote reference"/>
    <w:basedOn w:val="a7"/>
    <w:uiPriority w:val="99"/>
    <w:semiHidden/>
    <w:unhideWhenUsed/>
    <w:rsid w:val="00C331FF"/>
    <w:rPr>
      <w:vertAlign w:val="superscript"/>
    </w:rPr>
  </w:style>
  <w:style w:type="paragraph" w:customStyle="1" w:styleId="aff1">
    <w:name w:val="註腳"/>
    <w:basedOn w:val="afe"/>
    <w:qFormat/>
    <w:rsid w:val="00C331FF"/>
    <w:pPr>
      <w:ind w:left="200" w:hangingChars="200" w:hanging="200"/>
    </w:pPr>
  </w:style>
  <w:style w:type="character" w:customStyle="1" w:styleId="1pt">
    <w:name w:val="內文文字 + 間距 1 pt"/>
    <w:basedOn w:val="a7"/>
    <w:rsid w:val="005B5FC6"/>
    <w:rPr>
      <w:rFonts w:ascii="SimSun" w:eastAsia="SimSun" w:hAnsi="SimSun" w:cs="SimSun"/>
      <w:b w:val="0"/>
      <w:bCs w:val="0"/>
      <w:i w:val="0"/>
      <w:iCs w:val="0"/>
      <w:smallCaps w:val="0"/>
      <w:strike w:val="0"/>
      <w:color w:val="000000"/>
      <w:spacing w:val="20"/>
      <w:w w:val="100"/>
      <w:position w:val="0"/>
      <w:sz w:val="30"/>
      <w:szCs w:val="30"/>
      <w:u w:val="none"/>
      <w:lang w:val="ja-JP"/>
    </w:rPr>
  </w:style>
  <w:style w:type="character" w:customStyle="1" w:styleId="3pt">
    <w:name w:val="內文文字 + 間距 3 pt"/>
    <w:basedOn w:val="a7"/>
    <w:rsid w:val="005B5FC6"/>
    <w:rPr>
      <w:rFonts w:ascii="SimSun" w:eastAsia="SimSun" w:hAnsi="SimSun" w:cs="SimSun"/>
      <w:b w:val="0"/>
      <w:bCs w:val="0"/>
      <w:i w:val="0"/>
      <w:iCs w:val="0"/>
      <w:smallCaps w:val="0"/>
      <w:strike w:val="0"/>
      <w:color w:val="000000"/>
      <w:spacing w:val="70"/>
      <w:w w:val="100"/>
      <w:position w:val="0"/>
      <w:sz w:val="30"/>
      <w:szCs w:val="30"/>
      <w:u w:val="none"/>
      <w:lang w:val="ja-JP"/>
    </w:rPr>
  </w:style>
  <w:style w:type="character" w:styleId="aff2">
    <w:name w:val="Placeholder Text"/>
    <w:basedOn w:val="a7"/>
    <w:uiPriority w:val="99"/>
    <w:semiHidden/>
    <w:rsid w:val="00E8676A"/>
    <w:rPr>
      <w:color w:val="808080"/>
    </w:rPr>
  </w:style>
  <w:style w:type="paragraph" w:styleId="aff3">
    <w:name w:val="Salutation"/>
    <w:basedOn w:val="a6"/>
    <w:next w:val="a6"/>
    <w:link w:val="aff4"/>
    <w:uiPriority w:val="99"/>
    <w:unhideWhenUsed/>
    <w:rsid w:val="002847B7"/>
    <w:rPr>
      <w:rFonts w:hAnsi="標楷體"/>
      <w:sz w:val="24"/>
      <w:szCs w:val="24"/>
    </w:rPr>
  </w:style>
  <w:style w:type="character" w:customStyle="1" w:styleId="aff4">
    <w:name w:val="問候 字元"/>
    <w:basedOn w:val="a7"/>
    <w:link w:val="aff3"/>
    <w:uiPriority w:val="99"/>
    <w:rsid w:val="002847B7"/>
    <w:rPr>
      <w:rFonts w:ascii="標楷體" w:eastAsia="標楷體" w:hAnsi="標楷體"/>
      <w:kern w:val="2"/>
      <w:sz w:val="24"/>
      <w:szCs w:val="24"/>
    </w:rPr>
  </w:style>
  <w:style w:type="paragraph" w:styleId="aff5">
    <w:name w:val="Closing"/>
    <w:basedOn w:val="a6"/>
    <w:link w:val="aff6"/>
    <w:uiPriority w:val="99"/>
    <w:unhideWhenUsed/>
    <w:rsid w:val="002847B7"/>
    <w:pPr>
      <w:ind w:leftChars="1800" w:left="100"/>
    </w:pPr>
    <w:rPr>
      <w:rFonts w:hAnsi="標楷體"/>
      <w:sz w:val="24"/>
      <w:szCs w:val="24"/>
    </w:rPr>
  </w:style>
  <w:style w:type="character" w:customStyle="1" w:styleId="aff6">
    <w:name w:val="結語 字元"/>
    <w:basedOn w:val="a7"/>
    <w:link w:val="aff5"/>
    <w:uiPriority w:val="99"/>
    <w:rsid w:val="002847B7"/>
    <w:rPr>
      <w:rFonts w:ascii="標楷體" w:eastAsia="標楷體" w:hAnsi="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9064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cheng\AppData\Roaming\Microsoft\Templates\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4AD13-211B-443D-A0FB-4B3F93B2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106</Pages>
  <Words>24145</Words>
  <Characters>506</Characters>
  <Application>Microsoft Office Word</Application>
  <DocSecurity>4</DocSecurity>
  <Lines>101</Lines>
  <Paragraphs>3081</Paragraphs>
  <ScaleCrop>false</ScaleCrop>
  <Company>cy</Company>
  <LinksUpToDate>false</LinksUpToDate>
  <CharactersWithSpaces>21570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2020-07-01T09:15:00Z</cp:lastPrinted>
  <dcterms:created xsi:type="dcterms:W3CDTF">2020-07-15T08:12:00Z</dcterms:created>
  <dcterms:modified xsi:type="dcterms:W3CDTF">2020-07-15T08:12:00Z</dcterms:modified>
</cp:coreProperties>
</file>