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75C8" w:rsidRDefault="00D75644" w:rsidP="00F37D7B">
      <w:pPr>
        <w:pStyle w:val="af2"/>
        <w:rPr>
          <w:color w:val="000000" w:themeColor="text1"/>
        </w:rPr>
      </w:pPr>
      <w:r w:rsidRPr="000875C8">
        <w:rPr>
          <w:rFonts w:hint="eastAsia"/>
          <w:color w:val="000000" w:themeColor="text1"/>
        </w:rPr>
        <w:t>調查報告</w:t>
      </w:r>
    </w:p>
    <w:p w:rsidR="00E25849" w:rsidRPr="000875C8"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875C8">
        <w:rPr>
          <w:rFonts w:hint="eastAsia"/>
          <w:b/>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45C9" w:rsidRPr="000875C8">
        <w:rPr>
          <w:rFonts w:hAnsi="標楷體"/>
          <w:color w:val="000000" w:themeColor="text1"/>
          <w:szCs w:val="32"/>
        </w:rPr>
        <w:fldChar w:fldCharType="begin"/>
      </w:r>
      <w:r w:rsidR="007145C9" w:rsidRPr="000875C8">
        <w:rPr>
          <w:rFonts w:hAnsi="標楷體"/>
          <w:color w:val="000000" w:themeColor="text1"/>
          <w:szCs w:val="32"/>
        </w:rPr>
        <w:instrText xml:space="preserve"> </w:instrText>
      </w:r>
      <w:r w:rsidR="007145C9" w:rsidRPr="000875C8">
        <w:rPr>
          <w:rFonts w:hAnsi="標楷體" w:hint="eastAsia"/>
          <w:color w:val="000000" w:themeColor="text1"/>
          <w:szCs w:val="32"/>
        </w:rPr>
        <w:instrText>MERGEFIELD 案由</w:instrText>
      </w:r>
      <w:r w:rsidR="007145C9" w:rsidRPr="000875C8">
        <w:rPr>
          <w:rFonts w:hAnsi="標楷體"/>
          <w:color w:val="000000" w:themeColor="text1"/>
          <w:szCs w:val="32"/>
        </w:rPr>
        <w:instrText xml:space="preserve"> </w:instrText>
      </w:r>
      <w:r w:rsidR="007145C9" w:rsidRPr="000875C8">
        <w:rPr>
          <w:rFonts w:hAnsi="標楷體"/>
          <w:color w:val="000000" w:themeColor="text1"/>
          <w:szCs w:val="32"/>
        </w:rPr>
        <w:fldChar w:fldCharType="separate"/>
      </w:r>
      <w:r w:rsidR="00607F49" w:rsidRPr="000875C8">
        <w:rPr>
          <w:rFonts w:hAnsi="標楷體" w:hint="eastAsia"/>
          <w:noProof/>
          <w:color w:val="000000" w:themeColor="text1"/>
          <w:szCs w:val="32"/>
        </w:rPr>
        <w:t>據訴，臺灣屏東農田水利會（下稱屏東水利會）辦理中圳埤二號分線等二圳改善工程，疑未取得陳情人同意，率於渠所有坐落屏東縣林邊鄉竹林段770地號土地，設置農田灌溉排水溝渠，損及權益。究本案屏東水利會取得之「土地及地上物使用同意書」，其合法性如何？系爭工程之設計是否合理？該工程是否嚴重損及陳情人權益？屏東水利會依農田水利會組織通則第11條第2項之規定，不予租用上開土地，有無不當適用法令規定？相關人員有無違失等情事？實有深入瞭解之必要案。</w:t>
      </w:r>
      <w:r w:rsidR="007145C9" w:rsidRPr="000875C8">
        <w:rPr>
          <w:rFonts w:hAnsi="標楷體"/>
          <w:color w:val="000000" w:themeColor="text1"/>
          <w:szCs w:val="32"/>
        </w:rPr>
        <w:fldChar w:fldCharType="end"/>
      </w:r>
    </w:p>
    <w:p w:rsidR="00E25849" w:rsidRPr="000875C8" w:rsidRDefault="00E25849" w:rsidP="004E05A1">
      <w:pPr>
        <w:pStyle w:val="1"/>
        <w:ind w:left="2380" w:hanging="2380"/>
        <w:rPr>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0875C8">
        <w:rPr>
          <w:rFonts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0875C8" w:rsidRDefault="0087621F" w:rsidP="007F0E8F">
      <w:pPr>
        <w:pStyle w:val="11"/>
        <w:spacing w:beforeLines="50" w:before="228" w:line="480" w:lineRule="exact"/>
        <w:ind w:left="680" w:firstLine="680"/>
        <w:rPr>
          <w:color w:val="000000" w:themeColor="text1"/>
        </w:rPr>
      </w:pPr>
      <w:bookmarkStart w:id="50" w:name="_Toc524902730"/>
      <w:r w:rsidRPr="000875C8">
        <w:rPr>
          <w:rFonts w:hint="eastAsia"/>
          <w:color w:val="000000" w:themeColor="text1"/>
        </w:rPr>
        <w:t>據訴，臺灣屏東農田水利會（下稱屏東水利會）辦理中圳埤二號分線等二圳改善工程（下稱中圳埤改善工程），疑未取得陳情人同意，率於渠所有坐落屏東縣林邊鄉竹林段770地號土地，設置農田灌溉排水溝渠，損及權益。究本案屏東水利會取得之「土地及地上物使用同意書」，其合法性如何？系爭工程之設計是否合理？該工程是否嚴重損及陳情人權益？屏東水利會依農田水利會組織通則第11條第2項之規定，不予租用上開土地，有無不當適用法令規定？相關人員有無違失等情事？實有深入瞭解之必要案。</w:t>
      </w:r>
      <w:r w:rsidR="00DE508D" w:rsidRPr="000875C8">
        <w:rPr>
          <w:rFonts w:hint="eastAsia"/>
          <w:color w:val="000000" w:themeColor="text1"/>
        </w:rPr>
        <w:t>經調閱</w:t>
      </w:r>
      <w:r w:rsidR="001C235D" w:rsidRPr="000875C8">
        <w:rPr>
          <w:rFonts w:hint="eastAsia"/>
          <w:color w:val="000000" w:themeColor="text1"/>
        </w:rPr>
        <w:t>行政院農業委員會（下稱農委會）</w:t>
      </w:r>
      <w:r w:rsidR="00DE508D" w:rsidRPr="000875C8">
        <w:rPr>
          <w:rFonts w:hint="eastAsia"/>
          <w:color w:val="000000" w:themeColor="text1"/>
        </w:rPr>
        <w:t>、</w:t>
      </w:r>
      <w:r w:rsidR="001C235D" w:rsidRPr="000875C8">
        <w:rPr>
          <w:rFonts w:hint="eastAsia"/>
          <w:color w:val="000000" w:themeColor="text1"/>
        </w:rPr>
        <w:t>屏東水利會</w:t>
      </w:r>
      <w:r w:rsidR="00DE508D" w:rsidRPr="000875C8">
        <w:rPr>
          <w:rFonts w:hint="eastAsia"/>
          <w:color w:val="000000" w:themeColor="text1"/>
        </w:rPr>
        <w:t>等機關卷證資料後，</w:t>
      </w:r>
      <w:r w:rsidR="00FB501B" w:rsidRPr="000875C8">
        <w:rPr>
          <w:rFonts w:hint="eastAsia"/>
          <w:color w:val="000000" w:themeColor="text1"/>
        </w:rPr>
        <w:t>已調查竣</w:t>
      </w:r>
      <w:r w:rsidR="00307A76" w:rsidRPr="000875C8">
        <w:rPr>
          <w:rFonts w:hint="eastAsia"/>
          <w:color w:val="000000" w:themeColor="text1"/>
        </w:rPr>
        <w:t>事</w:t>
      </w:r>
      <w:r w:rsidR="00FB501B" w:rsidRPr="000875C8">
        <w:rPr>
          <w:rFonts w:hint="eastAsia"/>
          <w:color w:val="000000" w:themeColor="text1"/>
        </w:rPr>
        <w:t>，</w:t>
      </w:r>
      <w:r w:rsidR="00307A76" w:rsidRPr="000875C8">
        <w:rPr>
          <w:rFonts w:hint="eastAsia"/>
          <w:color w:val="000000" w:themeColor="text1"/>
        </w:rPr>
        <w:t>茲臚</w:t>
      </w:r>
      <w:r w:rsidR="00FB501B" w:rsidRPr="000875C8">
        <w:rPr>
          <w:rFonts w:hint="eastAsia"/>
          <w:color w:val="000000" w:themeColor="text1"/>
        </w:rPr>
        <w:t>列調查意見如下：</w:t>
      </w:r>
    </w:p>
    <w:p w:rsidR="00073CB5" w:rsidRPr="000875C8" w:rsidRDefault="0007278E" w:rsidP="007F0E8F">
      <w:pPr>
        <w:pStyle w:val="2"/>
        <w:spacing w:beforeLines="50" w:before="228" w:line="480" w:lineRule="exact"/>
        <w:ind w:left="1020" w:hanging="680"/>
        <w:rPr>
          <w:rFonts w:hAnsi="標楷體"/>
          <w:color w:val="000000" w:themeColor="text1"/>
        </w:rPr>
      </w:pPr>
      <w:r w:rsidRPr="000875C8">
        <w:rPr>
          <w:rFonts w:hint="eastAsia"/>
          <w:b/>
          <w:color w:val="000000" w:themeColor="text1"/>
        </w:rPr>
        <w:t>本案「土地及地上物使用同意書」因正本已滅失，依</w:t>
      </w:r>
      <w:r w:rsidRPr="000875C8">
        <w:rPr>
          <w:rFonts w:hint="eastAsia"/>
          <w:b/>
          <w:color w:val="000000" w:themeColor="text1"/>
        </w:rPr>
        <w:lastRenderedPageBreak/>
        <w:t>現有卷證資料實無法判斷中圳埤改善工程是否由陳訴人父親同意施作之事實，縱陳訴人父親當時有實際耕作且有同意施作可能，惟因其仍非土地所有人亦未受委託，</w:t>
      </w:r>
      <w:r w:rsidR="00311612" w:rsidRPr="000875C8">
        <w:rPr>
          <w:rFonts w:hint="eastAsia"/>
          <w:b/>
          <w:color w:val="000000" w:themeColor="text1"/>
        </w:rPr>
        <w:t>農田水利會組織通則既已明</w:t>
      </w:r>
      <w:r w:rsidR="00D60159" w:rsidRPr="000875C8">
        <w:rPr>
          <w:rFonts w:hint="eastAsia"/>
          <w:b/>
          <w:color w:val="000000" w:themeColor="text1"/>
        </w:rPr>
        <w:t>定</w:t>
      </w:r>
      <w:r w:rsidR="00311612" w:rsidRPr="000875C8">
        <w:rPr>
          <w:rFonts w:hint="eastAsia"/>
          <w:b/>
          <w:color w:val="000000" w:themeColor="text1"/>
        </w:rPr>
        <w:t>興建或改善水利設施前，均應先向工程用地之土地所有權人取得合法使用，</w:t>
      </w:r>
      <w:r w:rsidRPr="000875C8">
        <w:rPr>
          <w:rFonts w:hint="eastAsia"/>
          <w:b/>
          <w:color w:val="000000" w:themeColor="text1"/>
        </w:rPr>
        <w:t>屏東水利會</w:t>
      </w:r>
      <w:r w:rsidR="00627D11" w:rsidRPr="000875C8">
        <w:rPr>
          <w:rFonts w:hint="eastAsia"/>
          <w:b/>
          <w:color w:val="000000" w:themeColor="text1"/>
        </w:rPr>
        <w:t>疏於查證</w:t>
      </w:r>
      <w:r w:rsidRPr="000875C8">
        <w:rPr>
          <w:rFonts w:hint="eastAsia"/>
          <w:b/>
          <w:color w:val="000000" w:themeColor="text1"/>
        </w:rPr>
        <w:t>該土地已於91年間</w:t>
      </w:r>
      <w:r w:rsidR="00627D11" w:rsidRPr="000875C8">
        <w:rPr>
          <w:rFonts w:hint="eastAsia"/>
          <w:b/>
          <w:color w:val="000000" w:themeColor="text1"/>
        </w:rPr>
        <w:t>贈</w:t>
      </w:r>
      <w:r w:rsidR="0092416E" w:rsidRPr="000875C8">
        <w:rPr>
          <w:rFonts w:hint="eastAsia"/>
          <w:b/>
          <w:color w:val="000000" w:themeColor="text1"/>
        </w:rPr>
        <w:t>與移轉陳訴人事實，衍生</w:t>
      </w:r>
      <w:r w:rsidRPr="000875C8">
        <w:rPr>
          <w:rFonts w:hint="eastAsia"/>
          <w:b/>
          <w:color w:val="000000" w:themeColor="text1"/>
        </w:rPr>
        <w:t>本案土地後續合法使用糾紛及行政資源浪費，</w:t>
      </w:r>
      <w:r w:rsidR="00571947" w:rsidRPr="000875C8">
        <w:rPr>
          <w:rFonts w:hint="eastAsia"/>
          <w:b/>
          <w:color w:val="000000" w:themeColor="text1"/>
        </w:rPr>
        <w:t>屏東水利會顯有違失之處</w:t>
      </w:r>
      <w:r w:rsidR="00571947" w:rsidRPr="000875C8">
        <w:rPr>
          <w:rFonts w:ascii="新細明體" w:eastAsia="新細明體" w:hAnsi="新細明體" w:hint="eastAsia"/>
          <w:b/>
          <w:color w:val="000000" w:themeColor="text1"/>
        </w:rPr>
        <w:t>，</w:t>
      </w:r>
      <w:r w:rsidR="00571947" w:rsidRPr="000875C8">
        <w:rPr>
          <w:rFonts w:hAnsi="標楷體" w:hint="eastAsia"/>
          <w:b/>
          <w:color w:val="000000" w:themeColor="text1"/>
        </w:rPr>
        <w:t>農委會亦未善盡監督屏東水利會之責，宜檢討改進</w:t>
      </w:r>
      <w:r w:rsidR="00571947" w:rsidRPr="000875C8">
        <w:rPr>
          <w:rFonts w:hAnsi="標楷體" w:hint="eastAsia"/>
          <w:color w:val="000000" w:themeColor="text1"/>
        </w:rPr>
        <w:t>。</w:t>
      </w:r>
    </w:p>
    <w:p w:rsidR="00FA54F3" w:rsidRPr="000875C8" w:rsidRDefault="00FA54F3" w:rsidP="007F0E8F">
      <w:pPr>
        <w:pStyle w:val="3"/>
        <w:spacing w:beforeLines="50" w:before="228" w:line="480" w:lineRule="exact"/>
        <w:rPr>
          <w:color w:val="000000" w:themeColor="text1"/>
        </w:rPr>
      </w:pPr>
      <w:r w:rsidRPr="000875C8">
        <w:rPr>
          <w:rFonts w:hAnsi="標楷體" w:hint="eastAsia"/>
          <w:color w:val="000000" w:themeColor="text1"/>
        </w:rPr>
        <w:t>農委會依據該會組織條例第4條設置農田水利處，復依同條例第12條之2規定，該處掌理事項包含：「關於農田水利會之監督、輔導及其有關業務之策劃、督導及推動事項。」顯見農委會有監督屏東水利會之責。</w:t>
      </w:r>
    </w:p>
    <w:p w:rsidR="00666CF7" w:rsidRPr="000875C8" w:rsidRDefault="00136EB6" w:rsidP="007F0E8F">
      <w:pPr>
        <w:pStyle w:val="3"/>
        <w:spacing w:beforeLines="50" w:before="228" w:line="480" w:lineRule="exact"/>
        <w:rPr>
          <w:color w:val="000000" w:themeColor="text1"/>
        </w:rPr>
      </w:pPr>
      <w:r w:rsidRPr="000875C8">
        <w:rPr>
          <w:rFonts w:hint="eastAsia"/>
          <w:color w:val="000000" w:themeColor="text1"/>
        </w:rPr>
        <w:t>按</w:t>
      </w:r>
      <w:r w:rsidR="00512444" w:rsidRPr="000875C8">
        <w:rPr>
          <w:rFonts w:hint="eastAsia"/>
          <w:color w:val="000000" w:themeColor="text1"/>
        </w:rPr>
        <w:t>農田水利會組織通則第11條規定：「農田水利會因興建或改善水利設施而必須之工程用地，應先向土地所有權人或他項權利人協議承租或承購；如協議不成，得報主管機關依法徵收。如為公有土地，……原提供為水利使用之土地，應照舊使用，在使用期間，其土地稅捐全部豁免。」是以，依前述規定意旨，除原已提供水利設施使用之</w:t>
      </w:r>
      <w:r w:rsidR="00A43639" w:rsidRPr="000875C8">
        <w:rPr>
          <w:rFonts w:hint="eastAsia"/>
          <w:color w:val="000000" w:themeColor="text1"/>
        </w:rPr>
        <w:t>土地解釋為「照舊使用」</w:t>
      </w:r>
      <w:r w:rsidR="0018339C" w:rsidRPr="000875C8">
        <w:rPr>
          <w:rFonts w:hint="eastAsia"/>
          <w:color w:val="000000" w:themeColor="text1"/>
        </w:rPr>
        <w:t>繼續提供水利設施使用外</w:t>
      </w:r>
      <w:r w:rsidR="00A43639" w:rsidRPr="000875C8">
        <w:rPr>
          <w:rFonts w:hint="eastAsia"/>
          <w:color w:val="000000" w:themeColor="text1"/>
        </w:rPr>
        <w:t>，</w:t>
      </w:r>
      <w:r w:rsidR="00D40807" w:rsidRPr="000875C8">
        <w:rPr>
          <w:rFonts w:hint="eastAsia"/>
          <w:color w:val="000000" w:themeColor="text1"/>
        </w:rPr>
        <w:t>農田水利會</w:t>
      </w:r>
      <w:r w:rsidR="0018339C" w:rsidRPr="000875C8">
        <w:rPr>
          <w:rFonts w:hint="eastAsia"/>
          <w:color w:val="000000" w:themeColor="text1"/>
        </w:rPr>
        <w:t>若有</w:t>
      </w:r>
      <w:r w:rsidR="0015429F" w:rsidRPr="000875C8">
        <w:rPr>
          <w:rFonts w:hint="eastAsia"/>
          <w:color w:val="000000" w:themeColor="text1"/>
        </w:rPr>
        <w:t>任何</w:t>
      </w:r>
      <w:r w:rsidR="0018339C" w:rsidRPr="000875C8">
        <w:rPr>
          <w:rFonts w:hint="eastAsia"/>
          <w:color w:val="000000" w:themeColor="text1"/>
        </w:rPr>
        <w:t>興建</w:t>
      </w:r>
      <w:r w:rsidR="005B7A37" w:rsidRPr="000875C8">
        <w:rPr>
          <w:rFonts w:hint="eastAsia"/>
          <w:color w:val="000000" w:themeColor="text1"/>
        </w:rPr>
        <w:t>或改善水利設施必要時，施作工程所需土地</w:t>
      </w:r>
      <w:r w:rsidR="00D40807" w:rsidRPr="000875C8">
        <w:rPr>
          <w:rFonts w:hint="eastAsia"/>
          <w:color w:val="000000" w:themeColor="text1"/>
        </w:rPr>
        <w:t>需</w:t>
      </w:r>
      <w:r w:rsidR="005B7A37" w:rsidRPr="000875C8">
        <w:rPr>
          <w:rFonts w:hint="eastAsia"/>
          <w:color w:val="000000" w:themeColor="text1"/>
        </w:rPr>
        <w:t>以承租或承購方式，</w:t>
      </w:r>
      <w:r w:rsidR="00D40807" w:rsidRPr="000875C8">
        <w:rPr>
          <w:rFonts w:hint="eastAsia"/>
          <w:color w:val="000000" w:themeColor="text1"/>
        </w:rPr>
        <w:t>合法</w:t>
      </w:r>
      <w:r w:rsidR="0015429F" w:rsidRPr="000875C8">
        <w:rPr>
          <w:rFonts w:hint="eastAsia"/>
          <w:color w:val="000000" w:themeColor="text1"/>
        </w:rPr>
        <w:t>取得</w:t>
      </w:r>
      <w:r w:rsidR="00D40807" w:rsidRPr="000875C8">
        <w:rPr>
          <w:rFonts w:hint="eastAsia"/>
          <w:color w:val="000000" w:themeColor="text1"/>
        </w:rPr>
        <w:t>土地所有權人或他項權利人之同</w:t>
      </w:r>
      <w:r w:rsidR="0015429F" w:rsidRPr="000875C8">
        <w:rPr>
          <w:rFonts w:hint="eastAsia"/>
          <w:color w:val="000000" w:themeColor="text1"/>
        </w:rPr>
        <w:t>意;而判斷</w:t>
      </w:r>
      <w:r w:rsidR="006200D2" w:rsidRPr="000875C8">
        <w:rPr>
          <w:rFonts w:hint="eastAsia"/>
          <w:color w:val="000000" w:themeColor="text1"/>
        </w:rPr>
        <w:t>水利設施</w:t>
      </w:r>
      <w:r w:rsidR="0015429F" w:rsidRPr="000875C8">
        <w:rPr>
          <w:rFonts w:hint="eastAsia"/>
          <w:color w:val="000000" w:themeColor="text1"/>
        </w:rPr>
        <w:t>是否</w:t>
      </w:r>
      <w:r w:rsidR="006200D2" w:rsidRPr="000875C8">
        <w:rPr>
          <w:rFonts w:hint="eastAsia"/>
          <w:color w:val="000000" w:themeColor="text1"/>
        </w:rPr>
        <w:t>可繼續</w:t>
      </w:r>
      <w:r w:rsidR="0015429F" w:rsidRPr="000875C8">
        <w:rPr>
          <w:rFonts w:hint="eastAsia"/>
          <w:color w:val="000000" w:themeColor="text1"/>
        </w:rPr>
        <w:t>為</w:t>
      </w:r>
      <w:r w:rsidR="005B7A37" w:rsidRPr="000875C8">
        <w:rPr>
          <w:rFonts w:hint="eastAsia"/>
          <w:color w:val="000000" w:themeColor="text1"/>
        </w:rPr>
        <w:t>「</w:t>
      </w:r>
      <w:r w:rsidR="0015429F" w:rsidRPr="000875C8">
        <w:rPr>
          <w:rFonts w:hint="eastAsia"/>
          <w:color w:val="000000" w:themeColor="text1"/>
        </w:rPr>
        <w:t>照舊使用</w:t>
      </w:r>
      <w:r w:rsidR="005B7A37" w:rsidRPr="000875C8">
        <w:rPr>
          <w:rFonts w:hint="eastAsia"/>
          <w:color w:val="000000" w:themeColor="text1"/>
        </w:rPr>
        <w:t>」</w:t>
      </w:r>
      <w:r w:rsidR="0015429F" w:rsidRPr="000875C8">
        <w:rPr>
          <w:rFonts w:hint="eastAsia"/>
          <w:color w:val="000000" w:themeColor="text1"/>
        </w:rPr>
        <w:t>之時間點</w:t>
      </w:r>
      <w:r w:rsidR="00A43639" w:rsidRPr="000875C8">
        <w:rPr>
          <w:rFonts w:hint="eastAsia"/>
          <w:color w:val="000000" w:themeColor="text1"/>
        </w:rPr>
        <w:t>，</w:t>
      </w:r>
      <w:r w:rsidR="0050761A" w:rsidRPr="000875C8">
        <w:rPr>
          <w:rFonts w:hint="eastAsia"/>
          <w:color w:val="000000" w:themeColor="text1"/>
        </w:rPr>
        <w:t>主管機關</w:t>
      </w:r>
      <w:r w:rsidR="00A43639" w:rsidRPr="000875C8">
        <w:rPr>
          <w:rFonts w:hint="eastAsia"/>
          <w:color w:val="000000" w:themeColor="text1"/>
        </w:rPr>
        <w:t>農委會說明</w:t>
      </w:r>
      <w:r w:rsidR="006200D2" w:rsidRPr="000875C8">
        <w:rPr>
          <w:rFonts w:hint="eastAsia"/>
          <w:color w:val="000000" w:themeColor="text1"/>
        </w:rPr>
        <w:t>係以「農田水利會組織通則」於</w:t>
      </w:r>
      <w:r w:rsidR="005B7A37" w:rsidRPr="000875C8">
        <w:rPr>
          <w:rFonts w:hint="eastAsia"/>
          <w:color w:val="000000" w:themeColor="text1"/>
        </w:rPr>
        <w:t>59年2月9日修正公布前</w:t>
      </w:r>
      <w:r w:rsidR="006200D2" w:rsidRPr="000875C8">
        <w:rPr>
          <w:rFonts w:hint="eastAsia"/>
          <w:color w:val="000000" w:themeColor="text1"/>
        </w:rPr>
        <w:lastRenderedPageBreak/>
        <w:t>之案例</w:t>
      </w:r>
      <w:r w:rsidR="0050761A" w:rsidRPr="000875C8">
        <w:rPr>
          <w:rFonts w:hint="eastAsia"/>
          <w:color w:val="000000" w:themeColor="text1"/>
        </w:rPr>
        <w:t>方有其適用</w:t>
      </w:r>
      <w:r w:rsidR="00A43639" w:rsidRPr="000875C8">
        <w:rPr>
          <w:rFonts w:hint="eastAsia"/>
          <w:color w:val="000000" w:themeColor="text1"/>
        </w:rPr>
        <w:t>，</w:t>
      </w:r>
      <w:r w:rsidR="005B7A37" w:rsidRPr="000875C8">
        <w:rPr>
          <w:rFonts w:hint="eastAsia"/>
          <w:color w:val="000000" w:themeColor="text1"/>
        </w:rPr>
        <w:t>該會並</w:t>
      </w:r>
      <w:r w:rsidR="0087621F" w:rsidRPr="000875C8">
        <w:rPr>
          <w:rFonts w:hint="eastAsia"/>
          <w:color w:val="000000" w:themeColor="text1"/>
        </w:rPr>
        <w:t>表示</w:t>
      </w:r>
      <w:r w:rsidR="0015429F" w:rsidRPr="000875C8">
        <w:rPr>
          <w:rFonts w:hint="eastAsia"/>
          <w:color w:val="000000" w:themeColor="text1"/>
        </w:rPr>
        <w:t>農地如有灌溉排水之需求</w:t>
      </w:r>
      <w:r w:rsidR="0087621F" w:rsidRPr="000875C8">
        <w:rPr>
          <w:rFonts w:hint="eastAsia"/>
          <w:color w:val="000000" w:themeColor="text1"/>
        </w:rPr>
        <w:t>，</w:t>
      </w:r>
      <w:r w:rsidR="0015429F" w:rsidRPr="000875C8">
        <w:rPr>
          <w:rFonts w:hint="eastAsia"/>
          <w:color w:val="000000" w:themeColor="text1"/>
        </w:rPr>
        <w:t>而地主</w:t>
      </w:r>
      <w:r w:rsidR="006200D2" w:rsidRPr="000875C8">
        <w:rPr>
          <w:rFonts w:hint="eastAsia"/>
          <w:color w:val="000000" w:themeColor="text1"/>
        </w:rPr>
        <w:t>又</w:t>
      </w:r>
      <w:r w:rsidR="0015429F" w:rsidRPr="000875C8">
        <w:rPr>
          <w:rFonts w:hint="eastAsia"/>
          <w:color w:val="000000" w:themeColor="text1"/>
        </w:rPr>
        <w:t>自願無償提供土地</w:t>
      </w:r>
      <w:r w:rsidR="0087621F" w:rsidRPr="000875C8">
        <w:rPr>
          <w:rFonts w:hint="eastAsia"/>
          <w:color w:val="000000" w:themeColor="text1"/>
        </w:rPr>
        <w:t>，</w:t>
      </w:r>
      <w:r w:rsidR="0015429F" w:rsidRPr="000875C8">
        <w:rPr>
          <w:rFonts w:hint="eastAsia"/>
          <w:color w:val="000000" w:themeColor="text1"/>
        </w:rPr>
        <w:t>供農田水利會施作圳路供灌溉排水使用，</w:t>
      </w:r>
      <w:r w:rsidR="005B7A37" w:rsidRPr="000875C8">
        <w:rPr>
          <w:rFonts w:hint="eastAsia"/>
          <w:color w:val="000000" w:themeColor="text1"/>
        </w:rPr>
        <w:t>雖</w:t>
      </w:r>
      <w:r w:rsidR="0015429F" w:rsidRPr="000875C8">
        <w:rPr>
          <w:rFonts w:hint="eastAsia"/>
          <w:color w:val="000000" w:themeColor="text1"/>
        </w:rPr>
        <w:t>亦視同符合照舊使用原則辦理</w:t>
      </w:r>
      <w:r w:rsidR="006200D2" w:rsidRPr="000875C8">
        <w:rPr>
          <w:rFonts w:hint="eastAsia"/>
          <w:color w:val="000000" w:themeColor="text1"/>
        </w:rPr>
        <w:t>（即無須以承租或承購方式取得使用）</w:t>
      </w:r>
      <w:r w:rsidR="0050761A" w:rsidRPr="000875C8">
        <w:rPr>
          <w:rFonts w:hint="eastAsia"/>
          <w:color w:val="000000" w:themeColor="text1"/>
        </w:rPr>
        <w:t>，然土地所有權人無意願再提供水利設施使用時，</w:t>
      </w:r>
      <w:r w:rsidR="005B7A37" w:rsidRPr="000875C8">
        <w:rPr>
          <w:rFonts w:hint="eastAsia"/>
          <w:color w:val="000000" w:themeColor="text1"/>
        </w:rPr>
        <w:t>則</w:t>
      </w:r>
      <w:r w:rsidR="006200D2" w:rsidRPr="000875C8">
        <w:rPr>
          <w:rFonts w:hint="eastAsia"/>
          <w:color w:val="000000" w:themeColor="text1"/>
        </w:rPr>
        <w:t>仍</w:t>
      </w:r>
      <w:r w:rsidR="005B7A37" w:rsidRPr="000875C8">
        <w:rPr>
          <w:rFonts w:hint="eastAsia"/>
          <w:color w:val="000000" w:themeColor="text1"/>
        </w:rPr>
        <w:t>需考量</w:t>
      </w:r>
      <w:r w:rsidR="006200D2" w:rsidRPr="000875C8">
        <w:rPr>
          <w:rFonts w:hint="eastAsia"/>
          <w:color w:val="000000" w:themeColor="text1"/>
        </w:rPr>
        <w:t>若有保留</w:t>
      </w:r>
      <w:r w:rsidR="0050761A" w:rsidRPr="000875C8">
        <w:rPr>
          <w:rFonts w:hint="eastAsia"/>
          <w:color w:val="000000" w:themeColor="text1"/>
        </w:rPr>
        <w:t>公用需</w:t>
      </w:r>
      <w:r w:rsidR="006200D2" w:rsidRPr="000875C8">
        <w:rPr>
          <w:rFonts w:hint="eastAsia"/>
          <w:color w:val="000000" w:themeColor="text1"/>
        </w:rPr>
        <w:t>要</w:t>
      </w:r>
      <w:r w:rsidR="0025076F" w:rsidRPr="000875C8">
        <w:rPr>
          <w:rFonts w:hint="eastAsia"/>
          <w:color w:val="000000" w:themeColor="text1"/>
        </w:rPr>
        <w:t>時</w:t>
      </w:r>
      <w:r w:rsidR="006200D2" w:rsidRPr="000875C8">
        <w:rPr>
          <w:rFonts w:hint="eastAsia"/>
          <w:color w:val="000000" w:themeColor="text1"/>
        </w:rPr>
        <w:t>，繼續保持</w:t>
      </w:r>
      <w:r w:rsidR="0050761A" w:rsidRPr="000875C8">
        <w:rPr>
          <w:rFonts w:hint="eastAsia"/>
          <w:color w:val="000000" w:themeColor="text1"/>
        </w:rPr>
        <w:t>照舊使用，</w:t>
      </w:r>
      <w:r w:rsidR="006200D2" w:rsidRPr="000875C8">
        <w:rPr>
          <w:rFonts w:hint="eastAsia"/>
          <w:color w:val="000000" w:themeColor="text1"/>
        </w:rPr>
        <w:t>但若</w:t>
      </w:r>
      <w:r w:rsidR="0050761A" w:rsidRPr="000875C8">
        <w:rPr>
          <w:rFonts w:hint="eastAsia"/>
          <w:color w:val="000000" w:themeColor="text1"/>
        </w:rPr>
        <w:t>無公用之需</w:t>
      </w:r>
      <w:r w:rsidR="0025076F" w:rsidRPr="000875C8">
        <w:rPr>
          <w:rFonts w:hint="eastAsia"/>
          <w:color w:val="000000" w:themeColor="text1"/>
        </w:rPr>
        <w:t>，當可</w:t>
      </w:r>
      <w:r w:rsidR="0050761A" w:rsidRPr="000875C8">
        <w:rPr>
          <w:rFonts w:hint="eastAsia"/>
          <w:color w:val="000000" w:themeColor="text1"/>
        </w:rPr>
        <w:t>辦理圳路報廢且返還土地。</w:t>
      </w:r>
    </w:p>
    <w:p w:rsidR="00CB59DC" w:rsidRPr="000875C8" w:rsidRDefault="0087621F" w:rsidP="007F0E8F">
      <w:pPr>
        <w:pStyle w:val="3"/>
        <w:spacing w:beforeLines="50" w:before="228" w:line="480" w:lineRule="exact"/>
        <w:rPr>
          <w:color w:val="000000" w:themeColor="text1"/>
        </w:rPr>
      </w:pPr>
      <w:r w:rsidRPr="000875C8">
        <w:rPr>
          <w:rFonts w:hint="eastAsia"/>
          <w:color w:val="000000" w:themeColor="text1"/>
        </w:rPr>
        <w:t>陳訴人表示本案中圳埤改善工程所使用土地，</w:t>
      </w:r>
      <w:r w:rsidR="00CB6CC0" w:rsidRPr="000875C8">
        <w:rPr>
          <w:rFonts w:hint="eastAsia"/>
          <w:color w:val="000000" w:themeColor="text1"/>
        </w:rPr>
        <w:t>係</w:t>
      </w:r>
      <w:r w:rsidRPr="000875C8">
        <w:rPr>
          <w:rFonts w:hint="eastAsia"/>
          <w:color w:val="000000" w:themeColor="text1"/>
        </w:rPr>
        <w:t>在未取得其同意情況下，屏東水利會</w:t>
      </w:r>
      <w:r w:rsidR="006651CB" w:rsidRPr="000875C8">
        <w:rPr>
          <w:rFonts w:hint="eastAsia"/>
          <w:color w:val="000000" w:themeColor="text1"/>
        </w:rPr>
        <w:t>即</w:t>
      </w:r>
      <w:r w:rsidRPr="000875C8">
        <w:rPr>
          <w:rFonts w:hint="eastAsia"/>
          <w:color w:val="000000" w:themeColor="text1"/>
        </w:rPr>
        <w:t>擅自於其所</w:t>
      </w:r>
      <w:r w:rsidR="006651CB" w:rsidRPr="000875C8">
        <w:rPr>
          <w:rFonts w:hint="eastAsia"/>
          <w:color w:val="000000" w:themeColor="text1"/>
        </w:rPr>
        <w:t>有</w:t>
      </w:r>
      <w:r w:rsidRPr="000875C8">
        <w:rPr>
          <w:rFonts w:hint="eastAsia"/>
          <w:color w:val="000000" w:themeColor="text1"/>
        </w:rPr>
        <w:t>土地施作農田灌溉排水溝渠，而該水利會</w:t>
      </w:r>
      <w:r w:rsidR="00CB6CC0" w:rsidRPr="000875C8">
        <w:rPr>
          <w:rFonts w:hint="eastAsia"/>
          <w:color w:val="000000" w:themeColor="text1"/>
        </w:rPr>
        <w:t>所</w:t>
      </w:r>
      <w:r w:rsidRPr="000875C8">
        <w:rPr>
          <w:rFonts w:hint="eastAsia"/>
          <w:color w:val="000000" w:themeColor="text1"/>
        </w:rPr>
        <w:t>提出未具日期「土地及地上物使用同意書」內</w:t>
      </w:r>
      <w:r w:rsidR="00CB6CC0" w:rsidRPr="000875C8">
        <w:rPr>
          <w:rFonts w:hint="eastAsia"/>
          <w:color w:val="000000" w:themeColor="text1"/>
        </w:rPr>
        <w:t>渠</w:t>
      </w:r>
      <w:r w:rsidRPr="000875C8">
        <w:rPr>
          <w:rFonts w:hint="eastAsia"/>
          <w:color w:val="000000" w:themeColor="text1"/>
        </w:rPr>
        <w:t>父親阮家珍簽名真實性亦有爭議，</w:t>
      </w:r>
      <w:r w:rsidR="0050761A" w:rsidRPr="000875C8">
        <w:rPr>
          <w:rFonts w:hint="eastAsia"/>
          <w:color w:val="000000" w:themeColor="text1"/>
        </w:rPr>
        <w:t>主</w:t>
      </w:r>
      <w:r w:rsidR="00406B58" w:rsidRPr="000875C8">
        <w:rPr>
          <w:rFonts w:hint="eastAsia"/>
          <w:color w:val="000000" w:themeColor="text1"/>
        </w:rPr>
        <w:t>因</w:t>
      </w:r>
      <w:r w:rsidR="0050761A" w:rsidRPr="000875C8">
        <w:rPr>
          <w:rFonts w:hint="eastAsia"/>
          <w:color w:val="000000" w:themeColor="text1"/>
        </w:rPr>
        <w:t>係</w:t>
      </w:r>
      <w:r w:rsidR="00406B58" w:rsidRPr="000875C8">
        <w:rPr>
          <w:rFonts w:hint="eastAsia"/>
          <w:color w:val="000000" w:themeColor="text1"/>
        </w:rPr>
        <w:t>該筆土地</w:t>
      </w:r>
      <w:r w:rsidR="00CB6CC0" w:rsidRPr="000875C8">
        <w:rPr>
          <w:rFonts w:hint="eastAsia"/>
          <w:color w:val="000000" w:themeColor="text1"/>
        </w:rPr>
        <w:t>渠父親</w:t>
      </w:r>
      <w:r w:rsidR="00406B58" w:rsidRPr="000875C8">
        <w:rPr>
          <w:rFonts w:hint="eastAsia"/>
          <w:color w:val="000000" w:themeColor="text1"/>
        </w:rPr>
        <w:t>已於91</w:t>
      </w:r>
      <w:r w:rsidR="0050761A" w:rsidRPr="000875C8">
        <w:rPr>
          <w:rFonts w:hint="eastAsia"/>
          <w:color w:val="000000" w:themeColor="text1"/>
        </w:rPr>
        <w:t>年間以贈與名義移轉登記予陳訴人等，</w:t>
      </w:r>
      <w:r w:rsidR="00CB6CC0" w:rsidRPr="000875C8">
        <w:rPr>
          <w:rFonts w:hint="eastAsia"/>
          <w:color w:val="000000" w:themeColor="text1"/>
        </w:rPr>
        <w:t>且</w:t>
      </w:r>
      <w:r w:rsidR="00406B58" w:rsidRPr="000875C8">
        <w:rPr>
          <w:rFonts w:hint="eastAsia"/>
          <w:color w:val="000000" w:themeColor="text1"/>
        </w:rPr>
        <w:t>其父親</w:t>
      </w:r>
      <w:r w:rsidR="0050761A" w:rsidRPr="000875C8">
        <w:rPr>
          <w:rFonts w:hint="eastAsia"/>
          <w:color w:val="000000" w:themeColor="text1"/>
        </w:rPr>
        <w:t>亦於97年間因病過世，因此，屏東水利會</w:t>
      </w:r>
      <w:r w:rsidR="006651CB" w:rsidRPr="000875C8">
        <w:rPr>
          <w:rFonts w:hint="eastAsia"/>
          <w:color w:val="000000" w:themeColor="text1"/>
        </w:rPr>
        <w:t>取得該同意書</w:t>
      </w:r>
      <w:r w:rsidR="00A219D3" w:rsidRPr="000875C8">
        <w:rPr>
          <w:rFonts w:hint="eastAsia"/>
          <w:color w:val="000000" w:themeColor="text1"/>
        </w:rPr>
        <w:t>（有「98年擬辦改善工程」等註記）</w:t>
      </w:r>
      <w:r w:rsidR="006651CB" w:rsidRPr="000875C8">
        <w:rPr>
          <w:rFonts w:hint="eastAsia"/>
          <w:color w:val="000000" w:themeColor="text1"/>
        </w:rPr>
        <w:t>之時間及合法性均有待商榷。</w:t>
      </w:r>
      <w:r w:rsidR="00CB6CC0" w:rsidRPr="000875C8">
        <w:rPr>
          <w:rFonts w:hint="eastAsia"/>
          <w:color w:val="000000" w:themeColor="text1"/>
        </w:rPr>
        <w:t>經詢據</w:t>
      </w:r>
      <w:r w:rsidR="00D14AB5" w:rsidRPr="000875C8">
        <w:rPr>
          <w:rFonts w:hint="eastAsia"/>
          <w:color w:val="000000" w:themeColor="text1"/>
        </w:rPr>
        <w:t>屏東水利會</w:t>
      </w:r>
      <w:r w:rsidR="00CB6CC0" w:rsidRPr="000875C8">
        <w:rPr>
          <w:rFonts w:hint="eastAsia"/>
          <w:color w:val="000000" w:themeColor="text1"/>
        </w:rPr>
        <w:t>表示，取得該同意書時，</w:t>
      </w:r>
      <w:r w:rsidR="00D14AB5" w:rsidRPr="000875C8">
        <w:rPr>
          <w:rFonts w:hint="eastAsia"/>
          <w:color w:val="000000" w:themeColor="text1"/>
        </w:rPr>
        <w:t>誤以為陳訴人父親阮家珍為土地所有權人</w:t>
      </w:r>
      <w:r w:rsidR="00A004D0" w:rsidRPr="000875C8">
        <w:rPr>
          <w:rFonts w:hint="eastAsia"/>
          <w:color w:val="000000" w:themeColor="text1"/>
        </w:rPr>
        <w:t>之</w:t>
      </w:r>
      <w:r w:rsidR="00221E0A" w:rsidRPr="000875C8">
        <w:rPr>
          <w:rFonts w:hint="eastAsia"/>
          <w:color w:val="000000" w:themeColor="text1"/>
        </w:rPr>
        <w:t>主</w:t>
      </w:r>
      <w:r w:rsidR="00A004D0" w:rsidRPr="000875C8">
        <w:rPr>
          <w:rFonts w:hint="eastAsia"/>
          <w:color w:val="000000" w:themeColor="text1"/>
        </w:rPr>
        <w:t>要原</w:t>
      </w:r>
      <w:r w:rsidR="00221E0A" w:rsidRPr="000875C8">
        <w:rPr>
          <w:rFonts w:hint="eastAsia"/>
          <w:color w:val="000000" w:themeColor="text1"/>
        </w:rPr>
        <w:t>因</w:t>
      </w:r>
      <w:r w:rsidR="00241071" w:rsidRPr="000875C8">
        <w:rPr>
          <w:rFonts w:hint="eastAsia"/>
          <w:color w:val="000000" w:themeColor="text1"/>
        </w:rPr>
        <w:t>，</w:t>
      </w:r>
      <w:r w:rsidR="00D14AB5" w:rsidRPr="000875C8">
        <w:rPr>
          <w:rFonts w:hint="eastAsia"/>
          <w:color w:val="000000" w:themeColor="text1"/>
        </w:rPr>
        <w:t>係因為屏東水利會人員巡視圳路時，皆見阮家珍在該地耕作，</w:t>
      </w:r>
      <w:r w:rsidR="00C92A8E" w:rsidRPr="000875C8">
        <w:rPr>
          <w:rFonts w:hint="eastAsia"/>
          <w:color w:val="000000" w:themeColor="text1"/>
        </w:rPr>
        <w:t>未曾見陳訴人出現耕作</w:t>
      </w:r>
      <w:r w:rsidR="009E5017" w:rsidRPr="000875C8">
        <w:rPr>
          <w:rFonts w:hint="eastAsia"/>
          <w:color w:val="000000" w:themeColor="text1"/>
        </w:rPr>
        <w:t>，</w:t>
      </w:r>
      <w:r w:rsidR="00A004D0" w:rsidRPr="000875C8">
        <w:rPr>
          <w:rFonts w:hint="eastAsia"/>
          <w:color w:val="000000" w:themeColor="text1"/>
        </w:rPr>
        <w:t>而</w:t>
      </w:r>
      <w:r w:rsidR="009E5017" w:rsidRPr="000875C8">
        <w:rPr>
          <w:rFonts w:hint="eastAsia"/>
          <w:color w:val="000000" w:themeColor="text1"/>
        </w:rPr>
        <w:t>取得同意書時，其父親也未表示該土地繼承登記移轉予陳訴人</w:t>
      </w:r>
      <w:r w:rsidR="00A004D0" w:rsidRPr="000875C8">
        <w:rPr>
          <w:rFonts w:hint="eastAsia"/>
          <w:color w:val="000000" w:themeColor="text1"/>
        </w:rPr>
        <w:t>之事實</w:t>
      </w:r>
      <w:r w:rsidR="009E5017" w:rsidRPr="000875C8">
        <w:rPr>
          <w:rFonts w:hint="eastAsia"/>
          <w:color w:val="000000" w:themeColor="text1"/>
        </w:rPr>
        <w:t>（</w:t>
      </w:r>
      <w:r w:rsidR="00CB6CC0" w:rsidRPr="000875C8">
        <w:rPr>
          <w:rFonts w:hint="eastAsia"/>
          <w:color w:val="000000" w:themeColor="text1"/>
        </w:rPr>
        <w:t>導致未再求證土地登記謄本）。</w:t>
      </w:r>
    </w:p>
    <w:p w:rsidR="00C92A8E" w:rsidRPr="000875C8" w:rsidRDefault="00241071" w:rsidP="007F0E8F">
      <w:pPr>
        <w:pStyle w:val="3"/>
        <w:spacing w:beforeLines="50" w:before="228" w:line="480" w:lineRule="exact"/>
        <w:rPr>
          <w:color w:val="000000" w:themeColor="text1"/>
        </w:rPr>
      </w:pPr>
      <w:r w:rsidRPr="000875C8">
        <w:rPr>
          <w:rFonts w:hint="eastAsia"/>
          <w:color w:val="000000" w:themeColor="text1"/>
        </w:rPr>
        <w:t>為</w:t>
      </w:r>
      <w:r w:rsidR="00CB6CC0" w:rsidRPr="000875C8">
        <w:rPr>
          <w:rFonts w:hint="eastAsia"/>
          <w:color w:val="000000" w:themeColor="text1"/>
        </w:rPr>
        <w:t>瞭解實情</w:t>
      </w:r>
      <w:r w:rsidRPr="000875C8">
        <w:rPr>
          <w:rFonts w:hint="eastAsia"/>
          <w:color w:val="000000" w:themeColor="text1"/>
        </w:rPr>
        <w:t>，本院</w:t>
      </w:r>
      <w:r w:rsidR="00CB6CC0" w:rsidRPr="000875C8">
        <w:rPr>
          <w:rFonts w:hint="eastAsia"/>
          <w:color w:val="000000" w:themeColor="text1"/>
        </w:rPr>
        <w:t>函</w:t>
      </w:r>
      <w:r w:rsidR="006E0328" w:rsidRPr="000875C8">
        <w:rPr>
          <w:rFonts w:hint="eastAsia"/>
          <w:color w:val="000000" w:themeColor="text1"/>
        </w:rPr>
        <w:t>請屏東</w:t>
      </w:r>
      <w:r w:rsidR="00221E0A" w:rsidRPr="000875C8">
        <w:rPr>
          <w:rFonts w:hint="eastAsia"/>
          <w:color w:val="000000" w:themeColor="text1"/>
        </w:rPr>
        <w:t>水利</w:t>
      </w:r>
      <w:r w:rsidR="006E0328" w:rsidRPr="000875C8">
        <w:rPr>
          <w:rFonts w:hint="eastAsia"/>
          <w:color w:val="000000" w:themeColor="text1"/>
        </w:rPr>
        <w:t>會</w:t>
      </w:r>
      <w:r w:rsidR="00221E0A" w:rsidRPr="000875C8">
        <w:rPr>
          <w:rFonts w:hint="eastAsia"/>
          <w:color w:val="000000" w:themeColor="text1"/>
        </w:rPr>
        <w:t>提供正本</w:t>
      </w:r>
      <w:r w:rsidR="006E0328" w:rsidRPr="000875C8">
        <w:rPr>
          <w:rFonts w:hint="eastAsia"/>
          <w:color w:val="000000" w:themeColor="text1"/>
        </w:rPr>
        <w:t>同意書</w:t>
      </w:r>
      <w:r w:rsidR="00CB6CC0" w:rsidRPr="000875C8">
        <w:rPr>
          <w:rFonts w:hint="eastAsia"/>
          <w:color w:val="000000" w:themeColor="text1"/>
        </w:rPr>
        <w:t>據以參考佐證</w:t>
      </w:r>
      <w:r w:rsidR="00221E0A" w:rsidRPr="000875C8">
        <w:rPr>
          <w:rFonts w:hint="eastAsia"/>
          <w:color w:val="000000" w:themeColor="text1"/>
        </w:rPr>
        <w:t>，</w:t>
      </w:r>
      <w:r w:rsidR="00CB6CC0" w:rsidRPr="000875C8">
        <w:rPr>
          <w:rFonts w:hint="eastAsia"/>
          <w:color w:val="000000" w:themeColor="text1"/>
        </w:rPr>
        <w:t>亦要求該</w:t>
      </w:r>
      <w:r w:rsidR="00221E0A" w:rsidRPr="000875C8">
        <w:rPr>
          <w:rFonts w:hint="eastAsia"/>
          <w:color w:val="000000" w:themeColor="text1"/>
        </w:rPr>
        <w:t>水</w:t>
      </w:r>
      <w:r w:rsidR="00D07FF3" w:rsidRPr="000875C8">
        <w:rPr>
          <w:rFonts w:hint="eastAsia"/>
          <w:color w:val="000000" w:themeColor="text1"/>
        </w:rPr>
        <w:t>利會</w:t>
      </w:r>
      <w:r w:rsidR="004C3788" w:rsidRPr="000875C8">
        <w:rPr>
          <w:rFonts w:hint="eastAsia"/>
          <w:color w:val="000000" w:themeColor="text1"/>
        </w:rPr>
        <w:t>需</w:t>
      </w:r>
      <w:r w:rsidR="00CB6CC0" w:rsidRPr="000875C8">
        <w:rPr>
          <w:rFonts w:hint="eastAsia"/>
          <w:color w:val="000000" w:themeColor="text1"/>
        </w:rPr>
        <w:t>清楚交代</w:t>
      </w:r>
      <w:r w:rsidR="00221E0A" w:rsidRPr="000875C8">
        <w:rPr>
          <w:rFonts w:hint="eastAsia"/>
          <w:color w:val="000000" w:themeColor="text1"/>
        </w:rPr>
        <w:t>同意書取得過程</w:t>
      </w:r>
      <w:r w:rsidR="00CB59DC" w:rsidRPr="000875C8">
        <w:rPr>
          <w:rFonts w:hint="eastAsia"/>
          <w:color w:val="000000" w:themeColor="text1"/>
        </w:rPr>
        <w:t>。</w:t>
      </w:r>
      <w:r w:rsidR="003048C3" w:rsidRPr="000875C8">
        <w:rPr>
          <w:rFonts w:hint="eastAsia"/>
          <w:color w:val="000000" w:themeColor="text1"/>
        </w:rPr>
        <w:t>該水利</w:t>
      </w:r>
      <w:r w:rsidR="00D1508F" w:rsidRPr="000875C8">
        <w:rPr>
          <w:rFonts w:hint="eastAsia"/>
          <w:color w:val="000000" w:themeColor="text1"/>
        </w:rPr>
        <w:t>會</w:t>
      </w:r>
      <w:r w:rsidR="00CB59DC" w:rsidRPr="000875C8">
        <w:rPr>
          <w:rFonts w:hint="eastAsia"/>
          <w:color w:val="000000" w:themeColor="text1"/>
        </w:rPr>
        <w:t>查復</w:t>
      </w:r>
      <w:r w:rsidR="00A004D0" w:rsidRPr="000875C8">
        <w:rPr>
          <w:rFonts w:hint="eastAsia"/>
          <w:color w:val="000000" w:themeColor="text1"/>
        </w:rPr>
        <w:t>表示辦理各項改善工程前</w:t>
      </w:r>
      <w:r w:rsidR="004C3788" w:rsidRPr="000875C8">
        <w:rPr>
          <w:rFonts w:hint="eastAsia"/>
          <w:color w:val="000000" w:themeColor="text1"/>
        </w:rPr>
        <w:t>，</w:t>
      </w:r>
      <w:r w:rsidR="00A004D0" w:rsidRPr="000875C8">
        <w:rPr>
          <w:rFonts w:hint="eastAsia"/>
          <w:color w:val="000000" w:themeColor="text1"/>
        </w:rPr>
        <w:t>皆須取得地主之施工同意書，因</w:t>
      </w:r>
      <w:r w:rsidR="00C9798E" w:rsidRPr="000875C8">
        <w:rPr>
          <w:rFonts w:hint="eastAsia"/>
          <w:color w:val="000000" w:themeColor="text1"/>
        </w:rPr>
        <w:t>本案</w:t>
      </w:r>
      <w:r w:rsidR="00A004D0" w:rsidRPr="000875C8">
        <w:rPr>
          <w:rFonts w:hint="eastAsia"/>
          <w:color w:val="000000" w:themeColor="text1"/>
        </w:rPr>
        <w:t>水利圳之</w:t>
      </w:r>
      <w:r w:rsidR="00A004D0" w:rsidRPr="000875C8">
        <w:rPr>
          <w:rFonts w:hint="eastAsia"/>
          <w:color w:val="000000" w:themeColor="text1"/>
        </w:rPr>
        <w:lastRenderedPageBreak/>
        <w:t>圳路皆於田間並無施工道路可供施作，故本案改善工程之同意書，應係在96年至97年上半年間，由該地區之鄰近地主阮勝雄（竹林段775地號）和林明首（竹林段778地號）兩人共同前往協調其他地主用印完成後，送回林邊工作站，再由工作站列入年度改善工程辦理改善</w:t>
      </w:r>
      <w:r w:rsidR="00D1508F" w:rsidRPr="000875C8">
        <w:rPr>
          <w:rFonts w:hint="eastAsia"/>
          <w:color w:val="000000" w:themeColor="text1"/>
        </w:rPr>
        <w:t>，</w:t>
      </w:r>
      <w:r w:rsidR="00EF2E4E" w:rsidRPr="000875C8">
        <w:rPr>
          <w:rFonts w:hint="eastAsia"/>
          <w:color w:val="000000" w:themeColor="text1"/>
        </w:rPr>
        <w:t>當時陳庶(竹林段776地號)及阮家珍都還活著，</w:t>
      </w:r>
      <w:r w:rsidR="003048C3" w:rsidRPr="000875C8">
        <w:rPr>
          <w:rFonts w:hint="eastAsia"/>
          <w:color w:val="000000" w:themeColor="text1"/>
        </w:rPr>
        <w:t>因此</w:t>
      </w:r>
      <w:r w:rsidR="00EF2E4E" w:rsidRPr="000875C8">
        <w:rPr>
          <w:rFonts w:hint="eastAsia"/>
          <w:color w:val="000000" w:themeColor="text1"/>
        </w:rPr>
        <w:t>該份</w:t>
      </w:r>
      <w:r w:rsidR="00574D22" w:rsidRPr="000875C8">
        <w:rPr>
          <w:rFonts w:hint="eastAsia"/>
          <w:color w:val="000000" w:themeColor="text1"/>
        </w:rPr>
        <w:t>「土地及地上物使用同意書」</w:t>
      </w:r>
      <w:r w:rsidR="00EF2E4E" w:rsidRPr="000875C8">
        <w:rPr>
          <w:rFonts w:hint="eastAsia"/>
          <w:color w:val="000000" w:themeColor="text1"/>
        </w:rPr>
        <w:t>上有關陳庶及阮家珍2人之簽名、蓋章都是</w:t>
      </w:r>
      <w:r w:rsidR="00A004D0" w:rsidRPr="000875C8">
        <w:rPr>
          <w:rFonts w:hint="eastAsia"/>
          <w:color w:val="000000" w:themeColor="text1"/>
        </w:rPr>
        <w:t>由</w:t>
      </w:r>
      <w:r w:rsidR="00EF2E4E" w:rsidRPr="000875C8">
        <w:rPr>
          <w:rFonts w:hint="eastAsia"/>
          <w:color w:val="000000" w:themeColor="text1"/>
        </w:rPr>
        <w:t>本人親自簽名、蓋章，</w:t>
      </w:r>
      <w:r w:rsidR="003048C3" w:rsidRPr="000875C8">
        <w:rPr>
          <w:rFonts w:hint="eastAsia"/>
          <w:color w:val="000000" w:themeColor="text1"/>
        </w:rPr>
        <w:t>而</w:t>
      </w:r>
      <w:r w:rsidR="00FD7618" w:rsidRPr="000875C8">
        <w:rPr>
          <w:rFonts w:hint="eastAsia"/>
          <w:color w:val="000000" w:themeColor="text1"/>
        </w:rPr>
        <w:t>同意書取得</w:t>
      </w:r>
      <w:r w:rsidR="003048C3" w:rsidRPr="000875C8">
        <w:rPr>
          <w:rFonts w:hint="eastAsia"/>
          <w:color w:val="000000" w:themeColor="text1"/>
        </w:rPr>
        <w:t>過程亦可參酌</w:t>
      </w:r>
      <w:r w:rsidR="00C92A8E" w:rsidRPr="000875C8">
        <w:rPr>
          <w:rFonts w:hint="eastAsia"/>
          <w:color w:val="000000" w:themeColor="text1"/>
        </w:rPr>
        <w:t>臺灣屏東地方法院檢察署檢察官</w:t>
      </w:r>
      <w:r w:rsidR="005F7209" w:rsidRPr="000875C8">
        <w:rPr>
          <w:rFonts w:hint="eastAsia"/>
          <w:color w:val="000000" w:themeColor="text1"/>
        </w:rPr>
        <w:t>（自107年5月25日更名為臺灣屏東地方檢察署，下稱屏東地檢署）</w:t>
      </w:r>
      <w:r w:rsidR="00C92A8E" w:rsidRPr="000875C8">
        <w:rPr>
          <w:rFonts w:hint="eastAsia"/>
          <w:color w:val="000000" w:themeColor="text1"/>
        </w:rPr>
        <w:t>103年度偵字第7584號不起訴處分書</w:t>
      </w:r>
      <w:r w:rsidR="003048C3" w:rsidRPr="000875C8">
        <w:rPr>
          <w:rFonts w:hint="eastAsia"/>
          <w:color w:val="000000" w:themeColor="text1"/>
        </w:rPr>
        <w:t>內容記載。至於本案同意書正本</w:t>
      </w:r>
      <w:r w:rsidR="004C3788" w:rsidRPr="000875C8">
        <w:rPr>
          <w:rFonts w:hint="eastAsia"/>
          <w:color w:val="000000" w:themeColor="text1"/>
        </w:rPr>
        <w:t>滅失</w:t>
      </w:r>
      <w:r w:rsidR="00574D22" w:rsidRPr="000875C8">
        <w:rPr>
          <w:rFonts w:hint="eastAsia"/>
          <w:color w:val="000000" w:themeColor="text1"/>
        </w:rPr>
        <w:t>原因</w:t>
      </w:r>
      <w:r w:rsidR="003048C3" w:rsidRPr="000875C8">
        <w:rPr>
          <w:rFonts w:hint="eastAsia"/>
          <w:color w:val="000000" w:themeColor="text1"/>
        </w:rPr>
        <w:t>，係</w:t>
      </w:r>
      <w:r w:rsidR="00574D22" w:rsidRPr="000875C8">
        <w:rPr>
          <w:rFonts w:hint="eastAsia"/>
          <w:color w:val="000000" w:themeColor="text1"/>
        </w:rPr>
        <w:t>原</w:t>
      </w:r>
      <w:r w:rsidR="003048C3" w:rsidRPr="000875C8">
        <w:rPr>
          <w:rFonts w:hint="eastAsia"/>
          <w:color w:val="000000" w:themeColor="text1"/>
        </w:rPr>
        <w:t>存放在林邊水利工作站，適逢98年8月8號水災緣故，水利站的資料全部</w:t>
      </w:r>
      <w:r w:rsidR="00574D22" w:rsidRPr="000875C8">
        <w:rPr>
          <w:rFonts w:hint="eastAsia"/>
          <w:color w:val="000000" w:themeColor="text1"/>
        </w:rPr>
        <w:t>遭</w:t>
      </w:r>
      <w:r w:rsidR="003048C3" w:rsidRPr="000875C8">
        <w:rPr>
          <w:rFonts w:hint="eastAsia"/>
          <w:color w:val="000000" w:themeColor="text1"/>
        </w:rPr>
        <w:t>浸水毀壞，</w:t>
      </w:r>
      <w:r w:rsidR="00574D22" w:rsidRPr="000875C8">
        <w:rPr>
          <w:rFonts w:hint="eastAsia"/>
          <w:color w:val="000000" w:themeColor="text1"/>
        </w:rPr>
        <w:t>故</w:t>
      </w:r>
      <w:r w:rsidR="003048C3" w:rsidRPr="000875C8">
        <w:rPr>
          <w:rFonts w:hint="eastAsia"/>
          <w:color w:val="000000" w:themeColor="text1"/>
        </w:rPr>
        <w:t>現存影本為存放在屏東水利會管理組之備份。</w:t>
      </w:r>
    </w:p>
    <w:p w:rsidR="0015429F" w:rsidRPr="000875C8" w:rsidRDefault="00C9798E" w:rsidP="007F0E8F">
      <w:pPr>
        <w:pStyle w:val="3"/>
        <w:spacing w:beforeLines="50" w:before="228" w:line="480" w:lineRule="exact"/>
        <w:rPr>
          <w:color w:val="000000" w:themeColor="text1"/>
        </w:rPr>
      </w:pPr>
      <w:r w:rsidRPr="000875C8">
        <w:rPr>
          <w:rFonts w:hint="eastAsia"/>
          <w:color w:val="000000" w:themeColor="text1"/>
        </w:rPr>
        <w:t>綜上，</w:t>
      </w:r>
      <w:r w:rsidR="00505958" w:rsidRPr="000875C8">
        <w:rPr>
          <w:rFonts w:hint="eastAsia"/>
          <w:color w:val="000000" w:themeColor="text1"/>
        </w:rPr>
        <w:t>本案「土地及地上物使用同意書」因正本已滅失，依現有卷證資料實無法判斷中圳埤改善工程是否由陳訴人父親同意施作之事實，縱陳訴人父親當時有實際耕作且有同意施作</w:t>
      </w:r>
      <w:r w:rsidR="00D60159" w:rsidRPr="000875C8">
        <w:rPr>
          <w:rFonts w:hint="eastAsia"/>
          <w:color w:val="000000" w:themeColor="text1"/>
        </w:rPr>
        <w:t>可能，惟因其仍非土地所有人亦未受委託，農田水利會組織通則既已明定</w:t>
      </w:r>
      <w:r w:rsidR="00505958" w:rsidRPr="000875C8">
        <w:rPr>
          <w:rFonts w:hint="eastAsia"/>
          <w:color w:val="000000" w:themeColor="text1"/>
        </w:rPr>
        <w:t>興建或改善水利設施前，均應先向工程用地之土地所有權人取得合法使用，</w:t>
      </w:r>
      <w:r w:rsidR="00627D11" w:rsidRPr="000875C8">
        <w:rPr>
          <w:rFonts w:hint="eastAsia"/>
          <w:color w:val="000000" w:themeColor="text1"/>
        </w:rPr>
        <w:t>屏東水利會疏於查證該土地已於91年間贈與移轉陳訴人事實</w:t>
      </w:r>
      <w:r w:rsidR="00505958" w:rsidRPr="000875C8">
        <w:rPr>
          <w:rFonts w:hint="eastAsia"/>
          <w:color w:val="000000" w:themeColor="text1"/>
        </w:rPr>
        <w:t>，</w:t>
      </w:r>
      <w:r w:rsidR="0092416E" w:rsidRPr="000875C8">
        <w:rPr>
          <w:rFonts w:hint="eastAsia"/>
          <w:color w:val="000000" w:themeColor="text1"/>
        </w:rPr>
        <w:t>衍生</w:t>
      </w:r>
      <w:r w:rsidR="00505958" w:rsidRPr="000875C8">
        <w:rPr>
          <w:rFonts w:hint="eastAsia"/>
          <w:color w:val="000000" w:themeColor="text1"/>
        </w:rPr>
        <w:t>本案土地後續合法使用糾紛及行政資源浪費，</w:t>
      </w:r>
      <w:r w:rsidR="0092416E" w:rsidRPr="000875C8">
        <w:rPr>
          <w:rFonts w:hint="eastAsia"/>
          <w:color w:val="000000" w:themeColor="text1"/>
        </w:rPr>
        <w:t>屏東水利</w:t>
      </w:r>
      <w:r w:rsidR="00505958" w:rsidRPr="000875C8">
        <w:rPr>
          <w:rFonts w:hint="eastAsia"/>
          <w:color w:val="000000" w:themeColor="text1"/>
        </w:rPr>
        <w:t>會</w:t>
      </w:r>
      <w:r w:rsidR="00571947" w:rsidRPr="000875C8">
        <w:rPr>
          <w:rFonts w:hint="eastAsia"/>
          <w:color w:val="000000" w:themeColor="text1"/>
        </w:rPr>
        <w:t>顯</w:t>
      </w:r>
      <w:r w:rsidR="00505958" w:rsidRPr="000875C8">
        <w:rPr>
          <w:rFonts w:hint="eastAsia"/>
          <w:color w:val="000000" w:themeColor="text1"/>
        </w:rPr>
        <w:t>有違失之處</w:t>
      </w:r>
      <w:r w:rsidR="00571947" w:rsidRPr="000875C8">
        <w:rPr>
          <w:rFonts w:ascii="新細明體" w:eastAsia="新細明體" w:hAnsi="新細明體" w:hint="eastAsia"/>
          <w:color w:val="000000" w:themeColor="text1"/>
        </w:rPr>
        <w:t>，</w:t>
      </w:r>
      <w:r w:rsidR="00571947" w:rsidRPr="000875C8">
        <w:rPr>
          <w:rFonts w:hAnsi="標楷體" w:hint="eastAsia"/>
          <w:color w:val="000000" w:themeColor="text1"/>
        </w:rPr>
        <w:t>農委會亦未善盡監督屏東水利會之責，宜檢討改進</w:t>
      </w:r>
      <w:r w:rsidR="00241071" w:rsidRPr="000875C8">
        <w:rPr>
          <w:rFonts w:hint="eastAsia"/>
          <w:color w:val="000000" w:themeColor="text1"/>
        </w:rPr>
        <w:t>。</w:t>
      </w:r>
    </w:p>
    <w:p w:rsidR="00512444" w:rsidRPr="000875C8" w:rsidRDefault="00D00ABC" w:rsidP="007F0E8F">
      <w:pPr>
        <w:pStyle w:val="2"/>
        <w:spacing w:beforeLines="50" w:before="228" w:line="480" w:lineRule="exact"/>
        <w:ind w:left="1020" w:hanging="680"/>
        <w:rPr>
          <w:b/>
          <w:color w:val="000000" w:themeColor="text1"/>
        </w:rPr>
      </w:pPr>
      <w:r w:rsidRPr="000875C8">
        <w:rPr>
          <w:rFonts w:hint="eastAsia"/>
          <w:b/>
          <w:color w:val="000000" w:themeColor="text1"/>
        </w:rPr>
        <w:lastRenderedPageBreak/>
        <w:t>本案中圳埤改善工程，經調閱相關卷證資料並依現場實際水道判斷，該工程施作土地位置，係由</w:t>
      </w:r>
      <w:r w:rsidR="008F480A" w:rsidRPr="000875C8">
        <w:rPr>
          <w:rFonts w:hint="eastAsia"/>
          <w:b/>
          <w:color w:val="000000" w:themeColor="text1"/>
        </w:rPr>
        <w:t>圳路受益</w:t>
      </w:r>
      <w:r w:rsidRPr="000875C8">
        <w:rPr>
          <w:rFonts w:hint="eastAsia"/>
          <w:b/>
          <w:color w:val="000000" w:themeColor="text1"/>
        </w:rPr>
        <w:t>地主共同無償提供之原土圳改建，因非屬農田水利會組織通則59年2月9日修正前已作水利使用之「照舊使用」</w:t>
      </w:r>
      <w:r w:rsidR="00505958" w:rsidRPr="000875C8">
        <w:rPr>
          <w:rFonts w:hint="eastAsia"/>
          <w:b/>
          <w:color w:val="000000" w:themeColor="text1"/>
        </w:rPr>
        <w:t>圳道</w:t>
      </w:r>
      <w:r w:rsidRPr="000875C8">
        <w:rPr>
          <w:rFonts w:hint="eastAsia"/>
          <w:b/>
          <w:color w:val="000000" w:themeColor="text1"/>
        </w:rPr>
        <w:t>，亦非重要幹、支等主要供水渠道，且前「土地及地上物使用同意書」註記有廢圳還地之但書，該圳道現況既已長期封閉致無法提供毗鄰土地灌</w:t>
      </w:r>
      <w:r w:rsidR="00144EF5" w:rsidRPr="000875C8">
        <w:rPr>
          <w:rFonts w:hint="eastAsia"/>
          <w:b/>
          <w:color w:val="000000" w:themeColor="text1"/>
        </w:rPr>
        <w:t>溉</w:t>
      </w:r>
      <w:r w:rsidRPr="000875C8">
        <w:rPr>
          <w:rFonts w:hint="eastAsia"/>
          <w:b/>
          <w:color w:val="000000" w:themeColor="text1"/>
        </w:rPr>
        <w:t>需求，是否仍有保留該圳道需要，</w:t>
      </w:r>
      <w:r w:rsidR="00EC5997" w:rsidRPr="000875C8">
        <w:rPr>
          <w:rFonts w:hint="eastAsia"/>
          <w:b/>
          <w:color w:val="000000" w:themeColor="text1"/>
        </w:rPr>
        <w:t>農委會</w:t>
      </w:r>
      <w:r w:rsidR="00926E9D" w:rsidRPr="000875C8">
        <w:rPr>
          <w:rFonts w:hint="eastAsia"/>
          <w:b/>
          <w:color w:val="000000" w:themeColor="text1"/>
        </w:rPr>
        <w:t>應督促</w:t>
      </w:r>
      <w:r w:rsidRPr="000875C8">
        <w:rPr>
          <w:rFonts w:hint="eastAsia"/>
          <w:b/>
          <w:color w:val="000000" w:themeColor="text1"/>
        </w:rPr>
        <w:t>屏東水利會應詳加評析考量，如無公共使用之需，則檢討辦理報廢（圳）返還土地之可行性，</w:t>
      </w:r>
      <w:r w:rsidR="00CE185A" w:rsidRPr="000875C8">
        <w:rPr>
          <w:rFonts w:hint="eastAsia"/>
          <w:b/>
          <w:color w:val="000000" w:themeColor="text1"/>
        </w:rPr>
        <w:t>以免訟累;</w:t>
      </w:r>
      <w:r w:rsidR="00CE185A" w:rsidRPr="000875C8">
        <w:rPr>
          <w:rFonts w:hAnsi="標楷體" w:hint="eastAsia"/>
          <w:b/>
          <w:noProof/>
          <w:color w:val="000000" w:themeColor="text1"/>
          <w:szCs w:val="32"/>
        </w:rPr>
        <w:t>至</w:t>
      </w:r>
      <w:r w:rsidR="00CE185A" w:rsidRPr="000875C8">
        <w:rPr>
          <w:rFonts w:hint="eastAsia"/>
          <w:b/>
          <w:noProof/>
          <w:color w:val="000000" w:themeColor="text1"/>
        </w:rPr>
        <w:t>所稱該圳</w:t>
      </w:r>
      <w:r w:rsidR="00607F49" w:rsidRPr="000875C8">
        <w:rPr>
          <w:rFonts w:hint="eastAsia"/>
          <w:b/>
          <w:noProof/>
          <w:color w:val="000000" w:themeColor="text1"/>
        </w:rPr>
        <w:t>路設計不良，導致排水不易淹及祖墳一節，應請該會增加巡察密度予以記</w:t>
      </w:r>
      <w:r w:rsidR="00CE185A" w:rsidRPr="000875C8">
        <w:rPr>
          <w:rFonts w:hint="eastAsia"/>
          <w:b/>
          <w:noProof/>
          <w:color w:val="000000" w:themeColor="text1"/>
        </w:rPr>
        <w:t>錄，並適時與陳訴人溝通說明或研擬妥適處理方式，俾化解誤會</w:t>
      </w:r>
    </w:p>
    <w:p w:rsidR="005D50A6" w:rsidRPr="000875C8" w:rsidRDefault="00424EE2" w:rsidP="007F0E8F">
      <w:pPr>
        <w:pStyle w:val="3"/>
        <w:spacing w:beforeLines="50" w:before="228" w:line="480" w:lineRule="exact"/>
        <w:rPr>
          <w:noProof/>
          <w:color w:val="000000" w:themeColor="text1"/>
        </w:rPr>
      </w:pPr>
      <w:r w:rsidRPr="000875C8">
        <w:rPr>
          <w:rFonts w:hint="eastAsia"/>
          <w:color w:val="000000" w:themeColor="text1"/>
        </w:rPr>
        <w:t>查</w:t>
      </w:r>
      <w:r w:rsidR="00D8308F" w:rsidRPr="000875C8">
        <w:rPr>
          <w:rFonts w:hint="eastAsia"/>
          <w:color w:val="000000" w:themeColor="text1"/>
        </w:rPr>
        <w:t>本案中圳埤改善工程施作前</w:t>
      </w:r>
      <w:r w:rsidR="002D4953" w:rsidRPr="000875C8">
        <w:rPr>
          <w:rFonts w:hint="eastAsia"/>
          <w:color w:val="000000" w:themeColor="text1"/>
        </w:rPr>
        <w:t>身</w:t>
      </w:r>
      <w:r w:rsidR="004E1397" w:rsidRPr="000875C8">
        <w:rPr>
          <w:rFonts w:hint="eastAsia"/>
          <w:color w:val="000000" w:themeColor="text1"/>
        </w:rPr>
        <w:t>係</w:t>
      </w:r>
      <w:r w:rsidR="002D4953" w:rsidRPr="000875C8">
        <w:rPr>
          <w:rFonts w:hint="eastAsia"/>
          <w:color w:val="000000" w:themeColor="text1"/>
        </w:rPr>
        <w:t>為</w:t>
      </w:r>
      <w:r w:rsidR="002D4953" w:rsidRPr="000875C8">
        <w:rPr>
          <w:rFonts w:hint="eastAsia"/>
          <w:noProof/>
          <w:color w:val="000000" w:themeColor="text1"/>
        </w:rPr>
        <w:t>「土渠」</w:t>
      </w:r>
      <w:r w:rsidR="00D8308F" w:rsidRPr="000875C8">
        <w:rPr>
          <w:rFonts w:hint="eastAsia"/>
          <w:color w:val="000000" w:themeColor="text1"/>
        </w:rPr>
        <w:t>，</w:t>
      </w:r>
      <w:r w:rsidR="001B4567" w:rsidRPr="000875C8">
        <w:rPr>
          <w:rFonts w:hint="eastAsia"/>
          <w:color w:val="000000" w:themeColor="text1"/>
        </w:rPr>
        <w:t>因</w:t>
      </w:r>
      <w:r w:rsidR="001B4567" w:rsidRPr="000875C8">
        <w:rPr>
          <w:rFonts w:hint="eastAsia"/>
          <w:noProof/>
          <w:color w:val="000000" w:themeColor="text1"/>
        </w:rPr>
        <w:t>該區域農民有灌溉排水需求</w:t>
      </w:r>
      <w:r w:rsidR="00C55213" w:rsidRPr="000875C8">
        <w:rPr>
          <w:rFonts w:hint="eastAsia"/>
          <w:noProof/>
          <w:color w:val="000000" w:themeColor="text1"/>
        </w:rPr>
        <w:t>，</w:t>
      </w:r>
      <w:r w:rsidR="004E1397" w:rsidRPr="000875C8">
        <w:rPr>
          <w:rFonts w:hint="eastAsia"/>
          <w:noProof/>
          <w:color w:val="000000" w:themeColor="text1"/>
        </w:rPr>
        <w:t>故</w:t>
      </w:r>
      <w:r w:rsidR="001B4567" w:rsidRPr="000875C8">
        <w:rPr>
          <w:rFonts w:hint="eastAsia"/>
          <w:noProof/>
          <w:color w:val="000000" w:themeColor="text1"/>
        </w:rPr>
        <w:t>自行提供私人土地</w:t>
      </w:r>
      <w:r w:rsidR="004E1397" w:rsidRPr="000875C8">
        <w:rPr>
          <w:rFonts w:hint="eastAsia"/>
          <w:noProof/>
          <w:color w:val="000000" w:themeColor="text1"/>
        </w:rPr>
        <w:t>予屏東水利會施</w:t>
      </w:r>
      <w:r w:rsidR="001B4567" w:rsidRPr="000875C8">
        <w:rPr>
          <w:rFonts w:hint="eastAsia"/>
          <w:noProof/>
          <w:color w:val="000000" w:themeColor="text1"/>
        </w:rPr>
        <w:t>做「土渠」（即土圳）</w:t>
      </w:r>
      <w:r w:rsidR="002D4953" w:rsidRPr="000875C8">
        <w:rPr>
          <w:rFonts w:hint="eastAsia"/>
          <w:noProof/>
          <w:color w:val="000000" w:themeColor="text1"/>
        </w:rPr>
        <w:t>，</w:t>
      </w:r>
      <w:r w:rsidR="004E1397" w:rsidRPr="000875C8">
        <w:rPr>
          <w:rFonts w:hint="eastAsia"/>
          <w:noProof/>
          <w:color w:val="000000" w:themeColor="text1"/>
        </w:rPr>
        <w:t>俾提</w:t>
      </w:r>
      <w:r w:rsidR="001B4567" w:rsidRPr="000875C8">
        <w:rPr>
          <w:rFonts w:hint="eastAsia"/>
          <w:noProof/>
          <w:color w:val="000000" w:themeColor="text1"/>
        </w:rPr>
        <w:t>供公眾灌溉排水使用，</w:t>
      </w:r>
      <w:r w:rsidR="00C55213" w:rsidRPr="000875C8">
        <w:rPr>
          <w:rFonts w:hint="eastAsia"/>
          <w:noProof/>
          <w:color w:val="000000" w:themeColor="text1"/>
        </w:rPr>
        <w:t>後因土渠排水不易影響耕作，附近農民主動向</w:t>
      </w:r>
      <w:r w:rsidR="004E1397" w:rsidRPr="000875C8">
        <w:rPr>
          <w:rFonts w:hint="eastAsia"/>
          <w:noProof/>
          <w:color w:val="000000" w:themeColor="text1"/>
        </w:rPr>
        <w:t>屏東</w:t>
      </w:r>
      <w:r w:rsidR="00C55213" w:rsidRPr="000875C8">
        <w:rPr>
          <w:rFonts w:hint="eastAsia"/>
          <w:noProof/>
          <w:color w:val="000000" w:themeColor="text1"/>
        </w:rPr>
        <w:t>水利會提出申請改善</w:t>
      </w:r>
      <w:r w:rsidR="004E1397" w:rsidRPr="000875C8">
        <w:rPr>
          <w:rFonts w:hint="eastAsia"/>
          <w:noProof/>
          <w:color w:val="000000" w:themeColor="text1"/>
        </w:rPr>
        <w:t>，</w:t>
      </w:r>
      <w:r w:rsidR="00C55213" w:rsidRPr="000875C8">
        <w:rPr>
          <w:rFonts w:hint="eastAsia"/>
          <w:noProof/>
          <w:color w:val="000000" w:themeColor="text1"/>
        </w:rPr>
        <w:t>並簽署</w:t>
      </w:r>
      <w:r w:rsidR="00C55213" w:rsidRPr="000875C8">
        <w:rPr>
          <w:rFonts w:ascii="新細明體" w:eastAsia="新細明體" w:hAnsi="新細明體" w:hint="eastAsia"/>
          <w:noProof/>
          <w:color w:val="000000" w:themeColor="text1"/>
        </w:rPr>
        <w:t>「</w:t>
      </w:r>
      <w:r w:rsidR="00C55213" w:rsidRPr="000875C8">
        <w:rPr>
          <w:rFonts w:hint="eastAsia"/>
          <w:noProof/>
          <w:color w:val="000000" w:themeColor="text1"/>
        </w:rPr>
        <w:t>土地及地上物使用同意書</w:t>
      </w:r>
      <w:r w:rsidR="00C55213" w:rsidRPr="000875C8">
        <w:rPr>
          <w:rFonts w:ascii="新細明體" w:eastAsia="新細明體" w:hAnsi="新細明體" w:hint="eastAsia"/>
          <w:noProof/>
          <w:color w:val="000000" w:themeColor="text1"/>
        </w:rPr>
        <w:t>」</w:t>
      </w:r>
      <w:r w:rsidR="00C55213" w:rsidRPr="000875C8">
        <w:rPr>
          <w:rFonts w:hint="eastAsia"/>
          <w:noProof/>
          <w:color w:val="000000" w:themeColor="text1"/>
        </w:rPr>
        <w:t>自願無償提供</w:t>
      </w:r>
      <w:r w:rsidR="002D4953" w:rsidRPr="000875C8">
        <w:rPr>
          <w:rFonts w:hint="eastAsia"/>
          <w:noProof/>
          <w:color w:val="000000" w:themeColor="text1"/>
        </w:rPr>
        <w:t>，</w:t>
      </w:r>
      <w:r w:rsidR="00C55213" w:rsidRPr="000875C8">
        <w:rPr>
          <w:rFonts w:hint="eastAsia"/>
          <w:noProof/>
          <w:color w:val="000000" w:themeColor="text1"/>
        </w:rPr>
        <w:t>同意就原有土渠改善為U型溝，是以</w:t>
      </w:r>
      <w:r w:rsidR="004E1397" w:rsidRPr="000875C8">
        <w:rPr>
          <w:rFonts w:hint="eastAsia"/>
          <w:noProof/>
          <w:color w:val="000000" w:themeColor="text1"/>
        </w:rPr>
        <w:t>，</w:t>
      </w:r>
      <w:r w:rsidR="004E1397" w:rsidRPr="000875C8">
        <w:rPr>
          <w:rFonts w:hint="eastAsia"/>
          <w:color w:val="000000" w:themeColor="text1"/>
        </w:rPr>
        <w:t>中圳埤改善工程</w:t>
      </w:r>
      <w:r w:rsidR="00C55213" w:rsidRPr="000875C8">
        <w:rPr>
          <w:rFonts w:hint="eastAsia"/>
          <w:noProof/>
          <w:color w:val="000000" w:themeColor="text1"/>
        </w:rPr>
        <w:t>圳道設計是</w:t>
      </w:r>
      <w:r w:rsidR="002D4953" w:rsidRPr="000875C8">
        <w:rPr>
          <w:rFonts w:hint="eastAsia"/>
          <w:noProof/>
          <w:color w:val="000000" w:themeColor="text1"/>
        </w:rPr>
        <w:t>沿用</w:t>
      </w:r>
      <w:r w:rsidR="00C55213" w:rsidRPr="000875C8">
        <w:rPr>
          <w:rFonts w:hint="eastAsia"/>
          <w:noProof/>
          <w:color w:val="000000" w:themeColor="text1"/>
        </w:rPr>
        <w:t>農民提供之</w:t>
      </w:r>
      <w:r w:rsidR="002D4953" w:rsidRPr="000875C8">
        <w:rPr>
          <w:rFonts w:hint="eastAsia"/>
          <w:noProof/>
          <w:color w:val="000000" w:themeColor="text1"/>
        </w:rPr>
        <w:t>原「土渠」流向</w:t>
      </w:r>
      <w:r w:rsidR="00C55213" w:rsidRPr="000875C8">
        <w:rPr>
          <w:rFonts w:hint="eastAsia"/>
          <w:noProof/>
          <w:color w:val="000000" w:themeColor="text1"/>
        </w:rPr>
        <w:t>設計</w:t>
      </w:r>
      <w:r w:rsidR="002D4953" w:rsidRPr="000875C8">
        <w:rPr>
          <w:rFonts w:hint="eastAsia"/>
          <w:noProof/>
          <w:color w:val="000000" w:themeColor="text1"/>
        </w:rPr>
        <w:t>（</w:t>
      </w:r>
      <w:r w:rsidR="002D4953" w:rsidRPr="000875C8">
        <w:rPr>
          <w:rFonts w:hAnsi="標楷體" w:hint="eastAsia"/>
          <w:noProof/>
          <w:color w:val="000000" w:themeColor="text1"/>
          <w:szCs w:val="32"/>
        </w:rPr>
        <w:t>東北往西南方</w:t>
      </w:r>
      <w:r w:rsidR="002D4953" w:rsidRPr="000875C8">
        <w:rPr>
          <w:rFonts w:hint="eastAsia"/>
          <w:noProof/>
          <w:color w:val="000000" w:themeColor="text1"/>
        </w:rPr>
        <w:t>），意即</w:t>
      </w:r>
      <w:r w:rsidR="002D4953" w:rsidRPr="000875C8">
        <w:rPr>
          <w:rFonts w:hAnsi="標楷體" w:hint="eastAsia"/>
          <w:noProof/>
          <w:color w:val="000000" w:themeColor="text1"/>
          <w:szCs w:val="32"/>
        </w:rPr>
        <w:t>上游</w:t>
      </w:r>
      <w:r w:rsidR="00144EF5" w:rsidRPr="000875C8">
        <w:rPr>
          <w:rFonts w:hAnsi="標楷體" w:hint="eastAsia"/>
          <w:noProof/>
          <w:color w:val="000000" w:themeColor="text1"/>
          <w:szCs w:val="32"/>
        </w:rPr>
        <w:t>自</w:t>
      </w:r>
      <w:r w:rsidR="002D4953" w:rsidRPr="000875C8">
        <w:rPr>
          <w:rFonts w:hAnsi="標楷體" w:hint="eastAsia"/>
          <w:noProof/>
          <w:color w:val="000000" w:themeColor="text1"/>
          <w:szCs w:val="32"/>
        </w:rPr>
        <w:t>本案陳訴人所有之竹林段770地號</w:t>
      </w:r>
      <w:r w:rsidR="00144EF5" w:rsidRPr="000875C8">
        <w:rPr>
          <w:rFonts w:hAnsi="標楷體" w:hint="eastAsia"/>
          <w:noProof/>
          <w:color w:val="000000" w:themeColor="text1"/>
          <w:szCs w:val="32"/>
        </w:rPr>
        <w:t>開始</w:t>
      </w:r>
      <w:r w:rsidR="002D4953" w:rsidRPr="000875C8">
        <w:rPr>
          <w:rFonts w:hAnsi="標楷體" w:hint="eastAsia"/>
          <w:noProof/>
          <w:color w:val="000000" w:themeColor="text1"/>
          <w:szCs w:val="32"/>
        </w:rPr>
        <w:t>，</w:t>
      </w:r>
      <w:r w:rsidR="000860E1" w:rsidRPr="000875C8">
        <w:rPr>
          <w:rFonts w:hAnsi="標楷體" w:hint="eastAsia"/>
          <w:noProof/>
          <w:color w:val="000000" w:themeColor="text1"/>
          <w:szCs w:val="32"/>
        </w:rPr>
        <w:t>經由共同無償提供圳路所需用地之</w:t>
      </w:r>
      <w:r w:rsidR="002D4953" w:rsidRPr="000875C8">
        <w:rPr>
          <w:rFonts w:hAnsi="標楷體" w:hint="eastAsia"/>
          <w:noProof/>
          <w:color w:val="000000" w:themeColor="text1"/>
          <w:szCs w:val="32"/>
        </w:rPr>
        <w:t>同段</w:t>
      </w:r>
      <w:r w:rsidR="000860E1" w:rsidRPr="000875C8">
        <w:rPr>
          <w:rFonts w:hAnsi="標楷體" w:hint="eastAsia"/>
          <w:noProof/>
          <w:color w:val="000000" w:themeColor="text1"/>
          <w:szCs w:val="32"/>
        </w:rPr>
        <w:t>771、772、77</w:t>
      </w:r>
      <w:r w:rsidR="000860E1" w:rsidRPr="000875C8">
        <w:rPr>
          <w:rFonts w:hAnsi="標楷體"/>
          <w:noProof/>
          <w:color w:val="000000" w:themeColor="text1"/>
          <w:szCs w:val="32"/>
        </w:rPr>
        <w:t>4</w:t>
      </w:r>
      <w:r w:rsidR="000860E1" w:rsidRPr="000875C8">
        <w:rPr>
          <w:rFonts w:hAnsi="標楷體" w:hint="eastAsia"/>
          <w:noProof/>
          <w:color w:val="000000" w:themeColor="text1"/>
          <w:szCs w:val="32"/>
        </w:rPr>
        <w:t>、77</w:t>
      </w:r>
      <w:r w:rsidR="000860E1" w:rsidRPr="000875C8">
        <w:rPr>
          <w:rFonts w:hAnsi="標楷體"/>
          <w:noProof/>
          <w:color w:val="000000" w:themeColor="text1"/>
          <w:szCs w:val="32"/>
        </w:rPr>
        <w:t>5</w:t>
      </w:r>
      <w:r w:rsidR="000860E1" w:rsidRPr="000875C8">
        <w:rPr>
          <w:rFonts w:hAnsi="標楷體" w:hint="eastAsia"/>
          <w:noProof/>
          <w:color w:val="000000" w:themeColor="text1"/>
          <w:szCs w:val="32"/>
        </w:rPr>
        <w:t>、</w:t>
      </w:r>
      <w:r w:rsidR="002D4953" w:rsidRPr="000875C8">
        <w:rPr>
          <w:rFonts w:hAnsi="標楷體" w:hint="eastAsia"/>
          <w:noProof/>
          <w:color w:val="000000" w:themeColor="text1"/>
          <w:szCs w:val="32"/>
        </w:rPr>
        <w:t>77</w:t>
      </w:r>
      <w:r w:rsidR="000860E1" w:rsidRPr="000875C8">
        <w:rPr>
          <w:rFonts w:hAnsi="標楷體"/>
          <w:noProof/>
          <w:color w:val="000000" w:themeColor="text1"/>
          <w:szCs w:val="32"/>
        </w:rPr>
        <w:t>8</w:t>
      </w:r>
      <w:r w:rsidR="002D4953" w:rsidRPr="000875C8">
        <w:rPr>
          <w:rFonts w:hAnsi="標楷體" w:hint="eastAsia"/>
          <w:noProof/>
          <w:color w:val="000000" w:themeColor="text1"/>
          <w:szCs w:val="32"/>
        </w:rPr>
        <w:t>地號</w:t>
      </w:r>
      <w:r w:rsidR="000860E1" w:rsidRPr="000875C8">
        <w:rPr>
          <w:rFonts w:hAnsi="標楷體" w:hint="eastAsia"/>
          <w:noProof/>
          <w:color w:val="000000" w:themeColor="text1"/>
          <w:szCs w:val="32"/>
        </w:rPr>
        <w:t>等土地後</w:t>
      </w:r>
      <w:r w:rsidR="004E1397" w:rsidRPr="000875C8">
        <w:rPr>
          <w:rFonts w:hAnsi="標楷體" w:hint="eastAsia"/>
          <w:noProof/>
          <w:color w:val="000000" w:themeColor="text1"/>
          <w:szCs w:val="32"/>
        </w:rPr>
        <w:t>，</w:t>
      </w:r>
      <w:r w:rsidR="003B5FAB" w:rsidRPr="000875C8">
        <w:rPr>
          <w:rFonts w:hAnsi="標楷體" w:hint="eastAsia"/>
          <w:noProof/>
          <w:color w:val="000000" w:themeColor="text1"/>
          <w:szCs w:val="32"/>
        </w:rPr>
        <w:t>向下</w:t>
      </w:r>
      <w:r w:rsidR="004E1397" w:rsidRPr="000875C8">
        <w:rPr>
          <w:rFonts w:hAnsi="標楷體" w:hint="eastAsia"/>
          <w:noProof/>
          <w:color w:val="000000" w:themeColor="text1"/>
          <w:szCs w:val="32"/>
        </w:rPr>
        <w:t>連接鄰近</w:t>
      </w:r>
      <w:r w:rsidR="004E3984" w:rsidRPr="000875C8">
        <w:rPr>
          <w:rFonts w:hAnsi="標楷體" w:hint="eastAsia"/>
          <w:noProof/>
          <w:color w:val="000000" w:themeColor="text1"/>
          <w:szCs w:val="32"/>
        </w:rPr>
        <w:t>圳路</w:t>
      </w:r>
      <w:r w:rsidR="003B5FAB" w:rsidRPr="000875C8">
        <w:rPr>
          <w:rFonts w:hAnsi="標楷體" w:hint="eastAsia"/>
          <w:noProof/>
          <w:color w:val="000000" w:themeColor="text1"/>
          <w:szCs w:val="32"/>
        </w:rPr>
        <w:t>排水</w:t>
      </w:r>
      <w:r w:rsidR="00F15C7D" w:rsidRPr="000875C8">
        <w:rPr>
          <w:rFonts w:hAnsi="標楷體" w:hint="eastAsia"/>
          <w:noProof/>
          <w:color w:val="000000" w:themeColor="text1"/>
          <w:szCs w:val="32"/>
        </w:rPr>
        <w:t>，屏東水利會尚無違法施作之故意</w:t>
      </w:r>
      <w:r w:rsidR="00C55213" w:rsidRPr="000875C8">
        <w:rPr>
          <w:rFonts w:hint="eastAsia"/>
          <w:noProof/>
          <w:color w:val="000000" w:themeColor="text1"/>
        </w:rPr>
        <w:t>。</w:t>
      </w:r>
    </w:p>
    <w:p w:rsidR="006B49F9" w:rsidRPr="000875C8" w:rsidRDefault="006B49F9" w:rsidP="007F0E8F">
      <w:pPr>
        <w:pStyle w:val="3"/>
        <w:spacing w:beforeLines="50" w:before="228" w:line="480" w:lineRule="exact"/>
        <w:rPr>
          <w:noProof/>
          <w:color w:val="000000" w:themeColor="text1"/>
        </w:rPr>
      </w:pPr>
      <w:r w:rsidRPr="000875C8">
        <w:rPr>
          <w:rFonts w:hint="eastAsia"/>
          <w:noProof/>
          <w:color w:val="000000" w:themeColor="text1"/>
        </w:rPr>
        <w:t>本案爭議之「土地及地上物使用同意書」內</w:t>
      </w:r>
      <w:r w:rsidR="003B5FAB" w:rsidRPr="000875C8">
        <w:rPr>
          <w:rFonts w:hint="eastAsia"/>
          <w:noProof/>
          <w:color w:val="000000" w:themeColor="text1"/>
        </w:rPr>
        <w:t>因</w:t>
      </w:r>
      <w:r w:rsidRPr="000875C8">
        <w:rPr>
          <w:rFonts w:hint="eastAsia"/>
          <w:noProof/>
          <w:color w:val="000000" w:themeColor="text1"/>
        </w:rPr>
        <w:t>己註明「</w:t>
      </w:r>
      <w:r w:rsidR="000860E1" w:rsidRPr="000875C8">
        <w:rPr>
          <w:rFonts w:hint="eastAsia"/>
          <w:noProof/>
          <w:color w:val="000000" w:themeColor="text1"/>
        </w:rPr>
        <w:t>……</w:t>
      </w:r>
      <w:r w:rsidRPr="000875C8">
        <w:rPr>
          <w:rFonts w:hint="eastAsia"/>
          <w:noProof/>
          <w:color w:val="000000" w:themeColor="text1"/>
        </w:rPr>
        <w:t>願無償提供土地配合施工用至依法廢圳為</w:t>
      </w:r>
      <w:r w:rsidRPr="000875C8">
        <w:rPr>
          <w:rFonts w:hint="eastAsia"/>
          <w:noProof/>
          <w:color w:val="000000" w:themeColor="text1"/>
        </w:rPr>
        <w:lastRenderedPageBreak/>
        <w:t>止</w:t>
      </w:r>
      <w:r w:rsidR="000860E1" w:rsidRPr="000875C8">
        <w:rPr>
          <w:rFonts w:hint="eastAsia"/>
          <w:noProof/>
          <w:color w:val="000000" w:themeColor="text1"/>
        </w:rPr>
        <w:t>……</w:t>
      </w:r>
      <w:r w:rsidRPr="000875C8">
        <w:rPr>
          <w:rFonts w:hint="eastAsia"/>
          <w:noProof/>
          <w:color w:val="000000" w:themeColor="text1"/>
        </w:rPr>
        <w:t>」等內容，可</w:t>
      </w:r>
      <w:r w:rsidR="00757D82" w:rsidRPr="000875C8">
        <w:rPr>
          <w:rFonts w:hint="eastAsia"/>
          <w:noProof/>
          <w:color w:val="000000" w:themeColor="text1"/>
        </w:rPr>
        <w:t>獲悉</w:t>
      </w:r>
      <w:r w:rsidRPr="000875C8">
        <w:rPr>
          <w:rFonts w:hint="eastAsia"/>
          <w:noProof/>
          <w:color w:val="000000" w:themeColor="text1"/>
        </w:rPr>
        <w:t>本案中圳埤改善工程施設</w:t>
      </w:r>
      <w:r w:rsidR="00F15C7D" w:rsidRPr="000875C8">
        <w:rPr>
          <w:rFonts w:hint="eastAsia"/>
          <w:noProof/>
          <w:color w:val="000000" w:themeColor="text1"/>
        </w:rPr>
        <w:t>所需用</w:t>
      </w:r>
      <w:r w:rsidRPr="000875C8">
        <w:rPr>
          <w:rFonts w:hint="eastAsia"/>
          <w:noProof/>
          <w:color w:val="000000" w:themeColor="text1"/>
        </w:rPr>
        <w:t>地，雖係由受益土地所有權人</w:t>
      </w:r>
      <w:r w:rsidR="003B5FAB" w:rsidRPr="000875C8">
        <w:rPr>
          <w:rFonts w:hint="eastAsia"/>
          <w:noProof/>
          <w:color w:val="000000" w:themeColor="text1"/>
        </w:rPr>
        <w:t>共同</w:t>
      </w:r>
      <w:r w:rsidRPr="000875C8">
        <w:rPr>
          <w:rFonts w:hint="eastAsia"/>
          <w:noProof/>
          <w:color w:val="000000" w:themeColor="text1"/>
        </w:rPr>
        <w:t>無償</w:t>
      </w:r>
      <w:r w:rsidR="00757D82" w:rsidRPr="000875C8">
        <w:rPr>
          <w:rFonts w:hint="eastAsia"/>
          <w:noProof/>
          <w:color w:val="000000" w:themeColor="text1"/>
        </w:rPr>
        <w:t>提供，唯若</w:t>
      </w:r>
      <w:r w:rsidRPr="000875C8">
        <w:rPr>
          <w:rFonts w:hint="eastAsia"/>
          <w:noProof/>
          <w:color w:val="000000" w:themeColor="text1"/>
        </w:rPr>
        <w:t>依法廢圳</w:t>
      </w:r>
      <w:r w:rsidR="00105FF1" w:rsidRPr="000875C8">
        <w:rPr>
          <w:rFonts w:hint="eastAsia"/>
          <w:noProof/>
          <w:color w:val="000000" w:themeColor="text1"/>
        </w:rPr>
        <w:t>時</w:t>
      </w:r>
      <w:r w:rsidR="00757D82" w:rsidRPr="000875C8">
        <w:rPr>
          <w:rFonts w:hint="eastAsia"/>
          <w:noProof/>
          <w:color w:val="000000" w:themeColor="text1"/>
        </w:rPr>
        <w:t>（</w:t>
      </w:r>
      <w:r w:rsidRPr="000875C8">
        <w:rPr>
          <w:rFonts w:hint="eastAsia"/>
          <w:noProof/>
          <w:color w:val="000000" w:themeColor="text1"/>
        </w:rPr>
        <w:t>即無保留公用必要時</w:t>
      </w:r>
      <w:r w:rsidR="00757D82" w:rsidRPr="000875C8">
        <w:rPr>
          <w:rFonts w:hint="eastAsia"/>
          <w:noProof/>
          <w:color w:val="000000" w:themeColor="text1"/>
        </w:rPr>
        <w:t>）</w:t>
      </w:r>
      <w:r w:rsidRPr="000875C8">
        <w:rPr>
          <w:rFonts w:hint="eastAsia"/>
          <w:noProof/>
          <w:color w:val="000000" w:themeColor="text1"/>
        </w:rPr>
        <w:t>，當得</w:t>
      </w:r>
      <w:r w:rsidR="00757D82" w:rsidRPr="000875C8">
        <w:rPr>
          <w:rFonts w:hint="eastAsia"/>
          <w:noProof/>
          <w:color w:val="000000" w:themeColor="text1"/>
        </w:rPr>
        <w:t>將圳路</w:t>
      </w:r>
      <w:r w:rsidR="00F15C7D" w:rsidRPr="000875C8">
        <w:rPr>
          <w:rFonts w:hint="eastAsia"/>
          <w:noProof/>
          <w:color w:val="000000" w:themeColor="text1"/>
        </w:rPr>
        <w:t>所用土地</w:t>
      </w:r>
      <w:r w:rsidR="00757D82" w:rsidRPr="000875C8">
        <w:rPr>
          <w:rFonts w:hint="eastAsia"/>
          <w:noProof/>
          <w:color w:val="000000" w:themeColor="text1"/>
        </w:rPr>
        <w:t>依規定辦理報廢並</w:t>
      </w:r>
      <w:r w:rsidRPr="000875C8">
        <w:rPr>
          <w:rFonts w:hint="eastAsia"/>
          <w:noProof/>
          <w:color w:val="000000" w:themeColor="text1"/>
        </w:rPr>
        <w:t>返還土地</w:t>
      </w:r>
      <w:r w:rsidR="003B5FAB" w:rsidRPr="000875C8">
        <w:rPr>
          <w:rFonts w:hint="eastAsia"/>
          <w:noProof/>
          <w:color w:val="000000" w:themeColor="text1"/>
        </w:rPr>
        <w:t>，以保障土地所有權人之權益</w:t>
      </w:r>
      <w:r w:rsidRPr="000875C8">
        <w:rPr>
          <w:rFonts w:hint="eastAsia"/>
          <w:noProof/>
          <w:color w:val="000000" w:themeColor="text1"/>
        </w:rPr>
        <w:t>。</w:t>
      </w:r>
      <w:r w:rsidR="003B5FAB" w:rsidRPr="000875C8">
        <w:rPr>
          <w:rFonts w:hint="eastAsia"/>
          <w:noProof/>
          <w:color w:val="000000" w:themeColor="text1"/>
        </w:rPr>
        <w:t>另，依屏東水利會說明及</w:t>
      </w:r>
      <w:r w:rsidR="00103BC8" w:rsidRPr="000875C8">
        <w:rPr>
          <w:rFonts w:hint="eastAsia"/>
          <w:noProof/>
          <w:color w:val="000000" w:themeColor="text1"/>
        </w:rPr>
        <w:t>所</w:t>
      </w:r>
      <w:r w:rsidR="003B5FAB" w:rsidRPr="000875C8">
        <w:rPr>
          <w:rFonts w:hint="eastAsia"/>
          <w:noProof/>
          <w:color w:val="000000" w:themeColor="text1"/>
        </w:rPr>
        <w:t>提供97年12月29日</w:t>
      </w:r>
      <w:r w:rsidR="00D60159" w:rsidRPr="000875C8">
        <w:rPr>
          <w:rFonts w:hint="eastAsia"/>
          <w:noProof/>
          <w:color w:val="000000" w:themeColor="text1"/>
        </w:rPr>
        <w:t>中圳埤改善工程施工前會勘紀</w:t>
      </w:r>
      <w:r w:rsidR="00103BC8" w:rsidRPr="000875C8">
        <w:rPr>
          <w:rFonts w:hint="eastAsia"/>
          <w:noProof/>
          <w:color w:val="000000" w:themeColor="text1"/>
        </w:rPr>
        <w:t>錄內容，中圳埤改善工程原</w:t>
      </w:r>
      <w:r w:rsidR="000860E1" w:rsidRPr="000875C8">
        <w:rPr>
          <w:rFonts w:hint="eastAsia"/>
          <w:noProof/>
          <w:color w:val="000000" w:themeColor="text1"/>
        </w:rPr>
        <w:t>本</w:t>
      </w:r>
      <w:r w:rsidR="00103BC8" w:rsidRPr="000875C8">
        <w:rPr>
          <w:rFonts w:hint="eastAsia"/>
          <w:noProof/>
          <w:color w:val="000000" w:themeColor="text1"/>
        </w:rPr>
        <w:t>設計圳路係由中央穿越陳訴人770地號土地，但因地主（</w:t>
      </w:r>
      <w:r w:rsidR="00B26345" w:rsidRPr="000875C8">
        <w:rPr>
          <w:rFonts w:hint="eastAsia"/>
          <w:noProof/>
          <w:color w:val="000000" w:themeColor="text1"/>
        </w:rPr>
        <w:t>阮家珍之妻子阮陳芊芊及兒子阮佩嵐</w:t>
      </w:r>
      <w:r w:rsidR="00103BC8" w:rsidRPr="000875C8">
        <w:rPr>
          <w:rFonts w:hint="eastAsia"/>
          <w:noProof/>
          <w:color w:val="000000" w:themeColor="text1"/>
        </w:rPr>
        <w:t>）要求不要穿越，希望改沿土地邊界施設，故會勘結論同意</w:t>
      </w:r>
      <w:r w:rsidR="00B26345" w:rsidRPr="000875C8">
        <w:rPr>
          <w:rFonts w:hint="eastAsia"/>
          <w:noProof/>
          <w:color w:val="000000" w:themeColor="text1"/>
        </w:rPr>
        <w:t>林邊</w:t>
      </w:r>
      <w:r w:rsidR="00103BC8" w:rsidRPr="000875C8">
        <w:rPr>
          <w:rFonts w:hint="eastAsia"/>
          <w:noProof/>
          <w:color w:val="000000" w:themeColor="text1"/>
        </w:rPr>
        <w:t>工作站取得地主改道同意書後，再依新路施設</w:t>
      </w:r>
      <w:r w:rsidR="001E3DD6" w:rsidRPr="000875C8">
        <w:rPr>
          <w:rFonts w:hint="eastAsia"/>
          <w:noProof/>
          <w:color w:val="000000" w:themeColor="text1"/>
        </w:rPr>
        <w:t>（即沿土地邊界規劃路徑）</w:t>
      </w:r>
      <w:r w:rsidR="00103BC8" w:rsidRPr="000875C8">
        <w:rPr>
          <w:rFonts w:hint="eastAsia"/>
          <w:noProof/>
          <w:color w:val="000000" w:themeColor="text1"/>
        </w:rPr>
        <w:t>。</w:t>
      </w:r>
      <w:r w:rsidR="00B26345" w:rsidRPr="000875C8">
        <w:rPr>
          <w:rFonts w:hint="eastAsia"/>
          <w:noProof/>
          <w:color w:val="000000" w:themeColor="text1"/>
        </w:rPr>
        <w:t>本案工程98年4月竣工後，9</w:t>
      </w:r>
      <w:r w:rsidR="00B26345" w:rsidRPr="000875C8">
        <w:rPr>
          <w:noProof/>
          <w:color w:val="000000" w:themeColor="text1"/>
        </w:rPr>
        <w:t>6</w:t>
      </w:r>
      <w:r w:rsidR="00B26345" w:rsidRPr="000875C8">
        <w:rPr>
          <w:rFonts w:hint="eastAsia"/>
          <w:noProof/>
          <w:color w:val="000000" w:themeColor="text1"/>
        </w:rPr>
        <w:t>年6月間陳訴人即以申請書</w:t>
      </w:r>
      <w:r w:rsidR="00105FF1" w:rsidRPr="000875C8">
        <w:rPr>
          <w:rFonts w:hint="eastAsia"/>
          <w:noProof/>
          <w:color w:val="000000" w:themeColor="text1"/>
        </w:rPr>
        <w:t>（陳訴人否認申請）</w:t>
      </w:r>
      <w:r w:rsidR="00B26345" w:rsidRPr="000875C8">
        <w:rPr>
          <w:rFonts w:hint="eastAsia"/>
          <w:noProof/>
          <w:color w:val="000000" w:themeColor="text1"/>
        </w:rPr>
        <w:t>要求屏東水利會辦理承租，以保障其權益，</w:t>
      </w:r>
      <w:r w:rsidR="00411A3F" w:rsidRPr="000875C8">
        <w:rPr>
          <w:rFonts w:hint="eastAsia"/>
          <w:noProof/>
          <w:color w:val="000000" w:themeColor="text1"/>
        </w:rPr>
        <w:t>屏東水利會為求慎重，函請所屬林邊工作站表示意見，雖工作站查復內容曾建議同意辦理承租以避免日後困擾，惟屏東水</w:t>
      </w:r>
      <w:r w:rsidR="001E3DD6" w:rsidRPr="000875C8">
        <w:rPr>
          <w:rFonts w:hint="eastAsia"/>
          <w:noProof/>
          <w:color w:val="000000" w:themeColor="text1"/>
        </w:rPr>
        <w:t>利</w:t>
      </w:r>
      <w:r w:rsidR="00411A3F" w:rsidRPr="000875C8">
        <w:rPr>
          <w:rFonts w:hint="eastAsia"/>
          <w:noProof/>
          <w:color w:val="000000" w:themeColor="text1"/>
        </w:rPr>
        <w:t>會考量相關規定後無法同意，遂於98年7月2日函覆陳訴人不予辦理租用等，然陳訴人卻以另一未具日期申請書</w:t>
      </w:r>
      <w:r w:rsidR="00105FF1" w:rsidRPr="000875C8">
        <w:rPr>
          <w:rFonts w:hint="eastAsia"/>
          <w:noProof/>
          <w:color w:val="000000" w:themeColor="text1"/>
        </w:rPr>
        <w:t>（陳訴人否認申請）</w:t>
      </w:r>
      <w:r w:rsidR="00411A3F" w:rsidRPr="000875C8">
        <w:rPr>
          <w:rFonts w:hint="eastAsia"/>
          <w:noProof/>
          <w:color w:val="000000" w:themeColor="text1"/>
        </w:rPr>
        <w:t>要求屏東水利會出具圳路土地仍為其所有之證明，該會受理</w:t>
      </w:r>
      <w:r w:rsidR="00B034AA" w:rsidRPr="000875C8">
        <w:rPr>
          <w:rFonts w:hint="eastAsia"/>
          <w:noProof/>
          <w:color w:val="000000" w:themeColor="text1"/>
        </w:rPr>
        <w:t>後，</w:t>
      </w:r>
      <w:r w:rsidR="00411A3F" w:rsidRPr="000875C8">
        <w:rPr>
          <w:rFonts w:hint="eastAsia"/>
          <w:noProof/>
          <w:color w:val="000000" w:themeColor="text1"/>
        </w:rPr>
        <w:t>轉請林邊工作站表示意見，另於98年9月28日</w:t>
      </w:r>
      <w:r w:rsidR="00105FF1" w:rsidRPr="000875C8">
        <w:rPr>
          <w:rFonts w:hint="eastAsia"/>
          <w:noProof/>
          <w:color w:val="000000" w:themeColor="text1"/>
        </w:rPr>
        <w:t>依</w:t>
      </w:r>
      <w:r w:rsidR="00411A3F" w:rsidRPr="000875C8">
        <w:rPr>
          <w:rFonts w:hint="eastAsia"/>
          <w:noProof/>
          <w:color w:val="000000" w:themeColor="text1"/>
        </w:rPr>
        <w:t>陳訴人</w:t>
      </w:r>
      <w:r w:rsidR="00105FF1" w:rsidRPr="000875C8">
        <w:rPr>
          <w:rFonts w:hint="eastAsia"/>
          <w:noProof/>
          <w:color w:val="000000" w:themeColor="text1"/>
        </w:rPr>
        <w:t>申請意旨</w:t>
      </w:r>
      <w:r w:rsidR="00F90258" w:rsidRPr="000875C8">
        <w:rPr>
          <w:rFonts w:hint="eastAsia"/>
          <w:noProof/>
          <w:color w:val="000000" w:themeColor="text1"/>
        </w:rPr>
        <w:t>，</w:t>
      </w:r>
      <w:r w:rsidR="00105FF1" w:rsidRPr="000875C8">
        <w:rPr>
          <w:rFonts w:hint="eastAsia"/>
          <w:noProof/>
          <w:color w:val="000000" w:themeColor="text1"/>
        </w:rPr>
        <w:t>函覆陳訴人所有</w:t>
      </w:r>
      <w:r w:rsidR="00F90258" w:rsidRPr="000875C8">
        <w:rPr>
          <w:rFonts w:hint="eastAsia"/>
          <w:noProof/>
          <w:color w:val="000000" w:themeColor="text1"/>
        </w:rPr>
        <w:t>竹子腳段14-3地號土地（即</w:t>
      </w:r>
      <w:r w:rsidR="003643D8" w:rsidRPr="000875C8">
        <w:rPr>
          <w:rFonts w:hint="eastAsia"/>
          <w:noProof/>
          <w:color w:val="000000" w:themeColor="text1"/>
        </w:rPr>
        <w:t>本案</w:t>
      </w:r>
      <w:r w:rsidR="00F90258" w:rsidRPr="000875C8">
        <w:rPr>
          <w:rFonts w:hint="eastAsia"/>
          <w:noProof/>
          <w:color w:val="000000" w:themeColor="text1"/>
        </w:rPr>
        <w:t>竹林段770地號）產權為陳訴人所有，並保證日後廢圳不再使用該土地時，該會將歸還陳訴人等。至此，審認屏東水利會</w:t>
      </w:r>
      <w:r w:rsidR="00B034AA" w:rsidRPr="000875C8">
        <w:rPr>
          <w:rFonts w:hint="eastAsia"/>
          <w:noProof/>
          <w:color w:val="000000" w:themeColor="text1"/>
        </w:rPr>
        <w:t>就陳訴申請</w:t>
      </w:r>
      <w:r w:rsidR="00F90258" w:rsidRPr="000875C8">
        <w:rPr>
          <w:rFonts w:hint="eastAsia"/>
          <w:noProof/>
          <w:color w:val="000000" w:themeColor="text1"/>
        </w:rPr>
        <w:t>處理過程尚屬合理</w:t>
      </w:r>
      <w:r w:rsidR="000860E1" w:rsidRPr="000875C8">
        <w:rPr>
          <w:rFonts w:hint="eastAsia"/>
          <w:noProof/>
          <w:color w:val="000000" w:themeColor="text1"/>
        </w:rPr>
        <w:t>（亦符合情理）</w:t>
      </w:r>
      <w:r w:rsidR="00F90258" w:rsidRPr="000875C8">
        <w:rPr>
          <w:rFonts w:hint="eastAsia"/>
          <w:noProof/>
          <w:color w:val="000000" w:themeColor="text1"/>
        </w:rPr>
        <w:t>，並無故意或有違失之處。</w:t>
      </w:r>
    </w:p>
    <w:p w:rsidR="00F90258" w:rsidRPr="000875C8" w:rsidRDefault="00F90258" w:rsidP="007F0E8F">
      <w:pPr>
        <w:pStyle w:val="3"/>
        <w:spacing w:beforeLines="50" w:before="228" w:line="480" w:lineRule="exact"/>
        <w:rPr>
          <w:noProof/>
          <w:color w:val="000000" w:themeColor="text1"/>
        </w:rPr>
      </w:pPr>
      <w:r w:rsidRPr="000875C8">
        <w:rPr>
          <w:rFonts w:hint="eastAsia"/>
          <w:noProof/>
          <w:color w:val="000000" w:themeColor="text1"/>
        </w:rPr>
        <w:t>次查中圳埤改善工程102年再行修復（施作）緣由，係陳訴人於101年將部分土地</w:t>
      </w:r>
      <w:r w:rsidR="00105FF1" w:rsidRPr="000875C8">
        <w:rPr>
          <w:rFonts w:hint="eastAsia"/>
          <w:noProof/>
          <w:color w:val="000000" w:themeColor="text1"/>
        </w:rPr>
        <w:t>出售</w:t>
      </w:r>
      <w:r w:rsidRPr="000875C8">
        <w:rPr>
          <w:rFonts w:hint="eastAsia"/>
          <w:noProof/>
          <w:color w:val="000000" w:themeColor="text1"/>
        </w:rPr>
        <w:t>與第三人阮○仁</w:t>
      </w:r>
      <w:r w:rsidRPr="000875C8">
        <w:rPr>
          <w:rFonts w:hint="eastAsia"/>
          <w:noProof/>
          <w:color w:val="000000" w:themeColor="text1"/>
        </w:rPr>
        <w:lastRenderedPageBreak/>
        <w:t>施做道路，以通往阮氏宗親祖墳之用，導致</w:t>
      </w:r>
      <w:r w:rsidR="00105FF1" w:rsidRPr="000875C8">
        <w:rPr>
          <w:rFonts w:hint="eastAsia"/>
          <w:noProof/>
          <w:color w:val="000000" w:themeColor="text1"/>
        </w:rPr>
        <w:t>前述施作圳埤工程</w:t>
      </w:r>
      <w:r w:rsidRPr="000875C8">
        <w:rPr>
          <w:rFonts w:hint="eastAsia"/>
          <w:noProof/>
          <w:color w:val="000000" w:themeColor="text1"/>
        </w:rPr>
        <w:t>被覆蓋，產生溝渠中斷的情形，因</w:t>
      </w:r>
      <w:r w:rsidR="0099223B" w:rsidRPr="000875C8">
        <w:rPr>
          <w:rFonts w:hint="eastAsia"/>
          <w:noProof/>
          <w:color w:val="000000" w:themeColor="text1"/>
        </w:rPr>
        <w:t>當地</w:t>
      </w:r>
      <w:r w:rsidRPr="000875C8">
        <w:rPr>
          <w:rFonts w:hint="eastAsia"/>
          <w:noProof/>
          <w:color w:val="000000" w:themeColor="text1"/>
        </w:rPr>
        <w:t>農民發現水圳有阻塞現象，故而陳情要求屏東農田水利會處理，</w:t>
      </w:r>
      <w:r w:rsidR="0099223B" w:rsidRPr="000875C8">
        <w:rPr>
          <w:rFonts w:hint="eastAsia"/>
          <w:noProof/>
          <w:color w:val="000000" w:themeColor="text1"/>
        </w:rPr>
        <w:t>該會</w:t>
      </w:r>
      <w:r w:rsidRPr="000875C8">
        <w:rPr>
          <w:rFonts w:hint="eastAsia"/>
          <w:noProof/>
          <w:color w:val="000000" w:themeColor="text1"/>
        </w:rPr>
        <w:t>林邊工作站遂</w:t>
      </w:r>
      <w:r w:rsidR="00C025F7" w:rsidRPr="000875C8">
        <w:rPr>
          <w:rFonts w:hint="eastAsia"/>
          <w:noProof/>
          <w:color w:val="000000" w:themeColor="text1"/>
        </w:rPr>
        <w:t>依臺灣省灌溉事業管理規則（107年3月6日廢止）第44條：「管理機構對灌溉設施應分區分段派員經常巡視，如有損壞或漏水應即派工修復」規定</w:t>
      </w:r>
      <w:r w:rsidRPr="000875C8">
        <w:rPr>
          <w:rFonts w:hint="eastAsia"/>
          <w:noProof/>
          <w:color w:val="000000" w:themeColor="text1"/>
        </w:rPr>
        <w:t>再行新設施圳道(沿道路邊)連結圳道，</w:t>
      </w:r>
      <w:r w:rsidR="0099223B" w:rsidRPr="000875C8">
        <w:rPr>
          <w:rFonts w:hint="eastAsia"/>
          <w:noProof/>
          <w:color w:val="000000" w:themeColor="text1"/>
        </w:rPr>
        <w:t>故屏東水利會</w:t>
      </w:r>
      <w:r w:rsidRPr="000875C8">
        <w:rPr>
          <w:rFonts w:hint="eastAsia"/>
          <w:noProof/>
          <w:color w:val="000000" w:themeColor="text1"/>
        </w:rPr>
        <w:t>其目的係為保障農民灌溉排水權益</w:t>
      </w:r>
      <w:r w:rsidR="0099223B" w:rsidRPr="000875C8">
        <w:rPr>
          <w:rFonts w:hint="eastAsia"/>
          <w:noProof/>
          <w:color w:val="000000" w:themeColor="text1"/>
        </w:rPr>
        <w:t>，並非故意侵害陳訴人權益</w:t>
      </w:r>
      <w:r w:rsidRPr="000875C8">
        <w:rPr>
          <w:rFonts w:hint="eastAsia"/>
          <w:noProof/>
          <w:color w:val="000000" w:themeColor="text1"/>
        </w:rPr>
        <w:t>。</w:t>
      </w:r>
    </w:p>
    <w:p w:rsidR="00175C88" w:rsidRPr="000875C8" w:rsidRDefault="00175C88" w:rsidP="007F0E8F">
      <w:pPr>
        <w:pStyle w:val="3"/>
        <w:spacing w:beforeLines="50" w:before="228" w:line="480" w:lineRule="exact"/>
        <w:rPr>
          <w:noProof/>
          <w:color w:val="000000" w:themeColor="text1"/>
        </w:rPr>
      </w:pPr>
      <w:r w:rsidRPr="000875C8">
        <w:rPr>
          <w:rFonts w:hint="eastAsia"/>
          <w:noProof/>
          <w:color w:val="000000" w:themeColor="text1"/>
        </w:rPr>
        <w:t>農委會說明「</w:t>
      </w:r>
      <w:r w:rsidR="0099223B" w:rsidRPr="000875C8">
        <w:rPr>
          <w:rFonts w:hint="eastAsia"/>
          <w:noProof/>
          <w:color w:val="000000" w:themeColor="text1"/>
        </w:rPr>
        <w:t>農田水利會組織通則</w:t>
      </w:r>
      <w:r w:rsidRPr="000875C8">
        <w:rPr>
          <w:rFonts w:hint="eastAsia"/>
          <w:noProof/>
          <w:color w:val="000000" w:themeColor="text1"/>
        </w:rPr>
        <w:t>」</w:t>
      </w:r>
      <w:r w:rsidR="0099223B" w:rsidRPr="000875C8">
        <w:rPr>
          <w:rFonts w:hint="eastAsia"/>
          <w:noProof/>
          <w:color w:val="000000" w:themeColor="text1"/>
        </w:rPr>
        <w:t>第11條第1項中「興建或改善水利設施」的適用時機是農田水利會為供應農民灌溉排水之需求</w:t>
      </w:r>
      <w:r w:rsidRPr="000875C8">
        <w:rPr>
          <w:rFonts w:hint="eastAsia"/>
          <w:noProof/>
          <w:color w:val="000000" w:themeColor="text1"/>
        </w:rPr>
        <w:t>時</w:t>
      </w:r>
      <w:r w:rsidR="0099223B" w:rsidRPr="000875C8">
        <w:rPr>
          <w:rFonts w:hint="eastAsia"/>
          <w:noProof/>
          <w:color w:val="000000" w:themeColor="text1"/>
        </w:rPr>
        <w:t>，「主動</w:t>
      </w:r>
      <w:r w:rsidR="00033764" w:rsidRPr="000875C8">
        <w:rPr>
          <w:rFonts w:hint="eastAsia"/>
          <w:noProof/>
          <w:color w:val="000000" w:themeColor="text1"/>
        </w:rPr>
        <w:t>」</w:t>
      </w:r>
      <w:r w:rsidR="0099223B" w:rsidRPr="000875C8">
        <w:rPr>
          <w:rFonts w:hint="eastAsia"/>
          <w:noProof/>
          <w:color w:val="000000" w:themeColor="text1"/>
        </w:rPr>
        <w:t>興建或改善主要灌溉及排水渠道，如幹、支、分線或中、小給水路等供水及排水渠道</w:t>
      </w:r>
      <w:r w:rsidR="00033764" w:rsidRPr="000875C8">
        <w:rPr>
          <w:rFonts w:hint="eastAsia"/>
          <w:noProof/>
          <w:color w:val="000000" w:themeColor="text1"/>
        </w:rPr>
        <w:t>，此時，需先行向土地所有權人或他項權利人協議承租或承購工程施設時所需用土地</w:t>
      </w:r>
      <w:r w:rsidRPr="000875C8">
        <w:rPr>
          <w:rFonts w:hint="eastAsia"/>
          <w:noProof/>
          <w:color w:val="000000" w:themeColor="text1"/>
        </w:rPr>
        <w:t>;</w:t>
      </w:r>
      <w:r w:rsidR="00033764" w:rsidRPr="000875C8">
        <w:rPr>
          <w:rFonts w:hint="eastAsia"/>
          <w:noProof/>
          <w:color w:val="000000" w:themeColor="text1"/>
        </w:rPr>
        <w:t>而</w:t>
      </w:r>
      <w:r w:rsidRPr="000875C8">
        <w:rPr>
          <w:rFonts w:hint="eastAsia"/>
          <w:noProof/>
          <w:color w:val="000000" w:themeColor="text1"/>
        </w:rPr>
        <w:t>第3項中「照舊使用」之適用時機</w:t>
      </w:r>
      <w:r w:rsidR="00033764" w:rsidRPr="000875C8">
        <w:rPr>
          <w:rFonts w:hint="eastAsia"/>
          <w:noProof/>
          <w:color w:val="000000" w:themeColor="text1"/>
        </w:rPr>
        <w:t>，因無前述需先行承租或承購之要求</w:t>
      </w:r>
      <w:r w:rsidRPr="000875C8">
        <w:rPr>
          <w:rFonts w:hint="eastAsia"/>
          <w:noProof/>
          <w:color w:val="000000" w:themeColor="text1"/>
        </w:rPr>
        <w:t>，</w:t>
      </w:r>
      <w:r w:rsidR="00033764" w:rsidRPr="000875C8">
        <w:rPr>
          <w:rFonts w:hint="eastAsia"/>
          <w:noProof/>
          <w:color w:val="000000" w:themeColor="text1"/>
        </w:rPr>
        <w:t>故</w:t>
      </w:r>
      <w:r w:rsidRPr="000875C8">
        <w:rPr>
          <w:rFonts w:hint="eastAsia"/>
          <w:noProof/>
          <w:color w:val="000000" w:themeColor="text1"/>
        </w:rPr>
        <w:t>依經濟部函釋</w:t>
      </w:r>
      <w:r w:rsidR="00033764" w:rsidRPr="000875C8">
        <w:rPr>
          <w:rFonts w:hint="eastAsia"/>
          <w:noProof/>
          <w:color w:val="000000" w:themeColor="text1"/>
        </w:rPr>
        <w:t>說明</w:t>
      </w:r>
      <w:r w:rsidRPr="000875C8">
        <w:rPr>
          <w:rFonts w:hint="eastAsia"/>
          <w:noProof/>
          <w:color w:val="000000" w:themeColor="text1"/>
        </w:rPr>
        <w:t>，</w:t>
      </w:r>
      <w:r w:rsidR="00CE56F2" w:rsidRPr="000875C8">
        <w:rPr>
          <w:rFonts w:hint="eastAsia"/>
          <w:noProof/>
          <w:color w:val="000000" w:themeColor="text1"/>
        </w:rPr>
        <w:t>需</w:t>
      </w:r>
      <w:r w:rsidRPr="000875C8">
        <w:rPr>
          <w:rFonts w:hint="eastAsia"/>
          <w:noProof/>
          <w:color w:val="000000" w:themeColor="text1"/>
        </w:rPr>
        <w:t>於59年2月9日前已做為水利使用之土地，才符合照舊使用之原則，</w:t>
      </w:r>
      <w:r w:rsidR="00CE56F2" w:rsidRPr="000875C8">
        <w:rPr>
          <w:rFonts w:hint="eastAsia"/>
          <w:noProof/>
          <w:color w:val="000000" w:themeColor="text1"/>
        </w:rPr>
        <w:t>而</w:t>
      </w:r>
      <w:r w:rsidR="00B034AA" w:rsidRPr="000875C8">
        <w:rPr>
          <w:rFonts w:hint="eastAsia"/>
          <w:noProof/>
          <w:color w:val="000000" w:themeColor="text1"/>
        </w:rPr>
        <w:t>若</w:t>
      </w:r>
      <w:r w:rsidRPr="000875C8">
        <w:rPr>
          <w:rFonts w:hint="eastAsia"/>
          <w:noProof/>
          <w:color w:val="000000" w:themeColor="text1"/>
        </w:rPr>
        <w:t>農民</w:t>
      </w:r>
      <w:r w:rsidR="00B034AA" w:rsidRPr="000875C8">
        <w:rPr>
          <w:rFonts w:hint="eastAsia"/>
          <w:noProof/>
          <w:color w:val="000000" w:themeColor="text1"/>
        </w:rPr>
        <w:t>其</w:t>
      </w:r>
      <w:r w:rsidRPr="000875C8">
        <w:rPr>
          <w:rFonts w:hint="eastAsia"/>
          <w:noProof/>
          <w:color w:val="000000" w:themeColor="text1"/>
        </w:rPr>
        <w:t>農地有灌溉排水之需求而自願「無償」提供土地供農田水利會施作圳路</w:t>
      </w:r>
      <w:r w:rsidR="00CE56F2" w:rsidRPr="000875C8">
        <w:rPr>
          <w:rFonts w:hint="eastAsia"/>
          <w:noProof/>
          <w:color w:val="000000" w:themeColor="text1"/>
        </w:rPr>
        <w:t>時</w:t>
      </w:r>
      <w:r w:rsidRPr="000875C8">
        <w:rPr>
          <w:rFonts w:hint="eastAsia"/>
          <w:noProof/>
          <w:color w:val="000000" w:themeColor="text1"/>
        </w:rPr>
        <w:t>，則</w:t>
      </w:r>
      <w:r w:rsidR="00B034AA" w:rsidRPr="000875C8">
        <w:rPr>
          <w:rFonts w:hint="eastAsia"/>
          <w:noProof/>
          <w:color w:val="000000" w:themeColor="text1"/>
        </w:rPr>
        <w:t>亦</w:t>
      </w:r>
      <w:r w:rsidRPr="000875C8">
        <w:rPr>
          <w:rFonts w:hint="eastAsia"/>
          <w:noProof/>
          <w:color w:val="000000" w:themeColor="text1"/>
        </w:rPr>
        <w:t>視同符合照舊使用原則辦理，本案屏東水利會提供「土地及地上物使用同意書」內己註明「……願無償提供土地配合施工用至依法廢圳為止……」即屬此原則。</w:t>
      </w:r>
      <w:r w:rsidR="00EE1451" w:rsidRPr="000875C8">
        <w:rPr>
          <w:rFonts w:hint="eastAsia"/>
          <w:noProof/>
          <w:color w:val="000000" w:themeColor="text1"/>
        </w:rPr>
        <w:t>本院108年11月29日現場履勘時</w:t>
      </w:r>
      <w:r w:rsidR="00B00DF2" w:rsidRPr="000875C8">
        <w:rPr>
          <w:rFonts w:hint="eastAsia"/>
          <w:noProof/>
          <w:color w:val="000000" w:themeColor="text1"/>
        </w:rPr>
        <w:t>，發現</w:t>
      </w:r>
      <w:r w:rsidR="00CE56F2" w:rsidRPr="000875C8">
        <w:rPr>
          <w:rFonts w:hint="eastAsia"/>
          <w:noProof/>
          <w:color w:val="000000" w:themeColor="text1"/>
        </w:rPr>
        <w:t>本案</w:t>
      </w:r>
      <w:r w:rsidR="00B00DF2" w:rsidRPr="000875C8">
        <w:rPr>
          <w:rFonts w:hint="eastAsia"/>
          <w:noProof/>
          <w:color w:val="000000" w:themeColor="text1"/>
        </w:rPr>
        <w:t>圳</w:t>
      </w:r>
      <w:r w:rsidR="00CE56F2" w:rsidRPr="000875C8">
        <w:rPr>
          <w:rFonts w:hint="eastAsia"/>
          <w:noProof/>
          <w:color w:val="000000" w:themeColor="text1"/>
        </w:rPr>
        <w:t>路</w:t>
      </w:r>
      <w:r w:rsidR="00B00DF2" w:rsidRPr="000875C8">
        <w:rPr>
          <w:rFonts w:hint="eastAsia"/>
          <w:noProof/>
          <w:color w:val="000000" w:themeColor="text1"/>
        </w:rPr>
        <w:t>自竹林段770地號源頭處已堵塞並無水流動現象，且雜草叢生，顯然該水利設施已長期無法利用，毗鄰土地雖仍</w:t>
      </w:r>
      <w:r w:rsidR="00F17DC9" w:rsidRPr="000875C8">
        <w:rPr>
          <w:rFonts w:hint="eastAsia"/>
          <w:noProof/>
          <w:color w:val="000000" w:themeColor="text1"/>
        </w:rPr>
        <w:t>保持</w:t>
      </w:r>
      <w:r w:rsidR="00CE56F2" w:rsidRPr="000875C8">
        <w:rPr>
          <w:rFonts w:hint="eastAsia"/>
          <w:noProof/>
          <w:color w:val="000000" w:themeColor="text1"/>
        </w:rPr>
        <w:t>耕</w:t>
      </w:r>
      <w:r w:rsidR="00B00DF2" w:rsidRPr="000875C8">
        <w:rPr>
          <w:rFonts w:hint="eastAsia"/>
          <w:noProof/>
          <w:color w:val="000000" w:themeColor="text1"/>
        </w:rPr>
        <w:t>作，</w:t>
      </w:r>
      <w:r w:rsidR="00CE56F2" w:rsidRPr="000875C8">
        <w:rPr>
          <w:rFonts w:hint="eastAsia"/>
          <w:noProof/>
          <w:color w:val="000000" w:themeColor="text1"/>
        </w:rPr>
        <w:t>然所需供水應非由該等圳路</w:t>
      </w:r>
      <w:r w:rsidR="00B00DF2" w:rsidRPr="000875C8">
        <w:rPr>
          <w:rFonts w:hint="eastAsia"/>
          <w:noProof/>
          <w:color w:val="000000" w:themeColor="text1"/>
        </w:rPr>
        <w:t>提供。</w:t>
      </w:r>
      <w:r w:rsidR="00616D1F" w:rsidRPr="000875C8">
        <w:rPr>
          <w:rFonts w:hint="eastAsia"/>
          <w:noProof/>
          <w:color w:val="000000" w:themeColor="text1"/>
        </w:rPr>
        <w:t>至於</w:t>
      </w:r>
      <w:r w:rsidR="00B00DF2" w:rsidRPr="000875C8">
        <w:rPr>
          <w:rFonts w:hint="eastAsia"/>
          <w:noProof/>
          <w:color w:val="000000" w:themeColor="text1"/>
        </w:rPr>
        <w:t>陳訴人所稱該圳</w:t>
      </w:r>
      <w:r w:rsidR="00CE56F2" w:rsidRPr="000875C8">
        <w:rPr>
          <w:rFonts w:hint="eastAsia"/>
          <w:noProof/>
          <w:color w:val="000000" w:themeColor="text1"/>
        </w:rPr>
        <w:t>路</w:t>
      </w:r>
      <w:r w:rsidR="00B00DF2" w:rsidRPr="000875C8">
        <w:rPr>
          <w:rFonts w:hint="eastAsia"/>
          <w:noProof/>
          <w:color w:val="000000" w:themeColor="text1"/>
        </w:rPr>
        <w:lastRenderedPageBreak/>
        <w:t>未連通其他水利設施，以致</w:t>
      </w:r>
      <w:r w:rsidR="00F17DC9" w:rsidRPr="000875C8">
        <w:rPr>
          <w:rFonts w:hint="eastAsia"/>
          <w:noProof/>
          <w:color w:val="000000" w:themeColor="text1"/>
        </w:rPr>
        <w:t>其</w:t>
      </w:r>
      <w:r w:rsidR="00790B3F" w:rsidRPr="000875C8">
        <w:rPr>
          <w:rFonts w:hint="eastAsia"/>
          <w:noProof/>
          <w:color w:val="000000" w:themeColor="text1"/>
        </w:rPr>
        <w:t>土地有排水不易淹</w:t>
      </w:r>
      <w:r w:rsidR="00616D1F" w:rsidRPr="000875C8">
        <w:rPr>
          <w:rFonts w:hint="eastAsia"/>
          <w:noProof/>
          <w:color w:val="000000" w:themeColor="text1"/>
        </w:rPr>
        <w:t>及祖墳之情事</w:t>
      </w:r>
      <w:r w:rsidR="00790B3F" w:rsidRPr="000875C8">
        <w:rPr>
          <w:rFonts w:hint="eastAsia"/>
          <w:noProof/>
          <w:color w:val="000000" w:themeColor="text1"/>
        </w:rPr>
        <w:t>，</w:t>
      </w:r>
      <w:r w:rsidR="00616D1F" w:rsidRPr="000875C8">
        <w:rPr>
          <w:rFonts w:hint="eastAsia"/>
          <w:noProof/>
          <w:color w:val="000000" w:themeColor="text1"/>
        </w:rPr>
        <w:t>因履勘過程係由</w:t>
      </w:r>
      <w:r w:rsidR="00790B3F" w:rsidRPr="000875C8">
        <w:rPr>
          <w:rFonts w:hint="eastAsia"/>
          <w:noProof/>
          <w:color w:val="000000" w:themeColor="text1"/>
        </w:rPr>
        <w:t>水利會</w:t>
      </w:r>
      <w:r w:rsidR="00CE56F2" w:rsidRPr="000875C8">
        <w:rPr>
          <w:rFonts w:hint="eastAsia"/>
          <w:noProof/>
          <w:color w:val="000000" w:themeColor="text1"/>
        </w:rPr>
        <w:t>工程</w:t>
      </w:r>
      <w:r w:rsidR="00790B3F" w:rsidRPr="000875C8">
        <w:rPr>
          <w:rFonts w:hint="eastAsia"/>
          <w:noProof/>
          <w:color w:val="000000" w:themeColor="text1"/>
        </w:rPr>
        <w:t>人員及毗鄰地主阮永和（竹林段771地號）協助領勘，證實該圳</w:t>
      </w:r>
      <w:r w:rsidR="00CE56F2" w:rsidRPr="000875C8">
        <w:rPr>
          <w:rFonts w:hint="eastAsia"/>
          <w:noProof/>
          <w:color w:val="000000" w:themeColor="text1"/>
        </w:rPr>
        <w:t>路</w:t>
      </w:r>
      <w:r w:rsidR="00790B3F" w:rsidRPr="000875C8">
        <w:rPr>
          <w:rFonts w:hint="eastAsia"/>
          <w:noProof/>
          <w:color w:val="000000" w:themeColor="text1"/>
        </w:rPr>
        <w:t>施作</w:t>
      </w:r>
      <w:r w:rsidR="00616D1F" w:rsidRPr="000875C8">
        <w:rPr>
          <w:rFonts w:hint="eastAsia"/>
          <w:noProof/>
          <w:color w:val="000000" w:themeColor="text1"/>
        </w:rPr>
        <w:t>確</w:t>
      </w:r>
      <w:r w:rsidR="00790B3F" w:rsidRPr="000875C8">
        <w:rPr>
          <w:rFonts w:hint="eastAsia"/>
          <w:noProof/>
          <w:color w:val="000000" w:themeColor="text1"/>
        </w:rPr>
        <w:t>係</w:t>
      </w:r>
      <w:r w:rsidR="00CE56F2" w:rsidRPr="000875C8">
        <w:rPr>
          <w:rFonts w:hint="eastAsia"/>
          <w:noProof/>
          <w:color w:val="000000" w:themeColor="text1"/>
        </w:rPr>
        <w:t>有</w:t>
      </w:r>
      <w:r w:rsidR="00790B3F" w:rsidRPr="000875C8">
        <w:rPr>
          <w:rFonts w:hint="eastAsia"/>
          <w:noProof/>
          <w:color w:val="000000" w:themeColor="text1"/>
        </w:rPr>
        <w:t>連通下游水利設施，並未有故意中斷施設造成其土地排水不易情事</w:t>
      </w:r>
      <w:r w:rsidR="00616D1F" w:rsidRPr="000875C8">
        <w:rPr>
          <w:rFonts w:hint="eastAsia"/>
          <w:noProof/>
          <w:color w:val="000000" w:themeColor="text1"/>
        </w:rPr>
        <w:t>，</w:t>
      </w:r>
      <w:r w:rsidR="0090697F" w:rsidRPr="000875C8">
        <w:rPr>
          <w:rFonts w:hint="eastAsia"/>
          <w:noProof/>
          <w:color w:val="000000" w:themeColor="text1"/>
        </w:rPr>
        <w:t>然因該圳路設計本係低於毗鄰四周土地以利排水（流向設計為</w:t>
      </w:r>
      <w:r w:rsidR="0090697F" w:rsidRPr="000875C8">
        <w:rPr>
          <w:rFonts w:hAnsi="標楷體" w:hint="eastAsia"/>
          <w:noProof/>
          <w:color w:val="000000" w:themeColor="text1"/>
          <w:szCs w:val="32"/>
        </w:rPr>
        <w:t>東北往西南方</w:t>
      </w:r>
      <w:r w:rsidR="0090697F" w:rsidRPr="000875C8">
        <w:rPr>
          <w:rFonts w:hint="eastAsia"/>
          <w:noProof/>
          <w:color w:val="000000" w:themeColor="text1"/>
        </w:rPr>
        <w:t>），故該區域是否因瞬間排水不及導致</w:t>
      </w:r>
      <w:r w:rsidR="00CE185A" w:rsidRPr="000875C8">
        <w:rPr>
          <w:rFonts w:hint="eastAsia"/>
          <w:noProof/>
          <w:color w:val="000000" w:themeColor="text1"/>
        </w:rPr>
        <w:t>有</w:t>
      </w:r>
      <w:r w:rsidR="0090697F" w:rsidRPr="000875C8">
        <w:rPr>
          <w:rFonts w:hint="eastAsia"/>
          <w:noProof/>
          <w:color w:val="000000" w:themeColor="text1"/>
        </w:rPr>
        <w:t>淹及祖墳</w:t>
      </w:r>
      <w:r w:rsidR="00CE185A" w:rsidRPr="000875C8">
        <w:rPr>
          <w:rFonts w:hint="eastAsia"/>
          <w:noProof/>
          <w:color w:val="000000" w:themeColor="text1"/>
        </w:rPr>
        <w:t>情事，</w:t>
      </w:r>
      <w:r w:rsidR="0090697F" w:rsidRPr="000875C8">
        <w:rPr>
          <w:rFonts w:hint="eastAsia"/>
          <w:noProof/>
          <w:color w:val="000000" w:themeColor="text1"/>
        </w:rPr>
        <w:t>履勘當日現場</w:t>
      </w:r>
      <w:r w:rsidR="00616D1F" w:rsidRPr="000875C8">
        <w:rPr>
          <w:rFonts w:hint="eastAsia"/>
          <w:noProof/>
          <w:color w:val="000000" w:themeColor="text1"/>
        </w:rPr>
        <w:t>無法判斷，</w:t>
      </w:r>
      <w:r w:rsidR="00CE185A" w:rsidRPr="000875C8">
        <w:rPr>
          <w:rFonts w:hint="eastAsia"/>
          <w:noProof/>
          <w:color w:val="000000" w:themeColor="text1"/>
        </w:rPr>
        <w:t>應由</w:t>
      </w:r>
      <w:r w:rsidR="0090697F" w:rsidRPr="000875C8">
        <w:rPr>
          <w:rFonts w:hint="eastAsia"/>
          <w:noProof/>
          <w:color w:val="000000" w:themeColor="text1"/>
        </w:rPr>
        <w:t>屏東水利會增加巡察密度</w:t>
      </w:r>
      <w:r w:rsidR="00D60159" w:rsidRPr="000875C8">
        <w:rPr>
          <w:rFonts w:hint="eastAsia"/>
          <w:noProof/>
          <w:color w:val="000000" w:themeColor="text1"/>
        </w:rPr>
        <w:t>予以記</w:t>
      </w:r>
      <w:r w:rsidR="002B66A3" w:rsidRPr="000875C8">
        <w:rPr>
          <w:rFonts w:hint="eastAsia"/>
          <w:noProof/>
          <w:color w:val="000000" w:themeColor="text1"/>
        </w:rPr>
        <w:t>錄</w:t>
      </w:r>
      <w:r w:rsidR="0090697F" w:rsidRPr="000875C8">
        <w:rPr>
          <w:rFonts w:hint="eastAsia"/>
          <w:noProof/>
          <w:color w:val="000000" w:themeColor="text1"/>
        </w:rPr>
        <w:t>，並適時</w:t>
      </w:r>
      <w:r w:rsidR="002B66A3" w:rsidRPr="000875C8">
        <w:rPr>
          <w:rFonts w:hint="eastAsia"/>
          <w:noProof/>
          <w:color w:val="000000" w:themeColor="text1"/>
        </w:rPr>
        <w:t>與陳訴人溝通說明</w:t>
      </w:r>
      <w:r w:rsidR="00790B3F" w:rsidRPr="000875C8">
        <w:rPr>
          <w:rFonts w:hint="eastAsia"/>
          <w:noProof/>
          <w:color w:val="000000" w:themeColor="text1"/>
        </w:rPr>
        <w:t>。</w:t>
      </w:r>
    </w:p>
    <w:p w:rsidR="00F17DC9" w:rsidRPr="000875C8" w:rsidRDefault="00F17DC9" w:rsidP="007F0E8F">
      <w:pPr>
        <w:pStyle w:val="3"/>
        <w:spacing w:beforeLines="50" w:before="228" w:line="480" w:lineRule="exact"/>
        <w:rPr>
          <w:noProof/>
          <w:color w:val="000000" w:themeColor="text1"/>
          <w:szCs w:val="32"/>
        </w:rPr>
      </w:pPr>
      <w:r w:rsidRPr="000875C8">
        <w:rPr>
          <w:rFonts w:hint="eastAsia"/>
          <w:noProof/>
          <w:color w:val="000000" w:themeColor="text1"/>
        </w:rPr>
        <w:t>綜上所述，本案中圳埤改善工程，經調</w:t>
      </w:r>
      <w:r w:rsidR="008F480A" w:rsidRPr="000875C8">
        <w:rPr>
          <w:rFonts w:hint="eastAsia"/>
          <w:noProof/>
          <w:color w:val="000000" w:themeColor="text1"/>
        </w:rPr>
        <w:t>閱相關卷證資料並依現場實際水道判斷，該工程施作土地位置，係由圳路受益</w:t>
      </w:r>
      <w:r w:rsidRPr="000875C8">
        <w:rPr>
          <w:rFonts w:hint="eastAsia"/>
          <w:noProof/>
          <w:color w:val="000000" w:themeColor="text1"/>
        </w:rPr>
        <w:t>地主共同無償提供之原土圳改建，因非屬農田水利會組織通則59年2月9日修正前已作水利使用之「照舊使用」土地，亦非重要幹、支等主要供水渠道</w:t>
      </w:r>
      <w:r w:rsidR="002319EB" w:rsidRPr="000875C8">
        <w:rPr>
          <w:rFonts w:hint="eastAsia"/>
          <w:noProof/>
          <w:color w:val="000000" w:themeColor="text1"/>
        </w:rPr>
        <w:t>，故無需先行取得協議承租或承購</w:t>
      </w:r>
      <w:r w:rsidRPr="000875C8">
        <w:rPr>
          <w:rFonts w:hint="eastAsia"/>
          <w:noProof/>
          <w:color w:val="000000" w:themeColor="text1"/>
        </w:rPr>
        <w:t>，</w:t>
      </w:r>
      <w:r w:rsidR="002319EB" w:rsidRPr="000875C8">
        <w:rPr>
          <w:rFonts w:hint="eastAsia"/>
          <w:noProof/>
          <w:color w:val="000000" w:themeColor="text1"/>
        </w:rPr>
        <w:t>因</w:t>
      </w:r>
      <w:r w:rsidR="00D00ABC" w:rsidRPr="000875C8">
        <w:rPr>
          <w:rFonts w:hint="eastAsia"/>
          <w:noProof/>
          <w:color w:val="000000" w:themeColor="text1"/>
        </w:rPr>
        <w:t>「土地及地上物使用同意書」註記有廢圳還地之但書，該</w:t>
      </w:r>
      <w:r w:rsidR="002319EB" w:rsidRPr="000875C8">
        <w:rPr>
          <w:rFonts w:hint="eastAsia"/>
          <w:noProof/>
          <w:color w:val="000000" w:themeColor="text1"/>
        </w:rPr>
        <w:t>圳道</w:t>
      </w:r>
      <w:r w:rsidR="00D00ABC" w:rsidRPr="000875C8">
        <w:rPr>
          <w:rFonts w:hint="eastAsia"/>
          <w:noProof/>
          <w:color w:val="000000" w:themeColor="text1"/>
        </w:rPr>
        <w:t>現況既已長期</w:t>
      </w:r>
      <w:r w:rsidRPr="000875C8">
        <w:rPr>
          <w:rFonts w:hint="eastAsia"/>
          <w:noProof/>
          <w:color w:val="000000" w:themeColor="text1"/>
        </w:rPr>
        <w:t>封閉致</w:t>
      </w:r>
      <w:r w:rsidR="00D00ABC" w:rsidRPr="000875C8">
        <w:rPr>
          <w:rFonts w:hint="eastAsia"/>
          <w:noProof/>
          <w:color w:val="000000" w:themeColor="text1"/>
        </w:rPr>
        <w:t>無法提供</w:t>
      </w:r>
      <w:r w:rsidRPr="000875C8">
        <w:rPr>
          <w:rFonts w:hint="eastAsia"/>
          <w:noProof/>
          <w:color w:val="000000" w:themeColor="text1"/>
        </w:rPr>
        <w:t>毗鄰土地</w:t>
      </w:r>
      <w:r w:rsidR="008F480A" w:rsidRPr="000875C8">
        <w:rPr>
          <w:rFonts w:hint="eastAsia"/>
          <w:noProof/>
          <w:color w:val="000000" w:themeColor="text1"/>
        </w:rPr>
        <w:t>灌溉</w:t>
      </w:r>
      <w:r w:rsidR="00D00ABC" w:rsidRPr="000875C8">
        <w:rPr>
          <w:rFonts w:hint="eastAsia"/>
          <w:noProof/>
          <w:color w:val="000000" w:themeColor="text1"/>
        </w:rPr>
        <w:t>需求</w:t>
      </w:r>
      <w:r w:rsidRPr="000875C8">
        <w:rPr>
          <w:rFonts w:hint="eastAsia"/>
          <w:noProof/>
          <w:color w:val="000000" w:themeColor="text1"/>
        </w:rPr>
        <w:t>，因此是否仍有保留該圳道需要，</w:t>
      </w:r>
      <w:r w:rsidR="00926E9D" w:rsidRPr="000875C8">
        <w:rPr>
          <w:rFonts w:hint="eastAsia"/>
          <w:noProof/>
          <w:color w:val="000000" w:themeColor="text1"/>
        </w:rPr>
        <w:t>農委會應督促</w:t>
      </w:r>
      <w:r w:rsidRPr="000875C8">
        <w:rPr>
          <w:rFonts w:hint="eastAsia"/>
          <w:noProof/>
          <w:color w:val="000000" w:themeColor="text1"/>
        </w:rPr>
        <w:t>屏東水利會詳加評析考量，如無公共使用之需，則檢討辦理報廢</w:t>
      </w:r>
      <w:r w:rsidR="00D00ABC" w:rsidRPr="000875C8">
        <w:rPr>
          <w:rFonts w:hint="eastAsia"/>
          <w:noProof/>
          <w:color w:val="000000" w:themeColor="text1"/>
        </w:rPr>
        <w:t>（圳）</w:t>
      </w:r>
      <w:r w:rsidRPr="000875C8">
        <w:rPr>
          <w:rFonts w:hint="eastAsia"/>
          <w:noProof/>
          <w:color w:val="000000" w:themeColor="text1"/>
        </w:rPr>
        <w:t>返還土地之可行</w:t>
      </w:r>
      <w:r w:rsidRPr="000875C8">
        <w:rPr>
          <w:rFonts w:hAnsi="標楷體" w:hint="eastAsia"/>
          <w:noProof/>
          <w:color w:val="000000" w:themeColor="text1"/>
          <w:szCs w:val="32"/>
        </w:rPr>
        <w:t>性，以免訟累</w:t>
      </w:r>
      <w:r w:rsidR="00CE185A" w:rsidRPr="000875C8">
        <w:rPr>
          <w:rFonts w:hAnsi="標楷體" w:hint="eastAsia"/>
          <w:noProof/>
          <w:color w:val="000000" w:themeColor="text1"/>
          <w:szCs w:val="32"/>
        </w:rPr>
        <w:t>;至</w:t>
      </w:r>
      <w:r w:rsidR="00CE185A" w:rsidRPr="000875C8">
        <w:rPr>
          <w:rFonts w:hint="eastAsia"/>
          <w:noProof/>
          <w:color w:val="000000" w:themeColor="text1"/>
        </w:rPr>
        <w:t>所稱該圳</w:t>
      </w:r>
      <w:r w:rsidR="00607F49" w:rsidRPr="000875C8">
        <w:rPr>
          <w:rFonts w:hint="eastAsia"/>
          <w:noProof/>
          <w:color w:val="000000" w:themeColor="text1"/>
        </w:rPr>
        <w:t>路設計不良，導致排水不易淹及祖墳一節，應請該會增加巡察密度予以記</w:t>
      </w:r>
      <w:r w:rsidR="00CE185A" w:rsidRPr="000875C8">
        <w:rPr>
          <w:rFonts w:hint="eastAsia"/>
          <w:noProof/>
          <w:color w:val="000000" w:themeColor="text1"/>
        </w:rPr>
        <w:t>錄，並適時與陳訴人溝通說明或研擬妥適處理方式，俾化解誤會。</w:t>
      </w:r>
    </w:p>
    <w:p w:rsidR="00422A30" w:rsidRPr="000875C8" w:rsidRDefault="006C6BD3" w:rsidP="006108D8">
      <w:pPr>
        <w:pStyle w:val="2"/>
        <w:spacing w:beforeLines="50" w:before="228" w:line="480" w:lineRule="exact"/>
        <w:ind w:left="1020" w:hanging="680"/>
        <w:rPr>
          <w:b/>
          <w:color w:val="000000" w:themeColor="text1"/>
        </w:rPr>
      </w:pPr>
      <w:r w:rsidRPr="000875C8">
        <w:rPr>
          <w:rFonts w:hint="eastAsia"/>
          <w:b/>
          <w:color w:val="000000" w:themeColor="text1"/>
          <w:szCs w:val="32"/>
        </w:rPr>
        <w:t>陳訴人指稱屏東地檢署偵辦本案土地竊佔過程未詳予說明「土地及地上物使用同意書」真偽一節，經參</w:t>
      </w:r>
      <w:r w:rsidRPr="000875C8">
        <w:rPr>
          <w:rFonts w:hint="eastAsia"/>
          <w:b/>
          <w:color w:val="000000" w:themeColor="text1"/>
          <w:szCs w:val="32"/>
        </w:rPr>
        <w:lastRenderedPageBreak/>
        <w:t>酌陳訴人提供該署訊問筆錄等資料，屏東地檢署偵辦相關人等是否有竊佔土地故意過程中，因發現事實大致與屏東水利會說明並無二致，再輔以土地使用現況判斷，已可獲得屏東水利會等並未有主觀上意圖為自己或第3人不法利益而故意竊佔陳訴人土地之心證，故未就陳訴人所主張同意書真偽或合法性另予論述，或以陳訴人所爭執事項加以說明，致陳訴人質疑屏東地檢署相關書類製作內容或有改善檢討空間</w:t>
      </w:r>
    </w:p>
    <w:p w:rsidR="00422A30" w:rsidRPr="000875C8" w:rsidRDefault="00422A30" w:rsidP="00422A30">
      <w:pPr>
        <w:pStyle w:val="3"/>
        <w:rPr>
          <w:color w:val="000000" w:themeColor="text1"/>
        </w:rPr>
      </w:pPr>
      <w:r w:rsidRPr="000875C8">
        <w:rPr>
          <w:rFonts w:hint="eastAsia"/>
          <w:color w:val="000000" w:themeColor="text1"/>
        </w:rPr>
        <w:t>查本案陳訴人自103年7月18日至屏東縣政府警察局東港分局林邊分駐所（下稱林邊分駐所）報案聲稱其土地遭</w:t>
      </w:r>
      <w:r w:rsidR="00D55130" w:rsidRPr="000875C8">
        <w:rPr>
          <w:rFonts w:hint="eastAsia"/>
          <w:color w:val="000000" w:themeColor="text1"/>
        </w:rPr>
        <w:t>竊佔</w:t>
      </w:r>
      <w:r w:rsidRPr="000875C8">
        <w:rPr>
          <w:rFonts w:hint="eastAsia"/>
          <w:color w:val="000000" w:themeColor="text1"/>
        </w:rPr>
        <w:t>後，林邊分駐所隨即偵訊本案工程毗鄰地主、承包廠商及屏東水利會相關人等說明釐清相關疑義，偵訊過程中陳訴人一再表示其並未同意屏東水利會施作中圳埤改善工程，且其父親97年12月6日死亡前已領取殘障手冊數十年，身體狀況近乎耳聾，日常生活自理均有困難，是否有能力出具同意書，不無疑義，屏東水利會出具其父親簽署「土地及地上物使用同意書」真偽有待釐清。</w:t>
      </w:r>
    </w:p>
    <w:p w:rsidR="00422A30" w:rsidRPr="000875C8" w:rsidRDefault="00422A30" w:rsidP="00422A30">
      <w:pPr>
        <w:pStyle w:val="3"/>
        <w:rPr>
          <w:color w:val="000000" w:themeColor="text1"/>
        </w:rPr>
      </w:pPr>
      <w:r w:rsidRPr="000875C8">
        <w:rPr>
          <w:rFonts w:hint="eastAsia"/>
          <w:color w:val="000000" w:themeColor="text1"/>
        </w:rPr>
        <w:t>次查屏東縣政府警察局東港分局於103年10月18日將本案製作完成調查筆錄</w:t>
      </w:r>
      <w:r w:rsidR="00B914E4" w:rsidRPr="000875C8">
        <w:rPr>
          <w:rFonts w:hint="eastAsia"/>
          <w:color w:val="000000" w:themeColor="text1"/>
        </w:rPr>
        <w:t>一併</w:t>
      </w:r>
      <w:r w:rsidRPr="000875C8">
        <w:rPr>
          <w:rFonts w:hint="eastAsia"/>
          <w:color w:val="000000" w:themeColor="text1"/>
        </w:rPr>
        <w:t>函請屏東地檢署續辦後</w:t>
      </w:r>
      <w:r w:rsidRPr="000875C8">
        <w:rPr>
          <w:rFonts w:hAnsi="標楷體" w:hint="eastAsia"/>
          <w:color w:val="000000" w:themeColor="text1"/>
        </w:rPr>
        <w:t>，</w:t>
      </w:r>
      <w:r w:rsidRPr="000875C8">
        <w:rPr>
          <w:rFonts w:hint="eastAsia"/>
          <w:color w:val="000000" w:themeColor="text1"/>
        </w:rPr>
        <w:t>屏東地檢署亦</w:t>
      </w:r>
      <w:r w:rsidR="00087B4E" w:rsidRPr="000875C8">
        <w:rPr>
          <w:rFonts w:hint="eastAsia"/>
          <w:color w:val="000000" w:themeColor="text1"/>
        </w:rPr>
        <w:t>就</w:t>
      </w:r>
      <w:r w:rsidRPr="000875C8">
        <w:rPr>
          <w:rFonts w:hint="eastAsia"/>
          <w:color w:val="000000" w:themeColor="text1"/>
        </w:rPr>
        <w:t>本案工程</w:t>
      </w:r>
      <w:r w:rsidR="00B914E4" w:rsidRPr="000875C8">
        <w:rPr>
          <w:rFonts w:hint="eastAsia"/>
          <w:color w:val="000000" w:themeColor="text1"/>
        </w:rPr>
        <w:t>受益</w:t>
      </w:r>
      <w:r w:rsidRPr="000875C8">
        <w:rPr>
          <w:rFonts w:hint="eastAsia"/>
          <w:color w:val="000000" w:themeColor="text1"/>
        </w:rPr>
        <w:t>地主、承包廠商及屏東水利會相關人等展開訊問</w:t>
      </w:r>
      <w:r w:rsidRPr="000875C8">
        <w:rPr>
          <w:rFonts w:hAnsi="標楷體" w:hint="eastAsia"/>
          <w:color w:val="000000" w:themeColor="text1"/>
        </w:rPr>
        <w:t>，歷次訊問時間、對象及證人陳述重點整理如下表：</w:t>
      </w:r>
    </w:p>
    <w:p w:rsidR="00422A30" w:rsidRPr="000875C8" w:rsidRDefault="00422A30" w:rsidP="00422A30">
      <w:pPr>
        <w:pStyle w:val="3"/>
        <w:numPr>
          <w:ilvl w:val="0"/>
          <w:numId w:val="0"/>
        </w:numPr>
        <w:ind w:left="1361"/>
        <w:rPr>
          <w:color w:val="000000" w:themeColor="text1"/>
        </w:rPr>
      </w:pPr>
      <w:r w:rsidRPr="000875C8">
        <w:rPr>
          <w:rFonts w:hAnsi="標楷體" w:hint="eastAsia"/>
          <w:color w:val="000000" w:themeColor="text1"/>
        </w:rPr>
        <w:t xml:space="preserve">表1 </w:t>
      </w:r>
      <w:r w:rsidRPr="000875C8">
        <w:rPr>
          <w:rFonts w:hint="eastAsia"/>
          <w:color w:val="000000" w:themeColor="text1"/>
        </w:rPr>
        <w:t>屏東地檢署訊問過程一覽表</w:t>
      </w:r>
    </w:p>
    <w:tbl>
      <w:tblPr>
        <w:tblStyle w:val="af6"/>
        <w:tblW w:w="7650" w:type="dxa"/>
        <w:jc w:val="right"/>
        <w:tblLook w:val="04A0" w:firstRow="1" w:lastRow="0" w:firstColumn="1" w:lastColumn="0" w:noHBand="0" w:noVBand="1"/>
      </w:tblPr>
      <w:tblGrid>
        <w:gridCol w:w="2547"/>
        <w:gridCol w:w="5103"/>
      </w:tblGrid>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時間</w:t>
            </w:r>
          </w:p>
        </w:tc>
        <w:tc>
          <w:tcPr>
            <w:tcW w:w="5103" w:type="dxa"/>
            <w:vAlign w:val="center"/>
          </w:tcPr>
          <w:p w:rsidR="00422A30" w:rsidRPr="000875C8" w:rsidRDefault="00422A30" w:rsidP="00DF17C6">
            <w:pPr>
              <w:pStyle w:val="2"/>
              <w:numPr>
                <w:ilvl w:val="0"/>
                <w:numId w:val="0"/>
              </w:numPr>
              <w:jc w:val="center"/>
              <w:rPr>
                <w:rFonts w:hAnsi="標楷體"/>
                <w:color w:val="000000" w:themeColor="text1"/>
                <w:sz w:val="28"/>
                <w:szCs w:val="28"/>
              </w:rPr>
            </w:pPr>
            <w:r w:rsidRPr="000875C8">
              <w:rPr>
                <w:rFonts w:hAnsi="標楷體" w:hint="eastAsia"/>
                <w:color w:val="000000" w:themeColor="text1"/>
                <w:sz w:val="28"/>
                <w:szCs w:val="28"/>
              </w:rPr>
              <w:t>訊問對象及證人陳訴重點</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103年11月3日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訊問阮永和、阮勝雄、林明首（阮永和說明阮家珍簽名時間在98年之前;阮勝雄說明系其將文件拿給阮家珍蓋章，施工時阮家珍有去現場察看;阮永和說施工時阮家珍的兒子及太太有去</w:t>
            </w:r>
            <w:r w:rsidRPr="000875C8">
              <w:rPr>
                <w:rFonts w:hAnsi="標楷體" w:hint="eastAsia"/>
                <w:color w:val="000000" w:themeColor="text1"/>
                <w:sz w:val="28"/>
                <w:szCs w:val="28"/>
              </w:rPr>
              <w:lastRenderedPageBreak/>
              <w:t>現場，阮慧慧沒有去）</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lastRenderedPageBreak/>
              <w:t>103年11月6日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訊問阮陳慧慧（全部否認前述</w:t>
            </w:r>
            <w:r w:rsidR="00B914E4" w:rsidRPr="000875C8">
              <w:rPr>
                <w:rFonts w:hAnsi="標楷體" w:hint="eastAsia"/>
                <w:color w:val="000000" w:themeColor="text1"/>
                <w:sz w:val="28"/>
                <w:szCs w:val="28"/>
              </w:rPr>
              <w:t>103年11月</w:t>
            </w:r>
            <w:r w:rsidRPr="000875C8">
              <w:rPr>
                <w:rFonts w:hAnsi="標楷體" w:hint="eastAsia"/>
                <w:color w:val="000000" w:themeColor="text1"/>
                <w:sz w:val="28"/>
                <w:szCs w:val="28"/>
              </w:rPr>
              <w:t>3</w:t>
            </w:r>
            <w:r w:rsidR="00B914E4" w:rsidRPr="000875C8">
              <w:rPr>
                <w:rFonts w:hAnsi="標楷體" w:hint="eastAsia"/>
                <w:color w:val="000000" w:themeColor="text1"/>
                <w:sz w:val="28"/>
                <w:szCs w:val="28"/>
              </w:rPr>
              <w:t>日</w:t>
            </w:r>
            <w:r w:rsidRPr="000875C8">
              <w:rPr>
                <w:rFonts w:hAnsi="標楷體" w:hint="eastAsia"/>
                <w:color w:val="000000" w:themeColor="text1"/>
                <w:sz w:val="28"/>
                <w:szCs w:val="28"/>
              </w:rPr>
              <w:t>證人陳訴事實）</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103年11月10日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阮陳芊芊、陳貴米（阮陳芊芊說明水利會未曾詢問本人及其先生同意，也未簽同意書;檢察官詢問阮陳芊芊是否辨別阮家珍筆跡，卻由阮慧慧回答其母親眼睛開刀二次，可能無法辨別並再次陳明其父親未簽同意書，亦未同意施工等）</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103年12月1日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阮慧慧 提送 刑事告訴補充理由狀</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103年12月4日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訊問阮慧慧、阮茂林、阮勝雄、黃保瑞等人（阮茂林說明曾見陳訴人父親在田裡工作，所以才會拿同意書給其父親蓋章，阮慧慧說明其父已多年未務農、亦無蓋章一事;其他證人論述先前說明一致）</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103年12月31日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訊問阮慧慧、林志仁、蔡和清等人（阮慧慧說明其並未向水利會有任何申請文件，故不應該有屏東水利會98年9月28日之公文……）</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104年1月19日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蔡和清補陳刑事答辯狀</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104年1月19日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訊問阮慧慧、阮茂林、林靜儀等人（阮慧慧再次說明相關申請書均為屏東水利會偽造;其他證人論述與先前說明一致，申請書收件後均依程序查證函覆申請人）</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104年2月2日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訊問阮慧慧、阮陳芊芊、蔡和清等，陳訴人說明未同意工程施作</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104年3月19日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訊問林志仁（說明工程施作依據係以原同意書施作）</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104年4月9日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訊問阮茂林（釐清是否獲得阮家珍同意工程施作等案情）</w:t>
            </w:r>
          </w:p>
        </w:tc>
      </w:tr>
      <w:tr w:rsidR="000875C8" w:rsidRPr="000875C8" w:rsidTr="00DF17C6">
        <w:trPr>
          <w:jc w:val="right"/>
        </w:trPr>
        <w:tc>
          <w:tcPr>
            <w:tcW w:w="2547" w:type="dxa"/>
            <w:vAlign w:val="center"/>
          </w:tcPr>
          <w:p w:rsidR="00422A30" w:rsidRPr="000875C8" w:rsidRDefault="00422A30" w:rsidP="00DF17C6">
            <w:pPr>
              <w:pStyle w:val="2"/>
              <w:numPr>
                <w:ilvl w:val="0"/>
                <w:numId w:val="0"/>
              </w:numPr>
              <w:jc w:val="center"/>
              <w:rPr>
                <w:color w:val="000000" w:themeColor="text1"/>
                <w:sz w:val="28"/>
                <w:szCs w:val="28"/>
              </w:rPr>
            </w:pPr>
            <w:r w:rsidRPr="000875C8">
              <w:rPr>
                <w:rFonts w:hint="eastAsia"/>
                <w:color w:val="000000" w:themeColor="text1"/>
                <w:sz w:val="28"/>
                <w:szCs w:val="28"/>
              </w:rPr>
              <w:t>104年8月11日</w:t>
            </w:r>
          </w:p>
        </w:tc>
        <w:tc>
          <w:tcPr>
            <w:tcW w:w="5103" w:type="dxa"/>
            <w:vAlign w:val="center"/>
          </w:tcPr>
          <w:p w:rsidR="00422A30" w:rsidRPr="000875C8" w:rsidRDefault="00422A30" w:rsidP="00DF17C6">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訊問阮慧慧、林志仁、黃信茗、蔡和清、阮永和、阮茂林、阮勝雄、林明首、唐景章、陳月霞、阮陳芊芊、陳龍憲</w:t>
            </w:r>
            <w:r w:rsidR="00B914E4" w:rsidRPr="000875C8">
              <w:rPr>
                <w:rFonts w:hAnsi="標楷體" w:hint="eastAsia"/>
                <w:color w:val="000000" w:themeColor="text1"/>
                <w:sz w:val="28"/>
                <w:szCs w:val="28"/>
              </w:rPr>
              <w:t>等，</w:t>
            </w:r>
            <w:r w:rsidRPr="000875C8">
              <w:rPr>
                <w:rFonts w:hAnsi="標楷體" w:hint="eastAsia"/>
                <w:color w:val="000000" w:themeColor="text1"/>
                <w:sz w:val="28"/>
                <w:szCs w:val="28"/>
              </w:rPr>
              <w:t>摘述</w:t>
            </w:r>
            <w:r w:rsidR="00B914E4" w:rsidRPr="000875C8">
              <w:rPr>
                <w:rFonts w:hAnsi="標楷體" w:hint="eastAsia"/>
                <w:color w:val="000000" w:themeColor="text1"/>
                <w:sz w:val="28"/>
                <w:szCs w:val="28"/>
              </w:rPr>
              <w:t>如下</w:t>
            </w:r>
            <w:r w:rsidRPr="000875C8">
              <w:rPr>
                <w:rFonts w:hAnsi="標楷體" w:hint="eastAsia"/>
                <w:color w:val="000000" w:themeColor="text1"/>
                <w:sz w:val="28"/>
                <w:szCs w:val="28"/>
              </w:rPr>
              <w:t>：</w:t>
            </w:r>
          </w:p>
          <w:p w:rsidR="00422A30" w:rsidRPr="000875C8" w:rsidRDefault="00422A30" w:rsidP="00DF17C6">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lastRenderedPageBreak/>
              <w:t>阮永和：因地勢低窪排水不易，詢問阮茂林可否施作U行溝等。阮勝雄拿同意書給阮永和簽。</w:t>
            </w:r>
          </w:p>
          <w:p w:rsidR="00422A30" w:rsidRPr="000875C8" w:rsidRDefault="00422A30" w:rsidP="00DF17C6">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t>阮勝雄：（同上理由）陳庶、阮家珍是親自簽名蓋章。同意書上土地坐落、身分證號、地址、電話等欄位，為林明首先代寫。自行簽名。</w:t>
            </w:r>
          </w:p>
          <w:p w:rsidR="00422A30" w:rsidRPr="000875C8" w:rsidRDefault="00422A30" w:rsidP="00DF17C6">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t>唐景章：（同上理由）同意書上土地坐落、身分證號、地址、電話等欄位，為林明首先代寫。自行簽名。</w:t>
            </w:r>
          </w:p>
          <w:p w:rsidR="00422A30" w:rsidRPr="000875C8" w:rsidRDefault="00422A30" w:rsidP="00DF17C6">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t>林明首：（同上理由）阮勝雄、唐景章同意書上土地坐落、身分證號、地址、電話等欄位，為其先代寫。自行簽名。</w:t>
            </w:r>
          </w:p>
          <w:p w:rsidR="00422A30" w:rsidRPr="000875C8" w:rsidRDefault="00422A30" w:rsidP="00DF17C6">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t>陳月霞：無法確認陳庶是否親簽。</w:t>
            </w:r>
          </w:p>
          <w:p w:rsidR="00422A30" w:rsidRPr="000875C8" w:rsidRDefault="00422A30" w:rsidP="00087B4E">
            <w:pPr>
              <w:pStyle w:val="2"/>
              <w:numPr>
                <w:ilvl w:val="0"/>
                <w:numId w:val="0"/>
              </w:numPr>
              <w:ind w:left="1201" w:hangingChars="400" w:hanging="1201"/>
              <w:rPr>
                <w:rFonts w:hAnsi="標楷體"/>
                <w:color w:val="000000" w:themeColor="text1"/>
                <w:sz w:val="28"/>
                <w:szCs w:val="28"/>
              </w:rPr>
            </w:pPr>
            <w:r w:rsidRPr="000875C8">
              <w:rPr>
                <w:rFonts w:hAnsi="標楷體" w:hint="eastAsia"/>
                <w:color w:val="000000" w:themeColor="text1"/>
                <w:sz w:val="28"/>
                <w:szCs w:val="28"/>
              </w:rPr>
              <w:t>阮陳芊芊：要告的是102年工程，因該工程是新工程，不是修繕工程。</w:t>
            </w:r>
          </w:p>
        </w:tc>
      </w:tr>
      <w:tr w:rsidR="00531958" w:rsidRPr="000875C8" w:rsidTr="00DF17C6">
        <w:trPr>
          <w:jc w:val="right"/>
        </w:trPr>
        <w:tc>
          <w:tcPr>
            <w:tcW w:w="2547" w:type="dxa"/>
            <w:vAlign w:val="center"/>
          </w:tcPr>
          <w:p w:rsidR="00531958" w:rsidRPr="000875C8" w:rsidRDefault="00531958" w:rsidP="00531958">
            <w:pPr>
              <w:pStyle w:val="2"/>
              <w:numPr>
                <w:ilvl w:val="0"/>
                <w:numId w:val="0"/>
              </w:numPr>
              <w:jc w:val="center"/>
              <w:rPr>
                <w:color w:val="000000" w:themeColor="text1"/>
                <w:sz w:val="28"/>
                <w:szCs w:val="28"/>
              </w:rPr>
            </w:pPr>
            <w:r w:rsidRPr="000875C8">
              <w:rPr>
                <w:rFonts w:hint="eastAsia"/>
                <w:color w:val="000000" w:themeColor="text1"/>
                <w:sz w:val="28"/>
                <w:szCs w:val="28"/>
              </w:rPr>
              <w:lastRenderedPageBreak/>
              <w:t>104年12月11日</w:t>
            </w:r>
          </w:p>
        </w:tc>
        <w:tc>
          <w:tcPr>
            <w:tcW w:w="5103" w:type="dxa"/>
            <w:vAlign w:val="center"/>
          </w:tcPr>
          <w:p w:rsidR="00531958" w:rsidRPr="000875C8" w:rsidRDefault="00531958" w:rsidP="00531958">
            <w:pPr>
              <w:pStyle w:val="2"/>
              <w:numPr>
                <w:ilvl w:val="0"/>
                <w:numId w:val="0"/>
              </w:numPr>
              <w:rPr>
                <w:rFonts w:hAnsi="標楷體"/>
                <w:color w:val="000000" w:themeColor="text1"/>
                <w:sz w:val="28"/>
                <w:szCs w:val="28"/>
              </w:rPr>
            </w:pPr>
            <w:r w:rsidRPr="000875C8">
              <w:rPr>
                <w:rFonts w:hAnsi="標楷體" w:hint="eastAsia"/>
                <w:color w:val="000000" w:themeColor="text1"/>
                <w:sz w:val="28"/>
                <w:szCs w:val="28"/>
              </w:rPr>
              <w:t>屏東地檢署檢察官不起訴處分書</w:t>
            </w:r>
          </w:p>
          <w:p w:rsidR="00531958" w:rsidRPr="000875C8" w:rsidRDefault="00531958" w:rsidP="00531958">
            <w:pPr>
              <w:pStyle w:val="2"/>
              <w:numPr>
                <w:ilvl w:val="0"/>
                <w:numId w:val="0"/>
              </w:numPr>
              <w:jc w:val="right"/>
              <w:rPr>
                <w:rFonts w:hAnsi="標楷體"/>
                <w:color w:val="000000" w:themeColor="text1"/>
                <w:sz w:val="28"/>
                <w:szCs w:val="28"/>
              </w:rPr>
            </w:pPr>
            <w:r w:rsidRPr="000875C8">
              <w:rPr>
                <w:rFonts w:hAnsi="標楷體" w:hint="eastAsia"/>
                <w:color w:val="000000" w:themeColor="text1"/>
                <w:sz w:val="28"/>
                <w:szCs w:val="28"/>
              </w:rPr>
              <w:t>103年度偵字第7584號</w:t>
            </w:r>
          </w:p>
        </w:tc>
      </w:tr>
    </w:tbl>
    <w:p w:rsidR="00422A30" w:rsidRPr="000875C8" w:rsidRDefault="00422A30" w:rsidP="00422A30">
      <w:pPr>
        <w:pStyle w:val="3"/>
        <w:numPr>
          <w:ilvl w:val="0"/>
          <w:numId w:val="0"/>
        </w:numPr>
        <w:ind w:left="1361"/>
        <w:rPr>
          <w:color w:val="000000" w:themeColor="text1"/>
        </w:rPr>
      </w:pPr>
    </w:p>
    <w:p w:rsidR="00422A30" w:rsidRPr="000875C8" w:rsidRDefault="00422A30" w:rsidP="00DF17C6">
      <w:pPr>
        <w:pStyle w:val="3"/>
        <w:rPr>
          <w:noProof/>
          <w:color w:val="000000" w:themeColor="text1"/>
        </w:rPr>
      </w:pPr>
      <w:r w:rsidRPr="000875C8">
        <w:rPr>
          <w:rFonts w:hint="eastAsia"/>
          <w:color w:val="000000" w:themeColor="text1"/>
        </w:rPr>
        <w:t>上述表列可見屏東地檢署</w:t>
      </w:r>
      <w:r w:rsidR="00087B4E" w:rsidRPr="000875C8">
        <w:rPr>
          <w:rFonts w:hint="eastAsia"/>
          <w:color w:val="000000" w:themeColor="text1"/>
        </w:rPr>
        <w:t>釐清</w:t>
      </w:r>
      <w:r w:rsidRPr="000875C8">
        <w:rPr>
          <w:rFonts w:hint="eastAsia"/>
          <w:color w:val="000000" w:themeColor="text1"/>
        </w:rPr>
        <w:t>本案爭點之訊問歷程，</w:t>
      </w:r>
      <w:r w:rsidRPr="000875C8">
        <w:rPr>
          <w:rFonts w:hAnsi="標楷體" w:hint="eastAsia"/>
          <w:noProof/>
          <w:color w:val="000000" w:themeColor="text1"/>
          <w:szCs w:val="32"/>
        </w:rPr>
        <w:t>不起訴處分書(103年度偵字第7584號)內容</w:t>
      </w:r>
      <w:r w:rsidR="00087B4E" w:rsidRPr="000875C8">
        <w:rPr>
          <w:rFonts w:hAnsi="標楷體" w:hint="eastAsia"/>
          <w:noProof/>
          <w:color w:val="000000" w:themeColor="text1"/>
          <w:szCs w:val="32"/>
        </w:rPr>
        <w:t>雖形成</w:t>
      </w:r>
      <w:r w:rsidRPr="000875C8">
        <w:rPr>
          <w:rFonts w:hint="eastAsia"/>
          <w:color w:val="000000" w:themeColor="text1"/>
          <w:szCs w:val="32"/>
        </w:rPr>
        <w:t>屏東水利會相關人等並未有主觀上意圖為自己或第3人不法利益而故意</w:t>
      </w:r>
      <w:r w:rsidR="00D55130" w:rsidRPr="000875C8">
        <w:rPr>
          <w:rFonts w:hint="eastAsia"/>
          <w:color w:val="000000" w:themeColor="text1"/>
          <w:szCs w:val="32"/>
        </w:rPr>
        <w:t>竊佔</w:t>
      </w:r>
      <w:r w:rsidRPr="000875C8">
        <w:rPr>
          <w:rFonts w:hint="eastAsia"/>
          <w:color w:val="000000" w:themeColor="text1"/>
          <w:szCs w:val="32"/>
        </w:rPr>
        <w:t>陳訴人土地之心證，</w:t>
      </w:r>
      <w:r w:rsidR="00DF17C6" w:rsidRPr="000875C8">
        <w:rPr>
          <w:rFonts w:hint="eastAsia"/>
          <w:color w:val="000000" w:themeColor="text1"/>
          <w:szCs w:val="32"/>
        </w:rPr>
        <w:t>惟訊問過程</w:t>
      </w:r>
      <w:r w:rsidR="002C66C8" w:rsidRPr="000875C8">
        <w:rPr>
          <w:rFonts w:hint="eastAsia"/>
          <w:color w:val="000000" w:themeColor="text1"/>
          <w:szCs w:val="32"/>
        </w:rPr>
        <w:t>並</w:t>
      </w:r>
      <w:r w:rsidRPr="000875C8">
        <w:rPr>
          <w:rFonts w:hint="eastAsia"/>
          <w:color w:val="000000" w:themeColor="text1"/>
          <w:szCs w:val="32"/>
        </w:rPr>
        <w:t>未就陳訴人所主張其父親無法出具同意書事實及「土地及地上物使用同意書」真偽或合法性</w:t>
      </w:r>
      <w:r w:rsidR="002C66C8" w:rsidRPr="000875C8">
        <w:rPr>
          <w:rFonts w:hint="eastAsia"/>
          <w:color w:val="000000" w:themeColor="text1"/>
          <w:szCs w:val="32"/>
        </w:rPr>
        <w:t>另</w:t>
      </w:r>
      <w:r w:rsidRPr="000875C8">
        <w:rPr>
          <w:rFonts w:hint="eastAsia"/>
          <w:color w:val="000000" w:themeColor="text1"/>
          <w:szCs w:val="32"/>
        </w:rPr>
        <w:t>予</w:t>
      </w:r>
      <w:r w:rsidR="00DF17C6" w:rsidRPr="000875C8">
        <w:rPr>
          <w:rFonts w:hint="eastAsia"/>
          <w:color w:val="000000" w:themeColor="text1"/>
          <w:szCs w:val="32"/>
        </w:rPr>
        <w:t>查證</w:t>
      </w:r>
      <w:r w:rsidR="002C66C8" w:rsidRPr="000875C8">
        <w:rPr>
          <w:rFonts w:hint="eastAsia"/>
          <w:color w:val="000000" w:themeColor="text1"/>
          <w:szCs w:val="32"/>
        </w:rPr>
        <w:t>及加以論述</w:t>
      </w:r>
      <w:r w:rsidR="00DF17C6" w:rsidRPr="000875C8">
        <w:rPr>
          <w:rFonts w:hint="eastAsia"/>
          <w:color w:val="000000" w:themeColor="text1"/>
          <w:szCs w:val="32"/>
        </w:rPr>
        <w:t>，</w:t>
      </w:r>
      <w:r w:rsidRPr="000875C8">
        <w:rPr>
          <w:rFonts w:hint="eastAsia"/>
          <w:color w:val="000000" w:themeColor="text1"/>
          <w:szCs w:val="32"/>
        </w:rPr>
        <w:t>至對陳訴人而言，</w:t>
      </w:r>
      <w:r w:rsidR="006C6BD3" w:rsidRPr="000875C8">
        <w:rPr>
          <w:rFonts w:hint="eastAsia"/>
          <w:color w:val="000000" w:themeColor="text1"/>
        </w:rPr>
        <w:t>屏東地檢署</w:t>
      </w:r>
      <w:r w:rsidR="006C6BD3" w:rsidRPr="000875C8">
        <w:rPr>
          <w:rFonts w:hAnsi="標楷體" w:hint="eastAsia"/>
          <w:noProof/>
          <w:color w:val="000000" w:themeColor="text1"/>
          <w:szCs w:val="32"/>
        </w:rPr>
        <w:t>不起訴處分書內容</w:t>
      </w:r>
      <w:r w:rsidRPr="000875C8">
        <w:rPr>
          <w:rFonts w:hint="eastAsia"/>
          <w:color w:val="000000" w:themeColor="text1"/>
          <w:szCs w:val="32"/>
        </w:rPr>
        <w:t>或有未盡完善之處。</w:t>
      </w:r>
    </w:p>
    <w:p w:rsidR="00DF17C6" w:rsidRPr="000875C8" w:rsidRDefault="00DF17C6" w:rsidP="002C66C8">
      <w:pPr>
        <w:pStyle w:val="3"/>
        <w:rPr>
          <w:color w:val="000000" w:themeColor="text1"/>
          <w:szCs w:val="32"/>
        </w:rPr>
      </w:pPr>
      <w:r w:rsidRPr="000875C8">
        <w:rPr>
          <w:rFonts w:hint="eastAsia"/>
          <w:color w:val="000000" w:themeColor="text1"/>
          <w:szCs w:val="32"/>
        </w:rPr>
        <w:t>綜上，</w:t>
      </w:r>
      <w:r w:rsidR="00895C1D" w:rsidRPr="000875C8">
        <w:rPr>
          <w:rFonts w:hint="eastAsia"/>
          <w:color w:val="000000" w:themeColor="text1"/>
          <w:szCs w:val="32"/>
        </w:rPr>
        <w:t>陳訴人指稱屏東地檢署偵辦本案土地</w:t>
      </w:r>
      <w:r w:rsidR="00D55130" w:rsidRPr="000875C8">
        <w:rPr>
          <w:rFonts w:hint="eastAsia"/>
          <w:color w:val="000000" w:themeColor="text1"/>
          <w:szCs w:val="32"/>
        </w:rPr>
        <w:t>竊佔</w:t>
      </w:r>
      <w:r w:rsidR="00895C1D" w:rsidRPr="000875C8">
        <w:rPr>
          <w:rFonts w:hint="eastAsia"/>
          <w:color w:val="000000" w:themeColor="text1"/>
          <w:szCs w:val="32"/>
        </w:rPr>
        <w:t>過程未詳予</w:t>
      </w:r>
      <w:r w:rsidR="006C6BD3" w:rsidRPr="000875C8">
        <w:rPr>
          <w:rFonts w:hint="eastAsia"/>
          <w:color w:val="000000" w:themeColor="text1"/>
          <w:szCs w:val="32"/>
        </w:rPr>
        <w:t>說明</w:t>
      </w:r>
      <w:r w:rsidR="00895C1D" w:rsidRPr="000875C8">
        <w:rPr>
          <w:rFonts w:hint="eastAsia"/>
          <w:color w:val="000000" w:themeColor="text1"/>
          <w:szCs w:val="32"/>
        </w:rPr>
        <w:t>「土地及地上物使用同意書」真偽一節，</w:t>
      </w:r>
      <w:r w:rsidR="002C66C8" w:rsidRPr="000875C8">
        <w:rPr>
          <w:rFonts w:hint="eastAsia"/>
          <w:color w:val="000000" w:themeColor="text1"/>
          <w:szCs w:val="32"/>
        </w:rPr>
        <w:t>經參酌陳訴人提供該署訊問筆錄等資料，屏東</w:t>
      </w:r>
      <w:r w:rsidR="002C66C8" w:rsidRPr="000875C8">
        <w:rPr>
          <w:rFonts w:hint="eastAsia"/>
          <w:color w:val="000000" w:themeColor="text1"/>
          <w:szCs w:val="32"/>
        </w:rPr>
        <w:lastRenderedPageBreak/>
        <w:t>地檢署偵辦相關人等是否有</w:t>
      </w:r>
      <w:r w:rsidR="00D55130" w:rsidRPr="000875C8">
        <w:rPr>
          <w:rFonts w:hint="eastAsia"/>
          <w:color w:val="000000" w:themeColor="text1"/>
          <w:szCs w:val="32"/>
        </w:rPr>
        <w:t>竊佔</w:t>
      </w:r>
      <w:r w:rsidR="002C66C8" w:rsidRPr="000875C8">
        <w:rPr>
          <w:rFonts w:hint="eastAsia"/>
          <w:color w:val="000000" w:themeColor="text1"/>
          <w:szCs w:val="32"/>
        </w:rPr>
        <w:t>土地故意過程中，</w:t>
      </w:r>
      <w:r w:rsidR="006108D8" w:rsidRPr="000875C8">
        <w:rPr>
          <w:rFonts w:hint="eastAsia"/>
          <w:color w:val="000000" w:themeColor="text1"/>
          <w:szCs w:val="32"/>
        </w:rPr>
        <w:t>因</w:t>
      </w:r>
      <w:r w:rsidR="002C66C8" w:rsidRPr="000875C8">
        <w:rPr>
          <w:rFonts w:hint="eastAsia"/>
          <w:color w:val="000000" w:themeColor="text1"/>
          <w:szCs w:val="32"/>
        </w:rPr>
        <w:t>發現事實</w:t>
      </w:r>
      <w:r w:rsidR="006108D8" w:rsidRPr="000875C8">
        <w:rPr>
          <w:rFonts w:hint="eastAsia"/>
          <w:color w:val="000000" w:themeColor="text1"/>
          <w:szCs w:val="32"/>
        </w:rPr>
        <w:t>大致與屏東水利會說明並無二致，再輔以土地使用現況判斷</w:t>
      </w:r>
      <w:r w:rsidR="002C66C8" w:rsidRPr="000875C8">
        <w:rPr>
          <w:rFonts w:hint="eastAsia"/>
          <w:color w:val="000000" w:themeColor="text1"/>
          <w:szCs w:val="32"/>
        </w:rPr>
        <w:t>，</w:t>
      </w:r>
      <w:r w:rsidR="006108D8" w:rsidRPr="000875C8">
        <w:rPr>
          <w:rFonts w:hint="eastAsia"/>
          <w:color w:val="000000" w:themeColor="text1"/>
          <w:szCs w:val="32"/>
        </w:rPr>
        <w:t>已可</w:t>
      </w:r>
      <w:r w:rsidR="002C66C8" w:rsidRPr="000875C8">
        <w:rPr>
          <w:rFonts w:hint="eastAsia"/>
          <w:color w:val="000000" w:themeColor="text1"/>
          <w:szCs w:val="32"/>
        </w:rPr>
        <w:t>獲得屏東水利會等並未有主觀上意圖為自己或第3人不法利益而故意</w:t>
      </w:r>
      <w:r w:rsidR="00D55130" w:rsidRPr="000875C8">
        <w:rPr>
          <w:rFonts w:hint="eastAsia"/>
          <w:color w:val="000000" w:themeColor="text1"/>
          <w:szCs w:val="32"/>
        </w:rPr>
        <w:t>竊佔</w:t>
      </w:r>
      <w:r w:rsidR="002C66C8" w:rsidRPr="000875C8">
        <w:rPr>
          <w:rFonts w:hint="eastAsia"/>
          <w:color w:val="000000" w:themeColor="text1"/>
          <w:szCs w:val="32"/>
        </w:rPr>
        <w:t>陳訴人土地之心證，</w:t>
      </w:r>
      <w:r w:rsidR="00BF3FD2" w:rsidRPr="000875C8">
        <w:rPr>
          <w:rFonts w:hint="eastAsia"/>
          <w:color w:val="000000" w:themeColor="text1"/>
          <w:szCs w:val="32"/>
        </w:rPr>
        <w:t>故未就陳訴人所主張同意書真偽或合法性另予</w:t>
      </w:r>
      <w:r w:rsidR="006C6BD3" w:rsidRPr="000875C8">
        <w:rPr>
          <w:rFonts w:hint="eastAsia"/>
          <w:color w:val="000000" w:themeColor="text1"/>
          <w:szCs w:val="32"/>
        </w:rPr>
        <w:t>論述</w:t>
      </w:r>
      <w:r w:rsidR="00BF3FD2" w:rsidRPr="000875C8">
        <w:rPr>
          <w:rFonts w:hint="eastAsia"/>
          <w:color w:val="000000" w:themeColor="text1"/>
          <w:szCs w:val="32"/>
        </w:rPr>
        <w:t>，或以陳訴人所爭執事項加以</w:t>
      </w:r>
      <w:r w:rsidR="006C6BD3" w:rsidRPr="000875C8">
        <w:rPr>
          <w:rFonts w:hint="eastAsia"/>
          <w:color w:val="000000" w:themeColor="text1"/>
          <w:szCs w:val="32"/>
        </w:rPr>
        <w:t>說明</w:t>
      </w:r>
      <w:r w:rsidR="00BF3FD2" w:rsidRPr="000875C8">
        <w:rPr>
          <w:rFonts w:hint="eastAsia"/>
          <w:color w:val="000000" w:themeColor="text1"/>
          <w:szCs w:val="32"/>
        </w:rPr>
        <w:t>，致陳訴人質疑屏東地檢署</w:t>
      </w:r>
      <w:r w:rsidR="006C6BD3" w:rsidRPr="000875C8">
        <w:rPr>
          <w:rFonts w:hint="eastAsia"/>
          <w:color w:val="000000" w:themeColor="text1"/>
          <w:szCs w:val="32"/>
        </w:rPr>
        <w:t>相關書類製作內容</w:t>
      </w:r>
      <w:r w:rsidR="00BF3FD2" w:rsidRPr="000875C8">
        <w:rPr>
          <w:rFonts w:hint="eastAsia"/>
          <w:color w:val="000000" w:themeColor="text1"/>
          <w:szCs w:val="32"/>
        </w:rPr>
        <w:t>或有改善檢討空間</w:t>
      </w:r>
      <w:r w:rsidR="00463BA8" w:rsidRPr="000875C8">
        <w:rPr>
          <w:rFonts w:hint="eastAsia"/>
          <w:color w:val="000000" w:themeColor="text1"/>
          <w:szCs w:val="32"/>
        </w:rPr>
        <w:t>。</w:t>
      </w:r>
    </w:p>
    <w:p w:rsidR="00842040" w:rsidRPr="000875C8" w:rsidRDefault="00842040" w:rsidP="00AB3907">
      <w:pPr>
        <w:pStyle w:val="2"/>
        <w:numPr>
          <w:ilvl w:val="0"/>
          <w:numId w:val="0"/>
        </w:numPr>
        <w:spacing w:beforeLines="50" w:before="228" w:line="480" w:lineRule="exact"/>
        <w:ind w:left="1020"/>
        <w:rPr>
          <w:b/>
          <w:color w:val="000000" w:themeColor="text1"/>
          <w:szCs w:val="32"/>
        </w:rPr>
      </w:pPr>
    </w:p>
    <w:p w:rsidR="00E25849" w:rsidRPr="000875C8"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0875C8">
        <w:rPr>
          <w:color w:val="000000" w:themeColor="text1"/>
          <w:szCs w:val="32"/>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0875C8">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D6576E" w:rsidRPr="000875C8">
        <w:rPr>
          <w:color w:val="000000" w:themeColor="text1"/>
        </w:rPr>
        <w:t xml:space="preserve"> </w:t>
      </w:r>
    </w:p>
    <w:p w:rsidR="008E313F" w:rsidRPr="000875C8" w:rsidRDefault="008E313F" w:rsidP="008E313F">
      <w:pPr>
        <w:pStyle w:val="2"/>
        <w:ind w:left="1021"/>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0875C8">
        <w:rPr>
          <w:rFonts w:hint="eastAsia"/>
          <w:color w:val="000000" w:themeColor="text1"/>
        </w:rPr>
        <w:t>調查意見</w:t>
      </w:r>
      <w:bookmarkEnd w:id="78"/>
      <w:bookmarkEnd w:id="79"/>
      <w:bookmarkEnd w:id="80"/>
      <w:bookmarkEnd w:id="81"/>
      <w:bookmarkEnd w:id="82"/>
      <w:bookmarkEnd w:id="83"/>
      <w:bookmarkEnd w:id="84"/>
      <w:r w:rsidR="00FA628D" w:rsidRPr="000875C8">
        <w:rPr>
          <w:rFonts w:hint="eastAsia"/>
          <w:color w:val="000000" w:themeColor="text1"/>
        </w:rPr>
        <w:t>，函復陳訴人。</w:t>
      </w:r>
    </w:p>
    <w:p w:rsidR="00B23BF2" w:rsidRPr="000875C8" w:rsidRDefault="00B23BF2" w:rsidP="008E313F">
      <w:pPr>
        <w:pStyle w:val="2"/>
        <w:ind w:left="1021"/>
        <w:rPr>
          <w:color w:val="000000" w:themeColor="text1"/>
        </w:rPr>
      </w:pPr>
      <w:r w:rsidRPr="000875C8">
        <w:rPr>
          <w:rFonts w:hint="eastAsia"/>
          <w:color w:val="000000" w:themeColor="text1"/>
        </w:rPr>
        <w:t>調查意見一、二，函請行政院農業委員會轉飭</w:t>
      </w:r>
      <w:r w:rsidR="00071C36" w:rsidRPr="000875C8">
        <w:rPr>
          <w:rFonts w:hAnsi="標楷體" w:hint="eastAsia"/>
          <w:noProof/>
          <w:color w:val="000000" w:themeColor="text1"/>
          <w:szCs w:val="32"/>
        </w:rPr>
        <w:t>臺灣屏東農田水利會檢討改進</w:t>
      </w:r>
      <w:r w:rsidRPr="000875C8">
        <w:rPr>
          <w:rFonts w:hint="eastAsia"/>
          <w:color w:val="000000" w:themeColor="text1"/>
        </w:rPr>
        <w:t>。</w:t>
      </w:r>
    </w:p>
    <w:p w:rsidR="00CE6F14" w:rsidRPr="000875C8" w:rsidRDefault="00CE6F14" w:rsidP="008E313F">
      <w:pPr>
        <w:pStyle w:val="2"/>
        <w:ind w:left="1021"/>
        <w:rPr>
          <w:color w:val="000000" w:themeColor="text1"/>
        </w:rPr>
      </w:pPr>
      <w:r w:rsidRPr="000875C8">
        <w:rPr>
          <w:rFonts w:hint="eastAsia"/>
          <w:color w:val="000000" w:themeColor="text1"/>
        </w:rPr>
        <w:t>調查意見</w:t>
      </w:r>
      <w:r w:rsidR="00422A30" w:rsidRPr="000875C8">
        <w:rPr>
          <w:rFonts w:hint="eastAsia"/>
          <w:color w:val="000000" w:themeColor="text1"/>
        </w:rPr>
        <w:t>三</w:t>
      </w:r>
      <w:r w:rsidRPr="000875C8">
        <w:rPr>
          <w:rFonts w:hint="eastAsia"/>
          <w:color w:val="000000" w:themeColor="text1"/>
        </w:rPr>
        <w:t>，函請法務部轉臺灣</w:t>
      </w:r>
      <w:r w:rsidRPr="000875C8">
        <w:rPr>
          <w:rFonts w:hAnsi="標楷體" w:hint="eastAsia"/>
          <w:noProof/>
          <w:color w:val="000000" w:themeColor="text1"/>
          <w:kern w:val="0"/>
          <w:szCs w:val="32"/>
        </w:rPr>
        <w:t>屏東地方檢察署</w:t>
      </w:r>
      <w:r w:rsidR="006C6BD3" w:rsidRPr="000875C8">
        <w:rPr>
          <w:rFonts w:hAnsi="標楷體" w:hint="eastAsia"/>
          <w:noProof/>
          <w:color w:val="000000" w:themeColor="text1"/>
          <w:kern w:val="0"/>
          <w:szCs w:val="32"/>
        </w:rPr>
        <w:t>參</w:t>
      </w:r>
      <w:r w:rsidRPr="000875C8">
        <w:rPr>
          <w:rFonts w:hAnsi="標楷體" w:hint="eastAsia"/>
          <w:noProof/>
          <w:color w:val="000000" w:themeColor="text1"/>
          <w:kern w:val="0"/>
          <w:szCs w:val="32"/>
        </w:rPr>
        <w:t>處。</w:t>
      </w:r>
    </w:p>
    <w:p w:rsidR="00E25849" w:rsidRPr="000875C8" w:rsidRDefault="008E313F" w:rsidP="008E313F">
      <w:pPr>
        <w:pStyle w:val="2"/>
        <w:ind w:left="1020" w:hanging="680"/>
        <w:rPr>
          <w:color w:val="000000" w:themeColor="text1"/>
        </w:rPr>
      </w:pPr>
      <w:bookmarkStart w:id="104" w:name="_Toc2400397"/>
      <w:bookmarkStart w:id="105" w:name="_Toc4316191"/>
      <w:bookmarkStart w:id="106" w:name="_Toc4473332"/>
      <w:bookmarkStart w:id="107" w:name="_Toc69556901"/>
      <w:bookmarkStart w:id="108" w:name="_Toc69556950"/>
      <w:bookmarkStart w:id="109" w:name="_Toc69609824"/>
      <w:bookmarkStart w:id="110" w:name="_Toc70241822"/>
      <w:bookmarkStart w:id="111" w:name="_Toc70242211"/>
      <w:bookmarkStart w:id="112" w:name="_Toc421794881"/>
      <w:bookmarkStart w:id="113" w:name="_Toc421795447"/>
      <w:bookmarkStart w:id="114" w:name="_Toc421796028"/>
      <w:bookmarkStart w:id="115" w:name="_Toc422728963"/>
      <w:bookmarkStart w:id="116" w:name="_Toc42283416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0875C8">
        <w:rPr>
          <w:rFonts w:hint="eastAsia"/>
          <w:color w:val="000000" w:themeColor="text1"/>
        </w:rPr>
        <w:t>檢附派查函及相關附件，送請</w:t>
      </w:r>
      <w:r w:rsidR="00DA4FE2" w:rsidRPr="000875C8">
        <w:rPr>
          <w:rFonts w:hint="eastAsia"/>
          <w:color w:val="000000" w:themeColor="text1"/>
        </w:rPr>
        <w:t>財政</w:t>
      </w:r>
      <w:r w:rsidRPr="000875C8">
        <w:rPr>
          <w:rFonts w:hint="eastAsia"/>
          <w:color w:val="000000" w:themeColor="text1"/>
        </w:rPr>
        <w:t>及</w:t>
      </w:r>
      <w:r w:rsidR="00DA4FE2" w:rsidRPr="000875C8">
        <w:rPr>
          <w:rFonts w:hint="eastAsia"/>
          <w:color w:val="000000" w:themeColor="text1"/>
        </w:rPr>
        <w:t>經濟</w:t>
      </w:r>
      <w:r w:rsidR="001E2CAD" w:rsidRPr="000875C8">
        <w:rPr>
          <w:rFonts w:hint="eastAsia"/>
          <w:color w:val="000000" w:themeColor="text1"/>
        </w:rPr>
        <w:t>、</w:t>
      </w:r>
      <w:r w:rsidR="00AE6E00" w:rsidRPr="000875C8">
        <w:rPr>
          <w:rFonts w:hint="eastAsia"/>
          <w:color w:val="000000" w:themeColor="text1"/>
        </w:rPr>
        <w:t>司法</w:t>
      </w:r>
      <w:r w:rsidR="001E2CAD" w:rsidRPr="000875C8">
        <w:rPr>
          <w:rFonts w:hint="eastAsia"/>
          <w:color w:val="000000" w:themeColor="text1"/>
        </w:rPr>
        <w:t>及</w:t>
      </w:r>
      <w:r w:rsidR="00AE6E00" w:rsidRPr="000875C8">
        <w:rPr>
          <w:rFonts w:hint="eastAsia"/>
          <w:color w:val="000000" w:themeColor="text1"/>
        </w:rPr>
        <w:t>獄政</w:t>
      </w:r>
      <w:r w:rsidR="001E2CAD" w:rsidRPr="000875C8">
        <w:rPr>
          <w:rFonts w:hint="eastAsia"/>
          <w:color w:val="000000" w:themeColor="text1"/>
        </w:rPr>
        <w:t>委員會</w:t>
      </w:r>
      <w:r w:rsidRPr="000875C8">
        <w:rPr>
          <w:rFonts w:hAnsi="標楷體" w:hint="eastAsia"/>
          <w:color w:val="000000" w:themeColor="text1"/>
        </w:rPr>
        <w:t>聯席會議</w:t>
      </w:r>
      <w:r w:rsidRPr="000875C8">
        <w:rPr>
          <w:rFonts w:hint="eastAsia"/>
          <w:color w:val="000000" w:themeColor="text1"/>
        </w:rPr>
        <w:t>處理。</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E25849" w:rsidRPr="000875C8"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0875C8">
        <w:rPr>
          <w:rFonts w:hint="eastAsia"/>
          <w:b w:val="0"/>
          <w:bCs/>
          <w:snapToGrid/>
          <w:color w:val="000000" w:themeColor="text1"/>
          <w:spacing w:val="12"/>
          <w:kern w:val="0"/>
          <w:sz w:val="40"/>
        </w:rPr>
        <w:t>調查委員：</w:t>
      </w:r>
      <w:r w:rsidR="000875C8">
        <w:rPr>
          <w:rFonts w:hint="eastAsia"/>
          <w:b w:val="0"/>
          <w:bCs/>
          <w:snapToGrid/>
          <w:color w:val="000000" w:themeColor="text1"/>
          <w:spacing w:val="12"/>
          <w:kern w:val="0"/>
          <w:sz w:val="40"/>
        </w:rPr>
        <w:t>高涌誠</w:t>
      </w:r>
    </w:p>
    <w:p w:rsidR="00E25849" w:rsidRPr="000875C8" w:rsidRDefault="00E25849">
      <w:pPr>
        <w:pStyle w:val="aa"/>
        <w:spacing w:before="0" w:after="0"/>
        <w:ind w:leftChars="1100" w:left="3742" w:firstLineChars="500" w:firstLine="2021"/>
        <w:rPr>
          <w:b w:val="0"/>
          <w:bCs/>
          <w:snapToGrid/>
          <w:color w:val="000000" w:themeColor="text1"/>
          <w:spacing w:val="12"/>
          <w:kern w:val="0"/>
        </w:rPr>
      </w:pPr>
    </w:p>
    <w:p w:rsidR="00E25849" w:rsidRPr="000875C8" w:rsidRDefault="00E25849">
      <w:pPr>
        <w:pStyle w:val="af"/>
        <w:rPr>
          <w:rFonts w:hAnsi="標楷體"/>
          <w:bCs/>
          <w:color w:val="000000" w:themeColor="text1"/>
        </w:rPr>
      </w:pPr>
      <w:r w:rsidRPr="000875C8">
        <w:rPr>
          <w:rFonts w:hAnsi="標楷體" w:hint="eastAsia"/>
          <w:bCs/>
          <w:color w:val="000000" w:themeColor="text1"/>
        </w:rPr>
        <w:t>中</w:t>
      </w:r>
      <w:r w:rsidR="00B5484D" w:rsidRPr="000875C8">
        <w:rPr>
          <w:rFonts w:hAnsi="標楷體" w:hint="eastAsia"/>
          <w:bCs/>
          <w:color w:val="000000" w:themeColor="text1"/>
        </w:rPr>
        <w:t xml:space="preserve">  </w:t>
      </w:r>
      <w:r w:rsidRPr="000875C8">
        <w:rPr>
          <w:rFonts w:hAnsi="標楷體" w:hint="eastAsia"/>
          <w:bCs/>
          <w:color w:val="000000" w:themeColor="text1"/>
        </w:rPr>
        <w:t>華</w:t>
      </w:r>
      <w:r w:rsidR="00B5484D" w:rsidRPr="000875C8">
        <w:rPr>
          <w:rFonts w:hAnsi="標楷體" w:hint="eastAsia"/>
          <w:bCs/>
          <w:color w:val="000000" w:themeColor="text1"/>
        </w:rPr>
        <w:t xml:space="preserve">  </w:t>
      </w:r>
      <w:r w:rsidRPr="000875C8">
        <w:rPr>
          <w:rFonts w:hAnsi="標楷體" w:hint="eastAsia"/>
          <w:bCs/>
          <w:color w:val="000000" w:themeColor="text1"/>
        </w:rPr>
        <w:t>民</w:t>
      </w:r>
      <w:r w:rsidR="00B5484D" w:rsidRPr="000875C8">
        <w:rPr>
          <w:rFonts w:hAnsi="標楷體" w:hint="eastAsia"/>
          <w:bCs/>
          <w:color w:val="000000" w:themeColor="text1"/>
        </w:rPr>
        <w:t xml:space="preserve">  </w:t>
      </w:r>
      <w:r w:rsidRPr="000875C8">
        <w:rPr>
          <w:rFonts w:hAnsi="標楷體" w:hint="eastAsia"/>
          <w:bCs/>
          <w:color w:val="000000" w:themeColor="text1"/>
        </w:rPr>
        <w:t xml:space="preserve">國　</w:t>
      </w:r>
      <w:r w:rsidR="001E74C2" w:rsidRPr="000875C8">
        <w:rPr>
          <w:rFonts w:hAnsi="標楷體" w:hint="eastAsia"/>
          <w:bCs/>
          <w:color w:val="000000" w:themeColor="text1"/>
        </w:rPr>
        <w:t>10</w:t>
      </w:r>
      <w:r w:rsidR="001E2CAD" w:rsidRPr="000875C8">
        <w:rPr>
          <w:rFonts w:hAnsi="標楷體" w:hint="eastAsia"/>
          <w:bCs/>
          <w:color w:val="000000" w:themeColor="text1"/>
        </w:rPr>
        <w:t>9</w:t>
      </w:r>
      <w:r w:rsidRPr="000875C8">
        <w:rPr>
          <w:rFonts w:hAnsi="標楷體" w:hint="eastAsia"/>
          <w:bCs/>
          <w:color w:val="000000" w:themeColor="text1"/>
        </w:rPr>
        <w:t xml:space="preserve">　年</w:t>
      </w:r>
      <w:r w:rsidR="001E2CAD" w:rsidRPr="000875C8">
        <w:rPr>
          <w:rFonts w:hAnsi="標楷體" w:hint="eastAsia"/>
          <w:bCs/>
          <w:color w:val="000000" w:themeColor="text1"/>
        </w:rPr>
        <w:t xml:space="preserve"> </w:t>
      </w:r>
      <w:r w:rsidR="006C6BD3" w:rsidRPr="000875C8">
        <w:rPr>
          <w:rFonts w:hAnsi="標楷體"/>
          <w:bCs/>
          <w:color w:val="000000" w:themeColor="text1"/>
        </w:rPr>
        <w:t>7</w:t>
      </w:r>
      <w:r w:rsidRPr="000875C8">
        <w:rPr>
          <w:rFonts w:hAnsi="標楷體" w:hint="eastAsia"/>
          <w:bCs/>
          <w:color w:val="000000" w:themeColor="text1"/>
        </w:rPr>
        <w:t xml:space="preserve">　月　</w:t>
      </w:r>
      <w:r w:rsidR="000875C8">
        <w:rPr>
          <w:rFonts w:hAnsi="標楷體" w:hint="eastAsia"/>
          <w:bCs/>
          <w:color w:val="000000" w:themeColor="text1"/>
        </w:rPr>
        <w:t>8</w:t>
      </w:r>
      <w:r w:rsidRPr="000875C8">
        <w:rPr>
          <w:rFonts w:hAnsi="標楷體" w:hint="eastAsia"/>
          <w:bCs/>
          <w:color w:val="000000" w:themeColor="text1"/>
        </w:rPr>
        <w:t xml:space="preserve">　日</w:t>
      </w:r>
    </w:p>
    <w:sectPr w:rsidR="00E25849" w:rsidRPr="000875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BD3" w:rsidRDefault="006C6BD3">
      <w:r>
        <w:separator/>
      </w:r>
    </w:p>
  </w:endnote>
  <w:endnote w:type="continuationSeparator" w:id="0">
    <w:p w:rsidR="006C6BD3" w:rsidRDefault="006C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D3" w:rsidRDefault="006C6BD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600DF">
      <w:rPr>
        <w:rStyle w:val="ac"/>
        <w:noProof/>
        <w:sz w:val="24"/>
      </w:rPr>
      <w:t>13</w:t>
    </w:r>
    <w:r>
      <w:rPr>
        <w:rStyle w:val="ac"/>
        <w:sz w:val="24"/>
      </w:rPr>
      <w:fldChar w:fldCharType="end"/>
    </w:r>
  </w:p>
  <w:p w:rsidR="006C6BD3" w:rsidRDefault="006C6BD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BD3" w:rsidRDefault="006C6BD3">
      <w:r>
        <w:separator/>
      </w:r>
    </w:p>
  </w:footnote>
  <w:footnote w:type="continuationSeparator" w:id="0">
    <w:p w:rsidR="006C6BD3" w:rsidRDefault="006C6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1E0F7C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808"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2F1472"/>
    <w:multiLevelType w:val="hybridMultilevel"/>
    <w:tmpl w:val="895640B8"/>
    <w:lvl w:ilvl="0" w:tplc="F014BC4E">
      <w:start w:val="1"/>
      <w:numFmt w:val="taiwaneseCountingThousand"/>
      <w:lvlText w:val="(%1)"/>
      <w:lvlJc w:val="left"/>
      <w:pPr>
        <w:ind w:left="720" w:hanging="720"/>
      </w:pPr>
      <w:rPr>
        <w:rFonts w:ascii="標楷體" w:hAnsi="標楷體"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8528"/>
        </w:tabs>
        <w:ind w:left="7783" w:hanging="695"/>
      </w:pPr>
      <w:rPr>
        <w:rFonts w:ascii="標楷體" w:eastAsia="標楷體" w:hint="eastAsia"/>
        <w:b w:val="0"/>
        <w:i w:val="0"/>
        <w:sz w:val="32"/>
      </w:rPr>
    </w:lvl>
    <w:lvl w:ilvl="1" w:tplc="04090019" w:tentative="1">
      <w:start w:val="1"/>
      <w:numFmt w:val="ideographTraditional"/>
      <w:lvlText w:val="%2、"/>
      <w:lvlJc w:val="left"/>
      <w:pPr>
        <w:tabs>
          <w:tab w:val="num" w:pos="8048"/>
        </w:tabs>
        <w:ind w:left="8048" w:hanging="480"/>
      </w:pPr>
    </w:lvl>
    <w:lvl w:ilvl="2" w:tplc="0409001B" w:tentative="1">
      <w:start w:val="1"/>
      <w:numFmt w:val="lowerRoman"/>
      <w:lvlText w:val="%3."/>
      <w:lvlJc w:val="right"/>
      <w:pPr>
        <w:tabs>
          <w:tab w:val="num" w:pos="8528"/>
        </w:tabs>
        <w:ind w:left="8528" w:hanging="480"/>
      </w:pPr>
    </w:lvl>
    <w:lvl w:ilvl="3" w:tplc="0409000F" w:tentative="1">
      <w:start w:val="1"/>
      <w:numFmt w:val="decimal"/>
      <w:lvlText w:val="%4."/>
      <w:lvlJc w:val="left"/>
      <w:pPr>
        <w:tabs>
          <w:tab w:val="num" w:pos="9008"/>
        </w:tabs>
        <w:ind w:left="9008" w:hanging="480"/>
      </w:pPr>
    </w:lvl>
    <w:lvl w:ilvl="4" w:tplc="04090019" w:tentative="1">
      <w:start w:val="1"/>
      <w:numFmt w:val="ideographTraditional"/>
      <w:lvlText w:val="%5、"/>
      <w:lvlJc w:val="left"/>
      <w:pPr>
        <w:tabs>
          <w:tab w:val="num" w:pos="9488"/>
        </w:tabs>
        <w:ind w:left="9488" w:hanging="480"/>
      </w:pPr>
    </w:lvl>
    <w:lvl w:ilvl="5" w:tplc="0409001B" w:tentative="1">
      <w:start w:val="1"/>
      <w:numFmt w:val="lowerRoman"/>
      <w:lvlText w:val="%6."/>
      <w:lvlJc w:val="right"/>
      <w:pPr>
        <w:tabs>
          <w:tab w:val="num" w:pos="9968"/>
        </w:tabs>
        <w:ind w:left="9968" w:hanging="480"/>
      </w:pPr>
    </w:lvl>
    <w:lvl w:ilvl="6" w:tplc="0409000F" w:tentative="1">
      <w:start w:val="1"/>
      <w:numFmt w:val="decimal"/>
      <w:lvlText w:val="%7."/>
      <w:lvlJc w:val="left"/>
      <w:pPr>
        <w:tabs>
          <w:tab w:val="num" w:pos="10448"/>
        </w:tabs>
        <w:ind w:left="10448" w:hanging="480"/>
      </w:pPr>
    </w:lvl>
    <w:lvl w:ilvl="7" w:tplc="04090019" w:tentative="1">
      <w:start w:val="1"/>
      <w:numFmt w:val="ideographTraditional"/>
      <w:lvlText w:val="%8、"/>
      <w:lvlJc w:val="left"/>
      <w:pPr>
        <w:tabs>
          <w:tab w:val="num" w:pos="10928"/>
        </w:tabs>
        <w:ind w:left="10928" w:hanging="480"/>
      </w:pPr>
    </w:lvl>
    <w:lvl w:ilvl="8" w:tplc="0409001B" w:tentative="1">
      <w:start w:val="1"/>
      <w:numFmt w:val="lowerRoman"/>
      <w:lvlText w:val="%9."/>
      <w:lvlJc w:val="right"/>
      <w:pPr>
        <w:tabs>
          <w:tab w:val="num" w:pos="11408"/>
        </w:tabs>
        <w:ind w:left="11408"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9" w15:restartNumberingAfterBreak="0">
    <w:nsid w:val="7E5B4F69"/>
    <w:multiLevelType w:val="multilevel"/>
    <w:tmpl w:val="02641B3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9"/>
  </w:num>
  <w:num w:numId="16">
    <w:abstractNumId w:val="2"/>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84"/>
  </w:mailMerge>
  <w:defaultTabStop w:val="0"/>
  <w:drawingGridHorizontalSpacing w:val="170"/>
  <w:drawingGridVerticalSpacing w:val="457"/>
  <w:displayHorizontalDrawingGridEvery w:val="0"/>
  <w:characterSpacingControl w:val="compressPunctuation"/>
  <w:hdrShapeDefaults>
    <o:shapedefaults v:ext="edit" spidmax="3133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AF"/>
    <w:rsid w:val="00001962"/>
    <w:rsid w:val="0000238B"/>
    <w:rsid w:val="00002A76"/>
    <w:rsid w:val="00006961"/>
    <w:rsid w:val="00006B94"/>
    <w:rsid w:val="00007DCB"/>
    <w:rsid w:val="000112BF"/>
    <w:rsid w:val="00011720"/>
    <w:rsid w:val="00012233"/>
    <w:rsid w:val="00015F79"/>
    <w:rsid w:val="0001661B"/>
    <w:rsid w:val="00017318"/>
    <w:rsid w:val="00017E19"/>
    <w:rsid w:val="00021418"/>
    <w:rsid w:val="00023727"/>
    <w:rsid w:val="000246F7"/>
    <w:rsid w:val="00026F70"/>
    <w:rsid w:val="000274CF"/>
    <w:rsid w:val="0003051F"/>
    <w:rsid w:val="00031024"/>
    <w:rsid w:val="0003114D"/>
    <w:rsid w:val="00033711"/>
    <w:rsid w:val="00033764"/>
    <w:rsid w:val="00034732"/>
    <w:rsid w:val="00036D76"/>
    <w:rsid w:val="00045465"/>
    <w:rsid w:val="00045FA8"/>
    <w:rsid w:val="00046175"/>
    <w:rsid w:val="00050989"/>
    <w:rsid w:val="0005117B"/>
    <w:rsid w:val="00053D66"/>
    <w:rsid w:val="00057134"/>
    <w:rsid w:val="0005756C"/>
    <w:rsid w:val="00057E25"/>
    <w:rsid w:val="00057F32"/>
    <w:rsid w:val="00062A25"/>
    <w:rsid w:val="00063B71"/>
    <w:rsid w:val="000648F7"/>
    <w:rsid w:val="000656BD"/>
    <w:rsid w:val="000706E2"/>
    <w:rsid w:val="00070719"/>
    <w:rsid w:val="00071489"/>
    <w:rsid w:val="00071C36"/>
    <w:rsid w:val="0007278E"/>
    <w:rsid w:val="00072A36"/>
    <w:rsid w:val="00073CB5"/>
    <w:rsid w:val="0007425C"/>
    <w:rsid w:val="000751E9"/>
    <w:rsid w:val="000770ED"/>
    <w:rsid w:val="00077553"/>
    <w:rsid w:val="0008286B"/>
    <w:rsid w:val="000830E8"/>
    <w:rsid w:val="0008356B"/>
    <w:rsid w:val="000845D3"/>
    <w:rsid w:val="000851A2"/>
    <w:rsid w:val="000860E1"/>
    <w:rsid w:val="000875C8"/>
    <w:rsid w:val="000876A8"/>
    <w:rsid w:val="00087B4E"/>
    <w:rsid w:val="00090D8E"/>
    <w:rsid w:val="0009127D"/>
    <w:rsid w:val="00091301"/>
    <w:rsid w:val="00091E67"/>
    <w:rsid w:val="00092CF4"/>
    <w:rsid w:val="00092E1D"/>
    <w:rsid w:val="0009352E"/>
    <w:rsid w:val="000948AF"/>
    <w:rsid w:val="00096365"/>
    <w:rsid w:val="00096B96"/>
    <w:rsid w:val="000A05C0"/>
    <w:rsid w:val="000A07D6"/>
    <w:rsid w:val="000A2F3F"/>
    <w:rsid w:val="000A47D2"/>
    <w:rsid w:val="000A65CE"/>
    <w:rsid w:val="000A7906"/>
    <w:rsid w:val="000B0B4A"/>
    <w:rsid w:val="000B279A"/>
    <w:rsid w:val="000B2807"/>
    <w:rsid w:val="000B2E04"/>
    <w:rsid w:val="000B3B22"/>
    <w:rsid w:val="000B4CAB"/>
    <w:rsid w:val="000B592D"/>
    <w:rsid w:val="000B5FC2"/>
    <w:rsid w:val="000B61D2"/>
    <w:rsid w:val="000B70A7"/>
    <w:rsid w:val="000B73DD"/>
    <w:rsid w:val="000B785D"/>
    <w:rsid w:val="000B7B98"/>
    <w:rsid w:val="000C072F"/>
    <w:rsid w:val="000C1C7E"/>
    <w:rsid w:val="000C495F"/>
    <w:rsid w:val="000C4F28"/>
    <w:rsid w:val="000C6BB1"/>
    <w:rsid w:val="000C70DB"/>
    <w:rsid w:val="000D0330"/>
    <w:rsid w:val="000D0981"/>
    <w:rsid w:val="000D2AFA"/>
    <w:rsid w:val="000D369A"/>
    <w:rsid w:val="000D397D"/>
    <w:rsid w:val="000D404F"/>
    <w:rsid w:val="000D418F"/>
    <w:rsid w:val="000D4928"/>
    <w:rsid w:val="000D6B3D"/>
    <w:rsid w:val="000E0C98"/>
    <w:rsid w:val="000E0E85"/>
    <w:rsid w:val="000E1121"/>
    <w:rsid w:val="000E2EF7"/>
    <w:rsid w:val="000E6431"/>
    <w:rsid w:val="000F0A81"/>
    <w:rsid w:val="000F100A"/>
    <w:rsid w:val="000F11BD"/>
    <w:rsid w:val="000F21A5"/>
    <w:rsid w:val="000F23AD"/>
    <w:rsid w:val="000F2472"/>
    <w:rsid w:val="000F2F9F"/>
    <w:rsid w:val="000F593B"/>
    <w:rsid w:val="000F6DEC"/>
    <w:rsid w:val="001029A2"/>
    <w:rsid w:val="00102B9F"/>
    <w:rsid w:val="00103BC8"/>
    <w:rsid w:val="00105FF1"/>
    <w:rsid w:val="00106786"/>
    <w:rsid w:val="001124A2"/>
    <w:rsid w:val="00112637"/>
    <w:rsid w:val="00112ABC"/>
    <w:rsid w:val="00113124"/>
    <w:rsid w:val="00113951"/>
    <w:rsid w:val="001141F7"/>
    <w:rsid w:val="00115CFE"/>
    <w:rsid w:val="0012001E"/>
    <w:rsid w:val="00122DF4"/>
    <w:rsid w:val="0012342A"/>
    <w:rsid w:val="00124BEC"/>
    <w:rsid w:val="00126A55"/>
    <w:rsid w:val="001306D5"/>
    <w:rsid w:val="00131179"/>
    <w:rsid w:val="00133F08"/>
    <w:rsid w:val="001345E6"/>
    <w:rsid w:val="00135068"/>
    <w:rsid w:val="00136EB6"/>
    <w:rsid w:val="0013704C"/>
    <w:rsid w:val="001378B0"/>
    <w:rsid w:val="00140301"/>
    <w:rsid w:val="001427D5"/>
    <w:rsid w:val="00142D2F"/>
    <w:rsid w:val="00142E00"/>
    <w:rsid w:val="00143CFD"/>
    <w:rsid w:val="00144EF5"/>
    <w:rsid w:val="00146189"/>
    <w:rsid w:val="0015255F"/>
    <w:rsid w:val="00152793"/>
    <w:rsid w:val="00153B7E"/>
    <w:rsid w:val="00153BF4"/>
    <w:rsid w:val="0015429F"/>
    <w:rsid w:val="001545A9"/>
    <w:rsid w:val="00156791"/>
    <w:rsid w:val="001603E7"/>
    <w:rsid w:val="0016044A"/>
    <w:rsid w:val="00161F42"/>
    <w:rsid w:val="00162C0B"/>
    <w:rsid w:val="001637C7"/>
    <w:rsid w:val="00163BCB"/>
    <w:rsid w:val="001646C0"/>
    <w:rsid w:val="0016480E"/>
    <w:rsid w:val="00165DE6"/>
    <w:rsid w:val="00165F79"/>
    <w:rsid w:val="00170104"/>
    <w:rsid w:val="00170963"/>
    <w:rsid w:val="001719C2"/>
    <w:rsid w:val="00172713"/>
    <w:rsid w:val="00173C21"/>
    <w:rsid w:val="00174297"/>
    <w:rsid w:val="00175C88"/>
    <w:rsid w:val="00180E06"/>
    <w:rsid w:val="001817B3"/>
    <w:rsid w:val="00182E4B"/>
    <w:rsid w:val="00183014"/>
    <w:rsid w:val="0018339C"/>
    <w:rsid w:val="00183DE7"/>
    <w:rsid w:val="00184859"/>
    <w:rsid w:val="00184DCA"/>
    <w:rsid w:val="00185D64"/>
    <w:rsid w:val="0018693F"/>
    <w:rsid w:val="00186EE1"/>
    <w:rsid w:val="001877B7"/>
    <w:rsid w:val="00191AC8"/>
    <w:rsid w:val="00193C3C"/>
    <w:rsid w:val="00195070"/>
    <w:rsid w:val="00195084"/>
    <w:rsid w:val="001959C2"/>
    <w:rsid w:val="001A0767"/>
    <w:rsid w:val="001A2A61"/>
    <w:rsid w:val="001A38F9"/>
    <w:rsid w:val="001A464F"/>
    <w:rsid w:val="001A51E3"/>
    <w:rsid w:val="001A5720"/>
    <w:rsid w:val="001A5A38"/>
    <w:rsid w:val="001A7968"/>
    <w:rsid w:val="001B2E98"/>
    <w:rsid w:val="001B30E6"/>
    <w:rsid w:val="001B3483"/>
    <w:rsid w:val="001B3C1E"/>
    <w:rsid w:val="001B4075"/>
    <w:rsid w:val="001B4494"/>
    <w:rsid w:val="001B4567"/>
    <w:rsid w:val="001B5F2B"/>
    <w:rsid w:val="001C0871"/>
    <w:rsid w:val="001C0D8B"/>
    <w:rsid w:val="001C0DA8"/>
    <w:rsid w:val="001C1DEC"/>
    <w:rsid w:val="001C208A"/>
    <w:rsid w:val="001C235D"/>
    <w:rsid w:val="001C3E28"/>
    <w:rsid w:val="001C4365"/>
    <w:rsid w:val="001D1AA9"/>
    <w:rsid w:val="001D2547"/>
    <w:rsid w:val="001D2846"/>
    <w:rsid w:val="001D4233"/>
    <w:rsid w:val="001D4593"/>
    <w:rsid w:val="001D4AD7"/>
    <w:rsid w:val="001E0746"/>
    <w:rsid w:val="001E0CE9"/>
    <w:rsid w:val="001E0D8A"/>
    <w:rsid w:val="001E1AAD"/>
    <w:rsid w:val="001E2CAD"/>
    <w:rsid w:val="001E2DA0"/>
    <w:rsid w:val="001E3DD6"/>
    <w:rsid w:val="001E5BEA"/>
    <w:rsid w:val="001E653E"/>
    <w:rsid w:val="001E668F"/>
    <w:rsid w:val="001E67BA"/>
    <w:rsid w:val="001E74C2"/>
    <w:rsid w:val="001F09DD"/>
    <w:rsid w:val="001F0D95"/>
    <w:rsid w:val="001F18EB"/>
    <w:rsid w:val="001F205E"/>
    <w:rsid w:val="001F3E56"/>
    <w:rsid w:val="001F4887"/>
    <w:rsid w:val="001F4F82"/>
    <w:rsid w:val="001F58BE"/>
    <w:rsid w:val="001F5A48"/>
    <w:rsid w:val="001F6260"/>
    <w:rsid w:val="001F7A06"/>
    <w:rsid w:val="00200007"/>
    <w:rsid w:val="00201847"/>
    <w:rsid w:val="002030A5"/>
    <w:rsid w:val="00203131"/>
    <w:rsid w:val="0020327C"/>
    <w:rsid w:val="002033EF"/>
    <w:rsid w:val="002039C0"/>
    <w:rsid w:val="00203BA2"/>
    <w:rsid w:val="00204B90"/>
    <w:rsid w:val="00205162"/>
    <w:rsid w:val="00205DC9"/>
    <w:rsid w:val="0020729C"/>
    <w:rsid w:val="0021259F"/>
    <w:rsid w:val="00212E88"/>
    <w:rsid w:val="00213C9C"/>
    <w:rsid w:val="00214354"/>
    <w:rsid w:val="00216B8B"/>
    <w:rsid w:val="0021722A"/>
    <w:rsid w:val="0022009E"/>
    <w:rsid w:val="00220E80"/>
    <w:rsid w:val="00221E0A"/>
    <w:rsid w:val="00222615"/>
    <w:rsid w:val="00223241"/>
    <w:rsid w:val="00223B73"/>
    <w:rsid w:val="00223C4E"/>
    <w:rsid w:val="0022425C"/>
    <w:rsid w:val="002246DE"/>
    <w:rsid w:val="00227CAF"/>
    <w:rsid w:val="002301F5"/>
    <w:rsid w:val="0023110D"/>
    <w:rsid w:val="002312A2"/>
    <w:rsid w:val="002319EB"/>
    <w:rsid w:val="00233329"/>
    <w:rsid w:val="002356FD"/>
    <w:rsid w:val="00236F94"/>
    <w:rsid w:val="00240FC8"/>
    <w:rsid w:val="00241071"/>
    <w:rsid w:val="002421AA"/>
    <w:rsid w:val="0024577C"/>
    <w:rsid w:val="00245C33"/>
    <w:rsid w:val="00247F29"/>
    <w:rsid w:val="0025076F"/>
    <w:rsid w:val="00250812"/>
    <w:rsid w:val="002509A8"/>
    <w:rsid w:val="00252BC4"/>
    <w:rsid w:val="00254014"/>
    <w:rsid w:val="00254B39"/>
    <w:rsid w:val="00255BE1"/>
    <w:rsid w:val="00256ECE"/>
    <w:rsid w:val="00261872"/>
    <w:rsid w:val="00262931"/>
    <w:rsid w:val="00264C34"/>
    <w:rsid w:val="0026504D"/>
    <w:rsid w:val="002713A7"/>
    <w:rsid w:val="002717FB"/>
    <w:rsid w:val="0027238A"/>
    <w:rsid w:val="002725FA"/>
    <w:rsid w:val="00273A2F"/>
    <w:rsid w:val="0027404F"/>
    <w:rsid w:val="00274336"/>
    <w:rsid w:val="00275B03"/>
    <w:rsid w:val="002769C7"/>
    <w:rsid w:val="0027740C"/>
    <w:rsid w:val="00277AA6"/>
    <w:rsid w:val="00280986"/>
    <w:rsid w:val="00281ECE"/>
    <w:rsid w:val="002820F7"/>
    <w:rsid w:val="00282BA1"/>
    <w:rsid w:val="002831C7"/>
    <w:rsid w:val="002840C6"/>
    <w:rsid w:val="002856D3"/>
    <w:rsid w:val="002911E2"/>
    <w:rsid w:val="00291905"/>
    <w:rsid w:val="0029192D"/>
    <w:rsid w:val="00291ED6"/>
    <w:rsid w:val="00293F21"/>
    <w:rsid w:val="00295174"/>
    <w:rsid w:val="00296172"/>
    <w:rsid w:val="00296B92"/>
    <w:rsid w:val="0029736D"/>
    <w:rsid w:val="00297F0D"/>
    <w:rsid w:val="002A1B9D"/>
    <w:rsid w:val="002A1F1D"/>
    <w:rsid w:val="002A2C22"/>
    <w:rsid w:val="002A3876"/>
    <w:rsid w:val="002A3B4D"/>
    <w:rsid w:val="002A4878"/>
    <w:rsid w:val="002A6647"/>
    <w:rsid w:val="002B02EB"/>
    <w:rsid w:val="002B0B54"/>
    <w:rsid w:val="002B126F"/>
    <w:rsid w:val="002B2C6C"/>
    <w:rsid w:val="002B4D35"/>
    <w:rsid w:val="002B5677"/>
    <w:rsid w:val="002B574A"/>
    <w:rsid w:val="002B66A3"/>
    <w:rsid w:val="002C0602"/>
    <w:rsid w:val="002C081E"/>
    <w:rsid w:val="002C0A2E"/>
    <w:rsid w:val="002C135A"/>
    <w:rsid w:val="002C1A12"/>
    <w:rsid w:val="002C1C66"/>
    <w:rsid w:val="002C3907"/>
    <w:rsid w:val="002C3A7C"/>
    <w:rsid w:val="002C414E"/>
    <w:rsid w:val="002C436C"/>
    <w:rsid w:val="002C4E62"/>
    <w:rsid w:val="002C66C8"/>
    <w:rsid w:val="002C6B09"/>
    <w:rsid w:val="002D0A29"/>
    <w:rsid w:val="002D0A6E"/>
    <w:rsid w:val="002D0B01"/>
    <w:rsid w:val="002D0C10"/>
    <w:rsid w:val="002D17BB"/>
    <w:rsid w:val="002D3986"/>
    <w:rsid w:val="002D4953"/>
    <w:rsid w:val="002D5C16"/>
    <w:rsid w:val="002D5C7E"/>
    <w:rsid w:val="002D65C0"/>
    <w:rsid w:val="002D69DB"/>
    <w:rsid w:val="002D6DE3"/>
    <w:rsid w:val="002E08F2"/>
    <w:rsid w:val="002E14E3"/>
    <w:rsid w:val="002E1569"/>
    <w:rsid w:val="002E626A"/>
    <w:rsid w:val="002E637E"/>
    <w:rsid w:val="002E6BBB"/>
    <w:rsid w:val="002E7778"/>
    <w:rsid w:val="002F2476"/>
    <w:rsid w:val="002F269D"/>
    <w:rsid w:val="002F3DFF"/>
    <w:rsid w:val="002F3E6F"/>
    <w:rsid w:val="002F4539"/>
    <w:rsid w:val="002F549B"/>
    <w:rsid w:val="002F574F"/>
    <w:rsid w:val="002F5E05"/>
    <w:rsid w:val="002F7905"/>
    <w:rsid w:val="002F7ACC"/>
    <w:rsid w:val="002F7D03"/>
    <w:rsid w:val="002F7DED"/>
    <w:rsid w:val="0030171A"/>
    <w:rsid w:val="00302C6C"/>
    <w:rsid w:val="003048C3"/>
    <w:rsid w:val="00304EA2"/>
    <w:rsid w:val="003054EE"/>
    <w:rsid w:val="00306372"/>
    <w:rsid w:val="003064C1"/>
    <w:rsid w:val="00306D68"/>
    <w:rsid w:val="00307A76"/>
    <w:rsid w:val="0031102C"/>
    <w:rsid w:val="00311612"/>
    <w:rsid w:val="00313199"/>
    <w:rsid w:val="00313875"/>
    <w:rsid w:val="00313984"/>
    <w:rsid w:val="00313DCC"/>
    <w:rsid w:val="00314E22"/>
    <w:rsid w:val="00315A16"/>
    <w:rsid w:val="00316E1A"/>
    <w:rsid w:val="00317053"/>
    <w:rsid w:val="0031771C"/>
    <w:rsid w:val="00320486"/>
    <w:rsid w:val="0032109C"/>
    <w:rsid w:val="00322470"/>
    <w:rsid w:val="00322B45"/>
    <w:rsid w:val="00323809"/>
    <w:rsid w:val="00323D41"/>
    <w:rsid w:val="00323FA9"/>
    <w:rsid w:val="00325414"/>
    <w:rsid w:val="00327139"/>
    <w:rsid w:val="003302F1"/>
    <w:rsid w:val="003315D1"/>
    <w:rsid w:val="00331D7A"/>
    <w:rsid w:val="00332CD0"/>
    <w:rsid w:val="00333771"/>
    <w:rsid w:val="003346A3"/>
    <w:rsid w:val="00336054"/>
    <w:rsid w:val="003373C6"/>
    <w:rsid w:val="00337EC4"/>
    <w:rsid w:val="003410C5"/>
    <w:rsid w:val="00341FA4"/>
    <w:rsid w:val="0034470E"/>
    <w:rsid w:val="003457B9"/>
    <w:rsid w:val="00345BC1"/>
    <w:rsid w:val="00346E7D"/>
    <w:rsid w:val="00352DB0"/>
    <w:rsid w:val="003540D5"/>
    <w:rsid w:val="00354959"/>
    <w:rsid w:val="00356DDF"/>
    <w:rsid w:val="00357542"/>
    <w:rsid w:val="00357807"/>
    <w:rsid w:val="003604B7"/>
    <w:rsid w:val="00360E8A"/>
    <w:rsid w:val="00361063"/>
    <w:rsid w:val="00362848"/>
    <w:rsid w:val="00363676"/>
    <w:rsid w:val="003643D8"/>
    <w:rsid w:val="00365867"/>
    <w:rsid w:val="0037094A"/>
    <w:rsid w:val="00371ED3"/>
    <w:rsid w:val="0037260E"/>
    <w:rsid w:val="00372BE6"/>
    <w:rsid w:val="00372FFC"/>
    <w:rsid w:val="00375196"/>
    <w:rsid w:val="00376C5B"/>
    <w:rsid w:val="0037728A"/>
    <w:rsid w:val="00380B7D"/>
    <w:rsid w:val="00381899"/>
    <w:rsid w:val="00381A99"/>
    <w:rsid w:val="003829C2"/>
    <w:rsid w:val="00382EAA"/>
    <w:rsid w:val="003830B2"/>
    <w:rsid w:val="00383702"/>
    <w:rsid w:val="00383C55"/>
    <w:rsid w:val="00383E27"/>
    <w:rsid w:val="00384724"/>
    <w:rsid w:val="00385881"/>
    <w:rsid w:val="003863ED"/>
    <w:rsid w:val="00386680"/>
    <w:rsid w:val="0039098E"/>
    <w:rsid w:val="00390A7D"/>
    <w:rsid w:val="00391396"/>
    <w:rsid w:val="003919B7"/>
    <w:rsid w:val="00391D57"/>
    <w:rsid w:val="00392292"/>
    <w:rsid w:val="0039370F"/>
    <w:rsid w:val="0039443F"/>
    <w:rsid w:val="00394F45"/>
    <w:rsid w:val="00395AEE"/>
    <w:rsid w:val="003976D9"/>
    <w:rsid w:val="003A4DBB"/>
    <w:rsid w:val="003A5927"/>
    <w:rsid w:val="003A7D00"/>
    <w:rsid w:val="003B1017"/>
    <w:rsid w:val="003B1463"/>
    <w:rsid w:val="003B2CD2"/>
    <w:rsid w:val="003B3C07"/>
    <w:rsid w:val="003B49CF"/>
    <w:rsid w:val="003B59CD"/>
    <w:rsid w:val="003B5FAB"/>
    <w:rsid w:val="003B6081"/>
    <w:rsid w:val="003B6325"/>
    <w:rsid w:val="003B6775"/>
    <w:rsid w:val="003C084C"/>
    <w:rsid w:val="003C1EF6"/>
    <w:rsid w:val="003C2532"/>
    <w:rsid w:val="003C40DC"/>
    <w:rsid w:val="003C4D6F"/>
    <w:rsid w:val="003C5FE2"/>
    <w:rsid w:val="003C7033"/>
    <w:rsid w:val="003C72A7"/>
    <w:rsid w:val="003D05FB"/>
    <w:rsid w:val="003D0B1A"/>
    <w:rsid w:val="003D1114"/>
    <w:rsid w:val="003D183B"/>
    <w:rsid w:val="003D1B16"/>
    <w:rsid w:val="003D2021"/>
    <w:rsid w:val="003D2F43"/>
    <w:rsid w:val="003D3ED5"/>
    <w:rsid w:val="003D41D4"/>
    <w:rsid w:val="003D45BF"/>
    <w:rsid w:val="003D508A"/>
    <w:rsid w:val="003D537F"/>
    <w:rsid w:val="003D5C1C"/>
    <w:rsid w:val="003D6135"/>
    <w:rsid w:val="003D7B75"/>
    <w:rsid w:val="003E0208"/>
    <w:rsid w:val="003E021C"/>
    <w:rsid w:val="003E0468"/>
    <w:rsid w:val="003E14D8"/>
    <w:rsid w:val="003E31FF"/>
    <w:rsid w:val="003E4B57"/>
    <w:rsid w:val="003E50DC"/>
    <w:rsid w:val="003F0716"/>
    <w:rsid w:val="003F143C"/>
    <w:rsid w:val="003F1B52"/>
    <w:rsid w:val="003F1BC0"/>
    <w:rsid w:val="003F1D39"/>
    <w:rsid w:val="003F27E1"/>
    <w:rsid w:val="003F2DE5"/>
    <w:rsid w:val="003F2DE7"/>
    <w:rsid w:val="003F437A"/>
    <w:rsid w:val="003F56F2"/>
    <w:rsid w:val="003F5905"/>
    <w:rsid w:val="003F595C"/>
    <w:rsid w:val="003F5C2B"/>
    <w:rsid w:val="003F6024"/>
    <w:rsid w:val="003F766B"/>
    <w:rsid w:val="003F7EEC"/>
    <w:rsid w:val="0040075B"/>
    <w:rsid w:val="004014C8"/>
    <w:rsid w:val="00402240"/>
    <w:rsid w:val="004023E9"/>
    <w:rsid w:val="0040251A"/>
    <w:rsid w:val="00403BA6"/>
    <w:rsid w:val="004040AB"/>
    <w:rsid w:val="0040454A"/>
    <w:rsid w:val="00406B58"/>
    <w:rsid w:val="00407BB1"/>
    <w:rsid w:val="004116AD"/>
    <w:rsid w:val="00411A3F"/>
    <w:rsid w:val="00413F83"/>
    <w:rsid w:val="0041490C"/>
    <w:rsid w:val="00416191"/>
    <w:rsid w:val="00416721"/>
    <w:rsid w:val="004175BF"/>
    <w:rsid w:val="00421838"/>
    <w:rsid w:val="00421EF0"/>
    <w:rsid w:val="004224FA"/>
    <w:rsid w:val="00422A30"/>
    <w:rsid w:val="00423D07"/>
    <w:rsid w:val="00424E5D"/>
    <w:rsid w:val="00424EE2"/>
    <w:rsid w:val="00425AF3"/>
    <w:rsid w:val="00427479"/>
    <w:rsid w:val="00427936"/>
    <w:rsid w:val="004304D2"/>
    <w:rsid w:val="00430B8E"/>
    <w:rsid w:val="0043119B"/>
    <w:rsid w:val="00431226"/>
    <w:rsid w:val="00431365"/>
    <w:rsid w:val="00431E65"/>
    <w:rsid w:val="00432941"/>
    <w:rsid w:val="00433797"/>
    <w:rsid w:val="0043482E"/>
    <w:rsid w:val="004424EC"/>
    <w:rsid w:val="0044346F"/>
    <w:rsid w:val="00444661"/>
    <w:rsid w:val="00451094"/>
    <w:rsid w:val="00451F56"/>
    <w:rsid w:val="00453FF6"/>
    <w:rsid w:val="00454945"/>
    <w:rsid w:val="00454A51"/>
    <w:rsid w:val="00456E90"/>
    <w:rsid w:val="00457232"/>
    <w:rsid w:val="00463BA8"/>
    <w:rsid w:val="00465121"/>
    <w:rsid w:val="0046520A"/>
    <w:rsid w:val="00466C5A"/>
    <w:rsid w:val="004672AB"/>
    <w:rsid w:val="004714FE"/>
    <w:rsid w:val="004749BA"/>
    <w:rsid w:val="004749D9"/>
    <w:rsid w:val="00474A00"/>
    <w:rsid w:val="00474CBE"/>
    <w:rsid w:val="00474E84"/>
    <w:rsid w:val="00474FFE"/>
    <w:rsid w:val="004768EC"/>
    <w:rsid w:val="0047738E"/>
    <w:rsid w:val="00477BAA"/>
    <w:rsid w:val="00480696"/>
    <w:rsid w:val="00480C5C"/>
    <w:rsid w:val="00481541"/>
    <w:rsid w:val="00481F26"/>
    <w:rsid w:val="00483888"/>
    <w:rsid w:val="004852EE"/>
    <w:rsid w:val="004852FF"/>
    <w:rsid w:val="00485E64"/>
    <w:rsid w:val="0049093F"/>
    <w:rsid w:val="00491329"/>
    <w:rsid w:val="00491ED3"/>
    <w:rsid w:val="004942F1"/>
    <w:rsid w:val="00494BEB"/>
    <w:rsid w:val="00494D79"/>
    <w:rsid w:val="00495053"/>
    <w:rsid w:val="00495588"/>
    <w:rsid w:val="00496419"/>
    <w:rsid w:val="004965C3"/>
    <w:rsid w:val="00496C76"/>
    <w:rsid w:val="00497024"/>
    <w:rsid w:val="004A1F59"/>
    <w:rsid w:val="004A29BE"/>
    <w:rsid w:val="004A3225"/>
    <w:rsid w:val="004A33EE"/>
    <w:rsid w:val="004A3AA8"/>
    <w:rsid w:val="004A3FF5"/>
    <w:rsid w:val="004A4FCA"/>
    <w:rsid w:val="004B13C7"/>
    <w:rsid w:val="004B4F57"/>
    <w:rsid w:val="004B6254"/>
    <w:rsid w:val="004B6258"/>
    <w:rsid w:val="004B69F0"/>
    <w:rsid w:val="004B778F"/>
    <w:rsid w:val="004C0609"/>
    <w:rsid w:val="004C3788"/>
    <w:rsid w:val="004C3AC9"/>
    <w:rsid w:val="004C518F"/>
    <w:rsid w:val="004C66FD"/>
    <w:rsid w:val="004D141F"/>
    <w:rsid w:val="004D18CF"/>
    <w:rsid w:val="004D1965"/>
    <w:rsid w:val="004D1BF7"/>
    <w:rsid w:val="004D1C2D"/>
    <w:rsid w:val="004D273B"/>
    <w:rsid w:val="004D2742"/>
    <w:rsid w:val="004D38E1"/>
    <w:rsid w:val="004D3914"/>
    <w:rsid w:val="004D409A"/>
    <w:rsid w:val="004D6310"/>
    <w:rsid w:val="004D6B51"/>
    <w:rsid w:val="004E0062"/>
    <w:rsid w:val="004E05A1"/>
    <w:rsid w:val="004E1397"/>
    <w:rsid w:val="004E2E03"/>
    <w:rsid w:val="004E3984"/>
    <w:rsid w:val="004E69B0"/>
    <w:rsid w:val="004E6A54"/>
    <w:rsid w:val="004E77A7"/>
    <w:rsid w:val="004F174B"/>
    <w:rsid w:val="004F472A"/>
    <w:rsid w:val="004F5E57"/>
    <w:rsid w:val="004F64C1"/>
    <w:rsid w:val="004F6710"/>
    <w:rsid w:val="004F6D18"/>
    <w:rsid w:val="004F7796"/>
    <w:rsid w:val="0050027D"/>
    <w:rsid w:val="00500400"/>
    <w:rsid w:val="00500C3E"/>
    <w:rsid w:val="00501F4C"/>
    <w:rsid w:val="00502849"/>
    <w:rsid w:val="00503B89"/>
    <w:rsid w:val="00503FAC"/>
    <w:rsid w:val="00504334"/>
    <w:rsid w:val="0050498D"/>
    <w:rsid w:val="00505106"/>
    <w:rsid w:val="00505958"/>
    <w:rsid w:val="0050761A"/>
    <w:rsid w:val="00510180"/>
    <w:rsid w:val="005104D7"/>
    <w:rsid w:val="00510B9E"/>
    <w:rsid w:val="00511D28"/>
    <w:rsid w:val="00512444"/>
    <w:rsid w:val="00512893"/>
    <w:rsid w:val="0051577D"/>
    <w:rsid w:val="005171EE"/>
    <w:rsid w:val="00521057"/>
    <w:rsid w:val="005218B1"/>
    <w:rsid w:val="00531958"/>
    <w:rsid w:val="0053291B"/>
    <w:rsid w:val="00535E00"/>
    <w:rsid w:val="00536BC2"/>
    <w:rsid w:val="0053706D"/>
    <w:rsid w:val="005412D1"/>
    <w:rsid w:val="00541F14"/>
    <w:rsid w:val="005425E1"/>
    <w:rsid w:val="005427C5"/>
    <w:rsid w:val="00542CF6"/>
    <w:rsid w:val="00544192"/>
    <w:rsid w:val="0054428D"/>
    <w:rsid w:val="00547683"/>
    <w:rsid w:val="00550AEC"/>
    <w:rsid w:val="00552640"/>
    <w:rsid w:val="005534B7"/>
    <w:rsid w:val="00553C03"/>
    <w:rsid w:val="0055461F"/>
    <w:rsid w:val="005605EA"/>
    <w:rsid w:val="00560EA2"/>
    <w:rsid w:val="005612C6"/>
    <w:rsid w:val="00563692"/>
    <w:rsid w:val="00563D56"/>
    <w:rsid w:val="00565FFA"/>
    <w:rsid w:val="0056614B"/>
    <w:rsid w:val="005674BA"/>
    <w:rsid w:val="00571679"/>
    <w:rsid w:val="00571947"/>
    <w:rsid w:val="00571AA3"/>
    <w:rsid w:val="00571DB7"/>
    <w:rsid w:val="00572AF6"/>
    <w:rsid w:val="00572EBC"/>
    <w:rsid w:val="00573C2E"/>
    <w:rsid w:val="005741D0"/>
    <w:rsid w:val="00574A50"/>
    <w:rsid w:val="00574B7E"/>
    <w:rsid w:val="00574C0E"/>
    <w:rsid w:val="00574D22"/>
    <w:rsid w:val="00576F30"/>
    <w:rsid w:val="00577C01"/>
    <w:rsid w:val="00577D8E"/>
    <w:rsid w:val="00580D54"/>
    <w:rsid w:val="00581512"/>
    <w:rsid w:val="005822D5"/>
    <w:rsid w:val="005844E7"/>
    <w:rsid w:val="005846A4"/>
    <w:rsid w:val="0058560D"/>
    <w:rsid w:val="00586129"/>
    <w:rsid w:val="005908B8"/>
    <w:rsid w:val="00590CC3"/>
    <w:rsid w:val="0059490B"/>
    <w:rsid w:val="0059512E"/>
    <w:rsid w:val="00595862"/>
    <w:rsid w:val="005A0D52"/>
    <w:rsid w:val="005A3E4C"/>
    <w:rsid w:val="005A4408"/>
    <w:rsid w:val="005A6AB8"/>
    <w:rsid w:val="005A6DD2"/>
    <w:rsid w:val="005A7204"/>
    <w:rsid w:val="005B04D5"/>
    <w:rsid w:val="005B1E1C"/>
    <w:rsid w:val="005B2D0F"/>
    <w:rsid w:val="005B3F37"/>
    <w:rsid w:val="005B5659"/>
    <w:rsid w:val="005B60A9"/>
    <w:rsid w:val="005B7A37"/>
    <w:rsid w:val="005B7C25"/>
    <w:rsid w:val="005C0C4F"/>
    <w:rsid w:val="005C282E"/>
    <w:rsid w:val="005C3851"/>
    <w:rsid w:val="005C385D"/>
    <w:rsid w:val="005C6926"/>
    <w:rsid w:val="005D3B20"/>
    <w:rsid w:val="005D50A6"/>
    <w:rsid w:val="005D739F"/>
    <w:rsid w:val="005D7A89"/>
    <w:rsid w:val="005E06E6"/>
    <w:rsid w:val="005E1484"/>
    <w:rsid w:val="005E1ECE"/>
    <w:rsid w:val="005E3032"/>
    <w:rsid w:val="005E4759"/>
    <w:rsid w:val="005E5C68"/>
    <w:rsid w:val="005E5E35"/>
    <w:rsid w:val="005E65C0"/>
    <w:rsid w:val="005E7D55"/>
    <w:rsid w:val="005F0390"/>
    <w:rsid w:val="005F1EAD"/>
    <w:rsid w:val="005F3D83"/>
    <w:rsid w:val="005F4309"/>
    <w:rsid w:val="005F4D70"/>
    <w:rsid w:val="005F7209"/>
    <w:rsid w:val="005F797B"/>
    <w:rsid w:val="006028C7"/>
    <w:rsid w:val="00603BFF"/>
    <w:rsid w:val="0060689A"/>
    <w:rsid w:val="006072CD"/>
    <w:rsid w:val="006074E2"/>
    <w:rsid w:val="00607F49"/>
    <w:rsid w:val="006108D8"/>
    <w:rsid w:val="00610B87"/>
    <w:rsid w:val="00610E36"/>
    <w:rsid w:val="00612023"/>
    <w:rsid w:val="00614190"/>
    <w:rsid w:val="0061551D"/>
    <w:rsid w:val="00616D1F"/>
    <w:rsid w:val="006200D2"/>
    <w:rsid w:val="006212E3"/>
    <w:rsid w:val="006216A9"/>
    <w:rsid w:val="00621C1E"/>
    <w:rsid w:val="00621EC9"/>
    <w:rsid w:val="00622A99"/>
    <w:rsid w:val="00622E67"/>
    <w:rsid w:val="00625037"/>
    <w:rsid w:val="00625055"/>
    <w:rsid w:val="006257FA"/>
    <w:rsid w:val="006268A0"/>
    <w:rsid w:val="00626B57"/>
    <w:rsid w:val="00626ED4"/>
    <w:rsid w:val="00626EDC"/>
    <w:rsid w:val="006276CA"/>
    <w:rsid w:val="00627D11"/>
    <w:rsid w:val="00631798"/>
    <w:rsid w:val="006326F5"/>
    <w:rsid w:val="006356ED"/>
    <w:rsid w:val="0063646F"/>
    <w:rsid w:val="006371A8"/>
    <w:rsid w:val="006371B4"/>
    <w:rsid w:val="0064051F"/>
    <w:rsid w:val="0064129B"/>
    <w:rsid w:val="00642CEF"/>
    <w:rsid w:val="00642DAE"/>
    <w:rsid w:val="00643173"/>
    <w:rsid w:val="00643808"/>
    <w:rsid w:val="00644836"/>
    <w:rsid w:val="006470EC"/>
    <w:rsid w:val="00650ECF"/>
    <w:rsid w:val="00651989"/>
    <w:rsid w:val="006542D6"/>
    <w:rsid w:val="0065598E"/>
    <w:rsid w:val="00655AF2"/>
    <w:rsid w:val="00655BC5"/>
    <w:rsid w:val="00655E9D"/>
    <w:rsid w:val="00656297"/>
    <w:rsid w:val="006568BE"/>
    <w:rsid w:val="00656F6E"/>
    <w:rsid w:val="006570E7"/>
    <w:rsid w:val="00657558"/>
    <w:rsid w:val="00657C45"/>
    <w:rsid w:val="0066025D"/>
    <w:rsid w:val="00660866"/>
    <w:rsid w:val="0066091A"/>
    <w:rsid w:val="00661094"/>
    <w:rsid w:val="006610B3"/>
    <w:rsid w:val="00663D6A"/>
    <w:rsid w:val="006651CB"/>
    <w:rsid w:val="006657E3"/>
    <w:rsid w:val="00666CF7"/>
    <w:rsid w:val="00671593"/>
    <w:rsid w:val="006746B9"/>
    <w:rsid w:val="00674B66"/>
    <w:rsid w:val="00675C02"/>
    <w:rsid w:val="006773EC"/>
    <w:rsid w:val="0068036E"/>
    <w:rsid w:val="00680504"/>
    <w:rsid w:val="00680ED5"/>
    <w:rsid w:val="00681CD9"/>
    <w:rsid w:val="00683BDA"/>
    <w:rsid w:val="00683E30"/>
    <w:rsid w:val="00685415"/>
    <w:rsid w:val="00685EA7"/>
    <w:rsid w:val="00687024"/>
    <w:rsid w:val="00690108"/>
    <w:rsid w:val="00691E93"/>
    <w:rsid w:val="0069444A"/>
    <w:rsid w:val="006959DF"/>
    <w:rsid w:val="00695E22"/>
    <w:rsid w:val="006A21AF"/>
    <w:rsid w:val="006A224A"/>
    <w:rsid w:val="006A3BCD"/>
    <w:rsid w:val="006A6456"/>
    <w:rsid w:val="006A6CB0"/>
    <w:rsid w:val="006B1238"/>
    <w:rsid w:val="006B2530"/>
    <w:rsid w:val="006B2A86"/>
    <w:rsid w:val="006B3706"/>
    <w:rsid w:val="006B49F9"/>
    <w:rsid w:val="006B6B28"/>
    <w:rsid w:val="006B7093"/>
    <w:rsid w:val="006B7417"/>
    <w:rsid w:val="006C00C7"/>
    <w:rsid w:val="006C0EAD"/>
    <w:rsid w:val="006C0FA8"/>
    <w:rsid w:val="006C23C0"/>
    <w:rsid w:val="006C2AA9"/>
    <w:rsid w:val="006C3F9F"/>
    <w:rsid w:val="006C46A8"/>
    <w:rsid w:val="006C60CF"/>
    <w:rsid w:val="006C69A3"/>
    <w:rsid w:val="006C6BD3"/>
    <w:rsid w:val="006C6F5C"/>
    <w:rsid w:val="006D0222"/>
    <w:rsid w:val="006D17E6"/>
    <w:rsid w:val="006D3691"/>
    <w:rsid w:val="006D3DD4"/>
    <w:rsid w:val="006D490B"/>
    <w:rsid w:val="006E0328"/>
    <w:rsid w:val="006E074C"/>
    <w:rsid w:val="006E07DA"/>
    <w:rsid w:val="006E0D50"/>
    <w:rsid w:val="006E0D8E"/>
    <w:rsid w:val="006E0ED3"/>
    <w:rsid w:val="006E5EF0"/>
    <w:rsid w:val="006E73D5"/>
    <w:rsid w:val="006E76FF"/>
    <w:rsid w:val="006F011B"/>
    <w:rsid w:val="006F1B5C"/>
    <w:rsid w:val="006F266E"/>
    <w:rsid w:val="006F3563"/>
    <w:rsid w:val="006F42B9"/>
    <w:rsid w:val="006F4D7F"/>
    <w:rsid w:val="006F6103"/>
    <w:rsid w:val="006F7DF1"/>
    <w:rsid w:val="0070095F"/>
    <w:rsid w:val="00700C16"/>
    <w:rsid w:val="007012CF"/>
    <w:rsid w:val="00701444"/>
    <w:rsid w:val="00703CA7"/>
    <w:rsid w:val="00704742"/>
    <w:rsid w:val="00704E00"/>
    <w:rsid w:val="00706A02"/>
    <w:rsid w:val="00706A0D"/>
    <w:rsid w:val="0070735D"/>
    <w:rsid w:val="0071022D"/>
    <w:rsid w:val="00712C36"/>
    <w:rsid w:val="00713B97"/>
    <w:rsid w:val="007145C9"/>
    <w:rsid w:val="00715158"/>
    <w:rsid w:val="00715E2D"/>
    <w:rsid w:val="007209E7"/>
    <w:rsid w:val="00721D6F"/>
    <w:rsid w:val="00721E40"/>
    <w:rsid w:val="00722A92"/>
    <w:rsid w:val="00723C9E"/>
    <w:rsid w:val="00724658"/>
    <w:rsid w:val="00726182"/>
    <w:rsid w:val="00726526"/>
    <w:rsid w:val="007271FA"/>
    <w:rsid w:val="00727635"/>
    <w:rsid w:val="00727679"/>
    <w:rsid w:val="00727D4E"/>
    <w:rsid w:val="00732329"/>
    <w:rsid w:val="007337CA"/>
    <w:rsid w:val="00734CE4"/>
    <w:rsid w:val="00734F0C"/>
    <w:rsid w:val="00735123"/>
    <w:rsid w:val="007361DE"/>
    <w:rsid w:val="007362AF"/>
    <w:rsid w:val="00736CE6"/>
    <w:rsid w:val="00741837"/>
    <w:rsid w:val="007435CC"/>
    <w:rsid w:val="007453E6"/>
    <w:rsid w:val="00746F19"/>
    <w:rsid w:val="00750C4F"/>
    <w:rsid w:val="00754341"/>
    <w:rsid w:val="0075601D"/>
    <w:rsid w:val="00756238"/>
    <w:rsid w:val="00757D82"/>
    <w:rsid w:val="007600DF"/>
    <w:rsid w:val="00760BBA"/>
    <w:rsid w:val="0076181D"/>
    <w:rsid w:val="00762026"/>
    <w:rsid w:val="00764257"/>
    <w:rsid w:val="007646AA"/>
    <w:rsid w:val="00765018"/>
    <w:rsid w:val="007661A7"/>
    <w:rsid w:val="0077309D"/>
    <w:rsid w:val="00773615"/>
    <w:rsid w:val="007765B3"/>
    <w:rsid w:val="007774EE"/>
    <w:rsid w:val="00777CE2"/>
    <w:rsid w:val="00781822"/>
    <w:rsid w:val="0078303E"/>
    <w:rsid w:val="0078316A"/>
    <w:rsid w:val="00783F21"/>
    <w:rsid w:val="0078647A"/>
    <w:rsid w:val="00786CAD"/>
    <w:rsid w:val="00787159"/>
    <w:rsid w:val="007901EB"/>
    <w:rsid w:val="0079043A"/>
    <w:rsid w:val="00790597"/>
    <w:rsid w:val="00790B3F"/>
    <w:rsid w:val="00791668"/>
    <w:rsid w:val="007918FC"/>
    <w:rsid w:val="00791AA1"/>
    <w:rsid w:val="00791FBD"/>
    <w:rsid w:val="00795586"/>
    <w:rsid w:val="007A235C"/>
    <w:rsid w:val="007A3793"/>
    <w:rsid w:val="007A4142"/>
    <w:rsid w:val="007A55E2"/>
    <w:rsid w:val="007A633E"/>
    <w:rsid w:val="007A65CF"/>
    <w:rsid w:val="007A7CB8"/>
    <w:rsid w:val="007B27E1"/>
    <w:rsid w:val="007C07D1"/>
    <w:rsid w:val="007C16EC"/>
    <w:rsid w:val="007C1BA2"/>
    <w:rsid w:val="007C2B48"/>
    <w:rsid w:val="007C33DE"/>
    <w:rsid w:val="007C3DE4"/>
    <w:rsid w:val="007C4A6D"/>
    <w:rsid w:val="007C56A3"/>
    <w:rsid w:val="007C56F4"/>
    <w:rsid w:val="007C726E"/>
    <w:rsid w:val="007C7DDD"/>
    <w:rsid w:val="007D1C83"/>
    <w:rsid w:val="007D20E9"/>
    <w:rsid w:val="007D259D"/>
    <w:rsid w:val="007D2814"/>
    <w:rsid w:val="007D3291"/>
    <w:rsid w:val="007D3AAE"/>
    <w:rsid w:val="007D7881"/>
    <w:rsid w:val="007D7E3A"/>
    <w:rsid w:val="007D7FAF"/>
    <w:rsid w:val="007E0E10"/>
    <w:rsid w:val="007E17EE"/>
    <w:rsid w:val="007E22FD"/>
    <w:rsid w:val="007E2DBC"/>
    <w:rsid w:val="007E4768"/>
    <w:rsid w:val="007E6168"/>
    <w:rsid w:val="007E6D9E"/>
    <w:rsid w:val="007E777B"/>
    <w:rsid w:val="007E7B1D"/>
    <w:rsid w:val="007F0E8F"/>
    <w:rsid w:val="007F1706"/>
    <w:rsid w:val="007F2070"/>
    <w:rsid w:val="007F2C0A"/>
    <w:rsid w:val="007F412E"/>
    <w:rsid w:val="007F68F8"/>
    <w:rsid w:val="007F6AA5"/>
    <w:rsid w:val="007F6C09"/>
    <w:rsid w:val="00801979"/>
    <w:rsid w:val="008023F8"/>
    <w:rsid w:val="00802F21"/>
    <w:rsid w:val="00804445"/>
    <w:rsid w:val="00804962"/>
    <w:rsid w:val="008053F5"/>
    <w:rsid w:val="0080695A"/>
    <w:rsid w:val="00807AF7"/>
    <w:rsid w:val="00810198"/>
    <w:rsid w:val="008142E7"/>
    <w:rsid w:val="0081523C"/>
    <w:rsid w:val="00815DA8"/>
    <w:rsid w:val="00816D05"/>
    <w:rsid w:val="00816F2C"/>
    <w:rsid w:val="00817AC2"/>
    <w:rsid w:val="00817D11"/>
    <w:rsid w:val="00820BF7"/>
    <w:rsid w:val="00821669"/>
    <w:rsid w:val="0082194D"/>
    <w:rsid w:val="00821BBA"/>
    <w:rsid w:val="008221F9"/>
    <w:rsid w:val="00826EF5"/>
    <w:rsid w:val="00830562"/>
    <w:rsid w:val="0083075A"/>
    <w:rsid w:val="008309FE"/>
    <w:rsid w:val="00831654"/>
    <w:rsid w:val="00831693"/>
    <w:rsid w:val="0083728A"/>
    <w:rsid w:val="008375AB"/>
    <w:rsid w:val="00840104"/>
    <w:rsid w:val="00840C1F"/>
    <w:rsid w:val="00841EFD"/>
    <w:rsid w:val="00841FC5"/>
    <w:rsid w:val="00842040"/>
    <w:rsid w:val="00844ADF"/>
    <w:rsid w:val="00845709"/>
    <w:rsid w:val="0084593F"/>
    <w:rsid w:val="0084617C"/>
    <w:rsid w:val="00851ACB"/>
    <w:rsid w:val="00852046"/>
    <w:rsid w:val="008540C7"/>
    <w:rsid w:val="008545FA"/>
    <w:rsid w:val="008551F1"/>
    <w:rsid w:val="0085526C"/>
    <w:rsid w:val="00856C00"/>
    <w:rsid w:val="00856CC1"/>
    <w:rsid w:val="0085713A"/>
    <w:rsid w:val="008576BD"/>
    <w:rsid w:val="00860463"/>
    <w:rsid w:val="00863430"/>
    <w:rsid w:val="008656F2"/>
    <w:rsid w:val="0087118F"/>
    <w:rsid w:val="008711F2"/>
    <w:rsid w:val="0087133C"/>
    <w:rsid w:val="008716EF"/>
    <w:rsid w:val="008733DA"/>
    <w:rsid w:val="00873BEF"/>
    <w:rsid w:val="0087495D"/>
    <w:rsid w:val="0087621F"/>
    <w:rsid w:val="00876C85"/>
    <w:rsid w:val="00882003"/>
    <w:rsid w:val="0088474D"/>
    <w:rsid w:val="008850E4"/>
    <w:rsid w:val="00885154"/>
    <w:rsid w:val="00885A9B"/>
    <w:rsid w:val="00886F70"/>
    <w:rsid w:val="00891BC8"/>
    <w:rsid w:val="008935D4"/>
    <w:rsid w:val="008939AB"/>
    <w:rsid w:val="008945F9"/>
    <w:rsid w:val="00895C1D"/>
    <w:rsid w:val="008A04DD"/>
    <w:rsid w:val="008A0A3F"/>
    <w:rsid w:val="008A12F5"/>
    <w:rsid w:val="008A3761"/>
    <w:rsid w:val="008B0019"/>
    <w:rsid w:val="008B1587"/>
    <w:rsid w:val="008B1B01"/>
    <w:rsid w:val="008B26E9"/>
    <w:rsid w:val="008B3BCD"/>
    <w:rsid w:val="008B6DF8"/>
    <w:rsid w:val="008C106C"/>
    <w:rsid w:val="008C10F1"/>
    <w:rsid w:val="008C1281"/>
    <w:rsid w:val="008C1926"/>
    <w:rsid w:val="008C1E99"/>
    <w:rsid w:val="008C582D"/>
    <w:rsid w:val="008C6784"/>
    <w:rsid w:val="008C6A0F"/>
    <w:rsid w:val="008C721B"/>
    <w:rsid w:val="008D302C"/>
    <w:rsid w:val="008D6567"/>
    <w:rsid w:val="008E0085"/>
    <w:rsid w:val="008E03FC"/>
    <w:rsid w:val="008E190D"/>
    <w:rsid w:val="008E19E5"/>
    <w:rsid w:val="008E2AA6"/>
    <w:rsid w:val="008E311B"/>
    <w:rsid w:val="008E313F"/>
    <w:rsid w:val="008E354E"/>
    <w:rsid w:val="008F0115"/>
    <w:rsid w:val="008F1B96"/>
    <w:rsid w:val="008F394B"/>
    <w:rsid w:val="008F4491"/>
    <w:rsid w:val="008F46E7"/>
    <w:rsid w:val="008F480A"/>
    <w:rsid w:val="008F4D9C"/>
    <w:rsid w:val="008F6F0B"/>
    <w:rsid w:val="008F7EF3"/>
    <w:rsid w:val="00900655"/>
    <w:rsid w:val="00901081"/>
    <w:rsid w:val="00903038"/>
    <w:rsid w:val="00906326"/>
    <w:rsid w:val="0090697F"/>
    <w:rsid w:val="00907BA7"/>
    <w:rsid w:val="0091064E"/>
    <w:rsid w:val="00911FC5"/>
    <w:rsid w:val="00912397"/>
    <w:rsid w:val="009139FA"/>
    <w:rsid w:val="00914822"/>
    <w:rsid w:val="009212B6"/>
    <w:rsid w:val="00922B9A"/>
    <w:rsid w:val="0092416E"/>
    <w:rsid w:val="009242FC"/>
    <w:rsid w:val="00924825"/>
    <w:rsid w:val="00924EF5"/>
    <w:rsid w:val="009252BE"/>
    <w:rsid w:val="00926E9D"/>
    <w:rsid w:val="009279C5"/>
    <w:rsid w:val="00931A10"/>
    <w:rsid w:val="00932FA3"/>
    <w:rsid w:val="009336E2"/>
    <w:rsid w:val="00940F52"/>
    <w:rsid w:val="0094281C"/>
    <w:rsid w:val="00944211"/>
    <w:rsid w:val="00946C17"/>
    <w:rsid w:val="0094733D"/>
    <w:rsid w:val="00947715"/>
    <w:rsid w:val="00947967"/>
    <w:rsid w:val="00947C71"/>
    <w:rsid w:val="00950A3F"/>
    <w:rsid w:val="00952520"/>
    <w:rsid w:val="00952C24"/>
    <w:rsid w:val="009544E3"/>
    <w:rsid w:val="00954820"/>
    <w:rsid w:val="00954C19"/>
    <w:rsid w:val="00955201"/>
    <w:rsid w:val="0095530D"/>
    <w:rsid w:val="00956EBA"/>
    <w:rsid w:val="00961143"/>
    <w:rsid w:val="00961B0A"/>
    <w:rsid w:val="00965200"/>
    <w:rsid w:val="009668B3"/>
    <w:rsid w:val="00970042"/>
    <w:rsid w:val="00971471"/>
    <w:rsid w:val="00971ABD"/>
    <w:rsid w:val="0097446D"/>
    <w:rsid w:val="0098139B"/>
    <w:rsid w:val="00982098"/>
    <w:rsid w:val="009836F5"/>
    <w:rsid w:val="009849C2"/>
    <w:rsid w:val="00984D24"/>
    <w:rsid w:val="009858EB"/>
    <w:rsid w:val="00990E0F"/>
    <w:rsid w:val="00990F8A"/>
    <w:rsid w:val="0099223B"/>
    <w:rsid w:val="009940A6"/>
    <w:rsid w:val="00996165"/>
    <w:rsid w:val="009970C3"/>
    <w:rsid w:val="009A050B"/>
    <w:rsid w:val="009A240D"/>
    <w:rsid w:val="009A2608"/>
    <w:rsid w:val="009A3201"/>
    <w:rsid w:val="009A35F4"/>
    <w:rsid w:val="009A3F47"/>
    <w:rsid w:val="009A56A8"/>
    <w:rsid w:val="009A6158"/>
    <w:rsid w:val="009B0046"/>
    <w:rsid w:val="009B3F5A"/>
    <w:rsid w:val="009B3F94"/>
    <w:rsid w:val="009B5BC7"/>
    <w:rsid w:val="009B5C8D"/>
    <w:rsid w:val="009B716F"/>
    <w:rsid w:val="009B7EB6"/>
    <w:rsid w:val="009C1440"/>
    <w:rsid w:val="009C2107"/>
    <w:rsid w:val="009C2DF1"/>
    <w:rsid w:val="009C5D9E"/>
    <w:rsid w:val="009C7009"/>
    <w:rsid w:val="009D023E"/>
    <w:rsid w:val="009D2C3E"/>
    <w:rsid w:val="009D349C"/>
    <w:rsid w:val="009D36A5"/>
    <w:rsid w:val="009D371C"/>
    <w:rsid w:val="009D4284"/>
    <w:rsid w:val="009D49E3"/>
    <w:rsid w:val="009E00CC"/>
    <w:rsid w:val="009E0625"/>
    <w:rsid w:val="009E298F"/>
    <w:rsid w:val="009E3034"/>
    <w:rsid w:val="009E442E"/>
    <w:rsid w:val="009E4D0D"/>
    <w:rsid w:val="009E5017"/>
    <w:rsid w:val="009E549F"/>
    <w:rsid w:val="009F0F15"/>
    <w:rsid w:val="009F1333"/>
    <w:rsid w:val="009F145A"/>
    <w:rsid w:val="009F2354"/>
    <w:rsid w:val="009F28A8"/>
    <w:rsid w:val="009F473E"/>
    <w:rsid w:val="009F682A"/>
    <w:rsid w:val="009F6CEA"/>
    <w:rsid w:val="009F6FD2"/>
    <w:rsid w:val="009F713D"/>
    <w:rsid w:val="009F7186"/>
    <w:rsid w:val="00A004D0"/>
    <w:rsid w:val="00A01BA8"/>
    <w:rsid w:val="00A022BE"/>
    <w:rsid w:val="00A054BA"/>
    <w:rsid w:val="00A07B4B"/>
    <w:rsid w:val="00A15D98"/>
    <w:rsid w:val="00A216C3"/>
    <w:rsid w:val="00A219D3"/>
    <w:rsid w:val="00A24C95"/>
    <w:rsid w:val="00A2599A"/>
    <w:rsid w:val="00A25B85"/>
    <w:rsid w:val="00A25D47"/>
    <w:rsid w:val="00A26094"/>
    <w:rsid w:val="00A26A28"/>
    <w:rsid w:val="00A26B1F"/>
    <w:rsid w:val="00A26B86"/>
    <w:rsid w:val="00A301BF"/>
    <w:rsid w:val="00A302B2"/>
    <w:rsid w:val="00A331B4"/>
    <w:rsid w:val="00A340F9"/>
    <w:rsid w:val="00A3484E"/>
    <w:rsid w:val="00A356D3"/>
    <w:rsid w:val="00A362A6"/>
    <w:rsid w:val="00A36ADA"/>
    <w:rsid w:val="00A41FC5"/>
    <w:rsid w:val="00A430B9"/>
    <w:rsid w:val="00A4329C"/>
    <w:rsid w:val="00A43639"/>
    <w:rsid w:val="00A438D8"/>
    <w:rsid w:val="00A43BE7"/>
    <w:rsid w:val="00A43F95"/>
    <w:rsid w:val="00A45530"/>
    <w:rsid w:val="00A45842"/>
    <w:rsid w:val="00A473F5"/>
    <w:rsid w:val="00A50FD7"/>
    <w:rsid w:val="00A51421"/>
    <w:rsid w:val="00A51F9D"/>
    <w:rsid w:val="00A52916"/>
    <w:rsid w:val="00A5416A"/>
    <w:rsid w:val="00A54701"/>
    <w:rsid w:val="00A5475E"/>
    <w:rsid w:val="00A54B58"/>
    <w:rsid w:val="00A5598B"/>
    <w:rsid w:val="00A60D1D"/>
    <w:rsid w:val="00A62601"/>
    <w:rsid w:val="00A639A6"/>
    <w:rsid w:val="00A639F4"/>
    <w:rsid w:val="00A64E9E"/>
    <w:rsid w:val="00A73272"/>
    <w:rsid w:val="00A73EE3"/>
    <w:rsid w:val="00A808BA"/>
    <w:rsid w:val="00A8125C"/>
    <w:rsid w:val="00A81600"/>
    <w:rsid w:val="00A81A32"/>
    <w:rsid w:val="00A81CDE"/>
    <w:rsid w:val="00A827FC"/>
    <w:rsid w:val="00A83098"/>
    <w:rsid w:val="00A835BD"/>
    <w:rsid w:val="00A849F7"/>
    <w:rsid w:val="00A84ACA"/>
    <w:rsid w:val="00A85C00"/>
    <w:rsid w:val="00A868BD"/>
    <w:rsid w:val="00A87B43"/>
    <w:rsid w:val="00A90BB8"/>
    <w:rsid w:val="00A94CF2"/>
    <w:rsid w:val="00A950A3"/>
    <w:rsid w:val="00A96052"/>
    <w:rsid w:val="00A96102"/>
    <w:rsid w:val="00A964F4"/>
    <w:rsid w:val="00A96D63"/>
    <w:rsid w:val="00A979E2"/>
    <w:rsid w:val="00A97B15"/>
    <w:rsid w:val="00AA1433"/>
    <w:rsid w:val="00AA2745"/>
    <w:rsid w:val="00AA42D5"/>
    <w:rsid w:val="00AB07B4"/>
    <w:rsid w:val="00AB0996"/>
    <w:rsid w:val="00AB2FAB"/>
    <w:rsid w:val="00AB3907"/>
    <w:rsid w:val="00AB3D2A"/>
    <w:rsid w:val="00AB3E01"/>
    <w:rsid w:val="00AB4B14"/>
    <w:rsid w:val="00AB5C14"/>
    <w:rsid w:val="00AB645F"/>
    <w:rsid w:val="00AB76A7"/>
    <w:rsid w:val="00AB7752"/>
    <w:rsid w:val="00AC1EE7"/>
    <w:rsid w:val="00AC1EE8"/>
    <w:rsid w:val="00AC333F"/>
    <w:rsid w:val="00AC536F"/>
    <w:rsid w:val="00AC585C"/>
    <w:rsid w:val="00AC6AF9"/>
    <w:rsid w:val="00AC7F02"/>
    <w:rsid w:val="00AD016C"/>
    <w:rsid w:val="00AD0354"/>
    <w:rsid w:val="00AD0C60"/>
    <w:rsid w:val="00AD1925"/>
    <w:rsid w:val="00AD232F"/>
    <w:rsid w:val="00AD341D"/>
    <w:rsid w:val="00AD631B"/>
    <w:rsid w:val="00AD6B6F"/>
    <w:rsid w:val="00AE067D"/>
    <w:rsid w:val="00AE194B"/>
    <w:rsid w:val="00AE33AD"/>
    <w:rsid w:val="00AE6E00"/>
    <w:rsid w:val="00AE7DE4"/>
    <w:rsid w:val="00AF1181"/>
    <w:rsid w:val="00AF2579"/>
    <w:rsid w:val="00AF2F79"/>
    <w:rsid w:val="00AF4653"/>
    <w:rsid w:val="00AF4DC3"/>
    <w:rsid w:val="00AF58ED"/>
    <w:rsid w:val="00AF7DB7"/>
    <w:rsid w:val="00B001BE"/>
    <w:rsid w:val="00B00DF2"/>
    <w:rsid w:val="00B01AC6"/>
    <w:rsid w:val="00B023D2"/>
    <w:rsid w:val="00B034AA"/>
    <w:rsid w:val="00B04E02"/>
    <w:rsid w:val="00B04E83"/>
    <w:rsid w:val="00B0656A"/>
    <w:rsid w:val="00B06CC0"/>
    <w:rsid w:val="00B07EAD"/>
    <w:rsid w:val="00B10D02"/>
    <w:rsid w:val="00B11AC1"/>
    <w:rsid w:val="00B12474"/>
    <w:rsid w:val="00B17092"/>
    <w:rsid w:val="00B201E2"/>
    <w:rsid w:val="00B22112"/>
    <w:rsid w:val="00B23BF2"/>
    <w:rsid w:val="00B26345"/>
    <w:rsid w:val="00B27204"/>
    <w:rsid w:val="00B33BBB"/>
    <w:rsid w:val="00B3445F"/>
    <w:rsid w:val="00B34C46"/>
    <w:rsid w:val="00B350DD"/>
    <w:rsid w:val="00B36189"/>
    <w:rsid w:val="00B443E4"/>
    <w:rsid w:val="00B4581F"/>
    <w:rsid w:val="00B4725E"/>
    <w:rsid w:val="00B506FB"/>
    <w:rsid w:val="00B51C05"/>
    <w:rsid w:val="00B531D2"/>
    <w:rsid w:val="00B5484D"/>
    <w:rsid w:val="00B563EA"/>
    <w:rsid w:val="00B56CDF"/>
    <w:rsid w:val="00B578A0"/>
    <w:rsid w:val="00B60E51"/>
    <w:rsid w:val="00B63564"/>
    <w:rsid w:val="00B63A54"/>
    <w:rsid w:val="00B63A66"/>
    <w:rsid w:val="00B6468D"/>
    <w:rsid w:val="00B65912"/>
    <w:rsid w:val="00B70331"/>
    <w:rsid w:val="00B710D4"/>
    <w:rsid w:val="00B73C0D"/>
    <w:rsid w:val="00B7401F"/>
    <w:rsid w:val="00B744EC"/>
    <w:rsid w:val="00B76750"/>
    <w:rsid w:val="00B76951"/>
    <w:rsid w:val="00B76ACF"/>
    <w:rsid w:val="00B77D18"/>
    <w:rsid w:val="00B77E12"/>
    <w:rsid w:val="00B8086D"/>
    <w:rsid w:val="00B82839"/>
    <w:rsid w:val="00B82B88"/>
    <w:rsid w:val="00B82D18"/>
    <w:rsid w:val="00B8313A"/>
    <w:rsid w:val="00B85845"/>
    <w:rsid w:val="00B85CDA"/>
    <w:rsid w:val="00B85E72"/>
    <w:rsid w:val="00B903B8"/>
    <w:rsid w:val="00B914E4"/>
    <w:rsid w:val="00B93503"/>
    <w:rsid w:val="00B93D15"/>
    <w:rsid w:val="00B97C4A"/>
    <w:rsid w:val="00BA31E8"/>
    <w:rsid w:val="00BA3E96"/>
    <w:rsid w:val="00BA473A"/>
    <w:rsid w:val="00BA4F51"/>
    <w:rsid w:val="00BA55E0"/>
    <w:rsid w:val="00BA6BD4"/>
    <w:rsid w:val="00BA6C7A"/>
    <w:rsid w:val="00BB17D1"/>
    <w:rsid w:val="00BB2649"/>
    <w:rsid w:val="00BB332E"/>
    <w:rsid w:val="00BB3752"/>
    <w:rsid w:val="00BB4F24"/>
    <w:rsid w:val="00BB6688"/>
    <w:rsid w:val="00BB6914"/>
    <w:rsid w:val="00BC065E"/>
    <w:rsid w:val="00BC1352"/>
    <w:rsid w:val="00BC26D4"/>
    <w:rsid w:val="00BC32D0"/>
    <w:rsid w:val="00BC3C0F"/>
    <w:rsid w:val="00BC4CC6"/>
    <w:rsid w:val="00BC5A65"/>
    <w:rsid w:val="00BC64A5"/>
    <w:rsid w:val="00BD05C6"/>
    <w:rsid w:val="00BD2296"/>
    <w:rsid w:val="00BD48C4"/>
    <w:rsid w:val="00BD5355"/>
    <w:rsid w:val="00BD5F1C"/>
    <w:rsid w:val="00BD72A6"/>
    <w:rsid w:val="00BD72B2"/>
    <w:rsid w:val="00BE0C80"/>
    <w:rsid w:val="00BE0CC5"/>
    <w:rsid w:val="00BE452A"/>
    <w:rsid w:val="00BE5ACC"/>
    <w:rsid w:val="00BE72E2"/>
    <w:rsid w:val="00BE742A"/>
    <w:rsid w:val="00BF0513"/>
    <w:rsid w:val="00BF0740"/>
    <w:rsid w:val="00BF2A42"/>
    <w:rsid w:val="00BF3693"/>
    <w:rsid w:val="00BF3BAA"/>
    <w:rsid w:val="00BF3FD2"/>
    <w:rsid w:val="00BF6313"/>
    <w:rsid w:val="00BF738A"/>
    <w:rsid w:val="00C003C3"/>
    <w:rsid w:val="00C01CB2"/>
    <w:rsid w:val="00C01D6B"/>
    <w:rsid w:val="00C025F7"/>
    <w:rsid w:val="00C03A57"/>
    <w:rsid w:val="00C03D8C"/>
    <w:rsid w:val="00C055D5"/>
    <w:rsid w:val="00C055EC"/>
    <w:rsid w:val="00C05F91"/>
    <w:rsid w:val="00C066F1"/>
    <w:rsid w:val="00C07A26"/>
    <w:rsid w:val="00C07CD1"/>
    <w:rsid w:val="00C10DC9"/>
    <w:rsid w:val="00C11150"/>
    <w:rsid w:val="00C11D94"/>
    <w:rsid w:val="00C12FB3"/>
    <w:rsid w:val="00C13AA5"/>
    <w:rsid w:val="00C15577"/>
    <w:rsid w:val="00C16A90"/>
    <w:rsid w:val="00C17341"/>
    <w:rsid w:val="00C2019F"/>
    <w:rsid w:val="00C20BC7"/>
    <w:rsid w:val="00C20F22"/>
    <w:rsid w:val="00C21360"/>
    <w:rsid w:val="00C240BF"/>
    <w:rsid w:val="00C2479D"/>
    <w:rsid w:val="00C24EEF"/>
    <w:rsid w:val="00C25C47"/>
    <w:rsid w:val="00C25CF6"/>
    <w:rsid w:val="00C26C36"/>
    <w:rsid w:val="00C31451"/>
    <w:rsid w:val="00C31AA7"/>
    <w:rsid w:val="00C31DCE"/>
    <w:rsid w:val="00C32768"/>
    <w:rsid w:val="00C33B9B"/>
    <w:rsid w:val="00C34758"/>
    <w:rsid w:val="00C3583A"/>
    <w:rsid w:val="00C37C4F"/>
    <w:rsid w:val="00C40179"/>
    <w:rsid w:val="00C42D1F"/>
    <w:rsid w:val="00C431DF"/>
    <w:rsid w:val="00C43942"/>
    <w:rsid w:val="00C456A2"/>
    <w:rsid w:val="00C456BD"/>
    <w:rsid w:val="00C474AC"/>
    <w:rsid w:val="00C47A26"/>
    <w:rsid w:val="00C50F7C"/>
    <w:rsid w:val="00C530DC"/>
    <w:rsid w:val="00C53265"/>
    <w:rsid w:val="00C5350D"/>
    <w:rsid w:val="00C549B9"/>
    <w:rsid w:val="00C55213"/>
    <w:rsid w:val="00C56012"/>
    <w:rsid w:val="00C6123C"/>
    <w:rsid w:val="00C62578"/>
    <w:rsid w:val="00C630C7"/>
    <w:rsid w:val="00C6311A"/>
    <w:rsid w:val="00C700EA"/>
    <w:rsid w:val="00C70542"/>
    <w:rsid w:val="00C7084D"/>
    <w:rsid w:val="00C718FE"/>
    <w:rsid w:val="00C72ED2"/>
    <w:rsid w:val="00C7315E"/>
    <w:rsid w:val="00C73F4F"/>
    <w:rsid w:val="00C74B92"/>
    <w:rsid w:val="00C75308"/>
    <w:rsid w:val="00C75895"/>
    <w:rsid w:val="00C81789"/>
    <w:rsid w:val="00C83B1F"/>
    <w:rsid w:val="00C83C9F"/>
    <w:rsid w:val="00C86530"/>
    <w:rsid w:val="00C87F4E"/>
    <w:rsid w:val="00C9056F"/>
    <w:rsid w:val="00C91207"/>
    <w:rsid w:val="00C926A3"/>
    <w:rsid w:val="00C92A8E"/>
    <w:rsid w:val="00C93F8B"/>
    <w:rsid w:val="00C94840"/>
    <w:rsid w:val="00C96122"/>
    <w:rsid w:val="00C975F3"/>
    <w:rsid w:val="00C9798E"/>
    <w:rsid w:val="00C97C67"/>
    <w:rsid w:val="00CA2B7E"/>
    <w:rsid w:val="00CA4EE3"/>
    <w:rsid w:val="00CA59EA"/>
    <w:rsid w:val="00CA74CD"/>
    <w:rsid w:val="00CA7FBA"/>
    <w:rsid w:val="00CB027F"/>
    <w:rsid w:val="00CB0A16"/>
    <w:rsid w:val="00CB1A3F"/>
    <w:rsid w:val="00CB40EE"/>
    <w:rsid w:val="00CB59DC"/>
    <w:rsid w:val="00CB6CC0"/>
    <w:rsid w:val="00CC0EBB"/>
    <w:rsid w:val="00CC3964"/>
    <w:rsid w:val="00CC3D25"/>
    <w:rsid w:val="00CC6297"/>
    <w:rsid w:val="00CC7690"/>
    <w:rsid w:val="00CD01DE"/>
    <w:rsid w:val="00CD1986"/>
    <w:rsid w:val="00CD19BC"/>
    <w:rsid w:val="00CD52D6"/>
    <w:rsid w:val="00CD54BF"/>
    <w:rsid w:val="00CE00A4"/>
    <w:rsid w:val="00CE03D6"/>
    <w:rsid w:val="00CE0B1C"/>
    <w:rsid w:val="00CE185A"/>
    <w:rsid w:val="00CE244D"/>
    <w:rsid w:val="00CE4D5C"/>
    <w:rsid w:val="00CE56F2"/>
    <w:rsid w:val="00CE67FC"/>
    <w:rsid w:val="00CE6F14"/>
    <w:rsid w:val="00CE792C"/>
    <w:rsid w:val="00CF05DA"/>
    <w:rsid w:val="00CF08D6"/>
    <w:rsid w:val="00CF12AE"/>
    <w:rsid w:val="00CF3542"/>
    <w:rsid w:val="00CF38AB"/>
    <w:rsid w:val="00CF4037"/>
    <w:rsid w:val="00CF58EB"/>
    <w:rsid w:val="00CF6694"/>
    <w:rsid w:val="00CF6D45"/>
    <w:rsid w:val="00CF6FEC"/>
    <w:rsid w:val="00CF7988"/>
    <w:rsid w:val="00D00ABC"/>
    <w:rsid w:val="00D0106E"/>
    <w:rsid w:val="00D02609"/>
    <w:rsid w:val="00D03E4A"/>
    <w:rsid w:val="00D03F83"/>
    <w:rsid w:val="00D06383"/>
    <w:rsid w:val="00D06471"/>
    <w:rsid w:val="00D06BA7"/>
    <w:rsid w:val="00D06E33"/>
    <w:rsid w:val="00D07FF3"/>
    <w:rsid w:val="00D10938"/>
    <w:rsid w:val="00D1341D"/>
    <w:rsid w:val="00D14850"/>
    <w:rsid w:val="00D14AB5"/>
    <w:rsid w:val="00D1508F"/>
    <w:rsid w:val="00D16689"/>
    <w:rsid w:val="00D20A92"/>
    <w:rsid w:val="00D20E85"/>
    <w:rsid w:val="00D229D8"/>
    <w:rsid w:val="00D24615"/>
    <w:rsid w:val="00D25E57"/>
    <w:rsid w:val="00D27F84"/>
    <w:rsid w:val="00D3075E"/>
    <w:rsid w:val="00D30E22"/>
    <w:rsid w:val="00D318E7"/>
    <w:rsid w:val="00D31C8A"/>
    <w:rsid w:val="00D33590"/>
    <w:rsid w:val="00D337F7"/>
    <w:rsid w:val="00D33A9D"/>
    <w:rsid w:val="00D345A2"/>
    <w:rsid w:val="00D36E5C"/>
    <w:rsid w:val="00D37842"/>
    <w:rsid w:val="00D37C76"/>
    <w:rsid w:val="00D40807"/>
    <w:rsid w:val="00D412E9"/>
    <w:rsid w:val="00D42019"/>
    <w:rsid w:val="00D4219A"/>
    <w:rsid w:val="00D42DC2"/>
    <w:rsid w:val="00D4302B"/>
    <w:rsid w:val="00D4790A"/>
    <w:rsid w:val="00D47BE7"/>
    <w:rsid w:val="00D501DB"/>
    <w:rsid w:val="00D50DD8"/>
    <w:rsid w:val="00D50EFF"/>
    <w:rsid w:val="00D5179B"/>
    <w:rsid w:val="00D537E1"/>
    <w:rsid w:val="00D55130"/>
    <w:rsid w:val="00D55BB2"/>
    <w:rsid w:val="00D56C7E"/>
    <w:rsid w:val="00D57D70"/>
    <w:rsid w:val="00D60159"/>
    <w:rsid w:val="00D6091A"/>
    <w:rsid w:val="00D6294D"/>
    <w:rsid w:val="00D6335F"/>
    <w:rsid w:val="00D6576E"/>
    <w:rsid w:val="00D6605A"/>
    <w:rsid w:val="00D6695F"/>
    <w:rsid w:val="00D676C1"/>
    <w:rsid w:val="00D7035A"/>
    <w:rsid w:val="00D72C6D"/>
    <w:rsid w:val="00D739CE"/>
    <w:rsid w:val="00D75644"/>
    <w:rsid w:val="00D80494"/>
    <w:rsid w:val="00D80A7C"/>
    <w:rsid w:val="00D81656"/>
    <w:rsid w:val="00D817FB"/>
    <w:rsid w:val="00D8308F"/>
    <w:rsid w:val="00D838FC"/>
    <w:rsid w:val="00D83D87"/>
    <w:rsid w:val="00D83E70"/>
    <w:rsid w:val="00D84A6D"/>
    <w:rsid w:val="00D85B6E"/>
    <w:rsid w:val="00D85FEE"/>
    <w:rsid w:val="00D86A30"/>
    <w:rsid w:val="00D86C48"/>
    <w:rsid w:val="00D87A10"/>
    <w:rsid w:val="00D911BD"/>
    <w:rsid w:val="00D91336"/>
    <w:rsid w:val="00D91452"/>
    <w:rsid w:val="00D92136"/>
    <w:rsid w:val="00D93E64"/>
    <w:rsid w:val="00D942FC"/>
    <w:rsid w:val="00D97CB4"/>
    <w:rsid w:val="00D97DD4"/>
    <w:rsid w:val="00DA2C46"/>
    <w:rsid w:val="00DA4FE2"/>
    <w:rsid w:val="00DA5A8A"/>
    <w:rsid w:val="00DA6D87"/>
    <w:rsid w:val="00DA6EE2"/>
    <w:rsid w:val="00DB092A"/>
    <w:rsid w:val="00DB1170"/>
    <w:rsid w:val="00DB1E21"/>
    <w:rsid w:val="00DB2198"/>
    <w:rsid w:val="00DB26CD"/>
    <w:rsid w:val="00DB441C"/>
    <w:rsid w:val="00DB44AF"/>
    <w:rsid w:val="00DB5419"/>
    <w:rsid w:val="00DB6916"/>
    <w:rsid w:val="00DC0BB2"/>
    <w:rsid w:val="00DC0D41"/>
    <w:rsid w:val="00DC1F58"/>
    <w:rsid w:val="00DC24ED"/>
    <w:rsid w:val="00DC339B"/>
    <w:rsid w:val="00DC4EC7"/>
    <w:rsid w:val="00DC5D40"/>
    <w:rsid w:val="00DC6400"/>
    <w:rsid w:val="00DC69A7"/>
    <w:rsid w:val="00DC69D7"/>
    <w:rsid w:val="00DC6BAF"/>
    <w:rsid w:val="00DC6CF1"/>
    <w:rsid w:val="00DD0D30"/>
    <w:rsid w:val="00DD1115"/>
    <w:rsid w:val="00DD164E"/>
    <w:rsid w:val="00DD30E9"/>
    <w:rsid w:val="00DD310B"/>
    <w:rsid w:val="00DD3F67"/>
    <w:rsid w:val="00DD410B"/>
    <w:rsid w:val="00DD4F47"/>
    <w:rsid w:val="00DD6E6F"/>
    <w:rsid w:val="00DD7B11"/>
    <w:rsid w:val="00DD7EE2"/>
    <w:rsid w:val="00DD7FBB"/>
    <w:rsid w:val="00DE0468"/>
    <w:rsid w:val="00DE0B9F"/>
    <w:rsid w:val="00DE2A9E"/>
    <w:rsid w:val="00DE4238"/>
    <w:rsid w:val="00DE4EF7"/>
    <w:rsid w:val="00DE508D"/>
    <w:rsid w:val="00DE657F"/>
    <w:rsid w:val="00DE70C7"/>
    <w:rsid w:val="00DF1218"/>
    <w:rsid w:val="00DF16EC"/>
    <w:rsid w:val="00DF17C6"/>
    <w:rsid w:val="00DF29BD"/>
    <w:rsid w:val="00DF2CF7"/>
    <w:rsid w:val="00DF303D"/>
    <w:rsid w:val="00DF3CFB"/>
    <w:rsid w:val="00DF5C07"/>
    <w:rsid w:val="00DF6462"/>
    <w:rsid w:val="00DF7E8A"/>
    <w:rsid w:val="00E009CB"/>
    <w:rsid w:val="00E02FA0"/>
    <w:rsid w:val="00E036DC"/>
    <w:rsid w:val="00E06007"/>
    <w:rsid w:val="00E06018"/>
    <w:rsid w:val="00E0754C"/>
    <w:rsid w:val="00E07E94"/>
    <w:rsid w:val="00E10454"/>
    <w:rsid w:val="00E1048E"/>
    <w:rsid w:val="00E112E5"/>
    <w:rsid w:val="00E11410"/>
    <w:rsid w:val="00E11F55"/>
    <w:rsid w:val="00E122D8"/>
    <w:rsid w:val="00E123B4"/>
    <w:rsid w:val="00E125FD"/>
    <w:rsid w:val="00E12CC8"/>
    <w:rsid w:val="00E1363C"/>
    <w:rsid w:val="00E15352"/>
    <w:rsid w:val="00E15C7D"/>
    <w:rsid w:val="00E17967"/>
    <w:rsid w:val="00E21CC7"/>
    <w:rsid w:val="00E221DE"/>
    <w:rsid w:val="00E24D9E"/>
    <w:rsid w:val="00E25849"/>
    <w:rsid w:val="00E25A58"/>
    <w:rsid w:val="00E27F6F"/>
    <w:rsid w:val="00E3197E"/>
    <w:rsid w:val="00E31B80"/>
    <w:rsid w:val="00E33E51"/>
    <w:rsid w:val="00E33F48"/>
    <w:rsid w:val="00E342F8"/>
    <w:rsid w:val="00E34D8D"/>
    <w:rsid w:val="00E351ED"/>
    <w:rsid w:val="00E404B9"/>
    <w:rsid w:val="00E40B26"/>
    <w:rsid w:val="00E40C33"/>
    <w:rsid w:val="00E40E21"/>
    <w:rsid w:val="00E413A2"/>
    <w:rsid w:val="00E417AA"/>
    <w:rsid w:val="00E4370B"/>
    <w:rsid w:val="00E44235"/>
    <w:rsid w:val="00E446F2"/>
    <w:rsid w:val="00E450E7"/>
    <w:rsid w:val="00E45430"/>
    <w:rsid w:val="00E461CE"/>
    <w:rsid w:val="00E463D7"/>
    <w:rsid w:val="00E47A8E"/>
    <w:rsid w:val="00E5120C"/>
    <w:rsid w:val="00E516C6"/>
    <w:rsid w:val="00E523FE"/>
    <w:rsid w:val="00E53CFC"/>
    <w:rsid w:val="00E5402D"/>
    <w:rsid w:val="00E548FE"/>
    <w:rsid w:val="00E54A8A"/>
    <w:rsid w:val="00E562B0"/>
    <w:rsid w:val="00E564B9"/>
    <w:rsid w:val="00E574FE"/>
    <w:rsid w:val="00E57602"/>
    <w:rsid w:val="00E57D2B"/>
    <w:rsid w:val="00E6034B"/>
    <w:rsid w:val="00E62DDE"/>
    <w:rsid w:val="00E62F96"/>
    <w:rsid w:val="00E6549E"/>
    <w:rsid w:val="00E65EDE"/>
    <w:rsid w:val="00E67362"/>
    <w:rsid w:val="00E70F81"/>
    <w:rsid w:val="00E716B4"/>
    <w:rsid w:val="00E71C2B"/>
    <w:rsid w:val="00E73B8E"/>
    <w:rsid w:val="00E74D71"/>
    <w:rsid w:val="00E75882"/>
    <w:rsid w:val="00E760D4"/>
    <w:rsid w:val="00E77055"/>
    <w:rsid w:val="00E77460"/>
    <w:rsid w:val="00E77A26"/>
    <w:rsid w:val="00E81707"/>
    <w:rsid w:val="00E8275D"/>
    <w:rsid w:val="00E833F4"/>
    <w:rsid w:val="00E83ABC"/>
    <w:rsid w:val="00E8402F"/>
    <w:rsid w:val="00E844F2"/>
    <w:rsid w:val="00E87557"/>
    <w:rsid w:val="00E87FAC"/>
    <w:rsid w:val="00E90AD0"/>
    <w:rsid w:val="00E914A9"/>
    <w:rsid w:val="00E92F2A"/>
    <w:rsid w:val="00E92FCB"/>
    <w:rsid w:val="00E943EF"/>
    <w:rsid w:val="00E94830"/>
    <w:rsid w:val="00E94E74"/>
    <w:rsid w:val="00E96909"/>
    <w:rsid w:val="00E97EE8"/>
    <w:rsid w:val="00EA0E5D"/>
    <w:rsid w:val="00EA147F"/>
    <w:rsid w:val="00EA1847"/>
    <w:rsid w:val="00EA4A27"/>
    <w:rsid w:val="00EA4FA6"/>
    <w:rsid w:val="00EA5A8B"/>
    <w:rsid w:val="00EA7436"/>
    <w:rsid w:val="00EB1A25"/>
    <w:rsid w:val="00EB5DE2"/>
    <w:rsid w:val="00EB7105"/>
    <w:rsid w:val="00EC02FB"/>
    <w:rsid w:val="00EC08C2"/>
    <w:rsid w:val="00EC0C18"/>
    <w:rsid w:val="00EC1F2A"/>
    <w:rsid w:val="00EC3A9D"/>
    <w:rsid w:val="00EC3AF0"/>
    <w:rsid w:val="00EC5997"/>
    <w:rsid w:val="00EC59FA"/>
    <w:rsid w:val="00EC7363"/>
    <w:rsid w:val="00EC7F69"/>
    <w:rsid w:val="00ED03AB"/>
    <w:rsid w:val="00ED1443"/>
    <w:rsid w:val="00ED1963"/>
    <w:rsid w:val="00ED1CD4"/>
    <w:rsid w:val="00ED1D2B"/>
    <w:rsid w:val="00ED1E96"/>
    <w:rsid w:val="00ED2D7D"/>
    <w:rsid w:val="00ED2FD7"/>
    <w:rsid w:val="00ED561B"/>
    <w:rsid w:val="00ED64B5"/>
    <w:rsid w:val="00ED6CD7"/>
    <w:rsid w:val="00ED6FC8"/>
    <w:rsid w:val="00EE07AB"/>
    <w:rsid w:val="00EE1451"/>
    <w:rsid w:val="00EE323E"/>
    <w:rsid w:val="00EE4B58"/>
    <w:rsid w:val="00EE56E1"/>
    <w:rsid w:val="00EE584E"/>
    <w:rsid w:val="00EE5A90"/>
    <w:rsid w:val="00EE7643"/>
    <w:rsid w:val="00EE77C8"/>
    <w:rsid w:val="00EE7B6E"/>
    <w:rsid w:val="00EE7CCA"/>
    <w:rsid w:val="00EF15BC"/>
    <w:rsid w:val="00EF22EB"/>
    <w:rsid w:val="00EF2442"/>
    <w:rsid w:val="00EF2E4E"/>
    <w:rsid w:val="00EF4768"/>
    <w:rsid w:val="00EF4F37"/>
    <w:rsid w:val="00EF54B6"/>
    <w:rsid w:val="00EF61A0"/>
    <w:rsid w:val="00EF69B5"/>
    <w:rsid w:val="00F00384"/>
    <w:rsid w:val="00F00BAA"/>
    <w:rsid w:val="00F031B3"/>
    <w:rsid w:val="00F0440E"/>
    <w:rsid w:val="00F05043"/>
    <w:rsid w:val="00F06722"/>
    <w:rsid w:val="00F07D3D"/>
    <w:rsid w:val="00F1039E"/>
    <w:rsid w:val="00F10CD1"/>
    <w:rsid w:val="00F114BA"/>
    <w:rsid w:val="00F15672"/>
    <w:rsid w:val="00F15C7D"/>
    <w:rsid w:val="00F16A14"/>
    <w:rsid w:val="00F17130"/>
    <w:rsid w:val="00F17DC9"/>
    <w:rsid w:val="00F2079E"/>
    <w:rsid w:val="00F21D1D"/>
    <w:rsid w:val="00F21E68"/>
    <w:rsid w:val="00F24F47"/>
    <w:rsid w:val="00F30404"/>
    <w:rsid w:val="00F3390A"/>
    <w:rsid w:val="00F35ECB"/>
    <w:rsid w:val="00F362D7"/>
    <w:rsid w:val="00F36A90"/>
    <w:rsid w:val="00F37D7B"/>
    <w:rsid w:val="00F4187B"/>
    <w:rsid w:val="00F44331"/>
    <w:rsid w:val="00F45246"/>
    <w:rsid w:val="00F45924"/>
    <w:rsid w:val="00F45DFD"/>
    <w:rsid w:val="00F51FBD"/>
    <w:rsid w:val="00F52D70"/>
    <w:rsid w:val="00F5314C"/>
    <w:rsid w:val="00F540D3"/>
    <w:rsid w:val="00F55557"/>
    <w:rsid w:val="00F5688C"/>
    <w:rsid w:val="00F568BD"/>
    <w:rsid w:val="00F60048"/>
    <w:rsid w:val="00F610D5"/>
    <w:rsid w:val="00F623AD"/>
    <w:rsid w:val="00F63530"/>
    <w:rsid w:val="00F635DD"/>
    <w:rsid w:val="00F6472C"/>
    <w:rsid w:val="00F649ED"/>
    <w:rsid w:val="00F64EC4"/>
    <w:rsid w:val="00F65167"/>
    <w:rsid w:val="00F6627B"/>
    <w:rsid w:val="00F6733B"/>
    <w:rsid w:val="00F67C47"/>
    <w:rsid w:val="00F7336E"/>
    <w:rsid w:val="00F734F2"/>
    <w:rsid w:val="00F75052"/>
    <w:rsid w:val="00F75D0D"/>
    <w:rsid w:val="00F7696D"/>
    <w:rsid w:val="00F76FE3"/>
    <w:rsid w:val="00F778B7"/>
    <w:rsid w:val="00F77B7D"/>
    <w:rsid w:val="00F804D3"/>
    <w:rsid w:val="00F816CB"/>
    <w:rsid w:val="00F81CD2"/>
    <w:rsid w:val="00F82641"/>
    <w:rsid w:val="00F85748"/>
    <w:rsid w:val="00F87ADD"/>
    <w:rsid w:val="00F90258"/>
    <w:rsid w:val="00F90F18"/>
    <w:rsid w:val="00F91170"/>
    <w:rsid w:val="00F92E66"/>
    <w:rsid w:val="00F92EE7"/>
    <w:rsid w:val="00F937E4"/>
    <w:rsid w:val="00F95AA8"/>
    <w:rsid w:val="00F95EE7"/>
    <w:rsid w:val="00F96135"/>
    <w:rsid w:val="00FA39E6"/>
    <w:rsid w:val="00FA3EAC"/>
    <w:rsid w:val="00FA3EBE"/>
    <w:rsid w:val="00FA54F3"/>
    <w:rsid w:val="00FA5AD7"/>
    <w:rsid w:val="00FA628D"/>
    <w:rsid w:val="00FA657B"/>
    <w:rsid w:val="00FA7BC9"/>
    <w:rsid w:val="00FB1B5D"/>
    <w:rsid w:val="00FB378E"/>
    <w:rsid w:val="00FB37F1"/>
    <w:rsid w:val="00FB47C0"/>
    <w:rsid w:val="00FB501B"/>
    <w:rsid w:val="00FB556F"/>
    <w:rsid w:val="00FB5CB5"/>
    <w:rsid w:val="00FB6471"/>
    <w:rsid w:val="00FB6EDC"/>
    <w:rsid w:val="00FB7770"/>
    <w:rsid w:val="00FB783A"/>
    <w:rsid w:val="00FC17E6"/>
    <w:rsid w:val="00FC2236"/>
    <w:rsid w:val="00FC26C8"/>
    <w:rsid w:val="00FC3EA7"/>
    <w:rsid w:val="00FC47BA"/>
    <w:rsid w:val="00FC554B"/>
    <w:rsid w:val="00FC6D64"/>
    <w:rsid w:val="00FC7B4A"/>
    <w:rsid w:val="00FD3648"/>
    <w:rsid w:val="00FD3B91"/>
    <w:rsid w:val="00FD49D1"/>
    <w:rsid w:val="00FD576B"/>
    <w:rsid w:val="00FD579E"/>
    <w:rsid w:val="00FD6845"/>
    <w:rsid w:val="00FD7618"/>
    <w:rsid w:val="00FE401F"/>
    <w:rsid w:val="00FE4516"/>
    <w:rsid w:val="00FE46B9"/>
    <w:rsid w:val="00FE46FD"/>
    <w:rsid w:val="00FE54D9"/>
    <w:rsid w:val="00FE612D"/>
    <w:rsid w:val="00FE64C8"/>
    <w:rsid w:val="00FF35F5"/>
    <w:rsid w:val="00FF41A5"/>
    <w:rsid w:val="00FF486A"/>
    <w:rsid w:val="00FF5156"/>
    <w:rsid w:val="00FF6226"/>
    <w:rsid w:val="00FF62B1"/>
    <w:rsid w:val="00FF62FF"/>
    <w:rsid w:val="00FF63C3"/>
    <w:rsid w:val="00FF7AE0"/>
    <w:rsid w:val="00FF7D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3345"/>
    <o:shapelayout v:ext="edit">
      <o:idmap v:ext="edit" data="1"/>
    </o:shapelayout>
  </w:shapeDefaults>
  <w:decimalSymbol w:val="."/>
  <w:listSeparator w:val=","/>
  <w15:docId w15:val="{8D109482-041B-4072-99B2-2A273C3A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0B3B22"/>
    <w:pPr>
      <w:snapToGrid w:val="0"/>
      <w:jc w:val="left"/>
    </w:pPr>
    <w:rPr>
      <w:sz w:val="20"/>
    </w:rPr>
  </w:style>
  <w:style w:type="character" w:customStyle="1" w:styleId="afd">
    <w:name w:val="註腳文字 字元"/>
    <w:basedOn w:val="a7"/>
    <w:link w:val="afc"/>
    <w:uiPriority w:val="99"/>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character" w:styleId="aff">
    <w:name w:val="Strong"/>
    <w:basedOn w:val="a7"/>
    <w:uiPriority w:val="22"/>
    <w:qFormat/>
    <w:rsid w:val="00501F4C"/>
    <w:rPr>
      <w:b/>
      <w:bCs/>
    </w:rPr>
  </w:style>
  <w:style w:type="character" w:styleId="aff0">
    <w:name w:val="Placeholder Text"/>
    <w:basedOn w:val="a7"/>
    <w:uiPriority w:val="99"/>
    <w:semiHidden/>
    <w:rsid w:val="002717FB"/>
    <w:rPr>
      <w:color w:val="808080"/>
    </w:rPr>
  </w:style>
  <w:style w:type="paragraph" w:customStyle="1" w:styleId="10">
    <w:name w:val="標題1"/>
    <w:basedOn w:val="a6"/>
    <w:qFormat/>
    <w:rsid w:val="002B5677"/>
    <w:pPr>
      <w:numPr>
        <w:numId w:val="15"/>
      </w:numPr>
      <w:outlineLvl w:val="0"/>
    </w:pPr>
    <w:rPr>
      <w:kern w:val="28"/>
      <w:sz w:val="28"/>
      <w:szCs w:val="24"/>
    </w:rPr>
  </w:style>
  <w:style w:type="paragraph" w:customStyle="1" w:styleId="30">
    <w:name w:val="標題3"/>
    <w:basedOn w:val="a6"/>
    <w:qFormat/>
    <w:rsid w:val="002B5677"/>
    <w:pPr>
      <w:numPr>
        <w:ilvl w:val="2"/>
        <w:numId w:val="15"/>
      </w:numPr>
      <w:ind w:left="758" w:hanging="480"/>
      <w:outlineLvl w:val="1"/>
    </w:pPr>
    <w:rPr>
      <w:kern w:val="28"/>
      <w:sz w:val="28"/>
      <w:szCs w:val="24"/>
    </w:rPr>
  </w:style>
  <w:style w:type="paragraph" w:customStyle="1" w:styleId="40">
    <w:name w:val="標題4"/>
    <w:basedOn w:val="30"/>
    <w:qFormat/>
    <w:rsid w:val="002B5677"/>
    <w:pPr>
      <w:numPr>
        <w:ilvl w:val="3"/>
      </w:numPr>
      <w:outlineLvl w:val="3"/>
    </w:pPr>
  </w:style>
  <w:style w:type="paragraph" w:customStyle="1" w:styleId="50">
    <w:name w:val="標題5"/>
    <w:basedOn w:val="40"/>
    <w:qFormat/>
    <w:rsid w:val="002B5677"/>
    <w:pPr>
      <w:numPr>
        <w:ilvl w:val="4"/>
      </w:numPr>
      <w:outlineLvl w:val="4"/>
    </w:pPr>
  </w:style>
  <w:style w:type="paragraph" w:customStyle="1" w:styleId="aff1">
    <w:name w:val="主旨"/>
    <w:basedOn w:val="a6"/>
    <w:rsid w:val="002B5677"/>
    <w:pPr>
      <w:overflowPunct/>
      <w:autoSpaceDE/>
      <w:autoSpaceDN/>
      <w:snapToGrid w:val="0"/>
      <w:ind w:left="964" w:hanging="964"/>
      <w:jc w:val="left"/>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47934435">
      <w:bodyDiv w:val="1"/>
      <w:marLeft w:val="150"/>
      <w:marRight w:val="150"/>
      <w:marTop w:val="0"/>
      <w:marBottom w:val="0"/>
      <w:divBdr>
        <w:top w:val="none" w:sz="0" w:space="0" w:color="auto"/>
        <w:left w:val="none" w:sz="0" w:space="0" w:color="auto"/>
        <w:bottom w:val="none" w:sz="0" w:space="0" w:color="auto"/>
        <w:right w:val="none" w:sz="0" w:space="0" w:color="auto"/>
      </w:divBdr>
      <w:divsChild>
        <w:div w:id="75250838">
          <w:marLeft w:val="0"/>
          <w:marRight w:val="0"/>
          <w:marTop w:val="240"/>
          <w:marBottom w:val="0"/>
          <w:divBdr>
            <w:top w:val="none" w:sz="0" w:space="0" w:color="auto"/>
            <w:left w:val="none" w:sz="0" w:space="0" w:color="auto"/>
            <w:bottom w:val="none" w:sz="0" w:space="0" w:color="auto"/>
            <w:right w:val="none" w:sz="0" w:space="0" w:color="auto"/>
          </w:divBdr>
          <w:divsChild>
            <w:div w:id="112486732">
              <w:marLeft w:val="0"/>
              <w:marRight w:val="0"/>
              <w:marTop w:val="120"/>
              <w:marBottom w:val="0"/>
              <w:divBdr>
                <w:top w:val="none" w:sz="0" w:space="0" w:color="auto"/>
                <w:left w:val="none" w:sz="0" w:space="0" w:color="auto"/>
                <w:bottom w:val="none" w:sz="0" w:space="0" w:color="auto"/>
                <w:right w:val="none" w:sz="0" w:space="0" w:color="auto"/>
              </w:divBdr>
              <w:divsChild>
                <w:div w:id="1390425018">
                  <w:marLeft w:val="0"/>
                  <w:marRight w:val="0"/>
                  <w:marTop w:val="0"/>
                  <w:marBottom w:val="0"/>
                  <w:divBdr>
                    <w:top w:val="none" w:sz="0" w:space="0" w:color="auto"/>
                    <w:left w:val="none" w:sz="0" w:space="0" w:color="auto"/>
                    <w:bottom w:val="none" w:sz="0" w:space="0" w:color="auto"/>
                    <w:right w:val="none" w:sz="0" w:space="0" w:color="auto"/>
                  </w:divBdr>
                </w:div>
                <w:div w:id="1954441740">
                  <w:marLeft w:val="1440"/>
                  <w:marRight w:val="0"/>
                  <w:marTop w:val="0"/>
                  <w:marBottom w:val="0"/>
                  <w:divBdr>
                    <w:top w:val="none" w:sz="0" w:space="0" w:color="auto"/>
                    <w:left w:val="none" w:sz="0" w:space="0" w:color="auto"/>
                    <w:bottom w:val="none" w:sz="0" w:space="0" w:color="auto"/>
                    <w:right w:val="none" w:sz="0" w:space="0" w:color="auto"/>
                  </w:divBdr>
                </w:div>
              </w:divsChild>
            </w:div>
            <w:div w:id="131875593">
              <w:marLeft w:val="0"/>
              <w:marRight w:val="0"/>
              <w:marTop w:val="120"/>
              <w:marBottom w:val="0"/>
              <w:divBdr>
                <w:top w:val="none" w:sz="0" w:space="0" w:color="auto"/>
                <w:left w:val="none" w:sz="0" w:space="0" w:color="auto"/>
                <w:bottom w:val="none" w:sz="0" w:space="0" w:color="auto"/>
                <w:right w:val="none" w:sz="0" w:space="0" w:color="auto"/>
              </w:divBdr>
              <w:divsChild>
                <w:div w:id="1612206436">
                  <w:marLeft w:val="0"/>
                  <w:marRight w:val="0"/>
                  <w:marTop w:val="0"/>
                  <w:marBottom w:val="0"/>
                  <w:divBdr>
                    <w:top w:val="none" w:sz="0" w:space="0" w:color="auto"/>
                    <w:left w:val="none" w:sz="0" w:space="0" w:color="auto"/>
                    <w:bottom w:val="none" w:sz="0" w:space="0" w:color="auto"/>
                    <w:right w:val="none" w:sz="0" w:space="0" w:color="auto"/>
                  </w:divBdr>
                </w:div>
                <w:div w:id="2012561579">
                  <w:marLeft w:val="1440"/>
                  <w:marRight w:val="0"/>
                  <w:marTop w:val="0"/>
                  <w:marBottom w:val="0"/>
                  <w:divBdr>
                    <w:top w:val="none" w:sz="0" w:space="0" w:color="auto"/>
                    <w:left w:val="none" w:sz="0" w:space="0" w:color="auto"/>
                    <w:bottom w:val="none" w:sz="0" w:space="0" w:color="auto"/>
                    <w:right w:val="none" w:sz="0" w:space="0" w:color="auto"/>
                  </w:divBdr>
                </w:div>
              </w:divsChild>
            </w:div>
            <w:div w:id="204678300">
              <w:marLeft w:val="0"/>
              <w:marRight w:val="0"/>
              <w:marTop w:val="120"/>
              <w:marBottom w:val="0"/>
              <w:divBdr>
                <w:top w:val="none" w:sz="0" w:space="0" w:color="auto"/>
                <w:left w:val="none" w:sz="0" w:space="0" w:color="auto"/>
                <w:bottom w:val="none" w:sz="0" w:space="0" w:color="auto"/>
                <w:right w:val="none" w:sz="0" w:space="0" w:color="auto"/>
              </w:divBdr>
              <w:divsChild>
                <w:div w:id="676201092">
                  <w:marLeft w:val="1440"/>
                  <w:marRight w:val="0"/>
                  <w:marTop w:val="0"/>
                  <w:marBottom w:val="0"/>
                  <w:divBdr>
                    <w:top w:val="none" w:sz="0" w:space="0" w:color="auto"/>
                    <w:left w:val="none" w:sz="0" w:space="0" w:color="auto"/>
                    <w:bottom w:val="none" w:sz="0" w:space="0" w:color="auto"/>
                    <w:right w:val="none" w:sz="0" w:space="0" w:color="auto"/>
                  </w:divBdr>
                </w:div>
                <w:div w:id="1273782170">
                  <w:marLeft w:val="0"/>
                  <w:marRight w:val="0"/>
                  <w:marTop w:val="0"/>
                  <w:marBottom w:val="0"/>
                  <w:divBdr>
                    <w:top w:val="none" w:sz="0" w:space="0" w:color="auto"/>
                    <w:left w:val="none" w:sz="0" w:space="0" w:color="auto"/>
                    <w:bottom w:val="none" w:sz="0" w:space="0" w:color="auto"/>
                    <w:right w:val="none" w:sz="0" w:space="0" w:color="auto"/>
                  </w:divBdr>
                </w:div>
              </w:divsChild>
            </w:div>
            <w:div w:id="225459314">
              <w:marLeft w:val="0"/>
              <w:marRight w:val="0"/>
              <w:marTop w:val="120"/>
              <w:marBottom w:val="0"/>
              <w:divBdr>
                <w:top w:val="none" w:sz="0" w:space="0" w:color="auto"/>
                <w:left w:val="none" w:sz="0" w:space="0" w:color="auto"/>
                <w:bottom w:val="none" w:sz="0" w:space="0" w:color="auto"/>
                <w:right w:val="none" w:sz="0" w:space="0" w:color="auto"/>
              </w:divBdr>
              <w:divsChild>
                <w:div w:id="22949459">
                  <w:marLeft w:val="0"/>
                  <w:marRight w:val="0"/>
                  <w:marTop w:val="0"/>
                  <w:marBottom w:val="0"/>
                  <w:divBdr>
                    <w:top w:val="none" w:sz="0" w:space="0" w:color="auto"/>
                    <w:left w:val="none" w:sz="0" w:space="0" w:color="auto"/>
                    <w:bottom w:val="none" w:sz="0" w:space="0" w:color="auto"/>
                    <w:right w:val="none" w:sz="0" w:space="0" w:color="auto"/>
                  </w:divBdr>
                </w:div>
                <w:div w:id="959998356">
                  <w:marLeft w:val="1440"/>
                  <w:marRight w:val="0"/>
                  <w:marTop w:val="0"/>
                  <w:marBottom w:val="0"/>
                  <w:divBdr>
                    <w:top w:val="none" w:sz="0" w:space="0" w:color="auto"/>
                    <w:left w:val="none" w:sz="0" w:space="0" w:color="auto"/>
                    <w:bottom w:val="none" w:sz="0" w:space="0" w:color="auto"/>
                    <w:right w:val="none" w:sz="0" w:space="0" w:color="auto"/>
                  </w:divBdr>
                </w:div>
              </w:divsChild>
            </w:div>
            <w:div w:id="291446572">
              <w:marLeft w:val="0"/>
              <w:marRight w:val="0"/>
              <w:marTop w:val="120"/>
              <w:marBottom w:val="0"/>
              <w:divBdr>
                <w:top w:val="none" w:sz="0" w:space="0" w:color="auto"/>
                <w:left w:val="none" w:sz="0" w:space="0" w:color="auto"/>
                <w:bottom w:val="none" w:sz="0" w:space="0" w:color="auto"/>
                <w:right w:val="none" w:sz="0" w:space="0" w:color="auto"/>
              </w:divBdr>
              <w:divsChild>
                <w:div w:id="1071929320">
                  <w:marLeft w:val="1440"/>
                  <w:marRight w:val="0"/>
                  <w:marTop w:val="0"/>
                  <w:marBottom w:val="0"/>
                  <w:divBdr>
                    <w:top w:val="none" w:sz="0" w:space="0" w:color="auto"/>
                    <w:left w:val="none" w:sz="0" w:space="0" w:color="auto"/>
                    <w:bottom w:val="none" w:sz="0" w:space="0" w:color="auto"/>
                    <w:right w:val="none" w:sz="0" w:space="0" w:color="auto"/>
                  </w:divBdr>
                </w:div>
                <w:div w:id="1697846021">
                  <w:marLeft w:val="0"/>
                  <w:marRight w:val="0"/>
                  <w:marTop w:val="0"/>
                  <w:marBottom w:val="0"/>
                  <w:divBdr>
                    <w:top w:val="none" w:sz="0" w:space="0" w:color="auto"/>
                    <w:left w:val="none" w:sz="0" w:space="0" w:color="auto"/>
                    <w:bottom w:val="none" w:sz="0" w:space="0" w:color="auto"/>
                    <w:right w:val="none" w:sz="0" w:space="0" w:color="auto"/>
                  </w:divBdr>
                </w:div>
              </w:divsChild>
            </w:div>
            <w:div w:id="372536779">
              <w:marLeft w:val="0"/>
              <w:marRight w:val="0"/>
              <w:marTop w:val="120"/>
              <w:marBottom w:val="0"/>
              <w:divBdr>
                <w:top w:val="none" w:sz="0" w:space="0" w:color="auto"/>
                <w:left w:val="none" w:sz="0" w:space="0" w:color="auto"/>
                <w:bottom w:val="none" w:sz="0" w:space="0" w:color="auto"/>
                <w:right w:val="none" w:sz="0" w:space="0" w:color="auto"/>
              </w:divBdr>
              <w:divsChild>
                <w:div w:id="983657432">
                  <w:marLeft w:val="0"/>
                  <w:marRight w:val="0"/>
                  <w:marTop w:val="0"/>
                  <w:marBottom w:val="0"/>
                  <w:divBdr>
                    <w:top w:val="none" w:sz="0" w:space="0" w:color="auto"/>
                    <w:left w:val="none" w:sz="0" w:space="0" w:color="auto"/>
                    <w:bottom w:val="none" w:sz="0" w:space="0" w:color="auto"/>
                    <w:right w:val="none" w:sz="0" w:space="0" w:color="auto"/>
                  </w:divBdr>
                </w:div>
                <w:div w:id="1499418663">
                  <w:marLeft w:val="1440"/>
                  <w:marRight w:val="0"/>
                  <w:marTop w:val="0"/>
                  <w:marBottom w:val="0"/>
                  <w:divBdr>
                    <w:top w:val="none" w:sz="0" w:space="0" w:color="auto"/>
                    <w:left w:val="none" w:sz="0" w:space="0" w:color="auto"/>
                    <w:bottom w:val="none" w:sz="0" w:space="0" w:color="auto"/>
                    <w:right w:val="none" w:sz="0" w:space="0" w:color="auto"/>
                  </w:divBdr>
                </w:div>
              </w:divsChild>
            </w:div>
            <w:div w:id="497113922">
              <w:marLeft w:val="0"/>
              <w:marRight w:val="0"/>
              <w:marTop w:val="120"/>
              <w:marBottom w:val="0"/>
              <w:divBdr>
                <w:top w:val="none" w:sz="0" w:space="0" w:color="auto"/>
                <w:left w:val="none" w:sz="0" w:space="0" w:color="auto"/>
                <w:bottom w:val="none" w:sz="0" w:space="0" w:color="auto"/>
                <w:right w:val="none" w:sz="0" w:space="0" w:color="auto"/>
              </w:divBdr>
              <w:divsChild>
                <w:div w:id="1148597292">
                  <w:marLeft w:val="1440"/>
                  <w:marRight w:val="0"/>
                  <w:marTop w:val="0"/>
                  <w:marBottom w:val="0"/>
                  <w:divBdr>
                    <w:top w:val="none" w:sz="0" w:space="0" w:color="auto"/>
                    <w:left w:val="none" w:sz="0" w:space="0" w:color="auto"/>
                    <w:bottom w:val="none" w:sz="0" w:space="0" w:color="auto"/>
                    <w:right w:val="none" w:sz="0" w:space="0" w:color="auto"/>
                  </w:divBdr>
                </w:div>
                <w:div w:id="1931348294">
                  <w:marLeft w:val="0"/>
                  <w:marRight w:val="0"/>
                  <w:marTop w:val="0"/>
                  <w:marBottom w:val="0"/>
                  <w:divBdr>
                    <w:top w:val="none" w:sz="0" w:space="0" w:color="auto"/>
                    <w:left w:val="none" w:sz="0" w:space="0" w:color="auto"/>
                    <w:bottom w:val="none" w:sz="0" w:space="0" w:color="auto"/>
                    <w:right w:val="none" w:sz="0" w:space="0" w:color="auto"/>
                  </w:divBdr>
                </w:div>
              </w:divsChild>
            </w:div>
            <w:div w:id="549149555">
              <w:marLeft w:val="0"/>
              <w:marRight w:val="0"/>
              <w:marTop w:val="120"/>
              <w:marBottom w:val="0"/>
              <w:divBdr>
                <w:top w:val="none" w:sz="0" w:space="0" w:color="auto"/>
                <w:left w:val="none" w:sz="0" w:space="0" w:color="auto"/>
                <w:bottom w:val="none" w:sz="0" w:space="0" w:color="auto"/>
                <w:right w:val="none" w:sz="0" w:space="0" w:color="auto"/>
              </w:divBdr>
              <w:divsChild>
                <w:div w:id="726296491">
                  <w:marLeft w:val="1440"/>
                  <w:marRight w:val="0"/>
                  <w:marTop w:val="0"/>
                  <w:marBottom w:val="0"/>
                  <w:divBdr>
                    <w:top w:val="none" w:sz="0" w:space="0" w:color="auto"/>
                    <w:left w:val="none" w:sz="0" w:space="0" w:color="auto"/>
                    <w:bottom w:val="none" w:sz="0" w:space="0" w:color="auto"/>
                    <w:right w:val="none" w:sz="0" w:space="0" w:color="auto"/>
                  </w:divBdr>
                </w:div>
                <w:div w:id="1850488713">
                  <w:marLeft w:val="0"/>
                  <w:marRight w:val="0"/>
                  <w:marTop w:val="0"/>
                  <w:marBottom w:val="0"/>
                  <w:divBdr>
                    <w:top w:val="none" w:sz="0" w:space="0" w:color="auto"/>
                    <w:left w:val="none" w:sz="0" w:space="0" w:color="auto"/>
                    <w:bottom w:val="none" w:sz="0" w:space="0" w:color="auto"/>
                    <w:right w:val="none" w:sz="0" w:space="0" w:color="auto"/>
                  </w:divBdr>
                </w:div>
              </w:divsChild>
            </w:div>
            <w:div w:id="571695589">
              <w:marLeft w:val="0"/>
              <w:marRight w:val="0"/>
              <w:marTop w:val="120"/>
              <w:marBottom w:val="0"/>
              <w:divBdr>
                <w:top w:val="none" w:sz="0" w:space="0" w:color="auto"/>
                <w:left w:val="none" w:sz="0" w:space="0" w:color="auto"/>
                <w:bottom w:val="none" w:sz="0" w:space="0" w:color="auto"/>
                <w:right w:val="none" w:sz="0" w:space="0" w:color="auto"/>
              </w:divBdr>
              <w:divsChild>
                <w:div w:id="146670429">
                  <w:marLeft w:val="1440"/>
                  <w:marRight w:val="0"/>
                  <w:marTop w:val="0"/>
                  <w:marBottom w:val="0"/>
                  <w:divBdr>
                    <w:top w:val="none" w:sz="0" w:space="0" w:color="auto"/>
                    <w:left w:val="none" w:sz="0" w:space="0" w:color="auto"/>
                    <w:bottom w:val="none" w:sz="0" w:space="0" w:color="auto"/>
                    <w:right w:val="none" w:sz="0" w:space="0" w:color="auto"/>
                  </w:divBdr>
                </w:div>
                <w:div w:id="1930699985">
                  <w:marLeft w:val="0"/>
                  <w:marRight w:val="0"/>
                  <w:marTop w:val="0"/>
                  <w:marBottom w:val="0"/>
                  <w:divBdr>
                    <w:top w:val="none" w:sz="0" w:space="0" w:color="auto"/>
                    <w:left w:val="none" w:sz="0" w:space="0" w:color="auto"/>
                    <w:bottom w:val="none" w:sz="0" w:space="0" w:color="auto"/>
                    <w:right w:val="none" w:sz="0" w:space="0" w:color="auto"/>
                  </w:divBdr>
                </w:div>
              </w:divsChild>
            </w:div>
            <w:div w:id="622619977">
              <w:marLeft w:val="0"/>
              <w:marRight w:val="0"/>
              <w:marTop w:val="120"/>
              <w:marBottom w:val="0"/>
              <w:divBdr>
                <w:top w:val="none" w:sz="0" w:space="0" w:color="auto"/>
                <w:left w:val="none" w:sz="0" w:space="0" w:color="auto"/>
                <w:bottom w:val="none" w:sz="0" w:space="0" w:color="auto"/>
                <w:right w:val="none" w:sz="0" w:space="0" w:color="auto"/>
              </w:divBdr>
              <w:divsChild>
                <w:div w:id="119300914">
                  <w:marLeft w:val="1440"/>
                  <w:marRight w:val="0"/>
                  <w:marTop w:val="0"/>
                  <w:marBottom w:val="0"/>
                  <w:divBdr>
                    <w:top w:val="none" w:sz="0" w:space="0" w:color="auto"/>
                    <w:left w:val="none" w:sz="0" w:space="0" w:color="auto"/>
                    <w:bottom w:val="none" w:sz="0" w:space="0" w:color="auto"/>
                    <w:right w:val="none" w:sz="0" w:space="0" w:color="auto"/>
                  </w:divBdr>
                </w:div>
                <w:div w:id="1631008502">
                  <w:marLeft w:val="0"/>
                  <w:marRight w:val="0"/>
                  <w:marTop w:val="0"/>
                  <w:marBottom w:val="0"/>
                  <w:divBdr>
                    <w:top w:val="none" w:sz="0" w:space="0" w:color="auto"/>
                    <w:left w:val="none" w:sz="0" w:space="0" w:color="auto"/>
                    <w:bottom w:val="none" w:sz="0" w:space="0" w:color="auto"/>
                    <w:right w:val="none" w:sz="0" w:space="0" w:color="auto"/>
                  </w:divBdr>
                </w:div>
              </w:divsChild>
            </w:div>
            <w:div w:id="624892074">
              <w:marLeft w:val="0"/>
              <w:marRight w:val="0"/>
              <w:marTop w:val="120"/>
              <w:marBottom w:val="0"/>
              <w:divBdr>
                <w:top w:val="none" w:sz="0" w:space="0" w:color="auto"/>
                <w:left w:val="none" w:sz="0" w:space="0" w:color="auto"/>
                <w:bottom w:val="none" w:sz="0" w:space="0" w:color="auto"/>
                <w:right w:val="none" w:sz="0" w:space="0" w:color="auto"/>
              </w:divBdr>
              <w:divsChild>
                <w:div w:id="451830441">
                  <w:marLeft w:val="1440"/>
                  <w:marRight w:val="0"/>
                  <w:marTop w:val="0"/>
                  <w:marBottom w:val="0"/>
                  <w:divBdr>
                    <w:top w:val="none" w:sz="0" w:space="0" w:color="auto"/>
                    <w:left w:val="none" w:sz="0" w:space="0" w:color="auto"/>
                    <w:bottom w:val="none" w:sz="0" w:space="0" w:color="auto"/>
                    <w:right w:val="none" w:sz="0" w:space="0" w:color="auto"/>
                  </w:divBdr>
                </w:div>
                <w:div w:id="575171896">
                  <w:marLeft w:val="0"/>
                  <w:marRight w:val="0"/>
                  <w:marTop w:val="0"/>
                  <w:marBottom w:val="0"/>
                  <w:divBdr>
                    <w:top w:val="none" w:sz="0" w:space="0" w:color="auto"/>
                    <w:left w:val="none" w:sz="0" w:space="0" w:color="auto"/>
                    <w:bottom w:val="none" w:sz="0" w:space="0" w:color="auto"/>
                    <w:right w:val="none" w:sz="0" w:space="0" w:color="auto"/>
                  </w:divBdr>
                </w:div>
              </w:divsChild>
            </w:div>
            <w:div w:id="632175244">
              <w:marLeft w:val="0"/>
              <w:marRight w:val="0"/>
              <w:marTop w:val="120"/>
              <w:marBottom w:val="0"/>
              <w:divBdr>
                <w:top w:val="none" w:sz="0" w:space="0" w:color="auto"/>
                <w:left w:val="none" w:sz="0" w:space="0" w:color="auto"/>
                <w:bottom w:val="none" w:sz="0" w:space="0" w:color="auto"/>
                <w:right w:val="none" w:sz="0" w:space="0" w:color="auto"/>
              </w:divBdr>
              <w:divsChild>
                <w:div w:id="270866528">
                  <w:marLeft w:val="0"/>
                  <w:marRight w:val="0"/>
                  <w:marTop w:val="0"/>
                  <w:marBottom w:val="0"/>
                  <w:divBdr>
                    <w:top w:val="none" w:sz="0" w:space="0" w:color="auto"/>
                    <w:left w:val="none" w:sz="0" w:space="0" w:color="auto"/>
                    <w:bottom w:val="none" w:sz="0" w:space="0" w:color="auto"/>
                    <w:right w:val="none" w:sz="0" w:space="0" w:color="auto"/>
                  </w:divBdr>
                </w:div>
                <w:div w:id="974605111">
                  <w:marLeft w:val="1440"/>
                  <w:marRight w:val="0"/>
                  <w:marTop w:val="0"/>
                  <w:marBottom w:val="0"/>
                  <w:divBdr>
                    <w:top w:val="none" w:sz="0" w:space="0" w:color="auto"/>
                    <w:left w:val="none" w:sz="0" w:space="0" w:color="auto"/>
                    <w:bottom w:val="none" w:sz="0" w:space="0" w:color="auto"/>
                    <w:right w:val="none" w:sz="0" w:space="0" w:color="auto"/>
                  </w:divBdr>
                </w:div>
              </w:divsChild>
            </w:div>
            <w:div w:id="632909520">
              <w:marLeft w:val="0"/>
              <w:marRight w:val="0"/>
              <w:marTop w:val="120"/>
              <w:marBottom w:val="0"/>
              <w:divBdr>
                <w:top w:val="none" w:sz="0" w:space="0" w:color="auto"/>
                <w:left w:val="none" w:sz="0" w:space="0" w:color="auto"/>
                <w:bottom w:val="none" w:sz="0" w:space="0" w:color="auto"/>
                <w:right w:val="none" w:sz="0" w:space="0" w:color="auto"/>
              </w:divBdr>
              <w:divsChild>
                <w:div w:id="165370133">
                  <w:marLeft w:val="1440"/>
                  <w:marRight w:val="0"/>
                  <w:marTop w:val="0"/>
                  <w:marBottom w:val="0"/>
                  <w:divBdr>
                    <w:top w:val="none" w:sz="0" w:space="0" w:color="auto"/>
                    <w:left w:val="none" w:sz="0" w:space="0" w:color="auto"/>
                    <w:bottom w:val="none" w:sz="0" w:space="0" w:color="auto"/>
                    <w:right w:val="none" w:sz="0" w:space="0" w:color="auto"/>
                  </w:divBdr>
                </w:div>
                <w:div w:id="1783110611">
                  <w:marLeft w:val="0"/>
                  <w:marRight w:val="0"/>
                  <w:marTop w:val="0"/>
                  <w:marBottom w:val="0"/>
                  <w:divBdr>
                    <w:top w:val="none" w:sz="0" w:space="0" w:color="auto"/>
                    <w:left w:val="none" w:sz="0" w:space="0" w:color="auto"/>
                    <w:bottom w:val="none" w:sz="0" w:space="0" w:color="auto"/>
                    <w:right w:val="none" w:sz="0" w:space="0" w:color="auto"/>
                  </w:divBdr>
                </w:div>
              </w:divsChild>
            </w:div>
            <w:div w:id="645864273">
              <w:marLeft w:val="0"/>
              <w:marRight w:val="0"/>
              <w:marTop w:val="120"/>
              <w:marBottom w:val="0"/>
              <w:divBdr>
                <w:top w:val="none" w:sz="0" w:space="0" w:color="auto"/>
                <w:left w:val="none" w:sz="0" w:space="0" w:color="auto"/>
                <w:bottom w:val="none" w:sz="0" w:space="0" w:color="auto"/>
                <w:right w:val="none" w:sz="0" w:space="0" w:color="auto"/>
              </w:divBdr>
              <w:divsChild>
                <w:div w:id="513105657">
                  <w:marLeft w:val="1440"/>
                  <w:marRight w:val="0"/>
                  <w:marTop w:val="0"/>
                  <w:marBottom w:val="0"/>
                  <w:divBdr>
                    <w:top w:val="none" w:sz="0" w:space="0" w:color="auto"/>
                    <w:left w:val="none" w:sz="0" w:space="0" w:color="auto"/>
                    <w:bottom w:val="none" w:sz="0" w:space="0" w:color="auto"/>
                    <w:right w:val="none" w:sz="0" w:space="0" w:color="auto"/>
                  </w:divBdr>
                </w:div>
                <w:div w:id="1058632226">
                  <w:marLeft w:val="0"/>
                  <w:marRight w:val="0"/>
                  <w:marTop w:val="0"/>
                  <w:marBottom w:val="0"/>
                  <w:divBdr>
                    <w:top w:val="none" w:sz="0" w:space="0" w:color="auto"/>
                    <w:left w:val="none" w:sz="0" w:space="0" w:color="auto"/>
                    <w:bottom w:val="none" w:sz="0" w:space="0" w:color="auto"/>
                    <w:right w:val="none" w:sz="0" w:space="0" w:color="auto"/>
                  </w:divBdr>
                </w:div>
              </w:divsChild>
            </w:div>
            <w:div w:id="666519268">
              <w:marLeft w:val="0"/>
              <w:marRight w:val="0"/>
              <w:marTop w:val="120"/>
              <w:marBottom w:val="0"/>
              <w:divBdr>
                <w:top w:val="none" w:sz="0" w:space="0" w:color="auto"/>
                <w:left w:val="none" w:sz="0" w:space="0" w:color="auto"/>
                <w:bottom w:val="none" w:sz="0" w:space="0" w:color="auto"/>
                <w:right w:val="none" w:sz="0" w:space="0" w:color="auto"/>
              </w:divBdr>
              <w:divsChild>
                <w:div w:id="326708171">
                  <w:marLeft w:val="1440"/>
                  <w:marRight w:val="0"/>
                  <w:marTop w:val="0"/>
                  <w:marBottom w:val="0"/>
                  <w:divBdr>
                    <w:top w:val="none" w:sz="0" w:space="0" w:color="auto"/>
                    <w:left w:val="none" w:sz="0" w:space="0" w:color="auto"/>
                    <w:bottom w:val="none" w:sz="0" w:space="0" w:color="auto"/>
                    <w:right w:val="none" w:sz="0" w:space="0" w:color="auto"/>
                  </w:divBdr>
                </w:div>
                <w:div w:id="326902477">
                  <w:marLeft w:val="0"/>
                  <w:marRight w:val="0"/>
                  <w:marTop w:val="0"/>
                  <w:marBottom w:val="0"/>
                  <w:divBdr>
                    <w:top w:val="none" w:sz="0" w:space="0" w:color="auto"/>
                    <w:left w:val="none" w:sz="0" w:space="0" w:color="auto"/>
                    <w:bottom w:val="none" w:sz="0" w:space="0" w:color="auto"/>
                    <w:right w:val="none" w:sz="0" w:space="0" w:color="auto"/>
                  </w:divBdr>
                </w:div>
              </w:divsChild>
            </w:div>
            <w:div w:id="705526615">
              <w:marLeft w:val="0"/>
              <w:marRight w:val="0"/>
              <w:marTop w:val="120"/>
              <w:marBottom w:val="0"/>
              <w:divBdr>
                <w:top w:val="none" w:sz="0" w:space="0" w:color="auto"/>
                <w:left w:val="none" w:sz="0" w:space="0" w:color="auto"/>
                <w:bottom w:val="none" w:sz="0" w:space="0" w:color="auto"/>
                <w:right w:val="none" w:sz="0" w:space="0" w:color="auto"/>
              </w:divBdr>
              <w:divsChild>
                <w:div w:id="1353187936">
                  <w:marLeft w:val="1440"/>
                  <w:marRight w:val="0"/>
                  <w:marTop w:val="0"/>
                  <w:marBottom w:val="0"/>
                  <w:divBdr>
                    <w:top w:val="none" w:sz="0" w:space="0" w:color="auto"/>
                    <w:left w:val="none" w:sz="0" w:space="0" w:color="auto"/>
                    <w:bottom w:val="none" w:sz="0" w:space="0" w:color="auto"/>
                    <w:right w:val="none" w:sz="0" w:space="0" w:color="auto"/>
                  </w:divBdr>
                </w:div>
                <w:div w:id="1372412256">
                  <w:marLeft w:val="0"/>
                  <w:marRight w:val="0"/>
                  <w:marTop w:val="0"/>
                  <w:marBottom w:val="0"/>
                  <w:divBdr>
                    <w:top w:val="none" w:sz="0" w:space="0" w:color="auto"/>
                    <w:left w:val="none" w:sz="0" w:space="0" w:color="auto"/>
                    <w:bottom w:val="none" w:sz="0" w:space="0" w:color="auto"/>
                    <w:right w:val="none" w:sz="0" w:space="0" w:color="auto"/>
                  </w:divBdr>
                </w:div>
              </w:divsChild>
            </w:div>
            <w:div w:id="804465704">
              <w:marLeft w:val="0"/>
              <w:marRight w:val="0"/>
              <w:marTop w:val="120"/>
              <w:marBottom w:val="0"/>
              <w:divBdr>
                <w:top w:val="none" w:sz="0" w:space="0" w:color="auto"/>
                <w:left w:val="none" w:sz="0" w:space="0" w:color="auto"/>
                <w:bottom w:val="none" w:sz="0" w:space="0" w:color="auto"/>
                <w:right w:val="none" w:sz="0" w:space="0" w:color="auto"/>
              </w:divBdr>
              <w:divsChild>
                <w:div w:id="46803149">
                  <w:marLeft w:val="0"/>
                  <w:marRight w:val="0"/>
                  <w:marTop w:val="0"/>
                  <w:marBottom w:val="0"/>
                  <w:divBdr>
                    <w:top w:val="none" w:sz="0" w:space="0" w:color="auto"/>
                    <w:left w:val="none" w:sz="0" w:space="0" w:color="auto"/>
                    <w:bottom w:val="none" w:sz="0" w:space="0" w:color="auto"/>
                    <w:right w:val="none" w:sz="0" w:space="0" w:color="auto"/>
                  </w:divBdr>
                </w:div>
                <w:div w:id="1432509861">
                  <w:marLeft w:val="1440"/>
                  <w:marRight w:val="0"/>
                  <w:marTop w:val="0"/>
                  <w:marBottom w:val="0"/>
                  <w:divBdr>
                    <w:top w:val="none" w:sz="0" w:space="0" w:color="auto"/>
                    <w:left w:val="none" w:sz="0" w:space="0" w:color="auto"/>
                    <w:bottom w:val="none" w:sz="0" w:space="0" w:color="auto"/>
                    <w:right w:val="none" w:sz="0" w:space="0" w:color="auto"/>
                  </w:divBdr>
                </w:div>
              </w:divsChild>
            </w:div>
            <w:div w:id="840201437">
              <w:marLeft w:val="0"/>
              <w:marRight w:val="0"/>
              <w:marTop w:val="120"/>
              <w:marBottom w:val="0"/>
              <w:divBdr>
                <w:top w:val="none" w:sz="0" w:space="0" w:color="auto"/>
                <w:left w:val="none" w:sz="0" w:space="0" w:color="auto"/>
                <w:bottom w:val="none" w:sz="0" w:space="0" w:color="auto"/>
                <w:right w:val="none" w:sz="0" w:space="0" w:color="auto"/>
              </w:divBdr>
              <w:divsChild>
                <w:div w:id="1643731625">
                  <w:marLeft w:val="1440"/>
                  <w:marRight w:val="0"/>
                  <w:marTop w:val="0"/>
                  <w:marBottom w:val="0"/>
                  <w:divBdr>
                    <w:top w:val="none" w:sz="0" w:space="0" w:color="auto"/>
                    <w:left w:val="none" w:sz="0" w:space="0" w:color="auto"/>
                    <w:bottom w:val="none" w:sz="0" w:space="0" w:color="auto"/>
                    <w:right w:val="none" w:sz="0" w:space="0" w:color="auto"/>
                  </w:divBdr>
                </w:div>
                <w:div w:id="1882355079">
                  <w:marLeft w:val="0"/>
                  <w:marRight w:val="0"/>
                  <w:marTop w:val="0"/>
                  <w:marBottom w:val="0"/>
                  <w:divBdr>
                    <w:top w:val="none" w:sz="0" w:space="0" w:color="auto"/>
                    <w:left w:val="none" w:sz="0" w:space="0" w:color="auto"/>
                    <w:bottom w:val="none" w:sz="0" w:space="0" w:color="auto"/>
                    <w:right w:val="none" w:sz="0" w:space="0" w:color="auto"/>
                  </w:divBdr>
                </w:div>
              </w:divsChild>
            </w:div>
            <w:div w:id="873274965">
              <w:marLeft w:val="0"/>
              <w:marRight w:val="0"/>
              <w:marTop w:val="120"/>
              <w:marBottom w:val="0"/>
              <w:divBdr>
                <w:top w:val="none" w:sz="0" w:space="0" w:color="auto"/>
                <w:left w:val="none" w:sz="0" w:space="0" w:color="auto"/>
                <w:bottom w:val="none" w:sz="0" w:space="0" w:color="auto"/>
                <w:right w:val="none" w:sz="0" w:space="0" w:color="auto"/>
              </w:divBdr>
              <w:divsChild>
                <w:div w:id="47457445">
                  <w:marLeft w:val="0"/>
                  <w:marRight w:val="0"/>
                  <w:marTop w:val="0"/>
                  <w:marBottom w:val="0"/>
                  <w:divBdr>
                    <w:top w:val="none" w:sz="0" w:space="0" w:color="auto"/>
                    <w:left w:val="none" w:sz="0" w:space="0" w:color="auto"/>
                    <w:bottom w:val="none" w:sz="0" w:space="0" w:color="auto"/>
                    <w:right w:val="none" w:sz="0" w:space="0" w:color="auto"/>
                  </w:divBdr>
                </w:div>
                <w:div w:id="1741757657">
                  <w:marLeft w:val="1440"/>
                  <w:marRight w:val="0"/>
                  <w:marTop w:val="0"/>
                  <w:marBottom w:val="0"/>
                  <w:divBdr>
                    <w:top w:val="none" w:sz="0" w:space="0" w:color="auto"/>
                    <w:left w:val="none" w:sz="0" w:space="0" w:color="auto"/>
                    <w:bottom w:val="none" w:sz="0" w:space="0" w:color="auto"/>
                    <w:right w:val="none" w:sz="0" w:space="0" w:color="auto"/>
                  </w:divBdr>
                </w:div>
              </w:divsChild>
            </w:div>
            <w:div w:id="892735267">
              <w:marLeft w:val="0"/>
              <w:marRight w:val="0"/>
              <w:marTop w:val="120"/>
              <w:marBottom w:val="0"/>
              <w:divBdr>
                <w:top w:val="none" w:sz="0" w:space="0" w:color="auto"/>
                <w:left w:val="none" w:sz="0" w:space="0" w:color="auto"/>
                <w:bottom w:val="none" w:sz="0" w:space="0" w:color="auto"/>
                <w:right w:val="none" w:sz="0" w:space="0" w:color="auto"/>
              </w:divBdr>
              <w:divsChild>
                <w:div w:id="46954272">
                  <w:marLeft w:val="1440"/>
                  <w:marRight w:val="0"/>
                  <w:marTop w:val="0"/>
                  <w:marBottom w:val="0"/>
                  <w:divBdr>
                    <w:top w:val="none" w:sz="0" w:space="0" w:color="auto"/>
                    <w:left w:val="none" w:sz="0" w:space="0" w:color="auto"/>
                    <w:bottom w:val="none" w:sz="0" w:space="0" w:color="auto"/>
                    <w:right w:val="none" w:sz="0" w:space="0" w:color="auto"/>
                  </w:divBdr>
                </w:div>
                <w:div w:id="1207375286">
                  <w:marLeft w:val="0"/>
                  <w:marRight w:val="0"/>
                  <w:marTop w:val="0"/>
                  <w:marBottom w:val="0"/>
                  <w:divBdr>
                    <w:top w:val="none" w:sz="0" w:space="0" w:color="auto"/>
                    <w:left w:val="none" w:sz="0" w:space="0" w:color="auto"/>
                    <w:bottom w:val="none" w:sz="0" w:space="0" w:color="auto"/>
                    <w:right w:val="none" w:sz="0" w:space="0" w:color="auto"/>
                  </w:divBdr>
                </w:div>
              </w:divsChild>
            </w:div>
            <w:div w:id="939140568">
              <w:marLeft w:val="0"/>
              <w:marRight w:val="0"/>
              <w:marTop w:val="120"/>
              <w:marBottom w:val="0"/>
              <w:divBdr>
                <w:top w:val="none" w:sz="0" w:space="0" w:color="auto"/>
                <w:left w:val="none" w:sz="0" w:space="0" w:color="auto"/>
                <w:bottom w:val="none" w:sz="0" w:space="0" w:color="auto"/>
                <w:right w:val="none" w:sz="0" w:space="0" w:color="auto"/>
              </w:divBdr>
              <w:divsChild>
                <w:div w:id="598366339">
                  <w:marLeft w:val="1440"/>
                  <w:marRight w:val="0"/>
                  <w:marTop w:val="0"/>
                  <w:marBottom w:val="0"/>
                  <w:divBdr>
                    <w:top w:val="none" w:sz="0" w:space="0" w:color="auto"/>
                    <w:left w:val="none" w:sz="0" w:space="0" w:color="auto"/>
                    <w:bottom w:val="none" w:sz="0" w:space="0" w:color="auto"/>
                    <w:right w:val="none" w:sz="0" w:space="0" w:color="auto"/>
                  </w:divBdr>
                </w:div>
                <w:div w:id="2143036446">
                  <w:marLeft w:val="0"/>
                  <w:marRight w:val="0"/>
                  <w:marTop w:val="0"/>
                  <w:marBottom w:val="0"/>
                  <w:divBdr>
                    <w:top w:val="none" w:sz="0" w:space="0" w:color="auto"/>
                    <w:left w:val="none" w:sz="0" w:space="0" w:color="auto"/>
                    <w:bottom w:val="none" w:sz="0" w:space="0" w:color="auto"/>
                    <w:right w:val="none" w:sz="0" w:space="0" w:color="auto"/>
                  </w:divBdr>
                </w:div>
              </w:divsChild>
            </w:div>
            <w:div w:id="951665145">
              <w:marLeft w:val="0"/>
              <w:marRight w:val="0"/>
              <w:marTop w:val="120"/>
              <w:marBottom w:val="0"/>
              <w:divBdr>
                <w:top w:val="none" w:sz="0" w:space="0" w:color="auto"/>
                <w:left w:val="none" w:sz="0" w:space="0" w:color="auto"/>
                <w:bottom w:val="none" w:sz="0" w:space="0" w:color="auto"/>
                <w:right w:val="none" w:sz="0" w:space="0" w:color="auto"/>
              </w:divBdr>
              <w:divsChild>
                <w:div w:id="707804229">
                  <w:marLeft w:val="0"/>
                  <w:marRight w:val="0"/>
                  <w:marTop w:val="0"/>
                  <w:marBottom w:val="0"/>
                  <w:divBdr>
                    <w:top w:val="none" w:sz="0" w:space="0" w:color="auto"/>
                    <w:left w:val="none" w:sz="0" w:space="0" w:color="auto"/>
                    <w:bottom w:val="none" w:sz="0" w:space="0" w:color="auto"/>
                    <w:right w:val="none" w:sz="0" w:space="0" w:color="auto"/>
                  </w:divBdr>
                </w:div>
                <w:div w:id="1249458081">
                  <w:marLeft w:val="1440"/>
                  <w:marRight w:val="0"/>
                  <w:marTop w:val="0"/>
                  <w:marBottom w:val="0"/>
                  <w:divBdr>
                    <w:top w:val="none" w:sz="0" w:space="0" w:color="auto"/>
                    <w:left w:val="none" w:sz="0" w:space="0" w:color="auto"/>
                    <w:bottom w:val="none" w:sz="0" w:space="0" w:color="auto"/>
                    <w:right w:val="none" w:sz="0" w:space="0" w:color="auto"/>
                  </w:divBdr>
                </w:div>
              </w:divsChild>
            </w:div>
            <w:div w:id="1073040573">
              <w:marLeft w:val="0"/>
              <w:marRight w:val="0"/>
              <w:marTop w:val="120"/>
              <w:marBottom w:val="0"/>
              <w:divBdr>
                <w:top w:val="none" w:sz="0" w:space="0" w:color="auto"/>
                <w:left w:val="none" w:sz="0" w:space="0" w:color="auto"/>
                <w:bottom w:val="none" w:sz="0" w:space="0" w:color="auto"/>
                <w:right w:val="none" w:sz="0" w:space="0" w:color="auto"/>
              </w:divBdr>
              <w:divsChild>
                <w:div w:id="807741586">
                  <w:marLeft w:val="0"/>
                  <w:marRight w:val="0"/>
                  <w:marTop w:val="0"/>
                  <w:marBottom w:val="0"/>
                  <w:divBdr>
                    <w:top w:val="none" w:sz="0" w:space="0" w:color="auto"/>
                    <w:left w:val="none" w:sz="0" w:space="0" w:color="auto"/>
                    <w:bottom w:val="none" w:sz="0" w:space="0" w:color="auto"/>
                    <w:right w:val="none" w:sz="0" w:space="0" w:color="auto"/>
                  </w:divBdr>
                </w:div>
                <w:div w:id="1872263305">
                  <w:marLeft w:val="1440"/>
                  <w:marRight w:val="0"/>
                  <w:marTop w:val="0"/>
                  <w:marBottom w:val="0"/>
                  <w:divBdr>
                    <w:top w:val="none" w:sz="0" w:space="0" w:color="auto"/>
                    <w:left w:val="none" w:sz="0" w:space="0" w:color="auto"/>
                    <w:bottom w:val="none" w:sz="0" w:space="0" w:color="auto"/>
                    <w:right w:val="none" w:sz="0" w:space="0" w:color="auto"/>
                  </w:divBdr>
                </w:div>
              </w:divsChild>
            </w:div>
            <w:div w:id="1152286257">
              <w:marLeft w:val="0"/>
              <w:marRight w:val="0"/>
              <w:marTop w:val="120"/>
              <w:marBottom w:val="0"/>
              <w:divBdr>
                <w:top w:val="none" w:sz="0" w:space="0" w:color="auto"/>
                <w:left w:val="none" w:sz="0" w:space="0" w:color="auto"/>
                <w:bottom w:val="none" w:sz="0" w:space="0" w:color="auto"/>
                <w:right w:val="none" w:sz="0" w:space="0" w:color="auto"/>
              </w:divBdr>
              <w:divsChild>
                <w:div w:id="657080676">
                  <w:marLeft w:val="1440"/>
                  <w:marRight w:val="0"/>
                  <w:marTop w:val="0"/>
                  <w:marBottom w:val="0"/>
                  <w:divBdr>
                    <w:top w:val="none" w:sz="0" w:space="0" w:color="auto"/>
                    <w:left w:val="none" w:sz="0" w:space="0" w:color="auto"/>
                    <w:bottom w:val="none" w:sz="0" w:space="0" w:color="auto"/>
                    <w:right w:val="none" w:sz="0" w:space="0" w:color="auto"/>
                  </w:divBdr>
                </w:div>
                <w:div w:id="1830248279">
                  <w:marLeft w:val="0"/>
                  <w:marRight w:val="0"/>
                  <w:marTop w:val="0"/>
                  <w:marBottom w:val="0"/>
                  <w:divBdr>
                    <w:top w:val="none" w:sz="0" w:space="0" w:color="auto"/>
                    <w:left w:val="none" w:sz="0" w:space="0" w:color="auto"/>
                    <w:bottom w:val="none" w:sz="0" w:space="0" w:color="auto"/>
                    <w:right w:val="none" w:sz="0" w:space="0" w:color="auto"/>
                  </w:divBdr>
                </w:div>
              </w:divsChild>
            </w:div>
            <w:div w:id="1247037030">
              <w:marLeft w:val="0"/>
              <w:marRight w:val="0"/>
              <w:marTop w:val="120"/>
              <w:marBottom w:val="0"/>
              <w:divBdr>
                <w:top w:val="none" w:sz="0" w:space="0" w:color="auto"/>
                <w:left w:val="none" w:sz="0" w:space="0" w:color="auto"/>
                <w:bottom w:val="none" w:sz="0" w:space="0" w:color="auto"/>
                <w:right w:val="none" w:sz="0" w:space="0" w:color="auto"/>
              </w:divBdr>
              <w:divsChild>
                <w:div w:id="813376056">
                  <w:marLeft w:val="1440"/>
                  <w:marRight w:val="0"/>
                  <w:marTop w:val="0"/>
                  <w:marBottom w:val="0"/>
                  <w:divBdr>
                    <w:top w:val="none" w:sz="0" w:space="0" w:color="auto"/>
                    <w:left w:val="none" w:sz="0" w:space="0" w:color="auto"/>
                    <w:bottom w:val="none" w:sz="0" w:space="0" w:color="auto"/>
                    <w:right w:val="none" w:sz="0" w:space="0" w:color="auto"/>
                  </w:divBdr>
                </w:div>
                <w:div w:id="1069961073">
                  <w:marLeft w:val="0"/>
                  <w:marRight w:val="0"/>
                  <w:marTop w:val="0"/>
                  <w:marBottom w:val="0"/>
                  <w:divBdr>
                    <w:top w:val="none" w:sz="0" w:space="0" w:color="auto"/>
                    <w:left w:val="none" w:sz="0" w:space="0" w:color="auto"/>
                    <w:bottom w:val="none" w:sz="0" w:space="0" w:color="auto"/>
                    <w:right w:val="none" w:sz="0" w:space="0" w:color="auto"/>
                  </w:divBdr>
                </w:div>
              </w:divsChild>
            </w:div>
            <w:div w:id="1332561354">
              <w:marLeft w:val="0"/>
              <w:marRight w:val="0"/>
              <w:marTop w:val="120"/>
              <w:marBottom w:val="0"/>
              <w:divBdr>
                <w:top w:val="none" w:sz="0" w:space="0" w:color="auto"/>
                <w:left w:val="none" w:sz="0" w:space="0" w:color="auto"/>
                <w:bottom w:val="none" w:sz="0" w:space="0" w:color="auto"/>
                <w:right w:val="none" w:sz="0" w:space="0" w:color="auto"/>
              </w:divBdr>
              <w:divsChild>
                <w:div w:id="785467839">
                  <w:marLeft w:val="1440"/>
                  <w:marRight w:val="0"/>
                  <w:marTop w:val="0"/>
                  <w:marBottom w:val="0"/>
                  <w:divBdr>
                    <w:top w:val="none" w:sz="0" w:space="0" w:color="auto"/>
                    <w:left w:val="none" w:sz="0" w:space="0" w:color="auto"/>
                    <w:bottom w:val="none" w:sz="0" w:space="0" w:color="auto"/>
                    <w:right w:val="none" w:sz="0" w:space="0" w:color="auto"/>
                  </w:divBdr>
                </w:div>
                <w:div w:id="1572811354">
                  <w:marLeft w:val="0"/>
                  <w:marRight w:val="0"/>
                  <w:marTop w:val="0"/>
                  <w:marBottom w:val="0"/>
                  <w:divBdr>
                    <w:top w:val="none" w:sz="0" w:space="0" w:color="auto"/>
                    <w:left w:val="none" w:sz="0" w:space="0" w:color="auto"/>
                    <w:bottom w:val="none" w:sz="0" w:space="0" w:color="auto"/>
                    <w:right w:val="none" w:sz="0" w:space="0" w:color="auto"/>
                  </w:divBdr>
                </w:div>
              </w:divsChild>
            </w:div>
            <w:div w:id="1366711846">
              <w:marLeft w:val="0"/>
              <w:marRight w:val="0"/>
              <w:marTop w:val="120"/>
              <w:marBottom w:val="0"/>
              <w:divBdr>
                <w:top w:val="none" w:sz="0" w:space="0" w:color="auto"/>
                <w:left w:val="none" w:sz="0" w:space="0" w:color="auto"/>
                <w:bottom w:val="none" w:sz="0" w:space="0" w:color="auto"/>
                <w:right w:val="none" w:sz="0" w:space="0" w:color="auto"/>
              </w:divBdr>
              <w:divsChild>
                <w:div w:id="1420712772">
                  <w:marLeft w:val="0"/>
                  <w:marRight w:val="0"/>
                  <w:marTop w:val="0"/>
                  <w:marBottom w:val="0"/>
                  <w:divBdr>
                    <w:top w:val="none" w:sz="0" w:space="0" w:color="auto"/>
                    <w:left w:val="none" w:sz="0" w:space="0" w:color="auto"/>
                    <w:bottom w:val="none" w:sz="0" w:space="0" w:color="auto"/>
                    <w:right w:val="none" w:sz="0" w:space="0" w:color="auto"/>
                  </w:divBdr>
                </w:div>
                <w:div w:id="1849520675">
                  <w:marLeft w:val="1440"/>
                  <w:marRight w:val="0"/>
                  <w:marTop w:val="0"/>
                  <w:marBottom w:val="0"/>
                  <w:divBdr>
                    <w:top w:val="none" w:sz="0" w:space="0" w:color="auto"/>
                    <w:left w:val="none" w:sz="0" w:space="0" w:color="auto"/>
                    <w:bottom w:val="none" w:sz="0" w:space="0" w:color="auto"/>
                    <w:right w:val="none" w:sz="0" w:space="0" w:color="auto"/>
                  </w:divBdr>
                </w:div>
              </w:divsChild>
            </w:div>
            <w:div w:id="1384325859">
              <w:marLeft w:val="0"/>
              <w:marRight w:val="0"/>
              <w:marTop w:val="120"/>
              <w:marBottom w:val="0"/>
              <w:divBdr>
                <w:top w:val="none" w:sz="0" w:space="0" w:color="auto"/>
                <w:left w:val="none" w:sz="0" w:space="0" w:color="auto"/>
                <w:bottom w:val="none" w:sz="0" w:space="0" w:color="auto"/>
                <w:right w:val="none" w:sz="0" w:space="0" w:color="auto"/>
              </w:divBdr>
              <w:divsChild>
                <w:div w:id="1402023181">
                  <w:marLeft w:val="1440"/>
                  <w:marRight w:val="0"/>
                  <w:marTop w:val="0"/>
                  <w:marBottom w:val="0"/>
                  <w:divBdr>
                    <w:top w:val="none" w:sz="0" w:space="0" w:color="auto"/>
                    <w:left w:val="none" w:sz="0" w:space="0" w:color="auto"/>
                    <w:bottom w:val="none" w:sz="0" w:space="0" w:color="auto"/>
                    <w:right w:val="none" w:sz="0" w:space="0" w:color="auto"/>
                  </w:divBdr>
                </w:div>
                <w:div w:id="1977251790">
                  <w:marLeft w:val="0"/>
                  <w:marRight w:val="0"/>
                  <w:marTop w:val="0"/>
                  <w:marBottom w:val="0"/>
                  <w:divBdr>
                    <w:top w:val="none" w:sz="0" w:space="0" w:color="auto"/>
                    <w:left w:val="none" w:sz="0" w:space="0" w:color="auto"/>
                    <w:bottom w:val="none" w:sz="0" w:space="0" w:color="auto"/>
                    <w:right w:val="none" w:sz="0" w:space="0" w:color="auto"/>
                  </w:divBdr>
                </w:div>
              </w:divsChild>
            </w:div>
            <w:div w:id="1392730624">
              <w:marLeft w:val="0"/>
              <w:marRight w:val="0"/>
              <w:marTop w:val="120"/>
              <w:marBottom w:val="0"/>
              <w:divBdr>
                <w:top w:val="none" w:sz="0" w:space="0" w:color="auto"/>
                <w:left w:val="none" w:sz="0" w:space="0" w:color="auto"/>
                <w:bottom w:val="none" w:sz="0" w:space="0" w:color="auto"/>
                <w:right w:val="none" w:sz="0" w:space="0" w:color="auto"/>
              </w:divBdr>
              <w:divsChild>
                <w:div w:id="1095202559">
                  <w:marLeft w:val="0"/>
                  <w:marRight w:val="0"/>
                  <w:marTop w:val="0"/>
                  <w:marBottom w:val="0"/>
                  <w:divBdr>
                    <w:top w:val="none" w:sz="0" w:space="0" w:color="auto"/>
                    <w:left w:val="none" w:sz="0" w:space="0" w:color="auto"/>
                    <w:bottom w:val="none" w:sz="0" w:space="0" w:color="auto"/>
                    <w:right w:val="none" w:sz="0" w:space="0" w:color="auto"/>
                  </w:divBdr>
                </w:div>
                <w:div w:id="1348487018">
                  <w:marLeft w:val="1440"/>
                  <w:marRight w:val="0"/>
                  <w:marTop w:val="0"/>
                  <w:marBottom w:val="0"/>
                  <w:divBdr>
                    <w:top w:val="none" w:sz="0" w:space="0" w:color="auto"/>
                    <w:left w:val="none" w:sz="0" w:space="0" w:color="auto"/>
                    <w:bottom w:val="none" w:sz="0" w:space="0" w:color="auto"/>
                    <w:right w:val="none" w:sz="0" w:space="0" w:color="auto"/>
                  </w:divBdr>
                </w:div>
              </w:divsChild>
            </w:div>
            <w:div w:id="1465388390">
              <w:marLeft w:val="0"/>
              <w:marRight w:val="0"/>
              <w:marTop w:val="120"/>
              <w:marBottom w:val="0"/>
              <w:divBdr>
                <w:top w:val="none" w:sz="0" w:space="0" w:color="auto"/>
                <w:left w:val="none" w:sz="0" w:space="0" w:color="auto"/>
                <w:bottom w:val="none" w:sz="0" w:space="0" w:color="auto"/>
                <w:right w:val="none" w:sz="0" w:space="0" w:color="auto"/>
              </w:divBdr>
              <w:divsChild>
                <w:div w:id="322124557">
                  <w:marLeft w:val="0"/>
                  <w:marRight w:val="0"/>
                  <w:marTop w:val="0"/>
                  <w:marBottom w:val="0"/>
                  <w:divBdr>
                    <w:top w:val="none" w:sz="0" w:space="0" w:color="auto"/>
                    <w:left w:val="none" w:sz="0" w:space="0" w:color="auto"/>
                    <w:bottom w:val="none" w:sz="0" w:space="0" w:color="auto"/>
                    <w:right w:val="none" w:sz="0" w:space="0" w:color="auto"/>
                  </w:divBdr>
                </w:div>
                <w:div w:id="1849366155">
                  <w:marLeft w:val="1440"/>
                  <w:marRight w:val="0"/>
                  <w:marTop w:val="0"/>
                  <w:marBottom w:val="0"/>
                  <w:divBdr>
                    <w:top w:val="none" w:sz="0" w:space="0" w:color="auto"/>
                    <w:left w:val="none" w:sz="0" w:space="0" w:color="auto"/>
                    <w:bottom w:val="none" w:sz="0" w:space="0" w:color="auto"/>
                    <w:right w:val="none" w:sz="0" w:space="0" w:color="auto"/>
                  </w:divBdr>
                </w:div>
              </w:divsChild>
            </w:div>
            <w:div w:id="1471290665">
              <w:marLeft w:val="0"/>
              <w:marRight w:val="0"/>
              <w:marTop w:val="120"/>
              <w:marBottom w:val="0"/>
              <w:divBdr>
                <w:top w:val="none" w:sz="0" w:space="0" w:color="auto"/>
                <w:left w:val="none" w:sz="0" w:space="0" w:color="auto"/>
                <w:bottom w:val="none" w:sz="0" w:space="0" w:color="auto"/>
                <w:right w:val="none" w:sz="0" w:space="0" w:color="auto"/>
              </w:divBdr>
              <w:divsChild>
                <w:div w:id="111437646">
                  <w:marLeft w:val="0"/>
                  <w:marRight w:val="0"/>
                  <w:marTop w:val="0"/>
                  <w:marBottom w:val="0"/>
                  <w:divBdr>
                    <w:top w:val="none" w:sz="0" w:space="0" w:color="auto"/>
                    <w:left w:val="none" w:sz="0" w:space="0" w:color="auto"/>
                    <w:bottom w:val="none" w:sz="0" w:space="0" w:color="auto"/>
                    <w:right w:val="none" w:sz="0" w:space="0" w:color="auto"/>
                  </w:divBdr>
                </w:div>
                <w:div w:id="964965101">
                  <w:marLeft w:val="1440"/>
                  <w:marRight w:val="0"/>
                  <w:marTop w:val="0"/>
                  <w:marBottom w:val="0"/>
                  <w:divBdr>
                    <w:top w:val="none" w:sz="0" w:space="0" w:color="auto"/>
                    <w:left w:val="none" w:sz="0" w:space="0" w:color="auto"/>
                    <w:bottom w:val="none" w:sz="0" w:space="0" w:color="auto"/>
                    <w:right w:val="none" w:sz="0" w:space="0" w:color="auto"/>
                  </w:divBdr>
                </w:div>
              </w:divsChild>
            </w:div>
            <w:div w:id="1475563514">
              <w:marLeft w:val="0"/>
              <w:marRight w:val="0"/>
              <w:marTop w:val="120"/>
              <w:marBottom w:val="0"/>
              <w:divBdr>
                <w:top w:val="none" w:sz="0" w:space="0" w:color="auto"/>
                <w:left w:val="none" w:sz="0" w:space="0" w:color="auto"/>
                <w:bottom w:val="none" w:sz="0" w:space="0" w:color="auto"/>
                <w:right w:val="none" w:sz="0" w:space="0" w:color="auto"/>
              </w:divBdr>
              <w:divsChild>
                <w:div w:id="664209200">
                  <w:marLeft w:val="0"/>
                  <w:marRight w:val="0"/>
                  <w:marTop w:val="0"/>
                  <w:marBottom w:val="0"/>
                  <w:divBdr>
                    <w:top w:val="none" w:sz="0" w:space="0" w:color="auto"/>
                    <w:left w:val="none" w:sz="0" w:space="0" w:color="auto"/>
                    <w:bottom w:val="none" w:sz="0" w:space="0" w:color="auto"/>
                    <w:right w:val="none" w:sz="0" w:space="0" w:color="auto"/>
                  </w:divBdr>
                </w:div>
                <w:div w:id="1341011207">
                  <w:marLeft w:val="1440"/>
                  <w:marRight w:val="0"/>
                  <w:marTop w:val="0"/>
                  <w:marBottom w:val="0"/>
                  <w:divBdr>
                    <w:top w:val="none" w:sz="0" w:space="0" w:color="auto"/>
                    <w:left w:val="none" w:sz="0" w:space="0" w:color="auto"/>
                    <w:bottom w:val="none" w:sz="0" w:space="0" w:color="auto"/>
                    <w:right w:val="none" w:sz="0" w:space="0" w:color="auto"/>
                  </w:divBdr>
                </w:div>
              </w:divsChild>
            </w:div>
            <w:div w:id="1647053110">
              <w:marLeft w:val="0"/>
              <w:marRight w:val="0"/>
              <w:marTop w:val="120"/>
              <w:marBottom w:val="0"/>
              <w:divBdr>
                <w:top w:val="none" w:sz="0" w:space="0" w:color="auto"/>
                <w:left w:val="none" w:sz="0" w:space="0" w:color="auto"/>
                <w:bottom w:val="none" w:sz="0" w:space="0" w:color="auto"/>
                <w:right w:val="none" w:sz="0" w:space="0" w:color="auto"/>
              </w:divBdr>
              <w:divsChild>
                <w:div w:id="470286992">
                  <w:marLeft w:val="1440"/>
                  <w:marRight w:val="0"/>
                  <w:marTop w:val="0"/>
                  <w:marBottom w:val="0"/>
                  <w:divBdr>
                    <w:top w:val="none" w:sz="0" w:space="0" w:color="auto"/>
                    <w:left w:val="none" w:sz="0" w:space="0" w:color="auto"/>
                    <w:bottom w:val="none" w:sz="0" w:space="0" w:color="auto"/>
                    <w:right w:val="none" w:sz="0" w:space="0" w:color="auto"/>
                  </w:divBdr>
                </w:div>
                <w:div w:id="1297101625">
                  <w:marLeft w:val="0"/>
                  <w:marRight w:val="0"/>
                  <w:marTop w:val="0"/>
                  <w:marBottom w:val="0"/>
                  <w:divBdr>
                    <w:top w:val="none" w:sz="0" w:space="0" w:color="auto"/>
                    <w:left w:val="none" w:sz="0" w:space="0" w:color="auto"/>
                    <w:bottom w:val="none" w:sz="0" w:space="0" w:color="auto"/>
                    <w:right w:val="none" w:sz="0" w:space="0" w:color="auto"/>
                  </w:divBdr>
                </w:div>
              </w:divsChild>
            </w:div>
            <w:div w:id="1702511881">
              <w:marLeft w:val="0"/>
              <w:marRight w:val="0"/>
              <w:marTop w:val="120"/>
              <w:marBottom w:val="0"/>
              <w:divBdr>
                <w:top w:val="none" w:sz="0" w:space="0" w:color="auto"/>
                <w:left w:val="none" w:sz="0" w:space="0" w:color="auto"/>
                <w:bottom w:val="none" w:sz="0" w:space="0" w:color="auto"/>
                <w:right w:val="none" w:sz="0" w:space="0" w:color="auto"/>
              </w:divBdr>
              <w:divsChild>
                <w:div w:id="432089644">
                  <w:marLeft w:val="1440"/>
                  <w:marRight w:val="0"/>
                  <w:marTop w:val="0"/>
                  <w:marBottom w:val="0"/>
                  <w:divBdr>
                    <w:top w:val="none" w:sz="0" w:space="0" w:color="auto"/>
                    <w:left w:val="none" w:sz="0" w:space="0" w:color="auto"/>
                    <w:bottom w:val="none" w:sz="0" w:space="0" w:color="auto"/>
                    <w:right w:val="none" w:sz="0" w:space="0" w:color="auto"/>
                  </w:divBdr>
                </w:div>
                <w:div w:id="514461224">
                  <w:marLeft w:val="0"/>
                  <w:marRight w:val="0"/>
                  <w:marTop w:val="0"/>
                  <w:marBottom w:val="0"/>
                  <w:divBdr>
                    <w:top w:val="none" w:sz="0" w:space="0" w:color="auto"/>
                    <w:left w:val="none" w:sz="0" w:space="0" w:color="auto"/>
                    <w:bottom w:val="none" w:sz="0" w:space="0" w:color="auto"/>
                    <w:right w:val="none" w:sz="0" w:space="0" w:color="auto"/>
                  </w:divBdr>
                </w:div>
              </w:divsChild>
            </w:div>
            <w:div w:id="1740710575">
              <w:marLeft w:val="0"/>
              <w:marRight w:val="0"/>
              <w:marTop w:val="120"/>
              <w:marBottom w:val="0"/>
              <w:divBdr>
                <w:top w:val="none" w:sz="0" w:space="0" w:color="auto"/>
                <w:left w:val="none" w:sz="0" w:space="0" w:color="auto"/>
                <w:bottom w:val="none" w:sz="0" w:space="0" w:color="auto"/>
                <w:right w:val="none" w:sz="0" w:space="0" w:color="auto"/>
              </w:divBdr>
              <w:divsChild>
                <w:div w:id="861818761">
                  <w:marLeft w:val="0"/>
                  <w:marRight w:val="0"/>
                  <w:marTop w:val="0"/>
                  <w:marBottom w:val="0"/>
                  <w:divBdr>
                    <w:top w:val="none" w:sz="0" w:space="0" w:color="auto"/>
                    <w:left w:val="none" w:sz="0" w:space="0" w:color="auto"/>
                    <w:bottom w:val="none" w:sz="0" w:space="0" w:color="auto"/>
                    <w:right w:val="none" w:sz="0" w:space="0" w:color="auto"/>
                  </w:divBdr>
                </w:div>
                <w:div w:id="1659840878">
                  <w:marLeft w:val="1440"/>
                  <w:marRight w:val="0"/>
                  <w:marTop w:val="0"/>
                  <w:marBottom w:val="0"/>
                  <w:divBdr>
                    <w:top w:val="none" w:sz="0" w:space="0" w:color="auto"/>
                    <w:left w:val="none" w:sz="0" w:space="0" w:color="auto"/>
                    <w:bottom w:val="none" w:sz="0" w:space="0" w:color="auto"/>
                    <w:right w:val="none" w:sz="0" w:space="0" w:color="auto"/>
                  </w:divBdr>
                </w:div>
              </w:divsChild>
            </w:div>
            <w:div w:id="1812795287">
              <w:marLeft w:val="0"/>
              <w:marRight w:val="0"/>
              <w:marTop w:val="120"/>
              <w:marBottom w:val="0"/>
              <w:divBdr>
                <w:top w:val="none" w:sz="0" w:space="0" w:color="auto"/>
                <w:left w:val="none" w:sz="0" w:space="0" w:color="auto"/>
                <w:bottom w:val="none" w:sz="0" w:space="0" w:color="auto"/>
                <w:right w:val="none" w:sz="0" w:space="0" w:color="auto"/>
              </w:divBdr>
              <w:divsChild>
                <w:div w:id="198052530">
                  <w:marLeft w:val="1440"/>
                  <w:marRight w:val="0"/>
                  <w:marTop w:val="0"/>
                  <w:marBottom w:val="0"/>
                  <w:divBdr>
                    <w:top w:val="none" w:sz="0" w:space="0" w:color="auto"/>
                    <w:left w:val="none" w:sz="0" w:space="0" w:color="auto"/>
                    <w:bottom w:val="none" w:sz="0" w:space="0" w:color="auto"/>
                    <w:right w:val="none" w:sz="0" w:space="0" w:color="auto"/>
                  </w:divBdr>
                </w:div>
                <w:div w:id="1001004541">
                  <w:marLeft w:val="0"/>
                  <w:marRight w:val="0"/>
                  <w:marTop w:val="0"/>
                  <w:marBottom w:val="0"/>
                  <w:divBdr>
                    <w:top w:val="none" w:sz="0" w:space="0" w:color="auto"/>
                    <w:left w:val="none" w:sz="0" w:space="0" w:color="auto"/>
                    <w:bottom w:val="none" w:sz="0" w:space="0" w:color="auto"/>
                    <w:right w:val="none" w:sz="0" w:space="0" w:color="auto"/>
                  </w:divBdr>
                </w:div>
              </w:divsChild>
            </w:div>
            <w:div w:id="1836648405">
              <w:marLeft w:val="0"/>
              <w:marRight w:val="0"/>
              <w:marTop w:val="120"/>
              <w:marBottom w:val="0"/>
              <w:divBdr>
                <w:top w:val="none" w:sz="0" w:space="0" w:color="auto"/>
                <w:left w:val="none" w:sz="0" w:space="0" w:color="auto"/>
                <w:bottom w:val="none" w:sz="0" w:space="0" w:color="auto"/>
                <w:right w:val="none" w:sz="0" w:space="0" w:color="auto"/>
              </w:divBdr>
              <w:divsChild>
                <w:div w:id="422999025">
                  <w:marLeft w:val="0"/>
                  <w:marRight w:val="0"/>
                  <w:marTop w:val="0"/>
                  <w:marBottom w:val="0"/>
                  <w:divBdr>
                    <w:top w:val="none" w:sz="0" w:space="0" w:color="auto"/>
                    <w:left w:val="none" w:sz="0" w:space="0" w:color="auto"/>
                    <w:bottom w:val="none" w:sz="0" w:space="0" w:color="auto"/>
                    <w:right w:val="none" w:sz="0" w:space="0" w:color="auto"/>
                  </w:divBdr>
                </w:div>
                <w:div w:id="436219493">
                  <w:marLeft w:val="1440"/>
                  <w:marRight w:val="0"/>
                  <w:marTop w:val="0"/>
                  <w:marBottom w:val="0"/>
                  <w:divBdr>
                    <w:top w:val="none" w:sz="0" w:space="0" w:color="auto"/>
                    <w:left w:val="none" w:sz="0" w:space="0" w:color="auto"/>
                    <w:bottom w:val="none" w:sz="0" w:space="0" w:color="auto"/>
                    <w:right w:val="none" w:sz="0" w:space="0" w:color="auto"/>
                  </w:divBdr>
                </w:div>
              </w:divsChild>
            </w:div>
            <w:div w:id="1842503839">
              <w:marLeft w:val="0"/>
              <w:marRight w:val="0"/>
              <w:marTop w:val="120"/>
              <w:marBottom w:val="0"/>
              <w:divBdr>
                <w:top w:val="none" w:sz="0" w:space="0" w:color="auto"/>
                <w:left w:val="none" w:sz="0" w:space="0" w:color="auto"/>
                <w:bottom w:val="none" w:sz="0" w:space="0" w:color="auto"/>
                <w:right w:val="none" w:sz="0" w:space="0" w:color="auto"/>
              </w:divBdr>
              <w:divsChild>
                <w:div w:id="1432360641">
                  <w:marLeft w:val="1440"/>
                  <w:marRight w:val="0"/>
                  <w:marTop w:val="0"/>
                  <w:marBottom w:val="0"/>
                  <w:divBdr>
                    <w:top w:val="none" w:sz="0" w:space="0" w:color="auto"/>
                    <w:left w:val="none" w:sz="0" w:space="0" w:color="auto"/>
                    <w:bottom w:val="none" w:sz="0" w:space="0" w:color="auto"/>
                    <w:right w:val="none" w:sz="0" w:space="0" w:color="auto"/>
                  </w:divBdr>
                </w:div>
                <w:div w:id="1955357161">
                  <w:marLeft w:val="0"/>
                  <w:marRight w:val="0"/>
                  <w:marTop w:val="0"/>
                  <w:marBottom w:val="0"/>
                  <w:divBdr>
                    <w:top w:val="none" w:sz="0" w:space="0" w:color="auto"/>
                    <w:left w:val="none" w:sz="0" w:space="0" w:color="auto"/>
                    <w:bottom w:val="none" w:sz="0" w:space="0" w:color="auto"/>
                    <w:right w:val="none" w:sz="0" w:space="0" w:color="auto"/>
                  </w:divBdr>
                </w:div>
              </w:divsChild>
            </w:div>
            <w:div w:id="1849557929">
              <w:marLeft w:val="0"/>
              <w:marRight w:val="0"/>
              <w:marTop w:val="120"/>
              <w:marBottom w:val="0"/>
              <w:divBdr>
                <w:top w:val="none" w:sz="0" w:space="0" w:color="auto"/>
                <w:left w:val="none" w:sz="0" w:space="0" w:color="auto"/>
                <w:bottom w:val="none" w:sz="0" w:space="0" w:color="auto"/>
                <w:right w:val="none" w:sz="0" w:space="0" w:color="auto"/>
              </w:divBdr>
              <w:divsChild>
                <w:div w:id="565839175">
                  <w:marLeft w:val="1440"/>
                  <w:marRight w:val="0"/>
                  <w:marTop w:val="0"/>
                  <w:marBottom w:val="0"/>
                  <w:divBdr>
                    <w:top w:val="none" w:sz="0" w:space="0" w:color="auto"/>
                    <w:left w:val="none" w:sz="0" w:space="0" w:color="auto"/>
                    <w:bottom w:val="none" w:sz="0" w:space="0" w:color="auto"/>
                    <w:right w:val="none" w:sz="0" w:space="0" w:color="auto"/>
                  </w:divBdr>
                </w:div>
                <w:div w:id="754936994">
                  <w:marLeft w:val="0"/>
                  <w:marRight w:val="0"/>
                  <w:marTop w:val="0"/>
                  <w:marBottom w:val="0"/>
                  <w:divBdr>
                    <w:top w:val="none" w:sz="0" w:space="0" w:color="auto"/>
                    <w:left w:val="none" w:sz="0" w:space="0" w:color="auto"/>
                    <w:bottom w:val="none" w:sz="0" w:space="0" w:color="auto"/>
                    <w:right w:val="none" w:sz="0" w:space="0" w:color="auto"/>
                  </w:divBdr>
                </w:div>
              </w:divsChild>
            </w:div>
            <w:div w:id="1890921371">
              <w:marLeft w:val="0"/>
              <w:marRight w:val="0"/>
              <w:marTop w:val="120"/>
              <w:marBottom w:val="0"/>
              <w:divBdr>
                <w:top w:val="none" w:sz="0" w:space="0" w:color="auto"/>
                <w:left w:val="none" w:sz="0" w:space="0" w:color="auto"/>
                <w:bottom w:val="none" w:sz="0" w:space="0" w:color="auto"/>
                <w:right w:val="none" w:sz="0" w:space="0" w:color="auto"/>
              </w:divBdr>
              <w:divsChild>
                <w:div w:id="1643845673">
                  <w:marLeft w:val="1440"/>
                  <w:marRight w:val="0"/>
                  <w:marTop w:val="0"/>
                  <w:marBottom w:val="0"/>
                  <w:divBdr>
                    <w:top w:val="none" w:sz="0" w:space="0" w:color="auto"/>
                    <w:left w:val="none" w:sz="0" w:space="0" w:color="auto"/>
                    <w:bottom w:val="none" w:sz="0" w:space="0" w:color="auto"/>
                    <w:right w:val="none" w:sz="0" w:space="0" w:color="auto"/>
                  </w:divBdr>
                </w:div>
                <w:div w:id="1681737005">
                  <w:marLeft w:val="0"/>
                  <w:marRight w:val="0"/>
                  <w:marTop w:val="0"/>
                  <w:marBottom w:val="0"/>
                  <w:divBdr>
                    <w:top w:val="none" w:sz="0" w:space="0" w:color="auto"/>
                    <w:left w:val="none" w:sz="0" w:space="0" w:color="auto"/>
                    <w:bottom w:val="none" w:sz="0" w:space="0" w:color="auto"/>
                    <w:right w:val="none" w:sz="0" w:space="0" w:color="auto"/>
                  </w:divBdr>
                </w:div>
              </w:divsChild>
            </w:div>
            <w:div w:id="1892302682">
              <w:marLeft w:val="0"/>
              <w:marRight w:val="0"/>
              <w:marTop w:val="120"/>
              <w:marBottom w:val="0"/>
              <w:divBdr>
                <w:top w:val="none" w:sz="0" w:space="0" w:color="auto"/>
                <w:left w:val="none" w:sz="0" w:space="0" w:color="auto"/>
                <w:bottom w:val="none" w:sz="0" w:space="0" w:color="auto"/>
                <w:right w:val="none" w:sz="0" w:space="0" w:color="auto"/>
              </w:divBdr>
              <w:divsChild>
                <w:div w:id="320697185">
                  <w:marLeft w:val="1440"/>
                  <w:marRight w:val="0"/>
                  <w:marTop w:val="0"/>
                  <w:marBottom w:val="0"/>
                  <w:divBdr>
                    <w:top w:val="none" w:sz="0" w:space="0" w:color="auto"/>
                    <w:left w:val="none" w:sz="0" w:space="0" w:color="auto"/>
                    <w:bottom w:val="none" w:sz="0" w:space="0" w:color="auto"/>
                    <w:right w:val="none" w:sz="0" w:space="0" w:color="auto"/>
                  </w:divBdr>
                </w:div>
                <w:div w:id="1932426626">
                  <w:marLeft w:val="0"/>
                  <w:marRight w:val="0"/>
                  <w:marTop w:val="0"/>
                  <w:marBottom w:val="0"/>
                  <w:divBdr>
                    <w:top w:val="none" w:sz="0" w:space="0" w:color="auto"/>
                    <w:left w:val="none" w:sz="0" w:space="0" w:color="auto"/>
                    <w:bottom w:val="none" w:sz="0" w:space="0" w:color="auto"/>
                    <w:right w:val="none" w:sz="0" w:space="0" w:color="auto"/>
                  </w:divBdr>
                </w:div>
              </w:divsChild>
            </w:div>
            <w:div w:id="1899626751">
              <w:marLeft w:val="0"/>
              <w:marRight w:val="0"/>
              <w:marTop w:val="120"/>
              <w:marBottom w:val="0"/>
              <w:divBdr>
                <w:top w:val="none" w:sz="0" w:space="0" w:color="auto"/>
                <w:left w:val="none" w:sz="0" w:space="0" w:color="auto"/>
                <w:bottom w:val="none" w:sz="0" w:space="0" w:color="auto"/>
                <w:right w:val="none" w:sz="0" w:space="0" w:color="auto"/>
              </w:divBdr>
              <w:divsChild>
                <w:div w:id="419106675">
                  <w:marLeft w:val="0"/>
                  <w:marRight w:val="0"/>
                  <w:marTop w:val="0"/>
                  <w:marBottom w:val="0"/>
                  <w:divBdr>
                    <w:top w:val="none" w:sz="0" w:space="0" w:color="auto"/>
                    <w:left w:val="none" w:sz="0" w:space="0" w:color="auto"/>
                    <w:bottom w:val="none" w:sz="0" w:space="0" w:color="auto"/>
                    <w:right w:val="none" w:sz="0" w:space="0" w:color="auto"/>
                  </w:divBdr>
                </w:div>
                <w:div w:id="1277954969">
                  <w:marLeft w:val="1440"/>
                  <w:marRight w:val="0"/>
                  <w:marTop w:val="0"/>
                  <w:marBottom w:val="0"/>
                  <w:divBdr>
                    <w:top w:val="none" w:sz="0" w:space="0" w:color="auto"/>
                    <w:left w:val="none" w:sz="0" w:space="0" w:color="auto"/>
                    <w:bottom w:val="none" w:sz="0" w:space="0" w:color="auto"/>
                    <w:right w:val="none" w:sz="0" w:space="0" w:color="auto"/>
                  </w:divBdr>
                </w:div>
              </w:divsChild>
            </w:div>
            <w:div w:id="1936478526">
              <w:marLeft w:val="0"/>
              <w:marRight w:val="0"/>
              <w:marTop w:val="120"/>
              <w:marBottom w:val="0"/>
              <w:divBdr>
                <w:top w:val="none" w:sz="0" w:space="0" w:color="auto"/>
                <w:left w:val="none" w:sz="0" w:space="0" w:color="auto"/>
                <w:bottom w:val="none" w:sz="0" w:space="0" w:color="auto"/>
                <w:right w:val="none" w:sz="0" w:space="0" w:color="auto"/>
              </w:divBdr>
              <w:divsChild>
                <w:div w:id="1619264075">
                  <w:marLeft w:val="0"/>
                  <w:marRight w:val="0"/>
                  <w:marTop w:val="0"/>
                  <w:marBottom w:val="0"/>
                  <w:divBdr>
                    <w:top w:val="none" w:sz="0" w:space="0" w:color="auto"/>
                    <w:left w:val="none" w:sz="0" w:space="0" w:color="auto"/>
                    <w:bottom w:val="none" w:sz="0" w:space="0" w:color="auto"/>
                    <w:right w:val="none" w:sz="0" w:space="0" w:color="auto"/>
                  </w:divBdr>
                </w:div>
                <w:div w:id="1836262002">
                  <w:marLeft w:val="1440"/>
                  <w:marRight w:val="0"/>
                  <w:marTop w:val="0"/>
                  <w:marBottom w:val="0"/>
                  <w:divBdr>
                    <w:top w:val="none" w:sz="0" w:space="0" w:color="auto"/>
                    <w:left w:val="none" w:sz="0" w:space="0" w:color="auto"/>
                    <w:bottom w:val="none" w:sz="0" w:space="0" w:color="auto"/>
                    <w:right w:val="none" w:sz="0" w:space="0" w:color="auto"/>
                  </w:divBdr>
                </w:div>
              </w:divsChild>
            </w:div>
            <w:div w:id="1974485106">
              <w:marLeft w:val="0"/>
              <w:marRight w:val="0"/>
              <w:marTop w:val="120"/>
              <w:marBottom w:val="0"/>
              <w:divBdr>
                <w:top w:val="none" w:sz="0" w:space="0" w:color="auto"/>
                <w:left w:val="none" w:sz="0" w:space="0" w:color="auto"/>
                <w:bottom w:val="none" w:sz="0" w:space="0" w:color="auto"/>
                <w:right w:val="none" w:sz="0" w:space="0" w:color="auto"/>
              </w:divBdr>
              <w:divsChild>
                <w:div w:id="1658921823">
                  <w:marLeft w:val="0"/>
                  <w:marRight w:val="0"/>
                  <w:marTop w:val="0"/>
                  <w:marBottom w:val="0"/>
                  <w:divBdr>
                    <w:top w:val="none" w:sz="0" w:space="0" w:color="auto"/>
                    <w:left w:val="none" w:sz="0" w:space="0" w:color="auto"/>
                    <w:bottom w:val="none" w:sz="0" w:space="0" w:color="auto"/>
                    <w:right w:val="none" w:sz="0" w:space="0" w:color="auto"/>
                  </w:divBdr>
                </w:div>
                <w:div w:id="2116897593">
                  <w:marLeft w:val="1440"/>
                  <w:marRight w:val="0"/>
                  <w:marTop w:val="0"/>
                  <w:marBottom w:val="0"/>
                  <w:divBdr>
                    <w:top w:val="none" w:sz="0" w:space="0" w:color="auto"/>
                    <w:left w:val="none" w:sz="0" w:space="0" w:color="auto"/>
                    <w:bottom w:val="none" w:sz="0" w:space="0" w:color="auto"/>
                    <w:right w:val="none" w:sz="0" w:space="0" w:color="auto"/>
                  </w:divBdr>
                </w:div>
              </w:divsChild>
            </w:div>
            <w:div w:id="1991595624">
              <w:marLeft w:val="0"/>
              <w:marRight w:val="0"/>
              <w:marTop w:val="120"/>
              <w:marBottom w:val="0"/>
              <w:divBdr>
                <w:top w:val="none" w:sz="0" w:space="0" w:color="auto"/>
                <w:left w:val="none" w:sz="0" w:space="0" w:color="auto"/>
                <w:bottom w:val="none" w:sz="0" w:space="0" w:color="auto"/>
                <w:right w:val="none" w:sz="0" w:space="0" w:color="auto"/>
              </w:divBdr>
              <w:divsChild>
                <w:div w:id="304553351">
                  <w:marLeft w:val="0"/>
                  <w:marRight w:val="0"/>
                  <w:marTop w:val="0"/>
                  <w:marBottom w:val="0"/>
                  <w:divBdr>
                    <w:top w:val="none" w:sz="0" w:space="0" w:color="auto"/>
                    <w:left w:val="none" w:sz="0" w:space="0" w:color="auto"/>
                    <w:bottom w:val="none" w:sz="0" w:space="0" w:color="auto"/>
                    <w:right w:val="none" w:sz="0" w:space="0" w:color="auto"/>
                  </w:divBdr>
                </w:div>
                <w:div w:id="1100445547">
                  <w:marLeft w:val="1440"/>
                  <w:marRight w:val="0"/>
                  <w:marTop w:val="0"/>
                  <w:marBottom w:val="0"/>
                  <w:divBdr>
                    <w:top w:val="none" w:sz="0" w:space="0" w:color="auto"/>
                    <w:left w:val="none" w:sz="0" w:space="0" w:color="auto"/>
                    <w:bottom w:val="none" w:sz="0" w:space="0" w:color="auto"/>
                    <w:right w:val="none" w:sz="0" w:space="0" w:color="auto"/>
                  </w:divBdr>
                </w:div>
              </w:divsChild>
            </w:div>
            <w:div w:id="2001423473">
              <w:marLeft w:val="0"/>
              <w:marRight w:val="0"/>
              <w:marTop w:val="120"/>
              <w:marBottom w:val="0"/>
              <w:divBdr>
                <w:top w:val="none" w:sz="0" w:space="0" w:color="auto"/>
                <w:left w:val="none" w:sz="0" w:space="0" w:color="auto"/>
                <w:bottom w:val="none" w:sz="0" w:space="0" w:color="auto"/>
                <w:right w:val="none" w:sz="0" w:space="0" w:color="auto"/>
              </w:divBdr>
              <w:divsChild>
                <w:div w:id="64689817">
                  <w:marLeft w:val="1440"/>
                  <w:marRight w:val="0"/>
                  <w:marTop w:val="0"/>
                  <w:marBottom w:val="0"/>
                  <w:divBdr>
                    <w:top w:val="none" w:sz="0" w:space="0" w:color="auto"/>
                    <w:left w:val="none" w:sz="0" w:space="0" w:color="auto"/>
                    <w:bottom w:val="none" w:sz="0" w:space="0" w:color="auto"/>
                    <w:right w:val="none" w:sz="0" w:space="0" w:color="auto"/>
                  </w:divBdr>
                </w:div>
                <w:div w:id="1515850539">
                  <w:marLeft w:val="0"/>
                  <w:marRight w:val="0"/>
                  <w:marTop w:val="0"/>
                  <w:marBottom w:val="0"/>
                  <w:divBdr>
                    <w:top w:val="none" w:sz="0" w:space="0" w:color="auto"/>
                    <w:left w:val="none" w:sz="0" w:space="0" w:color="auto"/>
                    <w:bottom w:val="none" w:sz="0" w:space="0" w:color="auto"/>
                    <w:right w:val="none" w:sz="0" w:space="0" w:color="auto"/>
                  </w:divBdr>
                </w:div>
              </w:divsChild>
            </w:div>
            <w:div w:id="2010213961">
              <w:marLeft w:val="0"/>
              <w:marRight w:val="0"/>
              <w:marTop w:val="120"/>
              <w:marBottom w:val="0"/>
              <w:divBdr>
                <w:top w:val="none" w:sz="0" w:space="0" w:color="auto"/>
                <w:left w:val="none" w:sz="0" w:space="0" w:color="auto"/>
                <w:bottom w:val="none" w:sz="0" w:space="0" w:color="auto"/>
                <w:right w:val="none" w:sz="0" w:space="0" w:color="auto"/>
              </w:divBdr>
              <w:divsChild>
                <w:div w:id="384766233">
                  <w:marLeft w:val="1440"/>
                  <w:marRight w:val="0"/>
                  <w:marTop w:val="0"/>
                  <w:marBottom w:val="0"/>
                  <w:divBdr>
                    <w:top w:val="none" w:sz="0" w:space="0" w:color="auto"/>
                    <w:left w:val="none" w:sz="0" w:space="0" w:color="auto"/>
                    <w:bottom w:val="none" w:sz="0" w:space="0" w:color="auto"/>
                    <w:right w:val="none" w:sz="0" w:space="0" w:color="auto"/>
                  </w:divBdr>
                </w:div>
                <w:div w:id="971709803">
                  <w:marLeft w:val="0"/>
                  <w:marRight w:val="0"/>
                  <w:marTop w:val="0"/>
                  <w:marBottom w:val="0"/>
                  <w:divBdr>
                    <w:top w:val="none" w:sz="0" w:space="0" w:color="auto"/>
                    <w:left w:val="none" w:sz="0" w:space="0" w:color="auto"/>
                    <w:bottom w:val="none" w:sz="0" w:space="0" w:color="auto"/>
                    <w:right w:val="none" w:sz="0" w:space="0" w:color="auto"/>
                  </w:divBdr>
                </w:div>
              </w:divsChild>
            </w:div>
            <w:div w:id="2010324082">
              <w:marLeft w:val="0"/>
              <w:marRight w:val="0"/>
              <w:marTop w:val="120"/>
              <w:marBottom w:val="0"/>
              <w:divBdr>
                <w:top w:val="none" w:sz="0" w:space="0" w:color="auto"/>
                <w:left w:val="none" w:sz="0" w:space="0" w:color="auto"/>
                <w:bottom w:val="none" w:sz="0" w:space="0" w:color="auto"/>
                <w:right w:val="none" w:sz="0" w:space="0" w:color="auto"/>
              </w:divBdr>
              <w:divsChild>
                <w:div w:id="354422761">
                  <w:marLeft w:val="0"/>
                  <w:marRight w:val="0"/>
                  <w:marTop w:val="0"/>
                  <w:marBottom w:val="0"/>
                  <w:divBdr>
                    <w:top w:val="none" w:sz="0" w:space="0" w:color="auto"/>
                    <w:left w:val="none" w:sz="0" w:space="0" w:color="auto"/>
                    <w:bottom w:val="none" w:sz="0" w:space="0" w:color="auto"/>
                    <w:right w:val="none" w:sz="0" w:space="0" w:color="auto"/>
                  </w:divBdr>
                </w:div>
                <w:div w:id="1878154363">
                  <w:marLeft w:val="1440"/>
                  <w:marRight w:val="0"/>
                  <w:marTop w:val="0"/>
                  <w:marBottom w:val="0"/>
                  <w:divBdr>
                    <w:top w:val="none" w:sz="0" w:space="0" w:color="auto"/>
                    <w:left w:val="none" w:sz="0" w:space="0" w:color="auto"/>
                    <w:bottom w:val="none" w:sz="0" w:space="0" w:color="auto"/>
                    <w:right w:val="none" w:sz="0" w:space="0" w:color="auto"/>
                  </w:divBdr>
                </w:div>
              </w:divsChild>
            </w:div>
            <w:div w:id="2056585464">
              <w:marLeft w:val="0"/>
              <w:marRight w:val="0"/>
              <w:marTop w:val="120"/>
              <w:marBottom w:val="0"/>
              <w:divBdr>
                <w:top w:val="none" w:sz="0" w:space="0" w:color="auto"/>
                <w:left w:val="none" w:sz="0" w:space="0" w:color="auto"/>
                <w:bottom w:val="none" w:sz="0" w:space="0" w:color="auto"/>
                <w:right w:val="none" w:sz="0" w:space="0" w:color="auto"/>
              </w:divBdr>
              <w:divsChild>
                <w:div w:id="145634937">
                  <w:marLeft w:val="0"/>
                  <w:marRight w:val="0"/>
                  <w:marTop w:val="0"/>
                  <w:marBottom w:val="0"/>
                  <w:divBdr>
                    <w:top w:val="none" w:sz="0" w:space="0" w:color="auto"/>
                    <w:left w:val="none" w:sz="0" w:space="0" w:color="auto"/>
                    <w:bottom w:val="none" w:sz="0" w:space="0" w:color="auto"/>
                    <w:right w:val="none" w:sz="0" w:space="0" w:color="auto"/>
                  </w:divBdr>
                </w:div>
                <w:div w:id="1238052974">
                  <w:marLeft w:val="1440"/>
                  <w:marRight w:val="0"/>
                  <w:marTop w:val="0"/>
                  <w:marBottom w:val="0"/>
                  <w:divBdr>
                    <w:top w:val="none" w:sz="0" w:space="0" w:color="auto"/>
                    <w:left w:val="none" w:sz="0" w:space="0" w:color="auto"/>
                    <w:bottom w:val="none" w:sz="0" w:space="0" w:color="auto"/>
                    <w:right w:val="none" w:sz="0" w:space="0" w:color="auto"/>
                  </w:divBdr>
                </w:div>
              </w:divsChild>
            </w:div>
            <w:div w:id="2068068162">
              <w:marLeft w:val="0"/>
              <w:marRight w:val="0"/>
              <w:marTop w:val="120"/>
              <w:marBottom w:val="0"/>
              <w:divBdr>
                <w:top w:val="none" w:sz="0" w:space="0" w:color="auto"/>
                <w:left w:val="none" w:sz="0" w:space="0" w:color="auto"/>
                <w:bottom w:val="none" w:sz="0" w:space="0" w:color="auto"/>
                <w:right w:val="none" w:sz="0" w:space="0" w:color="auto"/>
              </w:divBdr>
              <w:divsChild>
                <w:div w:id="23869932">
                  <w:marLeft w:val="0"/>
                  <w:marRight w:val="0"/>
                  <w:marTop w:val="0"/>
                  <w:marBottom w:val="0"/>
                  <w:divBdr>
                    <w:top w:val="none" w:sz="0" w:space="0" w:color="auto"/>
                    <w:left w:val="none" w:sz="0" w:space="0" w:color="auto"/>
                    <w:bottom w:val="none" w:sz="0" w:space="0" w:color="auto"/>
                    <w:right w:val="none" w:sz="0" w:space="0" w:color="auto"/>
                  </w:divBdr>
                </w:div>
                <w:div w:id="839806793">
                  <w:marLeft w:val="1440"/>
                  <w:marRight w:val="0"/>
                  <w:marTop w:val="0"/>
                  <w:marBottom w:val="0"/>
                  <w:divBdr>
                    <w:top w:val="none" w:sz="0" w:space="0" w:color="auto"/>
                    <w:left w:val="none" w:sz="0" w:space="0" w:color="auto"/>
                    <w:bottom w:val="none" w:sz="0" w:space="0" w:color="auto"/>
                    <w:right w:val="none" w:sz="0" w:space="0" w:color="auto"/>
                  </w:divBdr>
                </w:div>
              </w:divsChild>
            </w:div>
            <w:div w:id="2108040508">
              <w:marLeft w:val="0"/>
              <w:marRight w:val="0"/>
              <w:marTop w:val="120"/>
              <w:marBottom w:val="0"/>
              <w:divBdr>
                <w:top w:val="none" w:sz="0" w:space="0" w:color="auto"/>
                <w:left w:val="none" w:sz="0" w:space="0" w:color="auto"/>
                <w:bottom w:val="none" w:sz="0" w:space="0" w:color="auto"/>
                <w:right w:val="none" w:sz="0" w:space="0" w:color="auto"/>
              </w:divBdr>
              <w:divsChild>
                <w:div w:id="140659056">
                  <w:marLeft w:val="1440"/>
                  <w:marRight w:val="0"/>
                  <w:marTop w:val="0"/>
                  <w:marBottom w:val="0"/>
                  <w:divBdr>
                    <w:top w:val="none" w:sz="0" w:space="0" w:color="auto"/>
                    <w:left w:val="none" w:sz="0" w:space="0" w:color="auto"/>
                    <w:bottom w:val="none" w:sz="0" w:space="0" w:color="auto"/>
                    <w:right w:val="none" w:sz="0" w:space="0" w:color="auto"/>
                  </w:divBdr>
                </w:div>
                <w:div w:id="1711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7842">
          <w:marLeft w:val="0"/>
          <w:marRight w:val="0"/>
          <w:marTop w:val="100"/>
          <w:marBottom w:val="100"/>
          <w:divBdr>
            <w:top w:val="none" w:sz="0" w:space="0" w:color="auto"/>
            <w:left w:val="none" w:sz="0" w:space="0" w:color="auto"/>
            <w:bottom w:val="none" w:sz="0" w:space="0" w:color="auto"/>
            <w:right w:val="none" w:sz="0" w:space="0" w:color="auto"/>
          </w:divBdr>
          <w:divsChild>
            <w:div w:id="130833782">
              <w:marLeft w:val="0"/>
              <w:marRight w:val="0"/>
              <w:marTop w:val="24"/>
              <w:marBottom w:val="24"/>
              <w:divBdr>
                <w:top w:val="none" w:sz="0" w:space="0" w:color="auto"/>
                <w:left w:val="none" w:sz="0" w:space="0" w:color="auto"/>
                <w:bottom w:val="none" w:sz="0" w:space="0" w:color="auto"/>
                <w:right w:val="none" w:sz="0" w:space="0" w:color="auto"/>
              </w:divBdr>
              <w:divsChild>
                <w:div w:id="1363247053">
                  <w:marLeft w:val="0"/>
                  <w:marRight w:val="0"/>
                  <w:marTop w:val="48"/>
                  <w:marBottom w:val="48"/>
                  <w:divBdr>
                    <w:top w:val="none" w:sz="0" w:space="0" w:color="auto"/>
                    <w:left w:val="none" w:sz="0" w:space="0" w:color="auto"/>
                    <w:bottom w:val="none" w:sz="0" w:space="0" w:color="auto"/>
                    <w:right w:val="none" w:sz="0" w:space="0" w:color="auto"/>
                  </w:divBdr>
                </w:div>
                <w:div w:id="1438793324">
                  <w:marLeft w:val="0"/>
                  <w:marRight w:val="0"/>
                  <w:marTop w:val="48"/>
                  <w:marBottom w:val="48"/>
                  <w:divBdr>
                    <w:top w:val="none" w:sz="0" w:space="0" w:color="auto"/>
                    <w:left w:val="none" w:sz="0" w:space="0" w:color="auto"/>
                    <w:bottom w:val="none" w:sz="0" w:space="0" w:color="auto"/>
                    <w:right w:val="none" w:sz="0" w:space="0" w:color="auto"/>
                  </w:divBdr>
                </w:div>
              </w:divsChild>
            </w:div>
            <w:div w:id="874461768">
              <w:marLeft w:val="0"/>
              <w:marRight w:val="0"/>
              <w:marTop w:val="24"/>
              <w:marBottom w:val="24"/>
              <w:divBdr>
                <w:top w:val="none" w:sz="0" w:space="0" w:color="auto"/>
                <w:left w:val="none" w:sz="0" w:space="0" w:color="auto"/>
                <w:bottom w:val="none" w:sz="0" w:space="0" w:color="auto"/>
                <w:right w:val="none" w:sz="0" w:space="0" w:color="auto"/>
              </w:divBdr>
              <w:divsChild>
                <w:div w:id="210381264">
                  <w:marLeft w:val="0"/>
                  <w:marRight w:val="0"/>
                  <w:marTop w:val="48"/>
                  <w:marBottom w:val="48"/>
                  <w:divBdr>
                    <w:top w:val="none" w:sz="0" w:space="0" w:color="auto"/>
                    <w:left w:val="none" w:sz="0" w:space="0" w:color="auto"/>
                    <w:bottom w:val="none" w:sz="0" w:space="0" w:color="auto"/>
                    <w:right w:val="none" w:sz="0" w:space="0" w:color="auto"/>
                  </w:divBdr>
                </w:div>
                <w:div w:id="30050501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202F0-4B84-4114-8625-31E65992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13</Pages>
  <Words>6671</Words>
  <Characters>203</Characters>
  <Application>Microsoft Office Word</Application>
  <DocSecurity>0</DocSecurity>
  <Lines>1</Lines>
  <Paragraphs>13</Paragraphs>
  <ScaleCrop>false</ScaleCrop>
  <Company>cy</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周慶安</cp:lastModifiedBy>
  <cp:revision>3</cp:revision>
  <cp:lastPrinted>2020-07-09T02:14:00Z</cp:lastPrinted>
  <dcterms:created xsi:type="dcterms:W3CDTF">2020-07-09T06:03:00Z</dcterms:created>
  <dcterms:modified xsi:type="dcterms:W3CDTF">2020-07-09T06:05:00Z</dcterms:modified>
</cp:coreProperties>
</file>