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r w:rsidRPr="004D141F">
        <w:rPr>
          <w:rFonts w:hint="eastAsia"/>
        </w:rPr>
        <w:t>調查報告</w:t>
      </w:r>
    </w:p>
    <w:p w:rsidR="00E25849" w:rsidRDefault="00E25849" w:rsidP="00B5664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253CE6" w:rsidRPr="00B4767C">
        <w:rPr>
          <w:rFonts w:hint="eastAsia"/>
          <w:noProof/>
        </w:rPr>
        <w:t>據悉，政府為推動原住民族土地轉型正義，於108年陸續完成「山坡地保育利用條例」及「原住民保留地開發管理辦法」之修正，放寬原住民取得原住民保留地土地所有權之限制，該等法令修正後，對於德基水庫淹沒之原住民保留地，相關權利人之權益影響為何？是否以大甲溪林業事業區之林地，易換遭淹沒之土地，以保障原住民族之權益？均有詳究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46782" w:rsidRDefault="00653986" w:rsidP="00653986">
      <w:pPr>
        <w:pStyle w:val="10"/>
        <w:ind w:left="680" w:firstLine="680"/>
      </w:pPr>
      <w:bookmarkStart w:id="49" w:name="_Toc524902730"/>
      <w:r>
        <w:rPr>
          <w:rFonts w:hint="eastAsia"/>
        </w:rPr>
        <w:t>經濟部及</w:t>
      </w:r>
      <w:r w:rsidR="00346782" w:rsidRPr="00346782">
        <w:rPr>
          <w:rFonts w:hint="eastAsia"/>
        </w:rPr>
        <w:t>台</w:t>
      </w:r>
      <w:r w:rsidR="00346782">
        <w:rPr>
          <w:rFonts w:hint="eastAsia"/>
        </w:rPr>
        <w:t>灣電力股份有限公司（下稱台電公司）</w:t>
      </w:r>
      <w:r w:rsidR="00346782" w:rsidRPr="00346782">
        <w:rPr>
          <w:rFonts w:hint="eastAsia"/>
        </w:rPr>
        <w:t>於</w:t>
      </w:r>
      <w:r w:rsidR="00E0199B">
        <w:rPr>
          <w:rFonts w:hint="eastAsia"/>
        </w:rPr>
        <w:t>民國（下同）</w:t>
      </w:r>
      <w:r w:rsidR="00346782" w:rsidRPr="00346782">
        <w:rPr>
          <w:rFonts w:hint="eastAsia"/>
        </w:rPr>
        <w:t>58</w:t>
      </w:r>
      <w:r w:rsidR="00EC14F0">
        <w:rPr>
          <w:rFonts w:hint="eastAsia"/>
        </w:rPr>
        <w:t>年間開工興建</w:t>
      </w:r>
      <w:r w:rsidR="00346782" w:rsidRPr="00346782">
        <w:rPr>
          <w:rFonts w:hint="eastAsia"/>
        </w:rPr>
        <w:t>德基水庫前，</w:t>
      </w:r>
      <w:r w:rsidR="00346782">
        <w:rPr>
          <w:rFonts w:hint="eastAsia"/>
        </w:rPr>
        <w:t>疑未先進行</w:t>
      </w:r>
      <w:r w:rsidR="00346782" w:rsidRPr="00346782">
        <w:rPr>
          <w:rFonts w:hint="eastAsia"/>
        </w:rPr>
        <w:t>該水庫淹沒區及保護帶內</w:t>
      </w:r>
      <w:r w:rsidR="00346782">
        <w:rPr>
          <w:rFonts w:hint="eastAsia"/>
        </w:rPr>
        <w:t>原住民保留地</w:t>
      </w:r>
      <w:r w:rsidR="005A1EB8">
        <w:rPr>
          <w:rFonts w:hAnsi="標楷體" w:hint="eastAsia"/>
        </w:rPr>
        <w:t>「</w:t>
      </w:r>
      <w:r w:rsidR="005A1EB8">
        <w:rPr>
          <w:rFonts w:hint="eastAsia"/>
        </w:rPr>
        <w:t>土地權利</w:t>
      </w:r>
      <w:r w:rsidR="005A1EB8">
        <w:rPr>
          <w:rFonts w:hAnsi="標楷體" w:hint="eastAsia"/>
        </w:rPr>
        <w:t>」</w:t>
      </w:r>
      <w:r w:rsidR="005A1EB8">
        <w:rPr>
          <w:rFonts w:hint="eastAsia"/>
        </w:rPr>
        <w:t>與</w:t>
      </w:r>
      <w:r w:rsidR="005A1EB8">
        <w:rPr>
          <w:rFonts w:hAnsi="標楷體" w:hint="eastAsia"/>
        </w:rPr>
        <w:t>「</w:t>
      </w:r>
      <w:r w:rsidR="00EC14F0">
        <w:rPr>
          <w:rFonts w:hint="eastAsia"/>
        </w:rPr>
        <w:t>地上物</w:t>
      </w:r>
      <w:r w:rsidR="005A1EB8">
        <w:rPr>
          <w:rFonts w:hAnsi="標楷體" w:hint="eastAsia"/>
        </w:rPr>
        <w:t>」</w:t>
      </w:r>
      <w:r w:rsidR="00536DDC">
        <w:rPr>
          <w:rFonts w:hint="eastAsia"/>
        </w:rPr>
        <w:t>之</w:t>
      </w:r>
      <w:r w:rsidR="00EC14F0">
        <w:rPr>
          <w:rFonts w:hint="eastAsia"/>
        </w:rPr>
        <w:t>補償</w:t>
      </w:r>
      <w:r w:rsidR="00733A03">
        <w:rPr>
          <w:rFonts w:hint="eastAsia"/>
        </w:rPr>
        <w:t>與拆遷</w:t>
      </w:r>
      <w:r w:rsidR="00EC14F0">
        <w:rPr>
          <w:rFonts w:hint="eastAsia"/>
        </w:rPr>
        <w:t>，致</w:t>
      </w:r>
      <w:r>
        <w:rPr>
          <w:rFonts w:hint="eastAsia"/>
        </w:rPr>
        <w:t>當地原住民於水庫蓄水後被迫倉皇撤離，並</w:t>
      </w:r>
      <w:r w:rsidR="00EC14F0">
        <w:rPr>
          <w:rFonts w:hint="eastAsia"/>
        </w:rPr>
        <w:t>引發後續</w:t>
      </w:r>
      <w:r>
        <w:rPr>
          <w:rFonts w:hint="eastAsia"/>
        </w:rPr>
        <w:t>數十年</w:t>
      </w:r>
      <w:r w:rsidR="00EC14F0">
        <w:rPr>
          <w:rFonts w:hint="eastAsia"/>
        </w:rPr>
        <w:t>爭議</w:t>
      </w:r>
      <w:r w:rsidR="00474D08">
        <w:rPr>
          <w:rFonts w:hint="eastAsia"/>
        </w:rPr>
        <w:t>而</w:t>
      </w:r>
      <w:r>
        <w:rPr>
          <w:rFonts w:hint="eastAsia"/>
        </w:rPr>
        <w:t>未得消解</w:t>
      </w:r>
      <w:r w:rsidR="00EC14F0">
        <w:rPr>
          <w:rFonts w:hint="eastAsia"/>
        </w:rPr>
        <w:t>。茲因</w:t>
      </w:r>
      <w:r w:rsidR="00346782" w:rsidRPr="00346782">
        <w:rPr>
          <w:rFonts w:hint="eastAsia"/>
        </w:rPr>
        <w:t>相關機關</w:t>
      </w:r>
      <w:r w:rsidR="00474D08">
        <w:rPr>
          <w:rFonts w:hint="eastAsia"/>
        </w:rPr>
        <w:t>迄今仍</w:t>
      </w:r>
      <w:r w:rsidR="00346782" w:rsidRPr="00346782">
        <w:rPr>
          <w:rFonts w:hint="eastAsia"/>
        </w:rPr>
        <w:t>未能</w:t>
      </w:r>
      <w:r w:rsidR="00EC14F0">
        <w:rPr>
          <w:rFonts w:hint="eastAsia"/>
        </w:rPr>
        <w:t>妥</w:t>
      </w:r>
      <w:r>
        <w:rPr>
          <w:rFonts w:hint="eastAsia"/>
        </w:rPr>
        <w:t>適解決</w:t>
      </w:r>
      <w:r w:rsidR="00346782">
        <w:rPr>
          <w:rFonts w:hint="eastAsia"/>
        </w:rPr>
        <w:t>爭議</w:t>
      </w:r>
      <w:r w:rsidR="00346782" w:rsidRPr="00346782">
        <w:rPr>
          <w:rFonts w:hint="eastAsia"/>
        </w:rPr>
        <w:t>，</w:t>
      </w:r>
      <w:r w:rsidR="00EC14F0">
        <w:rPr>
          <w:rFonts w:hint="eastAsia"/>
        </w:rPr>
        <w:t>復以</w:t>
      </w:r>
      <w:r w:rsidR="00346782" w:rsidRPr="00346782">
        <w:rPr>
          <w:rFonts w:hint="eastAsia"/>
        </w:rPr>
        <w:t>政府為推動原住民族土地轉型正義，</w:t>
      </w:r>
      <w:r w:rsidR="00EC14F0">
        <w:rPr>
          <w:rFonts w:hint="eastAsia"/>
        </w:rPr>
        <w:t>業</w:t>
      </w:r>
      <w:r w:rsidR="00346782" w:rsidRPr="00346782">
        <w:rPr>
          <w:rFonts w:hint="eastAsia"/>
        </w:rPr>
        <w:t>於108</w:t>
      </w:r>
      <w:r w:rsidR="00EC14F0">
        <w:rPr>
          <w:rFonts w:hint="eastAsia"/>
        </w:rPr>
        <w:t>年</w:t>
      </w:r>
      <w:r>
        <w:rPr>
          <w:rFonts w:hint="eastAsia"/>
        </w:rPr>
        <w:t>間</w:t>
      </w:r>
      <w:r w:rsidR="00EC14F0">
        <w:rPr>
          <w:rFonts w:hint="eastAsia"/>
        </w:rPr>
        <w:t>陸續</w:t>
      </w:r>
      <w:r>
        <w:rPr>
          <w:rFonts w:hint="eastAsia"/>
        </w:rPr>
        <w:t>修正</w:t>
      </w:r>
      <w:r w:rsidR="00EC14F0">
        <w:rPr>
          <w:rFonts w:hint="eastAsia"/>
        </w:rPr>
        <w:t>山坡地保育利用條例</w:t>
      </w:r>
      <w:r w:rsidR="00474D08">
        <w:rPr>
          <w:rFonts w:hint="eastAsia"/>
        </w:rPr>
        <w:t>及原住民保留地開發管理辦法</w:t>
      </w:r>
      <w:r w:rsidR="00346782" w:rsidRPr="00346782">
        <w:rPr>
          <w:rFonts w:hint="eastAsia"/>
        </w:rPr>
        <w:t>，放寬原住民取得原住民保留地土地所有權之限制，</w:t>
      </w:r>
      <w:r>
        <w:rPr>
          <w:rFonts w:hint="eastAsia"/>
        </w:rPr>
        <w:t>究</w:t>
      </w:r>
      <w:r w:rsidR="00B5664B">
        <w:rPr>
          <w:rFonts w:hint="eastAsia"/>
        </w:rPr>
        <w:t>該等法規</w:t>
      </w:r>
      <w:r w:rsidR="00EC14F0">
        <w:rPr>
          <w:rFonts w:hint="eastAsia"/>
        </w:rPr>
        <w:t>修正後，對於</w:t>
      </w:r>
      <w:r w:rsidR="006D7B66">
        <w:rPr>
          <w:rFonts w:hint="eastAsia"/>
        </w:rPr>
        <w:t>遭</w:t>
      </w:r>
      <w:r w:rsidR="00EC14F0">
        <w:rPr>
          <w:rFonts w:hint="eastAsia"/>
        </w:rPr>
        <w:t>德基水庫所淹沒</w:t>
      </w:r>
      <w:r w:rsidR="00346782" w:rsidRPr="00346782">
        <w:rPr>
          <w:rFonts w:hint="eastAsia"/>
        </w:rPr>
        <w:t>原住民保留地</w:t>
      </w:r>
      <w:r w:rsidR="00B5664B" w:rsidRPr="00346782">
        <w:rPr>
          <w:rFonts w:hint="eastAsia"/>
        </w:rPr>
        <w:t>之</w:t>
      </w:r>
      <w:r w:rsidR="00346782" w:rsidRPr="00346782">
        <w:rPr>
          <w:rFonts w:hint="eastAsia"/>
        </w:rPr>
        <w:t>相關權利人權益影響為何？是否以大甲溪林業事業區</w:t>
      </w:r>
      <w:r w:rsidR="00536DDC">
        <w:rPr>
          <w:rFonts w:hint="eastAsia"/>
        </w:rPr>
        <w:t>之林地，易換遭淹沒之土地，以保障原住民族之權益？均有詳究之必要</w:t>
      </w:r>
      <w:r w:rsidR="00EC14F0">
        <w:rPr>
          <w:rFonts w:hint="eastAsia"/>
        </w:rPr>
        <w:t>，爰經本院立案調查。</w:t>
      </w:r>
    </w:p>
    <w:p w:rsidR="00BA2E7C" w:rsidRDefault="00A1192A" w:rsidP="00A639F4">
      <w:pPr>
        <w:pStyle w:val="10"/>
        <w:ind w:left="680" w:firstLine="680"/>
      </w:pPr>
      <w:r>
        <w:rPr>
          <w:rFonts w:hint="eastAsia"/>
        </w:rPr>
        <w:t>案經本院</w:t>
      </w:r>
      <w:r w:rsidR="00BA2E7C" w:rsidRPr="00BA2E7C">
        <w:rPr>
          <w:rFonts w:hint="eastAsia"/>
        </w:rPr>
        <w:t>向</w:t>
      </w:r>
      <w:r w:rsidR="00BA2E7C">
        <w:rPr>
          <w:rFonts w:hint="eastAsia"/>
        </w:rPr>
        <w:t>行政院、經濟部、原住民族委員會</w:t>
      </w:r>
      <w:r w:rsidR="00B05DD6">
        <w:rPr>
          <w:rFonts w:hint="eastAsia"/>
        </w:rPr>
        <w:t>（下稱原民會）</w:t>
      </w:r>
      <w:r w:rsidR="00BA2E7C">
        <w:rPr>
          <w:rFonts w:hint="eastAsia"/>
        </w:rPr>
        <w:t>、</w:t>
      </w:r>
      <w:r w:rsidR="00B05DD6" w:rsidRPr="00B05DD6">
        <w:rPr>
          <w:rFonts w:hint="eastAsia"/>
        </w:rPr>
        <w:t>行政院農業委員會</w:t>
      </w:r>
      <w:r w:rsidR="00B05DD6">
        <w:rPr>
          <w:rFonts w:hint="eastAsia"/>
        </w:rPr>
        <w:t>（下稱農委會）及</w:t>
      </w:r>
      <w:r w:rsidR="00B05DD6" w:rsidRPr="00B05DD6">
        <w:rPr>
          <w:rFonts w:hint="eastAsia"/>
        </w:rPr>
        <w:t>國軍退除役官兵輔導委員會</w:t>
      </w:r>
      <w:r w:rsidR="00B05DD6">
        <w:rPr>
          <w:rFonts w:hint="eastAsia"/>
        </w:rPr>
        <w:t>（下稱退輔會）函詢及調閱卷證資料</w:t>
      </w:r>
      <w:r w:rsidR="003826BD" w:rsidRPr="003826BD">
        <w:rPr>
          <w:vertAlign w:val="superscript"/>
        </w:rPr>
        <w:footnoteReference w:id="1"/>
      </w:r>
      <w:r w:rsidR="00B05DD6">
        <w:rPr>
          <w:rFonts w:hint="eastAsia"/>
        </w:rPr>
        <w:t>；嗣於109年</w:t>
      </w:r>
      <w:r w:rsidR="00B05DD6" w:rsidRPr="00B05DD6">
        <w:rPr>
          <w:rFonts w:hint="eastAsia"/>
        </w:rPr>
        <w:t>1月17日邀集原民會、臺中市政府</w:t>
      </w:r>
      <w:r>
        <w:rPr>
          <w:rFonts w:hint="eastAsia"/>
        </w:rPr>
        <w:t>、</w:t>
      </w:r>
      <w:r w:rsidR="004F32D4">
        <w:rPr>
          <w:rFonts w:hint="eastAsia"/>
        </w:rPr>
        <w:t>臺中市</w:t>
      </w:r>
      <w:r>
        <w:rPr>
          <w:rFonts w:hint="eastAsia"/>
        </w:rPr>
        <w:t>和平區公所</w:t>
      </w:r>
      <w:r w:rsidR="001F3591">
        <w:rPr>
          <w:rFonts w:hint="eastAsia"/>
        </w:rPr>
        <w:t>及</w:t>
      </w:r>
      <w:r>
        <w:rPr>
          <w:rFonts w:hint="eastAsia"/>
        </w:rPr>
        <w:t>陳訴</w:t>
      </w:r>
      <w:r w:rsidR="00B05DD6">
        <w:rPr>
          <w:rFonts w:hint="eastAsia"/>
        </w:rPr>
        <w:t>人</w:t>
      </w:r>
      <w:r w:rsidR="009600BB">
        <w:rPr>
          <w:rFonts w:hint="eastAsia"/>
        </w:rPr>
        <w:t>，</w:t>
      </w:r>
      <w:r w:rsidR="00B05DD6" w:rsidRPr="00B05DD6">
        <w:rPr>
          <w:rFonts w:hint="eastAsia"/>
        </w:rPr>
        <w:t>於臺中市政府原住民族事務委員會</w:t>
      </w:r>
      <w:r w:rsidR="00431985">
        <w:rPr>
          <w:rFonts w:hint="eastAsia"/>
        </w:rPr>
        <w:t>召開座談會，聽取陳訴</w:t>
      </w:r>
      <w:r w:rsidR="00B05DD6">
        <w:rPr>
          <w:rFonts w:hint="eastAsia"/>
        </w:rPr>
        <w:t>人</w:t>
      </w:r>
      <w:r w:rsidR="004F32D4">
        <w:rPr>
          <w:rFonts w:hint="eastAsia"/>
        </w:rPr>
        <w:t>及有</w:t>
      </w:r>
      <w:r>
        <w:rPr>
          <w:rFonts w:hint="eastAsia"/>
        </w:rPr>
        <w:t>關機關</w:t>
      </w:r>
      <w:r w:rsidR="004F32D4">
        <w:rPr>
          <w:rFonts w:hint="eastAsia"/>
        </w:rPr>
        <w:t>陳述</w:t>
      </w:r>
      <w:r w:rsidR="00B05DD6" w:rsidRPr="00B05DD6">
        <w:rPr>
          <w:rFonts w:hint="eastAsia"/>
        </w:rPr>
        <w:t>意見</w:t>
      </w:r>
      <w:r w:rsidR="00B05DD6">
        <w:rPr>
          <w:rFonts w:hint="eastAsia"/>
        </w:rPr>
        <w:t>並進行相關事項之詢問；另於109年4月24</w:t>
      </w:r>
      <w:r w:rsidR="00431985">
        <w:rPr>
          <w:rFonts w:hint="eastAsia"/>
        </w:rPr>
        <w:t>日由調查委員</w:t>
      </w:r>
      <w:r w:rsidR="00402A58">
        <w:rPr>
          <w:rFonts w:hint="eastAsia"/>
        </w:rPr>
        <w:t>與</w:t>
      </w:r>
      <w:r w:rsidR="00431985">
        <w:rPr>
          <w:rFonts w:hint="eastAsia"/>
        </w:rPr>
        <w:t>立法院孔文吉</w:t>
      </w:r>
      <w:r w:rsidR="001F3591">
        <w:rPr>
          <w:rFonts w:hint="eastAsia"/>
        </w:rPr>
        <w:t>立法</w:t>
      </w:r>
      <w:r w:rsidR="00431985">
        <w:rPr>
          <w:rFonts w:hint="eastAsia"/>
        </w:rPr>
        <w:t>委員，</w:t>
      </w:r>
      <w:r w:rsidR="00402A58">
        <w:rPr>
          <w:rFonts w:hint="eastAsia"/>
        </w:rPr>
        <w:t>共同</w:t>
      </w:r>
      <w:r w:rsidR="00431985">
        <w:rPr>
          <w:rFonts w:hint="eastAsia"/>
        </w:rPr>
        <w:t>邀集經濟部、經濟部國營事業委員會、</w:t>
      </w:r>
      <w:r w:rsidR="0051008F">
        <w:rPr>
          <w:rFonts w:hint="eastAsia"/>
        </w:rPr>
        <w:t>經濟部德基水庫集水區管理委員會</w:t>
      </w:r>
      <w:r w:rsidR="00431985">
        <w:rPr>
          <w:rFonts w:hint="eastAsia"/>
        </w:rPr>
        <w:t>（下稱德委會）、經濟部水利</w:t>
      </w:r>
      <w:r w:rsidR="00431985">
        <w:rPr>
          <w:rFonts w:hint="eastAsia"/>
        </w:rPr>
        <w:lastRenderedPageBreak/>
        <w:t>署、台電公司</w:t>
      </w:r>
      <w:r w:rsidR="001F3591">
        <w:rPr>
          <w:rFonts w:hint="eastAsia"/>
        </w:rPr>
        <w:t>、</w:t>
      </w:r>
      <w:r w:rsidR="00B05DD6" w:rsidRPr="00B05DD6">
        <w:rPr>
          <w:rFonts w:hint="eastAsia"/>
        </w:rPr>
        <w:t>原民會、</w:t>
      </w:r>
      <w:r w:rsidR="00370F17" w:rsidRPr="00370F17">
        <w:rPr>
          <w:rFonts w:hint="eastAsia"/>
        </w:rPr>
        <w:t>農委會林務局</w:t>
      </w:r>
      <w:r w:rsidR="00370F17">
        <w:rPr>
          <w:rFonts w:hint="eastAsia"/>
        </w:rPr>
        <w:t>、</w:t>
      </w:r>
      <w:r w:rsidR="00B05DD6" w:rsidRPr="00B05DD6">
        <w:rPr>
          <w:rFonts w:hint="eastAsia"/>
        </w:rPr>
        <w:t>臺中市政府</w:t>
      </w:r>
      <w:r w:rsidR="00431985" w:rsidRPr="00431985">
        <w:rPr>
          <w:rFonts w:hint="eastAsia"/>
        </w:rPr>
        <w:t>原住民族事務委員會</w:t>
      </w:r>
      <w:r w:rsidR="00B05DD6" w:rsidRPr="00B05DD6">
        <w:rPr>
          <w:rFonts w:hint="eastAsia"/>
        </w:rPr>
        <w:t>、和平區公所</w:t>
      </w:r>
      <w:r w:rsidR="00431985">
        <w:rPr>
          <w:rFonts w:hint="eastAsia"/>
        </w:rPr>
        <w:t>、和平區民代表會及陳訴</w:t>
      </w:r>
      <w:r w:rsidR="00B05DD6" w:rsidRPr="00B05DD6">
        <w:rPr>
          <w:rFonts w:hint="eastAsia"/>
        </w:rPr>
        <w:t>人</w:t>
      </w:r>
      <w:r>
        <w:rPr>
          <w:rFonts w:hint="eastAsia"/>
        </w:rPr>
        <w:t>，</w:t>
      </w:r>
      <w:r w:rsidR="00B05DD6" w:rsidRPr="00B05DD6">
        <w:rPr>
          <w:rFonts w:hint="eastAsia"/>
        </w:rPr>
        <w:t>於</w:t>
      </w:r>
      <w:r>
        <w:rPr>
          <w:rFonts w:hint="eastAsia"/>
        </w:rPr>
        <w:t>立法院</w:t>
      </w:r>
      <w:r w:rsidR="00AE67A8">
        <w:rPr>
          <w:rFonts w:hint="eastAsia"/>
        </w:rPr>
        <w:t>再次</w:t>
      </w:r>
      <w:r w:rsidR="00431985">
        <w:rPr>
          <w:rFonts w:hint="eastAsia"/>
        </w:rPr>
        <w:t>召開</w:t>
      </w:r>
      <w:r w:rsidR="009600BB">
        <w:rPr>
          <w:rFonts w:hint="eastAsia"/>
        </w:rPr>
        <w:t>座談會，聽取陳訴人及有</w:t>
      </w:r>
      <w:r>
        <w:rPr>
          <w:rFonts w:hint="eastAsia"/>
        </w:rPr>
        <w:t>關機關</w:t>
      </w:r>
      <w:r w:rsidR="009600BB">
        <w:rPr>
          <w:rFonts w:hint="eastAsia"/>
        </w:rPr>
        <w:t>陳述</w:t>
      </w:r>
      <w:r w:rsidR="00431985">
        <w:rPr>
          <w:rFonts w:hint="eastAsia"/>
        </w:rPr>
        <w:t>意見</w:t>
      </w:r>
      <w:r w:rsidR="00B05DD6" w:rsidRPr="00B05DD6">
        <w:rPr>
          <w:rFonts w:hint="eastAsia"/>
        </w:rPr>
        <w:t>並進行相關事項之詢問</w:t>
      </w:r>
      <w:r w:rsidR="00431985">
        <w:rPr>
          <w:rFonts w:hint="eastAsia"/>
        </w:rPr>
        <w:t>，</w:t>
      </w:r>
      <w:r w:rsidRPr="00A1192A">
        <w:rPr>
          <w:rFonts w:hint="eastAsia"/>
        </w:rPr>
        <w:t>已調查竣事</w:t>
      </w:r>
      <w:r>
        <w:rPr>
          <w:rFonts w:hint="eastAsia"/>
        </w:rPr>
        <w:t>，茲將調查見臚列於下：</w:t>
      </w:r>
    </w:p>
    <w:p w:rsidR="007B35B4" w:rsidRPr="007B35B4" w:rsidRDefault="00AC69F1" w:rsidP="00586FEF">
      <w:pPr>
        <w:pStyle w:val="2"/>
        <w:rPr>
          <w:b/>
        </w:rPr>
      </w:pPr>
      <w:bookmarkStart w:id="50" w:name="_Toc421794873"/>
      <w:bookmarkStart w:id="51" w:name="_Toc422834158"/>
      <w:r w:rsidRPr="007B251E">
        <w:rPr>
          <w:rFonts w:hint="eastAsia"/>
          <w:b/>
        </w:rPr>
        <w:t>臺灣地區原住民保留地制度係沿襲自日治後期「高砂族保留地」</w:t>
      </w:r>
      <w:r w:rsidR="00197005" w:rsidRPr="007B251E">
        <w:rPr>
          <w:rFonts w:hint="eastAsia"/>
          <w:b/>
        </w:rPr>
        <w:t>劃設</w:t>
      </w:r>
      <w:r w:rsidR="00586FEF" w:rsidRPr="007B251E">
        <w:rPr>
          <w:rFonts w:hint="eastAsia"/>
          <w:b/>
        </w:rPr>
        <w:t>政策</w:t>
      </w:r>
      <w:r w:rsidR="003913AA" w:rsidRPr="007B251E">
        <w:rPr>
          <w:rFonts w:hint="eastAsia"/>
          <w:b/>
        </w:rPr>
        <w:t>與範圍</w:t>
      </w:r>
      <w:r w:rsidR="002D2845" w:rsidRPr="007B251E">
        <w:rPr>
          <w:rFonts w:hint="eastAsia"/>
          <w:b/>
        </w:rPr>
        <w:t>（</w:t>
      </w:r>
      <w:r w:rsidR="00536DDC">
        <w:rPr>
          <w:rFonts w:hint="eastAsia"/>
          <w:b/>
        </w:rPr>
        <w:t>其</w:t>
      </w:r>
      <w:r w:rsidR="002D2845" w:rsidRPr="007B251E">
        <w:rPr>
          <w:rFonts w:hint="eastAsia"/>
          <w:b/>
        </w:rPr>
        <w:t>面積</w:t>
      </w:r>
      <w:r w:rsidR="00536DDC">
        <w:rPr>
          <w:rFonts w:hint="eastAsia"/>
          <w:b/>
        </w:rPr>
        <w:t>於當時</w:t>
      </w:r>
      <w:r w:rsidR="00E65380" w:rsidRPr="007B251E">
        <w:rPr>
          <w:rFonts w:hint="eastAsia"/>
          <w:b/>
        </w:rPr>
        <w:t>已縮減至</w:t>
      </w:r>
      <w:r w:rsidR="002D2845" w:rsidRPr="007B251E">
        <w:rPr>
          <w:rFonts w:hint="eastAsia"/>
          <w:b/>
        </w:rPr>
        <w:t>日治初期原住民生活空間之十分之一）</w:t>
      </w:r>
      <w:r w:rsidR="00586FEF" w:rsidRPr="007B251E">
        <w:rPr>
          <w:rFonts w:hint="eastAsia"/>
          <w:b/>
        </w:rPr>
        <w:t>，經臺灣省政府於37年1月5日訂頒「臺灣省各縣山地保留地管理辦法」之肇基及後續興革而成，</w:t>
      </w:r>
      <w:r w:rsidR="00E65380" w:rsidRPr="007B251E">
        <w:rPr>
          <w:rFonts w:hint="eastAsia"/>
          <w:b/>
        </w:rPr>
        <w:t>鑑於</w:t>
      </w:r>
      <w:r w:rsidR="009636BF" w:rsidRPr="007B251E">
        <w:rPr>
          <w:rFonts w:hint="eastAsia"/>
          <w:b/>
        </w:rPr>
        <w:t>該制度</w:t>
      </w:r>
      <w:r w:rsidR="00E65380" w:rsidRPr="007B251E">
        <w:rPr>
          <w:rFonts w:hint="eastAsia"/>
          <w:b/>
        </w:rPr>
        <w:t>為</w:t>
      </w:r>
      <w:r w:rsidRPr="007B251E">
        <w:rPr>
          <w:rFonts w:hint="eastAsia"/>
          <w:b/>
        </w:rPr>
        <w:t>保障</w:t>
      </w:r>
      <w:r w:rsidR="00E7100E" w:rsidRPr="007B251E">
        <w:rPr>
          <w:rFonts w:hint="eastAsia"/>
          <w:b/>
        </w:rPr>
        <w:t>原住民族生存權之需，乃</w:t>
      </w:r>
      <w:r w:rsidR="00871573" w:rsidRPr="007B251E">
        <w:rPr>
          <w:rFonts w:hint="eastAsia"/>
          <w:b/>
        </w:rPr>
        <w:t>特別針對原住民</w:t>
      </w:r>
      <w:r w:rsidR="00D9629C" w:rsidRPr="007B251E">
        <w:rPr>
          <w:rFonts w:hint="eastAsia"/>
          <w:b/>
        </w:rPr>
        <w:t>已</w:t>
      </w:r>
      <w:r w:rsidR="00E80051" w:rsidRPr="007B251E">
        <w:rPr>
          <w:rFonts w:hint="eastAsia"/>
          <w:b/>
        </w:rPr>
        <w:t>使用多年或</w:t>
      </w:r>
      <w:r w:rsidR="002D2845" w:rsidRPr="007B251E">
        <w:rPr>
          <w:rFonts w:hint="eastAsia"/>
          <w:b/>
        </w:rPr>
        <w:t>經登錄有案，卻尚未登記為其所有之</w:t>
      </w:r>
      <w:r w:rsidR="00871573" w:rsidRPr="007B251E">
        <w:rPr>
          <w:rFonts w:hint="eastAsia"/>
          <w:b/>
        </w:rPr>
        <w:t>原住民保留地，</w:t>
      </w:r>
      <w:r w:rsidR="00586FEF" w:rsidRPr="007B251E">
        <w:rPr>
          <w:rFonts w:hint="eastAsia"/>
          <w:b/>
        </w:rPr>
        <w:t>賦予該原住民</w:t>
      </w:r>
      <w:r w:rsidR="00E65380" w:rsidRPr="007B251E">
        <w:rPr>
          <w:rFonts w:hint="eastAsia"/>
          <w:b/>
        </w:rPr>
        <w:t>得</w:t>
      </w:r>
      <w:r w:rsidR="009636BF" w:rsidRPr="007B251E">
        <w:rPr>
          <w:rFonts w:hint="eastAsia"/>
          <w:b/>
        </w:rPr>
        <w:t>無償登記</w:t>
      </w:r>
      <w:r w:rsidR="00215B1A" w:rsidRPr="007B251E">
        <w:rPr>
          <w:rFonts w:hint="eastAsia"/>
          <w:b/>
        </w:rPr>
        <w:t>耕作權等</w:t>
      </w:r>
      <w:r w:rsidR="009636BF" w:rsidRPr="007B251E">
        <w:rPr>
          <w:rFonts w:hint="eastAsia"/>
          <w:b/>
        </w:rPr>
        <w:t>他項權利</w:t>
      </w:r>
      <w:r w:rsidR="00215B1A" w:rsidRPr="007B251E">
        <w:rPr>
          <w:rFonts w:hint="eastAsia"/>
          <w:b/>
        </w:rPr>
        <w:t>，</w:t>
      </w:r>
      <w:r w:rsidR="009636BF" w:rsidRPr="007B251E">
        <w:rPr>
          <w:rFonts w:hint="eastAsia"/>
          <w:b/>
        </w:rPr>
        <w:t>並進而取得私有</w:t>
      </w:r>
      <w:r w:rsidR="003913AA" w:rsidRPr="007B251E">
        <w:rPr>
          <w:rFonts w:hint="eastAsia"/>
          <w:b/>
        </w:rPr>
        <w:t>土地</w:t>
      </w:r>
      <w:r w:rsidR="009636BF" w:rsidRPr="007B251E">
        <w:rPr>
          <w:rFonts w:hint="eastAsia"/>
          <w:b/>
        </w:rPr>
        <w:t>所有權之權利</w:t>
      </w:r>
      <w:r w:rsidR="00E65380" w:rsidRPr="007B251E">
        <w:rPr>
          <w:rFonts w:hint="eastAsia"/>
          <w:b/>
        </w:rPr>
        <w:t>，</w:t>
      </w:r>
      <w:r w:rsidR="006E0A45" w:rsidRPr="007B251E">
        <w:rPr>
          <w:rFonts w:hint="eastAsia"/>
          <w:b/>
        </w:rPr>
        <w:t>期</w:t>
      </w:r>
      <w:r w:rsidR="002D2845" w:rsidRPr="007B251E">
        <w:rPr>
          <w:rFonts w:hint="eastAsia"/>
          <w:b/>
        </w:rPr>
        <w:t>透過我國土地登記制度將原住民族原來之生活空間</w:t>
      </w:r>
      <w:r w:rsidR="006E0A45" w:rsidRPr="007B251E">
        <w:rPr>
          <w:rFonts w:hint="eastAsia"/>
          <w:b/>
        </w:rPr>
        <w:t>正式</w:t>
      </w:r>
      <w:r w:rsidR="002D2845" w:rsidRPr="007B251E">
        <w:rPr>
          <w:rFonts w:hint="eastAsia"/>
          <w:b/>
        </w:rPr>
        <w:t>回歸其使用</w:t>
      </w:r>
      <w:r w:rsidR="008C40E4" w:rsidRPr="007B251E">
        <w:rPr>
          <w:rFonts w:hint="eastAsia"/>
          <w:b/>
        </w:rPr>
        <w:t>。</w:t>
      </w:r>
      <w:r w:rsidR="00871573" w:rsidRPr="007B251E">
        <w:rPr>
          <w:rFonts w:hint="eastAsia"/>
          <w:b/>
        </w:rPr>
        <w:t>從而</w:t>
      </w:r>
      <w:r w:rsidR="00182DE8" w:rsidRPr="007B251E">
        <w:rPr>
          <w:rFonts w:hint="eastAsia"/>
          <w:b/>
        </w:rPr>
        <w:t>政府</w:t>
      </w:r>
      <w:r w:rsidR="00586FEF" w:rsidRPr="007B251E">
        <w:rPr>
          <w:rFonts w:hint="eastAsia"/>
          <w:b/>
        </w:rPr>
        <w:t>基於興辦公共事業等公益需求</w:t>
      </w:r>
      <w:r w:rsidR="003913AA" w:rsidRPr="007B251E">
        <w:rPr>
          <w:rFonts w:hint="eastAsia"/>
          <w:b/>
        </w:rPr>
        <w:t>，</w:t>
      </w:r>
      <w:r w:rsidR="00586FEF" w:rsidRPr="007B251E">
        <w:rPr>
          <w:rFonts w:hint="eastAsia"/>
          <w:b/>
        </w:rPr>
        <w:t>而有使用</w:t>
      </w:r>
      <w:r w:rsidR="003913AA" w:rsidRPr="007B251E">
        <w:rPr>
          <w:rFonts w:hint="eastAsia"/>
          <w:b/>
        </w:rPr>
        <w:t>已具備上開權利取得要件</w:t>
      </w:r>
      <w:r w:rsidR="00536DDC">
        <w:rPr>
          <w:rFonts w:hint="eastAsia"/>
          <w:b/>
        </w:rPr>
        <w:t>而尚未登記為私有</w:t>
      </w:r>
      <w:r w:rsidR="003913AA" w:rsidRPr="007B251E">
        <w:rPr>
          <w:rFonts w:hint="eastAsia"/>
          <w:b/>
        </w:rPr>
        <w:t>之原住民保留地者</w:t>
      </w:r>
      <w:r w:rsidR="00182DE8" w:rsidRPr="007B251E">
        <w:rPr>
          <w:rFonts w:hint="eastAsia"/>
          <w:b/>
        </w:rPr>
        <w:t>，除應循土地撥用之政府內部公產移交程序辦理外，</w:t>
      </w:r>
      <w:r w:rsidR="00E7100E" w:rsidRPr="007B251E">
        <w:rPr>
          <w:rFonts w:hint="eastAsia"/>
          <w:b/>
        </w:rPr>
        <w:t>於外部</w:t>
      </w:r>
      <w:r w:rsidR="00182DE8" w:rsidRPr="007B251E">
        <w:rPr>
          <w:rFonts w:hint="eastAsia"/>
          <w:b/>
        </w:rPr>
        <w:t>更應</w:t>
      </w:r>
      <w:r w:rsidR="00586FEF" w:rsidRPr="007B251E">
        <w:rPr>
          <w:rFonts w:hint="eastAsia"/>
          <w:b/>
        </w:rPr>
        <w:t>踐行</w:t>
      </w:r>
      <w:r w:rsidR="00182DE8" w:rsidRPr="007B251E">
        <w:rPr>
          <w:rFonts w:hint="eastAsia"/>
          <w:b/>
        </w:rPr>
        <w:t>補償程序或採取其他相當之保障措施，如</w:t>
      </w:r>
      <w:r w:rsidR="00EF3C63" w:rsidRPr="007B251E">
        <w:rPr>
          <w:rFonts w:hint="eastAsia"/>
          <w:b/>
        </w:rPr>
        <w:t>逕</w:t>
      </w:r>
      <w:r w:rsidR="00363B40" w:rsidRPr="007B251E">
        <w:rPr>
          <w:rFonts w:hint="eastAsia"/>
          <w:b/>
        </w:rPr>
        <w:t>以該等保留地屬國有土地為由，</w:t>
      </w:r>
      <w:r w:rsidR="008D4493" w:rsidRPr="007B251E">
        <w:rPr>
          <w:rFonts w:hint="eastAsia"/>
          <w:b/>
        </w:rPr>
        <w:t>即</w:t>
      </w:r>
      <w:r w:rsidR="00586FEF" w:rsidRPr="007B251E">
        <w:rPr>
          <w:rFonts w:hint="eastAsia"/>
          <w:b/>
        </w:rPr>
        <w:t>任意剝奪個別原住民已使用多年原住民保留地</w:t>
      </w:r>
      <w:r w:rsidR="008D4493" w:rsidRPr="007B251E">
        <w:rPr>
          <w:rFonts w:hint="eastAsia"/>
          <w:b/>
        </w:rPr>
        <w:t>之</w:t>
      </w:r>
      <w:r w:rsidR="00586FEF" w:rsidRPr="007B251E">
        <w:rPr>
          <w:rFonts w:hint="eastAsia"/>
          <w:b/>
        </w:rPr>
        <w:t>使用權及</w:t>
      </w:r>
      <w:r w:rsidR="009316D7">
        <w:rPr>
          <w:rFonts w:hint="eastAsia"/>
          <w:b/>
        </w:rPr>
        <w:t>期待</w:t>
      </w:r>
      <w:r w:rsidR="00586FEF" w:rsidRPr="007B251E">
        <w:rPr>
          <w:rFonts w:hint="eastAsia"/>
          <w:b/>
        </w:rPr>
        <w:t>，或對於原住民族整體遭減損之保留地規模</w:t>
      </w:r>
      <w:r w:rsidR="009636BF" w:rsidRPr="007B251E">
        <w:rPr>
          <w:rFonts w:hint="eastAsia"/>
          <w:b/>
        </w:rPr>
        <w:t>亦</w:t>
      </w:r>
      <w:r w:rsidR="00586FEF" w:rsidRPr="007B251E">
        <w:rPr>
          <w:rFonts w:hint="eastAsia"/>
          <w:b/>
        </w:rPr>
        <w:t>未予以撥補增劃，</w:t>
      </w:r>
      <w:r w:rsidR="008D4493" w:rsidRPr="007B251E">
        <w:rPr>
          <w:rFonts w:hint="eastAsia"/>
          <w:b/>
        </w:rPr>
        <w:t>不啻係</w:t>
      </w:r>
      <w:r w:rsidR="00363B40" w:rsidRPr="007B251E">
        <w:rPr>
          <w:rFonts w:hint="eastAsia"/>
          <w:b/>
        </w:rPr>
        <w:t>對原住民保留地</w:t>
      </w:r>
      <w:r w:rsidR="00EF3C63" w:rsidRPr="007B251E">
        <w:rPr>
          <w:rFonts w:hint="eastAsia"/>
          <w:b/>
        </w:rPr>
        <w:t>劃設制度之</w:t>
      </w:r>
      <w:r w:rsidR="00EE343A" w:rsidRPr="007B251E">
        <w:rPr>
          <w:rFonts w:hint="eastAsia"/>
          <w:b/>
        </w:rPr>
        <w:t>曲解，</w:t>
      </w:r>
      <w:r w:rsidR="008D4493" w:rsidRPr="007B251E">
        <w:rPr>
          <w:rFonts w:hint="eastAsia"/>
          <w:b/>
        </w:rPr>
        <w:t>更</w:t>
      </w:r>
      <w:r w:rsidR="00E80051" w:rsidRPr="007B251E">
        <w:rPr>
          <w:rFonts w:hint="eastAsia"/>
          <w:b/>
        </w:rPr>
        <w:t>將</w:t>
      </w:r>
      <w:r w:rsidR="00E65380" w:rsidRPr="007B251E">
        <w:rPr>
          <w:rFonts w:hint="eastAsia"/>
          <w:b/>
        </w:rPr>
        <w:t>嚴重損及</w:t>
      </w:r>
      <w:r w:rsidR="009316D7">
        <w:rPr>
          <w:rFonts w:hint="eastAsia"/>
          <w:b/>
        </w:rPr>
        <w:t>原住民族土地權益</w:t>
      </w:r>
      <w:r w:rsidR="00E65380" w:rsidRPr="007B251E">
        <w:rPr>
          <w:rFonts w:hint="eastAsia"/>
          <w:b/>
        </w:rPr>
        <w:t>，而</w:t>
      </w:r>
      <w:r w:rsidR="00197005" w:rsidRPr="007B251E">
        <w:rPr>
          <w:rFonts w:hint="eastAsia"/>
          <w:b/>
        </w:rPr>
        <w:t>有違憲法保障人民</w:t>
      </w:r>
      <w:r w:rsidR="007B35B4" w:rsidRPr="007B251E">
        <w:rPr>
          <w:rFonts w:hint="eastAsia"/>
          <w:b/>
        </w:rPr>
        <w:t>生存權及財產權之意旨</w:t>
      </w:r>
      <w:r w:rsidR="00197005" w:rsidRPr="007B251E">
        <w:rPr>
          <w:rFonts w:hint="eastAsia"/>
          <w:b/>
        </w:rPr>
        <w:t>：</w:t>
      </w:r>
    </w:p>
    <w:p w:rsidR="00122FBE" w:rsidRPr="00122FBE" w:rsidRDefault="00122FBE" w:rsidP="00167110">
      <w:pPr>
        <w:pStyle w:val="3"/>
        <w:rPr>
          <w:b/>
        </w:rPr>
      </w:pPr>
      <w:r w:rsidRPr="00122FBE">
        <w:rPr>
          <w:rFonts w:hint="eastAsia"/>
          <w:b/>
        </w:rPr>
        <w:t>政府興辦公共事業而需使用原住民保留地，應踐行</w:t>
      </w:r>
      <w:r w:rsidRPr="00122FBE">
        <w:rPr>
          <w:rFonts w:hAnsi="標楷體" w:hint="eastAsia"/>
          <w:b/>
        </w:rPr>
        <w:t>「土地權利」及「地上物」之補償：</w:t>
      </w:r>
    </w:p>
    <w:p w:rsidR="009948AD" w:rsidRPr="009948AD" w:rsidRDefault="00D97B8F" w:rsidP="00122FBE">
      <w:pPr>
        <w:pStyle w:val="4"/>
      </w:pPr>
      <w:r w:rsidRPr="00D97B8F">
        <w:lastRenderedPageBreak/>
        <w:t>按土地為原住民族自我認同及生存之重要要素，故憲法增修條文第10條第12項即明定：「國家應依民族意願，保障原住民族之地位及政治參與，並對其教育文化、交通水利、衛生醫療、經濟土地及社會福利事業予以保障扶助並促其發展，其辦法另以法律定之</w:t>
      </w:r>
      <w:r w:rsidR="001F6DCC">
        <w:rPr>
          <w:rFonts w:hAnsi="標楷體" w:hint="eastAsia"/>
        </w:rPr>
        <w:t>……</w:t>
      </w:r>
      <w:r w:rsidRPr="00D97B8F">
        <w:t>。」又</w:t>
      </w:r>
      <w:r w:rsidRPr="00D97B8F">
        <w:rPr>
          <w:rFonts w:hint="eastAsia"/>
        </w:rPr>
        <w:t>具</w:t>
      </w:r>
      <w:r w:rsidRPr="00D97B8F">
        <w:t>原住民族權益保障「準憲法」性質之原住民族基本法第20條第1項</w:t>
      </w:r>
      <w:r w:rsidR="00167110">
        <w:rPr>
          <w:rFonts w:hint="eastAsia"/>
        </w:rPr>
        <w:t>及第32條</w:t>
      </w:r>
      <w:r w:rsidRPr="00D97B8F">
        <w:t>亦規定：「政府承認原住民族土地及自然資源權利。」</w:t>
      </w:r>
      <w:r w:rsidR="00167110">
        <w:rPr>
          <w:rFonts w:hint="eastAsia"/>
        </w:rPr>
        <w:t>、</w:t>
      </w:r>
      <w:r w:rsidR="00167110">
        <w:rPr>
          <w:rFonts w:hAnsi="標楷體" w:hint="eastAsia"/>
        </w:rPr>
        <w:t>「</w:t>
      </w:r>
      <w:r w:rsidR="00167110" w:rsidRPr="00167110">
        <w:rPr>
          <w:rFonts w:hAnsi="標楷體" w:hint="eastAsia"/>
        </w:rPr>
        <w:t>政府除因立即而明顯危險外，不得強行將原住民遷出其土地區域。前項強制行為，致原住民受有損失時，應予合理安置及補償。</w:t>
      </w:r>
      <w:r w:rsidR="00167110">
        <w:rPr>
          <w:rFonts w:hAnsi="標楷體" w:hint="eastAsia"/>
        </w:rPr>
        <w:t>」</w:t>
      </w:r>
      <w:r w:rsidRPr="00D97B8F">
        <w:t>另聯合國於</w:t>
      </w:r>
      <w:r w:rsidR="00536DDC" w:rsidRPr="00536DDC">
        <w:rPr>
          <w:rFonts w:hint="eastAsia"/>
        </w:rPr>
        <w:t>西元（下同）</w:t>
      </w:r>
      <w:r w:rsidRPr="00D97B8F">
        <w:t>2007年9月13日通過之《原住民族權利宣言》，除於前言</w:t>
      </w:r>
      <w:r w:rsidR="001F6DCC">
        <w:rPr>
          <w:rFonts w:hint="eastAsia"/>
        </w:rPr>
        <w:t>開宗明義闡述</w:t>
      </w:r>
      <w:r w:rsidRPr="00D97B8F">
        <w:t>：「</w:t>
      </w:r>
      <w:r w:rsidRPr="00DA1E49">
        <w:rPr>
          <w:rFonts w:hAnsi="標楷體"/>
        </w:rPr>
        <w:t>……</w:t>
      </w:r>
      <w:r w:rsidRPr="00D97B8F">
        <w:t>原住民族行使其權利時，應免於任何形式的歧視</w:t>
      </w:r>
      <w:r w:rsidRPr="00DA1E49">
        <w:rPr>
          <w:rFonts w:hAnsi="標楷體"/>
        </w:rPr>
        <w:t>……</w:t>
      </w:r>
      <w:r w:rsidRPr="00D97B8F">
        <w:t>。」亦於第26條揭示：「原住民族對他們歷來擁有、佔有或以其方式使用或獲得的土地、領土和資源擁有權利，原住民族有權擁有、使用、開發或控制因他們歷來擁有或其它的歷來佔有使用而持有之土地、領土和資源，以及他們以其他方式獲得的土地、領土和資源。各國應在法律上承認和保護這些土地、領土和資源。這種承認應充分尊重有關原住民族的習俗、傳統和土地所有權制度。」顯見尊重及保障原住民</w:t>
      </w:r>
      <w:r w:rsidRPr="00D97B8F">
        <w:rPr>
          <w:rFonts w:hint="eastAsia"/>
        </w:rPr>
        <w:t>族</w:t>
      </w:r>
      <w:r w:rsidRPr="00D97B8F">
        <w:t>生活及生存空間，攸關原住民</w:t>
      </w:r>
      <w:r w:rsidRPr="00D97B8F">
        <w:rPr>
          <w:rFonts w:hint="eastAsia"/>
        </w:rPr>
        <w:t>族</w:t>
      </w:r>
      <w:r w:rsidRPr="00D97B8F">
        <w:t>之生存</w:t>
      </w:r>
      <w:r w:rsidR="001F6DCC">
        <w:rPr>
          <w:rFonts w:hint="eastAsia"/>
        </w:rPr>
        <w:t>權</w:t>
      </w:r>
      <w:r w:rsidR="001F6DCC">
        <w:t>等人權，厥為我國重要國策，亦為國際人權保障之</w:t>
      </w:r>
      <w:r w:rsidR="001F6DCC">
        <w:rPr>
          <w:rFonts w:hint="eastAsia"/>
        </w:rPr>
        <w:t>普世</w:t>
      </w:r>
      <w:r w:rsidRPr="00D97B8F">
        <w:t>內涵與潮流</w:t>
      </w:r>
      <w:r w:rsidR="007B35B4">
        <w:rPr>
          <w:rFonts w:hint="eastAsia"/>
        </w:rPr>
        <w:t>，先予敘明</w:t>
      </w:r>
      <w:r w:rsidRPr="00D97B8F">
        <w:t>。</w:t>
      </w:r>
    </w:p>
    <w:p w:rsidR="00D97B8F" w:rsidRPr="00EA0A72" w:rsidRDefault="001F6DCC" w:rsidP="00122FBE">
      <w:pPr>
        <w:pStyle w:val="4"/>
      </w:pPr>
      <w:r>
        <w:rPr>
          <w:rFonts w:hint="eastAsia"/>
        </w:rPr>
        <w:t>次按</w:t>
      </w:r>
      <w:r w:rsidR="00D97B8F" w:rsidRPr="00EA0A72">
        <w:t>原住民專屬空間之劃設，可溯至1683年（清康熙22年）</w:t>
      </w:r>
      <w:r w:rsidR="00D97B8F" w:rsidRPr="00EA0A72">
        <w:lastRenderedPageBreak/>
        <w:t>清政府收臺灣為領土後所實施之「番地保護政策」，當時官府認為部落周邊之旱地及獵場，主權應屬原住民所有，故勒石為界。至日本據臺初期，屬原住民使用之山地約1,633,930甲（約1,584,912公頃），占全臺總面積3,703,983甲之44.11％</w:t>
      </w:r>
      <w:r w:rsidR="00D97B8F" w:rsidRPr="00EA0A72">
        <w:rPr>
          <w:rStyle w:val="afe"/>
          <w:rFonts w:ascii="Times New Roman" w:hAnsi="Times New Roman"/>
          <w:color w:val="000000"/>
          <w:szCs w:val="32"/>
        </w:rPr>
        <w:footnoteReference w:id="2"/>
      </w:r>
      <w:r w:rsidR="00D97B8F" w:rsidRPr="00EA0A72">
        <w:t>。嗣日本據臺後，</w:t>
      </w:r>
      <w:r w:rsidR="00617F0E">
        <w:rPr>
          <w:rFonts w:hint="eastAsia"/>
        </w:rPr>
        <w:t>其</w:t>
      </w:r>
      <w:r w:rsidR="00D97B8F" w:rsidRPr="00EA0A72">
        <w:rPr>
          <w:color w:val="000000"/>
          <w:szCs w:val="32"/>
        </w:rPr>
        <w:t>臺灣總督府為開發山地資源，先將原住民族生息攸關之「山地」宣告為官有</w:t>
      </w:r>
      <w:r w:rsidR="00D97B8F" w:rsidRPr="00EA0A72">
        <w:rPr>
          <w:rStyle w:val="afe"/>
          <w:rFonts w:ascii="Times New Roman" w:hAnsi="Times New Roman"/>
          <w:color w:val="000000"/>
          <w:szCs w:val="32"/>
        </w:rPr>
        <w:footnoteReference w:id="3"/>
      </w:r>
      <w:r w:rsidR="00D97B8F" w:rsidRPr="00EA0A72">
        <w:rPr>
          <w:color w:val="000000"/>
          <w:szCs w:val="32"/>
        </w:rPr>
        <w:t>，再於1925年（大正14年）</w:t>
      </w:r>
      <w:r w:rsidR="00D97B8F">
        <w:rPr>
          <w:color w:val="000000"/>
          <w:szCs w:val="32"/>
        </w:rPr>
        <w:t>由總督府殖產局進行「森林計</w:t>
      </w:r>
      <w:r w:rsidR="00D97B8F">
        <w:rPr>
          <w:rFonts w:hint="eastAsia"/>
          <w:color w:val="000000"/>
          <w:szCs w:val="32"/>
        </w:rPr>
        <w:t>劃</w:t>
      </w:r>
      <w:r w:rsidR="00D97B8F" w:rsidRPr="00EA0A72">
        <w:rPr>
          <w:color w:val="000000"/>
          <w:szCs w:val="32"/>
        </w:rPr>
        <w:t>事業」，並於1928年（昭和3年）訂頒「森林計劃事業規程」，將國有山林區分為「要存置林野」、「不要存置林野」及「準要存置林野」，並以「準要存置林野」名目</w:t>
      </w:r>
      <w:r w:rsidR="00D97B8F">
        <w:rPr>
          <w:rFonts w:hint="eastAsia"/>
          <w:color w:val="000000"/>
          <w:szCs w:val="32"/>
        </w:rPr>
        <w:t>處理</w:t>
      </w:r>
      <w:r w:rsidR="00D97B8F" w:rsidRPr="00EA0A72">
        <w:rPr>
          <w:color w:val="000000"/>
          <w:szCs w:val="32"/>
        </w:rPr>
        <w:t>「</w:t>
      </w:r>
      <w:r w:rsidR="00536DDC">
        <w:rPr>
          <w:rFonts w:hAnsi="標楷體" w:hint="eastAsia"/>
          <w:color w:val="000000"/>
          <w:szCs w:val="32"/>
        </w:rPr>
        <w:t>『</w:t>
      </w:r>
      <w:r w:rsidR="00D97B8F" w:rsidRPr="00EA0A72">
        <w:rPr>
          <w:color w:val="000000"/>
          <w:szCs w:val="32"/>
        </w:rPr>
        <w:t>蕃人</w:t>
      </w:r>
      <w:r w:rsidR="00536DDC">
        <w:rPr>
          <w:rFonts w:hAnsi="標楷體" w:hint="eastAsia"/>
          <w:color w:val="000000"/>
          <w:szCs w:val="32"/>
        </w:rPr>
        <w:t>』</w:t>
      </w:r>
      <w:r w:rsidR="00D97B8F" w:rsidRPr="00EA0A72">
        <w:rPr>
          <w:color w:val="000000"/>
          <w:szCs w:val="32"/>
        </w:rPr>
        <w:t>占有地」問題，據悉，其中林野區分調查後「準要存置林野」劃設面積約14萬7千餘甲</w:t>
      </w:r>
      <w:r w:rsidR="00D97B8F" w:rsidRPr="00EA0A72">
        <w:rPr>
          <w:rStyle w:val="afe"/>
          <w:rFonts w:ascii="Times New Roman" w:hAnsi="Times New Roman"/>
          <w:color w:val="000000"/>
          <w:szCs w:val="32"/>
        </w:rPr>
        <w:footnoteReference w:id="4"/>
      </w:r>
      <w:r w:rsidR="00D97B8F" w:rsidRPr="00EA0A72">
        <w:rPr>
          <w:color w:val="000000"/>
          <w:szCs w:val="32"/>
        </w:rPr>
        <w:t>。</w:t>
      </w:r>
    </w:p>
    <w:p w:rsidR="00D97B8F" w:rsidRPr="00EA0A72" w:rsidRDefault="00617F0E" w:rsidP="00122FBE">
      <w:pPr>
        <w:pStyle w:val="4"/>
      </w:pPr>
      <w:r>
        <w:rPr>
          <w:rFonts w:hint="eastAsia"/>
        </w:rPr>
        <w:t>嗣</w:t>
      </w:r>
      <w:r w:rsidR="00D97B8F" w:rsidRPr="00EA0A72">
        <w:t>1930年（昭和5年）9月9日，總督府總務長官再</w:t>
      </w:r>
      <w:r w:rsidR="00D97B8F">
        <w:t>以通達向地方長官指示「蕃地開發調查實施要綱」、「調查項目」</w:t>
      </w:r>
      <w:r w:rsidR="00D97B8F">
        <w:rPr>
          <w:rFonts w:hint="eastAsia"/>
        </w:rPr>
        <w:t>及</w:t>
      </w:r>
      <w:r w:rsidR="00D97B8F" w:rsidRPr="00EA0A72">
        <w:t>「調查表樣式」，</w:t>
      </w:r>
      <w:r w:rsidR="00D97B8F">
        <w:rPr>
          <w:rFonts w:hint="eastAsia"/>
        </w:rPr>
        <w:t>據以</w:t>
      </w:r>
      <w:r w:rsidR="00D97B8F" w:rsidRPr="00EA0A72">
        <w:t>進行「</w:t>
      </w:r>
      <w:r w:rsidR="00536DDC" w:rsidRPr="00536DDC">
        <w:rPr>
          <w:rFonts w:hint="eastAsia"/>
        </w:rPr>
        <w:t>『</w:t>
      </w:r>
      <w:r w:rsidR="00D97B8F" w:rsidRPr="00EA0A72">
        <w:t>蕃地</w:t>
      </w:r>
      <w:r w:rsidR="00536DDC" w:rsidRPr="00536DDC">
        <w:rPr>
          <w:rFonts w:hint="eastAsia"/>
        </w:rPr>
        <w:t>』</w:t>
      </w:r>
      <w:r w:rsidR="00D97B8F" w:rsidRPr="00EA0A72">
        <w:t>開發調查」計畫，該計畫包括調查原住民的現有狀態之「</w:t>
      </w:r>
      <w:r w:rsidR="00536DDC" w:rsidRPr="00536DDC">
        <w:rPr>
          <w:rFonts w:hint="eastAsia"/>
        </w:rPr>
        <w:t>『</w:t>
      </w:r>
      <w:r w:rsidR="00D97B8F" w:rsidRPr="00EA0A72">
        <w:t>蕃人</w:t>
      </w:r>
      <w:r w:rsidR="00536DDC" w:rsidRPr="00536DDC">
        <w:rPr>
          <w:rFonts w:hint="eastAsia"/>
        </w:rPr>
        <w:t>』</w:t>
      </w:r>
      <w:r w:rsidR="00D97B8F" w:rsidRPr="00EA0A72">
        <w:t>調查」，以及維持原住民生活所需土地的「</w:t>
      </w:r>
      <w:r w:rsidR="00536DDC" w:rsidRPr="00536DDC">
        <w:rPr>
          <w:rFonts w:hint="eastAsia"/>
        </w:rPr>
        <w:t>『</w:t>
      </w:r>
      <w:r w:rsidR="00D97B8F" w:rsidRPr="00EA0A72">
        <w:t>蕃人</w:t>
      </w:r>
      <w:r w:rsidR="00536DDC" w:rsidRPr="00536DDC">
        <w:rPr>
          <w:rFonts w:hint="eastAsia"/>
        </w:rPr>
        <w:t>』</w:t>
      </w:r>
      <w:r w:rsidR="00D97B8F" w:rsidRPr="00EA0A72">
        <w:t>所要地調查」，後</w:t>
      </w:r>
      <w:r w:rsidR="00D97B8F" w:rsidRPr="00EA0A72">
        <w:lastRenderedPageBreak/>
        <w:t>者主要是</w:t>
      </w:r>
      <w:r w:rsidR="00D97B8F">
        <w:rPr>
          <w:rFonts w:hint="eastAsia"/>
        </w:rPr>
        <w:t>將</w:t>
      </w:r>
      <w:r w:rsidR="00D97B8F" w:rsidRPr="00EA0A72">
        <w:t>全島共分成23個調查區，依每調查區內「蕃人」之戶數、人口、生活狀態，分別決定預估所要地，如因土地之狀態等原因，難以在該調查區內獲得預估所要地時，衡量「蕃人」能否移住的狀況，在其他調查區預估其不足之所要地，並全盤考慮撫育「蕃人」等情況，必要時亦應調查：（1）屬於「蕃地」的國有林野，而在國有林野區分調查中被決定為「準要存置林野」之地域；（2）甚至前項以外之「蕃地」內國有林野及普通行政區域內之國有林野，以補不足之所要地。調查終了時，並應在1：50,000</w:t>
      </w:r>
      <w:r w:rsidR="00536DDC" w:rsidRPr="00536DDC">
        <w:rPr>
          <w:rFonts w:hint="eastAsia"/>
        </w:rPr>
        <w:t>『</w:t>
      </w:r>
      <w:r w:rsidR="00D97B8F" w:rsidRPr="00EA0A72">
        <w:t>蕃地</w:t>
      </w:r>
      <w:r w:rsidR="00536DDC" w:rsidRPr="00536DDC">
        <w:rPr>
          <w:rFonts w:hint="eastAsia"/>
        </w:rPr>
        <w:t>』</w:t>
      </w:r>
      <w:r w:rsidR="00D97B8F" w:rsidRPr="00EA0A72">
        <w:t>地形圖上，以彩色標示各種用地。依第1階段（即昭和5年度～9年度）之調查結果顯示，</w:t>
      </w:r>
      <w:r w:rsidR="00D97B8F">
        <w:rPr>
          <w:rFonts w:hAnsi="標楷體" w:hint="eastAsia"/>
        </w:rPr>
        <w:t>「</w:t>
      </w:r>
      <w:r w:rsidR="00D97B8F" w:rsidRPr="00EA0A72">
        <w:t>蕃地</w:t>
      </w:r>
      <w:r w:rsidR="00D97B8F">
        <w:rPr>
          <w:rFonts w:hAnsi="標楷體" w:hint="eastAsia"/>
        </w:rPr>
        <w:t>」</w:t>
      </w:r>
      <w:r w:rsidR="00D97B8F" w:rsidRPr="00EA0A72">
        <w:t>內及山腳地方的「</w:t>
      </w:r>
      <w:r w:rsidR="00536DDC" w:rsidRPr="00536DDC">
        <w:rPr>
          <w:rFonts w:hint="eastAsia"/>
        </w:rPr>
        <w:t>『</w:t>
      </w:r>
      <w:r w:rsidR="00D97B8F" w:rsidRPr="00EA0A72">
        <w:t>蕃人</w:t>
      </w:r>
      <w:r w:rsidR="00536DDC" w:rsidRPr="00536DDC">
        <w:rPr>
          <w:rFonts w:hint="eastAsia"/>
        </w:rPr>
        <w:t>』</w:t>
      </w:r>
      <w:r w:rsidR="00D97B8F" w:rsidRPr="00EA0A72">
        <w:t>所要地」有243,924陌（公頃），可收容該當地域內總共93,598人當中的84,544人（以每人2.885陌計算），尚有9,054人必須在上述地域之外找尋移住地。「</w:t>
      </w:r>
      <w:r w:rsidR="00536DDC" w:rsidRPr="00536DDC">
        <w:rPr>
          <w:rFonts w:hint="eastAsia"/>
        </w:rPr>
        <w:t>『</w:t>
      </w:r>
      <w:r w:rsidR="00D97B8F" w:rsidRPr="00EA0A72">
        <w:t>蕃地</w:t>
      </w:r>
      <w:r w:rsidR="00536DDC" w:rsidRPr="00536DDC">
        <w:rPr>
          <w:rFonts w:hint="eastAsia"/>
        </w:rPr>
        <w:t>』</w:t>
      </w:r>
      <w:r w:rsidR="00D97B8F" w:rsidRPr="00EA0A72">
        <w:t>開發調查」事業又在1938-1939年（昭和13-14年度）將此事業延長2年</w:t>
      </w:r>
      <w:r w:rsidR="00D97B8F" w:rsidRPr="00EA0A72">
        <w:rPr>
          <w:rStyle w:val="afe"/>
          <w:rFonts w:ascii="Times New Roman" w:hAnsi="Times New Roman"/>
        </w:rPr>
        <w:footnoteReference w:id="5"/>
      </w:r>
      <w:r w:rsidR="00D97B8F" w:rsidRPr="00EA0A72">
        <w:t>。在「</w:t>
      </w:r>
      <w:r w:rsidR="00536DDC" w:rsidRPr="00536DDC">
        <w:rPr>
          <w:rFonts w:hint="eastAsia"/>
        </w:rPr>
        <w:t>『</w:t>
      </w:r>
      <w:r w:rsidR="00D97B8F" w:rsidRPr="00EA0A72">
        <w:t>蕃人</w:t>
      </w:r>
      <w:r w:rsidR="00536DDC" w:rsidRPr="00536DDC">
        <w:rPr>
          <w:rFonts w:hint="eastAsia"/>
        </w:rPr>
        <w:t>』</w:t>
      </w:r>
      <w:r w:rsidR="00D97B8F" w:rsidRPr="00EA0A72">
        <w:t>所要地調查」完成後，總督府重新調整各地的配置保留地，並由臺灣總督府警務局於1942年（昭和</w:t>
      </w:r>
      <w:r w:rsidR="00D97B8F">
        <w:t>1</w:t>
      </w:r>
      <w:r w:rsidR="00D97B8F">
        <w:rPr>
          <w:rFonts w:hint="eastAsia"/>
        </w:rPr>
        <w:t>7</w:t>
      </w:r>
      <w:r w:rsidR="00D97B8F" w:rsidRPr="00EA0A72">
        <w:t>年）完成「高砂族所要地調查書」</w:t>
      </w:r>
      <w:r w:rsidR="00D97B8F" w:rsidRPr="00EA0A72">
        <w:rPr>
          <w:rStyle w:val="afe"/>
          <w:rFonts w:ascii="Times New Roman" w:hAnsi="Times New Roman"/>
        </w:rPr>
        <w:footnoteReference w:id="6"/>
      </w:r>
      <w:r w:rsidR="00D97B8F" w:rsidRPr="00EA0A72">
        <w:t>。</w:t>
      </w:r>
      <w:r w:rsidR="009C7DE8" w:rsidRPr="00EA0A72">
        <w:t>此外，1935年（昭和10年）6月4日，臺灣總督府以訓令第34號公布的戶口調查規定，將所謂「生蕃」改稱</w:t>
      </w:r>
      <w:r w:rsidR="009C7DE8" w:rsidRPr="00EA0A72">
        <w:lastRenderedPageBreak/>
        <w:t>為「高砂族」</w:t>
      </w:r>
      <w:r w:rsidR="009C7DE8" w:rsidRPr="00EA0A72">
        <w:rPr>
          <w:rStyle w:val="afe"/>
          <w:rFonts w:ascii="Times New Roman" w:hAnsi="Times New Roman"/>
          <w:color w:val="000000"/>
          <w:szCs w:val="32"/>
        </w:rPr>
        <w:footnoteReference w:id="7"/>
      </w:r>
      <w:r w:rsidR="009C7DE8" w:rsidRPr="00EA0A72">
        <w:t>，嗣1938年（昭和13年）10月，總督府殖產局第3523號文「</w:t>
      </w:r>
      <w:r w:rsidR="00536DDC" w:rsidRPr="00536DDC">
        <w:rPr>
          <w:rFonts w:hint="eastAsia"/>
        </w:rPr>
        <w:t>『</w:t>
      </w:r>
      <w:r w:rsidR="009C7DE8" w:rsidRPr="00EA0A72">
        <w:t>蕃人</w:t>
      </w:r>
      <w:r w:rsidR="00536DDC" w:rsidRPr="00536DDC">
        <w:rPr>
          <w:rFonts w:hint="eastAsia"/>
        </w:rPr>
        <w:t>』</w:t>
      </w:r>
      <w:r w:rsidR="009C7DE8" w:rsidRPr="00EA0A72">
        <w:t>使用保留地面積標準有關要件」，提出「高砂族保留地」一詞</w:t>
      </w:r>
      <w:r w:rsidR="009C7DE8" w:rsidRPr="00EA0A72">
        <w:rPr>
          <w:b/>
        </w:rPr>
        <w:t xml:space="preserve"> </w:t>
      </w:r>
      <w:r w:rsidR="0074206E" w:rsidRPr="0074206E">
        <w:rPr>
          <w:rFonts w:hint="eastAsia"/>
        </w:rPr>
        <w:t>(</w:t>
      </w:r>
      <w:r w:rsidR="009C7DE8" w:rsidRPr="00EA0A72">
        <w:t>依每人用地需求計算「未歸化原住民需要之高砂族保留地」）</w:t>
      </w:r>
      <w:r w:rsidR="009C7DE8" w:rsidRPr="00EA0A72">
        <w:rPr>
          <w:rStyle w:val="afe"/>
          <w:rFonts w:ascii="Times New Roman" w:hAnsi="Times New Roman"/>
          <w:color w:val="000000"/>
          <w:szCs w:val="32"/>
        </w:rPr>
        <w:footnoteReference w:id="8"/>
      </w:r>
      <w:r w:rsidR="009C7DE8" w:rsidRPr="00EA0A72">
        <w:t>。</w:t>
      </w:r>
    </w:p>
    <w:p w:rsidR="00D97B8F" w:rsidRPr="00EA0A72" w:rsidRDefault="009C7DE8" w:rsidP="00122FBE">
      <w:pPr>
        <w:pStyle w:val="4"/>
      </w:pPr>
      <w:r>
        <w:rPr>
          <w:rFonts w:hint="eastAsia"/>
        </w:rPr>
        <w:t>然</w:t>
      </w:r>
      <w:r w:rsidR="00D97B8F" w:rsidRPr="007B4FDF">
        <w:t>據統計，上開保留供原住民生活需求之保留地（</w:t>
      </w:r>
      <w:r w:rsidR="00D97B8F">
        <w:rPr>
          <w:rFonts w:hint="eastAsia"/>
        </w:rPr>
        <w:t>以下</w:t>
      </w:r>
      <w:r w:rsidR="00D97B8F" w:rsidRPr="007B4FDF">
        <w:t>統稱「高砂族保留地」）面積達277,314甲（約268,994公頃）</w:t>
      </w:r>
      <w:r w:rsidR="00D97B8F" w:rsidRPr="00EA0A72">
        <w:rPr>
          <w:rStyle w:val="afe"/>
          <w:rFonts w:ascii="Times New Roman" w:hAnsi="Times New Roman"/>
        </w:rPr>
        <w:footnoteReference w:id="9"/>
      </w:r>
      <w:r w:rsidR="00D97B8F" w:rsidRPr="00EA0A72">
        <w:t>，此與日治初期原住民生活空間之1,633,930甲（約1,584,912公頃）相較，原住民生活空間已縮減至十分之一，先予敘明。</w:t>
      </w:r>
    </w:p>
    <w:p w:rsidR="00A67C4C" w:rsidRDefault="00081AC9" w:rsidP="00122FBE">
      <w:pPr>
        <w:pStyle w:val="4"/>
      </w:pPr>
      <w:r w:rsidRPr="00081AC9">
        <w:t>臺灣光復後，政府接收日產，將所有官有林野地登記為國有，</w:t>
      </w:r>
      <w:r>
        <w:rPr>
          <w:rFonts w:hint="eastAsia"/>
        </w:rPr>
        <w:t>當時</w:t>
      </w:r>
      <w:r w:rsidRPr="00081AC9">
        <w:t>為保障原住民生計</w:t>
      </w:r>
      <w:r w:rsidRPr="00081AC9">
        <w:rPr>
          <w:rFonts w:hint="eastAsia"/>
        </w:rPr>
        <w:t>及</w:t>
      </w:r>
      <w:r w:rsidRPr="00081AC9">
        <w:t>推行原住民行政，爰沿襲</w:t>
      </w:r>
      <w:r w:rsidR="00267D20">
        <w:rPr>
          <w:rFonts w:hint="eastAsia"/>
        </w:rPr>
        <w:t>日治後期「高砂族保留地」</w:t>
      </w:r>
      <w:r w:rsidR="00536DDC">
        <w:rPr>
          <w:rFonts w:hint="eastAsia"/>
        </w:rPr>
        <w:t>之劃設</w:t>
      </w:r>
      <w:r w:rsidR="00267D20" w:rsidRPr="00267D20">
        <w:rPr>
          <w:rFonts w:hint="eastAsia"/>
        </w:rPr>
        <w:t>政策</w:t>
      </w:r>
      <w:r w:rsidR="00536DDC">
        <w:rPr>
          <w:rFonts w:hint="eastAsia"/>
        </w:rPr>
        <w:t>與範圍</w:t>
      </w:r>
      <w:r w:rsidRPr="00267D20">
        <w:t>，</w:t>
      </w:r>
      <w:r w:rsidRPr="00081AC9">
        <w:t>於37年1月5日由臺灣省政府訂頒「臺灣省各縣山地保留地管理辦法」</w:t>
      </w:r>
      <w:r w:rsidRPr="00081AC9">
        <w:rPr>
          <w:vertAlign w:val="superscript"/>
        </w:rPr>
        <w:footnoteReference w:id="10"/>
      </w:r>
      <w:r w:rsidRPr="00081AC9">
        <w:t>，將日治時保留供原住民族使用之土地改稱為「山地保</w:t>
      </w:r>
      <w:r w:rsidRPr="00081AC9">
        <w:lastRenderedPageBreak/>
        <w:t>留地」</w:t>
      </w:r>
      <w:r w:rsidRPr="00081AC9">
        <w:rPr>
          <w:rFonts w:hint="eastAsia"/>
        </w:rPr>
        <w:t>（嗣改稱為「原住民保留地」）</w:t>
      </w:r>
      <w:r w:rsidRPr="00081AC9">
        <w:rPr>
          <w:vertAlign w:val="superscript"/>
        </w:rPr>
        <w:footnoteReference w:id="11"/>
      </w:r>
      <w:r w:rsidRPr="00081AC9">
        <w:t>，</w:t>
      </w:r>
      <w:r>
        <w:rPr>
          <w:rFonts w:hint="eastAsia"/>
        </w:rPr>
        <w:t>並</w:t>
      </w:r>
      <w:r w:rsidRPr="00081AC9">
        <w:rPr>
          <w:rFonts w:hint="eastAsia"/>
        </w:rPr>
        <w:t>於49年</w:t>
      </w:r>
      <w:r w:rsidRPr="00081AC9">
        <w:t>4月12日</w:t>
      </w:r>
      <w:r w:rsidR="00267D20">
        <w:rPr>
          <w:rFonts w:hint="eastAsia"/>
        </w:rPr>
        <w:t>將該辦法修正為「臺灣省山地保留地管理辦法」，</w:t>
      </w:r>
      <w:r w:rsidRPr="00081AC9">
        <w:rPr>
          <w:rFonts w:hint="eastAsia"/>
        </w:rPr>
        <w:t>明定由政府進行「山地保留地」之釐定界址、確定使用範圍、</w:t>
      </w:r>
      <w:r w:rsidRPr="00081AC9">
        <w:t>編查登記</w:t>
      </w:r>
      <w:r w:rsidRPr="00081AC9">
        <w:rPr>
          <w:rFonts w:hint="eastAsia"/>
        </w:rPr>
        <w:t>並確定其使用權籍</w:t>
      </w:r>
      <w:r w:rsidR="00267D20" w:rsidRPr="00081AC9">
        <w:rPr>
          <w:rFonts w:hint="eastAsia"/>
        </w:rPr>
        <w:t>(相關山地保留地調查清冊等資料由鄉鎮市區公所</w:t>
      </w:r>
      <w:r w:rsidR="00536DDC">
        <w:rPr>
          <w:rFonts w:hint="eastAsia"/>
        </w:rPr>
        <w:t>等</w:t>
      </w:r>
      <w:r w:rsidR="00267D20" w:rsidRPr="00081AC9">
        <w:rPr>
          <w:rFonts w:hint="eastAsia"/>
        </w:rPr>
        <w:t>保存)</w:t>
      </w:r>
      <w:r w:rsidR="00267D20" w:rsidRPr="00DF5D87">
        <w:rPr>
          <w:rFonts w:hint="eastAsia"/>
        </w:rPr>
        <w:t>，俟山地人民有自營生活能力時實施放領</w:t>
      </w:r>
      <w:r w:rsidR="00267D20" w:rsidRPr="00DF5D87">
        <w:rPr>
          <w:vertAlign w:val="superscript"/>
        </w:rPr>
        <w:footnoteReference w:id="12"/>
      </w:r>
      <w:r w:rsidR="00267D20" w:rsidRPr="00DF5D87">
        <w:rPr>
          <w:rFonts w:hint="eastAsia"/>
        </w:rPr>
        <w:t>（基此，政府不但正式確立原住民使用保留地之用益物權，且種下日後將保留地地所有權賦予原住民的種子</w:t>
      </w:r>
      <w:r w:rsidR="00267D20" w:rsidRPr="00DF5D87">
        <w:rPr>
          <w:vertAlign w:val="superscript"/>
        </w:rPr>
        <w:footnoteReference w:id="13"/>
      </w:r>
      <w:r w:rsidR="00267D20" w:rsidRPr="00DF5D87">
        <w:rPr>
          <w:rFonts w:hint="eastAsia"/>
        </w:rPr>
        <w:t>）</w:t>
      </w:r>
      <w:r w:rsidR="00455D37">
        <w:rPr>
          <w:rFonts w:hint="eastAsia"/>
        </w:rPr>
        <w:t>；</w:t>
      </w:r>
      <w:r w:rsidR="00485E24">
        <w:rPr>
          <w:rFonts w:hint="eastAsia"/>
        </w:rPr>
        <w:t>嗣</w:t>
      </w:r>
      <w:r w:rsidRPr="00081AC9">
        <w:rPr>
          <w:rFonts w:hint="eastAsia"/>
        </w:rPr>
        <w:t>55年</w:t>
      </w:r>
      <w:r w:rsidRPr="00081AC9">
        <w:t>1月5日</w:t>
      </w:r>
      <w:r w:rsidR="00455D37" w:rsidRPr="00081AC9">
        <w:rPr>
          <w:rFonts w:hint="eastAsia"/>
        </w:rPr>
        <w:t>該辦法</w:t>
      </w:r>
      <w:r w:rsidRPr="00081AC9">
        <w:rPr>
          <w:rFonts w:hint="eastAsia"/>
        </w:rPr>
        <w:t>修正，</w:t>
      </w:r>
      <w:r w:rsidR="00455D37">
        <w:rPr>
          <w:rFonts w:hint="eastAsia"/>
        </w:rPr>
        <w:t>於其第7條明定：</w:t>
      </w:r>
      <w:r w:rsidR="00455D37" w:rsidRPr="00455D37">
        <w:rPr>
          <w:rFonts w:hint="eastAsia"/>
        </w:rPr>
        <w:t>「地籍測量完竣地區，山地人民對其所使用之山地保留地，應按左列規定取得土地權利：一、農地登記耕作權，於登記繼續耕作滿10年時，無償取得土地所有權……。二、建築用地登記地上權，繼續無償使用，於前款農地移轉時，隨同農地一併無償移轉。三、林地准予聲請租地造林，其租期不得超過10年……。四、牧地准予承租經營，其租期不得超過10年。」</w:t>
      </w:r>
      <w:r w:rsidR="00485E24">
        <w:rPr>
          <w:rFonts w:hint="eastAsia"/>
        </w:rPr>
        <w:t>期</w:t>
      </w:r>
      <w:r w:rsidRPr="00081AC9">
        <w:rPr>
          <w:rFonts w:hint="eastAsia"/>
        </w:rPr>
        <w:t>藉由賦予原住民取得原住民保留地物權之權利，以落實將原住民保留地歸還原住民之政策</w:t>
      </w:r>
      <w:r w:rsidRPr="000D7F6D">
        <w:rPr>
          <w:rFonts w:hint="eastAsia"/>
          <w:b/>
        </w:rPr>
        <w:t>，</w:t>
      </w:r>
      <w:r w:rsidRPr="00081AC9">
        <w:rPr>
          <w:rFonts w:hint="eastAsia"/>
        </w:rPr>
        <w:t>而</w:t>
      </w:r>
      <w:r w:rsidRPr="00081AC9">
        <w:lastRenderedPageBreak/>
        <w:t>奠定今日原住民保留地制度之基礎</w:t>
      </w:r>
      <w:r w:rsidR="00485E24">
        <w:rPr>
          <w:rFonts w:hint="eastAsia"/>
        </w:rPr>
        <w:t>。其後，</w:t>
      </w:r>
      <w:r w:rsidR="00FA7AA6">
        <w:rPr>
          <w:rFonts w:hint="eastAsia"/>
        </w:rPr>
        <w:t>政府</w:t>
      </w:r>
      <w:r w:rsidR="00FA7AA6" w:rsidRPr="00FA7AA6">
        <w:rPr>
          <w:rFonts w:hint="eastAsia"/>
        </w:rPr>
        <w:t>於47</w:t>
      </w:r>
      <w:r w:rsidR="00FA7AA6">
        <w:rPr>
          <w:rFonts w:hint="eastAsia"/>
        </w:rPr>
        <w:t>年間</w:t>
      </w:r>
      <w:r w:rsidR="00FA7AA6" w:rsidRPr="00FA7AA6">
        <w:rPr>
          <w:rFonts w:hint="eastAsia"/>
        </w:rPr>
        <w:t>展開全島30個山地鄉及6個平地鄉保留地測量工作，直到55年辦理完成</w:t>
      </w:r>
      <w:r w:rsidR="00FA7AA6">
        <w:rPr>
          <w:rFonts w:hint="eastAsia"/>
        </w:rPr>
        <w:t>，嗣</w:t>
      </w:r>
      <w:r w:rsidRPr="00081AC9">
        <w:rPr>
          <w:rFonts w:hint="eastAsia"/>
        </w:rPr>
        <w:t>於57年至64年間依土地法等法令辦理該等原住民保留地地籍總登記，將其所有權登記為中華民國（管理機關登記為原臺灣省政府民政廳），並於土地登記簿註明為「山地保留地」，</w:t>
      </w:r>
      <w:r w:rsidR="00552411">
        <w:rPr>
          <w:rFonts w:hint="eastAsia"/>
        </w:rPr>
        <w:t>其</w:t>
      </w:r>
      <w:r w:rsidRPr="00081AC9">
        <w:rPr>
          <w:rFonts w:hint="eastAsia"/>
        </w:rPr>
        <w:t>總面積</w:t>
      </w:r>
      <w:r w:rsidR="00552411">
        <w:rPr>
          <w:rFonts w:hint="eastAsia"/>
        </w:rPr>
        <w:t>僅</w:t>
      </w:r>
      <w:r w:rsidRPr="00081AC9">
        <w:rPr>
          <w:rFonts w:hint="eastAsia"/>
        </w:rPr>
        <w:t>為240,634公頃</w:t>
      </w:r>
      <w:r w:rsidR="00552411">
        <w:rPr>
          <w:rStyle w:val="afe"/>
        </w:rPr>
        <w:footnoteReference w:id="14"/>
      </w:r>
      <w:r w:rsidRPr="00081AC9">
        <w:rPr>
          <w:rFonts w:hint="eastAsia"/>
        </w:rPr>
        <w:t>。</w:t>
      </w:r>
      <w:r w:rsidR="00485E24">
        <w:rPr>
          <w:rFonts w:hint="eastAsia"/>
        </w:rPr>
        <w:t>另</w:t>
      </w:r>
      <w:r w:rsidR="00DF5D87">
        <w:rPr>
          <w:rFonts w:hint="eastAsia"/>
        </w:rPr>
        <w:t>我國於</w:t>
      </w:r>
      <w:r w:rsidR="00D9629C" w:rsidRPr="00D9629C">
        <w:rPr>
          <w:rFonts w:hint="eastAsia"/>
        </w:rPr>
        <w:t>65年4月29日制定公布山坡地保育利用條例，</w:t>
      </w:r>
      <w:r w:rsidR="00536DDC">
        <w:rPr>
          <w:rFonts w:hint="eastAsia"/>
        </w:rPr>
        <w:t>亦</w:t>
      </w:r>
      <w:r w:rsidR="00D9629C" w:rsidRPr="00D9629C">
        <w:rPr>
          <w:rFonts w:hint="eastAsia"/>
        </w:rPr>
        <w:t>於第36條規定：「山坡地設置山胞保留區，放租、放領以山胞為限；其管理</w:t>
      </w:r>
      <w:r w:rsidR="00D9629C">
        <w:rPr>
          <w:rFonts w:hint="eastAsia"/>
        </w:rPr>
        <w:t>辦法，由行政院定之。」</w:t>
      </w:r>
      <w:r w:rsidR="00D9629C" w:rsidRPr="00D9629C">
        <w:rPr>
          <w:rFonts w:hint="eastAsia"/>
        </w:rPr>
        <w:t>嗣為保障原住民權益，</w:t>
      </w:r>
      <w:r w:rsidR="00DF5D87">
        <w:rPr>
          <w:rFonts w:hint="eastAsia"/>
        </w:rPr>
        <w:t>該條例</w:t>
      </w:r>
      <w:r w:rsidR="00D9629C" w:rsidRPr="00D9629C">
        <w:rPr>
          <w:rFonts w:hint="eastAsia"/>
        </w:rPr>
        <w:t>於75年1月10日全文修正</w:t>
      </w:r>
      <w:r w:rsidR="00DF5D87">
        <w:rPr>
          <w:rFonts w:hint="eastAsia"/>
        </w:rPr>
        <w:t>時</w:t>
      </w:r>
      <w:r w:rsidR="00536DDC">
        <w:rPr>
          <w:rFonts w:hint="eastAsia"/>
        </w:rPr>
        <w:t>修正</w:t>
      </w:r>
      <w:r w:rsidR="00D9629C" w:rsidRPr="00D9629C">
        <w:rPr>
          <w:rFonts w:hint="eastAsia"/>
        </w:rPr>
        <w:t>第37條規定：「山坡地範圍內山地保留地，輔導山胞開發並取得耕作權、地上權或承租權。其耕作權、地上權繼續經營滿5年者，無償取得土地所有權，除政府指定之特定用途外，如有移轉，以山胞為限；其開發管理辦法，由行政院定之。」</w:t>
      </w:r>
      <w:r w:rsidR="00D9629C">
        <w:rPr>
          <w:rStyle w:val="afe"/>
        </w:rPr>
        <w:footnoteReference w:id="15"/>
      </w:r>
      <w:r w:rsidR="00651525">
        <w:rPr>
          <w:rFonts w:hint="eastAsia"/>
        </w:rPr>
        <w:t>嗣於</w:t>
      </w:r>
      <w:r w:rsidR="00651525" w:rsidRPr="00651525">
        <w:rPr>
          <w:rFonts w:hint="eastAsia"/>
        </w:rPr>
        <w:t>108年1月9日</w:t>
      </w:r>
      <w:r w:rsidR="00536DDC">
        <w:rPr>
          <w:rFonts w:hint="eastAsia"/>
        </w:rPr>
        <w:t>再次</w:t>
      </w:r>
      <w:r w:rsidR="00651525" w:rsidRPr="00651525">
        <w:rPr>
          <w:rFonts w:hint="eastAsia"/>
        </w:rPr>
        <w:t>修正</w:t>
      </w:r>
      <w:r w:rsidR="00536DDC">
        <w:rPr>
          <w:rFonts w:hint="eastAsia"/>
        </w:rPr>
        <w:t>該</w:t>
      </w:r>
      <w:r w:rsidR="00651525">
        <w:rPr>
          <w:rFonts w:hint="eastAsia"/>
        </w:rPr>
        <w:t>第37條規定</w:t>
      </w:r>
      <w:r w:rsidR="00651525" w:rsidRPr="00651525">
        <w:rPr>
          <w:rFonts w:hint="eastAsia"/>
        </w:rPr>
        <w:t>，刪除設定耕作權、地上權</w:t>
      </w:r>
      <w:r w:rsidR="00DF5D87">
        <w:rPr>
          <w:rFonts w:hint="eastAsia"/>
        </w:rPr>
        <w:t>須</w:t>
      </w:r>
      <w:r w:rsidR="00651525" w:rsidRPr="00651525">
        <w:rPr>
          <w:rFonts w:hint="eastAsia"/>
        </w:rPr>
        <w:t>繼續經營滿5年始</w:t>
      </w:r>
      <w:r w:rsidR="00DF5D87">
        <w:rPr>
          <w:rFonts w:hint="eastAsia"/>
        </w:rPr>
        <w:t>得</w:t>
      </w:r>
      <w:r w:rsidR="00651525" w:rsidRPr="00651525">
        <w:rPr>
          <w:rFonts w:hint="eastAsia"/>
        </w:rPr>
        <w:t>取得土地所有權之限制，並於其第1項明定：「山坡地範圍內原住民保留地，除依法不得私有外，應輔導原住民取得承租權或無償取得所</w:t>
      </w:r>
      <w:r w:rsidR="00651525" w:rsidRPr="00651525">
        <w:rPr>
          <w:rFonts w:hint="eastAsia"/>
        </w:rPr>
        <w:lastRenderedPageBreak/>
        <w:t>有權。」</w:t>
      </w:r>
      <w:r w:rsidR="00651525" w:rsidRPr="00651525">
        <w:rPr>
          <w:vertAlign w:val="superscript"/>
        </w:rPr>
        <w:footnoteReference w:id="16"/>
      </w:r>
      <w:r w:rsidR="00651525">
        <w:rPr>
          <w:rFonts w:hint="eastAsia"/>
        </w:rPr>
        <w:t>。另</w:t>
      </w:r>
      <w:r w:rsidR="00485E24">
        <w:rPr>
          <w:rFonts w:hint="eastAsia"/>
        </w:rPr>
        <w:t>行政院</w:t>
      </w:r>
      <w:r w:rsidR="00651525">
        <w:rPr>
          <w:rFonts w:hint="eastAsia"/>
        </w:rPr>
        <w:t>亦</w:t>
      </w:r>
      <w:r w:rsidR="00485E24">
        <w:rPr>
          <w:rFonts w:hint="eastAsia"/>
        </w:rPr>
        <w:t>於79年3月26</w:t>
      </w:r>
      <w:r w:rsidR="00485E24" w:rsidRPr="00485E24">
        <w:rPr>
          <w:rFonts w:hint="eastAsia"/>
        </w:rPr>
        <w:t>日</w:t>
      </w:r>
      <w:r w:rsidR="00485E24">
        <w:rPr>
          <w:rFonts w:hint="eastAsia"/>
        </w:rPr>
        <w:t>發布</w:t>
      </w:r>
      <w:r w:rsidR="00485E24" w:rsidRPr="00485E24">
        <w:rPr>
          <w:rFonts w:hAnsi="標楷體" w:hint="eastAsia"/>
        </w:rPr>
        <w:t>原住民保留地開發管理辦法</w:t>
      </w:r>
      <w:r w:rsidR="00D32CAF">
        <w:rPr>
          <w:rStyle w:val="afe"/>
          <w:rFonts w:hAnsi="標楷體"/>
        </w:rPr>
        <w:footnoteReference w:id="17"/>
      </w:r>
      <w:r w:rsidR="00172B10">
        <w:rPr>
          <w:rFonts w:hAnsi="標楷體" w:hint="eastAsia"/>
        </w:rPr>
        <w:t>，</w:t>
      </w:r>
      <w:r w:rsidR="00DF5D87">
        <w:rPr>
          <w:rFonts w:hAnsi="標楷體" w:hint="eastAsia"/>
        </w:rPr>
        <w:t>而</w:t>
      </w:r>
      <w:r w:rsidR="00172B10">
        <w:rPr>
          <w:rFonts w:hAnsi="標楷體" w:hint="eastAsia"/>
        </w:rPr>
        <w:t>現行該辦法第41條亦特別明定：「</w:t>
      </w:r>
      <w:r w:rsidR="00172B10" w:rsidRPr="00172B10">
        <w:rPr>
          <w:rFonts w:hAnsi="標楷體" w:hint="eastAsia"/>
        </w:rPr>
        <w:t>原住民使用之原住民保留地及其所有之地上改良物，因政府興辦公共設施，限制其使用或採伐林木，致其權益受損時，應予補償。</w:t>
      </w:r>
      <w:r w:rsidR="00172B10">
        <w:rPr>
          <w:rFonts w:hAnsi="標楷體" w:hint="eastAsia"/>
        </w:rPr>
        <w:t>」</w:t>
      </w:r>
      <w:r w:rsidR="00485E24">
        <w:rPr>
          <w:rFonts w:hAnsi="標楷體" w:hint="eastAsia"/>
        </w:rPr>
        <w:t>在案</w:t>
      </w:r>
      <w:r w:rsidR="00485E24">
        <w:rPr>
          <w:rFonts w:hint="eastAsia"/>
        </w:rPr>
        <w:t>。</w:t>
      </w:r>
    </w:p>
    <w:p w:rsidR="00122FBE" w:rsidRDefault="00122FBE" w:rsidP="00122FBE">
      <w:pPr>
        <w:pStyle w:val="4"/>
      </w:pPr>
      <w:r>
        <w:rPr>
          <w:rFonts w:hint="eastAsia"/>
        </w:rPr>
        <w:t>此外，</w:t>
      </w:r>
      <w:r w:rsidRPr="00122FBE">
        <w:rPr>
          <w:rFonts w:hint="eastAsia"/>
        </w:rPr>
        <w:t>原住民保留地</w:t>
      </w:r>
      <w:r>
        <w:rPr>
          <w:rFonts w:hint="eastAsia"/>
        </w:rPr>
        <w:t>業務及</w:t>
      </w:r>
      <w:r w:rsidRPr="00122FBE">
        <w:rPr>
          <w:rFonts w:hint="eastAsia"/>
        </w:rPr>
        <w:t>公產管理機關原為原臺灣省政府民政廳，79年「</w:t>
      </w:r>
      <w:r>
        <w:rPr>
          <w:rFonts w:hAnsi="標楷體" w:hint="eastAsia"/>
        </w:rPr>
        <w:t>『</w:t>
      </w:r>
      <w:r w:rsidRPr="00122FBE">
        <w:rPr>
          <w:rFonts w:hint="eastAsia"/>
        </w:rPr>
        <w:t>山胞</w:t>
      </w:r>
      <w:r>
        <w:rPr>
          <w:rFonts w:hAnsi="標楷體" w:hint="eastAsia"/>
        </w:rPr>
        <w:t>』</w:t>
      </w:r>
      <w:r>
        <w:rPr>
          <w:rFonts w:hint="eastAsia"/>
        </w:rPr>
        <w:t>保留地開發管理辦法」（嗣經修正為現行原住民保留地開發管理辦法</w:t>
      </w:r>
      <w:r w:rsidRPr="00122FBE">
        <w:rPr>
          <w:rFonts w:hint="eastAsia"/>
        </w:rPr>
        <w:t>）發布</w:t>
      </w:r>
      <w:r>
        <w:rPr>
          <w:rFonts w:hint="eastAsia"/>
        </w:rPr>
        <w:t>後，該辦法以</w:t>
      </w:r>
      <w:r>
        <w:rPr>
          <w:rFonts w:hint="eastAsia"/>
        </w:rPr>
        <w:lastRenderedPageBreak/>
        <w:t>內政部為中央主管機關，惟原住民保留地之公產管理機關仍維持為原臺灣省政府民政廳</w:t>
      </w:r>
      <w:r w:rsidRPr="00122FBE">
        <w:rPr>
          <w:rFonts w:hint="eastAsia"/>
        </w:rPr>
        <w:t>，至88年因應臺灣省政府功能業務與組織調整後，</w:t>
      </w:r>
      <w:r>
        <w:rPr>
          <w:rFonts w:hint="eastAsia"/>
        </w:rPr>
        <w:t>公產管理機關權責始</w:t>
      </w:r>
      <w:r w:rsidRPr="00122FBE">
        <w:rPr>
          <w:rFonts w:hint="eastAsia"/>
        </w:rPr>
        <w:t>移撥</w:t>
      </w:r>
      <w:r>
        <w:rPr>
          <w:rFonts w:hint="eastAsia"/>
        </w:rPr>
        <w:t>至</w:t>
      </w:r>
      <w:r w:rsidRPr="00122FBE">
        <w:rPr>
          <w:rFonts w:hint="eastAsia"/>
        </w:rPr>
        <w:t>85年成立</w:t>
      </w:r>
      <w:r>
        <w:rPr>
          <w:rFonts w:hint="eastAsia"/>
        </w:rPr>
        <w:t>之</w:t>
      </w:r>
      <w:r w:rsidRPr="00122FBE">
        <w:rPr>
          <w:rFonts w:hint="eastAsia"/>
        </w:rPr>
        <w:t>原民會</w:t>
      </w:r>
      <w:r>
        <w:rPr>
          <w:rFonts w:hint="eastAsia"/>
        </w:rPr>
        <w:t>，嗣原住民保留地開發管理辦法再</w:t>
      </w:r>
      <w:r w:rsidRPr="00122FBE">
        <w:rPr>
          <w:rFonts w:hint="eastAsia"/>
        </w:rPr>
        <w:t>經行政院</w:t>
      </w:r>
      <w:r>
        <w:rPr>
          <w:rFonts w:hint="eastAsia"/>
        </w:rPr>
        <w:t>於</w:t>
      </w:r>
      <w:r w:rsidRPr="00122FBE">
        <w:rPr>
          <w:rFonts w:hint="eastAsia"/>
        </w:rPr>
        <w:t>96年4月25日修正，將中央主管機關修正為原民會。</w:t>
      </w:r>
    </w:p>
    <w:p w:rsidR="00AF1029" w:rsidRDefault="00AF1029" w:rsidP="00122FBE">
      <w:pPr>
        <w:pStyle w:val="4"/>
      </w:pPr>
      <w:r>
        <w:rPr>
          <w:rFonts w:hint="eastAsia"/>
        </w:rPr>
        <w:t>基上</w:t>
      </w:r>
      <w:r w:rsidR="00081AC9">
        <w:rPr>
          <w:rFonts w:hint="eastAsia"/>
        </w:rPr>
        <w:t>，</w:t>
      </w:r>
      <w:r w:rsidR="000D7F6D" w:rsidRPr="002A3E94">
        <w:rPr>
          <w:rFonts w:hint="eastAsia"/>
        </w:rPr>
        <w:t>鑑於原住民族生存權保障之需，上開原住民保留地管理制度</w:t>
      </w:r>
      <w:r w:rsidR="0058203B" w:rsidRPr="0058203B">
        <w:rPr>
          <w:rFonts w:hint="eastAsia"/>
        </w:rPr>
        <w:t>針對原住民已使用多年或經登錄有案，卻尚未登記為其所有之原住民保留地，賦予該原住民得無償登記</w:t>
      </w:r>
      <w:r w:rsidR="00E65380">
        <w:rPr>
          <w:rFonts w:hint="eastAsia"/>
        </w:rPr>
        <w:t>耕作權等他項權利，並進而取得私有土地所有權之權利，</w:t>
      </w:r>
      <w:r w:rsidR="006E0A45">
        <w:rPr>
          <w:rFonts w:hint="eastAsia"/>
        </w:rPr>
        <w:t>期</w:t>
      </w:r>
      <w:r w:rsidR="0058203B" w:rsidRPr="0058203B">
        <w:rPr>
          <w:rFonts w:hint="eastAsia"/>
        </w:rPr>
        <w:t>透過我國土地登記制度將原住民族原來之生活空間</w:t>
      </w:r>
      <w:r w:rsidR="006E0A45">
        <w:rPr>
          <w:rFonts w:hint="eastAsia"/>
        </w:rPr>
        <w:t>正式</w:t>
      </w:r>
      <w:r w:rsidR="0058203B" w:rsidRPr="0058203B">
        <w:rPr>
          <w:rFonts w:hint="eastAsia"/>
        </w:rPr>
        <w:t>回歸其使用，</w:t>
      </w:r>
      <w:r w:rsidR="000D7F6D" w:rsidRPr="002A3E94">
        <w:rPr>
          <w:rFonts w:hint="eastAsia"/>
        </w:rPr>
        <w:t>亦即</w:t>
      </w:r>
      <w:r w:rsidR="000D7F6D">
        <w:rPr>
          <w:rFonts w:hint="eastAsia"/>
        </w:rPr>
        <w:t>公有</w:t>
      </w:r>
      <w:r w:rsidR="000D7F6D" w:rsidRPr="009C7DE8">
        <w:rPr>
          <w:rFonts w:hint="eastAsia"/>
        </w:rPr>
        <w:t>原住民保留地早經政府承認原使用人</w:t>
      </w:r>
      <w:r w:rsidR="000D7F6D">
        <w:rPr>
          <w:rFonts w:hint="eastAsia"/>
        </w:rPr>
        <w:t>於符合一定要件下具有相當於使用權之</w:t>
      </w:r>
      <w:r w:rsidR="000D7F6D" w:rsidRPr="009C7DE8">
        <w:rPr>
          <w:rFonts w:hint="eastAsia"/>
        </w:rPr>
        <w:t>權利，並賦予其無償取得該等土地</w:t>
      </w:r>
      <w:r w:rsidR="000D7F6D">
        <w:rPr>
          <w:rFonts w:hint="eastAsia"/>
        </w:rPr>
        <w:t>他項權利及所有權</w:t>
      </w:r>
      <w:r w:rsidR="000D7F6D" w:rsidRPr="009C7DE8">
        <w:rPr>
          <w:rFonts w:hint="eastAsia"/>
        </w:rPr>
        <w:t>之</w:t>
      </w:r>
      <w:r w:rsidR="009316D7">
        <w:rPr>
          <w:rFonts w:hint="eastAsia"/>
        </w:rPr>
        <w:t>期待</w:t>
      </w:r>
      <w:r w:rsidR="002D2845">
        <w:rPr>
          <w:rFonts w:hint="eastAsia"/>
        </w:rPr>
        <w:t>，</w:t>
      </w:r>
      <w:r w:rsidR="00552411">
        <w:rPr>
          <w:rFonts w:hint="eastAsia"/>
        </w:rPr>
        <w:t>如政府</w:t>
      </w:r>
      <w:r w:rsidR="00552411" w:rsidRPr="00552411">
        <w:rPr>
          <w:rFonts w:hint="eastAsia"/>
        </w:rPr>
        <w:t>基於興辦公共事業等公益需求而有使用原住民保留地之必要，卻未踐行補償程序或採取其他相當之保障措施，即任意剝奪個別原住民已使用多年原住民保留地之使用權及</w:t>
      </w:r>
      <w:r w:rsidR="009316D7">
        <w:rPr>
          <w:rFonts w:hint="eastAsia"/>
        </w:rPr>
        <w:t>期待</w:t>
      </w:r>
      <w:r w:rsidR="00552411" w:rsidRPr="00552411">
        <w:rPr>
          <w:rFonts w:hint="eastAsia"/>
        </w:rPr>
        <w:t>，或對於原住民族整體遭減損之保留地規模未予以撥補增劃，</w:t>
      </w:r>
      <w:r w:rsidR="00E65380">
        <w:rPr>
          <w:rFonts w:hint="eastAsia"/>
        </w:rPr>
        <w:t>將嚴重損及</w:t>
      </w:r>
      <w:r w:rsidR="009316D7">
        <w:rPr>
          <w:rFonts w:hint="eastAsia"/>
        </w:rPr>
        <w:t>原住民族土地權益</w:t>
      </w:r>
      <w:r w:rsidR="007B35B4">
        <w:rPr>
          <w:rFonts w:hint="eastAsia"/>
        </w:rPr>
        <w:t>，而</w:t>
      </w:r>
      <w:r w:rsidR="00E65380">
        <w:rPr>
          <w:rFonts w:hint="eastAsia"/>
        </w:rPr>
        <w:t>有違憲法保障人民之生存權及財產權之意旨</w:t>
      </w:r>
      <w:r w:rsidR="00552411">
        <w:rPr>
          <w:rFonts w:hint="eastAsia"/>
        </w:rPr>
        <w:t>。</w:t>
      </w:r>
    </w:p>
    <w:p w:rsidR="00122FBE" w:rsidRPr="00122FBE" w:rsidRDefault="00122FBE" w:rsidP="00122FBE">
      <w:pPr>
        <w:pStyle w:val="3"/>
        <w:rPr>
          <w:b/>
        </w:rPr>
      </w:pPr>
      <w:r w:rsidRPr="00122FBE">
        <w:rPr>
          <w:rFonts w:hint="eastAsia"/>
          <w:b/>
        </w:rPr>
        <w:t>政府興辦公共事業而需使用</w:t>
      </w:r>
      <w:r w:rsidR="00536DDC">
        <w:rPr>
          <w:rFonts w:hint="eastAsia"/>
          <w:b/>
        </w:rPr>
        <w:t>仍登記為</w:t>
      </w:r>
      <w:r w:rsidRPr="00122FBE">
        <w:rPr>
          <w:rFonts w:hint="eastAsia"/>
          <w:b/>
        </w:rPr>
        <w:t>公有</w:t>
      </w:r>
      <w:r w:rsidR="00536DDC">
        <w:rPr>
          <w:rFonts w:hint="eastAsia"/>
          <w:b/>
        </w:rPr>
        <w:t>之</w:t>
      </w:r>
      <w:r w:rsidRPr="00122FBE">
        <w:rPr>
          <w:rFonts w:hint="eastAsia"/>
          <w:b/>
        </w:rPr>
        <w:t>原住民保留地，應循土地撥用程序取得管理使用權：</w:t>
      </w:r>
    </w:p>
    <w:p w:rsidR="00122FBE" w:rsidRPr="00122FBE" w:rsidRDefault="00122FBE" w:rsidP="00122FBE">
      <w:pPr>
        <w:pStyle w:val="4"/>
      </w:pPr>
      <w:r>
        <w:rPr>
          <w:rFonts w:hint="eastAsia"/>
        </w:rPr>
        <w:t>按</w:t>
      </w:r>
      <w:r w:rsidR="00CE4BF6">
        <w:rPr>
          <w:rFonts w:hint="eastAsia"/>
        </w:rPr>
        <w:t>「</w:t>
      </w:r>
      <w:r w:rsidR="00CE4BF6" w:rsidRPr="00246E3F">
        <w:rPr>
          <w:rFonts w:hint="eastAsia"/>
        </w:rPr>
        <w:t>中華民國領域內之土地，屬於中華民國人民全體，其經人民依法取得所有權者，為私有土地</w:t>
      </w:r>
      <w:r w:rsidR="006C4129" w:rsidRPr="00D377C4">
        <w:rPr>
          <w:rFonts w:hAnsi="標楷體" w:hint="eastAsia"/>
        </w:rPr>
        <w:t>……</w:t>
      </w:r>
      <w:r w:rsidR="00CE4BF6">
        <w:rPr>
          <w:rFonts w:hint="eastAsia"/>
        </w:rPr>
        <w:t>」</w:t>
      </w:r>
      <w:r w:rsidR="004867CC">
        <w:rPr>
          <w:rFonts w:hint="eastAsia"/>
        </w:rPr>
        <w:t>為</w:t>
      </w:r>
      <w:r w:rsidR="004867CC" w:rsidRPr="000F47FA">
        <w:rPr>
          <w:rFonts w:hint="eastAsia"/>
        </w:rPr>
        <w:t>土地法第</w:t>
      </w:r>
      <w:r w:rsidR="004867CC" w:rsidRPr="000F47FA">
        <w:rPr>
          <w:rFonts w:hint="eastAsia"/>
        </w:rPr>
        <w:lastRenderedPageBreak/>
        <w:t>10條所明定，又</w:t>
      </w:r>
      <w:r w:rsidR="00CE4BF6" w:rsidRPr="000F47FA">
        <w:rPr>
          <w:rFonts w:hint="eastAsia"/>
        </w:rPr>
        <w:t>國有財產法第2條規定：「國家依據法律規定，或基於權力行使，或由於預算支出，或由於接受捐贈所取得之財產，</w:t>
      </w:r>
      <w:r w:rsidR="00CE4BF6" w:rsidRPr="000F47FA">
        <w:rPr>
          <w:rFonts w:hAnsi="標楷體" w:hint="eastAsia"/>
        </w:rPr>
        <w:t>為國有財產。凡不屬於私有或地方所有之財產，除法律另有規定外，均應視為國有財產。</w:t>
      </w:r>
      <w:r w:rsidR="006C4129" w:rsidRPr="000F47FA">
        <w:rPr>
          <w:rFonts w:hint="eastAsia"/>
        </w:rPr>
        <w:t>」故</w:t>
      </w:r>
      <w:r w:rsidR="00CE4BF6" w:rsidRPr="000F47FA">
        <w:rPr>
          <w:rFonts w:hint="eastAsia"/>
        </w:rPr>
        <w:t>未登記</w:t>
      </w:r>
      <w:r w:rsidR="006C4129" w:rsidRPr="000F47FA">
        <w:rPr>
          <w:rFonts w:hint="eastAsia"/>
        </w:rPr>
        <w:t>之</w:t>
      </w:r>
      <w:r w:rsidR="00CE4BF6" w:rsidRPr="000F47FA">
        <w:rPr>
          <w:rFonts w:hint="eastAsia"/>
        </w:rPr>
        <w:t>土地應屬國有。</w:t>
      </w:r>
      <w:r>
        <w:rPr>
          <w:rFonts w:hint="eastAsia"/>
        </w:rPr>
        <w:t>次按</w:t>
      </w:r>
      <w:r w:rsidR="006C4129" w:rsidRPr="000F47FA">
        <w:rPr>
          <w:rFonts w:hint="eastAsia"/>
        </w:rPr>
        <w:t>土地法第26條及該法施行法第6條規定：「各</w:t>
      </w:r>
      <w:r w:rsidR="006C4129" w:rsidRPr="00246E3F">
        <w:rPr>
          <w:rFonts w:hint="eastAsia"/>
        </w:rPr>
        <w:t>級政府機關需用公有土地時，應商同該管直轄市或縣（市）政府層請行政院核准撥用。」</w:t>
      </w:r>
      <w:r w:rsidR="006C4129">
        <w:rPr>
          <w:rFonts w:hint="eastAsia"/>
        </w:rPr>
        <w:t>、</w:t>
      </w:r>
      <w:r w:rsidR="006C4129" w:rsidRPr="00D377C4">
        <w:rPr>
          <w:rFonts w:hAnsi="標楷體" w:hint="eastAsia"/>
        </w:rPr>
        <w:t>「凡國營事業需用公有土地時，應由該事業最高主管機關核定其範圍，向該管直轄市或縣 (市) 政府無償撥用。但應報經行政院核准。」</w:t>
      </w:r>
      <w:r w:rsidR="006C4129">
        <w:rPr>
          <w:rStyle w:val="afe"/>
        </w:rPr>
        <w:footnoteReference w:id="18"/>
      </w:r>
      <w:r w:rsidR="00D377C4" w:rsidRPr="00D377C4">
        <w:rPr>
          <w:rFonts w:hAnsi="標楷體" w:hint="eastAsia"/>
        </w:rPr>
        <w:t>是以各級政府機關及國營事業需用公有土地時，無論是已登記或未登土地，自應依上開土地撥用程序報經行政院核准</w:t>
      </w:r>
      <w:r w:rsidR="00536DDC">
        <w:rPr>
          <w:rFonts w:hAnsi="標楷體" w:hint="eastAsia"/>
        </w:rPr>
        <w:t>始得</w:t>
      </w:r>
      <w:r w:rsidR="00D377C4" w:rsidRPr="00D377C4">
        <w:rPr>
          <w:rFonts w:hAnsi="標楷體" w:hint="eastAsia"/>
        </w:rPr>
        <w:t>據為執行。</w:t>
      </w:r>
    </w:p>
    <w:p w:rsidR="00517BB9" w:rsidRPr="00517BB9" w:rsidRDefault="003D1F1A" w:rsidP="00122FBE">
      <w:pPr>
        <w:pStyle w:val="4"/>
      </w:pPr>
      <w:r w:rsidRPr="00D377C4">
        <w:rPr>
          <w:rFonts w:hint="eastAsia"/>
        </w:rPr>
        <w:t>復據原民會表示，</w:t>
      </w:r>
      <w:r w:rsidR="00517BB9" w:rsidRPr="00D377C4">
        <w:rPr>
          <w:rFonts w:hint="eastAsia"/>
        </w:rPr>
        <w:t>依55年發布之</w:t>
      </w:r>
      <w:r w:rsidR="000F47FA">
        <w:rPr>
          <w:rFonts w:hint="eastAsia"/>
        </w:rPr>
        <w:t>「</w:t>
      </w:r>
      <w:r w:rsidR="00517BB9" w:rsidRPr="00D377C4">
        <w:rPr>
          <w:rFonts w:hint="eastAsia"/>
        </w:rPr>
        <w:t>臺灣省山地保留地管理辦法</w:t>
      </w:r>
      <w:r w:rsidR="000F47FA">
        <w:rPr>
          <w:rFonts w:hint="eastAsia"/>
        </w:rPr>
        <w:t>」</w:t>
      </w:r>
      <w:r w:rsidR="00517BB9" w:rsidRPr="00D377C4">
        <w:rPr>
          <w:rFonts w:hint="eastAsia"/>
        </w:rPr>
        <w:t>第13條規定：「各級政府在山地鄉所設各機關學校需用建築、公共造產、農業試驗實習及交通水利等用地時，得經該管鄉公所轉報縣政府同意無償使用山地保留地。但公共造產用地以山地鄉公所為限，農業試驗實習用地以農業試驗機關及山地各級學校為限，始得使用。</w:t>
      </w:r>
      <w:r w:rsidR="000F47FA">
        <w:rPr>
          <w:rFonts w:hint="eastAsia"/>
        </w:rPr>
        <w:t>前項土地於山地保留地辦理總登記後，應依法層報行政院核准撥用。」</w:t>
      </w:r>
      <w:r w:rsidR="00517BB9" w:rsidRPr="00D377C4">
        <w:rPr>
          <w:rFonts w:hint="eastAsia"/>
        </w:rPr>
        <w:lastRenderedPageBreak/>
        <w:t>且上開辦法所附「臺灣省山地保留地使用契約書」第4點亦載明：「借用地有左列情事之一者，立即終止借用收回土地……(二)妨礙山胞生活影響山地行政設施者……。</w:t>
      </w:r>
      <w:r w:rsidR="004A6155" w:rsidRPr="00D377C4">
        <w:rPr>
          <w:rFonts w:hint="eastAsia"/>
        </w:rPr>
        <w:t>」故</w:t>
      </w:r>
      <w:r w:rsidR="00517BB9" w:rsidRPr="00D377C4">
        <w:rPr>
          <w:rFonts w:hint="eastAsia"/>
        </w:rPr>
        <w:t>當時之原住民保留地管理制度</w:t>
      </w:r>
      <w:r w:rsidR="004A6155" w:rsidRPr="00D377C4">
        <w:rPr>
          <w:rFonts w:hint="eastAsia"/>
        </w:rPr>
        <w:t>，亦有土地撥用之相關</w:t>
      </w:r>
      <w:r w:rsidR="00517BB9" w:rsidRPr="00D377C4">
        <w:rPr>
          <w:rFonts w:hint="eastAsia"/>
        </w:rPr>
        <w:t>法令規定，</w:t>
      </w:r>
      <w:r w:rsidR="004A6155" w:rsidRPr="00D377C4">
        <w:rPr>
          <w:rFonts w:hint="eastAsia"/>
        </w:rPr>
        <w:t>且撥（借）用原住民保留地，亦不應影響原住民生活等語</w:t>
      </w:r>
      <w:r w:rsidR="00172B10">
        <w:rPr>
          <w:rStyle w:val="afe"/>
          <w:rFonts w:hAnsi="標楷體"/>
        </w:rPr>
        <w:footnoteReference w:id="19"/>
      </w:r>
      <w:r w:rsidR="004A6155" w:rsidRPr="00D377C4">
        <w:rPr>
          <w:rFonts w:hint="eastAsia"/>
        </w:rPr>
        <w:t>。</w:t>
      </w:r>
    </w:p>
    <w:p w:rsidR="00246E3F" w:rsidRDefault="006C4129" w:rsidP="000F47FA">
      <w:pPr>
        <w:pStyle w:val="3"/>
      </w:pPr>
      <w:r w:rsidRPr="000F47FA">
        <w:rPr>
          <w:rFonts w:hint="eastAsia"/>
        </w:rPr>
        <w:t>綜上，</w:t>
      </w:r>
      <w:r w:rsidR="000F47FA" w:rsidRPr="000F47FA">
        <w:rPr>
          <w:rFonts w:hint="eastAsia"/>
        </w:rPr>
        <w:t>臺灣地區原住民保留地制度係沿襲自日治後期「高砂族保留地」劃設政策與範圍（</w:t>
      </w:r>
      <w:r w:rsidR="00536DDC">
        <w:rPr>
          <w:rFonts w:hint="eastAsia"/>
        </w:rPr>
        <w:t>其</w:t>
      </w:r>
      <w:r w:rsidR="000F47FA" w:rsidRPr="000F47FA">
        <w:rPr>
          <w:rFonts w:hint="eastAsia"/>
        </w:rPr>
        <w:t>面積</w:t>
      </w:r>
      <w:r w:rsidR="00536DDC">
        <w:rPr>
          <w:rFonts w:hint="eastAsia"/>
        </w:rPr>
        <w:t>於當時</w:t>
      </w:r>
      <w:r w:rsidR="000F47FA" w:rsidRPr="000F47FA">
        <w:rPr>
          <w:rFonts w:hint="eastAsia"/>
        </w:rPr>
        <w:t>已縮減至日治初期原住民生活空間之十分之一），經臺灣省政府於37年1月5日訂頒「臺灣省各縣山地保留地管理辦法」之肇基及後續興革而成，鑑於該制度為保障原住民族生存權之需，乃特別針對原住民已使用多年或經登錄有案，卻尚未登記為其所有之原住民保留地，賦予該原住民得無償登記耕作權等他項權利，並進而取得私有土地所有權之權利</w:t>
      </w:r>
      <w:r w:rsidR="008C40E4">
        <w:rPr>
          <w:rFonts w:hint="eastAsia"/>
        </w:rPr>
        <w:t>，期透過我國土地登記制度將原住民族原來之生活空間正式回歸其使用。</w:t>
      </w:r>
      <w:r w:rsidR="000F47FA" w:rsidRPr="000F47FA">
        <w:rPr>
          <w:rFonts w:hint="eastAsia"/>
        </w:rPr>
        <w:t>從而政府基於興辦公共事業等公益需求，而有使用已具備上開權利取得要件</w:t>
      </w:r>
      <w:r w:rsidR="00536DDC" w:rsidRPr="00536DDC">
        <w:rPr>
          <w:rFonts w:hint="eastAsia"/>
        </w:rPr>
        <w:t>而尚未登記為私有</w:t>
      </w:r>
      <w:r w:rsidR="000F47FA" w:rsidRPr="000F47FA">
        <w:rPr>
          <w:rFonts w:hint="eastAsia"/>
        </w:rPr>
        <w:t>之原住民保留地者，除應循土地撥用之政府內部公產移交程序辦理外，於外部更應踐行補償程序或採取其他相當之保障措施，如逕以該等保留地屬國有土地為由，即任意剝奪個別原住民已使用多年原住民保留地</w:t>
      </w:r>
      <w:r w:rsidR="000F47FA" w:rsidRPr="000F47FA">
        <w:rPr>
          <w:rFonts w:hint="eastAsia"/>
        </w:rPr>
        <w:lastRenderedPageBreak/>
        <w:t>之使用權及</w:t>
      </w:r>
      <w:r w:rsidR="009316D7">
        <w:rPr>
          <w:rFonts w:hint="eastAsia"/>
        </w:rPr>
        <w:t>期待</w:t>
      </w:r>
      <w:r w:rsidR="000F47FA" w:rsidRPr="000F47FA">
        <w:rPr>
          <w:rFonts w:hint="eastAsia"/>
        </w:rPr>
        <w:t>，或對於原住民族整體遭減損之保留地規模亦未予以撥補增劃，不啻係對原住民保留地劃設制度之曲解，更將嚴重損及</w:t>
      </w:r>
      <w:r w:rsidR="009316D7">
        <w:rPr>
          <w:rFonts w:hint="eastAsia"/>
        </w:rPr>
        <w:t>原住民族土地權益</w:t>
      </w:r>
      <w:r w:rsidR="000F47FA" w:rsidRPr="000F47FA">
        <w:rPr>
          <w:rFonts w:hint="eastAsia"/>
        </w:rPr>
        <w:t>，而有違憲法保障人民生存權及財產權之意旨</w:t>
      </w:r>
      <w:r w:rsidR="008D4493">
        <w:rPr>
          <w:rFonts w:hint="eastAsia"/>
        </w:rPr>
        <w:t>。</w:t>
      </w:r>
    </w:p>
    <w:p w:rsidR="00E863BD" w:rsidRPr="00A84FEC" w:rsidRDefault="00E863BD" w:rsidP="00E863BD">
      <w:pPr>
        <w:pStyle w:val="2"/>
        <w:rPr>
          <w:b/>
        </w:rPr>
      </w:pPr>
      <w:r w:rsidRPr="007B251E">
        <w:rPr>
          <w:rFonts w:hint="eastAsia"/>
          <w:b/>
        </w:rPr>
        <w:t>經濟部及所屬台電公司於58年間開工興建德基水庫前，對於該水庫淹沒區及保護帶內原多屬日治時期「高砂族保留地」之現今坐落臺中市佳陽段、梨山段及松茂段136.938公頃原住民保留地，未先循公地撥用程序取得土地管理使用權；且對其中早經原住民使用多年並列屬52年間所編製「</w:t>
      </w:r>
      <w:r w:rsidR="00A54A1D" w:rsidRPr="007B251E">
        <w:rPr>
          <w:rFonts w:hint="eastAsia"/>
          <w:b/>
        </w:rPr>
        <w:t>臺灣省臺中縣和平鄉山地保留地土地調查清冊</w:t>
      </w:r>
      <w:r w:rsidRPr="007B251E">
        <w:rPr>
          <w:rFonts w:hint="eastAsia"/>
          <w:b/>
        </w:rPr>
        <w:t>」登錄有案，亦即政府已承認該等原住民有相當使用權之67.2935公頃原住民保留地，亦未給予</w:t>
      </w:r>
      <w:r w:rsidRPr="007B251E">
        <w:rPr>
          <w:rFonts w:hAnsi="標楷體" w:hint="eastAsia"/>
          <w:b/>
        </w:rPr>
        <w:t>「</w:t>
      </w:r>
      <w:r w:rsidRPr="007B251E">
        <w:rPr>
          <w:rFonts w:hint="eastAsia"/>
          <w:b/>
        </w:rPr>
        <w:t>土地</w:t>
      </w:r>
      <w:r w:rsidR="008C40E4" w:rsidRPr="007B251E">
        <w:rPr>
          <w:rFonts w:hint="eastAsia"/>
          <w:b/>
        </w:rPr>
        <w:t>權利</w:t>
      </w:r>
      <w:r w:rsidRPr="007B251E">
        <w:rPr>
          <w:rFonts w:hAnsi="標楷體" w:hint="eastAsia"/>
          <w:b/>
        </w:rPr>
        <w:t>」</w:t>
      </w:r>
      <w:r w:rsidRPr="007B251E">
        <w:rPr>
          <w:rFonts w:hint="eastAsia"/>
          <w:b/>
        </w:rPr>
        <w:t>及</w:t>
      </w:r>
      <w:r w:rsidRPr="007B251E">
        <w:rPr>
          <w:rFonts w:hAnsi="標楷體" w:hint="eastAsia"/>
          <w:b/>
        </w:rPr>
        <w:t>「</w:t>
      </w:r>
      <w:r w:rsidRPr="007B251E">
        <w:rPr>
          <w:rFonts w:hint="eastAsia"/>
          <w:b/>
        </w:rPr>
        <w:t>地上物</w:t>
      </w:r>
      <w:r w:rsidRPr="007B251E">
        <w:rPr>
          <w:rFonts w:hAnsi="標楷體" w:hint="eastAsia"/>
          <w:b/>
        </w:rPr>
        <w:t>」之</w:t>
      </w:r>
      <w:r w:rsidRPr="007B251E">
        <w:rPr>
          <w:rFonts w:hint="eastAsia"/>
          <w:b/>
        </w:rPr>
        <w:t>補償；又臺灣省政府於該水庫興建前逕以56年12月22日府民四字第101904號令片面禁止當地原住民在淹沒區繼續開墾，顯已侵犯</w:t>
      </w:r>
      <w:r w:rsidR="009316D7">
        <w:rPr>
          <w:rFonts w:hint="eastAsia"/>
          <w:b/>
        </w:rPr>
        <w:t>原住民族土地權益</w:t>
      </w:r>
      <w:r w:rsidRPr="007B251E">
        <w:rPr>
          <w:rFonts w:hint="eastAsia"/>
          <w:b/>
        </w:rPr>
        <w:t>，均有違失。至於經濟部雖主張該水庫於62年間蓄水後已因當地原住民一再陳情，而陸續於65年間、67年間及85年間辦理「地上物」補償費撥付作業</w:t>
      </w:r>
      <w:r w:rsidR="008C40E4" w:rsidRPr="007B251E">
        <w:rPr>
          <w:rFonts w:hint="eastAsia"/>
          <w:b/>
        </w:rPr>
        <w:t>，</w:t>
      </w:r>
      <w:r w:rsidRPr="007B251E">
        <w:rPr>
          <w:rFonts w:hint="eastAsia"/>
          <w:b/>
        </w:rPr>
        <w:t>惟</w:t>
      </w:r>
      <w:r w:rsidR="008C40E4" w:rsidRPr="007B251E">
        <w:rPr>
          <w:rFonts w:hint="eastAsia"/>
          <w:b/>
        </w:rPr>
        <w:t>相關款項究</w:t>
      </w:r>
      <w:r w:rsidR="001B7D5B" w:rsidRPr="007B251E">
        <w:rPr>
          <w:rFonts w:hint="eastAsia"/>
          <w:b/>
        </w:rPr>
        <w:t>竟</w:t>
      </w:r>
      <w:r w:rsidR="008C40E4" w:rsidRPr="007B251E">
        <w:rPr>
          <w:rFonts w:hint="eastAsia"/>
          <w:b/>
        </w:rPr>
        <w:t>有無確實發交至應受補償之原住民，卻</w:t>
      </w:r>
      <w:r w:rsidRPr="007B251E">
        <w:rPr>
          <w:rFonts w:hint="eastAsia"/>
          <w:b/>
        </w:rPr>
        <w:t>因</w:t>
      </w:r>
      <w:r w:rsidR="008C40E4" w:rsidRPr="007B251E">
        <w:rPr>
          <w:rFonts w:hint="eastAsia"/>
          <w:b/>
        </w:rPr>
        <w:t>當時未能及時追蹤並保存印領清冊等證明文件，</w:t>
      </w:r>
      <w:r w:rsidRPr="007B251E">
        <w:rPr>
          <w:rFonts w:hint="eastAsia"/>
          <w:b/>
        </w:rPr>
        <w:t>以至</w:t>
      </w:r>
      <w:r w:rsidR="008C40E4" w:rsidRPr="007B251E">
        <w:rPr>
          <w:rFonts w:hint="eastAsia"/>
          <w:b/>
        </w:rPr>
        <w:t>於迄今</w:t>
      </w:r>
      <w:r w:rsidRPr="007B251E">
        <w:rPr>
          <w:rFonts w:hint="eastAsia"/>
          <w:b/>
        </w:rPr>
        <w:t>爭議未解，亦應予檢討：</w:t>
      </w:r>
    </w:p>
    <w:p w:rsidR="00127609" w:rsidRDefault="0055596C" w:rsidP="00DF481B">
      <w:pPr>
        <w:pStyle w:val="3"/>
      </w:pPr>
      <w:r>
        <w:rPr>
          <w:rFonts w:hint="eastAsia"/>
        </w:rPr>
        <w:t>查</w:t>
      </w:r>
      <w:r w:rsidR="003A0423" w:rsidRPr="003A0423">
        <w:rPr>
          <w:rFonts w:hint="eastAsia"/>
        </w:rPr>
        <w:t>台電公司</w:t>
      </w:r>
      <w:r w:rsidR="003A0423" w:rsidRPr="003A0423">
        <w:rPr>
          <w:vertAlign w:val="superscript"/>
        </w:rPr>
        <w:footnoteReference w:id="20"/>
      </w:r>
      <w:r w:rsidR="00127609">
        <w:rPr>
          <w:rFonts w:hint="eastAsia"/>
        </w:rPr>
        <w:t>為開</w:t>
      </w:r>
      <w:r w:rsidR="006B4EBC">
        <w:rPr>
          <w:rFonts w:hint="eastAsia"/>
        </w:rPr>
        <w:t>發大甲溪水力發電，乃</w:t>
      </w:r>
      <w:r w:rsidR="00127609">
        <w:rPr>
          <w:rFonts w:hint="eastAsia"/>
        </w:rPr>
        <w:t>延續日治時期以</w:t>
      </w:r>
      <w:r w:rsidR="00127609" w:rsidRPr="00127609">
        <w:rPr>
          <w:rFonts w:hint="eastAsia"/>
        </w:rPr>
        <w:t>德基水庫</w:t>
      </w:r>
      <w:r w:rsidR="00E33B7F" w:rsidRPr="00E33B7F">
        <w:rPr>
          <w:rFonts w:hint="eastAsia"/>
        </w:rPr>
        <w:t>（原名達見水庫）</w:t>
      </w:r>
      <w:r w:rsidR="00127609" w:rsidRPr="00127609">
        <w:rPr>
          <w:rFonts w:hint="eastAsia"/>
        </w:rPr>
        <w:t>為樞鈕</w:t>
      </w:r>
      <w:r w:rsidR="00127609">
        <w:rPr>
          <w:rFonts w:hint="eastAsia"/>
        </w:rPr>
        <w:t>之</w:t>
      </w:r>
      <w:r w:rsidR="00127609" w:rsidRPr="00127609">
        <w:rPr>
          <w:rFonts w:hint="eastAsia"/>
        </w:rPr>
        <w:t>測量調査</w:t>
      </w:r>
      <w:r w:rsidR="0039314F">
        <w:rPr>
          <w:rFonts w:hint="eastAsia"/>
        </w:rPr>
        <w:t>及規劃</w:t>
      </w:r>
      <w:r w:rsidR="00E33B7F">
        <w:rPr>
          <w:rFonts w:hint="eastAsia"/>
        </w:rPr>
        <w:t>工作，於</w:t>
      </w:r>
      <w:r w:rsidR="00E33B7F" w:rsidRPr="00E33B7F">
        <w:rPr>
          <w:rFonts w:hint="eastAsia"/>
        </w:rPr>
        <w:lastRenderedPageBreak/>
        <w:t>48年8月完成「達見水庫計畫定案報告」，</w:t>
      </w:r>
      <w:r w:rsidR="005C4710">
        <w:rPr>
          <w:rFonts w:hint="eastAsia"/>
        </w:rPr>
        <w:t>由</w:t>
      </w:r>
      <w:r w:rsidR="006C4129">
        <w:rPr>
          <w:rFonts w:hint="eastAsia"/>
        </w:rPr>
        <w:t>經濟</w:t>
      </w:r>
      <w:r w:rsidR="00E33B7F" w:rsidRPr="00E33B7F">
        <w:rPr>
          <w:rFonts w:hint="eastAsia"/>
        </w:rPr>
        <w:t>部</w:t>
      </w:r>
      <w:r w:rsidR="005C4710">
        <w:rPr>
          <w:rFonts w:hint="eastAsia"/>
        </w:rPr>
        <w:t>轉</w:t>
      </w:r>
      <w:r w:rsidR="00E33B7F" w:rsidRPr="00E33B7F">
        <w:rPr>
          <w:rFonts w:hint="eastAsia"/>
        </w:rPr>
        <w:t>報</w:t>
      </w:r>
      <w:r w:rsidR="00E33B7F">
        <w:rPr>
          <w:rFonts w:hint="eastAsia"/>
        </w:rPr>
        <w:t>經行政院</w:t>
      </w:r>
      <w:r w:rsidR="00E33B7F" w:rsidRPr="00E33B7F">
        <w:rPr>
          <w:rFonts w:hint="eastAsia"/>
        </w:rPr>
        <w:t>核准實施</w:t>
      </w:r>
      <w:r w:rsidR="00DE7EBE">
        <w:rPr>
          <w:rFonts w:hint="eastAsia"/>
        </w:rPr>
        <w:t>，嗣</w:t>
      </w:r>
      <w:r w:rsidR="00E33B7F">
        <w:rPr>
          <w:rFonts w:hint="eastAsia"/>
        </w:rPr>
        <w:t>53年至55年間</w:t>
      </w:r>
      <w:r w:rsidR="009D71D3">
        <w:rPr>
          <w:rFonts w:hint="eastAsia"/>
        </w:rPr>
        <w:t>再</w:t>
      </w:r>
      <w:r w:rsidR="00DE7EBE">
        <w:rPr>
          <w:rFonts w:hint="eastAsia"/>
        </w:rPr>
        <w:t>經</w:t>
      </w:r>
      <w:r w:rsidR="0039314F">
        <w:rPr>
          <w:rFonts w:hint="eastAsia"/>
        </w:rPr>
        <w:t>修正</w:t>
      </w:r>
      <w:r w:rsidR="00DF481B">
        <w:rPr>
          <w:rFonts w:hint="eastAsia"/>
        </w:rPr>
        <w:t>以</w:t>
      </w:r>
      <w:r w:rsidR="00E33B7F">
        <w:rPr>
          <w:rFonts w:hint="eastAsia"/>
        </w:rPr>
        <w:t>水庫</w:t>
      </w:r>
      <w:r w:rsidR="00E33B7F" w:rsidRPr="00E33B7F">
        <w:rPr>
          <w:rFonts w:hint="eastAsia"/>
        </w:rPr>
        <w:t>滿水位</w:t>
      </w:r>
      <w:r w:rsidR="00DF481B" w:rsidRPr="00DF481B">
        <w:rPr>
          <w:rFonts w:hint="eastAsia"/>
        </w:rPr>
        <w:t>標高1,408公尺</w:t>
      </w:r>
      <w:r w:rsidR="00DF481B">
        <w:rPr>
          <w:rFonts w:hint="eastAsia"/>
        </w:rPr>
        <w:t>為</w:t>
      </w:r>
      <w:r w:rsidR="00E33B7F" w:rsidRPr="00E33B7F">
        <w:rPr>
          <w:rFonts w:hint="eastAsia"/>
        </w:rPr>
        <w:t>最終方案</w:t>
      </w:r>
      <w:r w:rsidR="00813B42">
        <w:rPr>
          <w:rFonts w:hint="eastAsia"/>
        </w:rPr>
        <w:t>後，</w:t>
      </w:r>
      <w:r w:rsidR="006C4129">
        <w:rPr>
          <w:rFonts w:hint="eastAsia"/>
        </w:rPr>
        <w:t>於</w:t>
      </w:r>
      <w:r w:rsidR="006C4129" w:rsidRPr="00E33B7F">
        <w:rPr>
          <w:rFonts w:hint="eastAsia"/>
        </w:rPr>
        <w:t>58年12月</w:t>
      </w:r>
      <w:r w:rsidR="006C4129">
        <w:rPr>
          <w:rFonts w:hint="eastAsia"/>
        </w:rPr>
        <w:t>進行水庫主體工程</w:t>
      </w:r>
      <w:r w:rsidR="00E33B7F" w:rsidRPr="00E33B7F">
        <w:rPr>
          <w:rFonts w:hint="eastAsia"/>
        </w:rPr>
        <w:t>開工，62年12</w:t>
      </w:r>
      <w:r w:rsidR="006C4129">
        <w:rPr>
          <w:rFonts w:hint="eastAsia"/>
        </w:rPr>
        <w:t>月</w:t>
      </w:r>
      <w:r w:rsidR="00E33B7F" w:rsidRPr="00E33B7F">
        <w:rPr>
          <w:rFonts w:hint="eastAsia"/>
        </w:rPr>
        <w:t>開始蓄水，</w:t>
      </w:r>
      <w:r w:rsidR="00813B42" w:rsidRPr="00E33B7F">
        <w:rPr>
          <w:rFonts w:hint="eastAsia"/>
        </w:rPr>
        <w:t>63年9</w:t>
      </w:r>
      <w:r w:rsidR="00DE7EBE">
        <w:rPr>
          <w:rFonts w:hint="eastAsia"/>
        </w:rPr>
        <w:t>月完成</w:t>
      </w:r>
      <w:r w:rsidR="006C4129">
        <w:rPr>
          <w:rFonts w:hint="eastAsia"/>
        </w:rPr>
        <w:t>水庫</w:t>
      </w:r>
      <w:r w:rsidR="00E33B7F" w:rsidRPr="00E33B7F">
        <w:rPr>
          <w:rFonts w:hint="eastAsia"/>
        </w:rPr>
        <w:t>全部工程，</w:t>
      </w:r>
      <w:r w:rsidR="00EA45A4">
        <w:rPr>
          <w:rFonts w:hint="eastAsia"/>
        </w:rPr>
        <w:t>並</w:t>
      </w:r>
      <w:r w:rsidR="00E33B7F" w:rsidRPr="00E33B7F">
        <w:rPr>
          <w:rFonts w:hint="eastAsia"/>
        </w:rPr>
        <w:t>由</w:t>
      </w:r>
      <w:r w:rsidR="0039314F">
        <w:rPr>
          <w:rFonts w:hint="eastAsia"/>
        </w:rPr>
        <w:t>當時</w:t>
      </w:r>
      <w:r w:rsidR="00E33B7F" w:rsidRPr="00E33B7F">
        <w:rPr>
          <w:rFonts w:hint="eastAsia"/>
        </w:rPr>
        <w:t>德基發電廠(目前已改為大甲溪發電廠德基分廠)負責運轉維護</w:t>
      </w:r>
      <w:r w:rsidR="0039314F">
        <w:rPr>
          <w:rFonts w:hint="eastAsia"/>
        </w:rPr>
        <w:t>。</w:t>
      </w:r>
      <w:r w:rsidR="00EA45A4">
        <w:rPr>
          <w:rFonts w:hint="eastAsia"/>
        </w:rPr>
        <w:t>據經濟部表示</w:t>
      </w:r>
      <w:r w:rsidR="00EA45A4" w:rsidRPr="00044311">
        <w:rPr>
          <w:rFonts w:hint="eastAsia"/>
        </w:rPr>
        <w:t>，</w:t>
      </w:r>
      <w:r w:rsidR="001F285B" w:rsidRPr="00044311">
        <w:rPr>
          <w:rFonts w:hint="eastAsia"/>
        </w:rPr>
        <w:t>德基水庫係以</w:t>
      </w:r>
      <w:r w:rsidR="009D71D3" w:rsidRPr="00044311">
        <w:rPr>
          <w:rFonts w:hint="eastAsia"/>
        </w:rPr>
        <w:t>最高</w:t>
      </w:r>
      <w:r w:rsidR="001F285B" w:rsidRPr="00044311">
        <w:rPr>
          <w:rFonts w:hint="eastAsia"/>
        </w:rPr>
        <w:t>水位1</w:t>
      </w:r>
      <w:r w:rsidR="00044311" w:rsidRPr="00044311">
        <w:t>,</w:t>
      </w:r>
      <w:r w:rsidR="001F285B" w:rsidRPr="00044311">
        <w:rPr>
          <w:rFonts w:hint="eastAsia"/>
        </w:rPr>
        <w:t>410</w:t>
      </w:r>
      <w:r w:rsidR="006B4EBC" w:rsidRPr="00044311">
        <w:rPr>
          <w:rFonts w:hint="eastAsia"/>
        </w:rPr>
        <w:t>公尺以下區域為淹沒區，又</w:t>
      </w:r>
      <w:r w:rsidR="00DE7EBE" w:rsidRPr="00044311">
        <w:rPr>
          <w:rFonts w:hint="eastAsia"/>
        </w:rPr>
        <w:t>依</w:t>
      </w:r>
      <w:r w:rsidR="001F285B" w:rsidRPr="00044311">
        <w:rPr>
          <w:rFonts w:hint="eastAsia"/>
        </w:rPr>
        <w:t>原臺灣省梨山建設管理局</w:t>
      </w:r>
      <w:r w:rsidR="00AB2836" w:rsidRPr="00044311">
        <w:rPr>
          <w:vertAlign w:val="superscript"/>
        </w:rPr>
        <w:footnoteReference w:id="21"/>
      </w:r>
      <w:r w:rsidR="001F285B" w:rsidRPr="00044311">
        <w:rPr>
          <w:rFonts w:hint="eastAsia"/>
        </w:rPr>
        <w:t>65年4月10日公告(公告</w:t>
      </w:r>
      <w:r w:rsidR="00624226" w:rsidRPr="00044311">
        <w:rPr>
          <w:rFonts w:hint="eastAsia"/>
        </w:rPr>
        <w:t>文</w:t>
      </w:r>
      <w:r w:rsidR="001F285B" w:rsidRPr="00044311">
        <w:rPr>
          <w:rFonts w:hint="eastAsia"/>
        </w:rPr>
        <w:t>號不詳)：「為德基水庫集水最高水位標高30公尺範圍內劃為保護帶，……山地保留地依照台灣省山地保留地管理辦法第26條規定劃編為禁止開發區，依照規定禁止現使用人繼續耕作或建屋……」</w:t>
      </w:r>
      <w:r w:rsidR="00EA45A4">
        <w:rPr>
          <w:rFonts w:hint="eastAsia"/>
        </w:rPr>
        <w:t>，亦即德基</w:t>
      </w:r>
      <w:r w:rsidR="001F285B" w:rsidRPr="001F285B">
        <w:rPr>
          <w:rFonts w:hint="eastAsia"/>
        </w:rPr>
        <w:t>水庫係以「集水區最高水位1</w:t>
      </w:r>
      <w:r w:rsidR="00044311">
        <w:rPr>
          <w:rFonts w:hint="eastAsia"/>
        </w:rPr>
        <w:t>,</w:t>
      </w:r>
      <w:r w:rsidR="001F285B" w:rsidRPr="001F285B">
        <w:rPr>
          <w:rFonts w:hint="eastAsia"/>
        </w:rPr>
        <w:t>410公尺開始之水平距離30公尺為保護帶寬度範圍」</w:t>
      </w:r>
      <w:r w:rsidR="001F285B" w:rsidRPr="001F285B">
        <w:rPr>
          <w:vertAlign w:val="superscript"/>
        </w:rPr>
        <w:footnoteReference w:id="22"/>
      </w:r>
      <w:r w:rsidR="006B4EBC">
        <w:rPr>
          <w:rFonts w:hint="eastAsia"/>
        </w:rPr>
        <w:t>（如圖1所示）</w:t>
      </w:r>
      <w:r w:rsidR="001F285B" w:rsidRPr="001F285B">
        <w:rPr>
          <w:rFonts w:hint="eastAsia"/>
        </w:rPr>
        <w:t>。</w:t>
      </w:r>
    </w:p>
    <w:p w:rsidR="00F02295" w:rsidRDefault="00F02295" w:rsidP="000D013F">
      <w:pPr>
        <w:pStyle w:val="3"/>
        <w:numPr>
          <w:ilvl w:val="0"/>
          <w:numId w:val="0"/>
        </w:numPr>
        <w:ind w:left="1361" w:hanging="1787"/>
      </w:pPr>
      <w:r w:rsidRPr="00B20FCC">
        <w:rPr>
          <w:rFonts w:ascii="Calibri" w:eastAsia="新細明體" w:hAnsi="Calibri"/>
          <w:noProof/>
          <w:kern w:val="2"/>
          <w:sz w:val="24"/>
          <w:szCs w:val="22"/>
        </w:rPr>
        <w:lastRenderedPageBreak/>
        <w:drawing>
          <wp:inline distT="0" distB="0" distL="0" distR="0" wp14:anchorId="5E266A75" wp14:editId="02CEE060">
            <wp:extent cx="6145823" cy="3501674"/>
            <wp:effectExtent l="0" t="0" r="7620" b="381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442" t="9450" r="9022" b="8955"/>
                    <a:stretch/>
                  </pic:blipFill>
                  <pic:spPr bwMode="auto">
                    <a:xfrm>
                      <a:off x="0" y="0"/>
                      <a:ext cx="6150039" cy="3504076"/>
                    </a:xfrm>
                    <a:prstGeom prst="rect">
                      <a:avLst/>
                    </a:prstGeom>
                    <a:ln>
                      <a:noFill/>
                    </a:ln>
                    <a:extLst>
                      <a:ext uri="{53640926-AAD7-44D8-BBD7-CCE9431645EC}">
                        <a14:shadowObscured xmlns:a14="http://schemas.microsoft.com/office/drawing/2010/main"/>
                      </a:ext>
                    </a:extLst>
                  </pic:spPr>
                </pic:pic>
              </a:graphicData>
            </a:graphic>
          </wp:inline>
        </w:drawing>
      </w:r>
    </w:p>
    <w:p w:rsidR="00F02295" w:rsidRDefault="00F02295" w:rsidP="00F02295">
      <w:pPr>
        <w:overflowPunct/>
        <w:adjustRightInd w:val="0"/>
        <w:snapToGrid w:val="0"/>
        <w:spacing w:beforeLines="25" w:before="114"/>
        <w:jc w:val="center"/>
        <w:rPr>
          <w:rFonts w:hAnsi="標楷體" w:cs="標楷體"/>
          <w:color w:val="000000"/>
          <w:kern w:val="0"/>
          <w:szCs w:val="24"/>
          <w:lang w:val="x-none"/>
        </w:rPr>
      </w:pPr>
      <w:r>
        <w:rPr>
          <w:rFonts w:hAnsi="標楷體" w:cs="標楷體" w:hint="eastAsia"/>
          <w:color w:val="000000"/>
          <w:kern w:val="0"/>
          <w:szCs w:val="24"/>
          <w:lang w:val="x-none"/>
        </w:rPr>
        <w:t>圖1 德基水庫淹沒區與保護帶示意圖</w:t>
      </w:r>
    </w:p>
    <w:p w:rsidR="00F02295" w:rsidRPr="00DF481B" w:rsidRDefault="00F02295" w:rsidP="00F02295">
      <w:pPr>
        <w:pStyle w:val="32"/>
        <w:spacing w:afterLines="50" w:after="228"/>
        <w:ind w:leftChars="0" w:left="0" w:firstLineChars="0" w:firstLine="0"/>
        <w:jc w:val="center"/>
        <w:rPr>
          <w:b/>
          <w:sz w:val="28"/>
          <w:szCs w:val="28"/>
        </w:rPr>
      </w:pPr>
      <w:r w:rsidRPr="00DF481B">
        <w:rPr>
          <w:rFonts w:hAnsi="標楷體" w:cs="標楷體" w:hint="eastAsia"/>
          <w:color w:val="000000"/>
          <w:kern w:val="0"/>
          <w:sz w:val="28"/>
          <w:szCs w:val="28"/>
          <w:lang w:val="x-none"/>
        </w:rPr>
        <w:t>資料來源：經濟部</w:t>
      </w:r>
    </w:p>
    <w:p w:rsidR="00AF7271" w:rsidRDefault="00B6501B" w:rsidP="00AF7271">
      <w:pPr>
        <w:pStyle w:val="3"/>
      </w:pPr>
      <w:r>
        <w:rPr>
          <w:rFonts w:hint="eastAsia"/>
        </w:rPr>
        <w:t>經</w:t>
      </w:r>
      <w:r w:rsidR="006B4EBC">
        <w:rPr>
          <w:rFonts w:hint="eastAsia"/>
        </w:rPr>
        <w:t>據臺中市和平區公所函送</w:t>
      </w:r>
      <w:r w:rsidR="00044311">
        <w:rPr>
          <w:rFonts w:hint="eastAsia"/>
        </w:rPr>
        <w:t>土地清冊到院</w:t>
      </w:r>
      <w:r w:rsidR="00D55495">
        <w:rPr>
          <w:rFonts w:hint="eastAsia"/>
        </w:rPr>
        <w:t>表示，本案德基水庫</w:t>
      </w:r>
      <w:r w:rsidR="00D55495" w:rsidRPr="00D55495">
        <w:rPr>
          <w:rFonts w:hint="eastAsia"/>
        </w:rPr>
        <w:t>淹沒區</w:t>
      </w:r>
      <w:r w:rsidR="00D55495">
        <w:rPr>
          <w:rFonts w:hint="eastAsia"/>
        </w:rPr>
        <w:t>及</w:t>
      </w:r>
      <w:r w:rsidR="00D55495" w:rsidRPr="00D55495">
        <w:rPr>
          <w:rFonts w:hint="eastAsia"/>
        </w:rPr>
        <w:t>保護帶</w:t>
      </w:r>
      <w:r w:rsidR="00D55495">
        <w:rPr>
          <w:rFonts w:hint="eastAsia"/>
        </w:rPr>
        <w:t>範圍</w:t>
      </w:r>
      <w:r w:rsidR="00D55495" w:rsidRPr="00D55495">
        <w:rPr>
          <w:rFonts w:hint="eastAsia"/>
        </w:rPr>
        <w:t>之原住民保留地計有佳陽段、梨山段及松茂段</w:t>
      </w:r>
      <w:r w:rsidR="006C4588">
        <w:rPr>
          <w:rFonts w:hint="eastAsia"/>
        </w:rPr>
        <w:t>共</w:t>
      </w:r>
      <w:r w:rsidR="00D55495" w:rsidRPr="00D55495">
        <w:rPr>
          <w:rFonts w:hint="eastAsia"/>
        </w:rPr>
        <w:t>318</w:t>
      </w:r>
      <w:r w:rsidR="006C4588">
        <w:rPr>
          <w:rFonts w:hint="eastAsia"/>
        </w:rPr>
        <w:t>筆，面積</w:t>
      </w:r>
      <w:r w:rsidR="00D55495" w:rsidRPr="00D55495">
        <w:rPr>
          <w:rFonts w:hint="eastAsia"/>
        </w:rPr>
        <w:t>136.938公頃</w:t>
      </w:r>
      <w:r w:rsidR="006C4588" w:rsidRPr="00D55495">
        <w:rPr>
          <w:vertAlign w:val="superscript"/>
        </w:rPr>
        <w:footnoteReference w:id="23"/>
      </w:r>
      <w:r w:rsidR="00B8578C">
        <w:rPr>
          <w:rFonts w:hint="eastAsia"/>
        </w:rPr>
        <w:t>（</w:t>
      </w:r>
      <w:r w:rsidR="00677D69">
        <w:rPr>
          <w:rFonts w:hint="eastAsia"/>
        </w:rPr>
        <w:t>該等土地</w:t>
      </w:r>
      <w:r w:rsidR="002D0A8A">
        <w:rPr>
          <w:rFonts w:hint="eastAsia"/>
        </w:rPr>
        <w:t>多於58年</w:t>
      </w:r>
      <w:r w:rsidR="002D0A8A">
        <w:rPr>
          <w:rFonts w:hint="eastAsia"/>
        </w:rPr>
        <w:lastRenderedPageBreak/>
        <w:t>間及68年間</w:t>
      </w:r>
      <w:r w:rsidR="00DE7EBE">
        <w:rPr>
          <w:rFonts w:hint="eastAsia"/>
        </w:rPr>
        <w:t>辦理土地第一次登記），其中經</w:t>
      </w:r>
      <w:r w:rsidR="006C4588">
        <w:rPr>
          <w:rFonts w:hint="eastAsia"/>
        </w:rPr>
        <w:t>和平區公所保存之52</w:t>
      </w:r>
      <w:r w:rsidR="00DE7EBE">
        <w:rPr>
          <w:rFonts w:hint="eastAsia"/>
        </w:rPr>
        <w:t>年</w:t>
      </w:r>
      <w:r w:rsidR="006C4588">
        <w:rPr>
          <w:rFonts w:hint="eastAsia"/>
        </w:rPr>
        <w:t>間</w:t>
      </w:r>
      <w:r w:rsidR="00464BC0">
        <w:rPr>
          <w:rFonts w:hint="eastAsia"/>
        </w:rPr>
        <w:t>編製</w:t>
      </w:r>
      <w:r w:rsidR="00D55495" w:rsidRPr="00D55495">
        <w:rPr>
          <w:rFonts w:hint="eastAsia"/>
        </w:rPr>
        <w:t>「</w:t>
      </w:r>
      <w:r w:rsidR="00A54A1D">
        <w:rPr>
          <w:rFonts w:hint="eastAsia"/>
        </w:rPr>
        <w:t>臺灣省臺中縣和平鄉山地保留地土地調查清冊</w:t>
      </w:r>
      <w:r w:rsidR="00D55495" w:rsidRPr="00D55495">
        <w:rPr>
          <w:rFonts w:hint="eastAsia"/>
        </w:rPr>
        <w:t>」</w:t>
      </w:r>
      <w:r w:rsidR="00D55495" w:rsidRPr="00D55495">
        <w:rPr>
          <w:vertAlign w:val="superscript"/>
        </w:rPr>
        <w:footnoteReference w:id="24"/>
      </w:r>
      <w:r w:rsidR="00DE7EBE">
        <w:rPr>
          <w:rFonts w:hint="eastAsia"/>
        </w:rPr>
        <w:t>登錄有使用人</w:t>
      </w:r>
      <w:r w:rsidR="00D55495" w:rsidRPr="00D55495">
        <w:rPr>
          <w:rFonts w:hint="eastAsia"/>
        </w:rPr>
        <w:t>者計268筆，面積67.2935公頃</w:t>
      </w:r>
      <w:r w:rsidR="00F7093E" w:rsidRPr="00F7093E">
        <w:rPr>
          <w:rFonts w:hint="eastAsia"/>
        </w:rPr>
        <w:t>（</w:t>
      </w:r>
      <w:r w:rsidR="00DE7EBE">
        <w:rPr>
          <w:rFonts w:hint="eastAsia"/>
        </w:rPr>
        <w:t>其中</w:t>
      </w:r>
      <w:r w:rsidR="00F7093E" w:rsidRPr="00F7093E">
        <w:rPr>
          <w:rFonts w:hint="eastAsia"/>
        </w:rPr>
        <w:t>少部分土地</w:t>
      </w:r>
      <w:r w:rsidR="00DE7EBE">
        <w:rPr>
          <w:rFonts w:hint="eastAsia"/>
        </w:rPr>
        <w:t>之</w:t>
      </w:r>
      <w:r w:rsidR="00DE7EBE">
        <w:rPr>
          <w:rFonts w:hAnsi="標楷體" w:hint="eastAsia"/>
        </w:rPr>
        <w:t>「現使用人」欄</w:t>
      </w:r>
      <w:r w:rsidR="00DE7EBE">
        <w:rPr>
          <w:rFonts w:hint="eastAsia"/>
        </w:rPr>
        <w:t>係</w:t>
      </w:r>
      <w:r w:rsidR="00F7093E" w:rsidRPr="00F7093E">
        <w:rPr>
          <w:rFonts w:hint="eastAsia"/>
        </w:rPr>
        <w:t>登錄為「國有」）</w:t>
      </w:r>
      <w:r w:rsidR="00CB1F53">
        <w:rPr>
          <w:rFonts w:hint="eastAsia"/>
        </w:rPr>
        <w:t>；又據原民會</w:t>
      </w:r>
      <w:r w:rsidR="00ED35A4" w:rsidRPr="00ED35A4">
        <w:rPr>
          <w:rFonts w:hint="eastAsia"/>
        </w:rPr>
        <w:t>檢附</w:t>
      </w:r>
      <w:r w:rsidR="00ED35A4">
        <w:rPr>
          <w:rFonts w:hint="eastAsia"/>
        </w:rPr>
        <w:t>德基水庫</w:t>
      </w:r>
      <w:r w:rsidR="00ED35A4" w:rsidRPr="00ED35A4">
        <w:rPr>
          <w:rFonts w:hint="eastAsia"/>
        </w:rPr>
        <w:t>所在地區之該會檔存日治時期「高砂族保留地」圖籍</w:t>
      </w:r>
      <w:r w:rsidR="00AF7271">
        <w:rPr>
          <w:rFonts w:hint="eastAsia"/>
        </w:rPr>
        <w:t>套繪圖表示</w:t>
      </w:r>
      <w:r w:rsidR="00ED35A4" w:rsidRPr="00ED35A4">
        <w:rPr>
          <w:rFonts w:hint="eastAsia"/>
        </w:rPr>
        <w:t>，</w:t>
      </w:r>
      <w:r w:rsidR="00AF7271" w:rsidRPr="00AF7271">
        <w:rPr>
          <w:rFonts w:hint="eastAsia"/>
        </w:rPr>
        <w:t>上開德基水庫淹沒區與保護</w:t>
      </w:r>
      <w:r w:rsidR="00044311">
        <w:rPr>
          <w:rFonts w:hint="eastAsia"/>
        </w:rPr>
        <w:t>帶內之原住民保留地清冊所載土地，多數土地屬</w:t>
      </w:r>
      <w:r w:rsidR="00AF7271" w:rsidRPr="00AF7271">
        <w:rPr>
          <w:rFonts w:hint="eastAsia"/>
        </w:rPr>
        <w:t>日治時期「高砂族保留地」範圍，而全部土地均屬原住民族傳統領域範圍。</w:t>
      </w:r>
      <w:r w:rsidR="00D51509">
        <w:rPr>
          <w:rFonts w:hint="eastAsia"/>
        </w:rPr>
        <w:t>茲列敘於</w:t>
      </w:r>
      <w:r w:rsidR="00D51509" w:rsidRPr="00D55495">
        <w:rPr>
          <w:rFonts w:hint="eastAsia"/>
        </w:rPr>
        <w:t>下</w:t>
      </w:r>
      <w:r w:rsidR="00044311">
        <w:rPr>
          <w:rFonts w:hint="eastAsia"/>
        </w:rPr>
        <w:t>（另參照圖2</w:t>
      </w:r>
      <w:r w:rsidR="002F2B63">
        <w:rPr>
          <w:rFonts w:hint="eastAsia"/>
        </w:rPr>
        <w:t>及</w:t>
      </w:r>
      <w:r w:rsidR="00044311">
        <w:rPr>
          <w:rFonts w:hint="eastAsia"/>
        </w:rPr>
        <w:t>圖3所示）</w:t>
      </w:r>
      <w:r w:rsidR="00D51509">
        <w:rPr>
          <w:rFonts w:hint="eastAsia"/>
        </w:rPr>
        <w:t>：</w:t>
      </w:r>
    </w:p>
    <w:p w:rsidR="00707632" w:rsidRPr="00B30B55" w:rsidRDefault="00707632" w:rsidP="00707632">
      <w:pPr>
        <w:pStyle w:val="4"/>
        <w:numPr>
          <w:ilvl w:val="3"/>
          <w:numId w:val="27"/>
        </w:numPr>
      </w:pPr>
      <w:r w:rsidRPr="00B30B55">
        <w:rPr>
          <w:rFonts w:hint="eastAsia"/>
        </w:rPr>
        <w:t>佳陽段：</w:t>
      </w:r>
    </w:p>
    <w:p w:rsidR="00707632" w:rsidRPr="00B30B55" w:rsidRDefault="00707632" w:rsidP="00707632">
      <w:pPr>
        <w:pStyle w:val="5"/>
        <w:numPr>
          <w:ilvl w:val="4"/>
          <w:numId w:val="1"/>
        </w:numPr>
      </w:pPr>
      <w:r w:rsidRPr="00B30B55">
        <w:rPr>
          <w:rFonts w:hint="eastAsia"/>
        </w:rPr>
        <w:t>面積：94.165公頃，筆數229筆</w:t>
      </w:r>
      <w:r>
        <w:rPr>
          <w:rFonts w:hint="eastAsia"/>
        </w:rPr>
        <w:t>(原「</w:t>
      </w:r>
      <w:r w:rsidRPr="005214FC">
        <w:rPr>
          <w:rFonts w:hint="eastAsia"/>
        </w:rPr>
        <w:t>和平鄉山地保留地土地調查清冊」</w:t>
      </w:r>
      <w:r>
        <w:rPr>
          <w:rFonts w:hint="eastAsia"/>
        </w:rPr>
        <w:t>登錄有案者計197筆，面積42.6998公頃)</w:t>
      </w:r>
      <w:r w:rsidRPr="00B30B55">
        <w:rPr>
          <w:rFonts w:hint="eastAsia"/>
        </w:rPr>
        <w:t>。</w:t>
      </w:r>
    </w:p>
    <w:p w:rsidR="00707632" w:rsidRDefault="00707632" w:rsidP="00707632">
      <w:pPr>
        <w:pStyle w:val="5"/>
        <w:numPr>
          <w:ilvl w:val="4"/>
          <w:numId w:val="1"/>
        </w:numPr>
      </w:pPr>
      <w:r w:rsidRPr="00C2522D">
        <w:rPr>
          <w:rFonts w:hint="eastAsia"/>
        </w:rPr>
        <w:t>權利</w:t>
      </w:r>
      <w:r>
        <w:rPr>
          <w:rFonts w:hint="eastAsia"/>
        </w:rPr>
        <w:t>記載</w:t>
      </w:r>
      <w:r w:rsidRPr="00C2522D">
        <w:rPr>
          <w:rFonts w:hint="eastAsia"/>
        </w:rPr>
        <w:t>情形：</w:t>
      </w:r>
      <w:r w:rsidR="00D5435D" w:rsidRPr="00C2522D">
        <w:rPr>
          <w:rFonts w:hint="eastAsia"/>
        </w:rPr>
        <w:t>所有權計2</w:t>
      </w:r>
      <w:r w:rsidR="00D5435D">
        <w:rPr>
          <w:rFonts w:hint="eastAsia"/>
        </w:rPr>
        <w:t>筆(因耕作權期間屆滿而取得所有權)；</w:t>
      </w:r>
      <w:r w:rsidR="00D5435D" w:rsidRPr="00C2522D">
        <w:rPr>
          <w:rFonts w:hint="eastAsia"/>
        </w:rPr>
        <w:t>耕作權（</w:t>
      </w:r>
      <w:r w:rsidR="00D5435D">
        <w:rPr>
          <w:rFonts w:hint="eastAsia"/>
        </w:rPr>
        <w:t>多數為58年間至61年間辦理登記</w:t>
      </w:r>
      <w:r w:rsidR="00D5435D" w:rsidRPr="00C2522D">
        <w:rPr>
          <w:rFonts w:hint="eastAsia"/>
        </w:rPr>
        <w:t>）計76筆</w:t>
      </w:r>
      <w:r w:rsidR="00D5435D">
        <w:rPr>
          <w:rFonts w:hint="eastAsia"/>
        </w:rPr>
        <w:t>；另6筆有租賃關係</w:t>
      </w:r>
      <w:r w:rsidR="00D5435D" w:rsidRPr="00C2522D">
        <w:rPr>
          <w:rFonts w:hint="eastAsia"/>
        </w:rPr>
        <w:t>。</w:t>
      </w:r>
    </w:p>
    <w:p w:rsidR="00707632" w:rsidRPr="00B30B55" w:rsidRDefault="00707632" w:rsidP="00707632">
      <w:pPr>
        <w:pStyle w:val="4"/>
        <w:numPr>
          <w:ilvl w:val="3"/>
          <w:numId w:val="1"/>
        </w:numPr>
      </w:pPr>
      <w:r w:rsidRPr="00B30B55">
        <w:rPr>
          <w:rFonts w:hint="eastAsia"/>
        </w:rPr>
        <w:t>梨山段：</w:t>
      </w:r>
    </w:p>
    <w:p w:rsidR="00707632" w:rsidRPr="00B30B55" w:rsidRDefault="00707632" w:rsidP="00707632">
      <w:pPr>
        <w:pStyle w:val="5"/>
      </w:pPr>
      <w:r w:rsidRPr="00B30B55">
        <w:rPr>
          <w:rFonts w:hint="eastAsia"/>
        </w:rPr>
        <w:t>面積：34.259公頃，筆數76筆</w:t>
      </w:r>
      <w:r w:rsidRPr="005E039E">
        <w:rPr>
          <w:rFonts w:hint="eastAsia"/>
        </w:rPr>
        <w:t>(原</w:t>
      </w:r>
      <w:r>
        <w:rPr>
          <w:rFonts w:hint="eastAsia"/>
        </w:rPr>
        <w:t>「</w:t>
      </w:r>
      <w:r w:rsidRPr="005E039E">
        <w:rPr>
          <w:rFonts w:hint="eastAsia"/>
        </w:rPr>
        <w:t>和平鄉山地保留地</w:t>
      </w:r>
      <w:r w:rsidRPr="005E039E">
        <w:rPr>
          <w:rFonts w:hint="eastAsia"/>
        </w:rPr>
        <w:lastRenderedPageBreak/>
        <w:t>土地調查清冊」登錄有案者計</w:t>
      </w:r>
      <w:r>
        <w:rPr>
          <w:rFonts w:hint="eastAsia"/>
        </w:rPr>
        <w:t>71</w:t>
      </w:r>
      <w:r w:rsidRPr="005E039E">
        <w:rPr>
          <w:rFonts w:hint="eastAsia"/>
        </w:rPr>
        <w:t>筆</w:t>
      </w:r>
      <w:r>
        <w:rPr>
          <w:rFonts w:hint="eastAsia"/>
        </w:rPr>
        <w:t>，面積24.5937公頃</w:t>
      </w:r>
      <w:r w:rsidRPr="005E039E">
        <w:rPr>
          <w:rFonts w:hint="eastAsia"/>
        </w:rPr>
        <w:t>)</w:t>
      </w:r>
      <w:r w:rsidRPr="00B30B55">
        <w:rPr>
          <w:rFonts w:hint="eastAsia"/>
        </w:rPr>
        <w:t>。</w:t>
      </w:r>
    </w:p>
    <w:p w:rsidR="00707632" w:rsidRDefault="00707632" w:rsidP="00707632">
      <w:pPr>
        <w:pStyle w:val="5"/>
      </w:pPr>
      <w:r w:rsidRPr="00AA427A">
        <w:rPr>
          <w:rFonts w:hint="eastAsia"/>
        </w:rPr>
        <w:t>權利</w:t>
      </w:r>
      <w:r>
        <w:rPr>
          <w:rFonts w:hint="eastAsia"/>
        </w:rPr>
        <w:t>記載</w:t>
      </w:r>
      <w:r w:rsidRPr="00AA427A">
        <w:rPr>
          <w:rFonts w:hint="eastAsia"/>
        </w:rPr>
        <w:t>情形：</w:t>
      </w:r>
      <w:r w:rsidR="00D5435D" w:rsidRPr="00AA427A">
        <w:rPr>
          <w:rFonts w:hint="eastAsia"/>
        </w:rPr>
        <w:t>耕作權</w:t>
      </w:r>
      <w:r w:rsidR="00D5435D" w:rsidRPr="00322C5B">
        <w:rPr>
          <w:rFonts w:hint="eastAsia"/>
        </w:rPr>
        <w:t>（多為58年</w:t>
      </w:r>
      <w:r w:rsidR="00D5435D">
        <w:rPr>
          <w:rFonts w:hint="eastAsia"/>
        </w:rPr>
        <w:t>、59年</w:t>
      </w:r>
      <w:r w:rsidR="00D5435D" w:rsidRPr="00322C5B">
        <w:rPr>
          <w:rFonts w:hint="eastAsia"/>
        </w:rPr>
        <w:t>辦理登記）</w:t>
      </w:r>
      <w:r w:rsidR="00D5435D" w:rsidRPr="00AA427A">
        <w:rPr>
          <w:rFonts w:hint="eastAsia"/>
        </w:rPr>
        <w:t>計6筆</w:t>
      </w:r>
      <w:r w:rsidR="00D5435D">
        <w:rPr>
          <w:rFonts w:hint="eastAsia"/>
        </w:rPr>
        <w:t>；</w:t>
      </w:r>
      <w:r w:rsidR="00D5435D" w:rsidRPr="00AA427A">
        <w:rPr>
          <w:rFonts w:hint="eastAsia"/>
        </w:rPr>
        <w:t>另6筆</w:t>
      </w:r>
      <w:r w:rsidR="00D5435D">
        <w:rPr>
          <w:rFonts w:hint="eastAsia"/>
        </w:rPr>
        <w:t>有</w:t>
      </w:r>
      <w:r w:rsidR="00D5435D" w:rsidRPr="00AA427A">
        <w:rPr>
          <w:rFonts w:hint="eastAsia"/>
        </w:rPr>
        <w:t>租</w:t>
      </w:r>
      <w:r w:rsidR="00D5435D">
        <w:rPr>
          <w:rFonts w:hint="eastAsia"/>
        </w:rPr>
        <w:t>賃</w:t>
      </w:r>
      <w:r w:rsidR="00D5435D" w:rsidRPr="00AA427A">
        <w:rPr>
          <w:rFonts w:hint="eastAsia"/>
        </w:rPr>
        <w:t>關係。</w:t>
      </w:r>
    </w:p>
    <w:p w:rsidR="00707632" w:rsidRPr="00B30B55" w:rsidRDefault="00707632" w:rsidP="00707632">
      <w:pPr>
        <w:pStyle w:val="4"/>
        <w:numPr>
          <w:ilvl w:val="3"/>
          <w:numId w:val="1"/>
        </w:numPr>
      </w:pPr>
      <w:r w:rsidRPr="00B30B55">
        <w:rPr>
          <w:rFonts w:hint="eastAsia"/>
        </w:rPr>
        <w:t>松茂段：</w:t>
      </w:r>
    </w:p>
    <w:p w:rsidR="00707632" w:rsidRPr="00B30B55" w:rsidRDefault="00707632" w:rsidP="00707632">
      <w:pPr>
        <w:pStyle w:val="5"/>
      </w:pPr>
      <w:r w:rsidRPr="00B30B55">
        <w:rPr>
          <w:rFonts w:hint="eastAsia"/>
        </w:rPr>
        <w:t>面積：8.514公頃，筆數13筆</w:t>
      </w:r>
      <w:r>
        <w:rPr>
          <w:rFonts w:hint="eastAsia"/>
        </w:rPr>
        <w:t>(</w:t>
      </w:r>
      <w:r w:rsidRPr="005E039E">
        <w:rPr>
          <w:rFonts w:hint="eastAsia"/>
        </w:rPr>
        <w:t>原</w:t>
      </w:r>
      <w:r>
        <w:rPr>
          <w:rFonts w:hint="eastAsia"/>
        </w:rPr>
        <w:t>「</w:t>
      </w:r>
      <w:r w:rsidRPr="005E039E">
        <w:rPr>
          <w:rFonts w:hint="eastAsia"/>
        </w:rPr>
        <w:t>和平鄉山地保留地土地調查清冊」</w:t>
      </w:r>
      <w:r>
        <w:rPr>
          <w:rFonts w:hint="eastAsia"/>
        </w:rPr>
        <w:t>均無</w:t>
      </w:r>
      <w:r w:rsidRPr="005E039E">
        <w:rPr>
          <w:rFonts w:hint="eastAsia"/>
        </w:rPr>
        <w:t>登錄</w:t>
      </w:r>
      <w:r>
        <w:rPr>
          <w:rFonts w:hint="eastAsia"/>
        </w:rPr>
        <w:t>)</w:t>
      </w:r>
      <w:r w:rsidRPr="00B30B55">
        <w:rPr>
          <w:rFonts w:hint="eastAsia"/>
        </w:rPr>
        <w:t>。</w:t>
      </w:r>
    </w:p>
    <w:p w:rsidR="00707632" w:rsidRPr="00D5435D" w:rsidRDefault="00707632" w:rsidP="00707632">
      <w:pPr>
        <w:pStyle w:val="5"/>
        <w:rPr>
          <w:rFonts w:cs="Arial"/>
        </w:rPr>
      </w:pPr>
      <w:r w:rsidRPr="00B30B55">
        <w:rPr>
          <w:rFonts w:hint="eastAsia"/>
        </w:rPr>
        <w:t>權利</w:t>
      </w:r>
      <w:r>
        <w:rPr>
          <w:rFonts w:hint="eastAsia"/>
        </w:rPr>
        <w:t>記載</w:t>
      </w:r>
      <w:r w:rsidRPr="00B30B55">
        <w:rPr>
          <w:rFonts w:hint="eastAsia"/>
        </w:rPr>
        <w:t>情形：無。</w:t>
      </w:r>
    </w:p>
    <w:p w:rsidR="00F6165A" w:rsidRDefault="00F6165A" w:rsidP="00F6165A">
      <w:pPr>
        <w:pStyle w:val="3"/>
      </w:pPr>
      <w:r>
        <w:rPr>
          <w:rFonts w:hint="eastAsia"/>
        </w:rPr>
        <w:t>惟查台電公司於興辦本案德基水庫工程前，對於水庫淹沒區及保護帶範圍內之</w:t>
      </w:r>
      <w:r w:rsidRPr="00EC6753">
        <w:rPr>
          <w:rFonts w:hint="eastAsia"/>
        </w:rPr>
        <w:t>136.938公頃</w:t>
      </w:r>
      <w:r>
        <w:rPr>
          <w:rFonts w:hint="eastAsia"/>
        </w:rPr>
        <w:t>原住民保留地並未依規定程序先辦理撥用，嗣後亦因土地及地上物補償爭議致迄今仍未能完成撥用，顯見台電公司及經濟部取得水庫用地之過程，已有執行及督導之明顯缺失。</w:t>
      </w:r>
    </w:p>
    <w:p w:rsidR="00D5435D" w:rsidRPr="00F6165A" w:rsidRDefault="00D5435D" w:rsidP="00D5435D">
      <w:pPr>
        <w:pStyle w:val="5"/>
        <w:numPr>
          <w:ilvl w:val="0"/>
          <w:numId w:val="0"/>
        </w:numPr>
        <w:rPr>
          <w:rFonts w:cs="Arial"/>
        </w:rPr>
      </w:pPr>
    </w:p>
    <w:p w:rsidR="00677D69" w:rsidRDefault="00677D69" w:rsidP="00F02295">
      <w:pPr>
        <w:pStyle w:val="3"/>
        <w:numPr>
          <w:ilvl w:val="0"/>
          <w:numId w:val="0"/>
        </w:numPr>
        <w:sectPr w:rsidR="00677D69" w:rsidSect="004F137C">
          <w:footerReference w:type="default" r:id="rId10"/>
          <w:pgSz w:w="11907" w:h="16840" w:code="9"/>
          <w:pgMar w:top="1701" w:right="1418" w:bottom="1418" w:left="1418" w:header="851" w:footer="851" w:gutter="227"/>
          <w:cols w:space="425"/>
          <w:docGrid w:type="linesAndChars" w:linePitch="457" w:charSpace="4127"/>
        </w:sectPr>
      </w:pPr>
    </w:p>
    <w:p w:rsidR="00677D69" w:rsidRDefault="00677D69" w:rsidP="005F0A43">
      <w:pPr>
        <w:pStyle w:val="32"/>
        <w:ind w:leftChars="-83" w:left="876" w:hangingChars="445" w:hanging="1158"/>
        <w:rPr>
          <w:b/>
        </w:rPr>
      </w:pPr>
      <w:r w:rsidRPr="004F137C">
        <w:rPr>
          <w:rFonts w:ascii="Calibri" w:eastAsia="新細明體" w:hAnsi="Calibri"/>
          <w:noProof/>
          <w:kern w:val="2"/>
          <w:sz w:val="24"/>
          <w:szCs w:val="22"/>
        </w:rPr>
        <w:lastRenderedPageBreak/>
        <w:drawing>
          <wp:inline distT="0" distB="0" distL="0" distR="0" wp14:anchorId="59C3C6E5" wp14:editId="46B22AF0">
            <wp:extent cx="9929039" cy="507627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911" t="7834" r="3281" b="9629"/>
                    <a:stretch/>
                  </pic:blipFill>
                  <pic:spPr bwMode="auto">
                    <a:xfrm>
                      <a:off x="0" y="0"/>
                      <a:ext cx="9938789" cy="5081260"/>
                    </a:xfrm>
                    <a:prstGeom prst="rect">
                      <a:avLst/>
                    </a:prstGeom>
                    <a:ln>
                      <a:noFill/>
                    </a:ln>
                    <a:extLst>
                      <a:ext uri="{53640926-AAD7-44D8-BBD7-CCE9431645EC}">
                        <a14:shadowObscured xmlns:a14="http://schemas.microsoft.com/office/drawing/2010/main"/>
                      </a:ext>
                    </a:extLst>
                  </pic:spPr>
                </pic:pic>
              </a:graphicData>
            </a:graphic>
          </wp:inline>
        </w:drawing>
      </w:r>
    </w:p>
    <w:p w:rsidR="00677D69" w:rsidRDefault="00677D69" w:rsidP="00677D69">
      <w:pPr>
        <w:pStyle w:val="32"/>
        <w:spacing w:beforeLines="25" w:before="114" w:afterLines="25" w:after="114"/>
        <w:ind w:leftChars="0" w:left="874" w:hangingChars="336" w:hanging="874"/>
        <w:jc w:val="center"/>
        <w:rPr>
          <w:b/>
        </w:rPr>
      </w:pPr>
      <w:r>
        <w:rPr>
          <w:rFonts w:hAnsi="標楷體" w:cs="標楷體"/>
          <w:noProof/>
          <w:color w:val="000000"/>
          <w:kern w:val="0"/>
          <w:sz w:val="24"/>
          <w:szCs w:val="24"/>
        </w:rPr>
        <w:drawing>
          <wp:inline distT="0" distB="0" distL="0" distR="0" wp14:anchorId="3C261AAB" wp14:editId="1CD9F807">
            <wp:extent cx="5194300" cy="262255"/>
            <wp:effectExtent l="0" t="0" r="6350"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262255"/>
                    </a:xfrm>
                    <a:prstGeom prst="rect">
                      <a:avLst/>
                    </a:prstGeom>
                    <a:noFill/>
                  </pic:spPr>
                </pic:pic>
              </a:graphicData>
            </a:graphic>
          </wp:inline>
        </w:drawing>
      </w:r>
    </w:p>
    <w:p w:rsidR="00677D69" w:rsidRPr="00677D69" w:rsidRDefault="00677D69" w:rsidP="00677D69">
      <w:pPr>
        <w:pStyle w:val="32"/>
        <w:ind w:leftChars="0" w:left="1361" w:hangingChars="400" w:hanging="1361"/>
        <w:jc w:val="center"/>
      </w:pPr>
      <w:r w:rsidRPr="00677D69">
        <w:rPr>
          <w:rFonts w:hint="eastAsia"/>
        </w:rPr>
        <w:t>圖</w:t>
      </w:r>
      <w:r w:rsidR="00B633FE">
        <w:rPr>
          <w:rFonts w:hint="eastAsia"/>
        </w:rPr>
        <w:t>2</w:t>
      </w:r>
      <w:r w:rsidRPr="00677D69">
        <w:rPr>
          <w:rFonts w:hint="eastAsia"/>
        </w:rPr>
        <w:t xml:space="preserve"> </w:t>
      </w:r>
      <w:r w:rsidR="00DA3371">
        <w:rPr>
          <w:rFonts w:hint="eastAsia"/>
        </w:rPr>
        <w:t>德基水庫淹沒區與保護帶範圍及其範圍內原住民保留地</w:t>
      </w:r>
      <w:r w:rsidRPr="00677D69">
        <w:rPr>
          <w:rFonts w:hint="eastAsia"/>
        </w:rPr>
        <w:t>地籍圖與衛星影像套繪圖</w:t>
      </w:r>
    </w:p>
    <w:p w:rsidR="00677D69" w:rsidRDefault="00677D69" w:rsidP="00677D69">
      <w:pPr>
        <w:pStyle w:val="32"/>
        <w:ind w:leftChars="-208" w:left="1117" w:hangingChars="608" w:hanging="1825"/>
        <w:jc w:val="center"/>
        <w:rPr>
          <w:sz w:val="28"/>
          <w:szCs w:val="28"/>
          <w:lang w:val="x-none"/>
        </w:rPr>
      </w:pPr>
      <w:r w:rsidRPr="00677D69">
        <w:rPr>
          <w:rFonts w:hint="eastAsia"/>
          <w:sz w:val="28"/>
          <w:szCs w:val="28"/>
          <w:lang w:val="x-none"/>
        </w:rPr>
        <w:t>資料來源：經濟部</w:t>
      </w:r>
    </w:p>
    <w:p w:rsidR="00DA3371" w:rsidRPr="00677D69" w:rsidRDefault="00DA3371" w:rsidP="005F0A43">
      <w:pPr>
        <w:pStyle w:val="32"/>
        <w:ind w:leftChars="-42" w:left="872" w:hangingChars="390" w:hanging="1015"/>
        <w:jc w:val="center"/>
        <w:rPr>
          <w:sz w:val="28"/>
          <w:szCs w:val="28"/>
          <w:lang w:val="x-none"/>
        </w:rPr>
      </w:pPr>
      <w:r w:rsidRPr="00DA3371">
        <w:rPr>
          <w:rFonts w:ascii="Calibri" w:eastAsia="新細明體" w:hAnsi="Calibri"/>
          <w:noProof/>
          <w:kern w:val="2"/>
          <w:sz w:val="24"/>
          <w:szCs w:val="22"/>
        </w:rPr>
        <w:lastRenderedPageBreak/>
        <w:drawing>
          <wp:inline distT="0" distB="0" distL="0" distR="0" wp14:anchorId="5413CCAD" wp14:editId="169FDAE6">
            <wp:extent cx="8538345" cy="54864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30" t="7582" r="11822" b="6230"/>
                    <a:stretch/>
                  </pic:blipFill>
                  <pic:spPr bwMode="auto">
                    <a:xfrm>
                      <a:off x="0" y="0"/>
                      <a:ext cx="8585282" cy="5516560"/>
                    </a:xfrm>
                    <a:prstGeom prst="rect">
                      <a:avLst/>
                    </a:prstGeom>
                    <a:ln>
                      <a:noFill/>
                    </a:ln>
                    <a:extLst>
                      <a:ext uri="{53640926-AAD7-44D8-BBD7-CCE9431645EC}">
                        <a14:shadowObscured xmlns:a14="http://schemas.microsoft.com/office/drawing/2010/main"/>
                      </a:ext>
                    </a:extLst>
                  </pic:spPr>
                </pic:pic>
              </a:graphicData>
            </a:graphic>
          </wp:inline>
        </w:drawing>
      </w:r>
    </w:p>
    <w:p w:rsidR="00DA3371" w:rsidRPr="00DA3371" w:rsidRDefault="00DA3371" w:rsidP="005F0A43">
      <w:pPr>
        <w:widowControl/>
        <w:overflowPunct/>
        <w:autoSpaceDE/>
        <w:autoSpaceDN/>
        <w:spacing w:beforeLines="25" w:before="114"/>
        <w:jc w:val="center"/>
      </w:pPr>
      <w:r w:rsidRPr="00DA3371">
        <w:rPr>
          <w:rFonts w:hint="eastAsia"/>
        </w:rPr>
        <w:t>圖</w:t>
      </w:r>
      <w:r w:rsidR="00B633FE">
        <w:rPr>
          <w:rFonts w:hint="eastAsia"/>
        </w:rPr>
        <w:t>3</w:t>
      </w:r>
      <w:r w:rsidRPr="00DA3371">
        <w:rPr>
          <w:rFonts w:hint="eastAsia"/>
        </w:rPr>
        <w:t xml:space="preserve"> 德基水庫淹沒區與保護帶範圍</w:t>
      </w:r>
      <w:r>
        <w:rPr>
          <w:rFonts w:hint="eastAsia"/>
        </w:rPr>
        <w:t>內原住民保留地</w:t>
      </w:r>
      <w:r w:rsidRPr="00DA3371">
        <w:rPr>
          <w:rFonts w:hint="eastAsia"/>
        </w:rPr>
        <w:t>地籍圖</w:t>
      </w:r>
      <w:r>
        <w:rPr>
          <w:rFonts w:hint="eastAsia"/>
        </w:rPr>
        <w:t>與日治時期</w:t>
      </w:r>
      <w:r>
        <w:rPr>
          <w:rFonts w:hAnsi="標楷體" w:hint="eastAsia"/>
        </w:rPr>
        <w:t>「高砂族保留地」圖籍</w:t>
      </w:r>
      <w:r w:rsidRPr="00DA3371">
        <w:rPr>
          <w:rFonts w:hint="eastAsia"/>
        </w:rPr>
        <w:t>套繪圖</w:t>
      </w:r>
    </w:p>
    <w:p w:rsidR="00DA3371" w:rsidRPr="00DA3371" w:rsidRDefault="00DA3371" w:rsidP="00DA3371">
      <w:pPr>
        <w:widowControl/>
        <w:overflowPunct/>
        <w:autoSpaceDE/>
        <w:autoSpaceDN/>
        <w:jc w:val="center"/>
        <w:rPr>
          <w:lang w:val="x-none"/>
        </w:rPr>
      </w:pPr>
      <w:r>
        <w:rPr>
          <w:rFonts w:hint="eastAsia"/>
          <w:lang w:val="x-none"/>
        </w:rPr>
        <w:t>資料來源：原民會</w:t>
      </w:r>
    </w:p>
    <w:p w:rsidR="00677D69" w:rsidRDefault="00677D69" w:rsidP="00677D69">
      <w:pPr>
        <w:widowControl/>
        <w:overflowPunct/>
        <w:autoSpaceDE/>
        <w:autoSpaceDN/>
        <w:jc w:val="left"/>
        <w:sectPr w:rsidR="00677D69" w:rsidSect="005F0A43">
          <w:pgSz w:w="16838" w:h="11906" w:orient="landscape" w:code="9"/>
          <w:pgMar w:top="851" w:right="851" w:bottom="567" w:left="851" w:header="851" w:footer="851" w:gutter="227"/>
          <w:cols w:space="425"/>
          <w:docGrid w:type="linesAndChars" w:linePitch="457" w:charSpace="4127"/>
        </w:sectPr>
      </w:pPr>
    </w:p>
    <w:p w:rsidR="00747DF2" w:rsidRDefault="00EC6753" w:rsidP="00AA6DD4">
      <w:pPr>
        <w:pStyle w:val="3"/>
      </w:pPr>
      <w:r w:rsidRPr="00F6165A">
        <w:rPr>
          <w:rFonts w:hint="eastAsia"/>
        </w:rPr>
        <w:lastRenderedPageBreak/>
        <w:t>至於</w:t>
      </w:r>
      <w:r w:rsidR="00183337" w:rsidRPr="00F6165A">
        <w:rPr>
          <w:rFonts w:hint="eastAsia"/>
        </w:rPr>
        <w:t>本案</w:t>
      </w:r>
      <w:r w:rsidR="00AA6DD4" w:rsidRPr="00F6165A">
        <w:rPr>
          <w:rFonts w:hint="eastAsia"/>
        </w:rPr>
        <w:t>德基水庫淹沒區及保護帶範圍內136.938公頃原住民保留地，其中列屬</w:t>
      </w:r>
      <w:r w:rsidR="00AA6DD4" w:rsidRPr="00AA6DD4">
        <w:rPr>
          <w:rFonts w:hint="eastAsia"/>
        </w:rPr>
        <w:t>52年編製「</w:t>
      </w:r>
      <w:r w:rsidR="00A54A1D">
        <w:rPr>
          <w:rFonts w:hint="eastAsia"/>
        </w:rPr>
        <w:t>臺灣省臺中縣和平鄉山地保留地土地調查清冊</w:t>
      </w:r>
      <w:r w:rsidR="00AA6DD4" w:rsidRPr="00AA6DD4">
        <w:rPr>
          <w:rFonts w:hint="eastAsia"/>
        </w:rPr>
        <w:t>」登錄有使用人之67.2935公頃（計268筆）原住民保留地</w:t>
      </w:r>
      <w:r w:rsidR="00AA6DD4">
        <w:rPr>
          <w:rFonts w:hint="eastAsia"/>
        </w:rPr>
        <w:t>，其「土地</w:t>
      </w:r>
      <w:r w:rsidR="00F6165A">
        <w:rPr>
          <w:rFonts w:hint="eastAsia"/>
        </w:rPr>
        <w:t>權利</w:t>
      </w:r>
      <w:r w:rsidR="00AA6DD4">
        <w:rPr>
          <w:rFonts w:hint="eastAsia"/>
        </w:rPr>
        <w:t>」及「地上物」究竟有無發放</w:t>
      </w:r>
      <w:r w:rsidR="00AA6DD4" w:rsidRPr="00AA6DD4">
        <w:rPr>
          <w:rFonts w:hint="eastAsia"/>
        </w:rPr>
        <w:t>補償</w:t>
      </w:r>
      <w:r w:rsidR="00AA6DD4">
        <w:rPr>
          <w:rFonts w:hint="eastAsia"/>
        </w:rPr>
        <w:t>費</w:t>
      </w:r>
      <w:r w:rsidR="00F6165A">
        <w:rPr>
          <w:rFonts w:hint="eastAsia"/>
        </w:rPr>
        <w:t>？</w:t>
      </w:r>
      <w:r w:rsidR="00735887" w:rsidRPr="00F6165A">
        <w:rPr>
          <w:rFonts w:hint="eastAsia"/>
        </w:rPr>
        <w:t>經查</w:t>
      </w:r>
      <w:r w:rsidR="00183337" w:rsidRPr="00F6165A">
        <w:rPr>
          <w:rFonts w:hint="eastAsia"/>
        </w:rPr>
        <w:t>台電公司於興辦</w:t>
      </w:r>
      <w:r w:rsidR="00735887" w:rsidRPr="00F6165A">
        <w:rPr>
          <w:rFonts w:hint="eastAsia"/>
        </w:rPr>
        <w:t>德基水庫工程之初，</w:t>
      </w:r>
      <w:r w:rsidR="0095111E">
        <w:rPr>
          <w:rFonts w:hint="eastAsia"/>
        </w:rPr>
        <w:t>僅</w:t>
      </w:r>
      <w:r w:rsidR="00B6501B">
        <w:rPr>
          <w:rFonts w:hint="eastAsia"/>
        </w:rPr>
        <w:t>由</w:t>
      </w:r>
      <w:r w:rsidR="00AE02C3">
        <w:rPr>
          <w:rFonts w:hint="eastAsia"/>
        </w:rPr>
        <w:t>臺灣省政府</w:t>
      </w:r>
      <w:r w:rsidR="00B6501B">
        <w:rPr>
          <w:rFonts w:hint="eastAsia"/>
        </w:rPr>
        <w:t>辦理</w:t>
      </w:r>
      <w:r w:rsidR="00B6501B" w:rsidRPr="00B6501B">
        <w:rPr>
          <w:rFonts w:hint="eastAsia"/>
        </w:rPr>
        <w:t>水庫邊緣</w:t>
      </w:r>
      <w:r w:rsidR="00747DF2">
        <w:rPr>
          <w:rFonts w:hint="eastAsia"/>
        </w:rPr>
        <w:t>外</w:t>
      </w:r>
      <w:r w:rsidR="00B6501B">
        <w:rPr>
          <w:rFonts w:hint="eastAsia"/>
        </w:rPr>
        <w:t>之舊佳陽</w:t>
      </w:r>
      <w:r w:rsidR="00B6501B" w:rsidRPr="00B6501B">
        <w:rPr>
          <w:rFonts w:hint="eastAsia"/>
        </w:rPr>
        <w:t>部落</w:t>
      </w:r>
      <w:r w:rsidR="00B6501B">
        <w:rPr>
          <w:rFonts w:hint="eastAsia"/>
        </w:rPr>
        <w:t>45</w:t>
      </w:r>
      <w:r w:rsidR="0095111E">
        <w:rPr>
          <w:rFonts w:hint="eastAsia"/>
        </w:rPr>
        <w:t>戶遷村</w:t>
      </w:r>
      <w:r w:rsidR="009C7D68">
        <w:rPr>
          <w:rStyle w:val="afe"/>
        </w:rPr>
        <w:footnoteReference w:id="25"/>
      </w:r>
      <w:r w:rsidR="00B6501B">
        <w:rPr>
          <w:rFonts w:hint="eastAsia"/>
        </w:rPr>
        <w:t>(</w:t>
      </w:r>
      <w:r w:rsidR="00B6501B" w:rsidRPr="00B6501B">
        <w:rPr>
          <w:rFonts w:hint="eastAsia"/>
        </w:rPr>
        <w:t>建宅經費新</w:t>
      </w:r>
      <w:r w:rsidR="005767E4">
        <w:rPr>
          <w:rFonts w:hint="eastAsia"/>
        </w:rPr>
        <w:t>臺</w:t>
      </w:r>
      <w:r w:rsidR="00B6501B" w:rsidRPr="00B6501B">
        <w:rPr>
          <w:rFonts w:hint="eastAsia"/>
        </w:rPr>
        <w:t>幣6,576,060</w:t>
      </w:r>
      <w:r w:rsidR="00F6165A">
        <w:rPr>
          <w:rFonts w:hint="eastAsia"/>
        </w:rPr>
        <w:t>元之半數由臺</w:t>
      </w:r>
      <w:r w:rsidR="008076F2">
        <w:rPr>
          <w:rFonts w:hint="eastAsia"/>
        </w:rPr>
        <w:t>灣省政府負擔</w:t>
      </w:r>
      <w:r w:rsidR="008076F2">
        <w:rPr>
          <w:rStyle w:val="afe"/>
        </w:rPr>
        <w:footnoteReference w:id="26"/>
      </w:r>
      <w:r w:rsidR="00B6501B">
        <w:rPr>
          <w:rFonts w:hint="eastAsia"/>
        </w:rPr>
        <w:t>，其餘半數由政府撥款貸予遷建戶</w:t>
      </w:r>
      <w:r w:rsidR="00B6501B">
        <w:rPr>
          <w:rStyle w:val="afe"/>
        </w:rPr>
        <w:footnoteReference w:id="27"/>
      </w:r>
      <w:r w:rsidR="00B6501B">
        <w:rPr>
          <w:rFonts w:hint="eastAsia"/>
        </w:rPr>
        <w:t>)</w:t>
      </w:r>
      <w:r w:rsidR="002C1E24">
        <w:rPr>
          <w:rFonts w:hint="eastAsia"/>
        </w:rPr>
        <w:t>，</w:t>
      </w:r>
      <w:r w:rsidR="0095111E">
        <w:rPr>
          <w:rFonts w:hint="eastAsia"/>
        </w:rPr>
        <w:t>即由該府下令，經</w:t>
      </w:r>
      <w:r w:rsidR="0095111E" w:rsidRPr="0095111E">
        <w:rPr>
          <w:rFonts w:hint="eastAsia"/>
        </w:rPr>
        <w:t>原和平鄉公所以57年2月21</w:t>
      </w:r>
      <w:r w:rsidR="0095111E">
        <w:rPr>
          <w:rFonts w:hint="eastAsia"/>
        </w:rPr>
        <w:t>日</w:t>
      </w:r>
      <w:r w:rsidR="0095111E" w:rsidRPr="0095111E">
        <w:rPr>
          <w:rFonts w:hint="eastAsia"/>
        </w:rPr>
        <w:t>中縣和鄉建字第0742</w:t>
      </w:r>
      <w:r w:rsidR="00624226">
        <w:rPr>
          <w:rFonts w:hint="eastAsia"/>
        </w:rPr>
        <w:t>號公告略以：「……奉臺</w:t>
      </w:r>
      <w:r w:rsidR="0095111E" w:rsidRPr="0095111E">
        <w:rPr>
          <w:rFonts w:hint="eastAsia"/>
        </w:rPr>
        <w:t>灣省政府56年12月22日府民四字第101904</w:t>
      </w:r>
      <w:r w:rsidR="00624226">
        <w:rPr>
          <w:rFonts w:hint="eastAsia"/>
        </w:rPr>
        <w:t>號及臺</w:t>
      </w:r>
      <w:r w:rsidR="0095111E" w:rsidRPr="0095111E">
        <w:rPr>
          <w:rFonts w:hint="eastAsia"/>
        </w:rPr>
        <w:t>中縣政府57年1月8日鶴民山字第91313號令，禁止在達見(德基)上游集水區海拔1,410公尺以下建屋或開墾(該地區內已有之</w:t>
      </w:r>
      <w:r w:rsidR="002F2B63">
        <w:rPr>
          <w:rFonts w:hAnsi="標楷體" w:hint="eastAsia"/>
        </w:rPr>
        <w:t>『</w:t>
      </w:r>
      <w:r w:rsidR="0095111E" w:rsidRPr="0095111E">
        <w:rPr>
          <w:rFonts w:hint="eastAsia"/>
        </w:rPr>
        <w:t>山胞</w:t>
      </w:r>
      <w:r w:rsidR="002F2B63">
        <w:rPr>
          <w:rFonts w:hAnsi="標楷體" w:hint="eastAsia"/>
        </w:rPr>
        <w:t>』</w:t>
      </w:r>
      <w:r w:rsidR="0095111E" w:rsidRPr="0095111E">
        <w:rPr>
          <w:rFonts w:hint="eastAsia"/>
        </w:rPr>
        <w:t>開墾地及其地上物淹沒時，因政府已予補助遷建，不另給補償)……。」</w:t>
      </w:r>
      <w:r w:rsidR="00747DF2">
        <w:rPr>
          <w:rFonts w:hint="eastAsia"/>
        </w:rPr>
        <w:t>至於本案</w:t>
      </w:r>
      <w:r w:rsidR="00747DF2" w:rsidRPr="00747DF2">
        <w:rPr>
          <w:rFonts w:hint="eastAsia"/>
        </w:rPr>
        <w:t>德基水庫淹沒區及保護帶範圍內之上開</w:t>
      </w:r>
      <w:r w:rsidR="00464BC0">
        <w:rPr>
          <w:rFonts w:hint="eastAsia"/>
        </w:rPr>
        <w:t>52年編製</w:t>
      </w:r>
      <w:r w:rsidR="00747DF2" w:rsidRPr="00747DF2">
        <w:rPr>
          <w:rFonts w:hint="eastAsia"/>
        </w:rPr>
        <w:t>「</w:t>
      </w:r>
      <w:r w:rsidR="00A54A1D">
        <w:rPr>
          <w:rFonts w:hint="eastAsia"/>
        </w:rPr>
        <w:t>臺灣省臺中縣和平鄉山地保留地土地調查清冊</w:t>
      </w:r>
      <w:r w:rsidR="00747DF2" w:rsidRPr="00747DF2">
        <w:rPr>
          <w:rFonts w:hint="eastAsia"/>
        </w:rPr>
        <w:t>」登錄有</w:t>
      </w:r>
      <w:r w:rsidR="00747DF2">
        <w:rPr>
          <w:rFonts w:hint="eastAsia"/>
        </w:rPr>
        <w:t>使用人</w:t>
      </w:r>
      <w:r w:rsidR="00747DF2" w:rsidRPr="00747DF2">
        <w:rPr>
          <w:rFonts w:hint="eastAsia"/>
        </w:rPr>
        <w:t>之67.2935公頃原住民保留地</w:t>
      </w:r>
      <w:r w:rsidR="00747DF2">
        <w:rPr>
          <w:rFonts w:hint="eastAsia"/>
        </w:rPr>
        <w:t>，</w:t>
      </w:r>
      <w:r w:rsidR="00747DF2" w:rsidRPr="00747DF2">
        <w:rPr>
          <w:rFonts w:hint="eastAsia"/>
        </w:rPr>
        <w:t>台電公司及臺灣省政府</w:t>
      </w:r>
      <w:r w:rsidR="00747DF2">
        <w:rPr>
          <w:rFonts w:hint="eastAsia"/>
        </w:rPr>
        <w:t>於當時</w:t>
      </w:r>
      <w:r w:rsidR="00183337">
        <w:rPr>
          <w:rFonts w:hint="eastAsia"/>
        </w:rPr>
        <w:t>竟未</w:t>
      </w:r>
      <w:r w:rsidR="00747DF2" w:rsidRPr="00747DF2">
        <w:rPr>
          <w:rFonts w:hint="eastAsia"/>
        </w:rPr>
        <w:t>顧及以</w:t>
      </w:r>
      <w:r w:rsidR="00747DF2">
        <w:rPr>
          <w:rFonts w:hint="eastAsia"/>
        </w:rPr>
        <w:t>該等</w:t>
      </w:r>
      <w:r w:rsidR="00747DF2" w:rsidRPr="00747DF2">
        <w:rPr>
          <w:rFonts w:hint="eastAsia"/>
        </w:rPr>
        <w:t>土地賴以維生之</w:t>
      </w:r>
      <w:r w:rsidR="00183337">
        <w:rPr>
          <w:rFonts w:hint="eastAsia"/>
        </w:rPr>
        <w:t>原住民</w:t>
      </w:r>
      <w:r w:rsidR="00747DF2" w:rsidRPr="00747DF2">
        <w:rPr>
          <w:rFonts w:hint="eastAsia"/>
        </w:rPr>
        <w:t>生計，在未踐行「土地</w:t>
      </w:r>
      <w:r w:rsidR="00F6165A" w:rsidRPr="00747DF2">
        <w:rPr>
          <w:rFonts w:hint="eastAsia"/>
        </w:rPr>
        <w:t>權利</w:t>
      </w:r>
      <w:r w:rsidR="00747DF2" w:rsidRPr="00747DF2">
        <w:rPr>
          <w:rFonts w:hint="eastAsia"/>
        </w:rPr>
        <w:t>」</w:t>
      </w:r>
      <w:r w:rsidR="00F6165A">
        <w:rPr>
          <w:rFonts w:hint="eastAsia"/>
        </w:rPr>
        <w:t>及</w:t>
      </w:r>
      <w:r w:rsidR="005767E4">
        <w:rPr>
          <w:rFonts w:hAnsi="標楷體" w:hint="eastAsia"/>
        </w:rPr>
        <w:t>「</w:t>
      </w:r>
      <w:r w:rsidR="00F6165A">
        <w:rPr>
          <w:rFonts w:hint="eastAsia"/>
        </w:rPr>
        <w:t>地上物</w:t>
      </w:r>
      <w:r w:rsidR="005767E4">
        <w:rPr>
          <w:rFonts w:hAnsi="標楷體" w:hint="eastAsia"/>
        </w:rPr>
        <w:t>」</w:t>
      </w:r>
      <w:r w:rsidR="00F6165A">
        <w:rPr>
          <w:rFonts w:hint="eastAsia"/>
        </w:rPr>
        <w:t>補償程序，</w:t>
      </w:r>
      <w:r w:rsidR="00F6165A">
        <w:rPr>
          <w:rFonts w:hint="eastAsia"/>
        </w:rPr>
        <w:lastRenderedPageBreak/>
        <w:t>或採取其他相當之保障措施下，即將該等土地劃入水庫淹沒區及</w:t>
      </w:r>
      <w:r w:rsidR="00747DF2" w:rsidRPr="00747DF2">
        <w:rPr>
          <w:rFonts w:hint="eastAsia"/>
        </w:rPr>
        <w:t>保護區之範圍</w:t>
      </w:r>
      <w:r w:rsidR="00747DF2">
        <w:rPr>
          <w:rFonts w:hint="eastAsia"/>
        </w:rPr>
        <w:t>，並禁止開墾</w:t>
      </w:r>
      <w:r w:rsidR="00747DF2" w:rsidRPr="00747DF2">
        <w:rPr>
          <w:rFonts w:hint="eastAsia"/>
        </w:rPr>
        <w:t>，而任意剝奪個別原住民已使用多年之原住民保留地使用權及</w:t>
      </w:r>
      <w:r w:rsidR="009316D7">
        <w:rPr>
          <w:rFonts w:hint="eastAsia"/>
        </w:rPr>
        <w:t>期待</w:t>
      </w:r>
      <w:r w:rsidR="00F6165A">
        <w:rPr>
          <w:rFonts w:hint="eastAsia"/>
        </w:rPr>
        <w:t>，即</w:t>
      </w:r>
      <w:r w:rsidR="00183337">
        <w:rPr>
          <w:rFonts w:hint="eastAsia"/>
        </w:rPr>
        <w:t>有違失。</w:t>
      </w:r>
    </w:p>
    <w:p w:rsidR="00767DB8" w:rsidRDefault="005F7A9F" w:rsidP="00606F78">
      <w:pPr>
        <w:pStyle w:val="3"/>
      </w:pPr>
      <w:r>
        <w:rPr>
          <w:rFonts w:hint="eastAsia"/>
        </w:rPr>
        <w:t>迨</w:t>
      </w:r>
      <w:r w:rsidRPr="005F7A9F">
        <w:rPr>
          <w:rFonts w:hint="eastAsia"/>
        </w:rPr>
        <w:t>德基水庫自62年12月間開始蓄水</w:t>
      </w:r>
      <w:r>
        <w:rPr>
          <w:rFonts w:hint="eastAsia"/>
        </w:rPr>
        <w:t>後，當地原住民</w:t>
      </w:r>
      <w:r w:rsidR="00A67C4C">
        <w:rPr>
          <w:rFonts w:hint="eastAsia"/>
        </w:rPr>
        <w:t>發現</w:t>
      </w:r>
      <w:r w:rsidR="006312D0">
        <w:rPr>
          <w:rFonts w:hint="eastAsia"/>
        </w:rPr>
        <w:t>原使用</w:t>
      </w:r>
      <w:r w:rsidR="00A67C4C">
        <w:rPr>
          <w:rFonts w:hint="eastAsia"/>
        </w:rPr>
        <w:t>多年</w:t>
      </w:r>
      <w:r w:rsidR="006312D0">
        <w:rPr>
          <w:rFonts w:hint="eastAsia"/>
        </w:rPr>
        <w:t>之土地遭淹沒而要求補償之聲迭起，並</w:t>
      </w:r>
      <w:r>
        <w:rPr>
          <w:rFonts w:hint="eastAsia"/>
        </w:rPr>
        <w:t>屢屢向</w:t>
      </w:r>
      <w:r w:rsidR="00A67C4C">
        <w:rPr>
          <w:rFonts w:hint="eastAsia"/>
        </w:rPr>
        <w:t>臺灣省政府及台電公司等有關單位陳請</w:t>
      </w:r>
      <w:r>
        <w:rPr>
          <w:rFonts w:hint="eastAsia"/>
        </w:rPr>
        <w:t>補償，</w:t>
      </w:r>
      <w:r w:rsidR="006312D0">
        <w:rPr>
          <w:rFonts w:hint="eastAsia"/>
        </w:rPr>
        <w:t>經原臺灣省政府民政廳會商當時</w:t>
      </w:r>
      <w:r w:rsidR="006312D0" w:rsidRPr="006312D0">
        <w:rPr>
          <w:rFonts w:hint="eastAsia"/>
        </w:rPr>
        <w:t>梨山建設管理局</w:t>
      </w:r>
      <w:r w:rsidR="006312D0">
        <w:rPr>
          <w:rFonts w:hint="eastAsia"/>
        </w:rPr>
        <w:t>及台電公司等有關單位並組成查估小組，於</w:t>
      </w:r>
      <w:r w:rsidR="006312D0" w:rsidRPr="006312D0">
        <w:rPr>
          <w:rFonts w:hint="eastAsia"/>
        </w:rPr>
        <w:t>64年11月提出「德基水庫淹沒區地上物查證查估會查報告」</w:t>
      </w:r>
      <w:r w:rsidR="006312D0">
        <w:rPr>
          <w:rFonts w:hint="eastAsia"/>
        </w:rPr>
        <w:t>，並於</w:t>
      </w:r>
      <w:r w:rsidR="005C4F9C">
        <w:rPr>
          <w:rFonts w:hint="eastAsia"/>
        </w:rPr>
        <w:t>該報告</w:t>
      </w:r>
      <w:r w:rsidR="006312D0">
        <w:rPr>
          <w:rFonts w:hint="eastAsia"/>
        </w:rPr>
        <w:t>第</w:t>
      </w:r>
      <w:r w:rsidR="005767E4">
        <w:rPr>
          <w:rFonts w:hint="eastAsia"/>
        </w:rPr>
        <w:t>八</w:t>
      </w:r>
      <w:r w:rsidR="006312D0">
        <w:rPr>
          <w:rFonts w:hint="eastAsia"/>
        </w:rPr>
        <w:t>點</w:t>
      </w:r>
      <w:r w:rsidR="006312D0">
        <w:rPr>
          <w:rFonts w:hAnsi="標楷體" w:hint="eastAsia"/>
        </w:rPr>
        <w:t>「</w:t>
      </w:r>
      <w:r w:rsidR="006312D0" w:rsidRPr="006312D0">
        <w:rPr>
          <w:rFonts w:hint="eastAsia"/>
        </w:rPr>
        <w:t>處理與建議</w:t>
      </w:r>
      <w:r w:rsidR="006312D0">
        <w:rPr>
          <w:rFonts w:hAnsi="標楷體" w:hint="eastAsia"/>
        </w:rPr>
        <w:t>」</w:t>
      </w:r>
      <w:r w:rsidR="006312D0">
        <w:rPr>
          <w:rFonts w:hint="eastAsia"/>
        </w:rPr>
        <w:t>載明：</w:t>
      </w:r>
      <w:r w:rsidR="006312D0" w:rsidRPr="006312D0">
        <w:rPr>
          <w:rFonts w:hAnsi="標楷體" w:hint="eastAsia"/>
        </w:rPr>
        <w:t>「</w:t>
      </w:r>
      <w:r w:rsidR="006312D0" w:rsidRPr="006312D0">
        <w:rPr>
          <w:rFonts w:hint="eastAsia"/>
        </w:rPr>
        <w:t>（一）佳陽</w:t>
      </w:r>
      <w:r w:rsidR="00A44A45">
        <w:rPr>
          <w:rFonts w:hAnsi="標楷體" w:hint="eastAsia"/>
        </w:rPr>
        <w:t>『</w:t>
      </w:r>
      <w:r w:rsidR="006312D0" w:rsidRPr="006312D0">
        <w:rPr>
          <w:rFonts w:hint="eastAsia"/>
        </w:rPr>
        <w:t>山胞</w:t>
      </w:r>
      <w:r w:rsidR="00A44A45">
        <w:rPr>
          <w:rFonts w:hAnsi="標楷體" w:hint="eastAsia"/>
        </w:rPr>
        <w:t>』</w:t>
      </w:r>
      <w:r w:rsidR="006312D0" w:rsidRPr="006312D0">
        <w:rPr>
          <w:rFonts w:hint="eastAsia"/>
        </w:rPr>
        <w:t>遷村戶，其淹沒地上物損失，由原貸款遷村經費收回後予以補償。（二）合法適法墾植果樹，以和平鄉公所57年2月21日公告時間，即樹齡7年生以上者列為補償標的……。」</w:t>
      </w:r>
      <w:r w:rsidR="006312D0" w:rsidRPr="006312D0">
        <w:rPr>
          <w:vertAlign w:val="superscript"/>
        </w:rPr>
        <w:footnoteReference w:id="28"/>
      </w:r>
      <w:r w:rsidR="008076F2">
        <w:rPr>
          <w:rFonts w:hint="eastAsia"/>
        </w:rPr>
        <w:t>據經濟部表示，上開</w:t>
      </w:r>
      <w:r w:rsidR="00606F78" w:rsidRPr="00606F78">
        <w:rPr>
          <w:rFonts w:hint="eastAsia"/>
        </w:rPr>
        <w:t>「地上物」</w:t>
      </w:r>
      <w:r w:rsidR="008076F2" w:rsidRPr="008076F2">
        <w:rPr>
          <w:rFonts w:hint="eastAsia"/>
        </w:rPr>
        <w:t>查估後所需補償經費</w:t>
      </w:r>
      <w:r w:rsidR="005767E4" w:rsidRPr="005767E4">
        <w:rPr>
          <w:rFonts w:hint="eastAsia"/>
        </w:rPr>
        <w:t>新臺幣</w:t>
      </w:r>
      <w:r w:rsidR="005767E4">
        <w:rPr>
          <w:rFonts w:hint="eastAsia"/>
        </w:rPr>
        <w:t>（下同）</w:t>
      </w:r>
      <w:r w:rsidR="008076F2" w:rsidRPr="008076F2">
        <w:rPr>
          <w:rFonts w:hint="eastAsia"/>
        </w:rPr>
        <w:t>648萬3,633.8</w:t>
      </w:r>
      <w:r w:rsidR="008076F2">
        <w:rPr>
          <w:rFonts w:hint="eastAsia"/>
        </w:rPr>
        <w:t>元，</w:t>
      </w:r>
      <w:r w:rsidR="008076F2" w:rsidRPr="008076F2">
        <w:rPr>
          <w:rFonts w:hint="eastAsia"/>
        </w:rPr>
        <w:t>嗣</w:t>
      </w:r>
      <w:r w:rsidR="008076F2">
        <w:rPr>
          <w:rFonts w:hint="eastAsia"/>
        </w:rPr>
        <w:t>經</w:t>
      </w:r>
      <w:r w:rsidR="008076F2" w:rsidRPr="008076F2">
        <w:rPr>
          <w:rFonts w:hint="eastAsia"/>
        </w:rPr>
        <w:t>台電公司於65年9月24日以(65)電建密字第364</w:t>
      </w:r>
      <w:r w:rsidR="008076F2">
        <w:rPr>
          <w:rFonts w:hint="eastAsia"/>
        </w:rPr>
        <w:t>號函</w:t>
      </w:r>
      <w:r w:rsidR="008076F2" w:rsidRPr="008076F2">
        <w:rPr>
          <w:rFonts w:hint="eastAsia"/>
        </w:rPr>
        <w:t>撥款348萬3,633.8</w:t>
      </w:r>
      <w:r w:rsidR="008076F2">
        <w:rPr>
          <w:rFonts w:hint="eastAsia"/>
        </w:rPr>
        <w:t>元給臺</w:t>
      </w:r>
      <w:r w:rsidR="008076F2" w:rsidRPr="008076F2">
        <w:rPr>
          <w:rFonts w:hint="eastAsia"/>
        </w:rPr>
        <w:t>灣省政府支配，連同原補助遷建佳陽新村之300萬元，合計台電公司已撥足648萬3,633.8元，交由</w:t>
      </w:r>
      <w:r w:rsidR="00606F78">
        <w:rPr>
          <w:rFonts w:hint="eastAsia"/>
        </w:rPr>
        <w:t>該府</w:t>
      </w:r>
      <w:r w:rsidR="008076F2" w:rsidRPr="008076F2">
        <w:rPr>
          <w:rFonts w:hint="eastAsia"/>
        </w:rPr>
        <w:t>前梨山建設管理局發放</w:t>
      </w:r>
      <w:r w:rsidR="008076F2">
        <w:rPr>
          <w:rFonts w:hint="eastAsia"/>
        </w:rPr>
        <w:t>；嗣</w:t>
      </w:r>
      <w:r w:rsidR="008076F2" w:rsidRPr="008076F2">
        <w:rPr>
          <w:rFonts w:hint="eastAsia"/>
        </w:rPr>
        <w:t>65年4月10日公告</w:t>
      </w:r>
      <w:r w:rsidR="008076F2">
        <w:rPr>
          <w:rFonts w:hint="eastAsia"/>
        </w:rPr>
        <w:t>德基水庫保護帶範圍後，</w:t>
      </w:r>
      <w:r w:rsidR="008076F2" w:rsidRPr="008076F2">
        <w:rPr>
          <w:rFonts w:hint="eastAsia"/>
        </w:rPr>
        <w:t>經濟部德委會</w:t>
      </w:r>
      <w:r w:rsidR="00606F78">
        <w:rPr>
          <w:rFonts w:hint="eastAsia"/>
        </w:rPr>
        <w:t>再</w:t>
      </w:r>
      <w:r w:rsidR="008076F2">
        <w:rPr>
          <w:rFonts w:hint="eastAsia"/>
        </w:rPr>
        <w:t>以</w:t>
      </w:r>
      <w:r w:rsidR="008076F2" w:rsidRPr="008076F2">
        <w:t>67</w:t>
      </w:r>
      <w:r w:rsidR="008076F2" w:rsidRPr="008076F2">
        <w:rPr>
          <w:rFonts w:hint="eastAsia"/>
        </w:rPr>
        <w:t>年</w:t>
      </w:r>
      <w:r w:rsidR="008076F2" w:rsidRPr="008076F2">
        <w:t>5</w:t>
      </w:r>
      <w:r w:rsidR="008076F2" w:rsidRPr="008076F2">
        <w:rPr>
          <w:rFonts w:hint="eastAsia"/>
        </w:rPr>
        <w:t>月</w:t>
      </w:r>
      <w:r w:rsidR="008076F2" w:rsidRPr="008076F2">
        <w:t>6</w:t>
      </w:r>
      <w:r w:rsidR="008076F2">
        <w:rPr>
          <w:rFonts w:hint="eastAsia"/>
        </w:rPr>
        <w:t>日</w:t>
      </w:r>
      <w:r w:rsidR="008076F2" w:rsidRPr="008076F2">
        <w:rPr>
          <w:rFonts w:hint="eastAsia"/>
        </w:rPr>
        <w:t>徳管總字第</w:t>
      </w:r>
      <w:r w:rsidR="008076F2" w:rsidRPr="008076F2">
        <w:t>67-081</w:t>
      </w:r>
      <w:r w:rsidR="008076F2" w:rsidRPr="008076F2">
        <w:rPr>
          <w:rFonts w:hint="eastAsia"/>
        </w:rPr>
        <w:t>號函撥付</w:t>
      </w:r>
      <w:r w:rsidR="008076F2" w:rsidRPr="008076F2">
        <w:t>529</w:t>
      </w:r>
      <w:r w:rsidR="008076F2" w:rsidRPr="008076F2">
        <w:rPr>
          <w:rFonts w:hint="eastAsia"/>
        </w:rPr>
        <w:t>萬</w:t>
      </w:r>
      <w:r w:rsidR="008076F2" w:rsidRPr="008076F2">
        <w:t>5,068</w:t>
      </w:r>
      <w:r w:rsidR="008076F2">
        <w:rPr>
          <w:rFonts w:hint="eastAsia"/>
        </w:rPr>
        <w:t>元予</w:t>
      </w:r>
      <w:r w:rsidR="008076F2" w:rsidRPr="008076F2">
        <w:rPr>
          <w:rFonts w:hint="eastAsia"/>
        </w:rPr>
        <w:t>梨山建設管理局辦理</w:t>
      </w:r>
      <w:r w:rsidR="00A44A45">
        <w:rPr>
          <w:rFonts w:hint="eastAsia"/>
        </w:rPr>
        <w:t>該</w:t>
      </w:r>
      <w:r w:rsidR="00606F78">
        <w:rPr>
          <w:rFonts w:hAnsi="標楷體" w:hint="eastAsia"/>
        </w:rPr>
        <w:t>「</w:t>
      </w:r>
      <w:r w:rsidR="00A44A45">
        <w:rPr>
          <w:rFonts w:hint="eastAsia"/>
        </w:rPr>
        <w:t>保護帶</w:t>
      </w:r>
      <w:r w:rsidR="008076F2" w:rsidRPr="008076F2">
        <w:rPr>
          <w:rFonts w:hint="eastAsia"/>
        </w:rPr>
        <w:t>地上物</w:t>
      </w:r>
      <w:r w:rsidR="00606F78">
        <w:rPr>
          <w:rFonts w:hAnsi="標楷體" w:hint="eastAsia"/>
        </w:rPr>
        <w:t>」</w:t>
      </w:r>
      <w:r w:rsidR="008076F2" w:rsidRPr="008076F2">
        <w:rPr>
          <w:rFonts w:hint="eastAsia"/>
        </w:rPr>
        <w:t>補</w:t>
      </w:r>
      <w:r w:rsidR="008076F2" w:rsidRPr="008076F2">
        <w:rPr>
          <w:rFonts w:hint="eastAsia"/>
        </w:rPr>
        <w:lastRenderedPageBreak/>
        <w:t>償費發放</w:t>
      </w:r>
      <w:r w:rsidR="00A44A45">
        <w:rPr>
          <w:rFonts w:hint="eastAsia"/>
        </w:rPr>
        <w:t>；另因</w:t>
      </w:r>
      <w:r w:rsidR="00A44A45" w:rsidRPr="00A44A45">
        <w:rPr>
          <w:rFonts w:hint="eastAsia"/>
        </w:rPr>
        <w:t>佳陽遷建戶之</w:t>
      </w:r>
      <w:r w:rsidR="00606F78">
        <w:rPr>
          <w:rFonts w:hAnsi="標楷體" w:hint="eastAsia"/>
        </w:rPr>
        <w:t>「</w:t>
      </w:r>
      <w:r w:rsidR="00A44A45" w:rsidRPr="00A44A45">
        <w:rPr>
          <w:rFonts w:hint="eastAsia"/>
        </w:rPr>
        <w:t>淹沒區地上物</w:t>
      </w:r>
      <w:r w:rsidR="00606F78">
        <w:rPr>
          <w:rFonts w:hAnsi="標楷體" w:hint="eastAsia"/>
        </w:rPr>
        <w:t>」</w:t>
      </w:r>
      <w:r w:rsidR="00A44A45">
        <w:rPr>
          <w:rFonts w:hint="eastAsia"/>
        </w:rPr>
        <w:t>原</w:t>
      </w:r>
      <w:r w:rsidR="00A44A45" w:rsidRPr="00A44A45">
        <w:rPr>
          <w:rFonts w:hint="eastAsia"/>
        </w:rPr>
        <w:t>計畫由原貸款遷村經費收回後予以補償</w:t>
      </w:r>
      <w:r w:rsidR="00606F78">
        <w:rPr>
          <w:rFonts w:hint="eastAsia"/>
        </w:rPr>
        <w:t>，惟</w:t>
      </w:r>
      <w:r w:rsidR="00A44A45">
        <w:rPr>
          <w:rFonts w:hint="eastAsia"/>
        </w:rPr>
        <w:t>該項貸款因故未追收致該</w:t>
      </w:r>
      <w:r w:rsidR="00A44A45" w:rsidRPr="00A44A45">
        <w:rPr>
          <w:rFonts w:hint="eastAsia"/>
        </w:rPr>
        <w:t>項補償費經費無著</w:t>
      </w:r>
      <w:r w:rsidR="00A44A45">
        <w:rPr>
          <w:rFonts w:hint="eastAsia"/>
        </w:rPr>
        <w:t>而遲未補償</w:t>
      </w:r>
      <w:r w:rsidR="00A44A45" w:rsidRPr="00A44A45">
        <w:rPr>
          <w:rFonts w:hint="eastAsia"/>
        </w:rPr>
        <w:t>，台電公司</w:t>
      </w:r>
      <w:r w:rsidR="00606F78">
        <w:rPr>
          <w:rFonts w:hint="eastAsia"/>
        </w:rPr>
        <w:t>爰依臺灣省政府之要</w:t>
      </w:r>
      <w:r w:rsidR="00A44A45">
        <w:rPr>
          <w:rFonts w:hint="eastAsia"/>
        </w:rPr>
        <w:t>求，</w:t>
      </w:r>
      <w:r w:rsidR="00A44A45" w:rsidRPr="00A44A45">
        <w:rPr>
          <w:rFonts w:hint="eastAsia"/>
        </w:rPr>
        <w:t>於85年10月7日以電發字第8509-1285號函再撥</w:t>
      </w:r>
      <w:r w:rsidR="00A44A45">
        <w:rPr>
          <w:rFonts w:hint="eastAsia"/>
        </w:rPr>
        <w:t>付</w:t>
      </w:r>
      <w:r w:rsidR="00A44A45" w:rsidRPr="00A44A45">
        <w:rPr>
          <w:rFonts w:hint="eastAsia"/>
        </w:rPr>
        <w:t>338萬6,646元補助</w:t>
      </w:r>
      <w:r w:rsidR="00A44A45">
        <w:rPr>
          <w:rFonts w:hint="eastAsia"/>
        </w:rPr>
        <w:t>辦理</w:t>
      </w:r>
      <w:r w:rsidR="00A44A45" w:rsidRPr="00A44A45">
        <w:rPr>
          <w:rFonts w:hint="eastAsia"/>
        </w:rPr>
        <w:t>「德基水庫淹沒區佳陽村地上物補列補償費」</w:t>
      </w:r>
      <w:r w:rsidR="00C86DA0">
        <w:rPr>
          <w:rFonts w:hint="eastAsia"/>
        </w:rPr>
        <w:t>（臺灣省政府</w:t>
      </w:r>
      <w:r w:rsidR="00C86DA0" w:rsidRPr="00C86DA0">
        <w:rPr>
          <w:rFonts w:hint="eastAsia"/>
        </w:rPr>
        <w:t>另</w:t>
      </w:r>
      <w:r w:rsidR="00C86DA0">
        <w:rPr>
          <w:rFonts w:hint="eastAsia"/>
        </w:rPr>
        <w:t>再負擔</w:t>
      </w:r>
      <w:r w:rsidR="00C86DA0" w:rsidRPr="00C86DA0">
        <w:rPr>
          <w:rFonts w:hint="eastAsia"/>
        </w:rPr>
        <w:t>以年利率5％共5</w:t>
      </w:r>
      <w:r w:rsidR="00C86DA0">
        <w:rPr>
          <w:rFonts w:hint="eastAsia"/>
        </w:rPr>
        <w:t>年計算</w:t>
      </w:r>
      <w:r w:rsidR="00606F78">
        <w:rPr>
          <w:rFonts w:hint="eastAsia"/>
        </w:rPr>
        <w:t>之</w:t>
      </w:r>
      <w:r w:rsidR="00C86DA0">
        <w:rPr>
          <w:rFonts w:hint="eastAsia"/>
        </w:rPr>
        <w:t>計息共</w:t>
      </w:r>
      <w:r w:rsidR="00C86DA0" w:rsidRPr="00C86DA0">
        <w:rPr>
          <w:rFonts w:hint="eastAsia"/>
        </w:rPr>
        <w:t>846,662元</w:t>
      </w:r>
      <w:r w:rsidR="00C86DA0">
        <w:rPr>
          <w:rFonts w:hint="eastAsia"/>
        </w:rPr>
        <w:t>）。</w:t>
      </w:r>
    </w:p>
    <w:p w:rsidR="0016000E" w:rsidRDefault="00767DB8" w:rsidP="00F351A1">
      <w:pPr>
        <w:pStyle w:val="3"/>
      </w:pPr>
      <w:r>
        <w:rPr>
          <w:rFonts w:hint="eastAsia"/>
        </w:rPr>
        <w:t>綜上</w:t>
      </w:r>
      <w:r w:rsidR="001F1744">
        <w:rPr>
          <w:rFonts w:hint="eastAsia"/>
        </w:rPr>
        <w:t>經濟部之說明，</w:t>
      </w:r>
      <w:r w:rsidR="00C86DA0">
        <w:rPr>
          <w:rFonts w:hint="eastAsia"/>
        </w:rPr>
        <w:t>本案德基水庫</w:t>
      </w:r>
      <w:r w:rsidR="001F1744">
        <w:rPr>
          <w:rFonts w:hint="eastAsia"/>
        </w:rPr>
        <w:t>淹沒區及保護帶內</w:t>
      </w:r>
      <w:r w:rsidR="00464BC0">
        <w:rPr>
          <w:rFonts w:hint="eastAsia"/>
        </w:rPr>
        <w:t>早經原住民使用多年，並於</w:t>
      </w:r>
      <w:r w:rsidR="00464BC0" w:rsidRPr="00464BC0">
        <w:rPr>
          <w:rFonts w:hint="eastAsia"/>
        </w:rPr>
        <w:t>52年編製</w:t>
      </w:r>
      <w:r w:rsidR="00464BC0">
        <w:rPr>
          <w:rFonts w:hint="eastAsia"/>
        </w:rPr>
        <w:t>「</w:t>
      </w:r>
      <w:r w:rsidR="00A54A1D">
        <w:rPr>
          <w:rFonts w:hint="eastAsia"/>
        </w:rPr>
        <w:t>臺灣省臺中縣和平鄉山地保留地土地調查清冊</w:t>
      </w:r>
      <w:r w:rsidR="00464BC0">
        <w:rPr>
          <w:rFonts w:hint="eastAsia"/>
        </w:rPr>
        <w:t>」登錄有案</w:t>
      </w:r>
      <w:r w:rsidR="00464BC0" w:rsidRPr="00464BC0">
        <w:rPr>
          <w:rFonts w:hint="eastAsia"/>
        </w:rPr>
        <w:t>（</w:t>
      </w:r>
      <w:r w:rsidR="00606F78">
        <w:rPr>
          <w:rFonts w:hint="eastAsia"/>
        </w:rPr>
        <w:t>即</w:t>
      </w:r>
      <w:r w:rsidR="00464BC0" w:rsidRPr="00464BC0">
        <w:rPr>
          <w:rFonts w:hint="eastAsia"/>
        </w:rPr>
        <w:t>政府已承認原住民擁有相當之土地權利）之67.2935公頃原住民保留地</w:t>
      </w:r>
      <w:r w:rsidR="00464BC0">
        <w:rPr>
          <w:rFonts w:hint="eastAsia"/>
        </w:rPr>
        <w:t>，</w:t>
      </w:r>
      <w:r w:rsidR="0016000E">
        <w:rPr>
          <w:rFonts w:hint="eastAsia"/>
        </w:rPr>
        <w:t>迄今僅</w:t>
      </w:r>
      <w:r w:rsidR="00464BC0" w:rsidRPr="00464BC0">
        <w:rPr>
          <w:rFonts w:hint="eastAsia"/>
        </w:rPr>
        <w:t>進行「地上物」</w:t>
      </w:r>
      <w:r w:rsidR="00D32CAF">
        <w:rPr>
          <w:rFonts w:hint="eastAsia"/>
        </w:rPr>
        <w:t>補償費</w:t>
      </w:r>
      <w:r w:rsidR="00D32CAF" w:rsidRPr="00464BC0">
        <w:rPr>
          <w:rFonts w:hint="eastAsia"/>
        </w:rPr>
        <w:t>約1</w:t>
      </w:r>
      <w:r w:rsidR="00D32CAF">
        <w:t>,</w:t>
      </w:r>
      <w:r w:rsidR="00D32CAF" w:rsidRPr="00464BC0">
        <w:rPr>
          <w:rFonts w:hint="eastAsia"/>
        </w:rPr>
        <w:t>601萬元</w:t>
      </w:r>
      <w:r w:rsidR="00D32CAF">
        <w:rPr>
          <w:rFonts w:hint="eastAsia"/>
        </w:rPr>
        <w:t>之撥付作業</w:t>
      </w:r>
      <w:r w:rsidR="00464BC0" w:rsidRPr="00464BC0">
        <w:rPr>
          <w:rFonts w:hint="eastAsia"/>
        </w:rPr>
        <w:t>（舊佳陽部落因不在水庫淹沒區及保護帶範圍，故</w:t>
      </w:r>
      <w:r w:rsidR="00464BC0">
        <w:rPr>
          <w:rFonts w:hint="eastAsia"/>
        </w:rPr>
        <w:t>其遷建費用</w:t>
      </w:r>
      <w:r w:rsidR="00464BC0" w:rsidRPr="00464BC0">
        <w:rPr>
          <w:rFonts w:hint="eastAsia"/>
        </w:rPr>
        <w:t>非</w:t>
      </w:r>
      <w:r w:rsidR="00464BC0">
        <w:rPr>
          <w:rFonts w:hint="eastAsia"/>
        </w:rPr>
        <w:t>屬</w:t>
      </w:r>
      <w:r w:rsidR="00464BC0" w:rsidRPr="00464BC0">
        <w:rPr>
          <w:rFonts w:hint="eastAsia"/>
        </w:rPr>
        <w:t>本案之探究範圍），至於「土地</w:t>
      </w:r>
      <w:r w:rsidR="00606F78">
        <w:rPr>
          <w:rFonts w:hint="eastAsia"/>
        </w:rPr>
        <w:t>權利</w:t>
      </w:r>
      <w:r w:rsidR="00464BC0" w:rsidRPr="00464BC0">
        <w:rPr>
          <w:rFonts w:hint="eastAsia"/>
        </w:rPr>
        <w:t>」</w:t>
      </w:r>
      <w:r w:rsidR="0016000E">
        <w:rPr>
          <w:rFonts w:hint="eastAsia"/>
        </w:rPr>
        <w:t>部分之</w:t>
      </w:r>
      <w:r w:rsidR="00464BC0" w:rsidRPr="00464BC0">
        <w:rPr>
          <w:rFonts w:hint="eastAsia"/>
        </w:rPr>
        <w:t>補償，則均未曾發放（詳後述）</w:t>
      </w:r>
      <w:r w:rsidR="00606F78">
        <w:rPr>
          <w:rFonts w:hint="eastAsia"/>
        </w:rPr>
        <w:t>。</w:t>
      </w:r>
      <w:r w:rsidR="0016000E" w:rsidRPr="0016000E">
        <w:rPr>
          <w:rFonts w:hint="eastAsia"/>
        </w:rPr>
        <w:t>然據陳訴人指稱，渠等當地原住民</w:t>
      </w:r>
      <w:r w:rsidR="00D32CAF">
        <w:rPr>
          <w:rFonts w:hint="eastAsia"/>
        </w:rPr>
        <w:t>實際上</w:t>
      </w:r>
      <w:r w:rsidR="0016000E" w:rsidRPr="0016000E">
        <w:rPr>
          <w:rFonts w:hint="eastAsia"/>
        </w:rPr>
        <w:t>多未</w:t>
      </w:r>
      <w:r w:rsidR="0016000E">
        <w:rPr>
          <w:rFonts w:hint="eastAsia"/>
        </w:rPr>
        <w:t>領</w:t>
      </w:r>
      <w:r w:rsidR="00F351A1">
        <w:rPr>
          <w:rFonts w:hint="eastAsia"/>
        </w:rPr>
        <w:t>得</w:t>
      </w:r>
      <w:r w:rsidR="0016000E" w:rsidRPr="0016000E">
        <w:rPr>
          <w:rFonts w:hint="eastAsia"/>
        </w:rPr>
        <w:t>上述</w:t>
      </w:r>
      <w:r w:rsidR="00606F78">
        <w:rPr>
          <w:rFonts w:hAnsi="標楷體" w:hint="eastAsia"/>
        </w:rPr>
        <w:t>「</w:t>
      </w:r>
      <w:r w:rsidR="0016000E" w:rsidRPr="0016000E">
        <w:rPr>
          <w:rFonts w:hint="eastAsia"/>
        </w:rPr>
        <w:t>地上物</w:t>
      </w:r>
      <w:r w:rsidR="00606F78">
        <w:rPr>
          <w:rFonts w:hAnsi="標楷體" w:hint="eastAsia"/>
        </w:rPr>
        <w:t>」</w:t>
      </w:r>
      <w:r w:rsidR="0016000E" w:rsidRPr="0016000E">
        <w:rPr>
          <w:rFonts w:hint="eastAsia"/>
        </w:rPr>
        <w:t>補償費</w:t>
      </w:r>
      <w:r w:rsidR="002F2B63">
        <w:rPr>
          <w:rFonts w:hint="eastAsia"/>
        </w:rPr>
        <w:t>及</w:t>
      </w:r>
      <w:r w:rsidR="002F2B63">
        <w:rPr>
          <w:rFonts w:hAnsi="標楷體" w:hint="eastAsia"/>
        </w:rPr>
        <w:t>「土地權利」補償費</w:t>
      </w:r>
      <w:r w:rsidR="0016000E">
        <w:rPr>
          <w:rFonts w:hint="eastAsia"/>
        </w:rPr>
        <w:t>，亦未曾</w:t>
      </w:r>
      <w:r w:rsidR="0016000E" w:rsidRPr="0016000E">
        <w:rPr>
          <w:rFonts w:hint="eastAsia"/>
        </w:rPr>
        <w:t>接獲</w:t>
      </w:r>
      <w:r w:rsidR="0016000E">
        <w:rPr>
          <w:rFonts w:hint="eastAsia"/>
        </w:rPr>
        <w:t>領取通知；</w:t>
      </w:r>
      <w:r w:rsidR="0016000E" w:rsidRPr="0016000E">
        <w:rPr>
          <w:rFonts w:hint="eastAsia"/>
        </w:rPr>
        <w:t>又</w:t>
      </w:r>
      <w:r w:rsidR="00D32CAF">
        <w:rPr>
          <w:rFonts w:hint="eastAsia"/>
        </w:rPr>
        <w:t>查</w:t>
      </w:r>
      <w:r w:rsidR="0016000E">
        <w:rPr>
          <w:rFonts w:hint="eastAsia"/>
        </w:rPr>
        <w:t>和平區公所、經濟部等相關單位亦未能提出</w:t>
      </w:r>
      <w:r w:rsidR="00606F78">
        <w:rPr>
          <w:rFonts w:hint="eastAsia"/>
        </w:rPr>
        <w:t>本案</w:t>
      </w:r>
      <w:r w:rsidR="00606F78">
        <w:rPr>
          <w:rFonts w:hAnsi="標楷體" w:hint="eastAsia"/>
        </w:rPr>
        <w:t>「</w:t>
      </w:r>
      <w:r w:rsidR="0016000E">
        <w:rPr>
          <w:rFonts w:hint="eastAsia"/>
        </w:rPr>
        <w:t>地上物</w:t>
      </w:r>
      <w:r w:rsidR="00606F78">
        <w:rPr>
          <w:rFonts w:hAnsi="標楷體" w:hint="eastAsia"/>
        </w:rPr>
        <w:t>」</w:t>
      </w:r>
      <w:r w:rsidR="0016000E">
        <w:rPr>
          <w:rFonts w:hint="eastAsia"/>
        </w:rPr>
        <w:t>補償費發放之印領清冊</w:t>
      </w:r>
      <w:r w:rsidR="00606F78">
        <w:rPr>
          <w:rFonts w:hint="eastAsia"/>
        </w:rPr>
        <w:t>，以證明確有將補償費發交至</w:t>
      </w:r>
      <w:r w:rsidR="00D32CAF">
        <w:rPr>
          <w:rFonts w:hint="eastAsia"/>
        </w:rPr>
        <w:t>上開原住民；</w:t>
      </w:r>
      <w:r w:rsidR="0016000E">
        <w:rPr>
          <w:rFonts w:hint="eastAsia"/>
        </w:rPr>
        <w:t>且</w:t>
      </w:r>
      <w:r w:rsidR="00D32CAF">
        <w:rPr>
          <w:rFonts w:hint="eastAsia"/>
        </w:rPr>
        <w:t>當時如確有發放</w:t>
      </w:r>
      <w:r w:rsidR="00606F78">
        <w:rPr>
          <w:rFonts w:hAnsi="標楷體" w:hint="eastAsia"/>
        </w:rPr>
        <w:t>「</w:t>
      </w:r>
      <w:r w:rsidR="00D32CAF">
        <w:rPr>
          <w:rFonts w:hint="eastAsia"/>
        </w:rPr>
        <w:t>地上物</w:t>
      </w:r>
      <w:r w:rsidR="00606F78">
        <w:rPr>
          <w:rFonts w:hAnsi="標楷體" w:hint="eastAsia"/>
        </w:rPr>
        <w:t>」</w:t>
      </w:r>
      <w:r w:rsidR="00D32CAF">
        <w:rPr>
          <w:rFonts w:hint="eastAsia"/>
        </w:rPr>
        <w:t>補償費，何以</w:t>
      </w:r>
      <w:r w:rsidR="0016000E">
        <w:rPr>
          <w:rFonts w:hint="eastAsia"/>
        </w:rPr>
        <w:t>未能接續辦理耕作權塗銷登記</w:t>
      </w:r>
      <w:r w:rsidR="00D32CAF">
        <w:rPr>
          <w:rFonts w:hint="eastAsia"/>
        </w:rPr>
        <w:t>？</w:t>
      </w:r>
      <w:r w:rsidR="0016000E">
        <w:rPr>
          <w:rFonts w:hint="eastAsia"/>
        </w:rPr>
        <w:t>是以本院103年之調查報告</w:t>
      </w:r>
      <w:r w:rsidR="00F351A1">
        <w:rPr>
          <w:rFonts w:hint="eastAsia"/>
        </w:rPr>
        <w:t>即指出：</w:t>
      </w:r>
      <w:r w:rsidR="00F351A1">
        <w:rPr>
          <w:rFonts w:hAnsi="標楷體" w:hint="eastAsia"/>
        </w:rPr>
        <w:t>「</w:t>
      </w:r>
      <w:r w:rsidR="00F351A1" w:rsidRPr="00F351A1">
        <w:rPr>
          <w:rFonts w:hAnsi="標楷體" w:hint="eastAsia"/>
        </w:rPr>
        <w:t>需地機關當時已編列地上物補償費，並函請前台灣省政府轉交相關機關代為發放，惟攸關民眾權益印領清冊及土地權利拋棄證明書等資料，卻因機關裁併移交無資</w:t>
      </w:r>
      <w:r w:rsidR="00F351A1" w:rsidRPr="00F351A1">
        <w:rPr>
          <w:rFonts w:hAnsi="標楷體" w:hint="eastAsia"/>
        </w:rPr>
        <w:lastRenderedPageBreak/>
        <w:t>料或案卷資料散失、銷毀等因素，致無法釐清案情全貌，究實情如何，因年代久遠，實難查考；惟為解決陳情訴求，宜由參與本案地上物補償費出資及發放機關暨原住民事務機關等，儘速就現有事證共同研商妥適解決方案</w:t>
      </w:r>
      <w:r w:rsidR="00D32CAF">
        <w:rPr>
          <w:rFonts w:hAnsi="標楷體" w:hint="eastAsia"/>
        </w:rPr>
        <w:t>」，惟經濟部等有關機關迄未能提出解決方案</w:t>
      </w:r>
      <w:r w:rsidR="00606F78">
        <w:rPr>
          <w:rFonts w:hAnsi="標楷體" w:hint="eastAsia"/>
        </w:rPr>
        <w:t>，均有不當。</w:t>
      </w:r>
    </w:p>
    <w:p w:rsidR="008214F2" w:rsidRPr="008214F2" w:rsidRDefault="008214F2" w:rsidP="008214F2">
      <w:pPr>
        <w:pStyle w:val="3"/>
      </w:pPr>
      <w:r w:rsidRPr="008214F2">
        <w:rPr>
          <w:rFonts w:hint="eastAsia"/>
        </w:rPr>
        <w:t>此外，政府興建德基水庫而將136.938公頃原住民保留地劃入淹沒區與保護帶，對全臺僅存之整體原住民保留地，更是造成另一次的之減損，卻迄未見予以撥補增劃，亦已嚴重損及整體原住民族之土地權益。</w:t>
      </w:r>
    </w:p>
    <w:p w:rsidR="00B32450" w:rsidRDefault="008214F2" w:rsidP="00BA1ADF">
      <w:pPr>
        <w:pStyle w:val="3"/>
      </w:pPr>
      <w:r>
        <w:rPr>
          <w:rFonts w:hint="eastAsia"/>
        </w:rPr>
        <w:t>案經原民會於109年5月5日函復本院表示，</w:t>
      </w:r>
      <w:r w:rsidRPr="00B32450">
        <w:rPr>
          <w:rFonts w:hint="eastAsia"/>
        </w:rPr>
        <w:t>原住民保留地為原住民安身立命之</w:t>
      </w:r>
      <w:r w:rsidR="001B7D5B">
        <w:rPr>
          <w:rFonts w:hint="eastAsia"/>
        </w:rPr>
        <w:t>所在</w:t>
      </w:r>
      <w:r w:rsidRPr="00B32450">
        <w:rPr>
          <w:rFonts w:hint="eastAsia"/>
        </w:rPr>
        <w:t>，倘政府機關需用原住民保留地，在未完成土地及地上物查估與補償程序等相關作業，即逕公告禁止當地原住民開墾及建屋，似有違憲法保障人民之生存權、工作權及財產權之目的，對原住民使用原住民保留地權益影響甚鉅</w:t>
      </w:r>
      <w:r w:rsidR="00BA1ADF">
        <w:rPr>
          <w:rFonts w:hint="eastAsia"/>
        </w:rPr>
        <w:t>；又需地機關當時未依法完成辦理撥用，亦屬</w:t>
      </w:r>
      <w:r w:rsidR="00BA1ADF" w:rsidRPr="00BA1ADF">
        <w:rPr>
          <w:rFonts w:hint="eastAsia"/>
        </w:rPr>
        <w:t>未恰</w:t>
      </w:r>
      <w:r w:rsidR="00BA1ADF">
        <w:rPr>
          <w:rFonts w:hint="eastAsia"/>
        </w:rPr>
        <w:t>等語</w:t>
      </w:r>
      <w:r w:rsidRPr="00B32450">
        <w:rPr>
          <w:rFonts w:hint="eastAsia"/>
        </w:rPr>
        <w:t>。</w:t>
      </w:r>
      <w:r w:rsidR="00BA1ADF">
        <w:rPr>
          <w:rFonts w:hint="eastAsia"/>
        </w:rPr>
        <w:t>另</w:t>
      </w:r>
      <w:r w:rsidRPr="008214F2">
        <w:rPr>
          <w:rFonts w:hint="eastAsia"/>
        </w:rPr>
        <w:t>行政院</w:t>
      </w:r>
      <w:r>
        <w:rPr>
          <w:rFonts w:hint="eastAsia"/>
        </w:rPr>
        <w:t>亦於</w:t>
      </w:r>
      <w:r w:rsidRPr="008214F2">
        <w:rPr>
          <w:rFonts w:hint="eastAsia"/>
        </w:rPr>
        <w:t>109年6月17</w:t>
      </w:r>
      <w:r>
        <w:rPr>
          <w:rFonts w:hint="eastAsia"/>
        </w:rPr>
        <w:t>日函復本院表示</w:t>
      </w:r>
      <w:r w:rsidRPr="008214F2">
        <w:rPr>
          <w:rFonts w:hint="eastAsia"/>
        </w:rPr>
        <w:t>，本案對當地原住民原有於淹沒區及保護帶土地「地上物」之補償</w:t>
      </w:r>
      <w:r w:rsidR="001B7D5B">
        <w:rPr>
          <w:rFonts w:hint="eastAsia"/>
        </w:rPr>
        <w:t>一節</w:t>
      </w:r>
      <w:r w:rsidRPr="008214F2">
        <w:rPr>
          <w:rFonts w:hint="eastAsia"/>
        </w:rPr>
        <w:t>，有關機關(構)雖於該水庫興建前即開始進行地上物查估，惟最終於該水庫蓄水後，於67</w:t>
      </w:r>
      <w:r w:rsidR="001B7D5B">
        <w:rPr>
          <w:rFonts w:hint="eastAsia"/>
        </w:rPr>
        <w:t>年間始完成</w:t>
      </w:r>
      <w:r w:rsidRPr="008214F2">
        <w:rPr>
          <w:rFonts w:hint="eastAsia"/>
        </w:rPr>
        <w:t>補償作業，確有檢討改進之空間，後續將配合</w:t>
      </w:r>
      <w:r w:rsidR="001B7D5B">
        <w:rPr>
          <w:rFonts w:hint="eastAsia"/>
        </w:rPr>
        <w:t>本院</w:t>
      </w:r>
      <w:r w:rsidRPr="008214F2">
        <w:rPr>
          <w:rFonts w:hint="eastAsia"/>
        </w:rPr>
        <w:t>調查結果，督促該等機關(構)確實檢討改進</w:t>
      </w:r>
      <w:r w:rsidR="00BA1ADF">
        <w:rPr>
          <w:rFonts w:hint="eastAsia"/>
        </w:rPr>
        <w:t>等語</w:t>
      </w:r>
      <w:r>
        <w:rPr>
          <w:rFonts w:hint="eastAsia"/>
        </w:rPr>
        <w:t>，併此敘明。</w:t>
      </w:r>
    </w:p>
    <w:p w:rsidR="00AA6DD4" w:rsidRDefault="00D32CAF" w:rsidP="001B7D5B">
      <w:pPr>
        <w:pStyle w:val="3"/>
      </w:pPr>
      <w:r>
        <w:rPr>
          <w:rFonts w:hint="eastAsia"/>
        </w:rPr>
        <w:t>綜上</w:t>
      </w:r>
      <w:r w:rsidR="00C63081">
        <w:rPr>
          <w:rFonts w:hint="eastAsia"/>
        </w:rPr>
        <w:t>，</w:t>
      </w:r>
      <w:r w:rsidR="001B7D5B" w:rsidRPr="001B7D5B">
        <w:rPr>
          <w:rFonts w:hint="eastAsia"/>
        </w:rPr>
        <w:t>經濟部及所屬台電公司於58年間開工興建德基水庫前，對於該水庫淹沒區及保護帶內原多屬日治時期「高砂族</w:t>
      </w:r>
      <w:r w:rsidR="001B7D5B" w:rsidRPr="001B7D5B">
        <w:rPr>
          <w:rFonts w:hint="eastAsia"/>
        </w:rPr>
        <w:lastRenderedPageBreak/>
        <w:t>保留地」之現今坐落臺中市佳陽段、梨山段及松茂段136.938公頃原住民保留地，未先循公地撥用程序取得土地管理使用權；且對其中早經原住民使用多年並列屬52年間所編製「臺灣省臺中縣和平鄉山地保留地土地調查清冊」登錄有案，亦即政府已承認該等原住民有相當使用權之67.2935公頃原住民保留地，亦未給予「土地權利」及「地上物」之補償；又臺灣省政府於該水庫興建前逕以56年12月22日府民四字第101904號令片面禁止當地原住民在淹沒區繼續開墾，顯已侵犯</w:t>
      </w:r>
      <w:r w:rsidR="009316D7">
        <w:rPr>
          <w:rFonts w:hint="eastAsia"/>
        </w:rPr>
        <w:t>原住民族土地權益</w:t>
      </w:r>
      <w:r w:rsidR="001B7D5B" w:rsidRPr="001B7D5B">
        <w:rPr>
          <w:rFonts w:hint="eastAsia"/>
        </w:rPr>
        <w:t>，均有違失。至於經濟部雖主張該水庫於62年間蓄水後已因當地原住民一再陳情，而陸續於65年間、67年間及85年間辦理「地上物」補償費撥付作業，惟相關款項究</w:t>
      </w:r>
      <w:r w:rsidR="001B7D5B">
        <w:rPr>
          <w:rFonts w:hint="eastAsia"/>
        </w:rPr>
        <w:t>竟</w:t>
      </w:r>
      <w:r w:rsidR="001B7D5B" w:rsidRPr="001B7D5B">
        <w:rPr>
          <w:rFonts w:hint="eastAsia"/>
        </w:rPr>
        <w:t>有無確實發交至應受補償之原住民，卻因當時未能及時追蹤並保存印領清冊等證明文件，以至於迄今爭議未解，亦應予檢討：</w:t>
      </w:r>
    </w:p>
    <w:p w:rsidR="00866B43" w:rsidRPr="00866B43" w:rsidRDefault="00866B43" w:rsidP="006A2F94">
      <w:pPr>
        <w:pStyle w:val="2"/>
        <w:rPr>
          <w:b/>
        </w:rPr>
      </w:pPr>
      <w:r w:rsidRPr="007B251E">
        <w:rPr>
          <w:rFonts w:hint="eastAsia"/>
          <w:b/>
        </w:rPr>
        <w:t>本案德基水庫淹沒區及保護帶內早經原住民使用多年，並於52年編製「</w:t>
      </w:r>
      <w:r w:rsidR="00A54A1D" w:rsidRPr="007B251E">
        <w:rPr>
          <w:rFonts w:hint="eastAsia"/>
          <w:b/>
        </w:rPr>
        <w:t>臺灣省臺中縣和平鄉山地保留地土地調查清冊</w:t>
      </w:r>
      <w:r w:rsidRPr="007B251E">
        <w:rPr>
          <w:rFonts w:hint="eastAsia"/>
          <w:b/>
        </w:rPr>
        <w:t>」登錄有案之67.2935公頃原住民保留地，</w:t>
      </w:r>
      <w:r w:rsidR="009E4329" w:rsidRPr="007B251E">
        <w:rPr>
          <w:rFonts w:hint="eastAsia"/>
          <w:b/>
        </w:rPr>
        <w:t>前</w:t>
      </w:r>
      <w:r w:rsidR="00F35929" w:rsidRPr="007B251E">
        <w:rPr>
          <w:rFonts w:hint="eastAsia"/>
          <w:b/>
        </w:rPr>
        <w:t>經臺灣省政府及內政部基於保障原住民權益之考量，而先後於</w:t>
      </w:r>
      <w:r w:rsidRPr="007B251E">
        <w:rPr>
          <w:rFonts w:hint="eastAsia"/>
          <w:b/>
        </w:rPr>
        <w:t>80年8月27日及81年9月16日</w:t>
      </w:r>
      <w:r w:rsidR="00F35929" w:rsidRPr="007B251E">
        <w:rPr>
          <w:rFonts w:hint="eastAsia"/>
          <w:b/>
        </w:rPr>
        <w:t>函請行政院就</w:t>
      </w:r>
      <w:r w:rsidR="00F35929" w:rsidRPr="007B251E">
        <w:rPr>
          <w:rFonts w:hAnsi="標楷體" w:hint="eastAsia"/>
          <w:b/>
        </w:rPr>
        <w:t>「土地權利」部分</w:t>
      </w:r>
      <w:r w:rsidR="00F35929" w:rsidRPr="007B251E">
        <w:rPr>
          <w:rFonts w:hint="eastAsia"/>
          <w:b/>
        </w:rPr>
        <w:t>編列預算予以補償，然該院竟以該等土地係屬國有為由，於</w:t>
      </w:r>
      <w:r w:rsidRPr="007B251E">
        <w:rPr>
          <w:rFonts w:hint="eastAsia"/>
          <w:b/>
        </w:rPr>
        <w:t>81年10月22日</w:t>
      </w:r>
      <w:r w:rsidR="00F35929" w:rsidRPr="007B251E">
        <w:rPr>
          <w:rFonts w:hint="eastAsia"/>
          <w:b/>
        </w:rPr>
        <w:t>以</w:t>
      </w:r>
      <w:r w:rsidRPr="007B251E">
        <w:rPr>
          <w:rFonts w:hint="eastAsia"/>
          <w:b/>
        </w:rPr>
        <w:t>台八十一內35732</w:t>
      </w:r>
      <w:r w:rsidR="00F35929" w:rsidRPr="007B251E">
        <w:rPr>
          <w:rFonts w:hint="eastAsia"/>
          <w:b/>
        </w:rPr>
        <w:t>號函示：「於法無據，應予免議」，迄今亦未提出相關替代性之保障措施，核</w:t>
      </w:r>
      <w:r w:rsidRPr="007B251E">
        <w:rPr>
          <w:rFonts w:hint="eastAsia"/>
          <w:b/>
        </w:rPr>
        <w:t>係對原住民保留地劃設制度之曲解，並已嚴重損及</w:t>
      </w:r>
      <w:r w:rsidR="009316D7">
        <w:rPr>
          <w:rFonts w:hint="eastAsia"/>
          <w:b/>
        </w:rPr>
        <w:t>原住民族土地權益</w:t>
      </w:r>
      <w:r w:rsidR="00F35929" w:rsidRPr="007B251E">
        <w:rPr>
          <w:rFonts w:hint="eastAsia"/>
          <w:b/>
        </w:rPr>
        <w:t>，而有違憲法保障人民生</w:t>
      </w:r>
      <w:r w:rsidR="00F35929" w:rsidRPr="007B251E">
        <w:rPr>
          <w:rFonts w:hint="eastAsia"/>
          <w:b/>
        </w:rPr>
        <w:lastRenderedPageBreak/>
        <w:t>存權及財產權之意旨，</w:t>
      </w:r>
      <w:r w:rsidRPr="007B251E">
        <w:rPr>
          <w:rFonts w:hint="eastAsia"/>
          <w:b/>
        </w:rPr>
        <w:t>允應</w:t>
      </w:r>
      <w:r w:rsidR="00F35929" w:rsidRPr="007B251E">
        <w:rPr>
          <w:rFonts w:hint="eastAsia"/>
          <w:b/>
        </w:rPr>
        <w:t>請該院</w:t>
      </w:r>
      <w:r w:rsidRPr="007B251E">
        <w:rPr>
          <w:rFonts w:hint="eastAsia"/>
          <w:b/>
        </w:rPr>
        <w:t>檢討改進並研議相關補救措施，以消弭</w:t>
      </w:r>
      <w:r w:rsidR="009E4329" w:rsidRPr="007B251E">
        <w:rPr>
          <w:rFonts w:hint="eastAsia"/>
          <w:b/>
        </w:rPr>
        <w:t>久懸</w:t>
      </w:r>
      <w:r w:rsidRPr="007B251E">
        <w:rPr>
          <w:rFonts w:hint="eastAsia"/>
          <w:b/>
        </w:rPr>
        <w:t>半世紀之爭議：</w:t>
      </w:r>
    </w:p>
    <w:p w:rsidR="002C0634" w:rsidRDefault="00643706" w:rsidP="00F12830">
      <w:pPr>
        <w:pStyle w:val="3"/>
      </w:pPr>
      <w:r>
        <w:rPr>
          <w:rFonts w:hint="eastAsia"/>
        </w:rPr>
        <w:t>由於</w:t>
      </w:r>
      <w:r w:rsidRPr="00643706">
        <w:rPr>
          <w:rFonts w:hint="eastAsia"/>
        </w:rPr>
        <w:t>本案德基水庫淹沒區及保護帶內早經原住民使用多年，並於52年編製「</w:t>
      </w:r>
      <w:r w:rsidR="00A54A1D">
        <w:rPr>
          <w:rFonts w:hint="eastAsia"/>
        </w:rPr>
        <w:t>臺灣省臺中縣和平鄉山地保留地土地調查清冊</w:t>
      </w:r>
      <w:r w:rsidRPr="00643706">
        <w:rPr>
          <w:rFonts w:hint="eastAsia"/>
        </w:rPr>
        <w:t>」登錄有案（</w:t>
      </w:r>
      <w:r w:rsidR="009E4329">
        <w:rPr>
          <w:rFonts w:hint="eastAsia"/>
        </w:rPr>
        <w:t>即</w:t>
      </w:r>
      <w:r w:rsidRPr="00643706">
        <w:rPr>
          <w:rFonts w:hint="eastAsia"/>
        </w:rPr>
        <w:t>政府已承認原住民擁有相當之土地權利）之67.2935公頃</w:t>
      </w:r>
      <w:r>
        <w:rPr>
          <w:rFonts w:hint="eastAsia"/>
        </w:rPr>
        <w:t>原住民保留地，因當地原住民一再陳請發放</w:t>
      </w:r>
      <w:r w:rsidR="009E4329">
        <w:rPr>
          <w:rFonts w:hAnsi="標楷體" w:hint="eastAsia"/>
        </w:rPr>
        <w:t>「</w:t>
      </w:r>
      <w:r>
        <w:rPr>
          <w:rFonts w:hint="eastAsia"/>
        </w:rPr>
        <w:t>土地</w:t>
      </w:r>
      <w:r w:rsidR="00542455">
        <w:rPr>
          <w:rFonts w:hint="eastAsia"/>
        </w:rPr>
        <w:t>權利</w:t>
      </w:r>
      <w:r w:rsidR="009E4329">
        <w:rPr>
          <w:rFonts w:hAnsi="標楷體" w:hint="eastAsia"/>
        </w:rPr>
        <w:t>」</w:t>
      </w:r>
      <w:r>
        <w:rPr>
          <w:rFonts w:hint="eastAsia"/>
        </w:rPr>
        <w:t>及</w:t>
      </w:r>
      <w:r w:rsidR="009E4329">
        <w:rPr>
          <w:rFonts w:hAnsi="標楷體" w:hint="eastAsia"/>
        </w:rPr>
        <w:t>「</w:t>
      </w:r>
      <w:r>
        <w:rPr>
          <w:rFonts w:hint="eastAsia"/>
        </w:rPr>
        <w:t>地上物</w:t>
      </w:r>
      <w:r w:rsidR="009E4329">
        <w:rPr>
          <w:rFonts w:hAnsi="標楷體" w:hint="eastAsia"/>
        </w:rPr>
        <w:t>」</w:t>
      </w:r>
      <w:r>
        <w:rPr>
          <w:rFonts w:hint="eastAsia"/>
        </w:rPr>
        <w:t>補償費，</w:t>
      </w:r>
      <w:r w:rsidR="00254032">
        <w:rPr>
          <w:rFonts w:hint="eastAsia"/>
        </w:rPr>
        <w:t>爰</w:t>
      </w:r>
      <w:r w:rsidR="00542455">
        <w:rPr>
          <w:rFonts w:hint="eastAsia"/>
        </w:rPr>
        <w:t>經</w:t>
      </w:r>
      <w:r w:rsidRPr="00643706">
        <w:rPr>
          <w:rFonts w:hint="eastAsia"/>
        </w:rPr>
        <w:t>臺灣省政府</w:t>
      </w:r>
      <w:r w:rsidR="00254032">
        <w:rPr>
          <w:rFonts w:hint="eastAsia"/>
        </w:rPr>
        <w:t>以</w:t>
      </w:r>
      <w:r w:rsidR="00254032" w:rsidRPr="00254032">
        <w:rPr>
          <w:rFonts w:hint="eastAsia"/>
        </w:rPr>
        <w:t>80年8月27日八十府民胞字第169964號函</w:t>
      </w:r>
      <w:r w:rsidR="009E4329">
        <w:rPr>
          <w:rFonts w:hint="eastAsia"/>
        </w:rPr>
        <w:t>報行政院略以：</w:t>
      </w:r>
      <w:r w:rsidR="00254032">
        <w:rPr>
          <w:rFonts w:hint="eastAsia"/>
        </w:rPr>
        <w:t>經該府民政</w:t>
      </w:r>
      <w:r w:rsidR="00254032" w:rsidRPr="00254032">
        <w:rPr>
          <w:rFonts w:hint="eastAsia"/>
        </w:rPr>
        <w:t>廳查明結果，</w:t>
      </w:r>
      <w:r w:rsidR="00254032">
        <w:rPr>
          <w:rFonts w:hint="eastAsia"/>
        </w:rPr>
        <w:t>該等土地撥用時僅補償地上改良物，而對土地之改良或地價均未予補償；</w:t>
      </w:r>
      <w:r w:rsidR="00254032" w:rsidRPr="00254032">
        <w:rPr>
          <w:rFonts w:hint="eastAsia"/>
        </w:rPr>
        <w:t>本案原住民用地未予補償，緣於撥用當時原住民尚未依法取得土地所有權，該等土</w:t>
      </w:r>
      <w:r w:rsidR="009E4329">
        <w:rPr>
          <w:rFonts w:hint="eastAsia"/>
        </w:rPr>
        <w:t>地權屬仍屬國有，惟原住民社會在觀念上認為該等土地係其祖先所遺留</w:t>
      </w:r>
      <w:r w:rsidR="00254032" w:rsidRPr="00254032">
        <w:rPr>
          <w:rFonts w:hint="eastAsia"/>
        </w:rPr>
        <w:t>，渠</w:t>
      </w:r>
      <w:r w:rsidR="002F2B63">
        <w:rPr>
          <w:rFonts w:hint="eastAsia"/>
        </w:rPr>
        <w:t>等有無償使用收益之權，又</w:t>
      </w:r>
      <w:r w:rsidR="00254032" w:rsidRPr="00254032">
        <w:rPr>
          <w:rFonts w:hint="eastAsia"/>
        </w:rPr>
        <w:t>本案涉及原住民權益宜採從寬原則予以補償，以維原住民權益</w:t>
      </w:r>
      <w:r w:rsidR="009E4329">
        <w:rPr>
          <w:rFonts w:hint="eastAsia"/>
        </w:rPr>
        <w:t>等語</w:t>
      </w:r>
      <w:r w:rsidR="00254032">
        <w:rPr>
          <w:rFonts w:hint="eastAsia"/>
        </w:rPr>
        <w:t>。嗣經</w:t>
      </w:r>
      <w:r w:rsidRPr="00643706">
        <w:rPr>
          <w:rFonts w:hint="eastAsia"/>
        </w:rPr>
        <w:t>行政院秘書處以</w:t>
      </w:r>
      <w:r w:rsidR="00542455">
        <w:rPr>
          <w:rFonts w:hint="eastAsia"/>
        </w:rPr>
        <w:t>交議</w:t>
      </w:r>
      <w:r w:rsidRPr="00643706">
        <w:rPr>
          <w:rFonts w:hint="eastAsia"/>
        </w:rPr>
        <w:t>案件通知單</w:t>
      </w:r>
      <w:r w:rsidR="00542455">
        <w:rPr>
          <w:rFonts w:hint="eastAsia"/>
        </w:rPr>
        <w:t>交內政部研議，經該部於</w:t>
      </w:r>
      <w:r w:rsidRPr="00643706">
        <w:rPr>
          <w:rFonts w:hint="eastAsia"/>
        </w:rPr>
        <w:t>81年9月16日</w:t>
      </w:r>
      <w:r w:rsidR="00542455">
        <w:rPr>
          <w:rFonts w:hint="eastAsia"/>
        </w:rPr>
        <w:t>以</w:t>
      </w:r>
      <w:r w:rsidRPr="00643706">
        <w:rPr>
          <w:rFonts w:hint="eastAsia"/>
        </w:rPr>
        <w:t>臺(81)內地字第8186096號函報行政院秘書處略以：「案經本部邀同鈞院主計處、國軍退除役官兵輔導委員會、經濟部、財政部、法務部(未派員)、臺灣省政府、台灣電力公司、臺中縣政府及臺中縣原和平鄉公所會商以部分事實未明，經函請臺灣省政府上開函</w:t>
      </w:r>
      <w:r w:rsidRPr="00643706">
        <w:rPr>
          <w:vertAlign w:val="superscript"/>
        </w:rPr>
        <w:footnoteReference w:id="29"/>
      </w:r>
      <w:r w:rsidRPr="00643706">
        <w:rPr>
          <w:rFonts w:hint="eastAsia"/>
        </w:rPr>
        <w:t>查復到部。復經本部再邀請上開有關機關會商獲致結論如次：（一）……按德基水庫集</w:t>
      </w:r>
      <w:r w:rsidRPr="00643706">
        <w:rPr>
          <w:rFonts w:hint="eastAsia"/>
        </w:rPr>
        <w:lastRenderedPageBreak/>
        <w:t>水區及保</w:t>
      </w:r>
      <w:r w:rsidR="009E4329">
        <w:rPr>
          <w:rFonts w:hint="eastAsia"/>
        </w:rPr>
        <w:t>護帶之土地，撥用當時，權屬國有，大多已由『山胞』開墾耕作，於辦理</w:t>
      </w:r>
      <w:r w:rsidR="009E4329">
        <w:rPr>
          <w:rFonts w:hAnsi="標楷體" w:hint="eastAsia"/>
        </w:rPr>
        <w:t>『</w:t>
      </w:r>
      <w:r w:rsidRPr="00643706">
        <w:rPr>
          <w:rFonts w:hint="eastAsia"/>
        </w:rPr>
        <w:t>山胞</w:t>
      </w:r>
      <w:r w:rsidR="009E4329">
        <w:rPr>
          <w:rFonts w:hAnsi="標楷體" w:hint="eastAsia"/>
        </w:rPr>
        <w:t>』</w:t>
      </w:r>
      <w:r w:rsidRPr="00643706">
        <w:rPr>
          <w:rFonts w:hint="eastAsia"/>
        </w:rPr>
        <w:t>遷村時，雖經台灣電力公司與德基水庫集水區管理委員會對</w:t>
      </w:r>
      <w:r w:rsidR="009E4329">
        <w:rPr>
          <w:rFonts w:hAnsi="標楷體" w:hint="eastAsia"/>
        </w:rPr>
        <w:t>『</w:t>
      </w:r>
      <w:r w:rsidRPr="00643706">
        <w:rPr>
          <w:rFonts w:hint="eastAsia"/>
        </w:rPr>
        <w:t>山胞</w:t>
      </w:r>
      <w:r w:rsidR="009E4329">
        <w:rPr>
          <w:rFonts w:hAnsi="標楷體" w:hint="eastAsia"/>
        </w:rPr>
        <w:t>』</w:t>
      </w:r>
      <w:r w:rsidRPr="00643706">
        <w:rPr>
          <w:rFonts w:hint="eastAsia"/>
        </w:rPr>
        <w:t>原耕作使用土地之地上物辦理補償，並由土地使用人具領在案，惟對土地之改良或地價均未予以補償。又撥用時</w:t>
      </w:r>
      <w:r w:rsidR="009E4329">
        <w:rPr>
          <w:rFonts w:hAnsi="標楷體" w:hint="eastAsia"/>
        </w:rPr>
        <w:t>『</w:t>
      </w:r>
      <w:r w:rsidRPr="00643706">
        <w:rPr>
          <w:rFonts w:hint="eastAsia"/>
        </w:rPr>
        <w:t>山胞</w:t>
      </w:r>
      <w:r w:rsidR="009E4329">
        <w:rPr>
          <w:rFonts w:hAnsi="標楷體" w:hint="eastAsia"/>
        </w:rPr>
        <w:t>』</w:t>
      </w:r>
      <w:r w:rsidRPr="00643706">
        <w:rPr>
          <w:rFonts w:hint="eastAsia"/>
        </w:rPr>
        <w:t>已辦妥耕作權設定登記之土地，保護帶部分計佳陽段34筆，面積1.9710公頃，淹沒區部分計佳陽段34筆，面積9.4351公頃，梨山段2筆，面積0.6820公頃。佳陽部落遷村後，該府對當地</w:t>
      </w:r>
      <w:r w:rsidR="009E4329">
        <w:rPr>
          <w:rFonts w:hAnsi="標楷體" w:hint="eastAsia"/>
        </w:rPr>
        <w:t>『</w:t>
      </w:r>
      <w:r w:rsidRPr="00643706">
        <w:rPr>
          <w:rFonts w:hint="eastAsia"/>
        </w:rPr>
        <w:t>山胞</w:t>
      </w:r>
      <w:r w:rsidR="009E4329">
        <w:rPr>
          <w:rFonts w:hAnsi="標楷體" w:hint="eastAsia"/>
        </w:rPr>
        <w:t>』</w:t>
      </w:r>
      <w:r w:rsidRPr="00643706">
        <w:rPr>
          <w:rFonts w:hint="eastAsia"/>
        </w:rPr>
        <w:t>生活，並已妥善照顧，且以</w:t>
      </w:r>
      <w:r w:rsidR="009E4329">
        <w:rPr>
          <w:rFonts w:hAnsi="標楷體" w:hint="eastAsia"/>
        </w:rPr>
        <w:t>『</w:t>
      </w:r>
      <w:r w:rsidRPr="00643706">
        <w:rPr>
          <w:rFonts w:hint="eastAsia"/>
        </w:rPr>
        <w:t>山胞</w:t>
      </w:r>
      <w:r w:rsidR="009E4329">
        <w:rPr>
          <w:rFonts w:hAnsi="標楷體" w:hint="eastAsia"/>
        </w:rPr>
        <w:t>』</w:t>
      </w:r>
      <w:r w:rsidRPr="00643706">
        <w:rPr>
          <w:rFonts w:hint="eastAsia"/>
        </w:rPr>
        <w:t>保留地面積約10公頃分配</w:t>
      </w:r>
      <w:r w:rsidR="009E4329">
        <w:rPr>
          <w:rFonts w:hAnsi="標楷體" w:hint="eastAsia"/>
        </w:rPr>
        <w:t>『</w:t>
      </w:r>
      <w:r w:rsidRPr="00643706">
        <w:rPr>
          <w:rFonts w:hint="eastAsia"/>
        </w:rPr>
        <w:t>山胞</w:t>
      </w:r>
      <w:r w:rsidR="009E4329">
        <w:rPr>
          <w:rFonts w:hAnsi="標楷體" w:hint="eastAsia"/>
        </w:rPr>
        <w:t>』</w:t>
      </w:r>
      <w:r w:rsidRPr="00643706">
        <w:rPr>
          <w:rFonts w:hint="eastAsia"/>
        </w:rPr>
        <w:t>作為自住房屋基地……。準此，本案臺灣省政府擬請政府有關機關(構)予以補發該等土地地價及土地之改良補償費，依現行法令規定而言，於法無據。（二）基於政府照顧</w:t>
      </w:r>
      <w:r w:rsidR="009E4329">
        <w:rPr>
          <w:rFonts w:hAnsi="標楷體" w:hint="eastAsia"/>
        </w:rPr>
        <w:t>『</w:t>
      </w:r>
      <w:r w:rsidRPr="00643706">
        <w:rPr>
          <w:rFonts w:hint="eastAsia"/>
        </w:rPr>
        <w:t>山胞</w:t>
      </w:r>
      <w:r w:rsidR="009E4329">
        <w:rPr>
          <w:rFonts w:hAnsi="標楷體" w:hint="eastAsia"/>
        </w:rPr>
        <w:t>』</w:t>
      </w:r>
      <w:r w:rsidRPr="00643706">
        <w:rPr>
          <w:rFonts w:hint="eastAsia"/>
        </w:rPr>
        <w:t>權益，該等</w:t>
      </w:r>
      <w:r w:rsidR="009E4329">
        <w:rPr>
          <w:rFonts w:hAnsi="標楷體" w:hint="eastAsia"/>
        </w:rPr>
        <w:t>『</w:t>
      </w:r>
      <w:r w:rsidRPr="00643706">
        <w:rPr>
          <w:rFonts w:hint="eastAsia"/>
        </w:rPr>
        <w:t>山胞</w:t>
      </w:r>
      <w:r w:rsidR="009E4329">
        <w:rPr>
          <w:rFonts w:hAnsi="標楷體" w:hint="eastAsia"/>
        </w:rPr>
        <w:t>』</w:t>
      </w:r>
      <w:r w:rsidRPr="00643706">
        <w:rPr>
          <w:rFonts w:hint="eastAsia"/>
        </w:rPr>
        <w:t>當時原耕作使用</w:t>
      </w:r>
      <w:r w:rsidR="00590A6D">
        <w:rPr>
          <w:rFonts w:hAnsi="標楷體" w:hint="eastAsia"/>
        </w:rPr>
        <w:t>『</w:t>
      </w:r>
      <w:r w:rsidRPr="00643706">
        <w:rPr>
          <w:rFonts w:hint="eastAsia"/>
        </w:rPr>
        <w:t>山胞</w:t>
      </w:r>
      <w:r w:rsidR="00590A6D">
        <w:rPr>
          <w:rFonts w:hAnsi="標楷體" w:hint="eastAsia"/>
        </w:rPr>
        <w:t>』</w:t>
      </w:r>
      <w:r w:rsidRPr="00643706">
        <w:rPr>
          <w:rFonts w:hint="eastAsia"/>
        </w:rPr>
        <w:t>保留地係為配合政府興建公共設施而辦理遷村之特殊情況，建議行政院從政策上考量，原</w:t>
      </w:r>
      <w:r w:rsidR="00590A6D">
        <w:rPr>
          <w:rFonts w:hAnsi="標楷體" w:hint="eastAsia"/>
        </w:rPr>
        <w:t>『</w:t>
      </w:r>
      <w:r w:rsidRPr="00643706">
        <w:rPr>
          <w:rFonts w:hint="eastAsia"/>
        </w:rPr>
        <w:t>山胞</w:t>
      </w:r>
      <w:r w:rsidR="00590A6D">
        <w:rPr>
          <w:rFonts w:hAnsi="標楷體" w:hint="eastAsia"/>
        </w:rPr>
        <w:t>』</w:t>
      </w:r>
      <w:r w:rsidRPr="00643706">
        <w:rPr>
          <w:rFonts w:hint="eastAsia"/>
        </w:rPr>
        <w:t>用地未予地價及土地改良補償部分，由該等土地目</w:t>
      </w:r>
      <w:r w:rsidR="00E15DCF">
        <w:rPr>
          <w:rFonts w:hint="eastAsia"/>
        </w:rPr>
        <w:t>前土地管理機關編列預算予以補償。」</w:t>
      </w:r>
      <w:r w:rsidR="00254032">
        <w:rPr>
          <w:rFonts w:hint="eastAsia"/>
        </w:rPr>
        <w:t>足見</w:t>
      </w:r>
      <w:r w:rsidR="00EA7616">
        <w:rPr>
          <w:rFonts w:hint="eastAsia"/>
        </w:rPr>
        <w:t>臺灣省政府及內政部於當時均認同並建議行政院對上開</w:t>
      </w:r>
      <w:r w:rsidR="002F2B63">
        <w:rPr>
          <w:rFonts w:hAnsi="標楷體" w:hint="eastAsia"/>
        </w:rPr>
        <w:t>「</w:t>
      </w:r>
      <w:r w:rsidR="00EA7616">
        <w:rPr>
          <w:rFonts w:hint="eastAsia"/>
        </w:rPr>
        <w:t>土地權利</w:t>
      </w:r>
      <w:r w:rsidR="002F2B63">
        <w:rPr>
          <w:rFonts w:hAnsi="標楷體" w:hint="eastAsia"/>
        </w:rPr>
        <w:t>」</w:t>
      </w:r>
      <w:r w:rsidR="00EA7616">
        <w:rPr>
          <w:rFonts w:hint="eastAsia"/>
        </w:rPr>
        <w:t>部分應給予補償，惟</w:t>
      </w:r>
      <w:r w:rsidR="00EA7616" w:rsidRPr="00643706">
        <w:rPr>
          <w:rFonts w:hint="eastAsia"/>
        </w:rPr>
        <w:t>行政院</w:t>
      </w:r>
      <w:r w:rsidR="00590A6D">
        <w:rPr>
          <w:rFonts w:hint="eastAsia"/>
        </w:rPr>
        <w:t>卻</w:t>
      </w:r>
      <w:r w:rsidR="00EA7616">
        <w:rPr>
          <w:rFonts w:hint="eastAsia"/>
        </w:rPr>
        <w:t>仍</w:t>
      </w:r>
      <w:r w:rsidR="00EA7616" w:rsidRPr="00643706">
        <w:rPr>
          <w:rFonts w:hint="eastAsia"/>
        </w:rPr>
        <w:t>以81年10月22日台八十一內35732號函復臺灣省政府：「於法無據，應予免議」</w:t>
      </w:r>
      <w:r w:rsidR="00EA7616">
        <w:rPr>
          <w:rFonts w:hint="eastAsia"/>
        </w:rPr>
        <w:t>。</w:t>
      </w:r>
      <w:r w:rsidR="002C0634" w:rsidRPr="002C0634">
        <w:rPr>
          <w:rFonts w:hint="eastAsia"/>
        </w:rPr>
        <w:t>案經行政院</w:t>
      </w:r>
      <w:r w:rsidR="002F2B63">
        <w:rPr>
          <w:rFonts w:hint="eastAsia"/>
        </w:rPr>
        <w:t>於109年6月17日</w:t>
      </w:r>
      <w:r w:rsidR="002C0634" w:rsidRPr="002C0634">
        <w:rPr>
          <w:rFonts w:hint="eastAsia"/>
        </w:rPr>
        <w:t>函復本院表示，</w:t>
      </w:r>
      <w:r w:rsidR="002C0634">
        <w:rPr>
          <w:rFonts w:hint="eastAsia"/>
        </w:rPr>
        <w:t>上開原住民保留地係</w:t>
      </w:r>
      <w:r w:rsidR="002C0634" w:rsidRPr="002C0634">
        <w:rPr>
          <w:rFonts w:hint="eastAsia"/>
        </w:rPr>
        <w:t>屬國有土地，自無地價補償問題</w:t>
      </w:r>
      <w:r w:rsidR="002C0634">
        <w:rPr>
          <w:rFonts w:hint="eastAsia"/>
        </w:rPr>
        <w:t>，且當時已另以</w:t>
      </w:r>
      <w:r w:rsidR="002C0634" w:rsidRPr="002C0634">
        <w:rPr>
          <w:rFonts w:hint="eastAsia"/>
        </w:rPr>
        <w:t>10公頃之原住民保留地，分配作為原佳陽部落遷村原住民</w:t>
      </w:r>
      <w:r w:rsidR="00590A6D">
        <w:rPr>
          <w:rFonts w:hAnsi="標楷體" w:hint="eastAsia"/>
        </w:rPr>
        <w:t>「</w:t>
      </w:r>
      <w:r w:rsidR="002C0634" w:rsidRPr="002C0634">
        <w:rPr>
          <w:rFonts w:hint="eastAsia"/>
        </w:rPr>
        <w:t>自住房屋基地</w:t>
      </w:r>
      <w:r w:rsidR="00590A6D">
        <w:rPr>
          <w:rFonts w:hAnsi="標楷體" w:hint="eastAsia"/>
        </w:rPr>
        <w:t>」</w:t>
      </w:r>
      <w:r w:rsidR="002C0634" w:rsidRPr="002C0634">
        <w:rPr>
          <w:rFonts w:hint="eastAsia"/>
        </w:rPr>
        <w:t>，對該等原住民生活已予妥善照顧</w:t>
      </w:r>
      <w:r w:rsidR="002C0634">
        <w:rPr>
          <w:rFonts w:hint="eastAsia"/>
        </w:rPr>
        <w:lastRenderedPageBreak/>
        <w:t>等語(</w:t>
      </w:r>
      <w:r w:rsidR="002F2B63">
        <w:rPr>
          <w:rFonts w:hint="eastAsia"/>
        </w:rPr>
        <w:t>按</w:t>
      </w:r>
      <w:r w:rsidR="002C0634">
        <w:rPr>
          <w:rFonts w:hint="eastAsia"/>
        </w:rPr>
        <w:t>舊佳陽部落係位於德基水庫邊緣之外，與淹沒區及保護區土地權利之補償，應屬二事</w:t>
      </w:r>
      <w:r w:rsidR="002F2B63">
        <w:rPr>
          <w:rFonts w:hint="eastAsia"/>
        </w:rPr>
        <w:t>，已如前述</w:t>
      </w:r>
      <w:r w:rsidR="002C0634">
        <w:rPr>
          <w:rFonts w:hint="eastAsia"/>
        </w:rPr>
        <w:t>)</w:t>
      </w:r>
      <w:r w:rsidR="00F12830">
        <w:rPr>
          <w:rFonts w:hint="eastAsia"/>
        </w:rPr>
        <w:t>；</w:t>
      </w:r>
      <w:r w:rsidR="00FC2211">
        <w:rPr>
          <w:rFonts w:hint="eastAsia"/>
        </w:rPr>
        <w:t>另經濟部亦向本院表示，上開土地因係屬國有，故迄今確未曾就</w:t>
      </w:r>
      <w:r w:rsidR="00FC2211">
        <w:rPr>
          <w:rFonts w:hAnsi="標楷體" w:hint="eastAsia"/>
        </w:rPr>
        <w:t>「土地權利」發放補償費</w:t>
      </w:r>
      <w:r w:rsidR="00590A6D">
        <w:rPr>
          <w:rFonts w:hAnsi="標楷體" w:hint="eastAsia"/>
        </w:rPr>
        <w:t>等語。</w:t>
      </w:r>
      <w:r w:rsidR="00320722">
        <w:rPr>
          <w:rFonts w:hAnsi="標楷體" w:hint="eastAsia"/>
        </w:rPr>
        <w:t>經</w:t>
      </w:r>
      <w:r w:rsidR="00F12830">
        <w:rPr>
          <w:rFonts w:hAnsi="標楷體" w:hint="eastAsia"/>
        </w:rPr>
        <w:t>據原民會函復本院</w:t>
      </w:r>
      <w:r w:rsidR="00320722">
        <w:rPr>
          <w:rFonts w:hAnsi="標楷體" w:hint="eastAsia"/>
        </w:rPr>
        <w:t>則</w:t>
      </w:r>
      <w:r w:rsidR="00F12830">
        <w:rPr>
          <w:rFonts w:hAnsi="標楷體" w:hint="eastAsia"/>
        </w:rPr>
        <w:t>表示：「</w:t>
      </w:r>
      <w:r w:rsidR="00320722">
        <w:rPr>
          <w:rFonts w:hAnsi="標楷體" w:hint="eastAsia"/>
        </w:rPr>
        <w:t>（有關本案應否發放「土地權利」之補償費一節）</w:t>
      </w:r>
      <w:r w:rsidR="00F12830" w:rsidRPr="00F12830">
        <w:rPr>
          <w:rFonts w:hAnsi="標楷體" w:hint="eastAsia"/>
        </w:rPr>
        <w:t>倘原住民使用德基水庫淹沒區及保護帶之原住民保留地未獲補償，應補發補償金。</w:t>
      </w:r>
      <w:r w:rsidR="00F12830">
        <w:rPr>
          <w:rFonts w:hAnsi="標楷體" w:hint="eastAsia"/>
        </w:rPr>
        <w:t>」</w:t>
      </w:r>
      <w:r w:rsidR="00FC2211">
        <w:rPr>
          <w:rFonts w:hAnsi="標楷體" w:hint="eastAsia"/>
        </w:rPr>
        <w:t>。</w:t>
      </w:r>
    </w:p>
    <w:p w:rsidR="00EA3D67" w:rsidRDefault="00590A6D" w:rsidP="00221B5F">
      <w:pPr>
        <w:pStyle w:val="3"/>
      </w:pPr>
      <w:r w:rsidRPr="00590A6D">
        <w:rPr>
          <w:rFonts w:hint="eastAsia"/>
        </w:rPr>
        <w:t>查原住民保留地制度因考量保障原住民族生存權之需，乃特別針對原住民已使用多年或經登錄有案，卻尚未登記為其所有之原住民保留地，賦予該原住民得無償登記耕作權等他項權利，並進而取得私有土地所有權之權利，期透過我國土地登記制度將原住民族原來之生活空間正式回歸其使用。從而政府基於興辦公共事業等公益需求，而有使用已具備上開權利取得要件</w:t>
      </w:r>
      <w:r w:rsidR="002F2B63">
        <w:rPr>
          <w:rFonts w:hint="eastAsia"/>
        </w:rPr>
        <w:t>而尚未登記為私有</w:t>
      </w:r>
      <w:r w:rsidRPr="00590A6D">
        <w:rPr>
          <w:rFonts w:hint="eastAsia"/>
        </w:rPr>
        <w:t>之原住民保留地者，除應循土地撥用之政府內部公產移交程序辦理外，於外部更應踐行補償程序或採取其他相當之保障措施，如逕以該等保留地屬國有土地為由，即任意剝奪個別原住民已使用多年原住民保留地之使用權及</w:t>
      </w:r>
      <w:r w:rsidR="009316D7">
        <w:rPr>
          <w:rFonts w:hint="eastAsia"/>
        </w:rPr>
        <w:t>期待</w:t>
      </w:r>
      <w:r w:rsidRPr="00590A6D">
        <w:rPr>
          <w:rFonts w:hint="eastAsia"/>
        </w:rPr>
        <w:t>，或對於原住民族整體遭減損之保留地規模亦未予以撥</w:t>
      </w:r>
      <w:r w:rsidR="00221B5F">
        <w:rPr>
          <w:rFonts w:hint="eastAsia"/>
        </w:rPr>
        <w:t>補增劃，即是</w:t>
      </w:r>
      <w:r w:rsidRPr="00590A6D">
        <w:rPr>
          <w:rFonts w:hint="eastAsia"/>
        </w:rPr>
        <w:t>對原住民保留地劃設制度之曲解</w:t>
      </w:r>
      <w:r w:rsidR="00B619E0">
        <w:rPr>
          <w:rFonts w:hint="eastAsia"/>
        </w:rPr>
        <w:t>；況本案台電公司等有關單位</w:t>
      </w:r>
      <w:r w:rsidR="00C35DD8">
        <w:rPr>
          <w:rFonts w:hint="eastAsia"/>
        </w:rPr>
        <w:t>僅</w:t>
      </w:r>
      <w:r w:rsidR="00B619E0">
        <w:rPr>
          <w:rFonts w:hint="eastAsia"/>
        </w:rPr>
        <w:t>以</w:t>
      </w:r>
      <w:r w:rsidR="00C35DD8" w:rsidRPr="00C35DD8">
        <w:rPr>
          <w:rFonts w:hint="eastAsia"/>
        </w:rPr>
        <w:t>1,601萬元</w:t>
      </w:r>
      <w:r w:rsidR="00C35DD8">
        <w:rPr>
          <w:rFonts w:hint="eastAsia"/>
        </w:rPr>
        <w:t>，即從已使用土地多年之本案原住民手中取得</w:t>
      </w:r>
      <w:r w:rsidR="00C35DD8" w:rsidRPr="00C35DD8">
        <w:rPr>
          <w:rFonts w:hint="eastAsia"/>
        </w:rPr>
        <w:t>67.2935</w:t>
      </w:r>
      <w:r w:rsidR="00C35DD8">
        <w:rPr>
          <w:rFonts w:hint="eastAsia"/>
        </w:rPr>
        <w:t>公頃</w:t>
      </w:r>
      <w:r w:rsidR="00C35DD8" w:rsidRPr="00C35DD8">
        <w:rPr>
          <w:rFonts w:hint="eastAsia"/>
        </w:rPr>
        <w:t>原住民保留地</w:t>
      </w:r>
      <w:r w:rsidR="00C35DD8">
        <w:rPr>
          <w:rFonts w:hint="eastAsia"/>
        </w:rPr>
        <w:t>，甚至以該金額即對原住民族僅存之有限原住民保留地中減損約</w:t>
      </w:r>
      <w:r w:rsidR="00C35DD8" w:rsidRPr="00C35DD8">
        <w:rPr>
          <w:rFonts w:hint="eastAsia"/>
        </w:rPr>
        <w:t>136.938公頃</w:t>
      </w:r>
      <w:r w:rsidR="00221B5F">
        <w:rPr>
          <w:rFonts w:hint="eastAsia"/>
        </w:rPr>
        <w:t>，更凸顯其缺乏</w:t>
      </w:r>
      <w:r w:rsidR="00C35DD8">
        <w:rPr>
          <w:rFonts w:hint="eastAsia"/>
        </w:rPr>
        <w:t>正當性與公平性</w:t>
      </w:r>
      <w:r w:rsidR="00EA3D67">
        <w:rPr>
          <w:rFonts w:hint="eastAsia"/>
        </w:rPr>
        <w:t>。</w:t>
      </w:r>
      <w:r w:rsidR="00C23805">
        <w:rPr>
          <w:rFonts w:hint="eastAsia"/>
        </w:rPr>
        <w:t>是以</w:t>
      </w:r>
      <w:r w:rsidR="00C23805" w:rsidRPr="00C23805">
        <w:rPr>
          <w:rFonts w:hint="eastAsia"/>
        </w:rPr>
        <w:lastRenderedPageBreak/>
        <w:t>行政院</w:t>
      </w:r>
      <w:r w:rsidR="00C23805">
        <w:rPr>
          <w:rFonts w:hint="eastAsia"/>
        </w:rPr>
        <w:t>針對</w:t>
      </w:r>
      <w:r w:rsidR="00C35DD8">
        <w:rPr>
          <w:rFonts w:hint="eastAsia"/>
        </w:rPr>
        <w:t>本案於</w:t>
      </w:r>
      <w:r w:rsidR="00C23805" w:rsidRPr="00C23805">
        <w:rPr>
          <w:rFonts w:hint="eastAsia"/>
        </w:rPr>
        <w:t>52</w:t>
      </w:r>
      <w:r w:rsidR="00C35DD8">
        <w:rPr>
          <w:rFonts w:hint="eastAsia"/>
        </w:rPr>
        <w:t>年編製「</w:t>
      </w:r>
      <w:r w:rsidR="00A54A1D">
        <w:rPr>
          <w:rFonts w:hint="eastAsia"/>
        </w:rPr>
        <w:t>臺灣省臺中縣和平鄉山地保留地土地調查清冊</w:t>
      </w:r>
      <w:r w:rsidR="00C35DD8">
        <w:rPr>
          <w:rFonts w:hint="eastAsia"/>
        </w:rPr>
        <w:t>」登錄有案</w:t>
      </w:r>
      <w:r w:rsidR="00C23805" w:rsidRPr="00C23805">
        <w:rPr>
          <w:rFonts w:hint="eastAsia"/>
        </w:rPr>
        <w:t>67.2935公頃原住民保留地</w:t>
      </w:r>
      <w:r w:rsidR="00C35DD8">
        <w:rPr>
          <w:rFonts w:hint="eastAsia"/>
        </w:rPr>
        <w:t>之</w:t>
      </w:r>
      <w:r w:rsidR="00221B5F">
        <w:rPr>
          <w:rFonts w:hAnsi="標楷體" w:hint="eastAsia"/>
        </w:rPr>
        <w:t>「</w:t>
      </w:r>
      <w:r w:rsidR="00C35DD8">
        <w:rPr>
          <w:rFonts w:hint="eastAsia"/>
        </w:rPr>
        <w:t>土地權利</w:t>
      </w:r>
      <w:r w:rsidR="00221B5F">
        <w:rPr>
          <w:rFonts w:hAnsi="標楷體" w:hint="eastAsia"/>
        </w:rPr>
        <w:t>」</w:t>
      </w:r>
      <w:r w:rsidR="00C35DD8">
        <w:rPr>
          <w:rFonts w:hint="eastAsia"/>
        </w:rPr>
        <w:t>補償訴求，逕</w:t>
      </w:r>
      <w:r w:rsidR="00C23805" w:rsidRPr="00C23805">
        <w:rPr>
          <w:rFonts w:hint="eastAsia"/>
        </w:rPr>
        <w:t>以81年10月22日台八十一內35732號函</w:t>
      </w:r>
      <w:r w:rsidR="00221B5F">
        <w:rPr>
          <w:rFonts w:hint="eastAsia"/>
        </w:rPr>
        <w:t>示</w:t>
      </w:r>
      <w:r w:rsidR="00C23805" w:rsidRPr="00C23805">
        <w:rPr>
          <w:rFonts w:hint="eastAsia"/>
        </w:rPr>
        <w:t>：「於法無據，應予免議」</w:t>
      </w:r>
      <w:r w:rsidR="00C23805">
        <w:rPr>
          <w:rFonts w:hint="eastAsia"/>
        </w:rPr>
        <w:t>，顯已</w:t>
      </w:r>
      <w:r w:rsidR="00221B5F">
        <w:rPr>
          <w:rFonts w:hint="eastAsia"/>
        </w:rPr>
        <w:t>嚴重損及</w:t>
      </w:r>
      <w:r w:rsidR="009316D7">
        <w:rPr>
          <w:rFonts w:hint="eastAsia"/>
        </w:rPr>
        <w:t>原住民族土地權益</w:t>
      </w:r>
      <w:r w:rsidR="00C23805" w:rsidRPr="00C23805">
        <w:rPr>
          <w:rFonts w:hint="eastAsia"/>
        </w:rPr>
        <w:t>，並有違憲法保障人民生存權及財產權之意旨</w:t>
      </w:r>
      <w:r w:rsidR="00C23805">
        <w:rPr>
          <w:rFonts w:hint="eastAsia"/>
        </w:rPr>
        <w:t>，該院允應檢討改進</w:t>
      </w:r>
      <w:r w:rsidR="00221B5F">
        <w:rPr>
          <w:rFonts w:hint="eastAsia"/>
        </w:rPr>
        <w:t>並</w:t>
      </w:r>
      <w:r w:rsidR="00C23805">
        <w:rPr>
          <w:rFonts w:hint="eastAsia"/>
        </w:rPr>
        <w:t>研議相關補救措施。</w:t>
      </w:r>
    </w:p>
    <w:p w:rsidR="00AD2A96" w:rsidRDefault="00AD2A96" w:rsidP="009722E6">
      <w:pPr>
        <w:pStyle w:val="3"/>
      </w:pPr>
      <w:r>
        <w:rPr>
          <w:rFonts w:hint="eastAsia"/>
        </w:rPr>
        <w:t>另按前揭</w:t>
      </w:r>
      <w:r w:rsidRPr="00AD2A96">
        <w:rPr>
          <w:rFonts w:hint="eastAsia"/>
        </w:rPr>
        <w:t>108年1月9日修正</w:t>
      </w:r>
      <w:r>
        <w:rPr>
          <w:rFonts w:hint="eastAsia"/>
        </w:rPr>
        <w:t>之山坡地保育利用條例已</w:t>
      </w:r>
      <w:r w:rsidRPr="00AD2A96">
        <w:rPr>
          <w:rFonts w:hint="eastAsia"/>
        </w:rPr>
        <w:t>刪除設定耕作權、地上權</w:t>
      </w:r>
      <w:r w:rsidR="00221B5F">
        <w:rPr>
          <w:rFonts w:hint="eastAsia"/>
        </w:rPr>
        <w:t>須</w:t>
      </w:r>
      <w:r w:rsidRPr="00AD2A96">
        <w:rPr>
          <w:rFonts w:hint="eastAsia"/>
        </w:rPr>
        <w:t>繼續經營滿5年始</w:t>
      </w:r>
      <w:r w:rsidR="00221B5F">
        <w:rPr>
          <w:rFonts w:hint="eastAsia"/>
        </w:rPr>
        <w:t>得</w:t>
      </w:r>
      <w:r w:rsidRPr="00AD2A96">
        <w:rPr>
          <w:rFonts w:hint="eastAsia"/>
        </w:rPr>
        <w:t>取得土地所有權之限制，並於其第1項明定</w:t>
      </w:r>
      <w:r>
        <w:rPr>
          <w:rFonts w:hint="eastAsia"/>
        </w:rPr>
        <w:t>：</w:t>
      </w:r>
      <w:r w:rsidRPr="00AD2A96">
        <w:rPr>
          <w:rFonts w:hint="eastAsia"/>
        </w:rPr>
        <w:t>「山坡地範圍內原住民保留地，除依法不得私有外，應輔導原住民取得承租權或無償取得所有權。」</w:t>
      </w:r>
      <w:r w:rsidR="009722E6">
        <w:rPr>
          <w:rFonts w:hint="eastAsia"/>
        </w:rPr>
        <w:t>然</w:t>
      </w:r>
      <w:r w:rsidR="009722E6" w:rsidRPr="009722E6">
        <w:rPr>
          <w:rFonts w:hint="eastAsia"/>
        </w:rPr>
        <w:t>本案德基水庫淹沒區及保護帶內</w:t>
      </w:r>
      <w:r w:rsidR="009722E6">
        <w:rPr>
          <w:rFonts w:hint="eastAsia"/>
        </w:rPr>
        <w:t>之原住民保留地尚有82筆仍有耕作權登記，亦因本案之土地權利補償爭議而未獲根本解決，亦應請行政院正視此一問題。</w:t>
      </w:r>
    </w:p>
    <w:p w:rsidR="007A2EAE" w:rsidRDefault="001B3E4D" w:rsidP="00221B5F">
      <w:pPr>
        <w:pStyle w:val="3"/>
        <w:ind w:leftChars="200"/>
      </w:pPr>
      <w:r>
        <w:rPr>
          <w:rFonts w:hint="eastAsia"/>
        </w:rPr>
        <w:t>至於本院103年調查報告所指：「……</w:t>
      </w:r>
      <w:r w:rsidRPr="001B3E4D">
        <w:rPr>
          <w:rFonts w:hint="eastAsia"/>
        </w:rPr>
        <w:t>由德委會提供之省民政廳66年10月13日66民四字第22582號函(略以)</w:t>
      </w:r>
      <w:r>
        <w:rPr>
          <w:rFonts w:hint="eastAsia"/>
        </w:rPr>
        <w:t>『</w:t>
      </w:r>
      <w:r w:rsidRPr="001B3E4D">
        <w:rPr>
          <w:rFonts w:hint="eastAsia"/>
        </w:rPr>
        <w:t>……二、核發山地保留地地上物補償費，如土地原使用人已設定耕作權者，應取具塗銷耕作權登記申請書，未設定權利者，取具土地權利拋棄書，租用林地部分</w:t>
      </w:r>
      <w:r>
        <w:rPr>
          <w:rFonts w:hint="eastAsia"/>
        </w:rPr>
        <w:t>亦同，至平地人承租地亦應取具租用土地權利拋棄書後依法核發。……』</w:t>
      </w:r>
      <w:r w:rsidRPr="001B3E4D">
        <w:rPr>
          <w:rFonts w:hint="eastAsia"/>
        </w:rPr>
        <w:t>及67年7月20日「德基水庫淹沒區土地撥用會議紀錄」(略以)</w:t>
      </w:r>
      <w:r>
        <w:rPr>
          <w:rFonts w:hint="eastAsia"/>
        </w:rPr>
        <w:t>：『</w:t>
      </w:r>
      <w:r w:rsidRPr="001B3E4D">
        <w:rPr>
          <w:rFonts w:hint="eastAsia"/>
        </w:rPr>
        <w:t>水庫淹沒區土地補償費早經梨管局發放完畢，因發放補償時，山地保留地部分未能取得他</w:t>
      </w:r>
      <w:r>
        <w:rPr>
          <w:rFonts w:hint="eastAsia"/>
        </w:rPr>
        <w:t>項權利證明書、原使用人土地拋棄書狀，以致無法辦理撥用手續，……』</w:t>
      </w:r>
      <w:r w:rsidRPr="001B3E4D">
        <w:rPr>
          <w:rFonts w:hint="eastAsia"/>
        </w:rPr>
        <w:t>可知，原地上物補償費</w:t>
      </w:r>
      <w:r w:rsidRPr="001B3E4D">
        <w:rPr>
          <w:rFonts w:hint="eastAsia"/>
        </w:rPr>
        <w:lastRenderedPageBreak/>
        <w:t>範圍應包含有權利清理，俾辦理土地撥用事宜</w:t>
      </w:r>
      <w:r>
        <w:rPr>
          <w:rFonts w:hint="eastAsia"/>
        </w:rPr>
        <w:t>……</w:t>
      </w:r>
      <w:r w:rsidRPr="001B3E4D">
        <w:rPr>
          <w:rFonts w:hAnsi="標楷體" w:hint="eastAsia"/>
        </w:rPr>
        <w:t>基此，僅可知台電公司56、65及67年當時所撥付地上物補償，依當時時空背景及相關函文內容記載，除補償原有之地上物外，似亦包含有耕作權清理之涵義</w:t>
      </w:r>
      <w:r>
        <w:rPr>
          <w:rFonts w:hAnsi="標楷體" w:hint="eastAsia"/>
        </w:rPr>
        <w:t>……</w:t>
      </w:r>
      <w:r w:rsidRPr="001B3E4D">
        <w:rPr>
          <w:rFonts w:hint="eastAsia"/>
        </w:rPr>
        <w:t>。</w:t>
      </w:r>
      <w:r>
        <w:rPr>
          <w:rFonts w:hint="eastAsia"/>
        </w:rPr>
        <w:t>」</w:t>
      </w:r>
      <w:r w:rsidR="004A6B93">
        <w:rPr>
          <w:rFonts w:hint="eastAsia"/>
        </w:rPr>
        <w:t>原</w:t>
      </w:r>
      <w:r w:rsidR="006347EA">
        <w:rPr>
          <w:rFonts w:hint="eastAsia"/>
        </w:rPr>
        <w:t>係原臺灣省政府民政廳於</w:t>
      </w:r>
      <w:r w:rsidR="007A2EAE">
        <w:rPr>
          <w:rFonts w:hint="eastAsia"/>
        </w:rPr>
        <w:t>相關作業程序</w:t>
      </w:r>
      <w:r w:rsidR="00221B5F">
        <w:rPr>
          <w:rFonts w:hint="eastAsia"/>
        </w:rPr>
        <w:t>所</w:t>
      </w:r>
      <w:r w:rsidR="006347EA">
        <w:rPr>
          <w:rFonts w:hint="eastAsia"/>
        </w:rPr>
        <w:t>函示</w:t>
      </w:r>
      <w:r w:rsidR="007A2EAE">
        <w:rPr>
          <w:rFonts w:hint="eastAsia"/>
        </w:rPr>
        <w:t>之</w:t>
      </w:r>
      <w:r w:rsidR="00F00599">
        <w:rPr>
          <w:rFonts w:hint="eastAsia"/>
        </w:rPr>
        <w:t>單方</w:t>
      </w:r>
      <w:r w:rsidR="007A2EAE">
        <w:rPr>
          <w:rFonts w:hint="eastAsia"/>
        </w:rPr>
        <w:t>見解</w:t>
      </w:r>
      <w:r w:rsidR="00221B5F">
        <w:rPr>
          <w:rFonts w:hint="eastAsia"/>
        </w:rPr>
        <w:t>，並據此</w:t>
      </w:r>
      <w:r w:rsidR="0009724E">
        <w:rPr>
          <w:rFonts w:hint="eastAsia"/>
        </w:rPr>
        <w:t>對相關</w:t>
      </w:r>
      <w:r w:rsidR="00221B5F">
        <w:rPr>
          <w:rFonts w:hint="eastAsia"/>
        </w:rPr>
        <w:t>發款</w:t>
      </w:r>
      <w:r w:rsidR="0009724E">
        <w:rPr>
          <w:rFonts w:hint="eastAsia"/>
        </w:rPr>
        <w:t>機關之</w:t>
      </w:r>
      <w:r w:rsidR="006347EA">
        <w:rPr>
          <w:rFonts w:hint="eastAsia"/>
        </w:rPr>
        <w:t>要求</w:t>
      </w:r>
      <w:r w:rsidR="007A2EAE">
        <w:rPr>
          <w:rFonts w:hint="eastAsia"/>
        </w:rPr>
        <w:t>，然</w:t>
      </w:r>
      <w:r w:rsidR="006347EA">
        <w:rPr>
          <w:rFonts w:hint="eastAsia"/>
        </w:rPr>
        <w:t>經</w:t>
      </w:r>
      <w:r w:rsidR="0009724E">
        <w:rPr>
          <w:rFonts w:hint="eastAsia"/>
        </w:rPr>
        <w:t>本院於</w:t>
      </w:r>
      <w:r w:rsidR="006347EA">
        <w:rPr>
          <w:rFonts w:hint="eastAsia"/>
        </w:rPr>
        <w:t>前述之檢視，</w:t>
      </w:r>
      <w:r w:rsidR="007A2EAE">
        <w:rPr>
          <w:rFonts w:hint="eastAsia"/>
        </w:rPr>
        <w:t>本案於政府內部之撥款係以</w:t>
      </w:r>
      <w:r w:rsidR="00100215">
        <w:rPr>
          <w:rFonts w:hAnsi="標楷體" w:hint="eastAsia"/>
        </w:rPr>
        <w:t>「</w:t>
      </w:r>
      <w:r w:rsidR="007A2EAE">
        <w:rPr>
          <w:rFonts w:hint="eastAsia"/>
        </w:rPr>
        <w:t>地上物</w:t>
      </w:r>
      <w:r w:rsidR="00100215">
        <w:rPr>
          <w:rFonts w:hAnsi="標楷體" w:hint="eastAsia"/>
        </w:rPr>
        <w:t>」</w:t>
      </w:r>
      <w:r w:rsidR="007A2EAE">
        <w:rPr>
          <w:rFonts w:hint="eastAsia"/>
        </w:rPr>
        <w:t>查估之金額為標的，</w:t>
      </w:r>
      <w:r w:rsidR="006347EA">
        <w:rPr>
          <w:rFonts w:hint="eastAsia"/>
        </w:rPr>
        <w:t>並</w:t>
      </w:r>
      <w:r w:rsidR="007A2EAE">
        <w:rPr>
          <w:rFonts w:hint="eastAsia"/>
        </w:rPr>
        <w:t>未見有含括</w:t>
      </w:r>
      <w:r w:rsidR="007A2EAE">
        <w:rPr>
          <w:rFonts w:hAnsi="標楷體" w:hint="eastAsia"/>
        </w:rPr>
        <w:t>「</w:t>
      </w:r>
      <w:r w:rsidR="007A2EAE">
        <w:rPr>
          <w:rFonts w:hint="eastAsia"/>
        </w:rPr>
        <w:t>土地權利</w:t>
      </w:r>
      <w:r w:rsidR="007A2EAE">
        <w:rPr>
          <w:rFonts w:hAnsi="標楷體" w:hint="eastAsia"/>
        </w:rPr>
        <w:t>」</w:t>
      </w:r>
      <w:r w:rsidR="007A2EAE">
        <w:rPr>
          <w:rFonts w:hint="eastAsia"/>
        </w:rPr>
        <w:t>補償之事證，此據經濟部</w:t>
      </w:r>
      <w:r w:rsidR="00100215">
        <w:rPr>
          <w:rFonts w:hint="eastAsia"/>
        </w:rPr>
        <w:t>針對本院本次</w:t>
      </w:r>
      <w:r w:rsidR="00221B5F">
        <w:rPr>
          <w:rFonts w:hint="eastAsia"/>
        </w:rPr>
        <w:t>之</w:t>
      </w:r>
      <w:r w:rsidR="00100215">
        <w:rPr>
          <w:rFonts w:hint="eastAsia"/>
        </w:rPr>
        <w:t>調查而</w:t>
      </w:r>
      <w:r w:rsidR="00221B5F">
        <w:rPr>
          <w:rFonts w:hint="eastAsia"/>
        </w:rPr>
        <w:t>於</w:t>
      </w:r>
      <w:r w:rsidR="006347EA">
        <w:rPr>
          <w:rFonts w:hint="eastAsia"/>
        </w:rPr>
        <w:t>109年4月30日函</w:t>
      </w:r>
      <w:r w:rsidR="00100215">
        <w:rPr>
          <w:rFonts w:hint="eastAsia"/>
        </w:rPr>
        <w:t>復本院</w:t>
      </w:r>
      <w:r w:rsidR="006347EA">
        <w:rPr>
          <w:rFonts w:hint="eastAsia"/>
        </w:rPr>
        <w:t>：</w:t>
      </w:r>
      <w:r w:rsidR="006347EA">
        <w:rPr>
          <w:rFonts w:hAnsi="標楷體" w:hint="eastAsia"/>
        </w:rPr>
        <w:t>「本案均未對『土地』</w:t>
      </w:r>
      <w:r w:rsidR="006347EA" w:rsidRPr="006347EA">
        <w:rPr>
          <w:rFonts w:hAnsi="標楷體" w:hint="eastAsia"/>
        </w:rPr>
        <w:t>部分未發給土地補償費</w:t>
      </w:r>
      <w:r w:rsidR="006347EA">
        <w:rPr>
          <w:rFonts w:hAnsi="標楷體" w:hint="eastAsia"/>
        </w:rPr>
        <w:t>」</w:t>
      </w:r>
      <w:r w:rsidR="00221B5F">
        <w:rPr>
          <w:rFonts w:hint="eastAsia"/>
        </w:rPr>
        <w:t>之說明</w:t>
      </w:r>
      <w:r w:rsidR="006347EA">
        <w:rPr>
          <w:rFonts w:hAnsi="標楷體" w:hint="eastAsia"/>
        </w:rPr>
        <w:t>，即</w:t>
      </w:r>
      <w:r w:rsidR="006347EA">
        <w:rPr>
          <w:rFonts w:hint="eastAsia"/>
        </w:rPr>
        <w:t>可得證；況本案之</w:t>
      </w:r>
      <w:r w:rsidR="007A2EAE" w:rsidRPr="007A2EAE">
        <w:rPr>
          <w:rFonts w:hint="eastAsia"/>
        </w:rPr>
        <w:t>「土地權利」</w:t>
      </w:r>
      <w:r w:rsidR="007A2EAE">
        <w:rPr>
          <w:rFonts w:hint="eastAsia"/>
        </w:rPr>
        <w:t>如</w:t>
      </w:r>
      <w:r w:rsidR="006347EA">
        <w:rPr>
          <w:rFonts w:hint="eastAsia"/>
        </w:rPr>
        <w:t>確</w:t>
      </w:r>
      <w:r w:rsidR="007A2EAE">
        <w:rPr>
          <w:rFonts w:hint="eastAsia"/>
        </w:rPr>
        <w:t>有發放補償，何以</w:t>
      </w:r>
      <w:r w:rsidR="006347EA">
        <w:rPr>
          <w:rFonts w:hint="eastAsia"/>
        </w:rPr>
        <w:t>案內土地之耕作權</w:t>
      </w:r>
      <w:r w:rsidR="00221B5F">
        <w:rPr>
          <w:rFonts w:hint="eastAsia"/>
        </w:rPr>
        <w:t>於</w:t>
      </w:r>
      <w:r w:rsidR="0009724E">
        <w:rPr>
          <w:rFonts w:hint="eastAsia"/>
        </w:rPr>
        <w:t>當時</w:t>
      </w:r>
      <w:r w:rsidR="00221B5F">
        <w:rPr>
          <w:rFonts w:hint="eastAsia"/>
        </w:rPr>
        <w:t>乃至</w:t>
      </w:r>
      <w:r w:rsidR="006347EA">
        <w:rPr>
          <w:rFonts w:hint="eastAsia"/>
        </w:rPr>
        <w:t>迄今</w:t>
      </w:r>
      <w:r w:rsidR="007A2EAE" w:rsidRPr="007A2EAE">
        <w:rPr>
          <w:rFonts w:hint="eastAsia"/>
        </w:rPr>
        <w:t>多未辦理塗銷</w:t>
      </w:r>
      <w:r w:rsidR="006347EA">
        <w:rPr>
          <w:rFonts w:hint="eastAsia"/>
        </w:rPr>
        <w:t>？</w:t>
      </w:r>
      <w:r w:rsidR="0009724E">
        <w:rPr>
          <w:rFonts w:hint="eastAsia"/>
        </w:rPr>
        <w:t>何以於當時</w:t>
      </w:r>
      <w:r w:rsidR="00221B5F">
        <w:rPr>
          <w:rFonts w:hint="eastAsia"/>
        </w:rPr>
        <w:t>乃至</w:t>
      </w:r>
      <w:r w:rsidR="0009724E">
        <w:rPr>
          <w:rFonts w:hint="eastAsia"/>
        </w:rPr>
        <w:t>迄今</w:t>
      </w:r>
      <w:r w:rsidR="00221B5F">
        <w:rPr>
          <w:rFonts w:hint="eastAsia"/>
        </w:rPr>
        <w:t>亦</w:t>
      </w:r>
      <w:r w:rsidR="0009724E">
        <w:rPr>
          <w:rFonts w:hint="eastAsia"/>
        </w:rPr>
        <w:t>多未辦理公地撥用，顯</w:t>
      </w:r>
      <w:r w:rsidR="00221B5F">
        <w:rPr>
          <w:rFonts w:hint="eastAsia"/>
        </w:rPr>
        <w:t>亦非合理，</w:t>
      </w:r>
      <w:r w:rsidR="006347EA">
        <w:rPr>
          <w:rFonts w:hint="eastAsia"/>
        </w:rPr>
        <w:t>爰本院特予釐清並</w:t>
      </w:r>
      <w:r w:rsidR="007A2EAE">
        <w:rPr>
          <w:rFonts w:hint="eastAsia"/>
        </w:rPr>
        <w:t>補充說明如上。</w:t>
      </w:r>
    </w:p>
    <w:p w:rsidR="00EA3D67" w:rsidRDefault="00EA3D67" w:rsidP="00221B5F">
      <w:pPr>
        <w:pStyle w:val="3"/>
      </w:pPr>
      <w:r>
        <w:rPr>
          <w:rFonts w:hint="eastAsia"/>
        </w:rPr>
        <w:t>綜上</w:t>
      </w:r>
      <w:r w:rsidR="009E400C">
        <w:rPr>
          <w:rFonts w:hint="eastAsia"/>
        </w:rPr>
        <w:t>，</w:t>
      </w:r>
      <w:r w:rsidR="00221B5F" w:rsidRPr="00221B5F">
        <w:rPr>
          <w:rFonts w:hint="eastAsia"/>
        </w:rPr>
        <w:t>本案德基水庫淹沒區及保護帶內早經原住民使用多年，並於52年編製「臺灣省臺中縣和平鄉山地保留地土地調查清冊」登錄有案之67.2935公頃原住民保留地，前經臺灣省政府及內政部基於保障原住民權益之考量，而先後於80年8月27日及81年9月16日函請行政院就「土地權利」部分編列預算予以補償，然該院竟以該等土地係屬國有為由，於81年10月22日以台八十一內35732號函示：「於法無據，應予免議」，迄今亦未提出相關替代性之保障措施，核係對原住民保留地劃設制度之曲解，並已嚴重損及</w:t>
      </w:r>
      <w:r w:rsidR="009316D7">
        <w:rPr>
          <w:rFonts w:hint="eastAsia"/>
        </w:rPr>
        <w:t>原住民族土地權益</w:t>
      </w:r>
      <w:r w:rsidR="00221B5F" w:rsidRPr="00221B5F">
        <w:rPr>
          <w:rFonts w:hint="eastAsia"/>
        </w:rPr>
        <w:t>，而有違憲法保障人民生存權及財產權之意旨，允應請該院檢</w:t>
      </w:r>
      <w:r w:rsidR="00221B5F" w:rsidRPr="00221B5F">
        <w:rPr>
          <w:rFonts w:hint="eastAsia"/>
        </w:rPr>
        <w:lastRenderedPageBreak/>
        <w:t>討改進並研議相關補救措施，以</w:t>
      </w:r>
      <w:r w:rsidR="004A6B93">
        <w:rPr>
          <w:rFonts w:hint="eastAsia"/>
        </w:rPr>
        <w:t>保障原住民族權利，並</w:t>
      </w:r>
      <w:r w:rsidR="00221B5F" w:rsidRPr="00221B5F">
        <w:rPr>
          <w:rFonts w:hint="eastAsia"/>
        </w:rPr>
        <w:t>消弭久懸半世紀之爭議</w:t>
      </w:r>
      <w:r w:rsidR="00221B5F">
        <w:rPr>
          <w:rFonts w:hint="eastAsia"/>
        </w:rPr>
        <w:t>。</w:t>
      </w:r>
    </w:p>
    <w:p w:rsidR="007E3F8D" w:rsidRPr="00274FDA" w:rsidRDefault="007E3F8D" w:rsidP="00274FDA">
      <w:pPr>
        <w:pStyle w:val="2"/>
        <w:rPr>
          <w:b/>
        </w:rPr>
      </w:pPr>
      <w:r w:rsidRPr="00274FDA">
        <w:rPr>
          <w:rFonts w:hint="eastAsia"/>
          <w:b/>
        </w:rPr>
        <w:t>有關本案陳訴人等</w:t>
      </w:r>
      <w:r w:rsidR="004C2799">
        <w:rPr>
          <w:rFonts w:hint="eastAsia"/>
          <w:b/>
        </w:rPr>
        <w:t>陳請</w:t>
      </w:r>
      <w:r w:rsidRPr="00274FDA">
        <w:rPr>
          <w:rFonts w:hint="eastAsia"/>
          <w:b/>
        </w:rPr>
        <w:t>按「以地易地」方式，以為德基水庫淹沒區及保護帶內原住民保留地原使用權利之</w:t>
      </w:r>
      <w:r w:rsidR="00975473" w:rsidRPr="00274FDA">
        <w:rPr>
          <w:rFonts w:hint="eastAsia"/>
          <w:b/>
        </w:rPr>
        <w:t>替代性</w:t>
      </w:r>
      <w:r w:rsidRPr="00274FDA">
        <w:rPr>
          <w:rFonts w:hint="eastAsia"/>
          <w:b/>
        </w:rPr>
        <w:t>補償</w:t>
      </w:r>
      <w:r w:rsidR="00975473" w:rsidRPr="00274FDA">
        <w:rPr>
          <w:rFonts w:hint="eastAsia"/>
          <w:b/>
        </w:rPr>
        <w:t>措施</w:t>
      </w:r>
      <w:r w:rsidRPr="00274FDA">
        <w:rPr>
          <w:rFonts w:hint="eastAsia"/>
          <w:b/>
        </w:rPr>
        <w:t>，並藉此填補因水庫之興建所減損整體原住民族保留地之訴求</w:t>
      </w:r>
      <w:r w:rsidR="00975473" w:rsidRPr="00274FDA">
        <w:rPr>
          <w:rFonts w:hint="eastAsia"/>
          <w:b/>
        </w:rPr>
        <w:t>，</w:t>
      </w:r>
      <w:r w:rsidR="00221B5F" w:rsidRPr="00274FDA">
        <w:rPr>
          <w:rFonts w:hint="eastAsia"/>
          <w:b/>
        </w:rPr>
        <w:t>經</w:t>
      </w:r>
      <w:r w:rsidR="0020643A" w:rsidRPr="00274FDA">
        <w:rPr>
          <w:rFonts w:hint="eastAsia"/>
          <w:b/>
        </w:rPr>
        <w:t>參</w:t>
      </w:r>
      <w:r w:rsidR="00221B5F" w:rsidRPr="00274FDA">
        <w:rPr>
          <w:rFonts w:hint="eastAsia"/>
          <w:b/>
        </w:rPr>
        <w:t>據有關</w:t>
      </w:r>
      <w:r w:rsidR="0020643A" w:rsidRPr="00274FDA">
        <w:rPr>
          <w:rFonts w:hint="eastAsia"/>
          <w:b/>
        </w:rPr>
        <w:t>機關</w:t>
      </w:r>
      <w:r w:rsidR="00221B5F" w:rsidRPr="00274FDA">
        <w:rPr>
          <w:rFonts w:hint="eastAsia"/>
          <w:b/>
        </w:rPr>
        <w:t>說明</w:t>
      </w:r>
      <w:r w:rsidR="0020643A" w:rsidRPr="00274FDA">
        <w:rPr>
          <w:rFonts w:hint="eastAsia"/>
          <w:b/>
        </w:rPr>
        <w:t>及</w:t>
      </w:r>
      <w:r w:rsidR="00274FDA" w:rsidRPr="00274FDA">
        <w:rPr>
          <w:rFonts w:hint="eastAsia"/>
          <w:b/>
        </w:rPr>
        <w:t>政府推動「邵族文化</w:t>
      </w:r>
      <w:r w:rsidR="00A41E64">
        <w:rPr>
          <w:rFonts w:hint="eastAsia"/>
          <w:b/>
        </w:rPr>
        <w:t>傳承</w:t>
      </w:r>
      <w:r w:rsidR="00274FDA" w:rsidRPr="00274FDA">
        <w:rPr>
          <w:rFonts w:hint="eastAsia"/>
          <w:b/>
        </w:rPr>
        <w:t>及發展實施計畫」之</w:t>
      </w:r>
      <w:r w:rsidR="0020643A" w:rsidRPr="00274FDA">
        <w:rPr>
          <w:rFonts w:hint="eastAsia"/>
          <w:b/>
        </w:rPr>
        <w:t>案例，</w:t>
      </w:r>
      <w:r w:rsidR="00221B5F" w:rsidRPr="00274FDA">
        <w:rPr>
          <w:rFonts w:hint="eastAsia"/>
          <w:b/>
        </w:rPr>
        <w:t>似</w:t>
      </w:r>
      <w:r w:rsidR="00A41E64">
        <w:rPr>
          <w:rFonts w:hint="eastAsia"/>
          <w:b/>
        </w:rPr>
        <w:t>亦非無得予</w:t>
      </w:r>
      <w:r w:rsidR="00221B5F" w:rsidRPr="00274FDA">
        <w:rPr>
          <w:rFonts w:hint="eastAsia"/>
          <w:b/>
        </w:rPr>
        <w:t>審酌</w:t>
      </w:r>
      <w:r w:rsidR="00975473" w:rsidRPr="00274FDA">
        <w:rPr>
          <w:rFonts w:hint="eastAsia"/>
          <w:b/>
        </w:rPr>
        <w:t>參採之空間，</w:t>
      </w:r>
      <w:r w:rsidRPr="00274FDA">
        <w:rPr>
          <w:rFonts w:hint="eastAsia"/>
          <w:b/>
        </w:rPr>
        <w:t>允應請行政院併案</w:t>
      </w:r>
      <w:r w:rsidR="00274FDA" w:rsidRPr="00274FDA">
        <w:rPr>
          <w:rFonts w:hint="eastAsia"/>
          <w:b/>
        </w:rPr>
        <w:t>衡情研</w:t>
      </w:r>
      <w:r w:rsidRPr="00274FDA">
        <w:rPr>
          <w:rFonts w:hint="eastAsia"/>
          <w:b/>
        </w:rPr>
        <w:t>處：</w:t>
      </w:r>
    </w:p>
    <w:p w:rsidR="00F12EFB" w:rsidRDefault="008475F7" w:rsidP="0020643A">
      <w:pPr>
        <w:pStyle w:val="3"/>
      </w:pPr>
      <w:r>
        <w:rPr>
          <w:rFonts w:hint="eastAsia"/>
        </w:rPr>
        <w:t>由於</w:t>
      </w:r>
      <w:r w:rsidR="00011DA1" w:rsidRPr="00011DA1">
        <w:rPr>
          <w:rFonts w:hint="eastAsia"/>
        </w:rPr>
        <w:t>本案德基水庫淹沒區及保護帶內早經原住民使用多年，並於52年編製「</w:t>
      </w:r>
      <w:r w:rsidR="00A54A1D">
        <w:rPr>
          <w:rFonts w:hint="eastAsia"/>
        </w:rPr>
        <w:t>臺灣省臺中縣和平鄉山地保留地土地調查清冊</w:t>
      </w:r>
      <w:r w:rsidR="00011DA1" w:rsidRPr="00011DA1">
        <w:rPr>
          <w:rFonts w:hint="eastAsia"/>
        </w:rPr>
        <w:t>」登錄有案之67.2935公頃原住民保留地，</w:t>
      </w:r>
      <w:r w:rsidR="00221B5F">
        <w:rPr>
          <w:rFonts w:hint="eastAsia"/>
        </w:rPr>
        <w:t>經濟部及台電公司</w:t>
      </w:r>
      <w:r w:rsidR="00011DA1">
        <w:rPr>
          <w:rFonts w:hint="eastAsia"/>
        </w:rPr>
        <w:t>迄今仍未能</w:t>
      </w:r>
      <w:r w:rsidR="00221B5F">
        <w:rPr>
          <w:rFonts w:hint="eastAsia"/>
        </w:rPr>
        <w:t>同意</w:t>
      </w:r>
      <w:r w:rsidR="00011DA1">
        <w:rPr>
          <w:rFonts w:hint="eastAsia"/>
        </w:rPr>
        <w:t>依陳訴人等原使用</w:t>
      </w:r>
      <w:r w:rsidR="00E50A7C">
        <w:rPr>
          <w:rFonts w:hint="eastAsia"/>
        </w:rPr>
        <w:t>人</w:t>
      </w:r>
      <w:r w:rsidR="00C6279D">
        <w:rPr>
          <w:rFonts w:hint="eastAsia"/>
        </w:rPr>
        <w:t>之請求</w:t>
      </w:r>
      <w:r w:rsidR="00E50A7C">
        <w:rPr>
          <w:rFonts w:hint="eastAsia"/>
        </w:rPr>
        <w:t>，</w:t>
      </w:r>
      <w:r w:rsidR="00C6279D">
        <w:rPr>
          <w:rFonts w:hint="eastAsia"/>
        </w:rPr>
        <w:t>發給</w:t>
      </w:r>
      <w:r w:rsidR="00221B5F">
        <w:rPr>
          <w:rFonts w:hAnsi="標楷體" w:hint="eastAsia"/>
        </w:rPr>
        <w:t>「</w:t>
      </w:r>
      <w:r w:rsidR="00C6279D">
        <w:rPr>
          <w:rFonts w:hint="eastAsia"/>
        </w:rPr>
        <w:t>土地權利</w:t>
      </w:r>
      <w:r w:rsidR="00221B5F">
        <w:rPr>
          <w:rFonts w:hAnsi="標楷體" w:hint="eastAsia"/>
        </w:rPr>
        <w:t>」</w:t>
      </w:r>
      <w:r w:rsidR="00C6279D">
        <w:rPr>
          <w:rFonts w:hint="eastAsia"/>
        </w:rPr>
        <w:t>之補償費，故渠等乃陳請</w:t>
      </w:r>
      <w:r w:rsidR="00C6279D" w:rsidRPr="00C6279D">
        <w:rPr>
          <w:rFonts w:hint="eastAsia"/>
        </w:rPr>
        <w:t>按「以地易地」</w:t>
      </w:r>
      <w:r w:rsidR="00C6279D" w:rsidRPr="00221B5F">
        <w:rPr>
          <w:rFonts w:hint="eastAsia"/>
        </w:rPr>
        <w:t>方式</w:t>
      </w:r>
      <w:r w:rsidR="00C6279D" w:rsidRPr="00C6279D">
        <w:rPr>
          <w:rFonts w:hint="eastAsia"/>
        </w:rPr>
        <w:t>，將「老佳陽地區</w:t>
      </w:r>
      <w:r w:rsidR="00C6279D">
        <w:rPr>
          <w:rFonts w:hint="eastAsia"/>
        </w:rPr>
        <w:t>之</w:t>
      </w:r>
      <w:r w:rsidR="00C6279D" w:rsidRPr="00C6279D">
        <w:rPr>
          <w:rFonts w:hint="eastAsia"/>
        </w:rPr>
        <w:t>(大甲溪事業區)第5林班地，亦即位在勝利路(</w:t>
      </w:r>
      <w:r w:rsidR="00221B5F">
        <w:rPr>
          <w:rFonts w:hint="eastAsia"/>
        </w:rPr>
        <w:t>原</w:t>
      </w:r>
      <w:r w:rsidR="00C6279D" w:rsidRPr="00C6279D">
        <w:rPr>
          <w:rFonts w:hint="eastAsia"/>
        </w:rPr>
        <w:t>力行產業道路)6公里路處的60公頃土地」，增劃編為原住民保留地</w:t>
      </w:r>
      <w:r w:rsidR="00C6279D">
        <w:rPr>
          <w:rFonts w:hint="eastAsia"/>
        </w:rPr>
        <w:t>。案經本院詢據農委會表示，該等土地為</w:t>
      </w:r>
      <w:r w:rsidR="000B01C9">
        <w:rPr>
          <w:rFonts w:hint="eastAsia"/>
        </w:rPr>
        <w:t>前撥交</w:t>
      </w:r>
      <w:r w:rsidR="00F12EFB">
        <w:rPr>
          <w:rFonts w:hint="eastAsia"/>
        </w:rPr>
        <w:t>退輔會榮民森林保育事業管理處（原為</w:t>
      </w:r>
      <w:r w:rsidR="00F12EFB" w:rsidRPr="00F12EFB">
        <w:rPr>
          <w:rFonts w:hint="eastAsia"/>
        </w:rPr>
        <w:t>森林開發處</w:t>
      </w:r>
      <w:r w:rsidR="00F12EFB">
        <w:rPr>
          <w:rFonts w:hint="eastAsia"/>
        </w:rPr>
        <w:t>）經營</w:t>
      </w:r>
      <w:r w:rsidR="000B01C9">
        <w:rPr>
          <w:rFonts w:hint="eastAsia"/>
        </w:rPr>
        <w:t>之</w:t>
      </w:r>
      <w:r w:rsidR="00C6279D" w:rsidRPr="00C6279D">
        <w:rPr>
          <w:rFonts w:hint="eastAsia"/>
        </w:rPr>
        <w:t>佳陽段721地號國</w:t>
      </w:r>
      <w:r w:rsidR="00C6279D">
        <w:rPr>
          <w:rFonts w:hint="eastAsia"/>
        </w:rPr>
        <w:t>有土地（管理機關為農委</w:t>
      </w:r>
      <w:r w:rsidR="00C6279D" w:rsidRPr="00C6279D">
        <w:rPr>
          <w:rFonts w:hint="eastAsia"/>
        </w:rPr>
        <w:t>會林務局</w:t>
      </w:r>
      <w:r w:rsidR="00B619E0">
        <w:rPr>
          <w:rFonts w:hint="eastAsia"/>
        </w:rPr>
        <w:t>，非屬農牧用地</w:t>
      </w:r>
      <w:r w:rsidR="00C6279D">
        <w:rPr>
          <w:rFonts w:hint="eastAsia"/>
        </w:rPr>
        <w:t>）</w:t>
      </w:r>
      <w:r w:rsidR="00F12EFB">
        <w:rPr>
          <w:rFonts w:hint="eastAsia"/>
        </w:rPr>
        <w:t>，基於</w:t>
      </w:r>
      <w:r w:rsidR="00F12EFB" w:rsidRPr="00F12EFB">
        <w:rPr>
          <w:rFonts w:hint="eastAsia"/>
        </w:rPr>
        <w:t>本案之特殊性質，建</w:t>
      </w:r>
      <w:r w:rsidR="00714855">
        <w:rPr>
          <w:rFonts w:hint="eastAsia"/>
        </w:rPr>
        <w:t>議由原民會專案陳報行政核定增劃編原住民保留地，該會將會配合辦理</w:t>
      </w:r>
      <w:r w:rsidR="00B619E0">
        <w:rPr>
          <w:rFonts w:hint="eastAsia"/>
        </w:rPr>
        <w:t>等語</w:t>
      </w:r>
      <w:r w:rsidR="00714855">
        <w:rPr>
          <w:rFonts w:hint="eastAsia"/>
        </w:rPr>
        <w:t>。</w:t>
      </w:r>
      <w:r w:rsidR="00F12EFB">
        <w:rPr>
          <w:rFonts w:hint="eastAsia"/>
        </w:rPr>
        <w:t>另據退輔會表示，上開土地屬該會前為</w:t>
      </w:r>
      <w:r w:rsidR="00F12EFB" w:rsidRPr="00F12EFB">
        <w:rPr>
          <w:rFonts w:hint="eastAsia"/>
        </w:rPr>
        <w:t>安置退除役官兵</w:t>
      </w:r>
      <w:r w:rsidR="00F12EFB">
        <w:rPr>
          <w:rFonts w:hint="eastAsia"/>
        </w:rPr>
        <w:t>而獲撥交</w:t>
      </w:r>
      <w:r w:rsidR="00F12EFB" w:rsidRPr="00F12EFB">
        <w:rPr>
          <w:rFonts w:hint="eastAsia"/>
        </w:rPr>
        <w:t>橫貫公路各幹支線兩側各10公里以內8萬餘公頃國有林班地土地</w:t>
      </w:r>
      <w:r w:rsidR="00F12EFB">
        <w:rPr>
          <w:rFonts w:hint="eastAsia"/>
        </w:rPr>
        <w:t>範圍</w:t>
      </w:r>
      <w:r w:rsidR="00714855">
        <w:rPr>
          <w:rFonts w:hint="eastAsia"/>
        </w:rPr>
        <w:t>；</w:t>
      </w:r>
      <w:r w:rsidR="00714855" w:rsidRPr="00714855">
        <w:rPr>
          <w:rFonts w:hint="eastAsia"/>
        </w:rPr>
        <w:t>因</w:t>
      </w:r>
      <w:r w:rsidR="00714855">
        <w:rPr>
          <w:rFonts w:hint="eastAsia"/>
        </w:rPr>
        <w:t>該地</w:t>
      </w:r>
      <w:r w:rsidR="00714855" w:rsidRPr="00714855">
        <w:rPr>
          <w:rFonts w:hint="eastAsia"/>
        </w:rPr>
        <w:t>人工林已經成林，中後期撫育及防火線補修作業均隨之減少，自93年後只運用現有人力進行定期巡視</w:t>
      </w:r>
      <w:r w:rsidR="00714855">
        <w:rPr>
          <w:rFonts w:hint="eastAsia"/>
        </w:rPr>
        <w:t>；該</w:t>
      </w:r>
      <w:r w:rsidR="00714855" w:rsidRPr="00714855">
        <w:rPr>
          <w:rFonts w:hint="eastAsia"/>
        </w:rPr>
        <w:t>會榮民森林保育事業管理處</w:t>
      </w:r>
      <w:r w:rsidR="00714855" w:rsidRPr="00F12EFB">
        <w:rPr>
          <w:rFonts w:hint="eastAsia"/>
        </w:rPr>
        <w:t>僅有經營使用權，惟林業行政權責主管機關仍屬林務局負責辦理</w:t>
      </w:r>
      <w:r w:rsidR="00714855">
        <w:rPr>
          <w:rFonts w:hint="eastAsia"/>
        </w:rPr>
        <w:t>；又</w:t>
      </w:r>
      <w:r w:rsidR="00714855" w:rsidRPr="00714855">
        <w:rPr>
          <w:rFonts w:hint="eastAsia"/>
        </w:rPr>
        <w:t>原行政院人事行政局</w:t>
      </w:r>
      <w:r w:rsidR="00714855" w:rsidRPr="00714855">
        <w:rPr>
          <w:rFonts w:hint="eastAsia"/>
        </w:rPr>
        <w:tab/>
        <w:t>93年2月19日研商「行政院國軍退除役官兵輔導委員會所屬榮民森林保育事業管理處相關業務檢討改隸行政院農業委員會主管」曾獲致決議：「(一)依據『林政業務一元化』原則，有關森保處所轄國有林班地原則同意回歸農委會，相關森林生態保育及林業勞務二項業務隨同林區移轉，至有關移轉之土地、人員、設施等，請退輔會與農委會進一步協商。」</w:t>
      </w:r>
    </w:p>
    <w:p w:rsidR="00011DA1" w:rsidRDefault="0020643A" w:rsidP="0020643A">
      <w:pPr>
        <w:pStyle w:val="3"/>
      </w:pPr>
      <w:r>
        <w:rPr>
          <w:rFonts w:hint="eastAsia"/>
        </w:rPr>
        <w:t>再</w:t>
      </w:r>
      <w:r w:rsidR="00714855">
        <w:rPr>
          <w:rFonts w:hint="eastAsia"/>
        </w:rPr>
        <w:t>據經濟部表示，</w:t>
      </w:r>
      <w:r>
        <w:rPr>
          <w:rFonts w:hint="eastAsia"/>
        </w:rPr>
        <w:t>該部</w:t>
      </w:r>
      <w:r w:rsidR="007C215E">
        <w:rPr>
          <w:rFonts w:hint="eastAsia"/>
        </w:rPr>
        <w:t>德委會</w:t>
      </w:r>
      <w:r w:rsidR="007C215E" w:rsidRPr="007C215E">
        <w:rPr>
          <w:rFonts w:hint="eastAsia"/>
        </w:rPr>
        <w:t>會同相關機關</w:t>
      </w:r>
      <w:r>
        <w:rPr>
          <w:rFonts w:hint="eastAsia"/>
        </w:rPr>
        <w:t>長期</w:t>
      </w:r>
      <w:r w:rsidR="007C215E" w:rsidRPr="007C215E">
        <w:rPr>
          <w:rFonts w:hint="eastAsia"/>
        </w:rPr>
        <w:t>辦理集水區超限利用地收回、崩塌地治理、農路及公路水土保持與集水區水質監測工作，深切了解為集水區國土保安、水土保育觀點，尚需朝減少集水區辦理砍伐森</w:t>
      </w:r>
      <w:r w:rsidR="007C215E">
        <w:rPr>
          <w:rFonts w:hint="eastAsia"/>
        </w:rPr>
        <w:t>林後進行農耕行為，以減少水土流失進入需</w:t>
      </w:r>
      <w:r w:rsidR="007C215E" w:rsidRPr="0020643A">
        <w:rPr>
          <w:rFonts w:hint="eastAsia"/>
        </w:rPr>
        <w:t>永續經營之德基水庫，所以該部尚不贊成新開墾之行為；有關是否採「以地易地」方式辦理，該部仍尊重農委會林務局本於職權核示是否採納</w:t>
      </w:r>
      <w:r w:rsidRPr="0020643A">
        <w:rPr>
          <w:rFonts w:hint="eastAsia"/>
        </w:rPr>
        <w:t>等語</w:t>
      </w:r>
      <w:r w:rsidR="007C215E" w:rsidRPr="007C215E">
        <w:rPr>
          <w:rFonts w:hint="eastAsia"/>
        </w:rPr>
        <w:t>。</w:t>
      </w:r>
      <w:r>
        <w:rPr>
          <w:rFonts w:hint="eastAsia"/>
        </w:rPr>
        <w:t>另</w:t>
      </w:r>
      <w:r w:rsidRPr="0020643A">
        <w:rPr>
          <w:rFonts w:hint="eastAsia"/>
        </w:rPr>
        <w:t>據原民會</w:t>
      </w:r>
      <w:r>
        <w:rPr>
          <w:rFonts w:hint="eastAsia"/>
        </w:rPr>
        <w:t>則</w:t>
      </w:r>
      <w:r w:rsidRPr="0020643A">
        <w:rPr>
          <w:rFonts w:hint="eastAsia"/>
        </w:rPr>
        <w:t>表示，目前法令並無禁止水庫集水區及國有林班地增劃編為原住民保留地等語。</w:t>
      </w:r>
    </w:p>
    <w:p w:rsidR="005C28F8" w:rsidRPr="000F42B4" w:rsidRDefault="0020643A" w:rsidP="000F42B4">
      <w:pPr>
        <w:pStyle w:val="3"/>
        <w:rPr>
          <w:rFonts w:hAnsi="標楷體"/>
        </w:rPr>
      </w:pPr>
      <w:r>
        <w:rPr>
          <w:rFonts w:hint="eastAsia"/>
        </w:rPr>
        <w:t>復</w:t>
      </w:r>
      <w:r w:rsidR="00296D8D">
        <w:rPr>
          <w:rFonts w:hint="eastAsia"/>
        </w:rPr>
        <w:t>據</w:t>
      </w:r>
      <w:r w:rsidR="00296D8D" w:rsidRPr="00296D8D">
        <w:rPr>
          <w:rFonts w:hint="eastAsia"/>
        </w:rPr>
        <w:t>總統府原住民族歷史正義與轉型正義委員會第</w:t>
      </w:r>
      <w:r w:rsidR="00296D8D">
        <w:rPr>
          <w:rFonts w:hint="eastAsia"/>
        </w:rPr>
        <w:t>11</w:t>
      </w:r>
      <w:r w:rsidR="00296D8D" w:rsidRPr="00296D8D">
        <w:rPr>
          <w:rFonts w:hint="eastAsia"/>
        </w:rPr>
        <w:t>次</w:t>
      </w:r>
      <w:r w:rsidR="000F42B4">
        <w:rPr>
          <w:rFonts w:hint="eastAsia"/>
        </w:rPr>
        <w:t>及第12次</w:t>
      </w:r>
      <w:r w:rsidR="00296D8D" w:rsidRPr="00296D8D">
        <w:rPr>
          <w:rFonts w:hint="eastAsia"/>
        </w:rPr>
        <w:t>委員會議</w:t>
      </w:r>
      <w:r w:rsidR="000F42B4">
        <w:rPr>
          <w:rFonts w:hint="eastAsia"/>
        </w:rPr>
        <w:t>之提案等相關資料</w:t>
      </w:r>
      <w:r w:rsidR="005C28F8">
        <w:rPr>
          <w:rFonts w:hint="eastAsia"/>
        </w:rPr>
        <w:t>所載，</w:t>
      </w:r>
      <w:r w:rsidR="005C28F8" w:rsidRPr="005C28F8">
        <w:rPr>
          <w:rFonts w:hint="eastAsia"/>
        </w:rPr>
        <w:t>行政院</w:t>
      </w:r>
      <w:r w:rsidR="005C28F8">
        <w:rPr>
          <w:rFonts w:hint="eastAsia"/>
        </w:rPr>
        <w:t>於</w:t>
      </w:r>
      <w:r w:rsidR="005C28F8" w:rsidRPr="005C28F8">
        <w:rPr>
          <w:rFonts w:hint="eastAsia"/>
        </w:rPr>
        <w:t>97</w:t>
      </w:r>
      <w:r w:rsidR="005C28F8">
        <w:rPr>
          <w:rFonts w:hint="eastAsia"/>
        </w:rPr>
        <w:t>年核定通過</w:t>
      </w:r>
      <w:r w:rsidR="005C28F8" w:rsidRPr="005C28F8">
        <w:rPr>
          <w:rFonts w:hint="eastAsia"/>
        </w:rPr>
        <w:t>「邵族文化</w:t>
      </w:r>
      <w:r w:rsidR="00A41E64">
        <w:rPr>
          <w:rFonts w:hint="eastAsia"/>
        </w:rPr>
        <w:t>傳承</w:t>
      </w:r>
      <w:r w:rsidR="005C28F8" w:rsidRPr="005C28F8">
        <w:rPr>
          <w:rFonts w:hint="eastAsia"/>
        </w:rPr>
        <w:t>及發展實施計畫」</w:t>
      </w:r>
      <w:r w:rsidR="005C28F8">
        <w:rPr>
          <w:rFonts w:hint="eastAsia"/>
        </w:rPr>
        <w:t>後</w:t>
      </w:r>
      <w:r w:rsidR="005C28F8" w:rsidRPr="005C28F8">
        <w:rPr>
          <w:rFonts w:hint="eastAsia"/>
        </w:rPr>
        <w:t>，</w:t>
      </w:r>
      <w:r w:rsidR="005C28F8">
        <w:rPr>
          <w:rFonts w:hint="eastAsia"/>
        </w:rPr>
        <w:t>各界已有按「以地易地」方式，亦即由南投縣政府在日月潭周邊取得等值的國有土地，以交換南投縣府所有的伊達邵組合屋社區約2.9</w:t>
      </w:r>
      <w:r w:rsidR="004C2799">
        <w:rPr>
          <w:rFonts w:hint="eastAsia"/>
        </w:rPr>
        <w:t>公頃，作</w:t>
      </w:r>
      <w:r w:rsidR="005C28F8">
        <w:rPr>
          <w:rFonts w:hint="eastAsia"/>
        </w:rPr>
        <w:t>為納入「邵族文化復振及發展實施計畫</w:t>
      </w:r>
      <w:r w:rsidR="005C28F8" w:rsidRPr="005C28F8">
        <w:rPr>
          <w:rFonts w:hAnsi="標楷體" w:hint="eastAsia"/>
        </w:rPr>
        <w:t>」</w:t>
      </w:r>
      <w:r w:rsidR="000F42B4" w:rsidRPr="000F42B4">
        <w:rPr>
          <w:rFonts w:hAnsi="標楷體" w:hint="eastAsia"/>
        </w:rPr>
        <w:t>內的B 區用地</w:t>
      </w:r>
      <w:r w:rsidR="000F42B4">
        <w:rPr>
          <w:rFonts w:hAnsi="標楷體" w:hint="eastAsia"/>
        </w:rPr>
        <w:t>之提議；</w:t>
      </w:r>
      <w:r w:rsidR="005C28F8" w:rsidRPr="005C28F8">
        <w:rPr>
          <w:rFonts w:hAnsi="標楷體" w:hint="eastAsia"/>
        </w:rPr>
        <w:t>而邵族民族議會藉此提案反映，期望中央</w:t>
      </w:r>
      <w:r w:rsidR="000F42B4">
        <w:rPr>
          <w:rFonts w:hAnsi="標楷體" w:hint="eastAsia"/>
        </w:rPr>
        <w:t>尤其是行政院，未來能全力主動協助</w:t>
      </w:r>
      <w:r w:rsidR="004C2799">
        <w:rPr>
          <w:rFonts w:hAnsi="標楷體" w:hint="eastAsia"/>
        </w:rPr>
        <w:t>此一</w:t>
      </w:r>
      <w:r w:rsidR="000F42B4">
        <w:rPr>
          <w:rFonts w:hAnsi="標楷體" w:hint="eastAsia"/>
        </w:rPr>
        <w:t>「以地易地」能夠順利完成，</w:t>
      </w:r>
      <w:r w:rsidR="005C28F8" w:rsidRPr="005C28F8">
        <w:rPr>
          <w:rFonts w:hAnsi="標楷體" w:hint="eastAsia"/>
        </w:rPr>
        <w:t>以圓滿解決南投縣政府與邵族之間將近20年對此一土地的爭端紛擾，也使</w:t>
      </w:r>
      <w:r w:rsidR="000F42B4">
        <w:rPr>
          <w:rFonts w:hAnsi="標楷體" w:hint="eastAsia"/>
        </w:rPr>
        <w:t>此一</w:t>
      </w:r>
      <w:r w:rsidR="000F42B4" w:rsidRPr="005C28F8">
        <w:rPr>
          <w:rFonts w:hAnsi="標楷體" w:hint="eastAsia"/>
        </w:rPr>
        <w:t>搶救邵族免於滅絕的命運的重大計畫</w:t>
      </w:r>
      <w:r w:rsidR="000F42B4">
        <w:rPr>
          <w:rFonts w:hAnsi="標楷體" w:hint="eastAsia"/>
        </w:rPr>
        <w:t>-</w:t>
      </w:r>
      <w:r w:rsidR="005C28F8" w:rsidRPr="005C28F8">
        <w:rPr>
          <w:rFonts w:hAnsi="標楷體" w:hint="eastAsia"/>
        </w:rPr>
        <w:t>「邵族文化復振及發展實施計畫」，真正能夠付諸執行行動。</w:t>
      </w:r>
      <w:r w:rsidR="000F42B4">
        <w:rPr>
          <w:rFonts w:hAnsi="標楷體" w:hint="eastAsia"/>
        </w:rPr>
        <w:t>又原民會於</w:t>
      </w:r>
      <w:r>
        <w:rPr>
          <w:rFonts w:hAnsi="標楷體" w:hint="eastAsia"/>
        </w:rPr>
        <w:t>該等</w:t>
      </w:r>
      <w:r w:rsidR="000F42B4">
        <w:rPr>
          <w:rFonts w:hAnsi="標楷體" w:hint="eastAsia"/>
        </w:rPr>
        <w:t>會議資料亦提出說明略以：「</w:t>
      </w:r>
      <w:r w:rsidR="000F42B4" w:rsidRPr="000F42B4">
        <w:rPr>
          <w:rFonts w:hAnsi="標楷體" w:hint="eastAsia"/>
        </w:rPr>
        <w:t>一、案依</w:t>
      </w:r>
      <w:r w:rsidR="000F42B4" w:rsidRPr="000F42B4">
        <w:rPr>
          <w:rFonts w:hAnsi="標楷體"/>
        </w:rPr>
        <w:t>108</w:t>
      </w:r>
      <w:r w:rsidR="000F42B4" w:rsidRPr="000F42B4">
        <w:rPr>
          <w:rFonts w:hAnsi="標楷體" w:hint="eastAsia"/>
        </w:rPr>
        <w:t>年</w:t>
      </w:r>
      <w:r w:rsidR="000F42B4" w:rsidRPr="000F42B4">
        <w:rPr>
          <w:rFonts w:hAnsi="標楷體"/>
        </w:rPr>
        <w:t>11</w:t>
      </w:r>
      <w:r w:rsidR="000F42B4" w:rsidRPr="000F42B4">
        <w:rPr>
          <w:rFonts w:hAnsi="標楷體" w:hint="eastAsia"/>
        </w:rPr>
        <w:t>月</w:t>
      </w:r>
      <w:r w:rsidR="000F42B4" w:rsidRPr="000F42B4">
        <w:rPr>
          <w:rFonts w:hAnsi="標楷體"/>
        </w:rPr>
        <w:t>1</w:t>
      </w:r>
      <w:r w:rsidR="000F42B4" w:rsidRPr="000F42B4">
        <w:rPr>
          <w:rFonts w:hAnsi="標楷體" w:hint="eastAsia"/>
        </w:rPr>
        <w:t>日召開</w:t>
      </w:r>
      <w:r w:rsidR="000F42B4">
        <w:rPr>
          <w:rFonts w:hAnsi="標楷體" w:hint="eastAsia"/>
        </w:rPr>
        <w:t>『</w:t>
      </w:r>
      <w:r w:rsidR="000F42B4" w:rsidRPr="000F42B4">
        <w:rPr>
          <w:rFonts w:hAnsi="標楷體" w:hint="eastAsia"/>
        </w:rPr>
        <w:t>邵族文化復振及發展說</w:t>
      </w:r>
      <w:r w:rsidR="000F42B4">
        <w:rPr>
          <w:rFonts w:hAnsi="標楷體" w:hint="eastAsia"/>
        </w:rPr>
        <w:t>明會』</w:t>
      </w:r>
      <w:r w:rsidR="000F42B4" w:rsidRPr="000F42B4">
        <w:rPr>
          <w:rFonts w:hAnsi="標楷體" w:hint="eastAsia"/>
        </w:rPr>
        <w:t>決議事項略以：『</w:t>
      </w:r>
      <w:r w:rsidR="000F42B4" w:rsidRPr="000F42B4">
        <w:rPr>
          <w:rFonts w:hAnsi="標楷體"/>
        </w:rPr>
        <w:t>B</w:t>
      </w:r>
      <w:r w:rsidR="000F42B4" w:rsidRPr="000F42B4">
        <w:rPr>
          <w:rFonts w:hAnsi="標楷體" w:hint="eastAsia"/>
        </w:rPr>
        <w:t>區請南投縣政府賡續辦理換</w:t>
      </w:r>
      <w:r w:rsidR="000F42B4">
        <w:rPr>
          <w:rFonts w:hAnsi="標楷體" w:hint="eastAsia"/>
        </w:rPr>
        <w:t>地作業</w:t>
      </w:r>
      <w:r w:rsidR="000F42B4" w:rsidRPr="000F42B4">
        <w:rPr>
          <w:rFonts w:hAnsi="標楷體" w:hint="eastAsia"/>
        </w:rPr>
        <w:t>』，本會業以</w:t>
      </w:r>
      <w:r w:rsidR="000F42B4" w:rsidRPr="000F42B4">
        <w:rPr>
          <w:rFonts w:hAnsi="標楷體"/>
        </w:rPr>
        <w:t>108</w:t>
      </w:r>
      <w:r w:rsidR="000F42B4" w:rsidRPr="000F42B4">
        <w:rPr>
          <w:rFonts w:hAnsi="標楷體" w:hint="eastAsia"/>
        </w:rPr>
        <w:t>年</w:t>
      </w:r>
      <w:r w:rsidR="000F42B4" w:rsidRPr="000F42B4">
        <w:rPr>
          <w:rFonts w:hAnsi="標楷體"/>
        </w:rPr>
        <w:t>11</w:t>
      </w:r>
      <w:r w:rsidR="000F42B4" w:rsidRPr="000F42B4">
        <w:rPr>
          <w:rFonts w:hAnsi="標楷體" w:hint="eastAsia"/>
        </w:rPr>
        <w:t>月</w:t>
      </w:r>
      <w:r w:rsidR="000F42B4" w:rsidRPr="000F42B4">
        <w:rPr>
          <w:rFonts w:hAnsi="標楷體"/>
        </w:rPr>
        <w:t>13</w:t>
      </w:r>
      <w:r w:rsidR="000F42B4" w:rsidRPr="000F42B4">
        <w:rPr>
          <w:rFonts w:hAnsi="標楷體" w:hint="eastAsia"/>
        </w:rPr>
        <w:t>日函請南投縣政府依上開決議事項辦理。二、南投縣政府業於</w:t>
      </w:r>
      <w:r w:rsidR="000F42B4" w:rsidRPr="000F42B4">
        <w:rPr>
          <w:rFonts w:hAnsi="標楷體"/>
        </w:rPr>
        <w:t>108</w:t>
      </w:r>
      <w:r w:rsidR="000F42B4" w:rsidRPr="000F42B4">
        <w:rPr>
          <w:rFonts w:hAnsi="標楷體" w:hint="eastAsia"/>
        </w:rPr>
        <w:t>年</w:t>
      </w:r>
      <w:r w:rsidR="000F42B4" w:rsidRPr="000F42B4">
        <w:rPr>
          <w:rFonts w:hAnsi="標楷體"/>
        </w:rPr>
        <w:t>12</w:t>
      </w:r>
      <w:r w:rsidR="000F42B4" w:rsidRPr="000F42B4">
        <w:rPr>
          <w:rFonts w:hAnsi="標楷體" w:hint="eastAsia"/>
        </w:rPr>
        <w:t>月</w:t>
      </w:r>
      <w:r w:rsidR="000F42B4" w:rsidRPr="000F42B4">
        <w:rPr>
          <w:rFonts w:hAnsi="標楷體"/>
        </w:rPr>
        <w:t>23</w:t>
      </w:r>
      <w:r w:rsidR="000F42B4" w:rsidRPr="000F42B4">
        <w:rPr>
          <w:rFonts w:hAnsi="標楷體" w:hint="eastAsia"/>
        </w:rPr>
        <w:t>日函復本會，有關</w:t>
      </w:r>
      <w:r w:rsidR="000F42B4" w:rsidRPr="000F42B4">
        <w:rPr>
          <w:rFonts w:hAnsi="標楷體"/>
        </w:rPr>
        <w:t>B</w:t>
      </w:r>
      <w:r w:rsidR="000F42B4" w:rsidRPr="000F42B4">
        <w:rPr>
          <w:rFonts w:hAnsi="標楷體" w:hint="eastAsia"/>
        </w:rPr>
        <w:t>區換地事宜，已函詢各局處需求，並刻正辦理中，俟南投縣政府報會後，將提報行政院辦理後續事宜。</w:t>
      </w:r>
      <w:r w:rsidR="000F42B4">
        <w:rPr>
          <w:rFonts w:hAnsi="標楷體" w:hint="eastAsia"/>
        </w:rPr>
        <w:t>」顯見按「以地易地」方式處理</w:t>
      </w:r>
      <w:r w:rsidR="009316D7">
        <w:rPr>
          <w:rFonts w:hAnsi="標楷體" w:hint="eastAsia"/>
        </w:rPr>
        <w:t>原住民族土地權益</w:t>
      </w:r>
      <w:r w:rsidR="000F42B4">
        <w:rPr>
          <w:rFonts w:hAnsi="標楷體" w:hint="eastAsia"/>
        </w:rPr>
        <w:t>之回復事宜，亦非無前例。</w:t>
      </w:r>
    </w:p>
    <w:p w:rsidR="00BE4AD1" w:rsidRDefault="0020643A" w:rsidP="00A84FEC">
      <w:pPr>
        <w:pStyle w:val="3"/>
      </w:pPr>
      <w:r>
        <w:rPr>
          <w:rFonts w:hint="eastAsia"/>
        </w:rPr>
        <w:t>末</w:t>
      </w:r>
      <w:r w:rsidR="00685C0B">
        <w:rPr>
          <w:rFonts w:hint="eastAsia"/>
        </w:rPr>
        <w:t>按</w:t>
      </w:r>
      <w:r w:rsidR="009316D7">
        <w:rPr>
          <w:rFonts w:hint="eastAsia"/>
        </w:rPr>
        <w:t>原住民族土地權益</w:t>
      </w:r>
      <w:r w:rsidR="00BE4AD1" w:rsidRPr="00BE4AD1">
        <w:rPr>
          <w:rFonts w:hint="eastAsia"/>
        </w:rPr>
        <w:t>之回復乃是對歷史的反省與負責，</w:t>
      </w:r>
      <w:r w:rsidR="00B619E0">
        <w:rPr>
          <w:rFonts w:hint="eastAsia"/>
        </w:rPr>
        <w:t>然</w:t>
      </w:r>
      <w:r w:rsidR="00B619E0" w:rsidRPr="00B619E0">
        <w:rPr>
          <w:rFonts w:hint="eastAsia"/>
        </w:rPr>
        <w:t>經劃編為原住民保留地之土地，</w:t>
      </w:r>
      <w:r w:rsidR="00B619E0">
        <w:rPr>
          <w:rFonts w:hint="eastAsia"/>
        </w:rPr>
        <w:t>非</w:t>
      </w:r>
      <w:r w:rsidR="00B619E0" w:rsidRPr="00B619E0">
        <w:rPr>
          <w:rFonts w:hint="eastAsia"/>
        </w:rPr>
        <w:t>即謂可為農耕行為，亦即原住民對於所分配之原住民保留地，仍須依法使用，且須受森林</w:t>
      </w:r>
      <w:r w:rsidR="00B619E0">
        <w:rPr>
          <w:rFonts w:hint="eastAsia"/>
        </w:rPr>
        <w:t>、土地使用及水土保持等相關法令之管制，如依法不得為農耕使用者，得參酌</w:t>
      </w:r>
      <w:r w:rsidR="00DE24D7" w:rsidRPr="00DE24D7">
        <w:rPr>
          <w:rFonts w:hint="eastAsia"/>
        </w:rPr>
        <w:t>原住民保留地禁伐補償條例</w:t>
      </w:r>
      <w:r w:rsidR="00B619E0" w:rsidRPr="00B619E0">
        <w:rPr>
          <w:rFonts w:hint="eastAsia"/>
        </w:rPr>
        <w:t>及農委會訂頒之「林下經濟經營使用審查作業要點」，於符合法定要件下，申請補償或依法進行林下經濟之使用。</w:t>
      </w:r>
      <w:r w:rsidR="00B619E0">
        <w:rPr>
          <w:rFonts w:hint="eastAsia"/>
        </w:rPr>
        <w:t>是以本案如經行政院及所屬相關機關同意陳訴人所提</w:t>
      </w:r>
      <w:r w:rsidR="00B619E0" w:rsidRPr="00B619E0">
        <w:rPr>
          <w:rFonts w:hint="eastAsia"/>
        </w:rPr>
        <w:t>「以地易地」</w:t>
      </w:r>
      <w:r w:rsidR="00B619E0">
        <w:rPr>
          <w:rFonts w:hint="eastAsia"/>
        </w:rPr>
        <w:t>以為補償之訴求，則本案陳訴人等相關原住民自應依法使用土地</w:t>
      </w:r>
      <w:r w:rsidR="00A84FEC">
        <w:rPr>
          <w:rFonts w:hint="eastAsia"/>
        </w:rPr>
        <w:t>，</w:t>
      </w:r>
      <w:r w:rsidR="00B619E0" w:rsidRPr="00B619E0">
        <w:rPr>
          <w:rFonts w:hint="eastAsia"/>
        </w:rPr>
        <w:t>力求原住民族土地權益保障與國土保安之兼顧與均衡，以消弭外界之疑慮，並藉此樹立</w:t>
      </w:r>
      <w:r w:rsidR="009316D7">
        <w:rPr>
          <w:rFonts w:hint="eastAsia"/>
        </w:rPr>
        <w:t>原住民族土地權益</w:t>
      </w:r>
      <w:r w:rsidR="00B619E0" w:rsidRPr="00B619E0">
        <w:rPr>
          <w:rFonts w:hint="eastAsia"/>
        </w:rPr>
        <w:t>回復之典範</w:t>
      </w:r>
      <w:r w:rsidR="00A84FEC">
        <w:rPr>
          <w:rFonts w:hint="eastAsia"/>
        </w:rPr>
        <w:t>，</w:t>
      </w:r>
      <w:r w:rsidR="00A84FEC" w:rsidRPr="00A84FEC">
        <w:rPr>
          <w:rFonts w:hint="eastAsia"/>
        </w:rPr>
        <w:t>原民會</w:t>
      </w:r>
      <w:r w:rsidR="00A84FEC">
        <w:rPr>
          <w:rFonts w:hint="eastAsia"/>
        </w:rPr>
        <w:t>亦應協</w:t>
      </w:r>
      <w:r w:rsidR="00A84FEC" w:rsidRPr="00A84FEC">
        <w:rPr>
          <w:rFonts w:hint="eastAsia"/>
        </w:rPr>
        <w:t>同農委會及地方機關等各權責機關</w:t>
      </w:r>
      <w:r w:rsidR="00A84FEC">
        <w:rPr>
          <w:rFonts w:hint="eastAsia"/>
        </w:rPr>
        <w:t>，</w:t>
      </w:r>
      <w:r w:rsidR="00A84FEC" w:rsidRPr="00A84FEC">
        <w:rPr>
          <w:rFonts w:hint="eastAsia"/>
        </w:rPr>
        <w:t>積極監控及輔導</w:t>
      </w:r>
      <w:r w:rsidR="00B619E0">
        <w:rPr>
          <w:rFonts w:hint="eastAsia"/>
        </w:rPr>
        <w:t>。</w:t>
      </w:r>
    </w:p>
    <w:p w:rsidR="00E41F01" w:rsidRDefault="00E41F01" w:rsidP="00274FDA">
      <w:pPr>
        <w:pStyle w:val="3"/>
      </w:pPr>
      <w:r w:rsidRPr="00274FDA">
        <w:rPr>
          <w:rFonts w:hint="eastAsia"/>
        </w:rPr>
        <w:t>綜上，</w:t>
      </w:r>
      <w:r w:rsidR="00274FDA" w:rsidRPr="00274FDA">
        <w:rPr>
          <w:rFonts w:hint="eastAsia"/>
        </w:rPr>
        <w:t>有關本案陳訴人等</w:t>
      </w:r>
      <w:r w:rsidR="004C2799">
        <w:rPr>
          <w:rFonts w:hint="eastAsia"/>
        </w:rPr>
        <w:t>陳請</w:t>
      </w:r>
      <w:r w:rsidR="00274FDA" w:rsidRPr="00274FDA">
        <w:rPr>
          <w:rFonts w:hint="eastAsia"/>
        </w:rPr>
        <w:t>按「以地易地」方式，以為德基水庫淹沒區及保護帶內原住民保留地原使用權利之替代性補償措施，並藉此填補因水庫之興建所減損整體原住民族保留地之訴求，經參據有關機關說明及政府推動「邵族文化</w:t>
      </w:r>
      <w:r w:rsidR="00A41E64">
        <w:rPr>
          <w:rFonts w:hint="eastAsia"/>
        </w:rPr>
        <w:t>傳承</w:t>
      </w:r>
      <w:r w:rsidR="00274FDA" w:rsidRPr="00274FDA">
        <w:rPr>
          <w:rFonts w:hint="eastAsia"/>
        </w:rPr>
        <w:t>及發展實施計</w:t>
      </w:r>
      <w:r w:rsidR="00274FDA">
        <w:rPr>
          <w:rFonts w:hint="eastAsia"/>
        </w:rPr>
        <w:t>畫」之案例，似</w:t>
      </w:r>
      <w:r w:rsidR="00A41E64">
        <w:rPr>
          <w:rFonts w:hint="eastAsia"/>
        </w:rPr>
        <w:t>亦</w:t>
      </w:r>
      <w:r w:rsidR="00274FDA">
        <w:rPr>
          <w:rFonts w:hint="eastAsia"/>
        </w:rPr>
        <w:t>非無</w:t>
      </w:r>
      <w:r w:rsidR="00A41E64">
        <w:rPr>
          <w:rFonts w:hint="eastAsia"/>
        </w:rPr>
        <w:t>得</w:t>
      </w:r>
      <w:r w:rsidR="00274FDA">
        <w:rPr>
          <w:rFonts w:hint="eastAsia"/>
        </w:rPr>
        <w:t>予以審酌參採之空間，允應請行政院併案衡情研處。</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bookmarkEnd w:id="51"/>
      <w:bookmarkEnd w:id="49"/>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C87C79">
        <w:t xml:space="preserve"> </w:t>
      </w:r>
    </w:p>
    <w:p w:rsidR="00890601" w:rsidRDefault="00890601" w:rsidP="00C87C79">
      <w:pPr>
        <w:pStyle w:val="2"/>
      </w:pPr>
      <w:bookmarkStart w:id="76" w:name="_Toc524902735"/>
      <w:bookmarkStart w:id="77" w:name="_Toc525066149"/>
      <w:bookmarkStart w:id="78" w:name="_Toc525070840"/>
      <w:bookmarkStart w:id="79" w:name="_Toc525938380"/>
      <w:bookmarkStart w:id="80" w:name="_Toc525939228"/>
      <w:bookmarkStart w:id="81" w:name="_Toc525939733"/>
      <w:bookmarkStart w:id="82" w:name="_Toc529218273"/>
      <w:bookmarkStart w:id="83" w:name="_Toc529222690"/>
      <w:bookmarkStart w:id="84" w:name="_Toc529223112"/>
      <w:bookmarkStart w:id="85" w:name="_Toc529223863"/>
      <w:bookmarkStart w:id="86" w:name="_Toc529228266"/>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End w:id="87"/>
      <w:bookmarkEnd w:id="88"/>
      <w:bookmarkEnd w:id="89"/>
      <w:r>
        <w:rPr>
          <w:rFonts w:hint="eastAsia"/>
        </w:rPr>
        <w:t>抄調查意見，函請行政院督同經濟部、台灣電力股份有限公司及原住民族委員會</w:t>
      </w:r>
      <w:r w:rsidRPr="00C87C79">
        <w:rPr>
          <w:rFonts w:hint="eastAsia"/>
        </w:rPr>
        <w:t>確實檢討改進</w:t>
      </w:r>
      <w:r>
        <w:rPr>
          <w:rFonts w:hint="eastAsia"/>
        </w:rPr>
        <w:t>並依法妥處見復</w:t>
      </w:r>
      <w:r>
        <w:rPr>
          <w:rFonts w:hAnsi="標楷體" w:hint="eastAsia"/>
        </w:rPr>
        <w:t>。</w:t>
      </w:r>
      <w:bookmarkEnd w:id="90"/>
      <w:bookmarkEnd w:id="91"/>
      <w:bookmarkEnd w:id="92"/>
      <w:bookmarkEnd w:id="93"/>
      <w:bookmarkEnd w:id="94"/>
      <w:bookmarkEnd w:id="95"/>
      <w:bookmarkEnd w:id="96"/>
    </w:p>
    <w:p w:rsidR="00890601" w:rsidRDefault="00890601" w:rsidP="00C87C79">
      <w:pPr>
        <w:pStyle w:val="2"/>
      </w:pPr>
      <w:bookmarkStart w:id="105" w:name="_Toc421794877"/>
      <w:bookmarkStart w:id="106" w:name="_Toc421795443"/>
      <w:bookmarkStart w:id="107" w:name="_Toc421796024"/>
      <w:bookmarkStart w:id="108" w:name="_Toc422728959"/>
      <w:bookmarkStart w:id="109" w:name="_Toc422834162"/>
      <w:r>
        <w:rPr>
          <w:rFonts w:hint="eastAsia"/>
        </w:rPr>
        <w:t>抄調查意見</w:t>
      </w:r>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rPr>
        <w:t>，</w:t>
      </w:r>
      <w:r w:rsidRPr="00C87C79">
        <w:rPr>
          <w:rFonts w:hint="eastAsia"/>
        </w:rPr>
        <w:t>函</w:t>
      </w:r>
      <w:r>
        <w:rPr>
          <w:rFonts w:hint="eastAsia"/>
        </w:rPr>
        <w:t>復陳訴人。</w:t>
      </w:r>
    </w:p>
    <w:p w:rsidR="00E25849" w:rsidRDefault="00890601">
      <w:pPr>
        <w:pStyle w:val="2"/>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76"/>
      <w:bookmarkEnd w:id="77"/>
      <w:bookmarkEnd w:id="78"/>
      <w:bookmarkEnd w:id="79"/>
      <w:bookmarkEnd w:id="80"/>
      <w:bookmarkEnd w:id="81"/>
      <w:bookmarkEnd w:id="82"/>
      <w:bookmarkEnd w:id="83"/>
      <w:bookmarkEnd w:id="84"/>
      <w:bookmarkEnd w:id="85"/>
      <w:bookmarkEnd w:id="86"/>
      <w:r>
        <w:rPr>
          <w:rFonts w:hint="eastAsia"/>
          <w:color w:val="000000"/>
        </w:rPr>
        <w:t>調查報告之案由、調查意見及處理辦法上網公布。</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890601">
        <w:rPr>
          <w:rFonts w:hint="eastAsia"/>
          <w:b w:val="0"/>
          <w:bCs/>
          <w:snapToGrid/>
          <w:spacing w:val="12"/>
          <w:kern w:val="0"/>
          <w:sz w:val="40"/>
        </w:rPr>
        <w:t>瓦歷斯</w:t>
      </w:r>
      <w:r w:rsidR="00890601">
        <w:rPr>
          <w:rFonts w:hAnsi="標楷體" w:hint="eastAsia"/>
          <w:b w:val="0"/>
          <w:bCs/>
          <w:snapToGrid/>
          <w:spacing w:val="12"/>
          <w:kern w:val="0"/>
          <w:sz w:val="40"/>
        </w:rPr>
        <w:t>．</w:t>
      </w:r>
      <w:r w:rsidR="00890601">
        <w:rPr>
          <w:rFonts w:hint="eastAsia"/>
          <w:b w:val="0"/>
          <w:bCs/>
          <w:snapToGrid/>
          <w:spacing w:val="12"/>
          <w:kern w:val="0"/>
          <w:sz w:val="40"/>
        </w:rPr>
        <w:t>貝林</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C87C79">
        <w:rPr>
          <w:rFonts w:hAnsi="標楷體" w:hint="eastAsia"/>
          <w:bCs/>
        </w:rPr>
        <w:t>9</w:t>
      </w:r>
      <w:r>
        <w:rPr>
          <w:rFonts w:hAnsi="標楷體" w:hint="eastAsia"/>
          <w:bCs/>
        </w:rPr>
        <w:t xml:space="preserve">　年　</w:t>
      </w:r>
      <w:r w:rsidR="00890601">
        <w:rPr>
          <w:rFonts w:hAnsi="標楷體" w:hint="eastAsia"/>
          <w:bCs/>
        </w:rPr>
        <w:t>7</w:t>
      </w:r>
      <w:r>
        <w:rPr>
          <w:rFonts w:hAnsi="標楷體" w:hint="eastAsia"/>
          <w:bCs/>
        </w:rPr>
        <w:t xml:space="preserve">　月　</w:t>
      </w:r>
      <w:r w:rsidR="00890601">
        <w:rPr>
          <w:rFonts w:hAnsi="標楷體" w:hint="eastAsia"/>
          <w:bCs/>
        </w:rPr>
        <w:t>8</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bookmarkStart w:id="123" w:name="_GoBack"/>
      <w:bookmarkEnd w:id="123"/>
    </w:p>
    <w:p w:rsidR="00416721" w:rsidRDefault="00416721">
      <w:pPr>
        <w:widowControl/>
        <w:overflowPunct/>
        <w:autoSpaceDE/>
        <w:autoSpaceDN/>
        <w:jc w:val="left"/>
        <w:rPr>
          <w:bCs/>
          <w:kern w:val="0"/>
        </w:rPr>
      </w:pPr>
    </w:p>
    <w:sectPr w:rsidR="00416721" w:rsidSect="004F137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6D7" w:rsidRDefault="009316D7">
      <w:r>
        <w:separator/>
      </w:r>
    </w:p>
  </w:endnote>
  <w:endnote w:type="continuationSeparator" w:id="0">
    <w:p w:rsidR="009316D7" w:rsidRDefault="0093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6D7" w:rsidRDefault="009316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90601">
      <w:rPr>
        <w:rStyle w:val="ac"/>
        <w:noProof/>
        <w:sz w:val="24"/>
      </w:rPr>
      <w:t>32</w:t>
    </w:r>
    <w:r>
      <w:rPr>
        <w:rStyle w:val="ac"/>
        <w:sz w:val="24"/>
      </w:rPr>
      <w:fldChar w:fldCharType="end"/>
    </w:r>
  </w:p>
  <w:p w:rsidR="009316D7" w:rsidRDefault="009316D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6D7" w:rsidRDefault="009316D7">
      <w:r>
        <w:separator/>
      </w:r>
    </w:p>
  </w:footnote>
  <w:footnote w:type="continuationSeparator" w:id="0">
    <w:p w:rsidR="009316D7" w:rsidRDefault="009316D7">
      <w:r>
        <w:continuationSeparator/>
      </w:r>
    </w:p>
  </w:footnote>
  <w:footnote w:id="1">
    <w:p w:rsidR="009316D7" w:rsidRPr="003A6646" w:rsidRDefault="009316D7" w:rsidP="0058203B">
      <w:pPr>
        <w:pStyle w:val="afc"/>
        <w:ind w:left="293" w:hangingChars="133" w:hanging="293"/>
        <w:jc w:val="both"/>
      </w:pPr>
      <w:r>
        <w:rPr>
          <w:rStyle w:val="afe"/>
        </w:rPr>
        <w:footnoteRef/>
      </w:r>
      <w:r>
        <w:t xml:space="preserve"> </w:t>
      </w:r>
      <w:r>
        <w:rPr>
          <w:rFonts w:hint="eastAsia"/>
        </w:rPr>
        <w:t>農委會</w:t>
      </w:r>
      <w:r w:rsidRPr="005C73B6">
        <w:rPr>
          <w:rFonts w:hint="eastAsia"/>
        </w:rPr>
        <w:t>109年4月28日農授</w:t>
      </w:r>
      <w:r>
        <w:rPr>
          <w:rFonts w:hint="eastAsia"/>
        </w:rPr>
        <w:t>林務字第1090214202號函、經濟部109年4月30日經德字第10904601990號函、原民會109年5月5日原民土字第1090027748號函及該會109年6月18日原民土字第1090036491號函、退輔會109年5月21日輔事字第1090034755號函、</w:t>
      </w:r>
      <w:r w:rsidRPr="00B14F50">
        <w:rPr>
          <w:rFonts w:hint="eastAsia"/>
        </w:rPr>
        <w:t>行政院109年6月17日院臺經字第1090014417號函參照。</w:t>
      </w:r>
    </w:p>
  </w:footnote>
  <w:footnote w:id="2">
    <w:p w:rsidR="009316D7" w:rsidRPr="00486422" w:rsidRDefault="009316D7" w:rsidP="001F6DCC">
      <w:pPr>
        <w:pStyle w:val="afc"/>
        <w:ind w:left="238" w:hangingChars="108" w:hanging="238"/>
        <w:jc w:val="both"/>
        <w:rPr>
          <w:rFonts w:ascii="Times New Roman"/>
        </w:rPr>
      </w:pPr>
      <w:r w:rsidRPr="006A763E">
        <w:rPr>
          <w:rStyle w:val="afe"/>
          <w:rFonts w:ascii="Times New Roman"/>
        </w:rPr>
        <w:footnoteRef/>
      </w:r>
      <w:r>
        <w:rPr>
          <w:rFonts w:hint="eastAsia"/>
        </w:rPr>
        <w:t xml:space="preserve"> </w:t>
      </w:r>
      <w:r w:rsidRPr="00486422">
        <w:rPr>
          <w:rFonts w:ascii="Times New Roman"/>
        </w:rPr>
        <w:t>顏愛靜，《土地資源概論》，</w:t>
      </w:r>
      <w:r w:rsidRPr="00486422">
        <w:rPr>
          <w:rFonts w:ascii="Times New Roman"/>
        </w:rPr>
        <w:t>2013</w:t>
      </w:r>
      <w:r w:rsidRPr="00486422">
        <w:rPr>
          <w:rFonts w:ascii="Times New Roman"/>
        </w:rPr>
        <w:t>年</w:t>
      </w:r>
      <w:r w:rsidRPr="00486422">
        <w:rPr>
          <w:rFonts w:ascii="Times New Roman"/>
        </w:rPr>
        <w:t>10</w:t>
      </w:r>
      <w:r w:rsidRPr="00486422">
        <w:rPr>
          <w:rFonts w:ascii="Times New Roman"/>
        </w:rPr>
        <w:t>月初版，臺北：五南圖書，第</w:t>
      </w:r>
      <w:r w:rsidRPr="00486422">
        <w:rPr>
          <w:rFonts w:ascii="Times New Roman"/>
        </w:rPr>
        <w:t>324</w:t>
      </w:r>
      <w:r w:rsidRPr="00486422">
        <w:rPr>
          <w:rFonts w:ascii="Times New Roman"/>
        </w:rPr>
        <w:t>頁。所稱「山地」之定義，係採日治時期臺灣總督府之決議：「依從來經於山地附近之漢人慣稱為山地之地區」。</w:t>
      </w:r>
    </w:p>
  </w:footnote>
  <w:footnote w:id="3">
    <w:p w:rsidR="009316D7" w:rsidRPr="00486422" w:rsidRDefault="009316D7" w:rsidP="001F6DCC">
      <w:pPr>
        <w:pStyle w:val="afc"/>
        <w:ind w:left="238" w:hangingChars="108" w:hanging="238"/>
        <w:jc w:val="both"/>
        <w:rPr>
          <w:rFonts w:ascii="Times New Roman"/>
        </w:rPr>
      </w:pPr>
      <w:r w:rsidRPr="00486422">
        <w:rPr>
          <w:rStyle w:val="afe"/>
          <w:rFonts w:ascii="Times New Roman"/>
        </w:rPr>
        <w:footnoteRef/>
      </w:r>
      <w:r w:rsidRPr="00486422">
        <w:rPr>
          <w:rFonts w:ascii="Times New Roman"/>
        </w:rPr>
        <w:t xml:space="preserve"> </w:t>
      </w:r>
      <w:r w:rsidRPr="00486422">
        <w:rPr>
          <w:rFonts w:ascii="Times New Roman"/>
        </w:rPr>
        <w:t>臺灣總督府於</w:t>
      </w:r>
      <w:r w:rsidRPr="00486422">
        <w:rPr>
          <w:rFonts w:ascii="Times New Roman"/>
        </w:rPr>
        <w:t>1895</w:t>
      </w:r>
      <w:r w:rsidRPr="00486422">
        <w:rPr>
          <w:rFonts w:ascii="Times New Roman"/>
        </w:rPr>
        <w:t>年</w:t>
      </w:r>
      <w:r w:rsidRPr="00486422">
        <w:rPr>
          <w:rFonts w:ascii="Times New Roman"/>
        </w:rPr>
        <w:t>11</w:t>
      </w:r>
      <w:r w:rsidRPr="00486422">
        <w:rPr>
          <w:rFonts w:ascii="Times New Roman"/>
        </w:rPr>
        <w:t>月以律令第</w:t>
      </w:r>
      <w:r w:rsidRPr="00486422">
        <w:rPr>
          <w:rFonts w:ascii="Times New Roman"/>
        </w:rPr>
        <w:t>26</w:t>
      </w:r>
      <w:r w:rsidRPr="00486422">
        <w:rPr>
          <w:rFonts w:ascii="Times New Roman"/>
        </w:rPr>
        <w:t>號頒布「官有林野及樟腦製造業取締規則」之第</w:t>
      </w:r>
      <w:r w:rsidRPr="00486422">
        <w:rPr>
          <w:rFonts w:ascii="Times New Roman"/>
        </w:rPr>
        <w:t>1</w:t>
      </w:r>
      <w:r w:rsidRPr="00486422">
        <w:rPr>
          <w:rFonts w:ascii="Times New Roman"/>
        </w:rPr>
        <w:t>條規定：「無官方證據及山林原野之地契，算為官地。」據此，原住民生息攸關之「蕃地」被宣告為官有。</w:t>
      </w:r>
    </w:p>
  </w:footnote>
  <w:footnote w:id="4">
    <w:p w:rsidR="009316D7" w:rsidRPr="00486422" w:rsidRDefault="009316D7" w:rsidP="001F6DCC">
      <w:pPr>
        <w:pStyle w:val="afc"/>
        <w:ind w:left="238" w:hangingChars="108" w:hanging="238"/>
        <w:jc w:val="both"/>
        <w:rPr>
          <w:rFonts w:ascii="Times New Roman"/>
        </w:rPr>
      </w:pPr>
      <w:r w:rsidRPr="00486422">
        <w:rPr>
          <w:rStyle w:val="afe"/>
          <w:rFonts w:ascii="Times New Roman"/>
        </w:rPr>
        <w:footnoteRef/>
      </w:r>
      <w:r w:rsidRPr="00486422">
        <w:rPr>
          <w:rFonts w:ascii="Times New Roman"/>
        </w:rPr>
        <w:t xml:space="preserve"> </w:t>
      </w:r>
      <w:r w:rsidRPr="00486422">
        <w:rPr>
          <w:rFonts w:ascii="Times New Roman"/>
        </w:rPr>
        <w:t>林務局，《林務局委託原住民族轉型正義之國有林土地轉移接收歷程研究計畫成果報告》，受託單位：臺灣大學，計畫主持人：洪廣冀，</w:t>
      </w:r>
      <w:r w:rsidRPr="00486422">
        <w:rPr>
          <w:rFonts w:ascii="Times New Roman"/>
        </w:rPr>
        <w:t>2018</w:t>
      </w:r>
      <w:r w:rsidRPr="00486422">
        <w:rPr>
          <w:rFonts w:ascii="Times New Roman"/>
        </w:rPr>
        <w:t>年</w:t>
      </w:r>
      <w:r w:rsidRPr="00486422">
        <w:rPr>
          <w:rFonts w:ascii="Times New Roman"/>
        </w:rPr>
        <w:t>10</w:t>
      </w:r>
      <w:r w:rsidRPr="00486422">
        <w:rPr>
          <w:rFonts w:ascii="Times New Roman"/>
        </w:rPr>
        <w:t>月，第</w:t>
      </w:r>
      <w:r w:rsidRPr="00486422">
        <w:rPr>
          <w:rFonts w:ascii="Times New Roman"/>
        </w:rPr>
        <w:t>132</w:t>
      </w:r>
      <w:r w:rsidRPr="00486422">
        <w:rPr>
          <w:rFonts w:ascii="Times New Roman"/>
        </w:rPr>
        <w:t>頁；詹素娟，</w:t>
      </w:r>
      <w:r>
        <w:rPr>
          <w:rFonts w:hAnsi="標楷體" w:hint="eastAsia"/>
        </w:rPr>
        <w:t>〈</w:t>
      </w:r>
      <w:r w:rsidRPr="00486422">
        <w:rPr>
          <w:rFonts w:ascii="Times New Roman"/>
        </w:rPr>
        <w:t>日治時代原住民的土地變遷</w:t>
      </w:r>
      <w:r>
        <w:rPr>
          <w:rFonts w:hAnsi="標楷體" w:hint="eastAsia"/>
        </w:rPr>
        <w:t>〉</w:t>
      </w:r>
      <w:r w:rsidRPr="00486422">
        <w:rPr>
          <w:rFonts w:ascii="Times New Roman"/>
        </w:rPr>
        <w:t>，原住民族文獻</w:t>
      </w:r>
      <w:r w:rsidRPr="00486422">
        <w:rPr>
          <w:rFonts w:ascii="Times New Roman"/>
        </w:rPr>
        <w:t>31</w:t>
      </w:r>
      <w:r w:rsidRPr="00486422">
        <w:rPr>
          <w:rFonts w:ascii="Times New Roman"/>
        </w:rPr>
        <w:t>期，</w:t>
      </w:r>
      <w:r w:rsidRPr="00486422">
        <w:rPr>
          <w:rFonts w:ascii="Times New Roman"/>
        </w:rPr>
        <w:t>2017</w:t>
      </w:r>
      <w:r w:rsidRPr="00486422">
        <w:rPr>
          <w:rFonts w:ascii="Times New Roman"/>
        </w:rPr>
        <w:t>年</w:t>
      </w:r>
      <w:r w:rsidRPr="00486422">
        <w:rPr>
          <w:rFonts w:ascii="Times New Roman"/>
        </w:rPr>
        <w:t>5</w:t>
      </w:r>
      <w:r w:rsidRPr="00486422">
        <w:rPr>
          <w:rFonts w:ascii="Times New Roman"/>
        </w:rPr>
        <w:t>月（作者引自李文良，《帝國的山林</w:t>
      </w:r>
      <w:r w:rsidRPr="00486422">
        <w:rPr>
          <w:rFonts w:ascii="Times New Roman"/>
        </w:rPr>
        <w:t>─</w:t>
      </w:r>
      <w:r>
        <w:rPr>
          <w:rFonts w:ascii="Times New Roman"/>
        </w:rPr>
        <w:t>日治時期臺灣山林政策史研究》，</w:t>
      </w:r>
      <w:r w:rsidRPr="00486422">
        <w:rPr>
          <w:rFonts w:ascii="Times New Roman"/>
        </w:rPr>
        <w:t>臺灣大學歷史學研究所博士論文，</w:t>
      </w:r>
      <w:r w:rsidRPr="00486422">
        <w:rPr>
          <w:rFonts w:ascii="Times New Roman"/>
        </w:rPr>
        <w:t>2001</w:t>
      </w:r>
      <w:r w:rsidRPr="00486422">
        <w:rPr>
          <w:rFonts w:ascii="Times New Roman"/>
        </w:rPr>
        <w:t>年</w:t>
      </w:r>
      <w:r>
        <w:rPr>
          <w:rFonts w:ascii="Times New Roman"/>
        </w:rPr>
        <w:t>，</w:t>
      </w:r>
      <w:r>
        <w:rPr>
          <w:rFonts w:ascii="Times New Roman" w:hint="eastAsia"/>
        </w:rPr>
        <w:t>第</w:t>
      </w:r>
      <w:r w:rsidRPr="00486422">
        <w:rPr>
          <w:rFonts w:ascii="Times New Roman"/>
        </w:rPr>
        <w:t>192</w:t>
      </w:r>
      <w:r>
        <w:rPr>
          <w:rFonts w:ascii="Times New Roman" w:hint="eastAsia"/>
        </w:rPr>
        <w:t>頁</w:t>
      </w:r>
      <w:r w:rsidRPr="00486422">
        <w:rPr>
          <w:rFonts w:ascii="Times New Roman"/>
        </w:rPr>
        <w:t>。）</w:t>
      </w:r>
    </w:p>
  </w:footnote>
  <w:footnote w:id="5">
    <w:p w:rsidR="009316D7" w:rsidRPr="00EC6E97" w:rsidRDefault="009316D7" w:rsidP="001F6DCC">
      <w:pPr>
        <w:pStyle w:val="afc"/>
        <w:ind w:left="238" w:hangingChars="108" w:hanging="238"/>
        <w:jc w:val="both"/>
        <w:rPr>
          <w:rFonts w:ascii="Times New Roman"/>
        </w:rPr>
      </w:pPr>
      <w:r w:rsidRPr="007B4FDF">
        <w:rPr>
          <w:rStyle w:val="afe"/>
          <w:rFonts w:ascii="Times New Roman"/>
        </w:rPr>
        <w:footnoteRef/>
      </w:r>
      <w:r w:rsidRPr="007B4FDF">
        <w:rPr>
          <w:rFonts w:ascii="Times New Roman"/>
        </w:rPr>
        <w:t xml:space="preserve"> </w:t>
      </w:r>
      <w:r w:rsidRPr="00EC6E97">
        <w:rPr>
          <w:rFonts w:ascii="Times New Roman"/>
        </w:rPr>
        <w:t>吳密察，</w:t>
      </w:r>
      <w:r>
        <w:rPr>
          <w:rFonts w:hAnsi="標楷體" w:hint="eastAsia"/>
        </w:rPr>
        <w:t>〈</w:t>
      </w:r>
      <w:r w:rsidRPr="00EC6E97">
        <w:rPr>
          <w:rFonts w:ascii="Times New Roman"/>
        </w:rPr>
        <w:t>蕃地開發調查與「蕃人調查表」、「蕃人所要地調查書」</w:t>
      </w:r>
      <w:r>
        <w:rPr>
          <w:rFonts w:hAnsi="標楷體" w:hint="eastAsia"/>
        </w:rPr>
        <w:t>〉</w:t>
      </w:r>
      <w:r w:rsidRPr="00EC6E97">
        <w:rPr>
          <w:rFonts w:ascii="Times New Roman"/>
        </w:rPr>
        <w:t>，原住民族文獻第</w:t>
      </w:r>
      <w:r w:rsidRPr="00EC6E97">
        <w:rPr>
          <w:rFonts w:ascii="Times New Roman"/>
        </w:rPr>
        <w:t>32</w:t>
      </w:r>
      <w:r w:rsidRPr="00EC6E97">
        <w:rPr>
          <w:rFonts w:ascii="Times New Roman"/>
        </w:rPr>
        <w:t>期，</w:t>
      </w:r>
      <w:r w:rsidRPr="00EC6E97">
        <w:rPr>
          <w:rFonts w:ascii="Times New Roman"/>
        </w:rPr>
        <w:t>2017</w:t>
      </w:r>
      <w:r w:rsidRPr="00EC6E97">
        <w:rPr>
          <w:rFonts w:ascii="Times New Roman"/>
        </w:rPr>
        <w:t>年</w:t>
      </w:r>
      <w:r w:rsidRPr="00EC6E97">
        <w:rPr>
          <w:rFonts w:ascii="Times New Roman"/>
        </w:rPr>
        <w:t>6</w:t>
      </w:r>
      <w:r w:rsidRPr="00EC6E97">
        <w:rPr>
          <w:rFonts w:ascii="Times New Roman"/>
        </w:rPr>
        <w:t>月</w:t>
      </w:r>
      <w:r>
        <w:rPr>
          <w:rFonts w:ascii="Times New Roman" w:hint="eastAsia"/>
        </w:rPr>
        <w:t>出刊</w:t>
      </w:r>
      <w:r w:rsidRPr="00EC6E97">
        <w:rPr>
          <w:rFonts w:ascii="Times New Roman"/>
        </w:rPr>
        <w:t>。</w:t>
      </w:r>
    </w:p>
  </w:footnote>
  <w:footnote w:id="6">
    <w:p w:rsidR="009316D7" w:rsidRPr="00EC6E97" w:rsidRDefault="009316D7" w:rsidP="001F6DCC">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月初版，臺北：五南圖書，第</w:t>
      </w:r>
      <w:r w:rsidRPr="00EC6E97">
        <w:rPr>
          <w:rFonts w:ascii="Times New Roman"/>
        </w:rPr>
        <w:t>328</w:t>
      </w:r>
      <w:r w:rsidRPr="00EC6E97">
        <w:rPr>
          <w:rFonts w:ascii="Times New Roman"/>
        </w:rPr>
        <w:t>頁至第</w:t>
      </w:r>
      <w:r w:rsidRPr="00EC6E97">
        <w:rPr>
          <w:rFonts w:ascii="Times New Roman"/>
        </w:rPr>
        <w:t>329</w:t>
      </w:r>
      <w:r w:rsidRPr="00EC6E97">
        <w:rPr>
          <w:rFonts w:ascii="Times New Roman"/>
        </w:rPr>
        <w:t>頁。</w:t>
      </w:r>
    </w:p>
  </w:footnote>
  <w:footnote w:id="7">
    <w:p w:rsidR="009316D7" w:rsidRPr="00EC6E97" w:rsidRDefault="009316D7" w:rsidP="001F6DCC">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戴國煇，《臺灣霧社蜂起事件研究與資料（上）》，臺北：國史館，</w:t>
      </w:r>
      <w:r w:rsidRPr="00EC6E97">
        <w:rPr>
          <w:rFonts w:ascii="Times New Roman"/>
        </w:rPr>
        <w:t>2002</w:t>
      </w:r>
      <w:r w:rsidRPr="00EC6E97">
        <w:rPr>
          <w:rFonts w:ascii="Times New Roman"/>
        </w:rPr>
        <w:t>年，第</w:t>
      </w:r>
      <w:r w:rsidRPr="00EC6E97">
        <w:rPr>
          <w:rFonts w:ascii="Times New Roman"/>
        </w:rPr>
        <w:t>16</w:t>
      </w:r>
      <w:r w:rsidRPr="00EC6E97">
        <w:rPr>
          <w:rFonts w:ascii="Times New Roman"/>
        </w:rPr>
        <w:t>頁至第</w:t>
      </w:r>
      <w:r w:rsidRPr="00EC6E97">
        <w:rPr>
          <w:rFonts w:ascii="Times New Roman"/>
        </w:rPr>
        <w:t>17</w:t>
      </w:r>
      <w:r w:rsidRPr="00EC6E97">
        <w:rPr>
          <w:rFonts w:ascii="Times New Roman"/>
        </w:rPr>
        <w:t>頁。</w:t>
      </w:r>
    </w:p>
  </w:footnote>
  <w:footnote w:id="8">
    <w:p w:rsidR="009316D7" w:rsidRPr="00EC6E97" w:rsidRDefault="009316D7" w:rsidP="001F6DCC">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依「森林計劃事業規程」（西元</w:t>
      </w:r>
      <w:r w:rsidRPr="00EC6E97">
        <w:rPr>
          <w:rFonts w:ascii="Times New Roman"/>
        </w:rPr>
        <w:t>1928</w:t>
      </w:r>
      <w:r w:rsidRPr="00EC6E97">
        <w:rPr>
          <w:rFonts w:ascii="Times New Roman"/>
        </w:rPr>
        <w:t>年）第</w:t>
      </w:r>
      <w:r w:rsidRPr="00EC6E97">
        <w:rPr>
          <w:rFonts w:ascii="Times New Roman"/>
        </w:rPr>
        <w:t>8</w:t>
      </w:r>
      <w:r w:rsidRPr="00EC6E97">
        <w:rPr>
          <w:rFonts w:ascii="Times New Roman"/>
        </w:rPr>
        <w:t>條規定，「準要存置林野」之劃定標準，包括</w:t>
      </w:r>
      <w:r w:rsidRPr="00EC6E97">
        <w:rPr>
          <w:rFonts w:ascii="Times New Roman"/>
        </w:rPr>
        <w:t>:1.</w:t>
      </w:r>
      <w:r w:rsidRPr="00EC6E97">
        <w:rPr>
          <w:rFonts w:ascii="Times New Roman"/>
        </w:rPr>
        <w:t>因軍事上或公共安全上有必要保留為官有者，</w:t>
      </w:r>
      <w:r w:rsidRPr="00EC6E97">
        <w:rPr>
          <w:rFonts w:ascii="Times New Roman"/>
        </w:rPr>
        <w:t>2.</w:t>
      </w:r>
      <w:r w:rsidRPr="00EC6E97">
        <w:rPr>
          <w:rFonts w:ascii="Times New Roman"/>
        </w:rPr>
        <w:t>因未歸化原住民生活上需要保留者，</w:t>
      </w:r>
      <w:r w:rsidRPr="00EC6E97">
        <w:rPr>
          <w:rFonts w:ascii="Times New Roman"/>
        </w:rPr>
        <w:t>3.</w:t>
      </w:r>
      <w:r w:rsidRPr="00EC6E97">
        <w:rPr>
          <w:rFonts w:ascii="Times New Roman"/>
        </w:rPr>
        <w:t>因「理蕃」上為獎勵未歸化原住民移居需要特別保留者，</w:t>
      </w:r>
      <w:r w:rsidRPr="00EC6E97">
        <w:rPr>
          <w:rFonts w:ascii="Times New Roman"/>
        </w:rPr>
        <w:t>4.</w:t>
      </w:r>
      <w:r w:rsidRPr="00EC6E97">
        <w:rPr>
          <w:rFonts w:ascii="Times New Roman"/>
        </w:rPr>
        <w:t>上述原因以外，將要成為存置林野者。「森林計劃事業規程」，將「準要存置林野」土地劃為原住民族生活及活動之場域，此後又於昭和</w:t>
      </w:r>
      <w:r w:rsidRPr="00EC6E97">
        <w:rPr>
          <w:rFonts w:ascii="Times New Roman"/>
        </w:rPr>
        <w:t>5</w:t>
      </w:r>
      <w:r w:rsidRPr="00EC6E97">
        <w:rPr>
          <w:rFonts w:ascii="Times New Roman"/>
        </w:rPr>
        <w:t>年至昭和</w:t>
      </w:r>
      <w:r w:rsidRPr="00EC6E97">
        <w:rPr>
          <w:rFonts w:ascii="Times New Roman"/>
        </w:rPr>
        <w:t>14</w:t>
      </w:r>
      <w:r w:rsidRPr="00EC6E97">
        <w:rPr>
          <w:rFonts w:ascii="Times New Roman"/>
        </w:rPr>
        <w:t>年（</w:t>
      </w:r>
      <w:r w:rsidRPr="00EC6E97">
        <w:rPr>
          <w:rFonts w:ascii="Times New Roman"/>
        </w:rPr>
        <w:t>1930</w:t>
      </w:r>
      <w:r w:rsidRPr="00EC6E97">
        <w:rPr>
          <w:rFonts w:ascii="Times New Roman"/>
        </w:rPr>
        <w:t>至</w:t>
      </w:r>
      <w:r w:rsidRPr="00EC6E97">
        <w:rPr>
          <w:rFonts w:ascii="Times New Roman"/>
        </w:rPr>
        <w:t>1934</w:t>
      </w:r>
      <w:r w:rsidRPr="00EC6E97">
        <w:rPr>
          <w:rFonts w:ascii="Times New Roman"/>
        </w:rPr>
        <w:t>年間）進行「蕃人所要地」調查</w:t>
      </w:r>
      <w:r w:rsidRPr="00EC6E97">
        <w:rPr>
          <w:rFonts w:ascii="Times New Roman"/>
        </w:rPr>
        <w:t>(</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月初版，第</w:t>
      </w:r>
      <w:r w:rsidRPr="00EC6E97">
        <w:rPr>
          <w:rFonts w:ascii="Times New Roman"/>
        </w:rPr>
        <w:t>325</w:t>
      </w:r>
      <w:r w:rsidRPr="00EC6E97">
        <w:rPr>
          <w:rFonts w:ascii="Times New Roman"/>
        </w:rPr>
        <w:t>頁至第</w:t>
      </w:r>
      <w:r w:rsidRPr="00EC6E97">
        <w:rPr>
          <w:rFonts w:ascii="Times New Roman"/>
        </w:rPr>
        <w:t>327</w:t>
      </w:r>
      <w:r w:rsidRPr="00EC6E97">
        <w:rPr>
          <w:rFonts w:ascii="Times New Roman"/>
        </w:rPr>
        <w:t>頁</w:t>
      </w:r>
      <w:r w:rsidRPr="00EC6E97">
        <w:rPr>
          <w:rFonts w:ascii="Times New Roman"/>
        </w:rPr>
        <w:t>)</w:t>
      </w:r>
      <w:r w:rsidRPr="00EC6E97">
        <w:rPr>
          <w:rFonts w:ascii="Times New Roman"/>
        </w:rPr>
        <w:t>。</w:t>
      </w:r>
    </w:p>
  </w:footnote>
  <w:footnote w:id="9">
    <w:p w:rsidR="009316D7" w:rsidRPr="00EC6E97" w:rsidRDefault="009316D7" w:rsidP="001F6DCC">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月初版，臺北：五南圖書，第</w:t>
      </w:r>
      <w:r w:rsidRPr="00EC6E97">
        <w:rPr>
          <w:rFonts w:ascii="Times New Roman"/>
        </w:rPr>
        <w:t>329</w:t>
      </w:r>
      <w:r w:rsidRPr="00EC6E97">
        <w:rPr>
          <w:rFonts w:ascii="Times New Roman"/>
        </w:rPr>
        <w:t>頁；詹素娟，</w:t>
      </w:r>
      <w:r>
        <w:rPr>
          <w:rFonts w:hAnsi="標楷體" w:hint="eastAsia"/>
        </w:rPr>
        <w:t>〈</w:t>
      </w:r>
      <w:r w:rsidRPr="00EC6E97">
        <w:rPr>
          <w:rFonts w:ascii="Times New Roman"/>
        </w:rPr>
        <w:t>日治時代原住民的土地變遷</w:t>
      </w:r>
      <w:r>
        <w:rPr>
          <w:rFonts w:hAnsi="標楷體" w:hint="eastAsia"/>
        </w:rPr>
        <w:t>〉</w:t>
      </w:r>
      <w:r w:rsidRPr="00EC6E97">
        <w:rPr>
          <w:rFonts w:ascii="Times New Roman"/>
        </w:rPr>
        <w:t>，原住民族文獻</w:t>
      </w:r>
      <w:r w:rsidRPr="00EC6E97">
        <w:rPr>
          <w:rFonts w:ascii="Times New Roman"/>
        </w:rPr>
        <w:t>31</w:t>
      </w:r>
      <w:r w:rsidRPr="00EC6E97">
        <w:rPr>
          <w:rFonts w:ascii="Times New Roman"/>
        </w:rPr>
        <w:t>期，</w:t>
      </w:r>
      <w:r w:rsidRPr="00EC6E97">
        <w:rPr>
          <w:rFonts w:ascii="Times New Roman"/>
        </w:rPr>
        <w:t>2017</w:t>
      </w:r>
      <w:r w:rsidRPr="00EC6E97">
        <w:rPr>
          <w:rFonts w:ascii="Times New Roman"/>
        </w:rPr>
        <w:t>年</w:t>
      </w:r>
      <w:r w:rsidRPr="00EC6E97">
        <w:rPr>
          <w:rFonts w:ascii="Times New Roman"/>
        </w:rPr>
        <w:t>5</w:t>
      </w:r>
      <w:r w:rsidRPr="00EC6E97">
        <w:rPr>
          <w:rFonts w:ascii="Times New Roman"/>
        </w:rPr>
        <w:t>月（作者引自林淑雅，《解</w:t>
      </w:r>
      <w:r w:rsidRPr="00EC6E97">
        <w:rPr>
          <w:rFonts w:ascii="新細明體" w:eastAsia="新細明體" w:hAnsi="新細明體" w:cs="新細明體" w:hint="eastAsia"/>
        </w:rPr>
        <w:t>╱</w:t>
      </w:r>
      <w:r>
        <w:rPr>
          <w:rFonts w:ascii="Times New Roman"/>
        </w:rPr>
        <w:t>重構台灣原住民族土地政策》，</w:t>
      </w:r>
      <w:r w:rsidRPr="00EC6E97">
        <w:rPr>
          <w:rFonts w:ascii="Times New Roman"/>
        </w:rPr>
        <w:t>臺灣大學法律學研究所博士論文，</w:t>
      </w:r>
      <w:r w:rsidRPr="00EC6E97">
        <w:rPr>
          <w:rFonts w:ascii="Times New Roman"/>
        </w:rPr>
        <w:t>2007</w:t>
      </w:r>
      <w:r w:rsidRPr="00EC6E97">
        <w:rPr>
          <w:rFonts w:ascii="Times New Roman"/>
        </w:rPr>
        <w:t>，</w:t>
      </w:r>
      <w:r>
        <w:rPr>
          <w:rFonts w:ascii="Times New Roman" w:hint="eastAsia"/>
        </w:rPr>
        <w:t>第</w:t>
      </w:r>
      <w:r w:rsidRPr="00EC6E97">
        <w:rPr>
          <w:rFonts w:ascii="Times New Roman"/>
        </w:rPr>
        <w:t>3</w:t>
      </w:r>
      <w:r>
        <w:rPr>
          <w:rFonts w:ascii="Times New Roman" w:hint="eastAsia"/>
        </w:rPr>
        <w:t>頁至第</w:t>
      </w:r>
      <w:r w:rsidRPr="00EC6E97">
        <w:rPr>
          <w:rFonts w:ascii="Times New Roman"/>
        </w:rPr>
        <w:t>5</w:t>
      </w:r>
      <w:r w:rsidRPr="00EC6E97">
        <w:rPr>
          <w:rFonts w:ascii="Times New Roman"/>
        </w:rPr>
        <w:t>頁。</w:t>
      </w:r>
    </w:p>
  </w:footnote>
  <w:footnote w:id="10">
    <w:p w:rsidR="009316D7" w:rsidRDefault="009316D7" w:rsidP="00DF5D87">
      <w:pPr>
        <w:pStyle w:val="afc"/>
        <w:ind w:left="238" w:hangingChars="108" w:hanging="238"/>
        <w:jc w:val="both"/>
      </w:pPr>
      <w:r>
        <w:rPr>
          <w:rStyle w:val="afe"/>
        </w:rPr>
        <w:footnoteRef/>
      </w:r>
      <w:r>
        <w:rPr>
          <w:rFonts w:hint="eastAsia"/>
        </w:rPr>
        <w:t xml:space="preserve"> </w:t>
      </w:r>
      <w:r w:rsidRPr="00280008">
        <w:rPr>
          <w:rFonts w:hint="eastAsia"/>
        </w:rPr>
        <w:t>49年將該辦法修正為「臺灣省山地保留地管理辦法」，79年將「山地保留地」名稱修改為「山胞保留地」，並由行政院訂定「山胞保留地開發管理辦法」，83年配合憲法修改，將「山胞保留地」名稱修改為「原住民保留地」，前述辦法亦於84年修正為「原住民保留地開發管理辦法」</w:t>
      </w:r>
      <w:r>
        <w:rPr>
          <w:rFonts w:hint="eastAsia"/>
        </w:rPr>
        <w:t>。</w:t>
      </w:r>
    </w:p>
  </w:footnote>
  <w:footnote w:id="11">
    <w:p w:rsidR="009316D7" w:rsidRDefault="009316D7" w:rsidP="00DF5D87">
      <w:pPr>
        <w:pStyle w:val="afc"/>
        <w:ind w:left="238" w:hangingChars="108" w:hanging="238"/>
        <w:jc w:val="both"/>
      </w:pPr>
      <w:r>
        <w:rPr>
          <w:rStyle w:val="afe"/>
        </w:rPr>
        <w:footnoteRef/>
      </w:r>
      <w:r>
        <w:rPr>
          <w:rFonts w:hint="eastAsia"/>
        </w:rPr>
        <w:t xml:space="preserve"> </w:t>
      </w:r>
      <w:r w:rsidRPr="006A01C3">
        <w:rPr>
          <w:rFonts w:hint="eastAsia"/>
        </w:rPr>
        <w:t>「臺灣省各縣山地保留地管理辦法」（37年1月5日訂定發布）第2條</w:t>
      </w:r>
      <w:r>
        <w:rPr>
          <w:rFonts w:hint="eastAsia"/>
        </w:rPr>
        <w:t>規定</w:t>
      </w:r>
      <w:r w:rsidRPr="006A01C3">
        <w:rPr>
          <w:rFonts w:hint="eastAsia"/>
        </w:rPr>
        <w:t>：「本辦法所稱山地保留地，係指日治時代因維護山地人民生計及推行山地行政所保留之國有土地及其地上產物而言。」</w:t>
      </w:r>
    </w:p>
  </w:footnote>
  <w:footnote w:id="12">
    <w:p w:rsidR="009316D7" w:rsidRPr="00611233" w:rsidRDefault="009316D7" w:rsidP="00DF5D87">
      <w:pPr>
        <w:pStyle w:val="afc"/>
        <w:ind w:left="238" w:hangingChars="108" w:hanging="238"/>
        <w:jc w:val="both"/>
      </w:pPr>
      <w:r>
        <w:rPr>
          <w:rStyle w:val="afe"/>
        </w:rPr>
        <w:footnoteRef/>
      </w:r>
      <w:r>
        <w:t xml:space="preserve"> </w:t>
      </w:r>
      <w:r w:rsidRPr="00611233">
        <w:rPr>
          <w:rFonts w:hint="eastAsia"/>
        </w:rPr>
        <w:t>49年4月12日修正</w:t>
      </w:r>
      <w:r>
        <w:rPr>
          <w:rFonts w:hint="eastAsia"/>
        </w:rPr>
        <w:t>之</w:t>
      </w:r>
      <w:r w:rsidRPr="00611233">
        <w:rPr>
          <w:rFonts w:hint="eastAsia"/>
        </w:rPr>
        <w:t>「臺灣省山地保留地管理辦法」</w:t>
      </w:r>
      <w:r>
        <w:rPr>
          <w:rFonts w:hint="eastAsia"/>
        </w:rPr>
        <w:t>第5條、第15條及第17條規定：</w:t>
      </w:r>
      <w:r w:rsidRPr="00611233">
        <w:rPr>
          <w:rFonts w:hint="eastAsia"/>
        </w:rPr>
        <w:t>「山地保留地應由民政廳會同本府農林廳（以下簡稱農林廳）及有關機關釐定界址，確定使用範圍，劃分為住宅地、耕作地、牧畜地、造林地、天然林地及其他增產地等，呈報本府核備。」</w:t>
      </w:r>
      <w:r>
        <w:rPr>
          <w:rFonts w:hint="eastAsia"/>
        </w:rPr>
        <w:t>、</w:t>
      </w:r>
      <w:r w:rsidRPr="00611233">
        <w:rPr>
          <w:rFonts w:hint="eastAsia"/>
        </w:rPr>
        <w:t>「山地保留地應由民政廳地政局視各山地鄉村地理條件及山地人民經濟情形、文化水準分期編查登記</w:t>
      </w:r>
      <w:r>
        <w:rPr>
          <w:rFonts w:hint="eastAsia"/>
        </w:rPr>
        <w:t>，</w:t>
      </w:r>
      <w:r w:rsidRPr="00267D20">
        <w:rPr>
          <w:rFonts w:hint="eastAsia"/>
        </w:rPr>
        <w:t>確定其使用權籍，俟山地人民有自營生活能力時實施放領，其辦法另定之。</w:t>
      </w:r>
      <w:r w:rsidRPr="00611233">
        <w:rPr>
          <w:rFonts w:hint="eastAsia"/>
        </w:rPr>
        <w:t>」</w:t>
      </w:r>
      <w:r>
        <w:rPr>
          <w:rFonts w:hint="eastAsia"/>
        </w:rPr>
        <w:t>、</w:t>
      </w:r>
      <w:r w:rsidRPr="00611233">
        <w:rPr>
          <w:rFonts w:hint="eastAsia"/>
        </w:rPr>
        <w:t>「山地保留地地圖原本由民政廳保管之，並印製副本發交有關機關存查，區域變動時，由民政廳會同有關機關整理更正之。」</w:t>
      </w:r>
    </w:p>
  </w:footnote>
  <w:footnote w:id="13">
    <w:p w:rsidR="009316D7" w:rsidRPr="007615F3" w:rsidRDefault="009316D7" w:rsidP="00DF5D87">
      <w:pPr>
        <w:pStyle w:val="afc"/>
        <w:ind w:left="238" w:hangingChars="108" w:hanging="238"/>
        <w:jc w:val="both"/>
      </w:pPr>
      <w:r>
        <w:rPr>
          <w:rStyle w:val="afe"/>
        </w:rPr>
        <w:footnoteRef/>
      </w:r>
      <w:r>
        <w:t xml:space="preserve"> </w:t>
      </w:r>
      <w:r w:rsidRPr="007615F3">
        <w:rPr>
          <w:rFonts w:hint="eastAsia"/>
        </w:rPr>
        <w:t>原民會</w:t>
      </w:r>
      <w:r>
        <w:rPr>
          <w:rFonts w:hint="eastAsia"/>
        </w:rPr>
        <w:t>，</w:t>
      </w:r>
      <w:r>
        <w:rPr>
          <w:rFonts w:hAnsi="標楷體" w:hint="eastAsia"/>
        </w:rPr>
        <w:t>《</w:t>
      </w:r>
      <w:r w:rsidRPr="007615F3">
        <w:rPr>
          <w:rFonts w:hint="eastAsia"/>
        </w:rPr>
        <w:t>原住民保留地土地政策調查研究-非原住民使用總登記為原住民保留地問題研析」期末報告</w:t>
      </w:r>
      <w:r>
        <w:rPr>
          <w:rFonts w:hAnsi="標楷體" w:hint="eastAsia"/>
        </w:rPr>
        <w:t>》，</w:t>
      </w:r>
      <w:r w:rsidRPr="007615F3">
        <w:rPr>
          <w:rFonts w:hint="eastAsia"/>
        </w:rPr>
        <w:t>104年7</w:t>
      </w:r>
      <w:r>
        <w:rPr>
          <w:rFonts w:hint="eastAsia"/>
        </w:rPr>
        <w:t>月，第7頁。</w:t>
      </w:r>
    </w:p>
  </w:footnote>
  <w:footnote w:id="14">
    <w:p w:rsidR="009316D7" w:rsidRPr="00552411" w:rsidRDefault="009316D7" w:rsidP="00DF5D87">
      <w:pPr>
        <w:pStyle w:val="afc"/>
        <w:ind w:left="238" w:hangingChars="108" w:hanging="238"/>
        <w:jc w:val="both"/>
      </w:pPr>
      <w:r>
        <w:rPr>
          <w:rStyle w:val="afe"/>
        </w:rPr>
        <w:footnoteRef/>
      </w:r>
      <w:r>
        <w:t xml:space="preserve"> </w:t>
      </w:r>
      <w:r>
        <w:rPr>
          <w:rFonts w:hint="eastAsia"/>
        </w:rPr>
        <w:t>按</w:t>
      </w:r>
      <w:r w:rsidRPr="00552411">
        <w:rPr>
          <w:rFonts w:hint="eastAsia"/>
        </w:rPr>
        <w:t>上開57年至64年間所辦理之「山地保留地」總登記面積計約240,634公頃，然經本院對照前揭日治後期「高砂族保留地」（「蕃人所要地」）查定後的268,994公頃，發現明顯短少28,360公頃，究其何以短少？是否因部分土地已先遭相關機關使用、撥用或占用，以致於在上開總登記期間遭剔除於原住民保留地總登記之範圍？實值得探究。</w:t>
      </w:r>
    </w:p>
  </w:footnote>
  <w:footnote w:id="15">
    <w:p w:rsidR="009316D7" w:rsidRPr="00D9629C" w:rsidRDefault="009316D7" w:rsidP="00DF5D87">
      <w:pPr>
        <w:pStyle w:val="afc"/>
        <w:ind w:left="238" w:hangingChars="108" w:hanging="238"/>
        <w:jc w:val="both"/>
      </w:pPr>
      <w:r>
        <w:rPr>
          <w:rStyle w:val="afe"/>
        </w:rPr>
        <w:footnoteRef/>
      </w:r>
      <w:r>
        <w:rPr>
          <w:rFonts w:hint="eastAsia"/>
        </w:rPr>
        <w:t xml:space="preserve"> </w:t>
      </w:r>
      <w:r w:rsidRPr="00831A17">
        <w:rPr>
          <w:rFonts w:hint="eastAsia"/>
        </w:rPr>
        <w:t>該條文嗣於95年間將「山胞」一詞修正為「原住民」</w:t>
      </w:r>
    </w:p>
  </w:footnote>
  <w:footnote w:id="16">
    <w:p w:rsidR="009316D7" w:rsidRPr="006B66D6" w:rsidRDefault="009316D7" w:rsidP="00DF5D87">
      <w:pPr>
        <w:pStyle w:val="afc"/>
        <w:ind w:left="238" w:hangingChars="108" w:hanging="238"/>
        <w:jc w:val="both"/>
      </w:pPr>
      <w:r>
        <w:rPr>
          <w:rStyle w:val="afe"/>
        </w:rPr>
        <w:footnoteRef/>
      </w:r>
      <w:r>
        <w:t xml:space="preserve"> </w:t>
      </w:r>
      <w:r w:rsidRPr="006B66D6">
        <w:rPr>
          <w:rFonts w:hint="eastAsia"/>
        </w:rPr>
        <w:t>108年1月9日修正</w:t>
      </w:r>
      <w:r>
        <w:rPr>
          <w:rFonts w:hint="eastAsia"/>
        </w:rPr>
        <w:t>後之現行山坡地保育利用條例第37條規定</w:t>
      </w:r>
      <w:r w:rsidRPr="006B66D6">
        <w:rPr>
          <w:rFonts w:hint="eastAsia"/>
        </w:rPr>
        <w:t>：「（第1項）山坡地範圍內原住民保留地，除依法不得私有外，應輔導原住民取得承租權或無償取得所有權。（第2項）原住民取得原住民保留地所有權，如有移轉，以原住民為限。（第3項）有下列情形之一者，得由政府承受私有原住民保留地：一、興辦土地徵收條例第3條、第4條第1項規定之各款事業及所有權人依該條例第8條規定申請一併徵收。二、經中央原住民族主管機關審認符合災害之預防、災害發生時之應變及災後之復原重建用地需求。三、稅捐稽徵機關受理以原住民保留地抵繳遺產稅或贈與稅。四、因公法上金錢給付義務之執行事件未能拍定原住民保留地。（第4項）政府依前項第3款及第4款規定承受之原住民保留地，除政府機關依法撥用外，其移轉之受讓人以原住民為限。（第5項）國有原住民保留地出租衍生之收益，得作為原住民保留地管理、原住民族地區經濟發展及基礎設施建設、原住民族自治費用，不受國有財產法第7條規定之限制。（第6項）原住民保留地之所有權取得資格條件與程序、開發利用與出租、出租衍生收益之管理運用及其他輔導管理相關事項之辦法，由中央原住民族主管機關定之。」</w:t>
      </w:r>
    </w:p>
  </w:footnote>
  <w:footnote w:id="17">
    <w:p w:rsidR="009316D7" w:rsidRPr="00D32CAF" w:rsidRDefault="009316D7" w:rsidP="000F47FA">
      <w:pPr>
        <w:pStyle w:val="afc"/>
        <w:ind w:left="238" w:hangingChars="108" w:hanging="238"/>
        <w:jc w:val="both"/>
      </w:pPr>
      <w:r>
        <w:rPr>
          <w:rStyle w:val="afe"/>
        </w:rPr>
        <w:footnoteRef/>
      </w:r>
      <w:r>
        <w:t xml:space="preserve"> </w:t>
      </w:r>
      <w:r w:rsidRPr="00E621AA">
        <w:rPr>
          <w:rFonts w:hint="eastAsia"/>
        </w:rPr>
        <w:t>依79年3月26日發布之「原住民保留地開發管理辦法」第7條、第8條及第9條規定：「省（市）主管機關應會同有關機關輔導</w:t>
      </w:r>
      <w:r>
        <w:rPr>
          <w:rFonts w:hAnsi="標楷體" w:hint="eastAsia"/>
        </w:rPr>
        <w:t>『</w:t>
      </w:r>
      <w:r w:rsidRPr="00E621AA">
        <w:rPr>
          <w:rFonts w:hint="eastAsia"/>
        </w:rPr>
        <w:t>山胞</w:t>
      </w:r>
      <w:r>
        <w:rPr>
          <w:rFonts w:hAnsi="標楷體" w:hint="eastAsia"/>
        </w:rPr>
        <w:t>』</w:t>
      </w:r>
      <w:r w:rsidRPr="00E621AA">
        <w:rPr>
          <w:rFonts w:hint="eastAsia"/>
        </w:rPr>
        <w:t>設定山胞保留地之耕作權、地上權及取得承租權、所有權。」、「『山胞』於左列</w:t>
      </w:r>
      <w:r>
        <w:rPr>
          <w:rFonts w:hAnsi="標楷體" w:hint="eastAsia"/>
        </w:rPr>
        <w:t>『</w:t>
      </w:r>
      <w:r w:rsidRPr="00E621AA">
        <w:rPr>
          <w:rFonts w:hint="eastAsia"/>
        </w:rPr>
        <w:t>山胞</w:t>
      </w:r>
      <w:r>
        <w:rPr>
          <w:rFonts w:hAnsi="標楷體" w:hint="eastAsia"/>
        </w:rPr>
        <w:t>』</w:t>
      </w:r>
      <w:r w:rsidRPr="00E621AA">
        <w:rPr>
          <w:rFonts w:hint="eastAsia"/>
        </w:rPr>
        <w:t>保留地，得會同省（市）政府民政廳（局）向當地登記機關申請設定耕作權登記。一、本辦法施行前由</w:t>
      </w:r>
      <w:r>
        <w:rPr>
          <w:rFonts w:hAnsi="標楷體" w:hint="eastAsia"/>
        </w:rPr>
        <w:t>『</w:t>
      </w:r>
      <w:r w:rsidRPr="00E621AA">
        <w:rPr>
          <w:rFonts w:hint="eastAsia"/>
        </w:rPr>
        <w:t>山胞</w:t>
      </w:r>
      <w:r>
        <w:rPr>
          <w:rFonts w:hAnsi="標楷體" w:hint="eastAsia"/>
        </w:rPr>
        <w:t>』</w:t>
      </w:r>
      <w:r w:rsidRPr="00E621AA">
        <w:rPr>
          <w:rFonts w:hint="eastAsia"/>
        </w:rPr>
        <w:t>開墾完竣並自行耕作之土地。二、由政府配與依區域計畫法編定為農牧用地、養殖用地或依都市計畫法劃定為農業區、保護區之田、旱地目土地。耕作權登記後繼續自行經營滿5年經查明屬實者，由省（市）政府民政廳（局）會同耕作權人向當地登記機關申請辦理所有權移轉登記。」、「『山胞』於左列山胞保留地，得會同省（市）政府民政廳（局）向當地登記機關申請設定地上權登記。一、本辦法施行前由</w:t>
      </w:r>
      <w:r>
        <w:rPr>
          <w:rFonts w:hAnsi="標楷體" w:hint="eastAsia"/>
        </w:rPr>
        <w:t>『</w:t>
      </w:r>
      <w:r w:rsidRPr="00E621AA">
        <w:rPr>
          <w:rFonts w:hint="eastAsia"/>
        </w:rPr>
        <w:t>山胞</w:t>
      </w:r>
      <w:r>
        <w:rPr>
          <w:rFonts w:hAnsi="標楷體" w:hint="eastAsia"/>
        </w:rPr>
        <w:t>』</w:t>
      </w:r>
      <w:r w:rsidRPr="00E621AA">
        <w:rPr>
          <w:rFonts w:hint="eastAsia"/>
        </w:rPr>
        <w:t>租用造林並已完成造林之土地。二、『山胞』具有造林能力，由政府配與依區域計畫法編定為林業用地或依都市計畫法劃定為保護區之林地目土地。地上權登記後繼續自行經營滿5年經查明屬實者，由省（市）政府民政廳（局）會同地上權人向當地登記機關申請辦理所有權移轉登記。」</w:t>
      </w:r>
    </w:p>
  </w:footnote>
  <w:footnote w:id="18">
    <w:p w:rsidR="009316D7" w:rsidRPr="00246E3F" w:rsidRDefault="009316D7" w:rsidP="000F47FA">
      <w:pPr>
        <w:pStyle w:val="afc"/>
        <w:ind w:left="238" w:hangingChars="108" w:hanging="238"/>
        <w:jc w:val="both"/>
      </w:pPr>
      <w:r>
        <w:rPr>
          <w:rStyle w:val="afe"/>
        </w:rPr>
        <w:footnoteRef/>
      </w:r>
      <w:r>
        <w:t xml:space="preserve"> </w:t>
      </w:r>
      <w:r w:rsidRPr="00D3254F">
        <w:rPr>
          <w:rFonts w:hint="eastAsia"/>
        </w:rPr>
        <w:t>89年1月26日修正</w:t>
      </w:r>
      <w:r>
        <w:rPr>
          <w:rFonts w:hint="eastAsia"/>
        </w:rPr>
        <w:t>前</w:t>
      </w:r>
      <w:r w:rsidRPr="00D3254F">
        <w:rPr>
          <w:rFonts w:hint="eastAsia"/>
        </w:rPr>
        <w:t>之土地法第26條</w:t>
      </w:r>
      <w:r>
        <w:rPr>
          <w:rFonts w:hint="eastAsia"/>
        </w:rPr>
        <w:t>(</w:t>
      </w:r>
      <w:r w:rsidRPr="00D3254F">
        <w:rPr>
          <w:rFonts w:hint="eastAsia"/>
        </w:rPr>
        <w:t>35年4月29日修正</w:t>
      </w:r>
      <w:r>
        <w:rPr>
          <w:rFonts w:hint="eastAsia"/>
        </w:rPr>
        <w:t>)</w:t>
      </w:r>
      <w:r w:rsidRPr="00D3254F">
        <w:rPr>
          <w:rFonts w:hint="eastAsia"/>
        </w:rPr>
        <w:t>規定：「各級政府機關需用公有土地時，應商同該管市縣政府層請行政院核准撥用。」</w:t>
      </w:r>
      <w:r>
        <w:rPr>
          <w:rFonts w:hint="eastAsia"/>
        </w:rPr>
        <w:t>；</w:t>
      </w:r>
      <w:r w:rsidRPr="00CE4BF6">
        <w:rPr>
          <w:rFonts w:hint="eastAsia"/>
        </w:rPr>
        <w:t>89年</w:t>
      </w:r>
      <w:r>
        <w:rPr>
          <w:rFonts w:hint="eastAsia"/>
        </w:rPr>
        <w:t>12月20</w:t>
      </w:r>
      <w:r w:rsidRPr="00CE4BF6">
        <w:rPr>
          <w:rFonts w:hint="eastAsia"/>
        </w:rPr>
        <w:t>日修正</w:t>
      </w:r>
      <w:r>
        <w:rPr>
          <w:rFonts w:hint="eastAsia"/>
        </w:rPr>
        <w:t>前之土地法施行法第6條（</w:t>
      </w:r>
      <w:r w:rsidRPr="00CE4BF6">
        <w:rPr>
          <w:rFonts w:hint="eastAsia"/>
        </w:rPr>
        <w:t>35年</w:t>
      </w:r>
      <w:r>
        <w:rPr>
          <w:rFonts w:hint="eastAsia"/>
        </w:rPr>
        <w:t>4</w:t>
      </w:r>
      <w:r w:rsidRPr="00CE4BF6">
        <w:rPr>
          <w:rFonts w:hint="eastAsia"/>
        </w:rPr>
        <w:t>月</w:t>
      </w:r>
      <w:r>
        <w:rPr>
          <w:rFonts w:hint="eastAsia"/>
        </w:rPr>
        <w:t>29</w:t>
      </w:r>
      <w:r w:rsidRPr="00CE4BF6">
        <w:rPr>
          <w:rFonts w:hint="eastAsia"/>
        </w:rPr>
        <w:t>日修正</w:t>
      </w:r>
      <w:r>
        <w:rPr>
          <w:rFonts w:hint="eastAsia"/>
        </w:rPr>
        <w:t>）規定：</w:t>
      </w:r>
      <w:r>
        <w:rPr>
          <w:rFonts w:hAnsi="標楷體" w:hint="eastAsia"/>
        </w:rPr>
        <w:t>「</w:t>
      </w:r>
      <w:r w:rsidRPr="00CE4BF6">
        <w:rPr>
          <w:rFonts w:hint="eastAsia"/>
        </w:rPr>
        <w:t>凡國營事業需用公有土地時，應由該事業最高級主管機關核定其範圍，向該管市、縣政府無償撥用。但應呈經行政院核准。</w:t>
      </w:r>
      <w:r>
        <w:rPr>
          <w:rFonts w:hAnsi="標楷體" w:hint="eastAsia"/>
        </w:rPr>
        <w:t>」</w:t>
      </w:r>
    </w:p>
  </w:footnote>
  <w:footnote w:id="19">
    <w:p w:rsidR="009316D7" w:rsidRPr="00172B10" w:rsidRDefault="009316D7" w:rsidP="000F47FA">
      <w:pPr>
        <w:pStyle w:val="afc"/>
        <w:ind w:left="238" w:hangingChars="108" w:hanging="238"/>
        <w:jc w:val="both"/>
      </w:pPr>
      <w:r>
        <w:rPr>
          <w:rStyle w:val="afe"/>
        </w:rPr>
        <w:footnoteRef/>
      </w:r>
      <w:r>
        <w:t xml:space="preserve"> </w:t>
      </w:r>
      <w:r>
        <w:rPr>
          <w:rFonts w:hint="eastAsia"/>
        </w:rPr>
        <w:t>按現行原住民保留地開發管理辦法第23條第1項亦規定：</w:t>
      </w:r>
      <w:r>
        <w:rPr>
          <w:rFonts w:hAnsi="標楷體" w:hint="eastAsia"/>
        </w:rPr>
        <w:t>「</w:t>
      </w:r>
      <w:r w:rsidRPr="00172B10">
        <w:rPr>
          <w:rFonts w:hAnsi="標楷體" w:hint="eastAsia"/>
        </w:rPr>
        <w:t>政府因公共造產或指定之特定用途需用公有原住民保留地時，得由需地機關擬訂用地計畫，申請該管鄉（鎮、市、區）公所提經原住民</w:t>
      </w:r>
      <w:r w:rsidRPr="008C40E4">
        <w:rPr>
          <w:rFonts w:hint="eastAsia"/>
        </w:rPr>
        <w:t>保留</w:t>
      </w:r>
      <w:r w:rsidRPr="00172B10">
        <w:rPr>
          <w:rFonts w:hAnsi="標楷體" w:hint="eastAsia"/>
        </w:rPr>
        <w:t>地土地權利審查委員會擬具審查意見並報請上級主管機關核定後，辦理撥用</w:t>
      </w:r>
      <w:r>
        <w:rPr>
          <w:rFonts w:hAnsi="標楷體" w:hint="eastAsia"/>
        </w:rPr>
        <w:t>……</w:t>
      </w:r>
      <w:r w:rsidRPr="00172B10">
        <w:rPr>
          <w:rFonts w:hAnsi="標楷體" w:hint="eastAsia"/>
        </w:rPr>
        <w:t>。</w:t>
      </w:r>
      <w:r>
        <w:rPr>
          <w:rFonts w:hAnsi="標楷體" w:hint="eastAsia"/>
        </w:rPr>
        <w:t>」</w:t>
      </w:r>
    </w:p>
  </w:footnote>
  <w:footnote w:id="20">
    <w:p w:rsidR="009316D7" w:rsidRPr="00B504F2" w:rsidRDefault="009316D7" w:rsidP="008C40E4">
      <w:pPr>
        <w:pStyle w:val="afc"/>
        <w:ind w:left="238" w:hangingChars="108" w:hanging="238"/>
        <w:jc w:val="both"/>
      </w:pPr>
      <w:r>
        <w:rPr>
          <w:rStyle w:val="afe"/>
        </w:rPr>
        <w:footnoteRef/>
      </w:r>
      <w:r>
        <w:t xml:space="preserve"> </w:t>
      </w:r>
      <w:r>
        <w:rPr>
          <w:rFonts w:hint="eastAsia"/>
        </w:rPr>
        <w:t>台電公司於</w:t>
      </w:r>
      <w:r w:rsidRPr="008C40E4">
        <w:rPr>
          <w:rFonts w:hAnsi="標楷體" w:hint="eastAsia"/>
        </w:rPr>
        <w:t>35</w:t>
      </w:r>
      <w:r w:rsidRPr="00B504F2">
        <w:rPr>
          <w:rFonts w:hint="eastAsia"/>
        </w:rPr>
        <w:t>年5月成立</w:t>
      </w:r>
      <w:r>
        <w:rPr>
          <w:rFonts w:hint="eastAsia"/>
        </w:rPr>
        <w:t>，為經濟部所屬事業單位（股權：中央政府占</w:t>
      </w:r>
      <w:r w:rsidRPr="00B504F2">
        <w:t>94.04</w:t>
      </w:r>
      <w:r>
        <w:rPr>
          <w:rFonts w:hAnsi="標楷體" w:hint="eastAsia"/>
        </w:rPr>
        <w:t>％</w:t>
      </w:r>
      <w:r>
        <w:rPr>
          <w:rFonts w:hint="eastAsia"/>
        </w:rPr>
        <w:t>，民股占</w:t>
      </w:r>
      <w:r w:rsidRPr="00B504F2">
        <w:rPr>
          <w:rFonts w:hint="eastAsia"/>
        </w:rPr>
        <w:t>3.07</w:t>
      </w:r>
      <w:r>
        <w:rPr>
          <w:rFonts w:hAnsi="標楷體" w:hint="eastAsia"/>
        </w:rPr>
        <w:t>％</w:t>
      </w:r>
      <w:r>
        <w:rPr>
          <w:rFonts w:hint="eastAsia"/>
        </w:rPr>
        <w:t>）。</w:t>
      </w:r>
    </w:p>
  </w:footnote>
  <w:footnote w:id="21">
    <w:p w:rsidR="009316D7" w:rsidRPr="00AB2836" w:rsidRDefault="009316D7" w:rsidP="00044311">
      <w:pPr>
        <w:pStyle w:val="afc"/>
        <w:ind w:left="238" w:hangingChars="108" w:hanging="238"/>
        <w:jc w:val="both"/>
      </w:pPr>
      <w:r>
        <w:rPr>
          <w:rStyle w:val="afe"/>
        </w:rPr>
        <w:footnoteRef/>
      </w:r>
      <w:r>
        <w:t xml:space="preserve"> </w:t>
      </w:r>
      <w:r w:rsidRPr="00AB2836">
        <w:rPr>
          <w:rFonts w:hint="eastAsia"/>
        </w:rPr>
        <w:t>臺灣省梨山建設管理局前身為56年成立之「梨山地區建設委員會」，隸屬前臺灣省民政廳，62年升格為「梨山建設管理局」</w:t>
      </w:r>
      <w:r>
        <w:rPr>
          <w:rFonts w:hint="eastAsia"/>
        </w:rPr>
        <w:t>，直隸臺</w:t>
      </w:r>
      <w:r w:rsidRPr="00AB2836">
        <w:rPr>
          <w:rFonts w:hint="eastAsia"/>
        </w:rPr>
        <w:t>灣省政府；後因改制裁撤，70</w:t>
      </w:r>
      <w:r>
        <w:rPr>
          <w:rFonts w:hint="eastAsia"/>
        </w:rPr>
        <w:t>年間改制為「梨山風景特定區管理所」，隸屬臺</w:t>
      </w:r>
      <w:r w:rsidRPr="00AB2836">
        <w:rPr>
          <w:rFonts w:hint="eastAsia"/>
        </w:rPr>
        <w:t>灣省交通處；83</w:t>
      </w:r>
      <w:r>
        <w:rPr>
          <w:rFonts w:hint="eastAsia"/>
        </w:rPr>
        <w:t>年再改制為「梨山風景區管理所」，隸屬臺</w:t>
      </w:r>
      <w:r w:rsidRPr="00AB2836">
        <w:rPr>
          <w:rFonts w:hint="eastAsia"/>
        </w:rPr>
        <w:t>灣省交通處旅遊事業管理局；90年再改制為「梨山管理站」，隸屬交通部觀光局參山國家風景區管理處。</w:t>
      </w:r>
    </w:p>
  </w:footnote>
  <w:footnote w:id="22">
    <w:p w:rsidR="009316D7" w:rsidRPr="00250DCB" w:rsidRDefault="009316D7" w:rsidP="001F285B">
      <w:pPr>
        <w:pStyle w:val="afc"/>
        <w:ind w:left="251" w:hangingChars="114" w:hanging="251"/>
        <w:jc w:val="both"/>
      </w:pPr>
      <w:r>
        <w:rPr>
          <w:rStyle w:val="afe"/>
        </w:rPr>
        <w:footnoteRef/>
      </w:r>
      <w:r>
        <w:t xml:space="preserve"> </w:t>
      </w:r>
      <w:r>
        <w:rPr>
          <w:rFonts w:hint="eastAsia"/>
        </w:rPr>
        <w:t>原臺灣省梨山建設管理局65年4月20日省梨管建字第9050-1號函參照。</w:t>
      </w:r>
    </w:p>
  </w:footnote>
  <w:footnote w:id="23">
    <w:p w:rsidR="009316D7" w:rsidRPr="0040258B" w:rsidRDefault="009316D7" w:rsidP="006C4588">
      <w:pPr>
        <w:pStyle w:val="afc"/>
        <w:ind w:left="238" w:hangingChars="108" w:hanging="238"/>
        <w:jc w:val="both"/>
      </w:pPr>
      <w:r>
        <w:rPr>
          <w:rStyle w:val="afe"/>
        </w:rPr>
        <w:footnoteRef/>
      </w:r>
      <w:r>
        <w:t xml:space="preserve"> </w:t>
      </w:r>
      <w:r>
        <w:rPr>
          <w:rFonts w:hint="eastAsia"/>
        </w:rPr>
        <w:t>另據經濟部前以102年10月4日經德字第10202555250號函復本院表示，</w:t>
      </w:r>
      <w:r w:rsidRPr="0091064C">
        <w:rPr>
          <w:rFonts w:hint="eastAsia"/>
        </w:rPr>
        <w:t>德基水庫集水區範圍內（淹沒區、保護帶）原住民保留地土地，計有325筆，面積共約128.9139公頃，其中僅有兩筆私有土地(淹沒區內佳陽118及257地號；共0.46公頃，分別於76及80年間取得所有權)，其餘128.4539公頃之所有權均登載為中華民國</w:t>
      </w:r>
      <w:r>
        <w:rPr>
          <w:rFonts w:hint="eastAsia"/>
        </w:rPr>
        <w:t>等語。</w:t>
      </w:r>
      <w:r w:rsidRPr="002B1F4A">
        <w:rPr>
          <w:rFonts w:hint="eastAsia"/>
        </w:rPr>
        <w:t>上開土地筆數與面積與和平區公所之統計數據略有差異，</w:t>
      </w:r>
      <w:r w:rsidRPr="006C4588">
        <w:rPr>
          <w:rFonts w:hint="eastAsia"/>
        </w:rPr>
        <w:t>茲為配合與和平區公所保存之「臺灣省臺中縣和平鄉山地保留地土地調查清冊」進行勾稽，本報告暫以和平區公所之統計資料為準</w:t>
      </w:r>
      <w:r>
        <w:rPr>
          <w:rFonts w:hint="eastAsia"/>
        </w:rPr>
        <w:t>，後續如為辦理補償等事宜，自應由相關機關再重新檢視與確認</w:t>
      </w:r>
      <w:r w:rsidRPr="002B1F4A">
        <w:rPr>
          <w:rFonts w:hint="eastAsia"/>
        </w:rPr>
        <w:t>。</w:t>
      </w:r>
    </w:p>
  </w:footnote>
  <w:footnote w:id="24">
    <w:p w:rsidR="009316D7" w:rsidRPr="005E039E" w:rsidRDefault="009316D7" w:rsidP="00044311">
      <w:pPr>
        <w:pStyle w:val="afc"/>
        <w:ind w:left="238" w:hangingChars="108" w:hanging="238"/>
        <w:jc w:val="both"/>
      </w:pPr>
      <w:r>
        <w:rPr>
          <w:rStyle w:val="afe"/>
        </w:rPr>
        <w:footnoteRef/>
      </w:r>
      <w:r>
        <w:t xml:space="preserve"> </w:t>
      </w:r>
      <w:r>
        <w:rPr>
          <w:rFonts w:hint="eastAsia"/>
        </w:rPr>
        <w:t>據原民會函復本院表示，依臺中市政府指稱，該清冊</w:t>
      </w:r>
      <w:r w:rsidRPr="001C1CF2">
        <w:rPr>
          <w:rFonts w:hint="eastAsia"/>
        </w:rPr>
        <w:t>繕造日期</w:t>
      </w:r>
      <w:r>
        <w:rPr>
          <w:rFonts w:hint="eastAsia"/>
        </w:rPr>
        <w:t>為</w:t>
      </w:r>
      <w:r w:rsidRPr="001C1CF2">
        <w:rPr>
          <w:rFonts w:hint="eastAsia"/>
        </w:rPr>
        <w:t>52年8月</w:t>
      </w:r>
      <w:r>
        <w:rPr>
          <w:rFonts w:hint="eastAsia"/>
        </w:rPr>
        <w:t>。又據</w:t>
      </w:r>
      <w:r w:rsidRPr="002B1F4A">
        <w:rPr>
          <w:rFonts w:hint="eastAsia"/>
        </w:rPr>
        <w:t>和平區公所102年9月26日</w:t>
      </w:r>
      <w:r>
        <w:rPr>
          <w:rFonts w:hint="eastAsia"/>
        </w:rPr>
        <w:t>函另表示：</w:t>
      </w:r>
      <w:r>
        <w:rPr>
          <w:rFonts w:hAnsi="標楷體" w:hint="eastAsia"/>
        </w:rPr>
        <w:t>「管存前『臺灣省臺中縣和平鄉山地保留地土地調查清冊』</w:t>
      </w:r>
      <w:r w:rsidRPr="006E4934">
        <w:rPr>
          <w:rFonts w:hAnsi="標楷體" w:hint="eastAsia"/>
        </w:rPr>
        <w:t>（民國49~50年間建製不等）係為本區原住民保留地之最早史冊，亦為合法權源之基礎，德基水庫於58年動工、62年蓄水、63年發電，本所於100年1月起，經比對管存史冊、土地登記謄本及相關資料，繕造本區佳陽、梨山、松茂段之原住民保留地國土保安用地清冊</w:t>
      </w:r>
      <w:r>
        <w:rPr>
          <w:rFonts w:hAnsi="標楷體" w:hint="eastAsia"/>
        </w:rPr>
        <w:t>。」</w:t>
      </w:r>
    </w:p>
  </w:footnote>
  <w:footnote w:id="25">
    <w:p w:rsidR="009316D7" w:rsidRPr="009C7D68" w:rsidRDefault="009316D7" w:rsidP="00F6165A">
      <w:pPr>
        <w:pStyle w:val="afc"/>
        <w:ind w:left="238" w:hangingChars="108" w:hanging="238"/>
        <w:jc w:val="both"/>
      </w:pPr>
      <w:r>
        <w:rPr>
          <w:rStyle w:val="afe"/>
        </w:rPr>
        <w:footnoteRef/>
      </w:r>
      <w:r>
        <w:t xml:space="preserve"> </w:t>
      </w:r>
      <w:r>
        <w:rPr>
          <w:rFonts w:hint="eastAsia"/>
        </w:rPr>
        <w:t>據原民會表示，遷村後</w:t>
      </w:r>
      <w:r w:rsidRPr="009C7D68">
        <w:rPr>
          <w:rFonts w:hint="eastAsia"/>
        </w:rPr>
        <w:t>佳陽部落現址位</w:t>
      </w:r>
      <w:r>
        <w:rPr>
          <w:rFonts w:hint="eastAsia"/>
        </w:rPr>
        <w:t>亦</w:t>
      </w:r>
      <w:r w:rsidRPr="009C7D68">
        <w:rPr>
          <w:rFonts w:hint="eastAsia"/>
        </w:rPr>
        <w:t>於日治時期「高砂族保留地」及原住民族傳統領域內</w:t>
      </w:r>
      <w:r>
        <w:rPr>
          <w:rFonts w:hint="eastAsia"/>
        </w:rPr>
        <w:t>。</w:t>
      </w:r>
    </w:p>
  </w:footnote>
  <w:footnote w:id="26">
    <w:p w:rsidR="009316D7" w:rsidRPr="008076F2" w:rsidRDefault="009316D7" w:rsidP="00F6165A">
      <w:pPr>
        <w:pStyle w:val="afc"/>
        <w:ind w:left="238" w:hangingChars="108" w:hanging="238"/>
        <w:jc w:val="both"/>
      </w:pPr>
      <w:r>
        <w:rPr>
          <w:rStyle w:val="afe"/>
        </w:rPr>
        <w:footnoteRef/>
      </w:r>
      <w:r>
        <w:t xml:space="preserve"> </w:t>
      </w:r>
      <w:r>
        <w:rPr>
          <w:rFonts w:hint="eastAsia"/>
        </w:rPr>
        <w:t>據經濟部表示，</w:t>
      </w:r>
      <w:r w:rsidRPr="008076F2">
        <w:rPr>
          <w:rFonts w:hint="eastAsia"/>
        </w:rPr>
        <w:t>台電公司於56年5月8日以電開字第5505-0366</w:t>
      </w:r>
      <w:r>
        <w:rPr>
          <w:rFonts w:hint="eastAsia"/>
        </w:rPr>
        <w:t>號函撥付原臺</w:t>
      </w:r>
      <w:r w:rsidRPr="008076F2">
        <w:rPr>
          <w:rFonts w:hint="eastAsia"/>
        </w:rPr>
        <w:t>灣省政府民政廳300萬元，</w:t>
      </w:r>
      <w:r>
        <w:rPr>
          <w:rFonts w:hint="eastAsia"/>
        </w:rPr>
        <w:t>以</w:t>
      </w:r>
      <w:r w:rsidRPr="008076F2">
        <w:rPr>
          <w:rFonts w:hint="eastAsia"/>
        </w:rPr>
        <w:t>補助佳陽村遷建計畫。</w:t>
      </w:r>
    </w:p>
  </w:footnote>
  <w:footnote w:id="27">
    <w:p w:rsidR="009316D7" w:rsidRPr="00B6501B" w:rsidRDefault="009316D7" w:rsidP="00F6165A">
      <w:pPr>
        <w:pStyle w:val="afc"/>
        <w:ind w:left="238" w:hangingChars="108" w:hanging="238"/>
        <w:jc w:val="both"/>
      </w:pPr>
      <w:r>
        <w:rPr>
          <w:rStyle w:val="afe"/>
        </w:rPr>
        <w:footnoteRef/>
      </w:r>
      <w:r>
        <w:t xml:space="preserve"> </w:t>
      </w:r>
      <w:r>
        <w:rPr>
          <w:rFonts w:hint="eastAsia"/>
        </w:rPr>
        <w:t>據經濟部表示，後者由臺</w:t>
      </w:r>
      <w:r w:rsidRPr="00B6501B">
        <w:rPr>
          <w:rFonts w:hint="eastAsia"/>
        </w:rPr>
        <w:t>灣省政府撥交原臺中縣政府轉貸承領戶，並由</w:t>
      </w:r>
      <w:r>
        <w:rPr>
          <w:rFonts w:hint="eastAsia"/>
        </w:rPr>
        <w:t>原</w:t>
      </w:r>
      <w:r w:rsidRPr="00B6501B">
        <w:rPr>
          <w:rFonts w:hint="eastAsia"/>
        </w:rPr>
        <w:t>和平鄉公所設立專戶貸款，惟</w:t>
      </w:r>
      <w:r>
        <w:rPr>
          <w:rFonts w:hint="eastAsia"/>
        </w:rPr>
        <w:t>遷建</w:t>
      </w:r>
      <w:r w:rsidRPr="00B6501B">
        <w:rPr>
          <w:rFonts w:hint="eastAsia"/>
        </w:rPr>
        <w:t>戶僅繳納全部貸款百分之ㄧ後（金額計1萬7,158.74元），其餘應自58年起按年分15</w:t>
      </w:r>
      <w:r>
        <w:rPr>
          <w:rFonts w:hint="eastAsia"/>
        </w:rPr>
        <w:t>期無息平均攤還部分，嗣因房屋龜裂，遷建戶拒絕續繳貸款，嗣經臺</w:t>
      </w:r>
      <w:r w:rsidRPr="00B6501B">
        <w:rPr>
          <w:rFonts w:hint="eastAsia"/>
        </w:rPr>
        <w:t>灣省政府「專案簽結，不繼續追收」</w:t>
      </w:r>
      <w:r>
        <w:rPr>
          <w:rFonts w:hint="eastAsia"/>
        </w:rPr>
        <w:t>在案</w:t>
      </w:r>
      <w:r w:rsidRPr="00B6501B">
        <w:rPr>
          <w:rFonts w:hint="eastAsia"/>
        </w:rPr>
        <w:t>。</w:t>
      </w:r>
    </w:p>
  </w:footnote>
  <w:footnote w:id="28">
    <w:p w:rsidR="009316D7" w:rsidRPr="005B1FBD" w:rsidRDefault="009316D7" w:rsidP="005767E4">
      <w:pPr>
        <w:pStyle w:val="afc"/>
        <w:ind w:left="238" w:hangingChars="108" w:hanging="238"/>
        <w:jc w:val="both"/>
      </w:pPr>
      <w:r>
        <w:rPr>
          <w:rStyle w:val="afe"/>
        </w:rPr>
        <w:footnoteRef/>
      </w:r>
      <w:r>
        <w:t xml:space="preserve"> </w:t>
      </w:r>
      <w:r w:rsidRPr="005B1FBD">
        <w:rPr>
          <w:rFonts w:hint="eastAsia"/>
        </w:rPr>
        <w:t>據經濟部109年4月30日函稱，因查證查估處理時間為64年，距離公告禁墾時間約恰7年，所以當時查證查估小組才以樹齡7年為是否發放補償費之基期，主因禁墾後才種植已屬非法種植，該小組才核定不予補償。</w:t>
      </w:r>
    </w:p>
  </w:footnote>
  <w:footnote w:id="29">
    <w:p w:rsidR="009316D7" w:rsidRPr="001E0DE1" w:rsidRDefault="009316D7" w:rsidP="00643706">
      <w:pPr>
        <w:pStyle w:val="afc"/>
      </w:pPr>
      <w:r>
        <w:rPr>
          <w:rStyle w:val="afe"/>
        </w:rPr>
        <w:footnoteRef/>
      </w:r>
      <w:r>
        <w:t xml:space="preserve"> </w:t>
      </w:r>
      <w:r>
        <w:rPr>
          <w:rFonts w:hint="eastAsia"/>
        </w:rPr>
        <w:t>指臺灣省政府再次查復行政院之81年5月15日府民胞字第163773號函。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F9A"/>
    <w:multiLevelType w:val="hybridMultilevel"/>
    <w:tmpl w:val="082A8E1C"/>
    <w:lvl w:ilvl="0" w:tplc="34F651A8">
      <w:start w:val="1"/>
      <w:numFmt w:val="taiwaneseCountingThousand"/>
      <w:lvlText w:val="(%1)"/>
      <w:lvlJc w:val="left"/>
      <w:pPr>
        <w:ind w:left="1033" w:hanging="720"/>
      </w:pPr>
      <w:rPr>
        <w:rFonts w:hint="default"/>
        <w:b w:val="0"/>
      </w:rPr>
    </w:lvl>
    <w:lvl w:ilvl="1" w:tplc="04090019">
      <w:start w:val="1"/>
      <w:numFmt w:val="ideographTraditional"/>
      <w:lvlText w:val="%2、"/>
      <w:lvlJc w:val="left"/>
      <w:pPr>
        <w:ind w:left="1273" w:hanging="480"/>
      </w:pPr>
    </w:lvl>
    <w:lvl w:ilvl="2" w:tplc="0409001B" w:tentative="1">
      <w:start w:val="1"/>
      <w:numFmt w:val="lowerRoman"/>
      <w:lvlText w:val="%3."/>
      <w:lvlJc w:val="right"/>
      <w:pPr>
        <w:ind w:left="1753" w:hanging="480"/>
      </w:pPr>
    </w:lvl>
    <w:lvl w:ilvl="3" w:tplc="0409000F" w:tentative="1">
      <w:start w:val="1"/>
      <w:numFmt w:val="decimal"/>
      <w:lvlText w:val="%4."/>
      <w:lvlJc w:val="left"/>
      <w:pPr>
        <w:ind w:left="2233" w:hanging="480"/>
      </w:pPr>
    </w:lvl>
    <w:lvl w:ilvl="4" w:tplc="04090019" w:tentative="1">
      <w:start w:val="1"/>
      <w:numFmt w:val="ideographTraditional"/>
      <w:lvlText w:val="%5、"/>
      <w:lvlJc w:val="left"/>
      <w:pPr>
        <w:ind w:left="2713" w:hanging="480"/>
      </w:pPr>
    </w:lvl>
    <w:lvl w:ilvl="5" w:tplc="0409001B" w:tentative="1">
      <w:start w:val="1"/>
      <w:numFmt w:val="lowerRoman"/>
      <w:lvlText w:val="%6."/>
      <w:lvlJc w:val="right"/>
      <w:pPr>
        <w:ind w:left="3193" w:hanging="480"/>
      </w:pPr>
    </w:lvl>
    <w:lvl w:ilvl="6" w:tplc="0409000F" w:tentative="1">
      <w:start w:val="1"/>
      <w:numFmt w:val="decimal"/>
      <w:lvlText w:val="%7."/>
      <w:lvlJc w:val="left"/>
      <w:pPr>
        <w:ind w:left="3673" w:hanging="480"/>
      </w:pPr>
    </w:lvl>
    <w:lvl w:ilvl="7" w:tplc="04090019" w:tentative="1">
      <w:start w:val="1"/>
      <w:numFmt w:val="ideographTraditional"/>
      <w:lvlText w:val="%8、"/>
      <w:lvlJc w:val="left"/>
      <w:pPr>
        <w:ind w:left="4153" w:hanging="480"/>
      </w:pPr>
    </w:lvl>
    <w:lvl w:ilvl="8" w:tplc="0409001B" w:tentative="1">
      <w:start w:val="1"/>
      <w:numFmt w:val="lowerRoman"/>
      <w:lvlText w:val="%9."/>
      <w:lvlJc w:val="right"/>
      <w:pPr>
        <w:ind w:left="4633"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FA42B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EA7F48"/>
    <w:multiLevelType w:val="hybridMultilevel"/>
    <w:tmpl w:val="692ACD8E"/>
    <w:lvl w:ilvl="0" w:tplc="CFD487AE">
      <w:start w:val="1"/>
      <w:numFmt w:val="decimal"/>
      <w:lvlText w:val="%1、"/>
      <w:lvlJc w:val="left"/>
      <w:pPr>
        <w:ind w:left="1273" w:hanging="480"/>
      </w:pPr>
      <w:rPr>
        <w:rFonts w:hint="eastAsia"/>
      </w:rPr>
    </w:lvl>
    <w:lvl w:ilvl="1" w:tplc="04090019" w:tentative="1">
      <w:start w:val="1"/>
      <w:numFmt w:val="ideographTraditional"/>
      <w:lvlText w:val="%2、"/>
      <w:lvlJc w:val="left"/>
      <w:pPr>
        <w:ind w:left="1753" w:hanging="480"/>
      </w:pPr>
    </w:lvl>
    <w:lvl w:ilvl="2" w:tplc="0409001B" w:tentative="1">
      <w:start w:val="1"/>
      <w:numFmt w:val="lowerRoman"/>
      <w:lvlText w:val="%3."/>
      <w:lvlJc w:val="right"/>
      <w:pPr>
        <w:ind w:left="2233" w:hanging="480"/>
      </w:pPr>
    </w:lvl>
    <w:lvl w:ilvl="3" w:tplc="0409000F" w:tentative="1">
      <w:start w:val="1"/>
      <w:numFmt w:val="decimal"/>
      <w:lvlText w:val="%4."/>
      <w:lvlJc w:val="left"/>
      <w:pPr>
        <w:ind w:left="2713" w:hanging="480"/>
      </w:pPr>
    </w:lvl>
    <w:lvl w:ilvl="4" w:tplc="04090019" w:tentative="1">
      <w:start w:val="1"/>
      <w:numFmt w:val="ideographTraditional"/>
      <w:lvlText w:val="%5、"/>
      <w:lvlJc w:val="left"/>
      <w:pPr>
        <w:ind w:left="3193" w:hanging="480"/>
      </w:pPr>
    </w:lvl>
    <w:lvl w:ilvl="5" w:tplc="0409001B" w:tentative="1">
      <w:start w:val="1"/>
      <w:numFmt w:val="lowerRoman"/>
      <w:lvlText w:val="%6."/>
      <w:lvlJc w:val="right"/>
      <w:pPr>
        <w:ind w:left="3673" w:hanging="480"/>
      </w:pPr>
    </w:lvl>
    <w:lvl w:ilvl="6" w:tplc="0409000F" w:tentative="1">
      <w:start w:val="1"/>
      <w:numFmt w:val="decimal"/>
      <w:lvlText w:val="%7."/>
      <w:lvlJc w:val="left"/>
      <w:pPr>
        <w:ind w:left="4153" w:hanging="480"/>
      </w:pPr>
    </w:lvl>
    <w:lvl w:ilvl="7" w:tplc="04090019" w:tentative="1">
      <w:start w:val="1"/>
      <w:numFmt w:val="ideographTraditional"/>
      <w:lvlText w:val="%8、"/>
      <w:lvlJc w:val="left"/>
      <w:pPr>
        <w:ind w:left="4633" w:hanging="480"/>
      </w:pPr>
    </w:lvl>
    <w:lvl w:ilvl="8" w:tplc="0409001B" w:tentative="1">
      <w:start w:val="1"/>
      <w:numFmt w:val="lowerRoman"/>
      <w:lvlText w:val="%9."/>
      <w:lvlJc w:val="right"/>
      <w:pPr>
        <w:ind w:left="5113" w:hanging="480"/>
      </w:pPr>
    </w:lvl>
  </w:abstractNum>
  <w:abstractNum w:abstractNumId="11" w15:restartNumberingAfterBreak="0">
    <w:nsid w:val="78CD31BC"/>
    <w:multiLevelType w:val="hybridMultilevel"/>
    <w:tmpl w:val="E15AD8D6"/>
    <w:lvl w:ilvl="0" w:tplc="34F651A8">
      <w:start w:val="1"/>
      <w:numFmt w:val="taiwaneseCountingThousand"/>
      <w:lvlText w:val="(%1)"/>
      <w:lvlJc w:val="left"/>
      <w:pPr>
        <w:ind w:left="1033" w:hanging="720"/>
      </w:pPr>
      <w:rPr>
        <w:rFonts w:hint="default"/>
        <w:b w:val="0"/>
      </w:rPr>
    </w:lvl>
    <w:lvl w:ilvl="1" w:tplc="06BCCACE">
      <w:start w:val="1"/>
      <w:numFmt w:val="decimal"/>
      <w:lvlText w:val="%2、"/>
      <w:lvlJc w:val="left"/>
      <w:pPr>
        <w:ind w:left="1273" w:hanging="480"/>
      </w:pPr>
      <w:rPr>
        <w:rFonts w:hint="eastAsia"/>
        <w:b w:val="0"/>
      </w:rPr>
    </w:lvl>
    <w:lvl w:ilvl="2" w:tplc="0409001B" w:tentative="1">
      <w:start w:val="1"/>
      <w:numFmt w:val="lowerRoman"/>
      <w:lvlText w:val="%3."/>
      <w:lvlJc w:val="right"/>
      <w:pPr>
        <w:ind w:left="1753" w:hanging="480"/>
      </w:pPr>
    </w:lvl>
    <w:lvl w:ilvl="3" w:tplc="0409000F" w:tentative="1">
      <w:start w:val="1"/>
      <w:numFmt w:val="decimal"/>
      <w:lvlText w:val="%4."/>
      <w:lvlJc w:val="left"/>
      <w:pPr>
        <w:ind w:left="2233" w:hanging="480"/>
      </w:pPr>
    </w:lvl>
    <w:lvl w:ilvl="4" w:tplc="04090019" w:tentative="1">
      <w:start w:val="1"/>
      <w:numFmt w:val="ideographTraditional"/>
      <w:lvlText w:val="%5、"/>
      <w:lvlJc w:val="left"/>
      <w:pPr>
        <w:ind w:left="2713" w:hanging="480"/>
      </w:pPr>
    </w:lvl>
    <w:lvl w:ilvl="5" w:tplc="0409001B" w:tentative="1">
      <w:start w:val="1"/>
      <w:numFmt w:val="lowerRoman"/>
      <w:lvlText w:val="%6."/>
      <w:lvlJc w:val="right"/>
      <w:pPr>
        <w:ind w:left="3193" w:hanging="480"/>
      </w:pPr>
    </w:lvl>
    <w:lvl w:ilvl="6" w:tplc="0409000F" w:tentative="1">
      <w:start w:val="1"/>
      <w:numFmt w:val="decimal"/>
      <w:lvlText w:val="%7."/>
      <w:lvlJc w:val="left"/>
      <w:pPr>
        <w:ind w:left="3673" w:hanging="480"/>
      </w:pPr>
    </w:lvl>
    <w:lvl w:ilvl="7" w:tplc="04090019" w:tentative="1">
      <w:start w:val="1"/>
      <w:numFmt w:val="ideographTraditional"/>
      <w:lvlText w:val="%8、"/>
      <w:lvlJc w:val="left"/>
      <w:pPr>
        <w:ind w:left="4153" w:hanging="480"/>
      </w:pPr>
    </w:lvl>
    <w:lvl w:ilvl="8" w:tplc="0409001B" w:tentative="1">
      <w:start w:val="1"/>
      <w:numFmt w:val="lowerRoman"/>
      <w:lvlText w:val="%9."/>
      <w:lvlJc w:val="right"/>
      <w:pPr>
        <w:ind w:left="4633" w:hanging="480"/>
      </w:pPr>
    </w:lvl>
  </w:abstractNum>
  <w:num w:numId="1">
    <w:abstractNumId w:val="2"/>
  </w:num>
  <w:num w:numId="2">
    <w:abstractNumId w:val="3"/>
  </w:num>
  <w:num w:numId="3">
    <w:abstractNumId w:val="1"/>
  </w:num>
  <w:num w:numId="4">
    <w:abstractNumId w:val="3"/>
    <w:lvlOverride w:ilvl="0">
      <w:startOverride w:val="1"/>
    </w:lvlOverride>
  </w:num>
  <w:num w:numId="5">
    <w:abstractNumId w:val="7"/>
  </w:num>
  <w:num w:numId="6">
    <w:abstractNumId w:val="5"/>
  </w:num>
  <w:num w:numId="7">
    <w:abstractNumId w:val="8"/>
  </w:num>
  <w:num w:numId="8">
    <w:abstractNumId w:val="2"/>
  </w:num>
  <w:num w:numId="9">
    <w:abstractNumId w:val="9"/>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num>
  <w:num w:numId="17">
    <w:abstractNumId w:val="2"/>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num>
  <w:num w:numId="24">
    <w:abstractNumId w:val="2"/>
  </w:num>
  <w:num w:numId="25">
    <w:abstractNumId w:val="2"/>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0"/>
  </w:num>
  <w:num w:numId="30">
    <w:abstractNumId w:val="11"/>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x"/>
    <w:activeRecord w:val="97"/>
  </w:mailMerge>
  <w:defaultTabStop w:val="0"/>
  <w:drawingGridHorizontalSpacing w:val="170"/>
  <w:drawingGridVerticalSpacing w:val="457"/>
  <w:displayHorizontalDrawingGridEvery w:val="0"/>
  <w:characterSpacingControl w:val="compressPunctuation"/>
  <w:hdrShapeDefaults>
    <o:shapedefaults v:ext="edit" spidmax="2160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34"/>
    <w:rsid w:val="00002AD9"/>
    <w:rsid w:val="00002E68"/>
    <w:rsid w:val="000044C3"/>
    <w:rsid w:val="0000667C"/>
    <w:rsid w:val="00006961"/>
    <w:rsid w:val="000112BF"/>
    <w:rsid w:val="00011DA1"/>
    <w:rsid w:val="00012233"/>
    <w:rsid w:val="00015020"/>
    <w:rsid w:val="00017318"/>
    <w:rsid w:val="000175EB"/>
    <w:rsid w:val="00021FAA"/>
    <w:rsid w:val="0002224F"/>
    <w:rsid w:val="000229AD"/>
    <w:rsid w:val="000246F7"/>
    <w:rsid w:val="00025D49"/>
    <w:rsid w:val="0003114D"/>
    <w:rsid w:val="00036D76"/>
    <w:rsid w:val="00042D09"/>
    <w:rsid w:val="00044311"/>
    <w:rsid w:val="00052CCA"/>
    <w:rsid w:val="00057F32"/>
    <w:rsid w:val="00057F50"/>
    <w:rsid w:val="00060E32"/>
    <w:rsid w:val="00062A25"/>
    <w:rsid w:val="0006618C"/>
    <w:rsid w:val="00073CB5"/>
    <w:rsid w:val="0007425C"/>
    <w:rsid w:val="000770EA"/>
    <w:rsid w:val="00077553"/>
    <w:rsid w:val="00081AC9"/>
    <w:rsid w:val="000851A2"/>
    <w:rsid w:val="00086646"/>
    <w:rsid w:val="000903B7"/>
    <w:rsid w:val="00091A8D"/>
    <w:rsid w:val="0009352E"/>
    <w:rsid w:val="00094040"/>
    <w:rsid w:val="00096B96"/>
    <w:rsid w:val="0009724E"/>
    <w:rsid w:val="000A2F3F"/>
    <w:rsid w:val="000A68AF"/>
    <w:rsid w:val="000B01C9"/>
    <w:rsid w:val="000B0B4A"/>
    <w:rsid w:val="000B279A"/>
    <w:rsid w:val="000B37EE"/>
    <w:rsid w:val="000B3F55"/>
    <w:rsid w:val="000B5F7A"/>
    <w:rsid w:val="000B61D2"/>
    <w:rsid w:val="000B70A7"/>
    <w:rsid w:val="000B73DD"/>
    <w:rsid w:val="000C495F"/>
    <w:rsid w:val="000C623B"/>
    <w:rsid w:val="000D013F"/>
    <w:rsid w:val="000D5BD6"/>
    <w:rsid w:val="000D66D9"/>
    <w:rsid w:val="000D6A1F"/>
    <w:rsid w:val="000D7F6D"/>
    <w:rsid w:val="000E5C22"/>
    <w:rsid w:val="000E6431"/>
    <w:rsid w:val="000E7303"/>
    <w:rsid w:val="000F03B8"/>
    <w:rsid w:val="000F041C"/>
    <w:rsid w:val="000F21A5"/>
    <w:rsid w:val="000F42B4"/>
    <w:rsid w:val="000F47FA"/>
    <w:rsid w:val="000F689B"/>
    <w:rsid w:val="00100215"/>
    <w:rsid w:val="00102B9F"/>
    <w:rsid w:val="00112637"/>
    <w:rsid w:val="00112ABC"/>
    <w:rsid w:val="00117623"/>
    <w:rsid w:val="00117701"/>
    <w:rsid w:val="0012001E"/>
    <w:rsid w:val="00120431"/>
    <w:rsid w:val="00122FBE"/>
    <w:rsid w:val="00123072"/>
    <w:rsid w:val="00125FFB"/>
    <w:rsid w:val="00126A55"/>
    <w:rsid w:val="00127609"/>
    <w:rsid w:val="00133F08"/>
    <w:rsid w:val="001345E6"/>
    <w:rsid w:val="00136BFC"/>
    <w:rsid w:val="001378B0"/>
    <w:rsid w:val="00142C5A"/>
    <w:rsid w:val="00142E00"/>
    <w:rsid w:val="00147E4B"/>
    <w:rsid w:val="00151C3B"/>
    <w:rsid w:val="00152793"/>
    <w:rsid w:val="00153B7E"/>
    <w:rsid w:val="001545A9"/>
    <w:rsid w:val="00156BDE"/>
    <w:rsid w:val="00157CA1"/>
    <w:rsid w:val="0016000E"/>
    <w:rsid w:val="00161508"/>
    <w:rsid w:val="001637C7"/>
    <w:rsid w:val="00164280"/>
    <w:rsid w:val="0016480E"/>
    <w:rsid w:val="00167110"/>
    <w:rsid w:val="00167AEC"/>
    <w:rsid w:val="00170536"/>
    <w:rsid w:val="00172B10"/>
    <w:rsid w:val="00174297"/>
    <w:rsid w:val="00175559"/>
    <w:rsid w:val="00180DAE"/>
    <w:rsid w:val="00180E06"/>
    <w:rsid w:val="001817B3"/>
    <w:rsid w:val="00182DE8"/>
    <w:rsid w:val="00183014"/>
    <w:rsid w:val="00183337"/>
    <w:rsid w:val="00186B2D"/>
    <w:rsid w:val="001936D3"/>
    <w:rsid w:val="001959C2"/>
    <w:rsid w:val="00197005"/>
    <w:rsid w:val="001A51E3"/>
    <w:rsid w:val="001A7968"/>
    <w:rsid w:val="001B1307"/>
    <w:rsid w:val="001B2E98"/>
    <w:rsid w:val="001B3483"/>
    <w:rsid w:val="001B3C1E"/>
    <w:rsid w:val="001B3E4D"/>
    <w:rsid w:val="001B4494"/>
    <w:rsid w:val="001B7D5B"/>
    <w:rsid w:val="001C0D8B"/>
    <w:rsid w:val="001C0DA8"/>
    <w:rsid w:val="001C1CF2"/>
    <w:rsid w:val="001D0230"/>
    <w:rsid w:val="001D4AD7"/>
    <w:rsid w:val="001E0D8A"/>
    <w:rsid w:val="001E0DE1"/>
    <w:rsid w:val="001E5639"/>
    <w:rsid w:val="001E673C"/>
    <w:rsid w:val="001E67BA"/>
    <w:rsid w:val="001E74C2"/>
    <w:rsid w:val="001E7988"/>
    <w:rsid w:val="001F1744"/>
    <w:rsid w:val="001F285B"/>
    <w:rsid w:val="001F3591"/>
    <w:rsid w:val="001F4F82"/>
    <w:rsid w:val="001F5A48"/>
    <w:rsid w:val="001F6260"/>
    <w:rsid w:val="001F6DCC"/>
    <w:rsid w:val="00200007"/>
    <w:rsid w:val="002030A5"/>
    <w:rsid w:val="00203131"/>
    <w:rsid w:val="0020643A"/>
    <w:rsid w:val="00207AA5"/>
    <w:rsid w:val="00207BE7"/>
    <w:rsid w:val="00212E88"/>
    <w:rsid w:val="00213C9C"/>
    <w:rsid w:val="00213D8C"/>
    <w:rsid w:val="00215B1A"/>
    <w:rsid w:val="002163D3"/>
    <w:rsid w:val="0022009E"/>
    <w:rsid w:val="00221B5F"/>
    <w:rsid w:val="002223E3"/>
    <w:rsid w:val="00223241"/>
    <w:rsid w:val="0022425C"/>
    <w:rsid w:val="002246DE"/>
    <w:rsid w:val="00231E51"/>
    <w:rsid w:val="00236A17"/>
    <w:rsid w:val="00242812"/>
    <w:rsid w:val="002429E2"/>
    <w:rsid w:val="00246E3F"/>
    <w:rsid w:val="00250DCB"/>
    <w:rsid w:val="00252AB4"/>
    <w:rsid w:val="00252BC4"/>
    <w:rsid w:val="00253CE6"/>
    <w:rsid w:val="00254014"/>
    <w:rsid w:val="00254032"/>
    <w:rsid w:val="00254B39"/>
    <w:rsid w:val="00257518"/>
    <w:rsid w:val="00262F3C"/>
    <w:rsid w:val="002640B1"/>
    <w:rsid w:val="0026504D"/>
    <w:rsid w:val="00267757"/>
    <w:rsid w:val="00267D20"/>
    <w:rsid w:val="00273A2F"/>
    <w:rsid w:val="00274FDA"/>
    <w:rsid w:val="00276B75"/>
    <w:rsid w:val="00280986"/>
    <w:rsid w:val="00281ECE"/>
    <w:rsid w:val="002831C7"/>
    <w:rsid w:val="002840C6"/>
    <w:rsid w:val="00290EE5"/>
    <w:rsid w:val="00292F6D"/>
    <w:rsid w:val="0029467A"/>
    <w:rsid w:val="00295174"/>
    <w:rsid w:val="00296172"/>
    <w:rsid w:val="00296B92"/>
    <w:rsid w:val="00296D8D"/>
    <w:rsid w:val="002A2C22"/>
    <w:rsid w:val="002A3E94"/>
    <w:rsid w:val="002B02EB"/>
    <w:rsid w:val="002B1F4A"/>
    <w:rsid w:val="002C0602"/>
    <w:rsid w:val="002C0634"/>
    <w:rsid w:val="002C1E24"/>
    <w:rsid w:val="002C39A3"/>
    <w:rsid w:val="002C3B90"/>
    <w:rsid w:val="002C5AC7"/>
    <w:rsid w:val="002C756D"/>
    <w:rsid w:val="002D0A8A"/>
    <w:rsid w:val="002D2845"/>
    <w:rsid w:val="002D5C16"/>
    <w:rsid w:val="002F2476"/>
    <w:rsid w:val="002F2B63"/>
    <w:rsid w:val="002F3A5A"/>
    <w:rsid w:val="002F3DFF"/>
    <w:rsid w:val="002F5E05"/>
    <w:rsid w:val="002F736C"/>
    <w:rsid w:val="00307A76"/>
    <w:rsid w:val="00311AA5"/>
    <w:rsid w:val="00311F65"/>
    <w:rsid w:val="0031455E"/>
    <w:rsid w:val="00315A16"/>
    <w:rsid w:val="00317053"/>
    <w:rsid w:val="00320722"/>
    <w:rsid w:val="0032109C"/>
    <w:rsid w:val="00322B45"/>
    <w:rsid w:val="00322C5B"/>
    <w:rsid w:val="00323809"/>
    <w:rsid w:val="00323D41"/>
    <w:rsid w:val="00325414"/>
    <w:rsid w:val="00330094"/>
    <w:rsid w:val="003302F1"/>
    <w:rsid w:val="003356FF"/>
    <w:rsid w:val="00336530"/>
    <w:rsid w:val="00340D52"/>
    <w:rsid w:val="0034470E"/>
    <w:rsid w:val="00346782"/>
    <w:rsid w:val="00352DB0"/>
    <w:rsid w:val="003539F0"/>
    <w:rsid w:val="00361063"/>
    <w:rsid w:val="00362AE0"/>
    <w:rsid w:val="00363B40"/>
    <w:rsid w:val="0037094A"/>
    <w:rsid w:val="00370F17"/>
    <w:rsid w:val="00371ED3"/>
    <w:rsid w:val="00372659"/>
    <w:rsid w:val="00372FFC"/>
    <w:rsid w:val="0037667A"/>
    <w:rsid w:val="0037728A"/>
    <w:rsid w:val="00380B7D"/>
    <w:rsid w:val="00381A99"/>
    <w:rsid w:val="003826BD"/>
    <w:rsid w:val="003829C2"/>
    <w:rsid w:val="003830B2"/>
    <w:rsid w:val="0038448A"/>
    <w:rsid w:val="00384660"/>
    <w:rsid w:val="00384724"/>
    <w:rsid w:val="00386255"/>
    <w:rsid w:val="003913AA"/>
    <w:rsid w:val="003919B7"/>
    <w:rsid w:val="00391D57"/>
    <w:rsid w:val="00392292"/>
    <w:rsid w:val="0039314F"/>
    <w:rsid w:val="00393CC5"/>
    <w:rsid w:val="00394F45"/>
    <w:rsid w:val="00394FB8"/>
    <w:rsid w:val="00395500"/>
    <w:rsid w:val="003965B8"/>
    <w:rsid w:val="003A0423"/>
    <w:rsid w:val="003A5927"/>
    <w:rsid w:val="003A6646"/>
    <w:rsid w:val="003B1017"/>
    <w:rsid w:val="003B3C07"/>
    <w:rsid w:val="003B5A42"/>
    <w:rsid w:val="003B6081"/>
    <w:rsid w:val="003B6775"/>
    <w:rsid w:val="003C1585"/>
    <w:rsid w:val="003C19C7"/>
    <w:rsid w:val="003C1B4A"/>
    <w:rsid w:val="003C46B0"/>
    <w:rsid w:val="003C5FE2"/>
    <w:rsid w:val="003C7D0C"/>
    <w:rsid w:val="003D05FB"/>
    <w:rsid w:val="003D1B16"/>
    <w:rsid w:val="003D1F1A"/>
    <w:rsid w:val="003D3EEA"/>
    <w:rsid w:val="003D45BF"/>
    <w:rsid w:val="003D508A"/>
    <w:rsid w:val="003D537F"/>
    <w:rsid w:val="003D7B75"/>
    <w:rsid w:val="003E0208"/>
    <w:rsid w:val="003E2C70"/>
    <w:rsid w:val="003E4B57"/>
    <w:rsid w:val="003F0218"/>
    <w:rsid w:val="003F27E1"/>
    <w:rsid w:val="003F3A92"/>
    <w:rsid w:val="003F437A"/>
    <w:rsid w:val="003F5C2B"/>
    <w:rsid w:val="003F6114"/>
    <w:rsid w:val="00402240"/>
    <w:rsid w:val="004023E9"/>
    <w:rsid w:val="0040258B"/>
    <w:rsid w:val="00402A58"/>
    <w:rsid w:val="0040454A"/>
    <w:rsid w:val="00405E89"/>
    <w:rsid w:val="00412D08"/>
    <w:rsid w:val="00413F83"/>
    <w:rsid w:val="0041490C"/>
    <w:rsid w:val="00416191"/>
    <w:rsid w:val="00416721"/>
    <w:rsid w:val="00421EF0"/>
    <w:rsid w:val="004224FA"/>
    <w:rsid w:val="00423D07"/>
    <w:rsid w:val="004248E1"/>
    <w:rsid w:val="00427936"/>
    <w:rsid w:val="00431985"/>
    <w:rsid w:val="004354C1"/>
    <w:rsid w:val="0044346F"/>
    <w:rsid w:val="00445ABC"/>
    <w:rsid w:val="00453FF6"/>
    <w:rsid w:val="00455D37"/>
    <w:rsid w:val="00464BC0"/>
    <w:rsid w:val="0046520A"/>
    <w:rsid w:val="004672AB"/>
    <w:rsid w:val="004700FF"/>
    <w:rsid w:val="004714FE"/>
    <w:rsid w:val="00472341"/>
    <w:rsid w:val="00474D08"/>
    <w:rsid w:val="00477BAA"/>
    <w:rsid w:val="0048402F"/>
    <w:rsid w:val="00485E24"/>
    <w:rsid w:val="004867CC"/>
    <w:rsid w:val="004877B4"/>
    <w:rsid w:val="00487A8B"/>
    <w:rsid w:val="00495053"/>
    <w:rsid w:val="004A1770"/>
    <w:rsid w:val="004A1F59"/>
    <w:rsid w:val="004A29BE"/>
    <w:rsid w:val="004A3225"/>
    <w:rsid w:val="004A33EE"/>
    <w:rsid w:val="004A3AA8"/>
    <w:rsid w:val="004A6155"/>
    <w:rsid w:val="004A6B93"/>
    <w:rsid w:val="004B13C7"/>
    <w:rsid w:val="004B23F4"/>
    <w:rsid w:val="004B778F"/>
    <w:rsid w:val="004C0609"/>
    <w:rsid w:val="004C2799"/>
    <w:rsid w:val="004C639F"/>
    <w:rsid w:val="004C76FF"/>
    <w:rsid w:val="004D141F"/>
    <w:rsid w:val="004D2742"/>
    <w:rsid w:val="004D6310"/>
    <w:rsid w:val="004E000B"/>
    <w:rsid w:val="004E0062"/>
    <w:rsid w:val="004E05A1"/>
    <w:rsid w:val="004E1411"/>
    <w:rsid w:val="004E1631"/>
    <w:rsid w:val="004E5950"/>
    <w:rsid w:val="004F137C"/>
    <w:rsid w:val="004F19EA"/>
    <w:rsid w:val="004F2989"/>
    <w:rsid w:val="004F2A14"/>
    <w:rsid w:val="004F32D4"/>
    <w:rsid w:val="004F472A"/>
    <w:rsid w:val="004F489D"/>
    <w:rsid w:val="004F5D9F"/>
    <w:rsid w:val="004F5E57"/>
    <w:rsid w:val="004F6710"/>
    <w:rsid w:val="00500C3E"/>
    <w:rsid w:val="00502849"/>
    <w:rsid w:val="00504334"/>
    <w:rsid w:val="0050498D"/>
    <w:rsid w:val="0051008F"/>
    <w:rsid w:val="005104D7"/>
    <w:rsid w:val="00510B9E"/>
    <w:rsid w:val="0051153A"/>
    <w:rsid w:val="0051341C"/>
    <w:rsid w:val="00517BB9"/>
    <w:rsid w:val="005214FC"/>
    <w:rsid w:val="0052195A"/>
    <w:rsid w:val="0052389F"/>
    <w:rsid w:val="00524A17"/>
    <w:rsid w:val="00530230"/>
    <w:rsid w:val="00534A4D"/>
    <w:rsid w:val="00536BC2"/>
    <w:rsid w:val="00536DDC"/>
    <w:rsid w:val="0054104E"/>
    <w:rsid w:val="00542455"/>
    <w:rsid w:val="005425E1"/>
    <w:rsid w:val="005427C5"/>
    <w:rsid w:val="00542CF6"/>
    <w:rsid w:val="00543792"/>
    <w:rsid w:val="0054721C"/>
    <w:rsid w:val="00552411"/>
    <w:rsid w:val="00553C03"/>
    <w:rsid w:val="00554B9F"/>
    <w:rsid w:val="0055596C"/>
    <w:rsid w:val="00557781"/>
    <w:rsid w:val="00560DDA"/>
    <w:rsid w:val="00563692"/>
    <w:rsid w:val="00565FFE"/>
    <w:rsid w:val="00571679"/>
    <w:rsid w:val="0057512D"/>
    <w:rsid w:val="005755D3"/>
    <w:rsid w:val="005767E4"/>
    <w:rsid w:val="0058203B"/>
    <w:rsid w:val="00584235"/>
    <w:rsid w:val="005844E7"/>
    <w:rsid w:val="00586CB8"/>
    <w:rsid w:val="00586FEF"/>
    <w:rsid w:val="005906E7"/>
    <w:rsid w:val="005908B8"/>
    <w:rsid w:val="00590A6D"/>
    <w:rsid w:val="005913C1"/>
    <w:rsid w:val="0059512E"/>
    <w:rsid w:val="005A09DF"/>
    <w:rsid w:val="005A16EA"/>
    <w:rsid w:val="005A1EB8"/>
    <w:rsid w:val="005A6DD2"/>
    <w:rsid w:val="005B0F40"/>
    <w:rsid w:val="005B1FBD"/>
    <w:rsid w:val="005B6EA7"/>
    <w:rsid w:val="005C28F8"/>
    <w:rsid w:val="005C385D"/>
    <w:rsid w:val="005C4710"/>
    <w:rsid w:val="005C4F9C"/>
    <w:rsid w:val="005C5D0F"/>
    <w:rsid w:val="005C73B6"/>
    <w:rsid w:val="005D31B1"/>
    <w:rsid w:val="005D32BD"/>
    <w:rsid w:val="005D3B20"/>
    <w:rsid w:val="005D5DA6"/>
    <w:rsid w:val="005D71B7"/>
    <w:rsid w:val="005E039E"/>
    <w:rsid w:val="005E4759"/>
    <w:rsid w:val="005E525C"/>
    <w:rsid w:val="005E5C68"/>
    <w:rsid w:val="005E65C0"/>
    <w:rsid w:val="005E6D27"/>
    <w:rsid w:val="005E7DCD"/>
    <w:rsid w:val="005F0390"/>
    <w:rsid w:val="005F0A43"/>
    <w:rsid w:val="005F4B64"/>
    <w:rsid w:val="005F562B"/>
    <w:rsid w:val="005F7A9F"/>
    <w:rsid w:val="005F7D0B"/>
    <w:rsid w:val="00600302"/>
    <w:rsid w:val="00606F78"/>
    <w:rsid w:val="006072CD"/>
    <w:rsid w:val="00612023"/>
    <w:rsid w:val="00612BB0"/>
    <w:rsid w:val="00614190"/>
    <w:rsid w:val="006159D3"/>
    <w:rsid w:val="00617F0E"/>
    <w:rsid w:val="00622A99"/>
    <w:rsid w:val="00622D15"/>
    <w:rsid w:val="00622E67"/>
    <w:rsid w:val="00624226"/>
    <w:rsid w:val="00625ACF"/>
    <w:rsid w:val="00626B57"/>
    <w:rsid w:val="00626EDC"/>
    <w:rsid w:val="00630B5A"/>
    <w:rsid w:val="006312D0"/>
    <w:rsid w:val="0063447B"/>
    <w:rsid w:val="006347EA"/>
    <w:rsid w:val="00643706"/>
    <w:rsid w:val="006452D3"/>
    <w:rsid w:val="006470EC"/>
    <w:rsid w:val="00651525"/>
    <w:rsid w:val="00653986"/>
    <w:rsid w:val="006542D6"/>
    <w:rsid w:val="0065598E"/>
    <w:rsid w:val="00655AF2"/>
    <w:rsid w:val="00655BC5"/>
    <w:rsid w:val="006568BE"/>
    <w:rsid w:val="00657285"/>
    <w:rsid w:val="0065768B"/>
    <w:rsid w:val="0066025D"/>
    <w:rsid w:val="006602A8"/>
    <w:rsid w:val="0066091A"/>
    <w:rsid w:val="0066468F"/>
    <w:rsid w:val="00666837"/>
    <w:rsid w:val="006703A4"/>
    <w:rsid w:val="006728D5"/>
    <w:rsid w:val="00674C31"/>
    <w:rsid w:val="006751F0"/>
    <w:rsid w:val="006773EC"/>
    <w:rsid w:val="00677D69"/>
    <w:rsid w:val="00680504"/>
    <w:rsid w:val="00681CD9"/>
    <w:rsid w:val="00682689"/>
    <w:rsid w:val="00683E30"/>
    <w:rsid w:val="00685C0B"/>
    <w:rsid w:val="00687024"/>
    <w:rsid w:val="006921A6"/>
    <w:rsid w:val="0069328F"/>
    <w:rsid w:val="00695E22"/>
    <w:rsid w:val="006A2438"/>
    <w:rsid w:val="006A2F94"/>
    <w:rsid w:val="006B4EBC"/>
    <w:rsid w:val="006B66D6"/>
    <w:rsid w:val="006B7093"/>
    <w:rsid w:val="006B7417"/>
    <w:rsid w:val="006C4129"/>
    <w:rsid w:val="006C4588"/>
    <w:rsid w:val="006D25BF"/>
    <w:rsid w:val="006D31F9"/>
    <w:rsid w:val="006D3691"/>
    <w:rsid w:val="006D6726"/>
    <w:rsid w:val="006D7B66"/>
    <w:rsid w:val="006E04BD"/>
    <w:rsid w:val="006E0A45"/>
    <w:rsid w:val="006E4381"/>
    <w:rsid w:val="006E4934"/>
    <w:rsid w:val="006E5EF0"/>
    <w:rsid w:val="006E5FBE"/>
    <w:rsid w:val="006F3563"/>
    <w:rsid w:val="006F42B9"/>
    <w:rsid w:val="006F6103"/>
    <w:rsid w:val="006F76EC"/>
    <w:rsid w:val="0070064E"/>
    <w:rsid w:val="0070349D"/>
    <w:rsid w:val="00703F05"/>
    <w:rsid w:val="00704E00"/>
    <w:rsid w:val="0070634D"/>
    <w:rsid w:val="00707632"/>
    <w:rsid w:val="00714855"/>
    <w:rsid w:val="007178D5"/>
    <w:rsid w:val="007209E7"/>
    <w:rsid w:val="00720D15"/>
    <w:rsid w:val="00724CD6"/>
    <w:rsid w:val="00726182"/>
    <w:rsid w:val="0072637B"/>
    <w:rsid w:val="00727635"/>
    <w:rsid w:val="00732329"/>
    <w:rsid w:val="007337CA"/>
    <w:rsid w:val="00733A03"/>
    <w:rsid w:val="00734CE4"/>
    <w:rsid w:val="00735123"/>
    <w:rsid w:val="00735887"/>
    <w:rsid w:val="007367AF"/>
    <w:rsid w:val="00736A68"/>
    <w:rsid w:val="00741837"/>
    <w:rsid w:val="0074206E"/>
    <w:rsid w:val="0074348A"/>
    <w:rsid w:val="0074507E"/>
    <w:rsid w:val="007453E6"/>
    <w:rsid w:val="007469BC"/>
    <w:rsid w:val="00747DF2"/>
    <w:rsid w:val="00756CB5"/>
    <w:rsid w:val="007579FA"/>
    <w:rsid w:val="007615F3"/>
    <w:rsid w:val="0076530A"/>
    <w:rsid w:val="007662FD"/>
    <w:rsid w:val="0076779A"/>
    <w:rsid w:val="00767DB8"/>
    <w:rsid w:val="00770453"/>
    <w:rsid w:val="0077266B"/>
    <w:rsid w:val="0077309D"/>
    <w:rsid w:val="007747FE"/>
    <w:rsid w:val="00775124"/>
    <w:rsid w:val="007774EE"/>
    <w:rsid w:val="00780DFC"/>
    <w:rsid w:val="00781822"/>
    <w:rsid w:val="00782FBA"/>
    <w:rsid w:val="00783F21"/>
    <w:rsid w:val="00784122"/>
    <w:rsid w:val="00787159"/>
    <w:rsid w:val="0079043A"/>
    <w:rsid w:val="00791668"/>
    <w:rsid w:val="00791AA1"/>
    <w:rsid w:val="007A2EAE"/>
    <w:rsid w:val="007A3793"/>
    <w:rsid w:val="007B0822"/>
    <w:rsid w:val="007B251E"/>
    <w:rsid w:val="007B35B4"/>
    <w:rsid w:val="007C1BA2"/>
    <w:rsid w:val="007C215E"/>
    <w:rsid w:val="007C2B48"/>
    <w:rsid w:val="007C47E4"/>
    <w:rsid w:val="007D07B2"/>
    <w:rsid w:val="007D20E9"/>
    <w:rsid w:val="007D6AF4"/>
    <w:rsid w:val="007D7881"/>
    <w:rsid w:val="007D7E3A"/>
    <w:rsid w:val="007E0E10"/>
    <w:rsid w:val="007E1123"/>
    <w:rsid w:val="007E14AB"/>
    <w:rsid w:val="007E306B"/>
    <w:rsid w:val="007E3F8D"/>
    <w:rsid w:val="007E4768"/>
    <w:rsid w:val="007E777B"/>
    <w:rsid w:val="007F2070"/>
    <w:rsid w:val="007F2432"/>
    <w:rsid w:val="007F63C1"/>
    <w:rsid w:val="00802126"/>
    <w:rsid w:val="008053F5"/>
    <w:rsid w:val="008076F2"/>
    <w:rsid w:val="00807AF7"/>
    <w:rsid w:val="00810198"/>
    <w:rsid w:val="00813B42"/>
    <w:rsid w:val="00814E50"/>
    <w:rsid w:val="00815DA8"/>
    <w:rsid w:val="0081695D"/>
    <w:rsid w:val="00817DCD"/>
    <w:rsid w:val="008214F2"/>
    <w:rsid w:val="0082194D"/>
    <w:rsid w:val="008221F9"/>
    <w:rsid w:val="0082384C"/>
    <w:rsid w:val="00824121"/>
    <w:rsid w:val="00826EF5"/>
    <w:rsid w:val="00831693"/>
    <w:rsid w:val="00831A17"/>
    <w:rsid w:val="00832904"/>
    <w:rsid w:val="00832905"/>
    <w:rsid w:val="00840104"/>
    <w:rsid w:val="00840C1F"/>
    <w:rsid w:val="008411C9"/>
    <w:rsid w:val="00841FC5"/>
    <w:rsid w:val="00843D0F"/>
    <w:rsid w:val="00845709"/>
    <w:rsid w:val="0084582E"/>
    <w:rsid w:val="008475F7"/>
    <w:rsid w:val="00851858"/>
    <w:rsid w:val="00855EF6"/>
    <w:rsid w:val="008576BD"/>
    <w:rsid w:val="00860463"/>
    <w:rsid w:val="00863F06"/>
    <w:rsid w:val="00866B43"/>
    <w:rsid w:val="00867D31"/>
    <w:rsid w:val="0087002F"/>
    <w:rsid w:val="00871573"/>
    <w:rsid w:val="00872842"/>
    <w:rsid w:val="008733DA"/>
    <w:rsid w:val="0087707F"/>
    <w:rsid w:val="008770E8"/>
    <w:rsid w:val="008850E4"/>
    <w:rsid w:val="0088765C"/>
    <w:rsid w:val="00890601"/>
    <w:rsid w:val="008939AB"/>
    <w:rsid w:val="00893D3D"/>
    <w:rsid w:val="0089793E"/>
    <w:rsid w:val="00897A84"/>
    <w:rsid w:val="00897E75"/>
    <w:rsid w:val="008A0360"/>
    <w:rsid w:val="008A12F5"/>
    <w:rsid w:val="008B1587"/>
    <w:rsid w:val="008B1B01"/>
    <w:rsid w:val="008B3543"/>
    <w:rsid w:val="008B3BCD"/>
    <w:rsid w:val="008B6DF8"/>
    <w:rsid w:val="008C106C"/>
    <w:rsid w:val="008C10F1"/>
    <w:rsid w:val="008C1926"/>
    <w:rsid w:val="008C1E99"/>
    <w:rsid w:val="008C3B86"/>
    <w:rsid w:val="008C40E4"/>
    <w:rsid w:val="008C5627"/>
    <w:rsid w:val="008D4493"/>
    <w:rsid w:val="008D6410"/>
    <w:rsid w:val="008D7F80"/>
    <w:rsid w:val="008E0085"/>
    <w:rsid w:val="008E2AA6"/>
    <w:rsid w:val="008E311B"/>
    <w:rsid w:val="008E60A8"/>
    <w:rsid w:val="008F0E46"/>
    <w:rsid w:val="008F1821"/>
    <w:rsid w:val="008F46E7"/>
    <w:rsid w:val="008F64CA"/>
    <w:rsid w:val="008F6F0B"/>
    <w:rsid w:val="008F7E4B"/>
    <w:rsid w:val="00900D69"/>
    <w:rsid w:val="00902FEA"/>
    <w:rsid w:val="00907BA7"/>
    <w:rsid w:val="00907D55"/>
    <w:rsid w:val="009102FD"/>
    <w:rsid w:val="0091064C"/>
    <w:rsid w:val="0091064E"/>
    <w:rsid w:val="00911643"/>
    <w:rsid w:val="00911FC5"/>
    <w:rsid w:val="009141DC"/>
    <w:rsid w:val="00921F2A"/>
    <w:rsid w:val="00925080"/>
    <w:rsid w:val="009316D7"/>
    <w:rsid w:val="00931A10"/>
    <w:rsid w:val="00941043"/>
    <w:rsid w:val="009410AD"/>
    <w:rsid w:val="009416CB"/>
    <w:rsid w:val="00947967"/>
    <w:rsid w:val="009479DF"/>
    <w:rsid w:val="0095111E"/>
    <w:rsid w:val="00955201"/>
    <w:rsid w:val="00956785"/>
    <w:rsid w:val="009600BB"/>
    <w:rsid w:val="009636BF"/>
    <w:rsid w:val="00965200"/>
    <w:rsid w:val="0096602E"/>
    <w:rsid w:val="009668B3"/>
    <w:rsid w:val="00971471"/>
    <w:rsid w:val="0097164B"/>
    <w:rsid w:val="009722E6"/>
    <w:rsid w:val="00975473"/>
    <w:rsid w:val="00982551"/>
    <w:rsid w:val="009849C2"/>
    <w:rsid w:val="00984D24"/>
    <w:rsid w:val="009858EB"/>
    <w:rsid w:val="00987740"/>
    <w:rsid w:val="00992F09"/>
    <w:rsid w:val="009948AD"/>
    <w:rsid w:val="009A19DE"/>
    <w:rsid w:val="009A3F47"/>
    <w:rsid w:val="009B0046"/>
    <w:rsid w:val="009B2AB7"/>
    <w:rsid w:val="009B30D9"/>
    <w:rsid w:val="009B4CD4"/>
    <w:rsid w:val="009B7F3B"/>
    <w:rsid w:val="009C1440"/>
    <w:rsid w:val="009C2107"/>
    <w:rsid w:val="009C5D9E"/>
    <w:rsid w:val="009C7D68"/>
    <w:rsid w:val="009C7DE8"/>
    <w:rsid w:val="009D2C3E"/>
    <w:rsid w:val="009D44AA"/>
    <w:rsid w:val="009D50D7"/>
    <w:rsid w:val="009D67FF"/>
    <w:rsid w:val="009D71D3"/>
    <w:rsid w:val="009E0625"/>
    <w:rsid w:val="009E0716"/>
    <w:rsid w:val="009E20D4"/>
    <w:rsid w:val="009E3034"/>
    <w:rsid w:val="009E400C"/>
    <w:rsid w:val="009E4329"/>
    <w:rsid w:val="009E549F"/>
    <w:rsid w:val="009F28A8"/>
    <w:rsid w:val="009F473E"/>
    <w:rsid w:val="009F5247"/>
    <w:rsid w:val="009F6667"/>
    <w:rsid w:val="009F682A"/>
    <w:rsid w:val="009F6E55"/>
    <w:rsid w:val="00A01392"/>
    <w:rsid w:val="00A022BE"/>
    <w:rsid w:val="00A023E0"/>
    <w:rsid w:val="00A049F8"/>
    <w:rsid w:val="00A07B4B"/>
    <w:rsid w:val="00A1192A"/>
    <w:rsid w:val="00A11DED"/>
    <w:rsid w:val="00A24C95"/>
    <w:rsid w:val="00A25571"/>
    <w:rsid w:val="00A2599A"/>
    <w:rsid w:val="00A26094"/>
    <w:rsid w:val="00A301BF"/>
    <w:rsid w:val="00A302B2"/>
    <w:rsid w:val="00A331B4"/>
    <w:rsid w:val="00A3484E"/>
    <w:rsid w:val="00A356D3"/>
    <w:rsid w:val="00A36ADA"/>
    <w:rsid w:val="00A37C4D"/>
    <w:rsid w:val="00A40588"/>
    <w:rsid w:val="00A41100"/>
    <w:rsid w:val="00A41E64"/>
    <w:rsid w:val="00A42EBF"/>
    <w:rsid w:val="00A438D8"/>
    <w:rsid w:val="00A44A45"/>
    <w:rsid w:val="00A473F5"/>
    <w:rsid w:val="00A47D88"/>
    <w:rsid w:val="00A51F9D"/>
    <w:rsid w:val="00A5416A"/>
    <w:rsid w:val="00A54A1D"/>
    <w:rsid w:val="00A567DA"/>
    <w:rsid w:val="00A575DE"/>
    <w:rsid w:val="00A62FF6"/>
    <w:rsid w:val="00A639F4"/>
    <w:rsid w:val="00A65864"/>
    <w:rsid w:val="00A65FAE"/>
    <w:rsid w:val="00A67C4C"/>
    <w:rsid w:val="00A708C1"/>
    <w:rsid w:val="00A75AAF"/>
    <w:rsid w:val="00A76D5C"/>
    <w:rsid w:val="00A81A32"/>
    <w:rsid w:val="00A81B5F"/>
    <w:rsid w:val="00A8329D"/>
    <w:rsid w:val="00A835BD"/>
    <w:rsid w:val="00A84C02"/>
    <w:rsid w:val="00A84FEC"/>
    <w:rsid w:val="00A920B2"/>
    <w:rsid w:val="00A97B15"/>
    <w:rsid w:val="00AA01A7"/>
    <w:rsid w:val="00AA4100"/>
    <w:rsid w:val="00AA42D5"/>
    <w:rsid w:val="00AA6DD4"/>
    <w:rsid w:val="00AB2836"/>
    <w:rsid w:val="00AB2FAB"/>
    <w:rsid w:val="00AB3B72"/>
    <w:rsid w:val="00AB5C14"/>
    <w:rsid w:val="00AC1BCC"/>
    <w:rsid w:val="00AC1EE7"/>
    <w:rsid w:val="00AC333F"/>
    <w:rsid w:val="00AC3DE9"/>
    <w:rsid w:val="00AC585C"/>
    <w:rsid w:val="00AC5EDB"/>
    <w:rsid w:val="00AC64AC"/>
    <w:rsid w:val="00AC69F1"/>
    <w:rsid w:val="00AD18BE"/>
    <w:rsid w:val="00AD1925"/>
    <w:rsid w:val="00AD1D30"/>
    <w:rsid w:val="00AD2A96"/>
    <w:rsid w:val="00AE02C3"/>
    <w:rsid w:val="00AE067D"/>
    <w:rsid w:val="00AE67A8"/>
    <w:rsid w:val="00AF0352"/>
    <w:rsid w:val="00AF1029"/>
    <w:rsid w:val="00AF1181"/>
    <w:rsid w:val="00AF2F79"/>
    <w:rsid w:val="00AF4653"/>
    <w:rsid w:val="00AF5B3F"/>
    <w:rsid w:val="00AF7271"/>
    <w:rsid w:val="00AF7DB7"/>
    <w:rsid w:val="00B05DD6"/>
    <w:rsid w:val="00B07864"/>
    <w:rsid w:val="00B10D02"/>
    <w:rsid w:val="00B1223E"/>
    <w:rsid w:val="00B14F50"/>
    <w:rsid w:val="00B201E2"/>
    <w:rsid w:val="00B20FCC"/>
    <w:rsid w:val="00B23CA0"/>
    <w:rsid w:val="00B279A7"/>
    <w:rsid w:val="00B31440"/>
    <w:rsid w:val="00B32450"/>
    <w:rsid w:val="00B35E25"/>
    <w:rsid w:val="00B42257"/>
    <w:rsid w:val="00B443E4"/>
    <w:rsid w:val="00B45AE2"/>
    <w:rsid w:val="00B504F2"/>
    <w:rsid w:val="00B51C24"/>
    <w:rsid w:val="00B5484D"/>
    <w:rsid w:val="00B563EA"/>
    <w:rsid w:val="00B5664B"/>
    <w:rsid w:val="00B56CDF"/>
    <w:rsid w:val="00B60E51"/>
    <w:rsid w:val="00B619E0"/>
    <w:rsid w:val="00B61B24"/>
    <w:rsid w:val="00B633FE"/>
    <w:rsid w:val="00B63A54"/>
    <w:rsid w:val="00B6501B"/>
    <w:rsid w:val="00B66F7F"/>
    <w:rsid w:val="00B70867"/>
    <w:rsid w:val="00B74876"/>
    <w:rsid w:val="00B765B8"/>
    <w:rsid w:val="00B77D18"/>
    <w:rsid w:val="00B815FE"/>
    <w:rsid w:val="00B8313A"/>
    <w:rsid w:val="00B8578C"/>
    <w:rsid w:val="00B86DBA"/>
    <w:rsid w:val="00B93503"/>
    <w:rsid w:val="00BA1ADF"/>
    <w:rsid w:val="00BA2E7C"/>
    <w:rsid w:val="00BA31E8"/>
    <w:rsid w:val="00BA55E0"/>
    <w:rsid w:val="00BA6BD4"/>
    <w:rsid w:val="00BA6C7A"/>
    <w:rsid w:val="00BB17D1"/>
    <w:rsid w:val="00BB3752"/>
    <w:rsid w:val="00BB6688"/>
    <w:rsid w:val="00BC03F0"/>
    <w:rsid w:val="00BC052E"/>
    <w:rsid w:val="00BC26D4"/>
    <w:rsid w:val="00BC4935"/>
    <w:rsid w:val="00BC66A8"/>
    <w:rsid w:val="00BC6FC1"/>
    <w:rsid w:val="00BC7AE5"/>
    <w:rsid w:val="00BD190F"/>
    <w:rsid w:val="00BD1BA0"/>
    <w:rsid w:val="00BD532C"/>
    <w:rsid w:val="00BD58D8"/>
    <w:rsid w:val="00BD5C6F"/>
    <w:rsid w:val="00BD70D5"/>
    <w:rsid w:val="00BE0C80"/>
    <w:rsid w:val="00BE2390"/>
    <w:rsid w:val="00BE2994"/>
    <w:rsid w:val="00BE4AD1"/>
    <w:rsid w:val="00BF13F0"/>
    <w:rsid w:val="00BF2A42"/>
    <w:rsid w:val="00BF3A68"/>
    <w:rsid w:val="00BF493B"/>
    <w:rsid w:val="00C00E64"/>
    <w:rsid w:val="00C03D8C"/>
    <w:rsid w:val="00C055EC"/>
    <w:rsid w:val="00C10674"/>
    <w:rsid w:val="00C10DC9"/>
    <w:rsid w:val="00C12FB3"/>
    <w:rsid w:val="00C17341"/>
    <w:rsid w:val="00C22500"/>
    <w:rsid w:val="00C23805"/>
    <w:rsid w:val="00C24EEF"/>
    <w:rsid w:val="00C25CF6"/>
    <w:rsid w:val="00C26C36"/>
    <w:rsid w:val="00C32768"/>
    <w:rsid w:val="00C33973"/>
    <w:rsid w:val="00C34298"/>
    <w:rsid w:val="00C35DD8"/>
    <w:rsid w:val="00C417ED"/>
    <w:rsid w:val="00C42255"/>
    <w:rsid w:val="00C42F2F"/>
    <w:rsid w:val="00C431DF"/>
    <w:rsid w:val="00C456BD"/>
    <w:rsid w:val="00C460B3"/>
    <w:rsid w:val="00C515D4"/>
    <w:rsid w:val="00C530DC"/>
    <w:rsid w:val="00C5350D"/>
    <w:rsid w:val="00C53A4A"/>
    <w:rsid w:val="00C54ED5"/>
    <w:rsid w:val="00C5598E"/>
    <w:rsid w:val="00C56811"/>
    <w:rsid w:val="00C6123C"/>
    <w:rsid w:val="00C61EED"/>
    <w:rsid w:val="00C6279D"/>
    <w:rsid w:val="00C63081"/>
    <w:rsid w:val="00C6311A"/>
    <w:rsid w:val="00C6565A"/>
    <w:rsid w:val="00C701D8"/>
    <w:rsid w:val="00C7034D"/>
    <w:rsid w:val="00C7084D"/>
    <w:rsid w:val="00C7315E"/>
    <w:rsid w:val="00C75895"/>
    <w:rsid w:val="00C764DE"/>
    <w:rsid w:val="00C83C9F"/>
    <w:rsid w:val="00C86DA0"/>
    <w:rsid w:val="00C87C79"/>
    <w:rsid w:val="00C91747"/>
    <w:rsid w:val="00C94840"/>
    <w:rsid w:val="00CA18FD"/>
    <w:rsid w:val="00CA4EE3"/>
    <w:rsid w:val="00CA7809"/>
    <w:rsid w:val="00CB027F"/>
    <w:rsid w:val="00CB1F53"/>
    <w:rsid w:val="00CC07DE"/>
    <w:rsid w:val="00CC0EBB"/>
    <w:rsid w:val="00CC1C7D"/>
    <w:rsid w:val="00CC6297"/>
    <w:rsid w:val="00CC7690"/>
    <w:rsid w:val="00CD1986"/>
    <w:rsid w:val="00CD54BF"/>
    <w:rsid w:val="00CE0E26"/>
    <w:rsid w:val="00CE4BF6"/>
    <w:rsid w:val="00CE4D5C"/>
    <w:rsid w:val="00CF05DA"/>
    <w:rsid w:val="00CF0AD2"/>
    <w:rsid w:val="00CF58EB"/>
    <w:rsid w:val="00CF6FEC"/>
    <w:rsid w:val="00D0106E"/>
    <w:rsid w:val="00D03D7B"/>
    <w:rsid w:val="00D0499C"/>
    <w:rsid w:val="00D06383"/>
    <w:rsid w:val="00D15F8C"/>
    <w:rsid w:val="00D1703E"/>
    <w:rsid w:val="00D20E85"/>
    <w:rsid w:val="00D22BFE"/>
    <w:rsid w:val="00D24615"/>
    <w:rsid w:val="00D25DFA"/>
    <w:rsid w:val="00D2776F"/>
    <w:rsid w:val="00D3254F"/>
    <w:rsid w:val="00D326D3"/>
    <w:rsid w:val="00D32CAF"/>
    <w:rsid w:val="00D359FD"/>
    <w:rsid w:val="00D35C2C"/>
    <w:rsid w:val="00D369DF"/>
    <w:rsid w:val="00D377C4"/>
    <w:rsid w:val="00D37842"/>
    <w:rsid w:val="00D42DC2"/>
    <w:rsid w:val="00D4302B"/>
    <w:rsid w:val="00D442D6"/>
    <w:rsid w:val="00D50308"/>
    <w:rsid w:val="00D51509"/>
    <w:rsid w:val="00D5274C"/>
    <w:rsid w:val="00D537E1"/>
    <w:rsid w:val="00D5435D"/>
    <w:rsid w:val="00D55495"/>
    <w:rsid w:val="00D55BB2"/>
    <w:rsid w:val="00D6091A"/>
    <w:rsid w:val="00D6605A"/>
    <w:rsid w:val="00D6695F"/>
    <w:rsid w:val="00D70F87"/>
    <w:rsid w:val="00D71231"/>
    <w:rsid w:val="00D75644"/>
    <w:rsid w:val="00D75EBF"/>
    <w:rsid w:val="00D81656"/>
    <w:rsid w:val="00D8395A"/>
    <w:rsid w:val="00D83A29"/>
    <w:rsid w:val="00D83D87"/>
    <w:rsid w:val="00D84A6D"/>
    <w:rsid w:val="00D86A30"/>
    <w:rsid w:val="00D9629C"/>
    <w:rsid w:val="00D963BB"/>
    <w:rsid w:val="00D97B8F"/>
    <w:rsid w:val="00D97CB4"/>
    <w:rsid w:val="00D97DD4"/>
    <w:rsid w:val="00DA1E49"/>
    <w:rsid w:val="00DA25E1"/>
    <w:rsid w:val="00DA3371"/>
    <w:rsid w:val="00DA5A8A"/>
    <w:rsid w:val="00DB1170"/>
    <w:rsid w:val="00DB26CD"/>
    <w:rsid w:val="00DB29F2"/>
    <w:rsid w:val="00DB441C"/>
    <w:rsid w:val="00DB44AF"/>
    <w:rsid w:val="00DB7EC7"/>
    <w:rsid w:val="00DC1931"/>
    <w:rsid w:val="00DC1F58"/>
    <w:rsid w:val="00DC3021"/>
    <w:rsid w:val="00DC339B"/>
    <w:rsid w:val="00DC3CB1"/>
    <w:rsid w:val="00DC5D40"/>
    <w:rsid w:val="00DC69A7"/>
    <w:rsid w:val="00DD0208"/>
    <w:rsid w:val="00DD23AC"/>
    <w:rsid w:val="00DD30E9"/>
    <w:rsid w:val="00DD3754"/>
    <w:rsid w:val="00DD46BA"/>
    <w:rsid w:val="00DD4F47"/>
    <w:rsid w:val="00DD59A6"/>
    <w:rsid w:val="00DD6AA9"/>
    <w:rsid w:val="00DD7A21"/>
    <w:rsid w:val="00DD7FBB"/>
    <w:rsid w:val="00DE0B9F"/>
    <w:rsid w:val="00DE24D7"/>
    <w:rsid w:val="00DE2A9E"/>
    <w:rsid w:val="00DE4238"/>
    <w:rsid w:val="00DE657F"/>
    <w:rsid w:val="00DE791B"/>
    <w:rsid w:val="00DE7EBE"/>
    <w:rsid w:val="00DF0B5E"/>
    <w:rsid w:val="00DF1218"/>
    <w:rsid w:val="00DF481B"/>
    <w:rsid w:val="00DF5D87"/>
    <w:rsid w:val="00DF6462"/>
    <w:rsid w:val="00E00A8D"/>
    <w:rsid w:val="00E0199B"/>
    <w:rsid w:val="00E02FA0"/>
    <w:rsid w:val="00E036DC"/>
    <w:rsid w:val="00E05F17"/>
    <w:rsid w:val="00E10454"/>
    <w:rsid w:val="00E112E5"/>
    <w:rsid w:val="00E122D8"/>
    <w:rsid w:val="00E12375"/>
    <w:rsid w:val="00E12CC8"/>
    <w:rsid w:val="00E15352"/>
    <w:rsid w:val="00E15DCF"/>
    <w:rsid w:val="00E21CC7"/>
    <w:rsid w:val="00E24B59"/>
    <w:rsid w:val="00E24BCF"/>
    <w:rsid w:val="00E24D9E"/>
    <w:rsid w:val="00E25849"/>
    <w:rsid w:val="00E3197E"/>
    <w:rsid w:val="00E33B7F"/>
    <w:rsid w:val="00E342F8"/>
    <w:rsid w:val="00E351ED"/>
    <w:rsid w:val="00E36B65"/>
    <w:rsid w:val="00E41F01"/>
    <w:rsid w:val="00E42B19"/>
    <w:rsid w:val="00E462D4"/>
    <w:rsid w:val="00E46BF3"/>
    <w:rsid w:val="00E47AE1"/>
    <w:rsid w:val="00E50A7C"/>
    <w:rsid w:val="00E5580A"/>
    <w:rsid w:val="00E6034B"/>
    <w:rsid w:val="00E621AA"/>
    <w:rsid w:val="00E648AE"/>
    <w:rsid w:val="00E65380"/>
    <w:rsid w:val="00E6549E"/>
    <w:rsid w:val="00E65EDE"/>
    <w:rsid w:val="00E70F81"/>
    <w:rsid w:val="00E7100E"/>
    <w:rsid w:val="00E77055"/>
    <w:rsid w:val="00E77460"/>
    <w:rsid w:val="00E77825"/>
    <w:rsid w:val="00E80051"/>
    <w:rsid w:val="00E83ABC"/>
    <w:rsid w:val="00E844F2"/>
    <w:rsid w:val="00E8605D"/>
    <w:rsid w:val="00E863BD"/>
    <w:rsid w:val="00E90AD0"/>
    <w:rsid w:val="00E92FCB"/>
    <w:rsid w:val="00E931B5"/>
    <w:rsid w:val="00EA0260"/>
    <w:rsid w:val="00EA147F"/>
    <w:rsid w:val="00EA1BA5"/>
    <w:rsid w:val="00EA3D67"/>
    <w:rsid w:val="00EA45A4"/>
    <w:rsid w:val="00EA4A27"/>
    <w:rsid w:val="00EA4FA6"/>
    <w:rsid w:val="00EA6C46"/>
    <w:rsid w:val="00EA6FE4"/>
    <w:rsid w:val="00EA7616"/>
    <w:rsid w:val="00EB1A25"/>
    <w:rsid w:val="00EB4900"/>
    <w:rsid w:val="00EC1108"/>
    <w:rsid w:val="00EC14F0"/>
    <w:rsid w:val="00EC6753"/>
    <w:rsid w:val="00EC68DC"/>
    <w:rsid w:val="00EC7363"/>
    <w:rsid w:val="00EC7A95"/>
    <w:rsid w:val="00ED03AB"/>
    <w:rsid w:val="00ED1963"/>
    <w:rsid w:val="00ED1CD4"/>
    <w:rsid w:val="00ED1D2B"/>
    <w:rsid w:val="00ED2524"/>
    <w:rsid w:val="00ED3312"/>
    <w:rsid w:val="00ED35A4"/>
    <w:rsid w:val="00ED64B5"/>
    <w:rsid w:val="00EE343A"/>
    <w:rsid w:val="00EE7CCA"/>
    <w:rsid w:val="00EF2E3B"/>
    <w:rsid w:val="00EF3C63"/>
    <w:rsid w:val="00EF6EF1"/>
    <w:rsid w:val="00EF75FF"/>
    <w:rsid w:val="00F00599"/>
    <w:rsid w:val="00F00C45"/>
    <w:rsid w:val="00F010E4"/>
    <w:rsid w:val="00F02295"/>
    <w:rsid w:val="00F02D54"/>
    <w:rsid w:val="00F06838"/>
    <w:rsid w:val="00F06E53"/>
    <w:rsid w:val="00F07443"/>
    <w:rsid w:val="00F1039E"/>
    <w:rsid w:val="00F1180F"/>
    <w:rsid w:val="00F12394"/>
    <w:rsid w:val="00F12830"/>
    <w:rsid w:val="00F12EFB"/>
    <w:rsid w:val="00F16A14"/>
    <w:rsid w:val="00F1713C"/>
    <w:rsid w:val="00F1730F"/>
    <w:rsid w:val="00F23A3A"/>
    <w:rsid w:val="00F33F7B"/>
    <w:rsid w:val="00F351A1"/>
    <w:rsid w:val="00F35929"/>
    <w:rsid w:val="00F362D7"/>
    <w:rsid w:val="00F37D7B"/>
    <w:rsid w:val="00F417B4"/>
    <w:rsid w:val="00F45DAF"/>
    <w:rsid w:val="00F46855"/>
    <w:rsid w:val="00F47B1F"/>
    <w:rsid w:val="00F52CAB"/>
    <w:rsid w:val="00F5314C"/>
    <w:rsid w:val="00F5688C"/>
    <w:rsid w:val="00F60048"/>
    <w:rsid w:val="00F6165A"/>
    <w:rsid w:val="00F635DD"/>
    <w:rsid w:val="00F63973"/>
    <w:rsid w:val="00F64FA6"/>
    <w:rsid w:val="00F661F5"/>
    <w:rsid w:val="00F6627B"/>
    <w:rsid w:val="00F7093E"/>
    <w:rsid w:val="00F7336E"/>
    <w:rsid w:val="00F734F2"/>
    <w:rsid w:val="00F73AE1"/>
    <w:rsid w:val="00F75052"/>
    <w:rsid w:val="00F804D3"/>
    <w:rsid w:val="00F816CB"/>
    <w:rsid w:val="00F81CD2"/>
    <w:rsid w:val="00F82641"/>
    <w:rsid w:val="00F837B1"/>
    <w:rsid w:val="00F854BD"/>
    <w:rsid w:val="00F90F18"/>
    <w:rsid w:val="00F937E4"/>
    <w:rsid w:val="00F95EE7"/>
    <w:rsid w:val="00F96464"/>
    <w:rsid w:val="00FA313C"/>
    <w:rsid w:val="00FA39E6"/>
    <w:rsid w:val="00FA44BD"/>
    <w:rsid w:val="00FA7AA6"/>
    <w:rsid w:val="00FA7BC9"/>
    <w:rsid w:val="00FB11BA"/>
    <w:rsid w:val="00FB378E"/>
    <w:rsid w:val="00FB37F1"/>
    <w:rsid w:val="00FB4048"/>
    <w:rsid w:val="00FB47C0"/>
    <w:rsid w:val="00FB501B"/>
    <w:rsid w:val="00FB719A"/>
    <w:rsid w:val="00FB7770"/>
    <w:rsid w:val="00FC2211"/>
    <w:rsid w:val="00FD2B4D"/>
    <w:rsid w:val="00FD3B91"/>
    <w:rsid w:val="00FD40C1"/>
    <w:rsid w:val="00FD576B"/>
    <w:rsid w:val="00FD579E"/>
    <w:rsid w:val="00FD6845"/>
    <w:rsid w:val="00FD6DDA"/>
    <w:rsid w:val="00FE4516"/>
    <w:rsid w:val="00FE64C8"/>
    <w:rsid w:val="00FE6CC2"/>
    <w:rsid w:val="00FE7031"/>
    <w:rsid w:val="00FF0CCB"/>
    <w:rsid w:val="00FF13D4"/>
    <w:rsid w:val="00FF48D7"/>
    <w:rsid w:val="00FF7026"/>
    <w:rsid w:val="00FF71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o:shapelayout v:ext="edit">
      <o:idmap v:ext="edit" data="1"/>
    </o:shapelayout>
  </w:shapeDefaults>
  <w:decimalSymbol w:val="."/>
  <w:listSeparator w:val=","/>
  <w15:docId w15:val="{EFEF393D-6608-4D0B-BEE9-8A78DFAD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D07B2"/>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C052E"/>
    <w:pPr>
      <w:snapToGrid w:val="0"/>
      <w:jc w:val="left"/>
    </w:pPr>
    <w:rPr>
      <w:sz w:val="20"/>
    </w:rPr>
  </w:style>
  <w:style w:type="character" w:customStyle="1" w:styleId="afd">
    <w:name w:val="註腳文字 字元"/>
    <w:basedOn w:val="a7"/>
    <w:link w:val="afc"/>
    <w:uiPriority w:val="99"/>
    <w:semiHidden/>
    <w:rsid w:val="00BC052E"/>
    <w:rPr>
      <w:rFonts w:ascii="標楷體" w:eastAsia="標楷體"/>
      <w:kern w:val="2"/>
    </w:rPr>
  </w:style>
  <w:style w:type="character" w:styleId="afe">
    <w:name w:val="footnote reference"/>
    <w:basedOn w:val="a7"/>
    <w:uiPriority w:val="99"/>
    <w:semiHidden/>
    <w:unhideWhenUsed/>
    <w:rsid w:val="00BC052E"/>
    <w:rPr>
      <w:vertAlign w:val="superscript"/>
    </w:rPr>
  </w:style>
  <w:style w:type="character" w:styleId="aff">
    <w:name w:val="FollowedHyperlink"/>
    <w:basedOn w:val="a7"/>
    <w:uiPriority w:val="99"/>
    <w:semiHidden/>
    <w:unhideWhenUsed/>
    <w:rsid w:val="00E24B59"/>
    <w:rPr>
      <w:color w:val="800080" w:themeColor="followedHyperlink"/>
      <w:u w:val="single"/>
    </w:rPr>
  </w:style>
  <w:style w:type="character" w:customStyle="1" w:styleId="30">
    <w:name w:val="標題 3 字元"/>
    <w:basedOn w:val="a7"/>
    <w:link w:val="3"/>
    <w:rsid w:val="00C417ED"/>
    <w:rPr>
      <w:rFonts w:ascii="標楷體" w:eastAsia="標楷體" w:hAnsi="Arial"/>
      <w:bCs/>
      <w:kern w:val="32"/>
      <w:sz w:val="32"/>
      <w:szCs w:val="36"/>
    </w:rPr>
  </w:style>
  <w:style w:type="character" w:customStyle="1" w:styleId="40">
    <w:name w:val="標題 4 字元"/>
    <w:basedOn w:val="a7"/>
    <w:link w:val="4"/>
    <w:rsid w:val="00C417ED"/>
    <w:rPr>
      <w:rFonts w:ascii="標楷體" w:eastAsia="標楷體" w:hAnsi="Arial"/>
      <w:kern w:val="32"/>
      <w:sz w:val="32"/>
      <w:szCs w:val="36"/>
    </w:rPr>
  </w:style>
  <w:style w:type="character" w:customStyle="1" w:styleId="50">
    <w:name w:val="標題 5 字元"/>
    <w:basedOn w:val="a7"/>
    <w:link w:val="5"/>
    <w:rsid w:val="00C417ED"/>
    <w:rPr>
      <w:rFonts w:ascii="標楷體" w:eastAsia="標楷體" w:hAnsi="Arial"/>
      <w:bCs/>
      <w:kern w:val="32"/>
      <w:sz w:val="32"/>
      <w:szCs w:val="36"/>
    </w:rPr>
  </w:style>
  <w:style w:type="character" w:customStyle="1" w:styleId="60">
    <w:name w:val="標題 6 字元"/>
    <w:basedOn w:val="a7"/>
    <w:link w:val="6"/>
    <w:rsid w:val="00707632"/>
    <w:rPr>
      <w:rFonts w:ascii="標楷體" w:eastAsia="標楷體" w:hAnsi="Arial"/>
      <w:kern w:val="32"/>
      <w:sz w:val="32"/>
      <w:szCs w:val="36"/>
    </w:rPr>
  </w:style>
  <w:style w:type="character" w:styleId="aff0">
    <w:name w:val="annotation reference"/>
    <w:basedOn w:val="a7"/>
    <w:uiPriority w:val="99"/>
    <w:semiHidden/>
    <w:unhideWhenUsed/>
    <w:rsid w:val="0074206E"/>
    <w:rPr>
      <w:sz w:val="18"/>
      <w:szCs w:val="18"/>
    </w:rPr>
  </w:style>
  <w:style w:type="paragraph" w:styleId="aff1">
    <w:name w:val="annotation text"/>
    <w:basedOn w:val="a6"/>
    <w:link w:val="aff2"/>
    <w:uiPriority w:val="99"/>
    <w:semiHidden/>
    <w:unhideWhenUsed/>
    <w:rsid w:val="0074206E"/>
    <w:pPr>
      <w:jc w:val="left"/>
    </w:pPr>
  </w:style>
  <w:style w:type="character" w:customStyle="1" w:styleId="aff2">
    <w:name w:val="註解文字 字元"/>
    <w:basedOn w:val="a7"/>
    <w:link w:val="aff1"/>
    <w:uiPriority w:val="99"/>
    <w:semiHidden/>
    <w:rsid w:val="0074206E"/>
    <w:rPr>
      <w:rFonts w:ascii="標楷體" w:eastAsia="標楷體"/>
      <w:kern w:val="2"/>
      <w:sz w:val="32"/>
    </w:rPr>
  </w:style>
  <w:style w:type="paragraph" w:styleId="aff3">
    <w:name w:val="annotation subject"/>
    <w:basedOn w:val="aff1"/>
    <w:next w:val="aff1"/>
    <w:link w:val="aff4"/>
    <w:uiPriority w:val="99"/>
    <w:semiHidden/>
    <w:unhideWhenUsed/>
    <w:rsid w:val="0074206E"/>
    <w:rPr>
      <w:b/>
      <w:bCs/>
    </w:rPr>
  </w:style>
  <w:style w:type="character" w:customStyle="1" w:styleId="aff4">
    <w:name w:val="註解主旨 字元"/>
    <w:basedOn w:val="aff2"/>
    <w:link w:val="aff3"/>
    <w:uiPriority w:val="99"/>
    <w:semiHidden/>
    <w:rsid w:val="0074206E"/>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2162">
      <w:bodyDiv w:val="1"/>
      <w:marLeft w:val="0"/>
      <w:marRight w:val="0"/>
      <w:marTop w:val="0"/>
      <w:marBottom w:val="0"/>
      <w:divBdr>
        <w:top w:val="none" w:sz="0" w:space="0" w:color="auto"/>
        <w:left w:val="none" w:sz="0" w:space="0" w:color="auto"/>
        <w:bottom w:val="none" w:sz="0" w:space="0" w:color="auto"/>
        <w:right w:val="none" w:sz="0" w:space="0" w:color="auto"/>
      </w:divBdr>
      <w:divsChild>
        <w:div w:id="1573735800">
          <w:marLeft w:val="0"/>
          <w:marRight w:val="0"/>
          <w:marTop w:val="0"/>
          <w:marBottom w:val="0"/>
          <w:divBdr>
            <w:top w:val="none" w:sz="0" w:space="0" w:color="auto"/>
            <w:left w:val="none" w:sz="0" w:space="0" w:color="auto"/>
            <w:bottom w:val="none" w:sz="0" w:space="0" w:color="auto"/>
            <w:right w:val="none" w:sz="0" w:space="0" w:color="auto"/>
          </w:divBdr>
          <w:divsChild>
            <w:div w:id="281612381">
              <w:marLeft w:val="-225"/>
              <w:marRight w:val="-225"/>
              <w:marTop w:val="0"/>
              <w:marBottom w:val="0"/>
              <w:divBdr>
                <w:top w:val="none" w:sz="0" w:space="0" w:color="auto"/>
                <w:left w:val="none" w:sz="0" w:space="0" w:color="auto"/>
                <w:bottom w:val="none" w:sz="0" w:space="0" w:color="auto"/>
                <w:right w:val="none" w:sz="0" w:space="0" w:color="auto"/>
              </w:divBdr>
              <w:divsChild>
                <w:div w:id="2011907017">
                  <w:marLeft w:val="0"/>
                  <w:marRight w:val="0"/>
                  <w:marTop w:val="450"/>
                  <w:marBottom w:val="0"/>
                  <w:divBdr>
                    <w:top w:val="none" w:sz="0" w:space="0" w:color="auto"/>
                    <w:left w:val="none" w:sz="0" w:space="0" w:color="auto"/>
                    <w:bottom w:val="none" w:sz="0" w:space="0" w:color="auto"/>
                    <w:right w:val="none" w:sz="0" w:space="0" w:color="auto"/>
                  </w:divBdr>
                  <w:divsChild>
                    <w:div w:id="1800339933">
                      <w:marLeft w:val="0"/>
                      <w:marRight w:val="0"/>
                      <w:marTop w:val="0"/>
                      <w:marBottom w:val="0"/>
                      <w:divBdr>
                        <w:top w:val="none" w:sz="0" w:space="0" w:color="auto"/>
                        <w:left w:val="none" w:sz="0" w:space="0" w:color="auto"/>
                        <w:bottom w:val="none" w:sz="0" w:space="0" w:color="auto"/>
                        <w:right w:val="none" w:sz="0" w:space="0" w:color="auto"/>
                      </w:divBdr>
                      <w:divsChild>
                        <w:div w:id="139736644">
                          <w:marLeft w:val="2"/>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D9C35-2DA1-497A-A647-C3DAA0EE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32</Pages>
  <Words>14925</Words>
  <Characters>680</Characters>
  <Application>Microsoft Office Word</Application>
  <DocSecurity>4</DocSecurity>
  <Lines>5</Lines>
  <Paragraphs>31</Paragraphs>
  <ScaleCrop>false</ScaleCrop>
  <Company>cy</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2020-06-04T06:36:00Z</cp:lastPrinted>
  <dcterms:created xsi:type="dcterms:W3CDTF">2020-07-08T10:10:00Z</dcterms:created>
  <dcterms:modified xsi:type="dcterms:W3CDTF">2020-07-08T10:10:00Z</dcterms:modified>
</cp:coreProperties>
</file>