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512203" w:rsidRDefault="00D75644" w:rsidP="00F37D7B">
      <w:pPr>
        <w:pStyle w:val="af3"/>
        <w:rPr>
          <w:rFonts w:ascii="Times New Roman"/>
          <w:color w:val="000000" w:themeColor="text1"/>
        </w:rPr>
      </w:pPr>
      <w:bookmarkStart w:id="0" w:name="_GoBack"/>
      <w:bookmarkEnd w:id="0"/>
      <w:r w:rsidRPr="00512203">
        <w:rPr>
          <w:rFonts w:ascii="Times New Roman"/>
          <w:color w:val="000000" w:themeColor="text1"/>
        </w:rPr>
        <w:t>調查報告</w:t>
      </w:r>
    </w:p>
    <w:p w:rsidR="00E25849" w:rsidRPr="00512203" w:rsidRDefault="00E25849" w:rsidP="004E05A1">
      <w:pPr>
        <w:pStyle w:val="1"/>
        <w:ind w:left="2380" w:hanging="2380"/>
        <w:rPr>
          <w:rFonts w:ascii="Times New Roman" w:hAnsi="Times New Roman"/>
          <w:color w:val="000000" w:themeColor="text1"/>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191286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512203">
        <w:rPr>
          <w:rFonts w:ascii="Times New Roman" w:hAnsi="Times New Roman"/>
          <w:color w:val="000000" w:themeColor="text1"/>
        </w:rPr>
        <w:t>案　　由：</w:t>
      </w:r>
      <w:bookmarkEnd w:id="1"/>
      <w:bookmarkEnd w:id="2"/>
      <w:bookmarkEnd w:id="3"/>
      <w:bookmarkEnd w:id="4"/>
      <w:bookmarkEnd w:id="5"/>
      <w:bookmarkEnd w:id="6"/>
      <w:bookmarkEnd w:id="7"/>
      <w:bookmarkEnd w:id="8"/>
      <w:bookmarkEnd w:id="9"/>
      <w:bookmarkEnd w:id="10"/>
      <w:r w:rsidR="001C0DA8" w:rsidRPr="00512203">
        <w:rPr>
          <w:rFonts w:ascii="Times New Roman" w:hAnsi="Times New Roman"/>
          <w:color w:val="000000" w:themeColor="text1"/>
        </w:rPr>
        <w:fldChar w:fldCharType="begin"/>
      </w:r>
      <w:r w:rsidRPr="00512203">
        <w:rPr>
          <w:rFonts w:ascii="Times New Roman" w:hAnsi="Times New Roman"/>
          <w:color w:val="000000" w:themeColor="text1"/>
        </w:rPr>
        <w:instrText xml:space="preserve"> MERGEFIELD </w:instrText>
      </w:r>
      <w:r w:rsidRPr="00512203">
        <w:rPr>
          <w:rFonts w:ascii="Times New Roman" w:hAnsi="Times New Roman"/>
          <w:color w:val="000000" w:themeColor="text1"/>
        </w:rPr>
        <w:instrText>案由</w:instrText>
      </w:r>
      <w:r w:rsidRPr="00512203">
        <w:rPr>
          <w:rFonts w:ascii="Times New Roman" w:hAnsi="Times New Roman"/>
          <w:color w:val="000000" w:themeColor="text1"/>
        </w:rPr>
        <w:instrText xml:space="preserve"> </w:instrText>
      </w:r>
      <w:r w:rsidR="001C0DA8" w:rsidRPr="00512203">
        <w:rPr>
          <w:rFonts w:ascii="Times New Roman" w:hAnsi="Times New Roman"/>
          <w:color w:val="000000" w:themeColor="text1"/>
        </w:rPr>
        <w:fldChar w:fldCharType="separate"/>
      </w:r>
      <w:bookmarkEnd w:id="12"/>
      <w:r w:rsidR="00B50090" w:rsidRPr="00512203">
        <w:rPr>
          <w:rFonts w:ascii="Times New Roman" w:hAnsi="Times New Roman"/>
          <w:noProof/>
          <w:color w:val="000000" w:themeColor="text1"/>
        </w:rPr>
        <w:t>據悉，臺中一名自閉症學童屢遭公立學校拒絕入學，就讀臺中市東汴實驗國小也遭校方要求轉學，並遭</w:t>
      </w:r>
      <w:r w:rsidR="004C55DF" w:rsidRPr="00512203">
        <w:rPr>
          <w:rFonts w:ascii="Times New Roman" w:hAnsi="Times New Roman"/>
          <w:noProof/>
          <w:color w:val="000000" w:themeColor="text1"/>
        </w:rPr>
        <w:t>教師</w:t>
      </w:r>
      <w:r w:rsidR="00B50090" w:rsidRPr="00512203">
        <w:rPr>
          <w:rFonts w:ascii="Times New Roman" w:hAnsi="Times New Roman"/>
          <w:noProof/>
          <w:color w:val="000000" w:themeColor="text1"/>
        </w:rPr>
        <w:t>帶頭言語霸凌。究竟我國有多少身心障礙學生，包含自閉症學生遭受學校拒收？而學校是否採取隔離甚至霸凌的方式對待自閉症學生？教育主管機關針對學校此類行為有何作為？是否針對一般學校班級的</w:t>
      </w:r>
      <w:r w:rsidR="004C55DF" w:rsidRPr="00512203">
        <w:rPr>
          <w:rFonts w:ascii="Times New Roman" w:hAnsi="Times New Roman"/>
          <w:noProof/>
          <w:color w:val="000000" w:themeColor="text1"/>
        </w:rPr>
        <w:t>教師</w:t>
      </w:r>
      <w:r w:rsidR="00B50090" w:rsidRPr="00512203">
        <w:rPr>
          <w:rFonts w:ascii="Times New Roman" w:hAnsi="Times New Roman"/>
          <w:noProof/>
          <w:color w:val="000000" w:themeColor="text1"/>
        </w:rPr>
        <w:t>有足夠的訓練，能夠理解自閉症學生的特性、提供融合式的教學？攸關自閉症學生就學權益，有深入調查之必要案。</w:t>
      </w:r>
      <w:bookmarkEnd w:id="11"/>
      <w:r w:rsidR="001C0DA8" w:rsidRPr="00512203">
        <w:rPr>
          <w:rFonts w:ascii="Times New Roman" w:hAnsi="Times New Roman"/>
          <w:color w:val="000000" w:themeColor="text1"/>
        </w:rPr>
        <w:fldChar w:fldCharType="end"/>
      </w:r>
      <w:bookmarkEnd w:id="13"/>
      <w:bookmarkEnd w:id="14"/>
      <w:bookmarkEnd w:id="15"/>
      <w:bookmarkEnd w:id="16"/>
      <w:bookmarkEnd w:id="17"/>
      <w:bookmarkEnd w:id="18"/>
      <w:bookmarkEnd w:id="19"/>
      <w:bookmarkEnd w:id="20"/>
      <w:bookmarkEnd w:id="21"/>
      <w:bookmarkEnd w:id="22"/>
      <w:bookmarkEnd w:id="23"/>
      <w:bookmarkEnd w:id="24"/>
      <w:bookmarkEnd w:id="25"/>
    </w:p>
    <w:p w:rsidR="00E25849" w:rsidRPr="00512203" w:rsidRDefault="00E25849" w:rsidP="00BA6C7A">
      <w:pPr>
        <w:pStyle w:val="1"/>
        <w:rPr>
          <w:rFonts w:ascii="Times New Roman" w:hAnsi="Times New Roman"/>
          <w:color w:val="000000" w:themeColor="text1"/>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4892371"/>
      <w:bookmarkStart w:id="37" w:name="_Toc524895642"/>
      <w:bookmarkStart w:id="38" w:name="_Toc524896188"/>
      <w:bookmarkStart w:id="39" w:name="_Toc524896218"/>
      <w:bookmarkStart w:id="40" w:name="_Toc524902724"/>
      <w:bookmarkStart w:id="41" w:name="_Toc525066143"/>
      <w:bookmarkStart w:id="42" w:name="_Toc525070833"/>
      <w:bookmarkStart w:id="43" w:name="_Toc525938373"/>
      <w:bookmarkStart w:id="44" w:name="_Toc525939221"/>
      <w:bookmarkStart w:id="45" w:name="_Toc525939726"/>
      <w:bookmarkStart w:id="46" w:name="_Toc529218260"/>
      <w:bookmarkStart w:id="47" w:name="_Toc529222683"/>
      <w:bookmarkStart w:id="48" w:name="_Toc529223105"/>
      <w:bookmarkStart w:id="49" w:name="_Toc529223856"/>
      <w:bookmarkStart w:id="50" w:name="_Toc529228252"/>
      <w:bookmarkStart w:id="51" w:name="_Toc2400389"/>
      <w:bookmarkStart w:id="52" w:name="_Toc4316183"/>
      <w:bookmarkStart w:id="53" w:name="_Toc4473324"/>
      <w:bookmarkStart w:id="54" w:name="_Toc69556891"/>
      <w:bookmarkStart w:id="55" w:name="_Toc69556940"/>
      <w:bookmarkStart w:id="56" w:name="_Toc69609814"/>
      <w:bookmarkStart w:id="57" w:name="_Toc70241810"/>
      <w:bookmarkStart w:id="58" w:name="_Toc70242199"/>
      <w:bookmarkStart w:id="59" w:name="_Toc421794869"/>
      <w:bookmarkStart w:id="60" w:name="_Toc41912866"/>
      <w:bookmarkEnd w:id="26"/>
      <w:bookmarkEnd w:id="27"/>
      <w:bookmarkEnd w:id="28"/>
      <w:bookmarkEnd w:id="29"/>
      <w:bookmarkEnd w:id="30"/>
      <w:bookmarkEnd w:id="31"/>
      <w:bookmarkEnd w:id="32"/>
      <w:bookmarkEnd w:id="33"/>
      <w:bookmarkEnd w:id="34"/>
      <w:bookmarkEnd w:id="35"/>
      <w:r w:rsidRPr="00512203">
        <w:rPr>
          <w:rFonts w:ascii="Times New Roman" w:hAnsi="Times New Roman"/>
          <w:color w:val="000000" w:themeColor="text1"/>
        </w:rPr>
        <w:t>調查事實：</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213C9C" w:rsidRPr="00512203" w:rsidRDefault="00213C9C" w:rsidP="00E90AD0">
      <w:pPr>
        <w:pStyle w:val="10"/>
        <w:ind w:left="680" w:firstLine="680"/>
        <w:rPr>
          <w:rFonts w:ascii="Times New Roman"/>
          <w:color w:val="000000" w:themeColor="text1"/>
        </w:rPr>
      </w:pPr>
      <w:bookmarkStart w:id="61" w:name="_Toc525070834"/>
      <w:bookmarkStart w:id="62" w:name="_Toc525938374"/>
      <w:bookmarkStart w:id="63" w:name="_Toc525939222"/>
      <w:bookmarkStart w:id="64" w:name="_Toc525939727"/>
      <w:bookmarkStart w:id="65" w:name="_Toc525066144"/>
      <w:bookmarkStart w:id="66" w:name="_Toc524892372"/>
      <w:r w:rsidRPr="00512203">
        <w:rPr>
          <w:rFonts w:ascii="Times New Roman"/>
          <w:color w:val="000000" w:themeColor="text1"/>
        </w:rPr>
        <w:t>本案經調閱</w:t>
      </w:r>
      <w:r w:rsidR="00BA27A0" w:rsidRPr="00512203">
        <w:rPr>
          <w:rFonts w:ascii="Times New Roman"/>
          <w:color w:val="000000" w:themeColor="text1"/>
        </w:rPr>
        <w:t>教育部、臺中市政府教育局</w:t>
      </w:r>
      <w:r w:rsidRPr="00512203">
        <w:rPr>
          <w:rFonts w:ascii="Times New Roman"/>
          <w:color w:val="000000" w:themeColor="text1"/>
        </w:rPr>
        <w:t>等機關卷證資料</w:t>
      </w:r>
      <w:r w:rsidR="00BA27A0" w:rsidRPr="00512203">
        <w:rPr>
          <w:rStyle w:val="aff3"/>
          <w:rFonts w:ascii="Times New Roman"/>
          <w:color w:val="000000" w:themeColor="text1"/>
        </w:rPr>
        <w:footnoteReference w:id="1"/>
      </w:r>
      <w:r w:rsidRPr="00512203">
        <w:rPr>
          <w:rFonts w:ascii="Times New Roman"/>
          <w:color w:val="000000" w:themeColor="text1"/>
        </w:rPr>
        <w:t>，並於民國</w:t>
      </w:r>
      <w:r w:rsidR="00570357" w:rsidRPr="00512203">
        <w:rPr>
          <w:rFonts w:ascii="Times New Roman"/>
          <w:color w:val="000000" w:themeColor="text1"/>
        </w:rPr>
        <w:t>（</w:t>
      </w:r>
      <w:r w:rsidRPr="00512203">
        <w:rPr>
          <w:rFonts w:ascii="Times New Roman"/>
          <w:color w:val="000000" w:themeColor="text1"/>
        </w:rPr>
        <w:t>下同</w:t>
      </w:r>
      <w:r w:rsidR="00570357" w:rsidRPr="00512203">
        <w:rPr>
          <w:rFonts w:ascii="Times New Roman"/>
          <w:color w:val="000000" w:themeColor="text1"/>
        </w:rPr>
        <w:t>）</w:t>
      </w:r>
      <w:r w:rsidR="004825D9" w:rsidRPr="00512203">
        <w:rPr>
          <w:rFonts w:ascii="Times New Roman"/>
          <w:color w:val="000000" w:themeColor="text1"/>
        </w:rPr>
        <w:t>10</w:t>
      </w:r>
      <w:r w:rsidR="009332DC" w:rsidRPr="00512203">
        <w:rPr>
          <w:rFonts w:ascii="Times New Roman"/>
          <w:color w:val="000000" w:themeColor="text1"/>
        </w:rPr>
        <w:t>9</w:t>
      </w:r>
      <w:r w:rsidRPr="00512203">
        <w:rPr>
          <w:rFonts w:ascii="Times New Roman"/>
          <w:color w:val="000000" w:themeColor="text1"/>
        </w:rPr>
        <w:t>年</w:t>
      </w:r>
      <w:r w:rsidR="009332DC" w:rsidRPr="00512203">
        <w:rPr>
          <w:rFonts w:ascii="Times New Roman"/>
          <w:color w:val="000000" w:themeColor="text1"/>
        </w:rPr>
        <w:t>1</w:t>
      </w:r>
      <w:r w:rsidRPr="00512203">
        <w:rPr>
          <w:rFonts w:ascii="Times New Roman"/>
          <w:color w:val="000000" w:themeColor="text1"/>
        </w:rPr>
        <w:t>月</w:t>
      </w:r>
      <w:r w:rsidR="00EB32BC" w:rsidRPr="00512203">
        <w:rPr>
          <w:rFonts w:ascii="Times New Roman" w:hint="eastAsia"/>
          <w:color w:val="000000" w:themeColor="text1"/>
        </w:rPr>
        <w:t>15</w:t>
      </w:r>
      <w:r w:rsidRPr="00512203">
        <w:rPr>
          <w:rFonts w:ascii="Times New Roman"/>
          <w:color w:val="000000" w:themeColor="text1"/>
        </w:rPr>
        <w:t>日</w:t>
      </w:r>
      <w:r w:rsidR="00EB32BC" w:rsidRPr="00512203">
        <w:rPr>
          <w:rFonts w:ascii="Times New Roman" w:hint="eastAsia"/>
          <w:color w:val="000000" w:themeColor="text1"/>
        </w:rPr>
        <w:t>分別</w:t>
      </w:r>
      <w:r w:rsidRPr="00512203">
        <w:rPr>
          <w:rFonts w:ascii="Times New Roman"/>
          <w:color w:val="000000" w:themeColor="text1"/>
        </w:rPr>
        <w:t>詢問</w:t>
      </w:r>
      <w:r w:rsidR="004825D9" w:rsidRPr="00512203">
        <w:rPr>
          <w:rFonts w:ascii="Times New Roman"/>
          <w:color w:val="000000" w:themeColor="text1"/>
        </w:rPr>
        <w:t>臺中市</w:t>
      </w:r>
      <w:r w:rsidR="008C0765" w:rsidRPr="00512203">
        <w:rPr>
          <w:rFonts w:ascii="Times New Roman" w:hint="eastAsia"/>
          <w:color w:val="000000" w:themeColor="text1"/>
        </w:rPr>
        <w:t>太平區</w:t>
      </w:r>
      <w:r w:rsidR="004825D9" w:rsidRPr="00512203">
        <w:rPr>
          <w:rFonts w:ascii="Times New Roman"/>
          <w:color w:val="000000" w:themeColor="text1"/>
        </w:rPr>
        <w:t>東汴國民小學</w:t>
      </w:r>
      <w:r w:rsidR="00570357" w:rsidRPr="00512203">
        <w:rPr>
          <w:rFonts w:ascii="Times New Roman"/>
          <w:color w:val="000000" w:themeColor="text1"/>
        </w:rPr>
        <w:t>（</w:t>
      </w:r>
      <w:r w:rsidR="008C0765" w:rsidRPr="00512203">
        <w:rPr>
          <w:rFonts w:ascii="Times New Roman" w:hint="eastAsia"/>
          <w:color w:val="000000" w:themeColor="text1"/>
        </w:rPr>
        <w:t>下稱東汴國小</w:t>
      </w:r>
      <w:r w:rsidR="00570357" w:rsidRPr="00512203">
        <w:rPr>
          <w:rFonts w:ascii="Times New Roman"/>
          <w:color w:val="000000" w:themeColor="text1"/>
        </w:rPr>
        <w:t>）</w:t>
      </w:r>
      <w:r w:rsidR="004825D9" w:rsidRPr="00512203">
        <w:rPr>
          <w:rFonts w:ascii="Times New Roman"/>
          <w:color w:val="000000" w:themeColor="text1"/>
        </w:rPr>
        <w:t>陳</w:t>
      </w:r>
      <w:r w:rsidR="00C05D7A" w:rsidRPr="00512203">
        <w:rPr>
          <w:rFonts w:hAnsi="標楷體" w:hint="eastAsia"/>
          <w:color w:val="000000" w:themeColor="text1"/>
        </w:rPr>
        <w:t>○○</w:t>
      </w:r>
      <w:r w:rsidR="004825D9" w:rsidRPr="00512203">
        <w:rPr>
          <w:rFonts w:ascii="Times New Roman"/>
          <w:color w:val="000000" w:themeColor="text1"/>
        </w:rPr>
        <w:t>教師</w:t>
      </w:r>
      <w:r w:rsidR="00EB32BC" w:rsidRPr="00512203">
        <w:rPr>
          <w:rFonts w:ascii="Times New Roman" w:hint="eastAsia"/>
          <w:color w:val="000000" w:themeColor="text1"/>
        </w:rPr>
        <w:t>、</w:t>
      </w:r>
      <w:r w:rsidR="00EB32BC" w:rsidRPr="00512203">
        <w:rPr>
          <w:rFonts w:ascii="Times New Roman"/>
          <w:color w:val="000000" w:themeColor="text1"/>
        </w:rPr>
        <w:t>朱</w:t>
      </w:r>
      <w:r w:rsidR="00C05D7A" w:rsidRPr="00512203">
        <w:rPr>
          <w:rFonts w:hAnsi="標楷體" w:hint="eastAsia"/>
          <w:color w:val="000000" w:themeColor="text1"/>
        </w:rPr>
        <w:t>○○</w:t>
      </w:r>
      <w:r w:rsidR="004825D9" w:rsidRPr="00512203">
        <w:rPr>
          <w:rFonts w:ascii="Times New Roman"/>
          <w:color w:val="000000" w:themeColor="text1"/>
        </w:rPr>
        <w:t>校長</w:t>
      </w:r>
      <w:r w:rsidR="00EB32BC" w:rsidRPr="00512203">
        <w:rPr>
          <w:rFonts w:ascii="Times New Roman" w:hint="eastAsia"/>
          <w:color w:val="000000" w:themeColor="text1"/>
        </w:rPr>
        <w:t>及</w:t>
      </w:r>
      <w:r w:rsidR="009332DC" w:rsidRPr="00512203">
        <w:rPr>
          <w:rFonts w:ascii="Times New Roman"/>
          <w:color w:val="000000" w:themeColor="text1"/>
        </w:rPr>
        <w:t>臺中市政府教育局</w:t>
      </w:r>
      <w:r w:rsidR="00EB32BC" w:rsidRPr="00512203">
        <w:rPr>
          <w:rFonts w:ascii="Times New Roman" w:hint="eastAsia"/>
          <w:color w:val="000000" w:themeColor="text1"/>
        </w:rPr>
        <w:t>方炳坤副局長等相關主管</w:t>
      </w:r>
      <w:r w:rsidR="009332DC" w:rsidRPr="00512203">
        <w:rPr>
          <w:rFonts w:ascii="Times New Roman"/>
          <w:color w:val="000000" w:themeColor="text1"/>
        </w:rPr>
        <w:t>人員；嗣於</w:t>
      </w:r>
      <w:r w:rsidR="0050101F" w:rsidRPr="00512203">
        <w:rPr>
          <w:rFonts w:ascii="Times New Roman" w:hint="eastAsia"/>
          <w:color w:val="000000" w:themeColor="text1"/>
        </w:rPr>
        <w:t>同</w:t>
      </w:r>
      <w:r w:rsidR="009332DC" w:rsidRPr="00512203">
        <w:rPr>
          <w:rFonts w:ascii="Times New Roman"/>
          <w:color w:val="000000" w:themeColor="text1"/>
        </w:rPr>
        <w:t>年</w:t>
      </w:r>
      <w:r w:rsidR="009332DC" w:rsidRPr="00512203">
        <w:rPr>
          <w:rFonts w:ascii="Times New Roman"/>
          <w:color w:val="000000" w:themeColor="text1"/>
        </w:rPr>
        <w:t>2</w:t>
      </w:r>
      <w:r w:rsidR="009332DC" w:rsidRPr="00512203">
        <w:rPr>
          <w:rFonts w:ascii="Times New Roman"/>
          <w:color w:val="000000" w:themeColor="text1"/>
        </w:rPr>
        <w:t>月</w:t>
      </w:r>
      <w:r w:rsidR="009332DC" w:rsidRPr="00512203">
        <w:rPr>
          <w:rFonts w:ascii="Times New Roman"/>
          <w:color w:val="000000" w:themeColor="text1"/>
        </w:rPr>
        <w:t>20</w:t>
      </w:r>
      <w:r w:rsidR="00D24563" w:rsidRPr="00512203">
        <w:rPr>
          <w:rFonts w:ascii="Times New Roman"/>
          <w:color w:val="000000" w:themeColor="text1"/>
        </w:rPr>
        <w:t>日辦理</w:t>
      </w:r>
      <w:r w:rsidR="00D24563" w:rsidRPr="00512203">
        <w:rPr>
          <w:rFonts w:ascii="Times New Roman" w:hint="eastAsia"/>
          <w:color w:val="000000" w:themeColor="text1"/>
        </w:rPr>
        <w:t>諮詢</w:t>
      </w:r>
      <w:r w:rsidR="008C0765" w:rsidRPr="00512203">
        <w:rPr>
          <w:rFonts w:ascii="Times New Roman" w:hint="eastAsia"/>
          <w:color w:val="000000" w:themeColor="text1"/>
        </w:rPr>
        <w:t>暨座談</w:t>
      </w:r>
      <w:r w:rsidR="00D24563" w:rsidRPr="00512203">
        <w:rPr>
          <w:rFonts w:ascii="Times New Roman" w:hint="eastAsia"/>
          <w:color w:val="000000" w:themeColor="text1"/>
        </w:rPr>
        <w:t>會議</w:t>
      </w:r>
      <w:r w:rsidR="008C0765" w:rsidRPr="00512203">
        <w:rPr>
          <w:rFonts w:ascii="Times New Roman" w:hint="eastAsia"/>
          <w:color w:val="000000" w:themeColor="text1"/>
        </w:rPr>
        <w:t>，邀請臺北市立螢橋國民中學曲俊芳特教教師、臺北市東區特教資源中心賴英宏</w:t>
      </w:r>
      <w:r w:rsidR="004C55DF" w:rsidRPr="00512203">
        <w:rPr>
          <w:rFonts w:ascii="Times New Roman" w:hint="eastAsia"/>
          <w:color w:val="000000" w:themeColor="text1"/>
        </w:rPr>
        <w:t>教師</w:t>
      </w:r>
      <w:r w:rsidR="008C0765" w:rsidRPr="00512203">
        <w:rPr>
          <w:rFonts w:ascii="Times New Roman" w:hint="eastAsia"/>
          <w:color w:val="000000" w:themeColor="text1"/>
        </w:rPr>
        <w:t>、臺中市自閉症教育協進會林靜婕常務理事、臺灣障礙者權益促進會劉俊麟理事長及縣市自學審議委員陳裕琪女士提供專業諮詢意見，並詢問教育部</w:t>
      </w:r>
      <w:r w:rsidR="003201E3" w:rsidRPr="00512203">
        <w:rPr>
          <w:rFonts w:ascii="Times New Roman" w:hint="eastAsia"/>
          <w:color w:val="000000" w:themeColor="text1"/>
        </w:rPr>
        <w:t>范巽綠政務次長、師資培育及藝術教育司鄭淵全司長及</w:t>
      </w:r>
      <w:r w:rsidR="008C0765" w:rsidRPr="00512203">
        <w:rPr>
          <w:rFonts w:ascii="Times New Roman" w:hint="eastAsia"/>
          <w:color w:val="000000" w:themeColor="text1"/>
        </w:rPr>
        <w:t>學前及國民</w:t>
      </w:r>
      <w:r w:rsidR="003201E3" w:rsidRPr="00512203">
        <w:rPr>
          <w:rFonts w:ascii="Times New Roman" w:hint="eastAsia"/>
          <w:color w:val="000000" w:themeColor="text1"/>
        </w:rPr>
        <w:t>教育</w:t>
      </w:r>
      <w:r w:rsidR="008C0765" w:rsidRPr="00512203">
        <w:rPr>
          <w:rFonts w:ascii="Times New Roman" w:hint="eastAsia"/>
          <w:color w:val="000000" w:themeColor="text1"/>
        </w:rPr>
        <w:t>署</w:t>
      </w:r>
      <w:r w:rsidR="00570357" w:rsidRPr="00512203">
        <w:rPr>
          <w:rFonts w:ascii="Times New Roman"/>
          <w:color w:val="000000" w:themeColor="text1"/>
        </w:rPr>
        <w:t>（</w:t>
      </w:r>
      <w:r w:rsidR="008C0765" w:rsidRPr="00512203">
        <w:rPr>
          <w:rFonts w:ascii="Times New Roman" w:hint="eastAsia"/>
          <w:color w:val="000000" w:themeColor="text1"/>
        </w:rPr>
        <w:t>下稱國教署</w:t>
      </w:r>
      <w:r w:rsidR="00570357" w:rsidRPr="00512203">
        <w:rPr>
          <w:rFonts w:ascii="Times New Roman"/>
          <w:color w:val="000000" w:themeColor="text1"/>
        </w:rPr>
        <w:t>）</w:t>
      </w:r>
      <w:r w:rsidR="003201E3" w:rsidRPr="00512203">
        <w:rPr>
          <w:rFonts w:ascii="Times New Roman" w:hint="eastAsia"/>
          <w:color w:val="000000" w:themeColor="text1"/>
        </w:rPr>
        <w:t>許麗娟副</w:t>
      </w:r>
      <w:r w:rsidR="008C0765" w:rsidRPr="00512203">
        <w:rPr>
          <w:rFonts w:ascii="Times New Roman" w:hint="eastAsia"/>
          <w:color w:val="000000" w:themeColor="text1"/>
        </w:rPr>
        <w:t>署長等相關</w:t>
      </w:r>
      <w:r w:rsidR="003201E3" w:rsidRPr="00512203">
        <w:rPr>
          <w:rFonts w:ascii="Times New Roman" w:hint="eastAsia"/>
          <w:color w:val="000000" w:themeColor="text1"/>
        </w:rPr>
        <w:t>主管</w:t>
      </w:r>
      <w:r w:rsidR="008C0765" w:rsidRPr="00512203">
        <w:rPr>
          <w:rFonts w:ascii="Times New Roman" w:hint="eastAsia"/>
          <w:color w:val="000000" w:themeColor="text1"/>
        </w:rPr>
        <w:t>人員</w:t>
      </w:r>
      <w:r w:rsidR="009332DC" w:rsidRPr="00512203">
        <w:rPr>
          <w:rFonts w:ascii="Times New Roman"/>
          <w:color w:val="000000" w:themeColor="text1"/>
        </w:rPr>
        <w:t>。</w:t>
      </w:r>
      <w:r w:rsidR="003201E3" w:rsidRPr="00512203">
        <w:rPr>
          <w:rFonts w:ascii="Times New Roman" w:hint="eastAsia"/>
          <w:color w:val="000000" w:themeColor="text1"/>
        </w:rPr>
        <w:t>已調查完畢，</w:t>
      </w:r>
      <w:r w:rsidR="00C75895" w:rsidRPr="00512203">
        <w:rPr>
          <w:rFonts w:ascii="Times New Roman"/>
          <w:color w:val="000000" w:themeColor="text1"/>
        </w:rPr>
        <w:t>茲綜整調查事實如下：</w:t>
      </w:r>
    </w:p>
    <w:p w:rsidR="00C7084D" w:rsidRPr="00512203" w:rsidRDefault="00A558A9" w:rsidP="00B443E4">
      <w:pPr>
        <w:pStyle w:val="2"/>
        <w:rPr>
          <w:rFonts w:ascii="Times New Roman" w:hAnsi="Times New Roman"/>
          <w:color w:val="000000" w:themeColor="text1"/>
        </w:rPr>
      </w:pPr>
      <w:bookmarkStart w:id="67" w:name="_Toc41912867"/>
      <w:r w:rsidRPr="00512203">
        <w:rPr>
          <w:rFonts w:ascii="Times New Roman" w:hAnsi="Times New Roman"/>
          <w:color w:val="000000" w:themeColor="text1"/>
        </w:rPr>
        <w:t>本案事件始末</w:t>
      </w:r>
      <w:bookmarkEnd w:id="67"/>
    </w:p>
    <w:p w:rsidR="002E0A18" w:rsidRPr="00512203" w:rsidRDefault="002E0A18" w:rsidP="002B02EB">
      <w:pPr>
        <w:pStyle w:val="3"/>
        <w:rPr>
          <w:rFonts w:ascii="Times New Roman" w:hAnsi="Times New Roman"/>
          <w:color w:val="000000" w:themeColor="text1"/>
        </w:rPr>
      </w:pPr>
      <w:bookmarkStart w:id="68" w:name="_Toc41912869"/>
      <w:r w:rsidRPr="00512203">
        <w:rPr>
          <w:rFonts w:ascii="Times New Roman" w:hAnsi="Times New Roman" w:hint="eastAsia"/>
          <w:color w:val="000000" w:themeColor="text1"/>
        </w:rPr>
        <w:t>臺中市</w:t>
      </w:r>
      <w:r w:rsidR="00570357" w:rsidRPr="00512203">
        <w:rPr>
          <w:rFonts w:ascii="Times New Roman" w:hAnsi="Times New Roman" w:hint="eastAsia"/>
          <w:color w:val="000000" w:themeColor="text1"/>
        </w:rPr>
        <w:t>政府辦理有關特殊教育</w:t>
      </w:r>
      <w:r w:rsidRPr="00512203">
        <w:rPr>
          <w:rFonts w:ascii="Times New Roman" w:hAnsi="Times New Roman" w:hint="eastAsia"/>
          <w:color w:val="000000" w:themeColor="text1"/>
        </w:rPr>
        <w:t>學生轉銜</w:t>
      </w:r>
      <w:r w:rsidR="00570357" w:rsidRPr="00512203">
        <w:rPr>
          <w:rFonts w:ascii="Times New Roman" w:hAnsi="Times New Roman" w:hint="eastAsia"/>
          <w:color w:val="000000" w:themeColor="text1"/>
        </w:rPr>
        <w:t>安置相關措</w:t>
      </w:r>
      <w:r w:rsidR="00570357" w:rsidRPr="00512203">
        <w:rPr>
          <w:rFonts w:ascii="Times New Roman" w:hAnsi="Times New Roman" w:hint="eastAsia"/>
          <w:color w:val="000000" w:themeColor="text1"/>
        </w:rPr>
        <w:lastRenderedPageBreak/>
        <w:t>施</w:t>
      </w:r>
      <w:bookmarkEnd w:id="68"/>
    </w:p>
    <w:p w:rsidR="0029658A" w:rsidRPr="00512203" w:rsidRDefault="0029658A" w:rsidP="002E0A18">
      <w:pPr>
        <w:pStyle w:val="4"/>
        <w:rPr>
          <w:color w:val="000000" w:themeColor="text1"/>
        </w:rPr>
      </w:pPr>
      <w:r w:rsidRPr="00512203">
        <w:rPr>
          <w:rFonts w:ascii="Times New Roman" w:hAnsi="Times New Roman" w:hint="eastAsia"/>
          <w:color w:val="000000" w:themeColor="text1"/>
        </w:rPr>
        <w:t>轉銜程序及流程：</w:t>
      </w:r>
    </w:p>
    <w:p w:rsidR="002E0A18" w:rsidRPr="00512203" w:rsidRDefault="002E0A18" w:rsidP="00041ED9">
      <w:pPr>
        <w:pStyle w:val="5"/>
        <w:rPr>
          <w:color w:val="000000" w:themeColor="text1"/>
        </w:rPr>
      </w:pPr>
      <w:r w:rsidRPr="00512203">
        <w:rPr>
          <w:rFonts w:hint="eastAsia"/>
          <w:color w:val="000000" w:themeColor="text1"/>
        </w:rPr>
        <w:t>集中式特教班、在家教育</w:t>
      </w:r>
      <w:r w:rsidR="00700682" w:rsidRPr="00512203">
        <w:rPr>
          <w:rFonts w:hint="eastAsia"/>
          <w:color w:val="000000" w:themeColor="text1"/>
        </w:rPr>
        <w:t>（</w:t>
      </w:r>
      <w:r w:rsidRPr="00512203">
        <w:rPr>
          <w:rFonts w:hint="eastAsia"/>
          <w:color w:val="000000" w:themeColor="text1"/>
        </w:rPr>
        <w:t>校內或轉校</w:t>
      </w:r>
      <w:r w:rsidR="00700682" w:rsidRPr="00512203">
        <w:rPr>
          <w:rFonts w:hint="eastAsia"/>
          <w:color w:val="000000" w:themeColor="text1"/>
        </w:rPr>
        <w:t>）</w:t>
      </w:r>
      <w:r w:rsidRPr="00512203">
        <w:rPr>
          <w:rFonts w:hint="eastAsia"/>
          <w:color w:val="000000" w:themeColor="text1"/>
        </w:rPr>
        <w:t>轉安置：經安置適切性評估及校內特</w:t>
      </w:r>
      <w:r w:rsidR="00041ED9" w:rsidRPr="00512203">
        <w:rPr>
          <w:rFonts w:hint="eastAsia"/>
          <w:color w:val="000000" w:themeColor="text1"/>
        </w:rPr>
        <w:t>殊教育</w:t>
      </w:r>
      <w:r w:rsidRPr="00512203">
        <w:rPr>
          <w:rFonts w:hint="eastAsia"/>
          <w:color w:val="000000" w:themeColor="text1"/>
        </w:rPr>
        <w:t>推</w:t>
      </w:r>
      <w:r w:rsidR="00041ED9" w:rsidRPr="00512203">
        <w:rPr>
          <w:rFonts w:hint="eastAsia"/>
          <w:color w:val="000000" w:themeColor="text1"/>
        </w:rPr>
        <w:t>行委員</w:t>
      </w:r>
      <w:r w:rsidRPr="00512203">
        <w:rPr>
          <w:rFonts w:hint="eastAsia"/>
          <w:color w:val="000000" w:themeColor="text1"/>
        </w:rPr>
        <w:t>會</w:t>
      </w:r>
      <w:r w:rsidR="00700682" w:rsidRPr="00512203">
        <w:rPr>
          <w:rFonts w:hint="eastAsia"/>
          <w:color w:val="000000" w:themeColor="text1"/>
        </w:rPr>
        <w:t>（</w:t>
      </w:r>
      <w:r w:rsidR="00041ED9" w:rsidRPr="00512203">
        <w:rPr>
          <w:rFonts w:hint="eastAsia"/>
          <w:color w:val="000000" w:themeColor="text1"/>
        </w:rPr>
        <w:t>下稱特推會</w:t>
      </w:r>
      <w:r w:rsidR="00700682" w:rsidRPr="00512203">
        <w:rPr>
          <w:rFonts w:hint="eastAsia"/>
          <w:color w:val="000000" w:themeColor="text1"/>
        </w:rPr>
        <w:t>）</w:t>
      </w:r>
      <w:r w:rsidRPr="00512203">
        <w:rPr>
          <w:rFonts w:hint="eastAsia"/>
          <w:color w:val="000000" w:themeColor="text1"/>
        </w:rPr>
        <w:t>決議後，函文教育局提出轉安置申請，經</w:t>
      </w:r>
      <w:r w:rsidR="00041ED9" w:rsidRPr="00512203">
        <w:rPr>
          <w:rFonts w:hint="eastAsia"/>
          <w:color w:val="000000" w:themeColor="text1"/>
        </w:rPr>
        <w:t>特殊教育學生鑑定及就學輔導會</w:t>
      </w:r>
      <w:r w:rsidR="00700682" w:rsidRPr="00512203">
        <w:rPr>
          <w:rFonts w:hint="eastAsia"/>
          <w:color w:val="000000" w:themeColor="text1"/>
        </w:rPr>
        <w:t>（</w:t>
      </w:r>
      <w:r w:rsidR="00041ED9" w:rsidRPr="00512203">
        <w:rPr>
          <w:rFonts w:hint="eastAsia"/>
          <w:color w:val="000000" w:themeColor="text1"/>
        </w:rPr>
        <w:t>下稱</w:t>
      </w:r>
      <w:r w:rsidRPr="00512203">
        <w:rPr>
          <w:rFonts w:hint="eastAsia"/>
          <w:color w:val="000000" w:themeColor="text1"/>
        </w:rPr>
        <w:t>鑑輔會</w:t>
      </w:r>
      <w:r w:rsidR="00700682" w:rsidRPr="00512203">
        <w:rPr>
          <w:rFonts w:hint="eastAsia"/>
          <w:color w:val="000000" w:themeColor="text1"/>
        </w:rPr>
        <w:t>）</w:t>
      </w:r>
      <w:r w:rsidRPr="00512203">
        <w:rPr>
          <w:rFonts w:hint="eastAsia"/>
          <w:color w:val="000000" w:themeColor="text1"/>
        </w:rPr>
        <w:t>審查同意後，依特殊教育轉銜相關規定辦理轉安置。</w:t>
      </w:r>
    </w:p>
    <w:p w:rsidR="002E0A18" w:rsidRPr="00512203" w:rsidRDefault="002E0A18" w:rsidP="0029658A">
      <w:pPr>
        <w:pStyle w:val="5"/>
        <w:rPr>
          <w:color w:val="000000" w:themeColor="text1"/>
        </w:rPr>
      </w:pPr>
      <w:r w:rsidRPr="00512203">
        <w:rPr>
          <w:rFonts w:hint="eastAsia"/>
          <w:color w:val="000000" w:themeColor="text1"/>
        </w:rPr>
        <w:t>融合環境轉安置：</w:t>
      </w:r>
    </w:p>
    <w:p w:rsidR="002E0A18" w:rsidRPr="00512203" w:rsidRDefault="002E0A18" w:rsidP="0029658A">
      <w:pPr>
        <w:pStyle w:val="6"/>
        <w:rPr>
          <w:color w:val="000000" w:themeColor="text1"/>
        </w:rPr>
      </w:pPr>
      <w:r w:rsidRPr="00512203">
        <w:rPr>
          <w:rFonts w:hint="eastAsia"/>
          <w:color w:val="000000" w:themeColor="text1"/>
        </w:rPr>
        <w:t>不同班型</w:t>
      </w:r>
      <w:r w:rsidR="00700682" w:rsidRPr="00512203">
        <w:rPr>
          <w:rFonts w:hint="eastAsia"/>
          <w:color w:val="000000" w:themeColor="text1"/>
        </w:rPr>
        <w:t>（</w:t>
      </w:r>
      <w:r w:rsidRPr="00512203">
        <w:rPr>
          <w:rFonts w:hint="eastAsia"/>
          <w:color w:val="000000" w:themeColor="text1"/>
        </w:rPr>
        <w:t>校內或轉校</w:t>
      </w:r>
      <w:r w:rsidR="00700682" w:rsidRPr="00512203">
        <w:rPr>
          <w:rFonts w:hint="eastAsia"/>
          <w:color w:val="000000" w:themeColor="text1"/>
        </w:rPr>
        <w:t>）</w:t>
      </w:r>
      <w:r w:rsidR="00570357" w:rsidRPr="00512203">
        <w:rPr>
          <w:rFonts w:hint="eastAsia"/>
          <w:color w:val="000000" w:themeColor="text1"/>
        </w:rPr>
        <w:t>：</w:t>
      </w:r>
      <w:r w:rsidRPr="00512203">
        <w:rPr>
          <w:rFonts w:hint="eastAsia"/>
          <w:color w:val="000000" w:themeColor="text1"/>
        </w:rPr>
        <w:t>普通班轉分散式資源班</w:t>
      </w:r>
      <w:r w:rsidR="00700682" w:rsidRPr="00512203">
        <w:rPr>
          <w:rFonts w:hint="eastAsia"/>
          <w:color w:val="000000" w:themeColor="text1"/>
        </w:rPr>
        <w:t>（</w:t>
      </w:r>
      <w:r w:rsidRPr="00512203">
        <w:rPr>
          <w:rFonts w:hint="eastAsia"/>
          <w:color w:val="000000" w:themeColor="text1"/>
        </w:rPr>
        <w:t>含不分類巡迴輔導班</w:t>
      </w:r>
      <w:r w:rsidR="00700682" w:rsidRPr="00512203">
        <w:rPr>
          <w:rFonts w:hint="eastAsia"/>
          <w:color w:val="000000" w:themeColor="text1"/>
        </w:rPr>
        <w:t>）</w:t>
      </w:r>
      <w:r w:rsidRPr="00512203">
        <w:rPr>
          <w:rFonts w:hint="eastAsia"/>
          <w:color w:val="000000" w:themeColor="text1"/>
        </w:rPr>
        <w:t>，經安置適切性評估及校內特推會決議後，函文教育局提出轉安置申請，經鑑輔會審查同意後，依特殊教育轉銜相關規定辦理轉安置。</w:t>
      </w:r>
    </w:p>
    <w:p w:rsidR="002E0A18" w:rsidRPr="00512203" w:rsidRDefault="002E0A18" w:rsidP="0029658A">
      <w:pPr>
        <w:pStyle w:val="6"/>
        <w:rPr>
          <w:color w:val="000000" w:themeColor="text1"/>
        </w:rPr>
      </w:pPr>
      <w:r w:rsidRPr="00512203">
        <w:rPr>
          <w:rFonts w:hint="eastAsia"/>
          <w:color w:val="000000" w:themeColor="text1"/>
        </w:rPr>
        <w:t>同班型</w:t>
      </w:r>
      <w:r w:rsidR="00700682" w:rsidRPr="00512203">
        <w:rPr>
          <w:rFonts w:hint="eastAsia"/>
          <w:color w:val="000000" w:themeColor="text1"/>
        </w:rPr>
        <w:t>（</w:t>
      </w:r>
      <w:r w:rsidRPr="00512203">
        <w:rPr>
          <w:rFonts w:hint="eastAsia"/>
          <w:color w:val="000000" w:themeColor="text1"/>
        </w:rPr>
        <w:t>校內或轉校</w:t>
      </w:r>
      <w:r w:rsidR="00700682" w:rsidRPr="00512203">
        <w:rPr>
          <w:rFonts w:hint="eastAsia"/>
          <w:color w:val="000000" w:themeColor="text1"/>
        </w:rPr>
        <w:t>）</w:t>
      </w:r>
      <w:r w:rsidRPr="00512203">
        <w:rPr>
          <w:rFonts w:hint="eastAsia"/>
          <w:color w:val="000000" w:themeColor="text1"/>
        </w:rPr>
        <w:t>：分散式資源班及不分類巡迴輔導班間之互轉，經安置適切性評估及校內特推會決議後，依特殊教育轉銜相關規定辦理轉安置。</w:t>
      </w:r>
    </w:p>
    <w:p w:rsidR="002E0A18" w:rsidRPr="00512203" w:rsidRDefault="002E0A18" w:rsidP="0029658A">
      <w:pPr>
        <w:pStyle w:val="5"/>
        <w:rPr>
          <w:color w:val="000000" w:themeColor="text1"/>
        </w:rPr>
      </w:pPr>
      <w:r w:rsidRPr="00512203">
        <w:rPr>
          <w:rFonts w:hint="eastAsia"/>
          <w:color w:val="000000" w:themeColor="text1"/>
        </w:rPr>
        <w:t>跨區安置：身心障礙學生就讀普通班以就近安置且在該校接受相關教育輔導為原則，如因特殊教育考量欲跨區安置者，可檢附相關佐證資料，送鑑輔會審核。申請跨區安置條件如下：</w:t>
      </w:r>
    </w:p>
    <w:p w:rsidR="002E0A18" w:rsidRPr="00512203" w:rsidRDefault="002E0A18" w:rsidP="0029658A">
      <w:pPr>
        <w:pStyle w:val="6"/>
        <w:rPr>
          <w:color w:val="000000" w:themeColor="text1"/>
        </w:rPr>
      </w:pPr>
      <w:r w:rsidRPr="00512203">
        <w:rPr>
          <w:rFonts w:hint="eastAsia"/>
          <w:color w:val="000000" w:themeColor="text1"/>
        </w:rPr>
        <w:t>學區內無適當班型。</w:t>
      </w:r>
    </w:p>
    <w:p w:rsidR="002E0A18" w:rsidRPr="00512203" w:rsidRDefault="002E0A18" w:rsidP="0029658A">
      <w:pPr>
        <w:pStyle w:val="6"/>
        <w:rPr>
          <w:color w:val="000000" w:themeColor="text1"/>
        </w:rPr>
      </w:pPr>
      <w:r w:rsidRPr="00512203">
        <w:rPr>
          <w:rFonts w:hint="eastAsia"/>
          <w:color w:val="000000" w:themeColor="text1"/>
        </w:rPr>
        <w:t>父母工作地接送之方便性</w:t>
      </w:r>
      <w:r w:rsidR="00700682" w:rsidRPr="00512203">
        <w:rPr>
          <w:rFonts w:hint="eastAsia"/>
          <w:color w:val="000000" w:themeColor="text1"/>
        </w:rPr>
        <w:t>（</w:t>
      </w:r>
      <w:r w:rsidRPr="00512203">
        <w:rPr>
          <w:rFonts w:hint="eastAsia"/>
          <w:color w:val="000000" w:themeColor="text1"/>
        </w:rPr>
        <w:t>檢附工作證明</w:t>
      </w:r>
      <w:r w:rsidR="00700682" w:rsidRPr="00512203">
        <w:rPr>
          <w:rFonts w:hint="eastAsia"/>
          <w:color w:val="000000" w:themeColor="text1"/>
        </w:rPr>
        <w:t>）</w:t>
      </w:r>
      <w:r w:rsidRPr="00512203">
        <w:rPr>
          <w:rFonts w:hint="eastAsia"/>
          <w:color w:val="000000" w:themeColor="text1"/>
        </w:rPr>
        <w:t>。</w:t>
      </w:r>
    </w:p>
    <w:p w:rsidR="002E0A18" w:rsidRPr="00512203" w:rsidRDefault="002E0A18" w:rsidP="0029658A">
      <w:pPr>
        <w:pStyle w:val="6"/>
        <w:rPr>
          <w:color w:val="000000" w:themeColor="text1"/>
        </w:rPr>
      </w:pPr>
      <w:r w:rsidRPr="00512203">
        <w:rPr>
          <w:rFonts w:hint="eastAsia"/>
          <w:color w:val="000000" w:themeColor="text1"/>
        </w:rPr>
        <w:t>欲安置兄姊之就讀學校</w:t>
      </w:r>
      <w:r w:rsidR="00700682" w:rsidRPr="00512203">
        <w:rPr>
          <w:rFonts w:hint="eastAsia"/>
          <w:color w:val="000000" w:themeColor="text1"/>
        </w:rPr>
        <w:t>（</w:t>
      </w:r>
      <w:r w:rsidRPr="00512203">
        <w:rPr>
          <w:rFonts w:hint="eastAsia"/>
          <w:color w:val="000000" w:themeColor="text1"/>
        </w:rPr>
        <w:t>檢附兄姐在學相關證明</w:t>
      </w:r>
      <w:r w:rsidR="00700682" w:rsidRPr="00512203">
        <w:rPr>
          <w:rFonts w:hint="eastAsia"/>
          <w:color w:val="000000" w:themeColor="text1"/>
        </w:rPr>
        <w:t>）</w:t>
      </w:r>
      <w:r w:rsidRPr="00512203">
        <w:rPr>
          <w:rFonts w:hint="eastAsia"/>
          <w:color w:val="000000" w:themeColor="text1"/>
        </w:rPr>
        <w:t>。</w:t>
      </w:r>
    </w:p>
    <w:p w:rsidR="002E0A18" w:rsidRPr="00512203" w:rsidRDefault="002E0A18" w:rsidP="0029658A">
      <w:pPr>
        <w:pStyle w:val="6"/>
        <w:rPr>
          <w:color w:val="000000" w:themeColor="text1"/>
        </w:rPr>
      </w:pPr>
      <w:r w:rsidRPr="00512203">
        <w:rPr>
          <w:rFonts w:hint="eastAsia"/>
          <w:color w:val="000000" w:themeColor="text1"/>
        </w:rPr>
        <w:t>主要照顧者居住地</w:t>
      </w:r>
      <w:r w:rsidR="00700682" w:rsidRPr="00512203">
        <w:rPr>
          <w:rFonts w:hint="eastAsia"/>
          <w:color w:val="000000" w:themeColor="text1"/>
        </w:rPr>
        <w:t>（</w:t>
      </w:r>
      <w:r w:rsidRPr="00512203">
        <w:rPr>
          <w:rFonts w:hint="eastAsia"/>
          <w:color w:val="000000" w:themeColor="text1"/>
        </w:rPr>
        <w:t>檢附戶口名簿影本</w:t>
      </w:r>
      <w:r w:rsidR="00700682" w:rsidRPr="00512203">
        <w:rPr>
          <w:rFonts w:hint="eastAsia"/>
          <w:color w:val="000000" w:themeColor="text1"/>
        </w:rPr>
        <w:t>）</w:t>
      </w:r>
      <w:r w:rsidRPr="00512203">
        <w:rPr>
          <w:rFonts w:hint="eastAsia"/>
          <w:color w:val="000000" w:themeColor="text1"/>
        </w:rPr>
        <w:t>。</w:t>
      </w:r>
    </w:p>
    <w:p w:rsidR="002E0A18" w:rsidRPr="00512203" w:rsidRDefault="00570357" w:rsidP="0029658A">
      <w:pPr>
        <w:pStyle w:val="5"/>
        <w:rPr>
          <w:color w:val="000000" w:themeColor="text1"/>
        </w:rPr>
      </w:pPr>
      <w:r w:rsidRPr="00512203">
        <w:rPr>
          <w:rFonts w:hint="eastAsia"/>
          <w:color w:val="000000" w:themeColor="text1"/>
        </w:rPr>
        <w:t>依據</w:t>
      </w:r>
      <w:r w:rsidR="0029658A" w:rsidRPr="00512203">
        <w:rPr>
          <w:rFonts w:hint="eastAsia"/>
          <w:color w:val="000000" w:themeColor="text1"/>
        </w:rPr>
        <w:t>臺中市</w:t>
      </w:r>
      <w:r w:rsidR="002E0A18" w:rsidRPr="00512203">
        <w:rPr>
          <w:rFonts w:hint="eastAsia"/>
          <w:color w:val="000000" w:themeColor="text1"/>
        </w:rPr>
        <w:t>身心障礙學生轉銜服務督導實施計畫規定</w:t>
      </w:r>
      <w:r w:rsidR="0029658A" w:rsidRPr="00512203">
        <w:rPr>
          <w:rFonts w:hint="eastAsia"/>
          <w:color w:val="000000" w:themeColor="text1"/>
        </w:rPr>
        <w:t>，</w:t>
      </w:r>
      <w:r w:rsidR="002E0A18" w:rsidRPr="00512203">
        <w:rPr>
          <w:rFonts w:hint="eastAsia"/>
          <w:color w:val="000000" w:themeColor="text1"/>
        </w:rPr>
        <w:t>學生跨教育階段進入國中學之轉銜，原安置場所或學校應依於安置前1個月召開轉</w:t>
      </w:r>
      <w:r w:rsidR="002E0A18" w:rsidRPr="00512203">
        <w:rPr>
          <w:rFonts w:hint="eastAsia"/>
          <w:color w:val="000000" w:themeColor="text1"/>
        </w:rPr>
        <w:lastRenderedPageBreak/>
        <w:t>銜會議，邀請擬安置學校、家長及相關人員參加，依會議決議內容至通報網填寫轉銜服務資料，並於安置確定後2星期內填寫安置學校，完成通報。</w:t>
      </w:r>
    </w:p>
    <w:p w:rsidR="002E0A18" w:rsidRPr="00512203" w:rsidRDefault="0029658A" w:rsidP="0029658A">
      <w:pPr>
        <w:pStyle w:val="4"/>
        <w:rPr>
          <w:color w:val="000000" w:themeColor="text1"/>
        </w:rPr>
      </w:pPr>
      <w:r w:rsidRPr="00512203">
        <w:rPr>
          <w:rFonts w:hint="eastAsia"/>
          <w:color w:val="000000" w:themeColor="text1"/>
        </w:rPr>
        <w:t>轉銜服務督導及獎懲措施</w:t>
      </w:r>
    </w:p>
    <w:p w:rsidR="0029658A" w:rsidRPr="00512203" w:rsidRDefault="0029658A" w:rsidP="0029658A">
      <w:pPr>
        <w:pStyle w:val="5"/>
        <w:rPr>
          <w:rFonts w:ascii="Times New Roman" w:hAnsi="Times New Roman"/>
          <w:color w:val="000000" w:themeColor="text1"/>
        </w:rPr>
      </w:pPr>
      <w:r w:rsidRPr="00512203">
        <w:rPr>
          <w:rFonts w:hint="eastAsia"/>
          <w:color w:val="000000" w:themeColor="text1"/>
        </w:rPr>
        <w:t>每學年度修</w:t>
      </w:r>
      <w:r w:rsidR="00570357" w:rsidRPr="00512203">
        <w:rPr>
          <w:rFonts w:ascii="Times New Roman" w:hAnsi="Times New Roman" w:hint="eastAsia"/>
          <w:color w:val="000000" w:themeColor="text1"/>
        </w:rPr>
        <w:t>正</w:t>
      </w:r>
      <w:r w:rsidRPr="00512203">
        <w:rPr>
          <w:rFonts w:ascii="Times New Roman" w:hAnsi="Times New Roman"/>
          <w:color w:val="000000" w:themeColor="text1"/>
        </w:rPr>
        <w:t>「臺中市身心障礙學生轉銜服務督導實施計畫」，且函請臺中市所屬學校於當年</w:t>
      </w:r>
      <w:r w:rsidRPr="00512203">
        <w:rPr>
          <w:rFonts w:ascii="Times New Roman" w:hAnsi="Times New Roman"/>
          <w:color w:val="000000" w:themeColor="text1"/>
        </w:rPr>
        <w:t>9</w:t>
      </w:r>
      <w:r w:rsidRPr="00512203">
        <w:rPr>
          <w:rFonts w:ascii="Times New Roman" w:hAnsi="Times New Roman"/>
          <w:color w:val="000000" w:themeColor="text1"/>
        </w:rPr>
        <w:t>月</w:t>
      </w:r>
      <w:r w:rsidRPr="00512203">
        <w:rPr>
          <w:rFonts w:ascii="Times New Roman" w:hAnsi="Times New Roman"/>
          <w:color w:val="000000" w:themeColor="text1"/>
        </w:rPr>
        <w:t>30</w:t>
      </w:r>
      <w:r w:rsidRPr="00512203">
        <w:rPr>
          <w:rFonts w:ascii="Times New Roman" w:hAnsi="Times New Roman"/>
          <w:color w:val="000000" w:themeColor="text1"/>
        </w:rPr>
        <w:t>日前完成前</w:t>
      </w:r>
      <w:r w:rsidR="004772F6" w:rsidRPr="00512203">
        <w:rPr>
          <w:rFonts w:ascii="Times New Roman" w:hAnsi="Times New Roman" w:hint="eastAsia"/>
          <w:color w:val="000000" w:themeColor="text1"/>
        </w:rPr>
        <w:t>一</w:t>
      </w:r>
      <w:r w:rsidRPr="00512203">
        <w:rPr>
          <w:rFonts w:ascii="Times New Roman" w:hAnsi="Times New Roman"/>
          <w:color w:val="000000" w:themeColor="text1"/>
        </w:rPr>
        <w:t>學年度（自前一年</w:t>
      </w:r>
      <w:r w:rsidRPr="00512203">
        <w:rPr>
          <w:rFonts w:ascii="Times New Roman" w:hAnsi="Times New Roman"/>
          <w:color w:val="000000" w:themeColor="text1"/>
        </w:rPr>
        <w:t>8</w:t>
      </w:r>
      <w:r w:rsidRPr="00512203">
        <w:rPr>
          <w:rFonts w:ascii="Times New Roman" w:hAnsi="Times New Roman"/>
          <w:color w:val="000000" w:themeColor="text1"/>
        </w:rPr>
        <w:t>月</w:t>
      </w:r>
      <w:r w:rsidRPr="00512203">
        <w:rPr>
          <w:rFonts w:ascii="Times New Roman" w:hAnsi="Times New Roman"/>
          <w:color w:val="000000" w:themeColor="text1"/>
        </w:rPr>
        <w:t>1</w:t>
      </w:r>
      <w:r w:rsidRPr="00512203">
        <w:rPr>
          <w:rFonts w:ascii="Times New Roman" w:hAnsi="Times New Roman"/>
          <w:color w:val="000000" w:themeColor="text1"/>
        </w:rPr>
        <w:t>日起，至當年</w:t>
      </w:r>
      <w:r w:rsidRPr="00512203">
        <w:rPr>
          <w:rFonts w:ascii="Times New Roman" w:hAnsi="Times New Roman"/>
          <w:color w:val="000000" w:themeColor="text1"/>
        </w:rPr>
        <w:t>7</w:t>
      </w:r>
      <w:r w:rsidRPr="00512203">
        <w:rPr>
          <w:rFonts w:ascii="Times New Roman" w:hAnsi="Times New Roman"/>
          <w:color w:val="000000" w:themeColor="text1"/>
        </w:rPr>
        <w:t>月</w:t>
      </w:r>
      <w:r w:rsidRPr="00512203">
        <w:rPr>
          <w:rFonts w:ascii="Times New Roman" w:hAnsi="Times New Roman"/>
          <w:color w:val="000000" w:themeColor="text1"/>
        </w:rPr>
        <w:t>31</w:t>
      </w:r>
      <w:r w:rsidRPr="00512203">
        <w:rPr>
          <w:rFonts w:ascii="Times New Roman" w:hAnsi="Times New Roman"/>
          <w:color w:val="000000" w:themeColor="text1"/>
        </w:rPr>
        <w:t>日止）身心障礙學生轉銜服務成果資料，並繳交至臺中市特殊教育資源中心；另</w:t>
      </w:r>
      <w:r w:rsidRPr="00512203">
        <w:rPr>
          <w:rFonts w:ascii="Times New Roman" w:hAnsi="Times New Roman"/>
          <w:color w:val="000000" w:themeColor="text1"/>
        </w:rPr>
        <w:t>106</w:t>
      </w:r>
      <w:r w:rsidRPr="00512203">
        <w:rPr>
          <w:rFonts w:ascii="Times New Roman" w:hAnsi="Times New Roman"/>
          <w:color w:val="000000" w:themeColor="text1"/>
        </w:rPr>
        <w:t>學年度起因應原國立及私立高級中等學校改隸臺中市，亦將市立與私立高級中等學校納入督導對象。</w:t>
      </w:r>
    </w:p>
    <w:p w:rsidR="0029658A" w:rsidRPr="00512203" w:rsidRDefault="0029658A" w:rsidP="0029658A">
      <w:pPr>
        <w:pStyle w:val="5"/>
        <w:rPr>
          <w:rFonts w:ascii="Times New Roman" w:hAnsi="Times New Roman"/>
          <w:color w:val="000000" w:themeColor="text1"/>
        </w:rPr>
      </w:pPr>
      <w:r w:rsidRPr="00512203">
        <w:rPr>
          <w:rFonts w:ascii="Times New Roman" w:hAnsi="Times New Roman"/>
          <w:color w:val="000000" w:themeColor="text1"/>
        </w:rPr>
        <w:t>遴請特殊教育輔導團、資深特殊教育教師、專家學者召開初審和複審會議，檢視臺中市所屬學校身心障礙學生轉銜服務辦理情形。</w:t>
      </w:r>
    </w:p>
    <w:p w:rsidR="0029658A" w:rsidRPr="00512203" w:rsidRDefault="0029658A" w:rsidP="0029658A">
      <w:pPr>
        <w:pStyle w:val="5"/>
        <w:rPr>
          <w:rFonts w:ascii="Times New Roman" w:hAnsi="Times New Roman"/>
          <w:color w:val="000000" w:themeColor="text1"/>
        </w:rPr>
      </w:pPr>
      <w:r w:rsidRPr="00512203">
        <w:rPr>
          <w:rFonts w:ascii="Times New Roman" w:hAnsi="Times New Roman"/>
          <w:color w:val="000000" w:themeColor="text1"/>
        </w:rPr>
        <w:t>檢視完畢後，針對績效優良學校之有功人員核發獎狀</w:t>
      </w:r>
      <w:r w:rsidRPr="00512203">
        <w:rPr>
          <w:rFonts w:ascii="Times New Roman" w:hAnsi="Times New Roman"/>
          <w:color w:val="000000" w:themeColor="text1"/>
        </w:rPr>
        <w:t>1</w:t>
      </w:r>
      <w:r w:rsidRPr="00512203">
        <w:rPr>
          <w:rFonts w:ascii="Times New Roman" w:hAnsi="Times New Roman"/>
          <w:color w:val="000000" w:themeColor="text1"/>
        </w:rPr>
        <w:t>幀，以資鼓勵；至績效不佳學校，將審查委員意見函知學校，請其確實按督導意見提供身心障礙學生轉銜服務。</w:t>
      </w:r>
    </w:p>
    <w:p w:rsidR="0029658A" w:rsidRPr="00512203" w:rsidRDefault="0029658A" w:rsidP="0029658A">
      <w:pPr>
        <w:pStyle w:val="5"/>
        <w:rPr>
          <w:rFonts w:ascii="Times New Roman" w:hAnsi="Times New Roman"/>
          <w:color w:val="000000" w:themeColor="text1"/>
        </w:rPr>
      </w:pPr>
      <w:r w:rsidRPr="00512203">
        <w:rPr>
          <w:rFonts w:ascii="Times New Roman" w:hAnsi="Times New Roman"/>
          <w:color w:val="000000" w:themeColor="text1"/>
        </w:rPr>
        <w:t>另將整體性之重要轉銜建議函知全市學校，如：「請學校於擬定轉銜服務計畫前，先進行需求評估、學校應依法於限期內召開轉銜輔導會議，邀集家長、學生、導師及其他相關人員與會，提供支持與服務給學生及家長、轉銜會議應詳實呈現個別學生能力及需求討論之紀錄，其決議應列為追蹤輔導學生之依據」等建議；請臺中市所屬學校務必依相關法規與建議事項辦理，俾維護身心障礙學生轉銜及就學權益。</w:t>
      </w:r>
    </w:p>
    <w:p w:rsidR="0029658A" w:rsidRPr="00512203" w:rsidRDefault="0029658A" w:rsidP="0029658A">
      <w:pPr>
        <w:pStyle w:val="5"/>
        <w:rPr>
          <w:color w:val="000000" w:themeColor="text1"/>
        </w:rPr>
      </w:pPr>
      <w:r w:rsidRPr="00512203">
        <w:rPr>
          <w:rFonts w:ascii="Times New Roman" w:hAnsi="Times New Roman"/>
          <w:color w:val="000000" w:themeColor="text1"/>
        </w:rPr>
        <w:t>臺中市依特殊教育法第</w:t>
      </w:r>
      <w:r w:rsidRPr="00512203">
        <w:rPr>
          <w:rFonts w:ascii="Times New Roman" w:hAnsi="Times New Roman"/>
          <w:color w:val="000000" w:themeColor="text1"/>
        </w:rPr>
        <w:t>47</w:t>
      </w:r>
      <w:r w:rsidRPr="00512203">
        <w:rPr>
          <w:rFonts w:ascii="Times New Roman" w:hAnsi="Times New Roman"/>
          <w:color w:val="000000" w:themeColor="text1"/>
        </w:rPr>
        <w:t>條規定，定有臺中市</w:t>
      </w:r>
      <w:r w:rsidRPr="00512203">
        <w:rPr>
          <w:rFonts w:ascii="Times New Roman" w:hAnsi="Times New Roman"/>
          <w:color w:val="000000" w:themeColor="text1"/>
        </w:rPr>
        <w:lastRenderedPageBreak/>
        <w:t>高級中等以下學校特殊教育評鑑實施辦法，據以辦理特殊教育評鑑工作，並擬定特</w:t>
      </w:r>
      <w:r w:rsidRPr="00512203">
        <w:rPr>
          <w:rFonts w:hint="eastAsia"/>
          <w:color w:val="000000" w:themeColor="text1"/>
        </w:rPr>
        <w:t>殊教育評鑑「轉銜」相關指標。</w:t>
      </w:r>
    </w:p>
    <w:p w:rsidR="0029658A" w:rsidRPr="00512203" w:rsidRDefault="0029658A" w:rsidP="002C3AB9">
      <w:pPr>
        <w:pStyle w:val="5"/>
        <w:rPr>
          <w:color w:val="000000" w:themeColor="text1"/>
        </w:rPr>
      </w:pPr>
      <w:r w:rsidRPr="00512203">
        <w:rPr>
          <w:rFonts w:hint="eastAsia"/>
          <w:color w:val="000000" w:themeColor="text1"/>
        </w:rPr>
        <w:t>為加強各教育階段特殊教育業務承辦人員及特教教師轉銜服務理念及相關知能，每學年根據教育階段別辦理「身心障礙學生轉銜服務與輔導工作」知能研習，邀請身心障礙學生轉銜領域專家學者及學校教師針對學校轉銜工作增能，研習內容除宣導跨教育階段轉銜外，亦強調「轉學、轉換安置形態、轉換年段、更換教（導）師等轉銜活動辦理重點」，要求學校對於身心障礙學生轉學，轉出應依規定辦理相關轉銜作業。</w:t>
      </w:r>
    </w:p>
    <w:p w:rsidR="00DD2E0B" w:rsidRPr="00512203" w:rsidRDefault="002E0A18" w:rsidP="002B02EB">
      <w:pPr>
        <w:pStyle w:val="3"/>
        <w:rPr>
          <w:rFonts w:ascii="Times New Roman" w:hAnsi="Times New Roman"/>
          <w:color w:val="000000" w:themeColor="text1"/>
        </w:rPr>
      </w:pPr>
      <w:bookmarkStart w:id="69" w:name="_Toc41912870"/>
      <w:r w:rsidRPr="00512203">
        <w:rPr>
          <w:rFonts w:ascii="Times New Roman" w:hAnsi="Times New Roman"/>
          <w:color w:val="000000" w:themeColor="text1"/>
        </w:rPr>
        <w:t>案內學生歷次鑑定及安置過程</w:t>
      </w:r>
      <w:bookmarkEnd w:id="69"/>
    </w:p>
    <w:p w:rsidR="00DD2E0B" w:rsidRPr="00512203" w:rsidRDefault="00DD2E0B" w:rsidP="006B4394">
      <w:pPr>
        <w:pStyle w:val="4"/>
        <w:rPr>
          <w:rFonts w:ascii="Times New Roman" w:hAnsi="Times New Roman"/>
          <w:color w:val="000000" w:themeColor="text1"/>
        </w:rPr>
      </w:pPr>
      <w:r w:rsidRPr="00512203">
        <w:rPr>
          <w:color w:val="000000" w:themeColor="text1"/>
        </w:rPr>
        <w:t>案內</w:t>
      </w:r>
      <w:r w:rsidRPr="00512203">
        <w:rPr>
          <w:rFonts w:ascii="Times New Roman" w:hAnsi="Times New Roman"/>
          <w:color w:val="000000" w:themeColor="text1"/>
        </w:rPr>
        <w:t>學生特教障礙類別為自閉症，</w:t>
      </w:r>
      <w:r w:rsidRPr="00512203">
        <w:rPr>
          <w:rFonts w:ascii="Times New Roman" w:hAnsi="Times New Roman"/>
          <w:color w:val="000000" w:themeColor="text1"/>
        </w:rPr>
        <w:t>107</w:t>
      </w:r>
      <w:r w:rsidRPr="00512203">
        <w:rPr>
          <w:rFonts w:ascii="Times New Roman" w:hAnsi="Times New Roman"/>
          <w:color w:val="000000" w:themeColor="text1"/>
        </w:rPr>
        <w:t>學年度家長申請安置至</w:t>
      </w:r>
      <w:r w:rsidRPr="00512203">
        <w:rPr>
          <w:rFonts w:hAnsi="標楷體"/>
          <w:color w:val="000000" w:themeColor="text1"/>
        </w:rPr>
        <w:t>北屯區</w:t>
      </w:r>
      <w:r w:rsidR="00C05D7A" w:rsidRPr="00512203">
        <w:rPr>
          <w:rFonts w:hAnsi="標楷體"/>
          <w:color w:val="000000" w:themeColor="text1"/>
        </w:rPr>
        <w:t>○○</w:t>
      </w:r>
      <w:r w:rsidRPr="00512203">
        <w:rPr>
          <w:rFonts w:hAnsi="標楷體"/>
          <w:color w:val="000000" w:themeColor="text1"/>
        </w:rPr>
        <w:t>國小資源班，經</w:t>
      </w:r>
      <w:r w:rsidR="00570357" w:rsidRPr="00512203">
        <w:rPr>
          <w:rFonts w:hAnsi="標楷體" w:hint="eastAsia"/>
          <w:color w:val="000000" w:themeColor="text1"/>
        </w:rPr>
        <w:t>臺中</w:t>
      </w:r>
      <w:r w:rsidRPr="00512203">
        <w:rPr>
          <w:rFonts w:hAnsi="標楷體"/>
          <w:color w:val="000000" w:themeColor="text1"/>
        </w:rPr>
        <w:t>市特殊教育學生鑑輔會審查後，依戶籍安置於北屯區</w:t>
      </w:r>
      <w:r w:rsidR="00C05D7A" w:rsidRPr="00512203">
        <w:rPr>
          <w:rFonts w:hAnsi="標楷體"/>
          <w:color w:val="000000" w:themeColor="text1"/>
        </w:rPr>
        <w:t>○○</w:t>
      </w:r>
      <w:r w:rsidRPr="00512203">
        <w:rPr>
          <w:rFonts w:hAnsi="標楷體"/>
          <w:color w:val="000000" w:themeColor="text1"/>
        </w:rPr>
        <w:t>國小不分</w:t>
      </w:r>
      <w:r w:rsidRPr="00512203">
        <w:rPr>
          <w:rFonts w:ascii="Times New Roman" w:hAnsi="Times New Roman"/>
          <w:color w:val="000000" w:themeColor="text1"/>
        </w:rPr>
        <w:t>類身心障礙資源班。</w:t>
      </w:r>
    </w:p>
    <w:p w:rsidR="00DD2E0B" w:rsidRPr="00512203" w:rsidRDefault="00DD2E0B" w:rsidP="006B4394">
      <w:pPr>
        <w:pStyle w:val="4"/>
        <w:rPr>
          <w:rFonts w:ascii="Times New Roman" w:hAnsi="Times New Roman"/>
          <w:color w:val="000000" w:themeColor="text1"/>
        </w:rPr>
      </w:pPr>
      <w:r w:rsidRPr="00512203">
        <w:rPr>
          <w:rFonts w:ascii="Times New Roman" w:hAnsi="Times New Roman"/>
          <w:color w:val="000000" w:themeColor="text1"/>
        </w:rPr>
        <w:t>北屯區</w:t>
      </w:r>
      <w:r w:rsidR="00C05D7A" w:rsidRPr="00512203">
        <w:rPr>
          <w:rFonts w:hAnsi="標楷體"/>
          <w:color w:val="000000" w:themeColor="text1"/>
        </w:rPr>
        <w:t>○○</w:t>
      </w:r>
      <w:r w:rsidRPr="00512203">
        <w:rPr>
          <w:rFonts w:ascii="Times New Roman" w:hAnsi="Times New Roman"/>
          <w:color w:val="000000" w:themeColor="text1"/>
        </w:rPr>
        <w:t>國小業於</w:t>
      </w:r>
      <w:r w:rsidRPr="00512203">
        <w:rPr>
          <w:rFonts w:ascii="Times New Roman" w:hAnsi="Times New Roman"/>
          <w:color w:val="000000" w:themeColor="text1"/>
        </w:rPr>
        <w:t>107</w:t>
      </w:r>
      <w:r w:rsidRPr="00512203">
        <w:rPr>
          <w:rFonts w:ascii="Times New Roman" w:hAnsi="Times New Roman"/>
          <w:color w:val="000000" w:themeColor="text1"/>
        </w:rPr>
        <w:t>年</w:t>
      </w:r>
      <w:r w:rsidRPr="00512203">
        <w:rPr>
          <w:rFonts w:ascii="Times New Roman" w:hAnsi="Times New Roman"/>
          <w:color w:val="000000" w:themeColor="text1"/>
        </w:rPr>
        <w:t>1</w:t>
      </w:r>
      <w:r w:rsidRPr="00512203">
        <w:rPr>
          <w:rFonts w:ascii="Times New Roman" w:hAnsi="Times New Roman"/>
          <w:color w:val="000000" w:themeColor="text1"/>
        </w:rPr>
        <w:t>月</w:t>
      </w:r>
      <w:r w:rsidRPr="00512203">
        <w:rPr>
          <w:rFonts w:ascii="Times New Roman" w:hAnsi="Times New Roman"/>
          <w:color w:val="000000" w:themeColor="text1"/>
        </w:rPr>
        <w:t>9</w:t>
      </w:r>
      <w:r w:rsidRPr="00512203">
        <w:rPr>
          <w:rFonts w:ascii="Times New Roman" w:hAnsi="Times New Roman"/>
          <w:color w:val="000000" w:themeColor="text1"/>
        </w:rPr>
        <w:t>日召開入國小評估會議，會中邀請</w:t>
      </w:r>
      <w:r w:rsidR="00C05D7A" w:rsidRPr="00512203">
        <w:rPr>
          <w:rFonts w:hAnsi="標楷體"/>
          <w:color w:val="000000" w:themeColor="text1"/>
        </w:rPr>
        <w:t>○○</w:t>
      </w:r>
      <w:r w:rsidRPr="00512203">
        <w:rPr>
          <w:rFonts w:ascii="Times New Roman" w:hAnsi="Times New Roman"/>
          <w:color w:val="000000" w:themeColor="text1"/>
        </w:rPr>
        <w:t>國小特教</w:t>
      </w:r>
      <w:r w:rsidR="004C55DF" w:rsidRPr="00512203">
        <w:rPr>
          <w:rFonts w:ascii="Times New Roman" w:hAnsi="Times New Roman"/>
          <w:color w:val="000000" w:themeColor="text1"/>
        </w:rPr>
        <w:t>教師</w:t>
      </w:r>
      <w:r w:rsidRPr="00512203">
        <w:rPr>
          <w:rFonts w:ascii="Times New Roman" w:hAnsi="Times New Roman"/>
          <w:color w:val="000000" w:themeColor="text1"/>
        </w:rPr>
        <w:t>、社</w:t>
      </w:r>
      <w:r w:rsidR="00570357" w:rsidRPr="00512203">
        <w:rPr>
          <w:rFonts w:ascii="Times New Roman" w:hAnsi="Times New Roman" w:hint="eastAsia"/>
          <w:color w:val="000000" w:themeColor="text1"/>
        </w:rPr>
        <w:t>區</w:t>
      </w:r>
      <w:r w:rsidRPr="00512203">
        <w:rPr>
          <w:rFonts w:ascii="Times New Roman" w:hAnsi="Times New Roman"/>
          <w:color w:val="000000" w:themeColor="text1"/>
        </w:rPr>
        <w:t>資</w:t>
      </w:r>
      <w:r w:rsidR="00570357" w:rsidRPr="00512203">
        <w:rPr>
          <w:rFonts w:ascii="Times New Roman" w:hAnsi="Times New Roman" w:hint="eastAsia"/>
          <w:color w:val="000000" w:themeColor="text1"/>
        </w:rPr>
        <w:t>源</w:t>
      </w:r>
      <w:r w:rsidRPr="00512203">
        <w:rPr>
          <w:rFonts w:ascii="Times New Roman" w:hAnsi="Times New Roman"/>
          <w:color w:val="000000" w:themeColor="text1"/>
        </w:rPr>
        <w:t>中心社工、學前教育</w:t>
      </w:r>
      <w:r w:rsidR="004C55DF" w:rsidRPr="00512203">
        <w:rPr>
          <w:rFonts w:ascii="Times New Roman" w:hAnsi="Times New Roman"/>
          <w:color w:val="000000" w:themeColor="text1"/>
        </w:rPr>
        <w:t>教師</w:t>
      </w:r>
      <w:r w:rsidRPr="00512203">
        <w:rPr>
          <w:rFonts w:ascii="Times New Roman" w:hAnsi="Times New Roman"/>
          <w:color w:val="000000" w:themeColor="text1"/>
        </w:rPr>
        <w:t>及家長，討論特殊教育學生所需服務。</w:t>
      </w:r>
    </w:p>
    <w:p w:rsidR="00DD2E0B" w:rsidRPr="00512203" w:rsidRDefault="00DD2E0B" w:rsidP="00DD2E0B">
      <w:pPr>
        <w:pStyle w:val="4"/>
        <w:rPr>
          <w:rFonts w:ascii="Times New Roman" w:hAnsi="Times New Roman"/>
          <w:color w:val="000000" w:themeColor="text1"/>
        </w:rPr>
      </w:pPr>
      <w:r w:rsidRPr="00512203">
        <w:rPr>
          <w:rFonts w:ascii="Times New Roman" w:hAnsi="Times New Roman"/>
          <w:color w:val="000000" w:themeColor="text1"/>
        </w:rPr>
        <w:t>北屯區</w:t>
      </w:r>
      <w:r w:rsidR="00C05D7A" w:rsidRPr="00512203">
        <w:rPr>
          <w:rFonts w:hAnsi="標楷體"/>
          <w:color w:val="000000" w:themeColor="text1"/>
        </w:rPr>
        <w:t>○○</w:t>
      </w:r>
      <w:r w:rsidRPr="00512203">
        <w:rPr>
          <w:rFonts w:ascii="Times New Roman" w:hAnsi="Times New Roman"/>
          <w:color w:val="000000" w:themeColor="text1"/>
        </w:rPr>
        <w:t>國小於</w:t>
      </w:r>
      <w:r w:rsidRPr="00512203">
        <w:rPr>
          <w:rFonts w:ascii="Times New Roman" w:hAnsi="Times New Roman"/>
          <w:color w:val="000000" w:themeColor="text1"/>
        </w:rPr>
        <w:t>107</w:t>
      </w:r>
      <w:r w:rsidRPr="00512203">
        <w:rPr>
          <w:rFonts w:ascii="Times New Roman" w:hAnsi="Times New Roman"/>
          <w:color w:val="000000" w:themeColor="text1"/>
        </w:rPr>
        <w:t>年度至</w:t>
      </w:r>
      <w:r w:rsidRPr="00512203">
        <w:rPr>
          <w:rFonts w:ascii="Times New Roman" w:hAnsi="Times New Roman"/>
          <w:color w:val="000000" w:themeColor="text1"/>
        </w:rPr>
        <w:t>108</w:t>
      </w:r>
      <w:r w:rsidRPr="00512203">
        <w:rPr>
          <w:rFonts w:ascii="Times New Roman" w:hAnsi="Times New Roman"/>
          <w:color w:val="000000" w:themeColor="text1"/>
        </w:rPr>
        <w:t>年度上學期</w:t>
      </w:r>
      <w:r w:rsidR="001A51CF" w:rsidRPr="00512203">
        <w:rPr>
          <w:rFonts w:ascii="Times New Roman" w:hAnsi="Times New Roman" w:hint="eastAsia"/>
          <w:color w:val="000000" w:themeColor="text1"/>
        </w:rPr>
        <w:t>該</w:t>
      </w:r>
      <w:r w:rsidRPr="00512203">
        <w:rPr>
          <w:rFonts w:ascii="Times New Roman" w:hAnsi="Times New Roman"/>
          <w:color w:val="000000" w:themeColor="text1"/>
        </w:rPr>
        <w:t>生在校期間，有關該生需討論事項，皆依規定召開特推會，並曾於</w:t>
      </w:r>
      <w:r w:rsidRPr="00512203">
        <w:rPr>
          <w:rFonts w:ascii="Times New Roman" w:hAnsi="Times New Roman"/>
          <w:color w:val="000000" w:themeColor="text1"/>
        </w:rPr>
        <w:t>107</w:t>
      </w:r>
      <w:r w:rsidRPr="00512203">
        <w:rPr>
          <w:rFonts w:ascii="Times New Roman" w:hAnsi="Times New Roman"/>
          <w:color w:val="000000" w:themeColor="text1"/>
        </w:rPr>
        <w:t>學年度第</w:t>
      </w:r>
      <w:r w:rsidRPr="00512203">
        <w:rPr>
          <w:rFonts w:ascii="Times New Roman" w:hAnsi="Times New Roman"/>
          <w:color w:val="000000" w:themeColor="text1"/>
        </w:rPr>
        <w:t>2</w:t>
      </w:r>
      <w:r w:rsidRPr="00512203">
        <w:rPr>
          <w:rFonts w:ascii="Times New Roman" w:hAnsi="Times New Roman"/>
          <w:color w:val="000000" w:themeColor="text1"/>
        </w:rPr>
        <w:t>學期</w:t>
      </w:r>
      <w:r w:rsidR="00077EC7" w:rsidRPr="00512203">
        <w:rPr>
          <w:rFonts w:ascii="Times New Roman" w:hAnsi="Times New Roman"/>
          <w:color w:val="000000" w:themeColor="text1"/>
        </w:rPr>
        <w:t>（</w:t>
      </w:r>
      <w:r w:rsidRPr="00512203">
        <w:rPr>
          <w:rFonts w:ascii="Times New Roman" w:hAnsi="Times New Roman"/>
          <w:color w:val="000000" w:themeColor="text1"/>
        </w:rPr>
        <w:t>108</w:t>
      </w:r>
      <w:r w:rsidRPr="00512203">
        <w:rPr>
          <w:rFonts w:ascii="Times New Roman" w:hAnsi="Times New Roman"/>
          <w:color w:val="000000" w:themeColor="text1"/>
        </w:rPr>
        <w:t>年</w:t>
      </w:r>
      <w:r w:rsidRPr="00512203">
        <w:rPr>
          <w:rFonts w:ascii="Times New Roman" w:hAnsi="Times New Roman"/>
          <w:color w:val="000000" w:themeColor="text1"/>
        </w:rPr>
        <w:t>3</w:t>
      </w:r>
      <w:r w:rsidRPr="00512203">
        <w:rPr>
          <w:rFonts w:ascii="Times New Roman" w:hAnsi="Times New Roman"/>
          <w:color w:val="000000" w:themeColor="text1"/>
        </w:rPr>
        <w:t>月</w:t>
      </w:r>
      <w:r w:rsidRPr="00512203">
        <w:rPr>
          <w:rFonts w:ascii="Times New Roman" w:hAnsi="Times New Roman"/>
          <w:color w:val="000000" w:themeColor="text1"/>
        </w:rPr>
        <w:t>6</w:t>
      </w:r>
      <w:r w:rsidRPr="00512203">
        <w:rPr>
          <w:rFonts w:ascii="Times New Roman" w:hAnsi="Times New Roman"/>
          <w:color w:val="000000" w:themeColor="text1"/>
        </w:rPr>
        <w:t>日</w:t>
      </w:r>
      <w:r w:rsidR="00077EC7" w:rsidRPr="00512203">
        <w:rPr>
          <w:rFonts w:hint="eastAsia"/>
          <w:color w:val="000000" w:themeColor="text1"/>
        </w:rPr>
        <w:t>）</w:t>
      </w:r>
      <w:r w:rsidRPr="00512203">
        <w:rPr>
          <w:rFonts w:ascii="Times New Roman" w:hAnsi="Times New Roman"/>
          <w:color w:val="000000" w:themeColor="text1"/>
        </w:rPr>
        <w:t>召開個案研討會，家長考量學生學習情形，提出申請轉安置至集中式特教班，惟經</w:t>
      </w:r>
      <w:r w:rsidR="001C44E2" w:rsidRPr="00512203">
        <w:rPr>
          <w:rFonts w:ascii="Times New Roman" w:hAnsi="Times New Roman"/>
          <w:color w:val="000000" w:themeColor="text1"/>
        </w:rPr>
        <w:t>臺中</w:t>
      </w:r>
      <w:r w:rsidR="00BA58E9" w:rsidRPr="00512203">
        <w:rPr>
          <w:rFonts w:ascii="Times New Roman" w:hAnsi="Times New Roman"/>
          <w:color w:val="000000" w:themeColor="text1"/>
        </w:rPr>
        <w:t>市鑑輔會</w:t>
      </w:r>
      <w:r w:rsidRPr="00512203">
        <w:rPr>
          <w:rFonts w:ascii="Times New Roman" w:hAnsi="Times New Roman"/>
          <w:color w:val="000000" w:themeColor="text1"/>
        </w:rPr>
        <w:t>審議後，建議仍先安置資源班接受相關服務。</w:t>
      </w:r>
    </w:p>
    <w:p w:rsidR="00DD2E0B" w:rsidRPr="00512203" w:rsidRDefault="002C3AB9" w:rsidP="002C3AB9">
      <w:pPr>
        <w:pStyle w:val="4"/>
        <w:rPr>
          <w:color w:val="000000" w:themeColor="text1"/>
        </w:rPr>
      </w:pPr>
      <w:r w:rsidRPr="00512203">
        <w:rPr>
          <w:rFonts w:ascii="Times New Roman" w:hAnsi="Times New Roman" w:hint="eastAsia"/>
          <w:color w:val="000000" w:themeColor="text1"/>
        </w:rPr>
        <w:t>因家長教育選擇</w:t>
      </w:r>
      <w:r w:rsidRPr="00512203">
        <w:rPr>
          <w:rFonts w:ascii="Times New Roman" w:hAnsi="Times New Roman"/>
          <w:color w:val="000000" w:themeColor="text1"/>
        </w:rPr>
        <w:t>權，</w:t>
      </w:r>
      <w:r w:rsidR="00DD2E0B" w:rsidRPr="00512203">
        <w:rPr>
          <w:rFonts w:ascii="Times New Roman" w:hAnsi="Times New Roman"/>
          <w:color w:val="000000" w:themeColor="text1"/>
        </w:rPr>
        <w:t>家長於</w:t>
      </w:r>
      <w:r w:rsidR="00DD2E0B" w:rsidRPr="00512203">
        <w:rPr>
          <w:rFonts w:ascii="Times New Roman" w:hAnsi="Times New Roman"/>
          <w:color w:val="000000" w:themeColor="text1"/>
        </w:rPr>
        <w:t>108</w:t>
      </w:r>
      <w:r w:rsidR="00DD2E0B" w:rsidRPr="00512203">
        <w:rPr>
          <w:rFonts w:ascii="Times New Roman" w:hAnsi="Times New Roman"/>
          <w:color w:val="000000" w:themeColor="text1"/>
        </w:rPr>
        <w:t>學年度第</w:t>
      </w:r>
      <w:r w:rsidR="00DD2E0B" w:rsidRPr="00512203">
        <w:rPr>
          <w:rFonts w:ascii="Times New Roman" w:hAnsi="Times New Roman"/>
          <w:color w:val="000000" w:themeColor="text1"/>
        </w:rPr>
        <w:t>1</w:t>
      </w:r>
      <w:r w:rsidR="00DD2E0B" w:rsidRPr="00512203">
        <w:rPr>
          <w:rFonts w:ascii="Times New Roman" w:hAnsi="Times New Roman"/>
          <w:color w:val="000000" w:themeColor="text1"/>
        </w:rPr>
        <w:t>學期</w:t>
      </w:r>
      <w:r w:rsidR="00BD36FA" w:rsidRPr="00512203">
        <w:rPr>
          <w:color w:val="000000" w:themeColor="text1"/>
        </w:rPr>
        <w:t>遷</w:t>
      </w:r>
      <w:r w:rsidR="00BD36FA" w:rsidRPr="00512203">
        <w:rPr>
          <w:color w:val="000000" w:themeColor="text1"/>
        </w:rPr>
        <w:lastRenderedPageBreak/>
        <w:t>戶籍並擬至太平區東汴</w:t>
      </w:r>
      <w:r w:rsidR="00DD2E0B" w:rsidRPr="00512203">
        <w:rPr>
          <w:color w:val="000000" w:themeColor="text1"/>
        </w:rPr>
        <w:t>國小就讀辦理轉學</w:t>
      </w:r>
      <w:r w:rsidRPr="00512203">
        <w:rPr>
          <w:rFonts w:hint="eastAsia"/>
          <w:color w:val="000000" w:themeColor="text1"/>
        </w:rPr>
        <w:t>。</w:t>
      </w:r>
      <w:r w:rsidR="00DD2E0B" w:rsidRPr="00512203">
        <w:rPr>
          <w:color w:val="000000" w:themeColor="text1"/>
        </w:rPr>
        <w:t>北屯區</w:t>
      </w:r>
      <w:r w:rsidR="00C05D7A" w:rsidRPr="00512203">
        <w:rPr>
          <w:rFonts w:hAnsi="標楷體"/>
          <w:color w:val="000000" w:themeColor="text1"/>
        </w:rPr>
        <w:t>○○</w:t>
      </w:r>
      <w:r w:rsidR="00DD2E0B" w:rsidRPr="00512203">
        <w:rPr>
          <w:color w:val="000000" w:themeColor="text1"/>
        </w:rPr>
        <w:t>國小依規召開特推會審</w:t>
      </w:r>
      <w:r w:rsidR="00BD36FA" w:rsidRPr="00512203">
        <w:rPr>
          <w:color w:val="000000" w:themeColor="text1"/>
        </w:rPr>
        <w:t>議事項情事，並俟家長完成太平區東汴</w:t>
      </w:r>
      <w:r w:rsidR="00DD2E0B" w:rsidRPr="00512203">
        <w:rPr>
          <w:color w:val="000000" w:themeColor="text1"/>
        </w:rPr>
        <w:t>國小轉入程序後辦理轉銜工作；惟太平區東汴國小入學審查委員會建議該生另尋學校提供學生較佳之學習資源。</w:t>
      </w:r>
    </w:p>
    <w:p w:rsidR="002C3AB9" w:rsidRPr="00512203" w:rsidRDefault="002C3AB9" w:rsidP="002C3AB9">
      <w:pPr>
        <w:pStyle w:val="4"/>
        <w:rPr>
          <w:rFonts w:ascii="Times New Roman" w:hAnsi="Times New Roman"/>
          <w:color w:val="000000" w:themeColor="text1"/>
        </w:rPr>
      </w:pPr>
      <w:r w:rsidRPr="00512203">
        <w:rPr>
          <w:rFonts w:hint="eastAsia"/>
          <w:color w:val="000000" w:themeColor="text1"/>
        </w:rPr>
        <w:t>該生於</w:t>
      </w:r>
      <w:r w:rsidRPr="00512203">
        <w:rPr>
          <w:rFonts w:ascii="Times New Roman" w:hAnsi="Times New Roman"/>
          <w:color w:val="000000" w:themeColor="text1"/>
        </w:rPr>
        <w:t>108</w:t>
      </w:r>
      <w:r w:rsidRPr="00512203">
        <w:rPr>
          <w:rFonts w:ascii="Times New Roman" w:hAnsi="Times New Roman"/>
          <w:color w:val="000000" w:themeColor="text1"/>
        </w:rPr>
        <w:t>年</w:t>
      </w:r>
      <w:r w:rsidRPr="00512203">
        <w:rPr>
          <w:rFonts w:ascii="Times New Roman" w:hAnsi="Times New Roman"/>
          <w:color w:val="000000" w:themeColor="text1"/>
        </w:rPr>
        <w:t>8</w:t>
      </w:r>
      <w:r w:rsidRPr="00512203">
        <w:rPr>
          <w:rFonts w:ascii="Times New Roman" w:hAnsi="Times New Roman"/>
          <w:color w:val="000000" w:themeColor="text1"/>
        </w:rPr>
        <w:t>月</w:t>
      </w:r>
      <w:r w:rsidRPr="00512203">
        <w:rPr>
          <w:rFonts w:ascii="Times New Roman" w:hAnsi="Times New Roman"/>
          <w:color w:val="000000" w:themeColor="text1"/>
        </w:rPr>
        <w:t>26</w:t>
      </w:r>
      <w:r w:rsidRPr="00512203">
        <w:rPr>
          <w:rFonts w:ascii="Times New Roman" w:hAnsi="Times New Roman"/>
          <w:color w:val="000000" w:themeColor="text1"/>
        </w:rPr>
        <w:t>日依東</w:t>
      </w:r>
      <w:r w:rsidR="008C0765" w:rsidRPr="00512203">
        <w:rPr>
          <w:rFonts w:ascii="Times New Roman" w:hAnsi="Times New Roman"/>
          <w:color w:val="000000" w:themeColor="text1"/>
        </w:rPr>
        <w:t>汴</w:t>
      </w:r>
      <w:r w:rsidRPr="00512203">
        <w:rPr>
          <w:rFonts w:ascii="Times New Roman" w:hAnsi="Times New Roman"/>
          <w:color w:val="000000" w:themeColor="text1"/>
        </w:rPr>
        <w:t>國小實驗教育入學辦法至該校試讀，依據臺中市同階段轉安置之相關規定，該校雖未設不分類身心障礙資源班，但臺中市</w:t>
      </w:r>
      <w:r w:rsidRPr="00512203">
        <w:rPr>
          <w:rFonts w:ascii="Times New Roman" w:hAnsi="Times New Roman"/>
          <w:color w:val="000000" w:themeColor="text1"/>
        </w:rPr>
        <w:t>108</w:t>
      </w:r>
      <w:r w:rsidRPr="00512203">
        <w:rPr>
          <w:rFonts w:ascii="Times New Roman" w:hAnsi="Times New Roman"/>
          <w:color w:val="000000" w:themeColor="text1"/>
        </w:rPr>
        <w:t>學年度有派駐不分類巡迴輔導班教師，屬同班型之學校轉換，依規不需函文教育局申請轉安置；且學生已轉換戶籍，非申請跨區安置對象，故不需經鑑輔會審議，學校比照一般轉學辦理轉安置相關作業即可。</w:t>
      </w:r>
    </w:p>
    <w:p w:rsidR="002C3AB9" w:rsidRPr="00512203" w:rsidRDefault="00BD36FA" w:rsidP="002C3AB9">
      <w:pPr>
        <w:pStyle w:val="4"/>
        <w:rPr>
          <w:color w:val="000000" w:themeColor="text1"/>
        </w:rPr>
      </w:pPr>
      <w:r w:rsidRPr="00512203">
        <w:rPr>
          <w:rFonts w:ascii="Times New Roman" w:hAnsi="Times New Roman"/>
          <w:color w:val="000000" w:themeColor="text1"/>
        </w:rPr>
        <w:t>家長因考量子女適合較小型之學校，擬選擇就讀東汴</w:t>
      </w:r>
      <w:r w:rsidR="002C3AB9" w:rsidRPr="00512203">
        <w:rPr>
          <w:rFonts w:ascii="Times New Roman" w:hAnsi="Times New Roman"/>
          <w:color w:val="000000" w:themeColor="text1"/>
        </w:rPr>
        <w:t>國小，惟該校屬實驗教育性質，入學流程尚有試讀及入學評估，故於</w:t>
      </w:r>
      <w:r w:rsidR="002C3AB9" w:rsidRPr="00512203">
        <w:rPr>
          <w:rFonts w:ascii="Times New Roman" w:hAnsi="Times New Roman"/>
          <w:color w:val="000000" w:themeColor="text1"/>
        </w:rPr>
        <w:t>108</w:t>
      </w:r>
      <w:r w:rsidR="002C3AB9" w:rsidRPr="00512203">
        <w:rPr>
          <w:rFonts w:ascii="Times New Roman" w:hAnsi="Times New Roman"/>
          <w:color w:val="000000" w:themeColor="text1"/>
        </w:rPr>
        <w:t>年</w:t>
      </w:r>
      <w:r w:rsidR="002C3AB9" w:rsidRPr="00512203">
        <w:rPr>
          <w:rFonts w:ascii="Times New Roman" w:hAnsi="Times New Roman"/>
          <w:color w:val="000000" w:themeColor="text1"/>
        </w:rPr>
        <w:t>8</w:t>
      </w:r>
      <w:r w:rsidR="002C3AB9" w:rsidRPr="00512203">
        <w:rPr>
          <w:rFonts w:ascii="Times New Roman" w:hAnsi="Times New Roman"/>
          <w:color w:val="000000" w:themeColor="text1"/>
        </w:rPr>
        <w:t>月</w:t>
      </w:r>
      <w:r w:rsidR="002C3AB9" w:rsidRPr="00512203">
        <w:rPr>
          <w:rFonts w:ascii="Times New Roman" w:hAnsi="Times New Roman"/>
          <w:color w:val="000000" w:themeColor="text1"/>
        </w:rPr>
        <w:t>26</w:t>
      </w:r>
      <w:r w:rsidR="002C3AB9" w:rsidRPr="00512203">
        <w:rPr>
          <w:rFonts w:ascii="Times New Roman" w:hAnsi="Times New Roman"/>
          <w:color w:val="000000" w:themeColor="text1"/>
        </w:rPr>
        <w:t>日讓其子女至校試讀，未能確定是否轉入該校，試讀期間學籍仍為北屯區</w:t>
      </w:r>
      <w:r w:rsidR="00C05D7A" w:rsidRPr="00512203">
        <w:rPr>
          <w:rFonts w:hAnsi="標楷體"/>
          <w:color w:val="000000" w:themeColor="text1"/>
        </w:rPr>
        <w:t>○○</w:t>
      </w:r>
      <w:r w:rsidR="002C3AB9" w:rsidRPr="00512203">
        <w:rPr>
          <w:rFonts w:ascii="Times New Roman" w:hAnsi="Times New Roman"/>
          <w:color w:val="000000" w:themeColor="text1"/>
        </w:rPr>
        <w:t>國小，爰尚未進</w:t>
      </w:r>
      <w:r w:rsidR="002C3AB9" w:rsidRPr="00512203">
        <w:rPr>
          <w:rFonts w:hint="eastAsia"/>
          <w:color w:val="000000" w:themeColor="text1"/>
        </w:rPr>
        <w:t>入轉銜作業階段。</w:t>
      </w:r>
    </w:p>
    <w:p w:rsidR="00DD2E0B" w:rsidRPr="00512203" w:rsidRDefault="00DD2E0B" w:rsidP="00DD2E0B">
      <w:pPr>
        <w:pStyle w:val="4"/>
        <w:rPr>
          <w:rFonts w:ascii="Times New Roman" w:hAnsi="Times New Roman"/>
          <w:color w:val="000000" w:themeColor="text1"/>
        </w:rPr>
      </w:pPr>
      <w:r w:rsidRPr="00512203">
        <w:rPr>
          <w:rFonts w:ascii="Times New Roman" w:hAnsi="Times New Roman"/>
          <w:color w:val="000000" w:themeColor="text1"/>
        </w:rPr>
        <w:t>家長</w:t>
      </w:r>
      <w:r w:rsidRPr="00512203">
        <w:rPr>
          <w:rFonts w:hAnsi="標楷體"/>
          <w:color w:val="000000" w:themeColor="text1"/>
        </w:rPr>
        <w:t>申請轉至太平區</w:t>
      </w:r>
      <w:r w:rsidR="001A51CF" w:rsidRPr="00512203">
        <w:rPr>
          <w:rFonts w:hAnsi="標楷體"/>
          <w:color w:val="000000" w:themeColor="text1"/>
        </w:rPr>
        <w:t>○○國小</w:t>
      </w:r>
      <w:r w:rsidRPr="00512203">
        <w:rPr>
          <w:rFonts w:hAnsi="標楷體"/>
          <w:color w:val="000000" w:themeColor="text1"/>
        </w:rPr>
        <w:t>就讀，爰北屯區</w:t>
      </w:r>
      <w:r w:rsidR="00C05D7A" w:rsidRPr="00512203">
        <w:rPr>
          <w:rFonts w:hAnsi="標楷體"/>
          <w:color w:val="000000" w:themeColor="text1"/>
        </w:rPr>
        <w:t>○○</w:t>
      </w:r>
      <w:r w:rsidRPr="00512203">
        <w:rPr>
          <w:rFonts w:hAnsi="標楷體"/>
          <w:color w:val="000000" w:themeColor="text1"/>
        </w:rPr>
        <w:t>國小再次召開特推會審議事項情事，並確認與太平區</w:t>
      </w:r>
      <w:r w:rsidR="001A51CF" w:rsidRPr="00512203">
        <w:rPr>
          <w:rFonts w:hAnsi="標楷體"/>
          <w:color w:val="000000" w:themeColor="text1"/>
        </w:rPr>
        <w:t>○○國</w:t>
      </w:r>
      <w:r w:rsidR="001A51CF" w:rsidRPr="00512203">
        <w:rPr>
          <w:rFonts w:ascii="Times New Roman" w:hAnsi="Times New Roman"/>
          <w:color w:val="000000" w:themeColor="text1"/>
        </w:rPr>
        <w:t>小</w:t>
      </w:r>
      <w:r w:rsidRPr="00512203">
        <w:rPr>
          <w:rFonts w:ascii="Times New Roman" w:hAnsi="Times New Roman"/>
          <w:color w:val="000000" w:themeColor="text1"/>
        </w:rPr>
        <w:t>完成轉銜會議。</w:t>
      </w:r>
    </w:p>
    <w:p w:rsidR="00DD2E0B" w:rsidRPr="00512203" w:rsidRDefault="00D26E38" w:rsidP="00DD2E0B">
      <w:pPr>
        <w:pStyle w:val="3"/>
        <w:rPr>
          <w:rFonts w:ascii="Times New Roman" w:hAnsi="Times New Roman"/>
          <w:color w:val="000000" w:themeColor="text1"/>
        </w:rPr>
      </w:pPr>
      <w:bookmarkStart w:id="70" w:name="_Toc41912871"/>
      <w:r w:rsidRPr="00512203">
        <w:rPr>
          <w:rFonts w:ascii="Times New Roman" w:hAnsi="Times New Roman" w:hint="eastAsia"/>
          <w:color w:val="000000" w:themeColor="text1"/>
        </w:rPr>
        <w:t>案內</w:t>
      </w:r>
      <w:r w:rsidRPr="00512203">
        <w:rPr>
          <w:rFonts w:ascii="Times New Roman" w:hAnsi="Times New Roman"/>
          <w:color w:val="000000" w:themeColor="text1"/>
        </w:rPr>
        <w:t>學生相關就學支持服務</w:t>
      </w:r>
      <w:bookmarkEnd w:id="70"/>
    </w:p>
    <w:p w:rsidR="00DD2E0B" w:rsidRPr="00512203" w:rsidRDefault="00DD2E0B" w:rsidP="00DD2E0B">
      <w:pPr>
        <w:pStyle w:val="4"/>
        <w:rPr>
          <w:rFonts w:ascii="Times New Roman" w:hAnsi="Times New Roman"/>
          <w:color w:val="000000" w:themeColor="text1"/>
        </w:rPr>
      </w:pPr>
      <w:r w:rsidRPr="00512203">
        <w:rPr>
          <w:rFonts w:ascii="Times New Roman" w:hAnsi="Times New Roman"/>
          <w:color w:val="000000" w:themeColor="text1"/>
        </w:rPr>
        <w:t>107</w:t>
      </w:r>
      <w:r w:rsidRPr="00512203">
        <w:rPr>
          <w:rFonts w:ascii="Times New Roman" w:hAnsi="Times New Roman"/>
          <w:color w:val="000000" w:themeColor="text1"/>
        </w:rPr>
        <w:t>學年度：學生入北屯區</w:t>
      </w:r>
      <w:r w:rsidR="00C05D7A" w:rsidRPr="00512203">
        <w:rPr>
          <w:rFonts w:hAnsi="標楷體"/>
          <w:color w:val="000000" w:themeColor="text1"/>
        </w:rPr>
        <w:t>○○</w:t>
      </w:r>
      <w:r w:rsidRPr="00512203">
        <w:rPr>
          <w:rFonts w:ascii="Times New Roman" w:hAnsi="Times New Roman"/>
          <w:color w:val="000000" w:themeColor="text1"/>
        </w:rPr>
        <w:t>國小後，學校即依規召開個別化教育計畫，並依需求提供每周</w:t>
      </w:r>
      <w:r w:rsidRPr="00512203">
        <w:rPr>
          <w:rFonts w:ascii="Times New Roman" w:hAnsi="Times New Roman"/>
          <w:color w:val="000000" w:themeColor="text1"/>
        </w:rPr>
        <w:t>5</w:t>
      </w:r>
      <w:r w:rsidRPr="00512203">
        <w:rPr>
          <w:rFonts w:ascii="Times New Roman" w:hAnsi="Times New Roman"/>
          <w:color w:val="000000" w:themeColor="text1"/>
        </w:rPr>
        <w:t>節國語課及</w:t>
      </w:r>
      <w:r w:rsidRPr="00512203">
        <w:rPr>
          <w:rFonts w:ascii="Times New Roman" w:hAnsi="Times New Roman"/>
          <w:color w:val="000000" w:themeColor="text1"/>
        </w:rPr>
        <w:t>3</w:t>
      </w:r>
      <w:r w:rsidRPr="00512203">
        <w:rPr>
          <w:rFonts w:ascii="Times New Roman" w:hAnsi="Times New Roman"/>
          <w:color w:val="000000" w:themeColor="text1"/>
        </w:rPr>
        <w:t>節數學課之資源班課程，及提供每週</w:t>
      </w:r>
      <w:r w:rsidRPr="00512203">
        <w:rPr>
          <w:rFonts w:ascii="Times New Roman" w:hAnsi="Times New Roman"/>
          <w:color w:val="000000" w:themeColor="text1"/>
        </w:rPr>
        <w:t>10</w:t>
      </w:r>
      <w:r w:rsidRPr="00512203">
        <w:rPr>
          <w:rFonts w:ascii="Times New Roman" w:hAnsi="Times New Roman"/>
          <w:color w:val="000000" w:themeColor="text1"/>
        </w:rPr>
        <w:t>小時之教師</w:t>
      </w:r>
      <w:r w:rsidR="00077EC7" w:rsidRPr="00512203">
        <w:rPr>
          <w:rFonts w:ascii="Times New Roman" w:hAnsi="Times New Roman"/>
          <w:color w:val="000000" w:themeColor="text1"/>
        </w:rPr>
        <w:t>（</w:t>
      </w:r>
      <w:r w:rsidRPr="00512203">
        <w:rPr>
          <w:rFonts w:ascii="Times New Roman" w:hAnsi="Times New Roman"/>
          <w:color w:val="000000" w:themeColor="text1"/>
        </w:rPr>
        <w:t>學生</w:t>
      </w:r>
      <w:r w:rsidR="00077EC7" w:rsidRPr="00512203">
        <w:rPr>
          <w:rFonts w:hint="eastAsia"/>
          <w:color w:val="000000" w:themeColor="text1"/>
        </w:rPr>
        <w:t>）</w:t>
      </w:r>
      <w:r w:rsidRPr="00512203">
        <w:rPr>
          <w:rFonts w:ascii="Times New Roman" w:hAnsi="Times New Roman"/>
          <w:color w:val="000000" w:themeColor="text1"/>
        </w:rPr>
        <w:t>助理員時數，以協助學生生活自理及學習活動。另因該生無法自行上下學，爰學校亦協助學生申請交通服務並獲交通費之補助。</w:t>
      </w:r>
    </w:p>
    <w:p w:rsidR="00DD2E0B" w:rsidRPr="00512203" w:rsidRDefault="00DD2E0B" w:rsidP="00DD2E0B">
      <w:pPr>
        <w:pStyle w:val="4"/>
        <w:rPr>
          <w:rFonts w:ascii="Times New Roman" w:hAnsi="Times New Roman"/>
          <w:color w:val="000000" w:themeColor="text1"/>
        </w:rPr>
      </w:pPr>
      <w:r w:rsidRPr="00512203">
        <w:rPr>
          <w:rFonts w:ascii="Times New Roman" w:hAnsi="Times New Roman"/>
          <w:color w:val="000000" w:themeColor="text1"/>
        </w:rPr>
        <w:lastRenderedPageBreak/>
        <w:t>108</w:t>
      </w:r>
      <w:r w:rsidRPr="00512203">
        <w:rPr>
          <w:rFonts w:ascii="Times New Roman" w:hAnsi="Times New Roman"/>
          <w:color w:val="000000" w:themeColor="text1"/>
        </w:rPr>
        <w:t>學年度：太平區</w:t>
      </w:r>
      <w:r w:rsidR="001A51CF" w:rsidRPr="00512203">
        <w:rPr>
          <w:rFonts w:hAnsi="標楷體"/>
          <w:color w:val="000000" w:themeColor="text1"/>
        </w:rPr>
        <w:t>○○</w:t>
      </w:r>
      <w:r w:rsidRPr="00512203">
        <w:rPr>
          <w:rFonts w:ascii="Times New Roman" w:hAnsi="Times New Roman"/>
          <w:color w:val="000000" w:themeColor="text1"/>
        </w:rPr>
        <w:t>國小於</w:t>
      </w:r>
      <w:r w:rsidRPr="00512203">
        <w:rPr>
          <w:rFonts w:ascii="Times New Roman" w:hAnsi="Times New Roman"/>
          <w:color w:val="000000" w:themeColor="text1"/>
        </w:rPr>
        <w:t>108</w:t>
      </w:r>
      <w:r w:rsidRPr="00512203">
        <w:rPr>
          <w:rFonts w:ascii="Times New Roman" w:hAnsi="Times New Roman"/>
          <w:color w:val="000000" w:themeColor="text1"/>
        </w:rPr>
        <w:t>年</w:t>
      </w:r>
      <w:r w:rsidRPr="00512203">
        <w:rPr>
          <w:rFonts w:ascii="Times New Roman" w:hAnsi="Times New Roman"/>
          <w:color w:val="000000" w:themeColor="text1"/>
        </w:rPr>
        <w:t>10</w:t>
      </w:r>
      <w:r w:rsidRPr="00512203">
        <w:rPr>
          <w:rFonts w:ascii="Times New Roman" w:hAnsi="Times New Roman"/>
          <w:color w:val="000000" w:themeColor="text1"/>
        </w:rPr>
        <w:t>月</w:t>
      </w:r>
      <w:r w:rsidRPr="00512203">
        <w:rPr>
          <w:rFonts w:ascii="Times New Roman" w:hAnsi="Times New Roman"/>
          <w:color w:val="000000" w:themeColor="text1"/>
        </w:rPr>
        <w:t>2</w:t>
      </w:r>
      <w:r w:rsidRPr="00512203">
        <w:rPr>
          <w:rFonts w:ascii="Times New Roman" w:hAnsi="Times New Roman"/>
          <w:color w:val="000000" w:themeColor="text1"/>
        </w:rPr>
        <w:t>日學生轉入當天，已召開個案研討會議了解該生的狀況以研議適合學生的輔導與教學方案。太平區</w:t>
      </w:r>
      <w:r w:rsidR="001A51CF" w:rsidRPr="00512203">
        <w:rPr>
          <w:rFonts w:hAnsi="標楷體"/>
          <w:color w:val="000000" w:themeColor="text1"/>
        </w:rPr>
        <w:t>○○</w:t>
      </w:r>
      <w:r w:rsidRPr="00512203">
        <w:rPr>
          <w:rFonts w:ascii="Times New Roman" w:hAnsi="Times New Roman"/>
          <w:color w:val="000000" w:themeColor="text1"/>
        </w:rPr>
        <w:t>國小相關服務摘要如下：</w:t>
      </w:r>
    </w:p>
    <w:p w:rsidR="00DD2E0B" w:rsidRPr="00512203" w:rsidRDefault="00DD2E0B" w:rsidP="00DD2E0B">
      <w:pPr>
        <w:pStyle w:val="5"/>
        <w:rPr>
          <w:rFonts w:ascii="Times New Roman" w:hAnsi="Times New Roman"/>
          <w:color w:val="000000" w:themeColor="text1"/>
        </w:rPr>
      </w:pPr>
      <w:r w:rsidRPr="00512203">
        <w:rPr>
          <w:rFonts w:ascii="Times New Roman" w:hAnsi="Times New Roman"/>
          <w:color w:val="000000" w:themeColor="text1"/>
        </w:rPr>
        <w:t>每週提供國語</w:t>
      </w:r>
      <w:r w:rsidRPr="00512203">
        <w:rPr>
          <w:rFonts w:ascii="Times New Roman" w:hAnsi="Times New Roman"/>
          <w:color w:val="000000" w:themeColor="text1"/>
        </w:rPr>
        <w:t>2</w:t>
      </w:r>
      <w:r w:rsidRPr="00512203">
        <w:rPr>
          <w:rFonts w:ascii="Times New Roman" w:hAnsi="Times New Roman"/>
          <w:color w:val="000000" w:themeColor="text1"/>
        </w:rPr>
        <w:t>節、數學</w:t>
      </w:r>
      <w:r w:rsidRPr="00512203">
        <w:rPr>
          <w:rFonts w:ascii="Times New Roman" w:hAnsi="Times New Roman"/>
          <w:color w:val="000000" w:themeColor="text1"/>
        </w:rPr>
        <w:t>2</w:t>
      </w:r>
      <w:r w:rsidRPr="00512203">
        <w:rPr>
          <w:rFonts w:ascii="Times New Roman" w:hAnsi="Times New Roman"/>
          <w:color w:val="000000" w:themeColor="text1"/>
        </w:rPr>
        <w:t>節的教學輔導，並在課堂中融入行為規範、情緒管理及人際相處技巧。</w:t>
      </w:r>
    </w:p>
    <w:p w:rsidR="00DD2E0B" w:rsidRPr="00512203" w:rsidRDefault="00DD2E0B" w:rsidP="00DD2E0B">
      <w:pPr>
        <w:pStyle w:val="5"/>
        <w:rPr>
          <w:rFonts w:ascii="Times New Roman" w:hAnsi="Times New Roman"/>
          <w:color w:val="000000" w:themeColor="text1"/>
        </w:rPr>
      </w:pPr>
      <w:r w:rsidRPr="00512203">
        <w:rPr>
          <w:rFonts w:ascii="Times New Roman" w:hAnsi="Times New Roman"/>
          <w:color w:val="000000" w:themeColor="text1"/>
        </w:rPr>
        <w:t>提供每週</w:t>
      </w:r>
      <w:r w:rsidRPr="00512203">
        <w:rPr>
          <w:rFonts w:ascii="Times New Roman" w:hAnsi="Times New Roman"/>
          <w:color w:val="000000" w:themeColor="text1"/>
        </w:rPr>
        <w:t>10</w:t>
      </w:r>
      <w:r w:rsidRPr="00512203">
        <w:rPr>
          <w:rFonts w:ascii="Times New Roman" w:hAnsi="Times New Roman"/>
          <w:color w:val="000000" w:themeColor="text1"/>
        </w:rPr>
        <w:t>小時之教師助理員時數，以提升該生學習及生活適應。</w:t>
      </w:r>
    </w:p>
    <w:p w:rsidR="00DD2E0B" w:rsidRPr="00512203" w:rsidRDefault="00DD2E0B" w:rsidP="001C44E2">
      <w:pPr>
        <w:pStyle w:val="5"/>
        <w:rPr>
          <w:rFonts w:ascii="Times New Roman" w:hAnsi="Times New Roman"/>
          <w:color w:val="000000" w:themeColor="text1"/>
        </w:rPr>
      </w:pPr>
      <w:r w:rsidRPr="00512203">
        <w:rPr>
          <w:rFonts w:ascii="Times New Roman" w:hAnsi="Times New Roman"/>
          <w:color w:val="000000" w:themeColor="text1"/>
        </w:rPr>
        <w:t>該校特教</w:t>
      </w:r>
      <w:r w:rsidR="004C55DF" w:rsidRPr="00512203">
        <w:rPr>
          <w:rFonts w:ascii="Times New Roman" w:hAnsi="Times New Roman"/>
          <w:color w:val="000000" w:themeColor="text1"/>
        </w:rPr>
        <w:t>教師</w:t>
      </w:r>
      <w:r w:rsidRPr="00512203">
        <w:rPr>
          <w:rFonts w:ascii="Times New Roman" w:hAnsi="Times New Roman"/>
          <w:color w:val="000000" w:themeColor="text1"/>
        </w:rPr>
        <w:t>安排入班觀察該生提供普通班之支持服務，並與導師討論適合學生的教學模式，以利學生學習。</w:t>
      </w:r>
    </w:p>
    <w:p w:rsidR="001C44E2" w:rsidRPr="00512203" w:rsidRDefault="001C44E2" w:rsidP="002B02EB">
      <w:pPr>
        <w:pStyle w:val="3"/>
        <w:rPr>
          <w:rFonts w:ascii="Times New Roman" w:hAnsi="Times New Roman"/>
          <w:color w:val="000000" w:themeColor="text1"/>
        </w:rPr>
      </w:pPr>
      <w:bookmarkStart w:id="71" w:name="_Toc41912872"/>
      <w:r w:rsidRPr="00512203">
        <w:rPr>
          <w:rFonts w:ascii="Times New Roman" w:hAnsi="Times New Roman"/>
          <w:color w:val="000000" w:themeColor="text1"/>
        </w:rPr>
        <w:t>案內學生屢次轉學甚至教師採隔離管教等情</w:t>
      </w:r>
      <w:bookmarkEnd w:id="71"/>
    </w:p>
    <w:p w:rsidR="001C44E2" w:rsidRPr="00512203" w:rsidRDefault="00BA58E9" w:rsidP="001C44E2">
      <w:pPr>
        <w:pStyle w:val="4"/>
        <w:rPr>
          <w:rFonts w:ascii="Times New Roman" w:hAnsi="Times New Roman"/>
          <w:color w:val="000000" w:themeColor="text1"/>
        </w:rPr>
      </w:pPr>
      <w:r w:rsidRPr="00512203">
        <w:rPr>
          <w:rFonts w:ascii="Times New Roman" w:hAnsi="Times New Roman" w:hint="eastAsia"/>
          <w:color w:val="000000" w:themeColor="text1"/>
        </w:rPr>
        <w:t>有關</w:t>
      </w:r>
      <w:r w:rsidRPr="00512203">
        <w:rPr>
          <w:rFonts w:ascii="Times New Roman" w:hAnsi="Times New Roman"/>
          <w:color w:val="000000" w:themeColor="text1"/>
        </w:rPr>
        <w:t>該生就讀國小期間轉學</w:t>
      </w:r>
      <w:r w:rsidRPr="00512203">
        <w:rPr>
          <w:rFonts w:ascii="Times New Roman" w:hAnsi="Times New Roman" w:hint="eastAsia"/>
          <w:color w:val="000000" w:themeColor="text1"/>
        </w:rPr>
        <w:t>過程</w:t>
      </w:r>
      <w:r w:rsidR="001C44E2" w:rsidRPr="00512203">
        <w:rPr>
          <w:rFonts w:ascii="Times New Roman" w:hAnsi="Times New Roman"/>
          <w:color w:val="000000" w:themeColor="text1"/>
        </w:rPr>
        <w:t>：</w:t>
      </w:r>
    </w:p>
    <w:p w:rsidR="001C44E2" w:rsidRPr="00512203" w:rsidRDefault="001C44E2" w:rsidP="001C44E2">
      <w:pPr>
        <w:pStyle w:val="5"/>
        <w:rPr>
          <w:rFonts w:ascii="Times New Roman" w:hAnsi="Times New Roman"/>
          <w:color w:val="000000" w:themeColor="text1"/>
        </w:rPr>
      </w:pPr>
      <w:r w:rsidRPr="00512203">
        <w:rPr>
          <w:rFonts w:ascii="Times New Roman" w:hAnsi="Times New Roman"/>
          <w:color w:val="000000" w:themeColor="text1"/>
        </w:rPr>
        <w:t>該生入國小時依戶籍及臺中市鑑輔會安置建議安置於北屯</w:t>
      </w:r>
      <w:r w:rsidRPr="00512203">
        <w:rPr>
          <w:rFonts w:hAnsi="標楷體"/>
          <w:color w:val="000000" w:themeColor="text1"/>
        </w:rPr>
        <w:t>區</w:t>
      </w:r>
      <w:r w:rsidR="00C05D7A" w:rsidRPr="00512203">
        <w:rPr>
          <w:rFonts w:hAnsi="標楷體"/>
          <w:color w:val="000000" w:themeColor="text1"/>
        </w:rPr>
        <w:t>○○</w:t>
      </w:r>
      <w:r w:rsidRPr="00512203">
        <w:rPr>
          <w:rFonts w:hAnsi="標楷體"/>
          <w:color w:val="000000" w:themeColor="text1"/>
        </w:rPr>
        <w:t>國小資源班，因學習適應需要，提出就讀北屯區</w:t>
      </w:r>
      <w:r w:rsidR="00C05D7A" w:rsidRPr="00512203">
        <w:rPr>
          <w:rFonts w:hAnsi="標楷體"/>
          <w:color w:val="000000" w:themeColor="text1"/>
        </w:rPr>
        <w:t>○○國小</w:t>
      </w:r>
      <w:r w:rsidRPr="00512203">
        <w:rPr>
          <w:rFonts w:ascii="Times New Roman" w:hAnsi="Times New Roman"/>
          <w:color w:val="000000" w:themeColor="text1"/>
        </w:rPr>
        <w:t>特教班重新安置申請，並於</w:t>
      </w:r>
      <w:r w:rsidRPr="00512203">
        <w:rPr>
          <w:rFonts w:ascii="Times New Roman" w:hAnsi="Times New Roman"/>
          <w:color w:val="000000" w:themeColor="text1"/>
        </w:rPr>
        <w:t>108</w:t>
      </w:r>
      <w:r w:rsidRPr="00512203">
        <w:rPr>
          <w:rFonts w:ascii="Times New Roman" w:hAnsi="Times New Roman"/>
          <w:color w:val="000000" w:themeColor="text1"/>
        </w:rPr>
        <w:t>年</w:t>
      </w:r>
      <w:r w:rsidRPr="00512203">
        <w:rPr>
          <w:rFonts w:ascii="Times New Roman" w:hAnsi="Times New Roman"/>
          <w:color w:val="000000" w:themeColor="text1"/>
        </w:rPr>
        <w:t>3</w:t>
      </w:r>
      <w:r w:rsidRPr="00512203">
        <w:rPr>
          <w:rFonts w:ascii="Times New Roman" w:hAnsi="Times New Roman"/>
          <w:color w:val="000000" w:themeColor="text1"/>
        </w:rPr>
        <w:t>月</w:t>
      </w:r>
      <w:r w:rsidRPr="00512203">
        <w:rPr>
          <w:rFonts w:ascii="Times New Roman" w:hAnsi="Times New Roman"/>
          <w:color w:val="000000" w:themeColor="text1"/>
        </w:rPr>
        <w:t>6</w:t>
      </w:r>
      <w:r w:rsidRPr="00512203">
        <w:rPr>
          <w:rFonts w:ascii="Times New Roman" w:hAnsi="Times New Roman"/>
          <w:color w:val="000000" w:themeColor="text1"/>
        </w:rPr>
        <w:t>日校內特推會決議後送臺中市鑑輔會審議，其結果為維持原安置決定。</w:t>
      </w:r>
    </w:p>
    <w:p w:rsidR="001C44E2" w:rsidRPr="00512203" w:rsidRDefault="001C44E2" w:rsidP="001C44E2">
      <w:pPr>
        <w:pStyle w:val="5"/>
        <w:rPr>
          <w:rFonts w:ascii="Times New Roman" w:hAnsi="Times New Roman"/>
          <w:color w:val="000000" w:themeColor="text1"/>
        </w:rPr>
      </w:pPr>
      <w:r w:rsidRPr="00512203">
        <w:rPr>
          <w:rFonts w:ascii="Times New Roman" w:hAnsi="Times New Roman"/>
          <w:color w:val="000000" w:themeColor="text1"/>
        </w:rPr>
        <w:t>該生因遷居因素，欲就讀太平區東汴國小，因該校入學採審查制，該生仍於試讀階段，故北屯區</w:t>
      </w:r>
      <w:r w:rsidR="00C05D7A" w:rsidRPr="00512203">
        <w:rPr>
          <w:rFonts w:hAnsi="標楷體"/>
          <w:color w:val="000000" w:themeColor="text1"/>
        </w:rPr>
        <w:t>○○</w:t>
      </w:r>
      <w:r w:rsidRPr="00512203">
        <w:rPr>
          <w:rFonts w:ascii="Times New Roman" w:hAnsi="Times New Roman"/>
          <w:color w:val="000000" w:themeColor="text1"/>
        </w:rPr>
        <w:t>國小尚未異動學生轉銜資料，並於</w:t>
      </w:r>
      <w:r w:rsidRPr="00512203">
        <w:rPr>
          <w:rFonts w:ascii="Times New Roman" w:hAnsi="Times New Roman"/>
          <w:color w:val="000000" w:themeColor="text1"/>
        </w:rPr>
        <w:t>108</w:t>
      </w:r>
      <w:r w:rsidRPr="00512203">
        <w:rPr>
          <w:rFonts w:ascii="Times New Roman" w:hAnsi="Times New Roman"/>
          <w:color w:val="000000" w:themeColor="text1"/>
        </w:rPr>
        <w:t>年</w:t>
      </w:r>
      <w:r w:rsidRPr="00512203">
        <w:rPr>
          <w:rFonts w:ascii="Times New Roman" w:hAnsi="Times New Roman"/>
          <w:color w:val="000000" w:themeColor="text1"/>
        </w:rPr>
        <w:t>9</w:t>
      </w:r>
      <w:r w:rsidRPr="00512203">
        <w:rPr>
          <w:rFonts w:ascii="Times New Roman" w:hAnsi="Times New Roman"/>
          <w:color w:val="000000" w:themeColor="text1"/>
        </w:rPr>
        <w:t>月</w:t>
      </w:r>
      <w:r w:rsidRPr="00512203">
        <w:rPr>
          <w:rFonts w:ascii="Times New Roman" w:hAnsi="Times New Roman"/>
          <w:color w:val="000000" w:themeColor="text1"/>
        </w:rPr>
        <w:t>23</w:t>
      </w:r>
      <w:r w:rsidRPr="00512203">
        <w:rPr>
          <w:rFonts w:ascii="Times New Roman" w:hAnsi="Times New Roman"/>
          <w:color w:val="000000" w:themeColor="text1"/>
        </w:rPr>
        <w:t>日校內特推會討論並做成通過決議。</w:t>
      </w:r>
    </w:p>
    <w:p w:rsidR="001C44E2" w:rsidRPr="00512203" w:rsidRDefault="001C44E2" w:rsidP="001C44E2">
      <w:pPr>
        <w:pStyle w:val="5"/>
        <w:rPr>
          <w:rFonts w:ascii="Times New Roman" w:hAnsi="Times New Roman"/>
          <w:color w:val="000000" w:themeColor="text1"/>
        </w:rPr>
      </w:pPr>
      <w:r w:rsidRPr="00512203">
        <w:rPr>
          <w:rFonts w:ascii="Times New Roman" w:hAnsi="Times New Roman"/>
          <w:color w:val="000000" w:themeColor="text1"/>
        </w:rPr>
        <w:t>北屯區</w:t>
      </w:r>
      <w:r w:rsidR="00C05D7A" w:rsidRPr="00512203">
        <w:rPr>
          <w:rFonts w:hAnsi="標楷體"/>
          <w:color w:val="000000" w:themeColor="text1"/>
        </w:rPr>
        <w:t>○○</w:t>
      </w:r>
      <w:r w:rsidRPr="00512203">
        <w:rPr>
          <w:rFonts w:ascii="Times New Roman" w:hAnsi="Times New Roman"/>
          <w:color w:val="000000" w:themeColor="text1"/>
        </w:rPr>
        <w:t>國小於</w:t>
      </w:r>
      <w:r w:rsidRPr="00512203">
        <w:rPr>
          <w:rFonts w:ascii="Times New Roman" w:hAnsi="Times New Roman"/>
          <w:color w:val="000000" w:themeColor="text1"/>
        </w:rPr>
        <w:t>108</w:t>
      </w:r>
      <w:r w:rsidRPr="00512203">
        <w:rPr>
          <w:rFonts w:ascii="Times New Roman" w:hAnsi="Times New Roman"/>
          <w:color w:val="000000" w:themeColor="text1"/>
        </w:rPr>
        <w:t>年</w:t>
      </w:r>
      <w:r w:rsidRPr="00512203">
        <w:rPr>
          <w:rFonts w:ascii="Times New Roman" w:hAnsi="Times New Roman"/>
          <w:color w:val="000000" w:themeColor="text1"/>
        </w:rPr>
        <w:t>10</w:t>
      </w:r>
      <w:r w:rsidRPr="00512203">
        <w:rPr>
          <w:rFonts w:ascii="Times New Roman" w:hAnsi="Times New Roman"/>
          <w:color w:val="000000" w:themeColor="text1"/>
        </w:rPr>
        <w:t>月</w:t>
      </w:r>
      <w:r w:rsidRPr="00512203">
        <w:rPr>
          <w:rFonts w:ascii="Times New Roman" w:hAnsi="Times New Roman"/>
          <w:color w:val="000000" w:themeColor="text1"/>
        </w:rPr>
        <w:t>16</w:t>
      </w:r>
      <w:r w:rsidRPr="00512203">
        <w:rPr>
          <w:rFonts w:ascii="Times New Roman" w:hAnsi="Times New Roman"/>
          <w:color w:val="000000" w:themeColor="text1"/>
        </w:rPr>
        <w:t>日召開特推會討論該生因遷居重新安置於太平區</w:t>
      </w:r>
      <w:r w:rsidR="001A51CF" w:rsidRPr="00512203">
        <w:rPr>
          <w:rFonts w:hAnsi="標楷體"/>
          <w:color w:val="000000" w:themeColor="text1"/>
        </w:rPr>
        <w:t>○○國</w:t>
      </w:r>
      <w:r w:rsidR="001A51CF" w:rsidRPr="00512203">
        <w:rPr>
          <w:rFonts w:ascii="Times New Roman" w:hAnsi="Times New Roman"/>
          <w:color w:val="000000" w:themeColor="text1"/>
        </w:rPr>
        <w:t>小</w:t>
      </w:r>
      <w:r w:rsidRPr="00512203">
        <w:rPr>
          <w:rFonts w:ascii="Times New Roman" w:hAnsi="Times New Roman"/>
          <w:color w:val="000000" w:themeColor="text1"/>
        </w:rPr>
        <w:t>就讀，並於同月</w:t>
      </w:r>
      <w:r w:rsidRPr="00512203">
        <w:rPr>
          <w:rFonts w:ascii="Times New Roman" w:hAnsi="Times New Roman"/>
          <w:color w:val="000000" w:themeColor="text1"/>
        </w:rPr>
        <w:t>17</w:t>
      </w:r>
      <w:r w:rsidRPr="00512203">
        <w:rPr>
          <w:rFonts w:ascii="Times New Roman" w:hAnsi="Times New Roman"/>
          <w:color w:val="000000" w:themeColor="text1"/>
        </w:rPr>
        <w:t>日召開轉銜會議，邀集太平區</w:t>
      </w:r>
      <w:r w:rsidR="001A51CF" w:rsidRPr="00512203">
        <w:rPr>
          <w:rFonts w:hAnsi="標楷體"/>
          <w:color w:val="000000" w:themeColor="text1"/>
        </w:rPr>
        <w:t>○○</w:t>
      </w:r>
      <w:r w:rsidR="001A51CF" w:rsidRPr="00512203">
        <w:rPr>
          <w:rFonts w:ascii="Times New Roman" w:hAnsi="Times New Roman"/>
          <w:color w:val="000000" w:themeColor="text1"/>
        </w:rPr>
        <w:t>國小</w:t>
      </w:r>
      <w:r w:rsidRPr="00512203">
        <w:rPr>
          <w:rFonts w:ascii="Times New Roman" w:hAnsi="Times New Roman"/>
          <w:color w:val="000000" w:themeColor="text1"/>
        </w:rPr>
        <w:t>教師一同與會，討論該生狀況極適合該生的教學方案。</w:t>
      </w:r>
    </w:p>
    <w:p w:rsidR="001C44E2" w:rsidRPr="00512203" w:rsidRDefault="001C44E2" w:rsidP="001C44E2">
      <w:pPr>
        <w:pStyle w:val="4"/>
        <w:rPr>
          <w:rFonts w:ascii="Times New Roman" w:hAnsi="Times New Roman"/>
          <w:color w:val="000000" w:themeColor="text1"/>
        </w:rPr>
      </w:pPr>
      <w:r w:rsidRPr="00512203">
        <w:rPr>
          <w:rFonts w:ascii="Times New Roman" w:hAnsi="Times New Roman"/>
          <w:color w:val="000000" w:themeColor="text1"/>
        </w:rPr>
        <w:t>有關</w:t>
      </w:r>
      <w:r w:rsidR="00BA58E9" w:rsidRPr="00512203">
        <w:rPr>
          <w:rFonts w:ascii="Times New Roman" w:hAnsi="Times New Roman" w:hint="eastAsia"/>
          <w:color w:val="000000" w:themeColor="text1"/>
        </w:rPr>
        <w:t>該生試讀東汴國小期間</w:t>
      </w:r>
      <w:r w:rsidRPr="00512203">
        <w:rPr>
          <w:rFonts w:ascii="Times New Roman" w:hAnsi="Times New Roman"/>
          <w:color w:val="000000" w:themeColor="text1"/>
        </w:rPr>
        <w:t>教師是否採隔離方式之情事，說明如下：</w:t>
      </w:r>
    </w:p>
    <w:p w:rsidR="001C44E2" w:rsidRPr="00512203" w:rsidRDefault="001C44E2" w:rsidP="001C44E2">
      <w:pPr>
        <w:pStyle w:val="5"/>
        <w:rPr>
          <w:rFonts w:ascii="Times New Roman" w:hAnsi="Times New Roman"/>
          <w:color w:val="000000" w:themeColor="text1"/>
        </w:rPr>
      </w:pPr>
      <w:r w:rsidRPr="00512203">
        <w:rPr>
          <w:rFonts w:ascii="Times New Roman" w:hAnsi="Times New Roman"/>
          <w:color w:val="000000" w:themeColor="text1"/>
        </w:rPr>
        <w:lastRenderedPageBreak/>
        <w:t>該生因情緒不穩而有不當言行，教師為避免該生情緒造成的言行中斷並干擾他人課程學習，提供教室後方遊戲角讓該生可以先沉澱情緒，另特教</w:t>
      </w:r>
      <w:r w:rsidR="004C55DF" w:rsidRPr="00512203">
        <w:rPr>
          <w:rFonts w:ascii="Times New Roman" w:hAnsi="Times New Roman"/>
          <w:color w:val="000000" w:themeColor="text1"/>
        </w:rPr>
        <w:t>教師</w:t>
      </w:r>
      <w:r w:rsidRPr="00512203">
        <w:rPr>
          <w:rFonts w:ascii="Times New Roman" w:hAnsi="Times New Roman"/>
          <w:color w:val="000000" w:themeColor="text1"/>
        </w:rPr>
        <w:t>亦在旁安撫情緒，俟其情緒穩定後再回歸課程，此時學生的班級參與度亦有提升，教師亦會視學生情況給予適度幫忙的機會，以提升其班級參與度及成功經驗，此為教學及班級經營模式，非隔離該生。</w:t>
      </w:r>
    </w:p>
    <w:p w:rsidR="001C44E2" w:rsidRPr="00512203" w:rsidRDefault="001C44E2" w:rsidP="001C44E2">
      <w:pPr>
        <w:pStyle w:val="5"/>
        <w:rPr>
          <w:rFonts w:ascii="Times New Roman" w:hAnsi="Times New Roman"/>
          <w:color w:val="000000" w:themeColor="text1"/>
        </w:rPr>
      </w:pPr>
      <w:r w:rsidRPr="00512203">
        <w:rPr>
          <w:rFonts w:ascii="Times New Roman" w:hAnsi="Times New Roman"/>
          <w:color w:val="000000" w:themeColor="text1"/>
        </w:rPr>
        <w:t>校方多次與</w:t>
      </w:r>
      <w:r w:rsidR="004C55DF" w:rsidRPr="00512203">
        <w:rPr>
          <w:rFonts w:ascii="Times New Roman" w:hAnsi="Times New Roman"/>
          <w:color w:val="000000" w:themeColor="text1"/>
        </w:rPr>
        <w:t>教師</w:t>
      </w:r>
      <w:r w:rsidRPr="00512203">
        <w:rPr>
          <w:rFonts w:ascii="Times New Roman" w:hAnsi="Times New Roman"/>
          <w:color w:val="000000" w:themeColor="text1"/>
        </w:rPr>
        <w:t>、家長溝通，亦向其他學生宣導尊重他人的重要性，營造友善校園環境。就讀北屯區</w:t>
      </w:r>
      <w:r w:rsidR="00C05D7A" w:rsidRPr="00512203">
        <w:rPr>
          <w:rFonts w:hAnsi="標楷體"/>
          <w:color w:val="000000" w:themeColor="text1"/>
        </w:rPr>
        <w:t>○○</w:t>
      </w:r>
      <w:r w:rsidRPr="00512203">
        <w:rPr>
          <w:rFonts w:ascii="Times New Roman" w:hAnsi="Times New Roman"/>
          <w:color w:val="000000" w:themeColor="text1"/>
        </w:rPr>
        <w:t>國小第一年期間，透過持續親師生三方溝通，以及依據學生狀況持續調整課程及班級經營模式，該生的情緒與需求表達有明顯進步。</w:t>
      </w:r>
    </w:p>
    <w:p w:rsidR="001C44E2" w:rsidRPr="00512203" w:rsidRDefault="00BD36FA" w:rsidP="002B02EB">
      <w:pPr>
        <w:pStyle w:val="3"/>
        <w:rPr>
          <w:rFonts w:ascii="Times New Roman" w:hAnsi="Times New Roman"/>
          <w:color w:val="000000" w:themeColor="text1"/>
        </w:rPr>
      </w:pPr>
      <w:bookmarkStart w:id="72" w:name="_Toc41912873"/>
      <w:r w:rsidRPr="00512203">
        <w:rPr>
          <w:rFonts w:ascii="Times New Roman" w:hAnsi="Times New Roman"/>
          <w:color w:val="000000" w:themeColor="text1"/>
        </w:rPr>
        <w:t>案內學生就讀臺中市東汴國小</w:t>
      </w:r>
      <w:r w:rsidR="001C44E2" w:rsidRPr="00512203">
        <w:rPr>
          <w:rFonts w:ascii="Times New Roman" w:hAnsi="Times New Roman"/>
          <w:color w:val="000000" w:themeColor="text1"/>
        </w:rPr>
        <w:t>被拒收甚至遭不當管教等情</w:t>
      </w:r>
      <w:bookmarkEnd w:id="72"/>
    </w:p>
    <w:p w:rsidR="001C44E2" w:rsidRPr="00512203" w:rsidRDefault="001C44E2" w:rsidP="001C44E2">
      <w:pPr>
        <w:pStyle w:val="4"/>
        <w:rPr>
          <w:rFonts w:ascii="Times New Roman" w:hAnsi="Times New Roman"/>
          <w:color w:val="000000" w:themeColor="text1"/>
        </w:rPr>
      </w:pPr>
      <w:r w:rsidRPr="00512203">
        <w:rPr>
          <w:rFonts w:ascii="Times New Roman" w:hAnsi="Times New Roman"/>
          <w:color w:val="000000" w:themeColor="text1"/>
        </w:rPr>
        <w:t>本案大事記</w:t>
      </w:r>
    </w:p>
    <w:p w:rsidR="001C44E2" w:rsidRPr="00512203" w:rsidRDefault="00384B5E" w:rsidP="007F17A8">
      <w:pPr>
        <w:pStyle w:val="a4"/>
        <w:rPr>
          <w:rFonts w:ascii="Times New Roman" w:hAnsi="Times New Roman"/>
          <w:color w:val="000000" w:themeColor="text1"/>
        </w:rPr>
      </w:pPr>
      <w:r w:rsidRPr="00512203">
        <w:rPr>
          <w:rFonts w:ascii="Times New Roman" w:hAnsi="Times New Roman"/>
          <w:color w:val="000000" w:themeColor="text1"/>
        </w:rPr>
        <w:t>本案大事記</w:t>
      </w:r>
    </w:p>
    <w:tbl>
      <w:tblPr>
        <w:tblW w:w="878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304"/>
        <w:gridCol w:w="7483"/>
      </w:tblGrid>
      <w:tr w:rsidR="00512203" w:rsidRPr="00512203" w:rsidTr="00A279B5">
        <w:trPr>
          <w:tblHeader/>
        </w:trPr>
        <w:tc>
          <w:tcPr>
            <w:tcW w:w="1304" w:type="dxa"/>
            <w:shd w:val="clear" w:color="auto" w:fill="D9E2F3"/>
            <w:vAlign w:val="center"/>
          </w:tcPr>
          <w:p w:rsidR="00A279B5" w:rsidRPr="00512203" w:rsidRDefault="00A279B5" w:rsidP="00A279B5">
            <w:pPr>
              <w:pStyle w:val="140"/>
              <w:rPr>
                <w:rFonts w:ascii="Times New Roman"/>
                <w:color w:val="000000" w:themeColor="text1"/>
                <w:sz w:val="32"/>
                <w:szCs w:val="32"/>
              </w:rPr>
            </w:pPr>
            <w:r w:rsidRPr="00512203">
              <w:rPr>
                <w:rFonts w:ascii="Times New Roman"/>
                <w:color w:val="000000" w:themeColor="text1"/>
                <w:sz w:val="32"/>
                <w:szCs w:val="32"/>
              </w:rPr>
              <w:t>日期</w:t>
            </w:r>
          </w:p>
        </w:tc>
        <w:tc>
          <w:tcPr>
            <w:tcW w:w="7483" w:type="dxa"/>
            <w:shd w:val="clear" w:color="auto" w:fill="D9E2F3"/>
            <w:vAlign w:val="center"/>
          </w:tcPr>
          <w:p w:rsidR="00A279B5" w:rsidRPr="00512203" w:rsidRDefault="00FD5BED" w:rsidP="00A279B5">
            <w:pPr>
              <w:pStyle w:val="140"/>
              <w:rPr>
                <w:rFonts w:ascii="Times New Roman"/>
                <w:color w:val="000000" w:themeColor="text1"/>
                <w:sz w:val="32"/>
                <w:szCs w:val="32"/>
              </w:rPr>
            </w:pPr>
            <w:r w:rsidRPr="00512203">
              <w:rPr>
                <w:rFonts w:ascii="Times New Roman" w:hint="eastAsia"/>
                <w:color w:val="000000" w:themeColor="text1"/>
                <w:sz w:val="32"/>
                <w:szCs w:val="32"/>
              </w:rPr>
              <w:t>內容</w:t>
            </w:r>
          </w:p>
        </w:tc>
      </w:tr>
      <w:tr w:rsidR="00512203" w:rsidRPr="00512203" w:rsidTr="00A279B5">
        <w:tc>
          <w:tcPr>
            <w:tcW w:w="8787" w:type="dxa"/>
            <w:gridSpan w:val="2"/>
            <w:shd w:val="clear" w:color="auto" w:fill="auto"/>
          </w:tcPr>
          <w:p w:rsidR="00A279B5" w:rsidRPr="00512203" w:rsidRDefault="00A279B5" w:rsidP="007E59A3">
            <w:pPr>
              <w:pStyle w:val="14"/>
              <w:rPr>
                <w:rFonts w:ascii="Times New Roman"/>
                <w:color w:val="000000" w:themeColor="text1"/>
                <w:spacing w:val="-10"/>
                <w:sz w:val="32"/>
                <w:szCs w:val="32"/>
              </w:rPr>
            </w:pPr>
            <w:r w:rsidRPr="00512203">
              <w:rPr>
                <w:rFonts w:ascii="Times New Roman" w:hint="eastAsia"/>
                <w:color w:val="000000" w:themeColor="text1"/>
                <w:spacing w:val="-10"/>
                <w:sz w:val="32"/>
                <w:szCs w:val="32"/>
              </w:rPr>
              <w:t>臺中市一名患有輕度自閉症之學齡學生</w:t>
            </w:r>
            <w:r w:rsidRPr="00512203">
              <w:rPr>
                <w:rFonts w:ascii="Times New Roman"/>
                <w:color w:val="000000" w:themeColor="text1"/>
                <w:spacing w:val="-10"/>
                <w:sz w:val="32"/>
                <w:szCs w:val="32"/>
              </w:rPr>
              <w:t>，</w:t>
            </w:r>
            <w:r w:rsidRPr="00512203">
              <w:rPr>
                <w:rFonts w:ascii="Times New Roman"/>
                <w:color w:val="000000" w:themeColor="text1"/>
                <w:spacing w:val="-10"/>
                <w:sz w:val="32"/>
                <w:szCs w:val="32"/>
              </w:rPr>
              <w:t>107</w:t>
            </w:r>
            <w:r w:rsidRPr="00512203">
              <w:rPr>
                <w:rFonts w:ascii="Times New Roman"/>
                <w:color w:val="000000" w:themeColor="text1"/>
                <w:spacing w:val="-10"/>
                <w:sz w:val="32"/>
                <w:szCs w:val="32"/>
              </w:rPr>
              <w:t>學年度家長申請安置至</w:t>
            </w:r>
            <w:r w:rsidRPr="00512203">
              <w:rPr>
                <w:rFonts w:hAnsi="標楷體"/>
                <w:color w:val="000000" w:themeColor="text1"/>
                <w:spacing w:val="-10"/>
                <w:sz w:val="32"/>
                <w:szCs w:val="32"/>
              </w:rPr>
              <w:t>北屯區</w:t>
            </w:r>
            <w:r w:rsidR="00C05D7A" w:rsidRPr="00512203">
              <w:rPr>
                <w:rFonts w:hAnsi="標楷體"/>
                <w:color w:val="000000" w:themeColor="text1"/>
                <w:spacing w:val="-10"/>
                <w:sz w:val="32"/>
                <w:szCs w:val="32"/>
              </w:rPr>
              <w:t>○○</w:t>
            </w:r>
            <w:r w:rsidRPr="00512203">
              <w:rPr>
                <w:rFonts w:hAnsi="標楷體"/>
                <w:color w:val="000000" w:themeColor="text1"/>
                <w:spacing w:val="-10"/>
                <w:sz w:val="32"/>
                <w:szCs w:val="32"/>
              </w:rPr>
              <w:t>國小資源班，經</w:t>
            </w:r>
            <w:r w:rsidRPr="00512203">
              <w:rPr>
                <w:rFonts w:hAnsi="標楷體" w:hint="eastAsia"/>
                <w:color w:val="000000" w:themeColor="text1"/>
                <w:spacing w:val="-10"/>
                <w:sz w:val="32"/>
                <w:szCs w:val="32"/>
              </w:rPr>
              <w:t>臺中</w:t>
            </w:r>
            <w:r w:rsidRPr="00512203">
              <w:rPr>
                <w:rFonts w:hAnsi="標楷體"/>
                <w:color w:val="000000" w:themeColor="text1"/>
                <w:spacing w:val="-10"/>
                <w:sz w:val="32"/>
                <w:szCs w:val="32"/>
              </w:rPr>
              <w:t>市鑑輔會審查後，依戶籍安置於北屯區</w:t>
            </w:r>
            <w:r w:rsidR="00C05D7A" w:rsidRPr="00512203">
              <w:rPr>
                <w:rFonts w:hAnsi="標楷體"/>
                <w:color w:val="000000" w:themeColor="text1"/>
                <w:spacing w:val="-10"/>
                <w:sz w:val="32"/>
                <w:szCs w:val="32"/>
              </w:rPr>
              <w:t>○○</w:t>
            </w:r>
            <w:r w:rsidRPr="00512203">
              <w:rPr>
                <w:rFonts w:ascii="Times New Roman"/>
                <w:color w:val="000000" w:themeColor="text1"/>
                <w:spacing w:val="-10"/>
                <w:sz w:val="32"/>
                <w:szCs w:val="32"/>
              </w:rPr>
              <w:t>國小不分類身心障礙資源班。</w:t>
            </w:r>
          </w:p>
        </w:tc>
      </w:tr>
      <w:tr w:rsidR="00512203" w:rsidRPr="00512203" w:rsidTr="00A279B5">
        <w:tc>
          <w:tcPr>
            <w:tcW w:w="1304" w:type="dxa"/>
            <w:shd w:val="clear" w:color="auto" w:fill="auto"/>
          </w:tcPr>
          <w:p w:rsidR="00A279B5" w:rsidRPr="00512203" w:rsidRDefault="00A279B5" w:rsidP="00A279B5">
            <w:pPr>
              <w:pStyle w:val="14"/>
              <w:rPr>
                <w:rFonts w:ascii="Times New Roman"/>
                <w:color w:val="000000" w:themeColor="text1"/>
                <w:spacing w:val="-20"/>
                <w:sz w:val="32"/>
                <w:szCs w:val="32"/>
              </w:rPr>
            </w:pPr>
            <w:r w:rsidRPr="00512203">
              <w:rPr>
                <w:rFonts w:ascii="Times New Roman"/>
                <w:color w:val="000000" w:themeColor="text1"/>
                <w:spacing w:val="-20"/>
                <w:sz w:val="32"/>
                <w:szCs w:val="32"/>
              </w:rPr>
              <w:t>108.02.26</w:t>
            </w:r>
          </w:p>
        </w:tc>
        <w:tc>
          <w:tcPr>
            <w:tcW w:w="7483" w:type="dxa"/>
            <w:shd w:val="clear" w:color="auto" w:fill="auto"/>
          </w:tcPr>
          <w:p w:rsidR="00A279B5" w:rsidRPr="00512203" w:rsidRDefault="00A279B5" w:rsidP="001A51CF">
            <w:pPr>
              <w:pStyle w:val="14"/>
              <w:rPr>
                <w:rFonts w:ascii="Times New Roman"/>
                <w:color w:val="000000" w:themeColor="text1"/>
                <w:spacing w:val="-10"/>
                <w:sz w:val="32"/>
                <w:szCs w:val="32"/>
              </w:rPr>
            </w:pPr>
            <w:r w:rsidRPr="00512203">
              <w:rPr>
                <w:rFonts w:ascii="Times New Roman"/>
                <w:color w:val="000000" w:themeColor="text1"/>
                <w:spacing w:val="-10"/>
                <w:sz w:val="32"/>
                <w:szCs w:val="32"/>
              </w:rPr>
              <w:t>臺中市</w:t>
            </w:r>
            <w:r w:rsidRPr="00512203">
              <w:rPr>
                <w:rFonts w:hAnsi="標楷體"/>
                <w:color w:val="000000" w:themeColor="text1"/>
                <w:spacing w:val="-10"/>
                <w:sz w:val="32"/>
                <w:szCs w:val="32"/>
              </w:rPr>
              <w:t>北屯區</w:t>
            </w:r>
            <w:r w:rsidR="00C05D7A" w:rsidRPr="00512203">
              <w:rPr>
                <w:rFonts w:hAnsi="標楷體"/>
                <w:color w:val="000000" w:themeColor="text1"/>
                <w:spacing w:val="-10"/>
                <w:sz w:val="32"/>
                <w:szCs w:val="32"/>
              </w:rPr>
              <w:t>○○</w:t>
            </w:r>
            <w:r w:rsidRPr="00512203">
              <w:rPr>
                <w:rFonts w:hAnsi="標楷體"/>
                <w:color w:val="000000" w:themeColor="text1"/>
                <w:spacing w:val="-10"/>
                <w:sz w:val="32"/>
                <w:szCs w:val="32"/>
              </w:rPr>
              <w:t>國</w:t>
            </w:r>
            <w:r w:rsidRPr="00512203">
              <w:rPr>
                <w:rFonts w:ascii="Times New Roman"/>
                <w:color w:val="000000" w:themeColor="text1"/>
                <w:spacing w:val="-10"/>
                <w:sz w:val="32"/>
                <w:szCs w:val="32"/>
              </w:rPr>
              <w:t>民小學</w:t>
            </w:r>
            <w:r w:rsidRPr="00512203">
              <w:rPr>
                <w:rFonts w:ascii="Times New Roman"/>
                <w:color w:val="000000" w:themeColor="text1"/>
                <w:spacing w:val="-10"/>
                <w:sz w:val="32"/>
                <w:szCs w:val="32"/>
              </w:rPr>
              <w:t>107</w:t>
            </w:r>
            <w:r w:rsidRPr="00512203">
              <w:rPr>
                <w:rFonts w:ascii="Times New Roman"/>
                <w:color w:val="000000" w:themeColor="text1"/>
                <w:spacing w:val="-10"/>
                <w:sz w:val="32"/>
                <w:szCs w:val="32"/>
              </w:rPr>
              <w:t>學年度第二學期</w:t>
            </w:r>
            <w:r w:rsidR="00041ED9" w:rsidRPr="00512203">
              <w:rPr>
                <w:rFonts w:ascii="Times New Roman" w:hint="eastAsia"/>
                <w:color w:val="000000" w:themeColor="text1"/>
                <w:spacing w:val="-10"/>
                <w:sz w:val="32"/>
                <w:szCs w:val="32"/>
              </w:rPr>
              <w:t>特推會</w:t>
            </w:r>
            <w:r w:rsidRPr="00512203">
              <w:rPr>
                <w:rFonts w:ascii="Times New Roman"/>
                <w:color w:val="000000" w:themeColor="text1"/>
                <w:spacing w:val="-10"/>
                <w:sz w:val="32"/>
                <w:szCs w:val="32"/>
              </w:rPr>
              <w:t>期初會議</w:t>
            </w:r>
            <w:r w:rsidR="00700682" w:rsidRPr="00512203">
              <w:rPr>
                <w:rFonts w:ascii="Times New Roman"/>
                <w:color w:val="000000" w:themeColor="text1"/>
                <w:spacing w:val="-10"/>
                <w:sz w:val="32"/>
                <w:szCs w:val="32"/>
              </w:rPr>
              <w:t>（</w:t>
            </w:r>
            <w:r w:rsidRPr="00512203">
              <w:rPr>
                <w:rFonts w:ascii="Times New Roman"/>
                <w:color w:val="000000" w:themeColor="text1"/>
                <w:spacing w:val="-10"/>
                <w:sz w:val="32"/>
                <w:szCs w:val="32"/>
              </w:rPr>
              <w:t>第一次</w:t>
            </w:r>
            <w:r w:rsidR="00700682" w:rsidRPr="00512203">
              <w:rPr>
                <w:rFonts w:ascii="Times New Roman"/>
                <w:color w:val="000000" w:themeColor="text1"/>
                <w:spacing w:val="-10"/>
                <w:sz w:val="32"/>
                <w:szCs w:val="32"/>
              </w:rPr>
              <w:t>）</w:t>
            </w:r>
            <w:r w:rsidRPr="00512203">
              <w:rPr>
                <w:rFonts w:ascii="Times New Roman"/>
                <w:color w:val="000000" w:themeColor="text1"/>
                <w:spacing w:val="-10"/>
                <w:sz w:val="32"/>
                <w:szCs w:val="32"/>
              </w:rPr>
              <w:t>：柒、承辦人業務報告：</w:t>
            </w:r>
            <w:r w:rsidR="00700682" w:rsidRPr="00512203">
              <w:rPr>
                <w:rFonts w:ascii="Times New Roman"/>
                <w:color w:val="000000" w:themeColor="text1"/>
                <w:spacing w:val="-10"/>
                <w:sz w:val="32"/>
                <w:szCs w:val="32"/>
              </w:rPr>
              <w:t>（</w:t>
            </w:r>
            <w:r w:rsidRPr="00512203">
              <w:rPr>
                <w:rFonts w:ascii="Times New Roman"/>
                <w:color w:val="000000" w:themeColor="text1"/>
                <w:spacing w:val="-10"/>
                <w:sz w:val="32"/>
                <w:szCs w:val="32"/>
              </w:rPr>
              <w:t>五</w:t>
            </w:r>
            <w:r w:rsidR="00700682" w:rsidRPr="00512203">
              <w:rPr>
                <w:rFonts w:ascii="Times New Roman"/>
                <w:color w:val="000000" w:themeColor="text1"/>
                <w:spacing w:val="-10"/>
                <w:sz w:val="32"/>
                <w:szCs w:val="32"/>
              </w:rPr>
              <w:t>）</w:t>
            </w:r>
            <w:r w:rsidR="001A51CF" w:rsidRPr="00512203">
              <w:rPr>
                <w:rFonts w:ascii="Times New Roman"/>
                <w:color w:val="000000" w:themeColor="text1"/>
                <w:spacing w:val="-10"/>
                <w:sz w:val="32"/>
                <w:szCs w:val="32"/>
              </w:rPr>
              <w:t>身心障礙鑑定事宜：</w:t>
            </w:r>
            <w:r w:rsidR="001A51CF" w:rsidRPr="00512203">
              <w:rPr>
                <w:rFonts w:ascii="Times New Roman" w:hint="eastAsia"/>
                <w:color w:val="000000" w:themeColor="text1"/>
                <w:spacing w:val="-10"/>
                <w:sz w:val="32"/>
                <w:szCs w:val="32"/>
              </w:rPr>
              <w:t>該生</w:t>
            </w:r>
            <w:r w:rsidRPr="00512203">
              <w:rPr>
                <w:rFonts w:ascii="Times New Roman"/>
                <w:color w:val="000000" w:themeColor="text1"/>
                <w:spacing w:val="-10"/>
                <w:sz w:val="32"/>
                <w:szCs w:val="32"/>
              </w:rPr>
              <w:t>因應學習需求，經由家長同意申請轉安置至</w:t>
            </w:r>
            <w:r w:rsidR="001A51CF" w:rsidRPr="00512203">
              <w:rPr>
                <w:rFonts w:hAnsi="標楷體"/>
                <w:color w:val="000000" w:themeColor="text1"/>
                <w:spacing w:val="-10"/>
                <w:sz w:val="32"/>
                <w:szCs w:val="32"/>
              </w:rPr>
              <w:t>○○</w:t>
            </w:r>
            <w:r w:rsidR="001A51CF" w:rsidRPr="00512203">
              <w:rPr>
                <w:rFonts w:hAnsi="標楷體" w:hint="eastAsia"/>
                <w:color w:val="000000" w:themeColor="text1"/>
                <w:spacing w:val="-10"/>
                <w:sz w:val="32"/>
                <w:szCs w:val="32"/>
              </w:rPr>
              <w:t>國</w:t>
            </w:r>
            <w:r w:rsidR="00C05D7A" w:rsidRPr="00512203">
              <w:rPr>
                <w:rFonts w:ascii="Times New Roman"/>
                <w:color w:val="000000" w:themeColor="text1"/>
                <w:spacing w:val="-10"/>
                <w:sz w:val="32"/>
                <w:szCs w:val="32"/>
              </w:rPr>
              <w:t>小</w:t>
            </w:r>
            <w:r w:rsidR="001A51CF" w:rsidRPr="00512203">
              <w:rPr>
                <w:rFonts w:ascii="Times New Roman"/>
                <w:color w:val="000000" w:themeColor="text1"/>
                <w:spacing w:val="-10"/>
                <w:sz w:val="32"/>
                <w:szCs w:val="32"/>
              </w:rPr>
              <w:t>集中式特教班，送鑑輔會決議。</w:t>
            </w:r>
          </w:p>
        </w:tc>
      </w:tr>
      <w:tr w:rsidR="00512203" w:rsidRPr="00512203" w:rsidTr="00A279B5">
        <w:tc>
          <w:tcPr>
            <w:tcW w:w="1304" w:type="dxa"/>
            <w:shd w:val="clear" w:color="auto" w:fill="auto"/>
          </w:tcPr>
          <w:p w:rsidR="00A279B5" w:rsidRPr="00512203" w:rsidRDefault="00A279B5" w:rsidP="00A279B5">
            <w:pPr>
              <w:pStyle w:val="14"/>
              <w:rPr>
                <w:rFonts w:ascii="Times New Roman"/>
                <w:color w:val="000000" w:themeColor="text1"/>
                <w:spacing w:val="-20"/>
                <w:sz w:val="32"/>
                <w:szCs w:val="32"/>
              </w:rPr>
            </w:pPr>
            <w:r w:rsidRPr="00512203">
              <w:rPr>
                <w:rFonts w:ascii="Times New Roman"/>
                <w:color w:val="000000" w:themeColor="text1"/>
                <w:spacing w:val="-20"/>
                <w:sz w:val="32"/>
                <w:szCs w:val="32"/>
              </w:rPr>
              <w:t>108.03.06</w:t>
            </w:r>
          </w:p>
        </w:tc>
        <w:tc>
          <w:tcPr>
            <w:tcW w:w="7483" w:type="dxa"/>
            <w:shd w:val="clear" w:color="auto" w:fill="auto"/>
          </w:tcPr>
          <w:p w:rsidR="00A279B5" w:rsidRPr="00512203" w:rsidRDefault="00A279B5" w:rsidP="00A279B5">
            <w:pPr>
              <w:pStyle w:val="14"/>
              <w:rPr>
                <w:rFonts w:ascii="Times New Roman"/>
                <w:color w:val="000000" w:themeColor="text1"/>
                <w:spacing w:val="-10"/>
                <w:sz w:val="32"/>
                <w:szCs w:val="32"/>
              </w:rPr>
            </w:pPr>
            <w:r w:rsidRPr="00512203">
              <w:rPr>
                <w:rFonts w:ascii="Times New Roman"/>
                <w:color w:val="000000" w:themeColor="text1"/>
                <w:spacing w:val="-10"/>
                <w:sz w:val="32"/>
                <w:szCs w:val="32"/>
              </w:rPr>
              <w:t>臺中市北屯區</w:t>
            </w:r>
            <w:r w:rsidR="00C05D7A" w:rsidRPr="00512203">
              <w:rPr>
                <w:rFonts w:hAnsi="標楷體"/>
                <w:color w:val="000000" w:themeColor="text1"/>
                <w:spacing w:val="-10"/>
                <w:sz w:val="32"/>
                <w:szCs w:val="32"/>
              </w:rPr>
              <w:t>○○</w:t>
            </w:r>
            <w:r w:rsidRPr="00512203">
              <w:rPr>
                <w:rFonts w:ascii="Times New Roman"/>
                <w:color w:val="000000" w:themeColor="text1"/>
                <w:spacing w:val="-10"/>
                <w:sz w:val="32"/>
                <w:szCs w:val="32"/>
              </w:rPr>
              <w:t>國民小學</w:t>
            </w:r>
            <w:r w:rsidRPr="00512203">
              <w:rPr>
                <w:rFonts w:ascii="Times New Roman"/>
                <w:color w:val="000000" w:themeColor="text1"/>
                <w:spacing w:val="-10"/>
                <w:sz w:val="32"/>
                <w:szCs w:val="32"/>
              </w:rPr>
              <w:t>107</w:t>
            </w:r>
            <w:r w:rsidRPr="00512203">
              <w:rPr>
                <w:rFonts w:ascii="Times New Roman"/>
                <w:color w:val="000000" w:themeColor="text1"/>
                <w:spacing w:val="-10"/>
                <w:sz w:val="32"/>
                <w:szCs w:val="32"/>
              </w:rPr>
              <w:t>學年度第二學期</w:t>
            </w:r>
            <w:r w:rsidR="00041ED9" w:rsidRPr="00512203">
              <w:rPr>
                <w:rFonts w:ascii="Times New Roman" w:hint="eastAsia"/>
                <w:color w:val="000000" w:themeColor="text1"/>
                <w:spacing w:val="-10"/>
                <w:sz w:val="32"/>
                <w:szCs w:val="32"/>
              </w:rPr>
              <w:t>特推會</w:t>
            </w:r>
            <w:r w:rsidR="002C1ADF" w:rsidRPr="00512203">
              <w:rPr>
                <w:rFonts w:ascii="Times New Roman"/>
                <w:color w:val="000000" w:themeColor="text1"/>
                <w:spacing w:val="-10"/>
                <w:sz w:val="32"/>
                <w:szCs w:val="32"/>
              </w:rPr>
              <w:t>特教學生轉安置會議討論事項：</w:t>
            </w:r>
            <w:r w:rsidR="002C1ADF" w:rsidRPr="00512203">
              <w:rPr>
                <w:rFonts w:ascii="Times New Roman" w:hint="eastAsia"/>
                <w:color w:val="000000" w:themeColor="text1"/>
                <w:spacing w:val="-10"/>
                <w:sz w:val="32"/>
                <w:szCs w:val="32"/>
              </w:rPr>
              <w:t>該</w:t>
            </w:r>
            <w:r w:rsidRPr="00512203">
              <w:rPr>
                <w:rFonts w:ascii="Times New Roman" w:hint="eastAsia"/>
                <w:color w:val="000000" w:themeColor="text1"/>
                <w:spacing w:val="-10"/>
                <w:sz w:val="32"/>
                <w:szCs w:val="32"/>
              </w:rPr>
              <w:t>生</w:t>
            </w:r>
            <w:r w:rsidRPr="00512203">
              <w:rPr>
                <w:rFonts w:ascii="Times New Roman"/>
                <w:color w:val="000000" w:themeColor="text1"/>
                <w:spacing w:val="-10"/>
                <w:sz w:val="32"/>
                <w:szCs w:val="32"/>
              </w:rPr>
              <w:t>因學習適應需要，擬申請辦理轉安置北屯區</w:t>
            </w:r>
            <w:r w:rsidR="00C05D7A" w:rsidRPr="00512203">
              <w:rPr>
                <w:rFonts w:hAnsi="標楷體"/>
                <w:color w:val="000000" w:themeColor="text1"/>
                <w:spacing w:val="-10"/>
                <w:sz w:val="32"/>
                <w:szCs w:val="32"/>
              </w:rPr>
              <w:t>○○</w:t>
            </w:r>
            <w:r w:rsidR="00C05D7A" w:rsidRPr="00512203">
              <w:rPr>
                <w:rFonts w:ascii="Times New Roman"/>
                <w:color w:val="000000" w:themeColor="text1"/>
                <w:spacing w:val="-10"/>
                <w:sz w:val="32"/>
                <w:szCs w:val="32"/>
              </w:rPr>
              <w:t>國小</w:t>
            </w:r>
            <w:r w:rsidR="002C1ADF" w:rsidRPr="00512203">
              <w:rPr>
                <w:rFonts w:ascii="Times New Roman"/>
                <w:color w:val="000000" w:themeColor="text1"/>
                <w:spacing w:val="-10"/>
                <w:sz w:val="32"/>
                <w:szCs w:val="32"/>
              </w:rPr>
              <w:t>集中式特教班，請討論。決議：以紙本送鑑輔會審議，會議通過。</w:t>
            </w:r>
          </w:p>
          <w:p w:rsidR="00A279B5" w:rsidRPr="00512203" w:rsidRDefault="00A279B5" w:rsidP="00A279B5">
            <w:pPr>
              <w:pStyle w:val="14"/>
              <w:rPr>
                <w:rFonts w:ascii="Times New Roman"/>
                <w:color w:val="000000" w:themeColor="text1"/>
                <w:spacing w:val="-10"/>
                <w:sz w:val="32"/>
                <w:szCs w:val="32"/>
              </w:rPr>
            </w:pPr>
          </w:p>
          <w:p w:rsidR="00A279B5" w:rsidRPr="00512203" w:rsidRDefault="00A279B5" w:rsidP="00A279B5">
            <w:pPr>
              <w:pStyle w:val="14"/>
              <w:rPr>
                <w:rFonts w:ascii="Times New Roman"/>
                <w:color w:val="000000" w:themeColor="text1"/>
                <w:spacing w:val="-10"/>
                <w:sz w:val="32"/>
                <w:szCs w:val="32"/>
              </w:rPr>
            </w:pPr>
            <w:r w:rsidRPr="00512203">
              <w:rPr>
                <w:rFonts w:ascii="Times New Roman"/>
                <w:color w:val="000000" w:themeColor="text1"/>
                <w:spacing w:val="-10"/>
                <w:sz w:val="32"/>
                <w:szCs w:val="32"/>
              </w:rPr>
              <w:lastRenderedPageBreak/>
              <w:t>該會議中，該校特教</w:t>
            </w:r>
            <w:r w:rsidR="004C55DF" w:rsidRPr="00512203">
              <w:rPr>
                <w:rFonts w:ascii="Times New Roman"/>
                <w:color w:val="000000" w:themeColor="text1"/>
                <w:spacing w:val="-10"/>
                <w:sz w:val="32"/>
                <w:szCs w:val="32"/>
              </w:rPr>
              <w:t>教師</w:t>
            </w:r>
            <w:r w:rsidRPr="00512203">
              <w:rPr>
                <w:rFonts w:ascii="Times New Roman"/>
                <w:color w:val="000000" w:themeColor="text1"/>
                <w:spacing w:val="-10"/>
                <w:sz w:val="32"/>
                <w:szCs w:val="32"/>
              </w:rPr>
              <w:t>曾建議案內學生轉安置至集中式特教班：「現況是該生要不斷轉換學習情境，一天當中要適應的</w:t>
            </w:r>
            <w:r w:rsidR="004C55DF" w:rsidRPr="00512203">
              <w:rPr>
                <w:rFonts w:ascii="Times New Roman"/>
                <w:color w:val="000000" w:themeColor="text1"/>
                <w:spacing w:val="-10"/>
                <w:sz w:val="32"/>
                <w:szCs w:val="32"/>
              </w:rPr>
              <w:t>教師</w:t>
            </w:r>
            <w:r w:rsidRPr="00512203">
              <w:rPr>
                <w:rFonts w:ascii="Times New Roman"/>
                <w:color w:val="000000" w:themeColor="text1"/>
                <w:spacing w:val="-10"/>
                <w:sz w:val="32"/>
                <w:szCs w:val="32"/>
              </w:rPr>
              <w:t>過多，每個</w:t>
            </w:r>
            <w:r w:rsidR="004C55DF" w:rsidRPr="00512203">
              <w:rPr>
                <w:rFonts w:ascii="Times New Roman"/>
                <w:color w:val="000000" w:themeColor="text1"/>
                <w:spacing w:val="-10"/>
                <w:sz w:val="32"/>
                <w:szCs w:val="32"/>
              </w:rPr>
              <w:t>教師</w:t>
            </w:r>
            <w:r w:rsidRPr="00512203">
              <w:rPr>
                <w:rFonts w:ascii="Times New Roman"/>
                <w:color w:val="000000" w:themeColor="text1"/>
                <w:spacing w:val="-10"/>
                <w:sz w:val="32"/>
                <w:szCs w:val="32"/>
              </w:rPr>
              <w:t>要求無法一致，讓該生無法達到學習效果，希望該生到集中式特教班後，讓學習環境單純，減少該生所需的環境及指導者的轉換，相信可以提升該生的學習。」</w:t>
            </w:r>
          </w:p>
          <w:p w:rsidR="00A279B5" w:rsidRPr="00512203" w:rsidRDefault="00A279B5" w:rsidP="00A279B5">
            <w:pPr>
              <w:pStyle w:val="14"/>
              <w:rPr>
                <w:rFonts w:ascii="Times New Roman"/>
                <w:color w:val="000000" w:themeColor="text1"/>
                <w:spacing w:val="-10"/>
                <w:sz w:val="32"/>
                <w:szCs w:val="32"/>
              </w:rPr>
            </w:pPr>
          </w:p>
          <w:p w:rsidR="00A279B5" w:rsidRPr="00512203" w:rsidRDefault="00A279B5" w:rsidP="00A279B5">
            <w:pPr>
              <w:pStyle w:val="14"/>
              <w:rPr>
                <w:rFonts w:ascii="Times New Roman"/>
                <w:color w:val="000000" w:themeColor="text1"/>
                <w:spacing w:val="-10"/>
                <w:sz w:val="32"/>
                <w:szCs w:val="32"/>
              </w:rPr>
            </w:pPr>
            <w:r w:rsidRPr="00512203">
              <w:rPr>
                <w:rFonts w:ascii="Times New Roman"/>
                <w:color w:val="000000" w:themeColor="text1"/>
                <w:spacing w:val="-10"/>
                <w:sz w:val="32"/>
                <w:szCs w:val="32"/>
              </w:rPr>
              <w:t>家長表示：「與特教</w:t>
            </w:r>
            <w:r w:rsidR="004C55DF" w:rsidRPr="00512203">
              <w:rPr>
                <w:rFonts w:ascii="Times New Roman"/>
                <w:color w:val="000000" w:themeColor="text1"/>
                <w:spacing w:val="-10"/>
                <w:sz w:val="32"/>
                <w:szCs w:val="32"/>
              </w:rPr>
              <w:t>教師</w:t>
            </w:r>
            <w:r w:rsidRPr="00512203">
              <w:rPr>
                <w:rFonts w:ascii="Times New Roman"/>
                <w:color w:val="000000" w:themeColor="text1"/>
                <w:spacing w:val="-10"/>
                <w:sz w:val="32"/>
                <w:szCs w:val="32"/>
              </w:rPr>
              <w:t>討論後傾向轉安置，身為家長接受共同討論的結果並同意，也希望讓孩子有更佳的學習環境，同意轉安置到集中式特教班。」</w:t>
            </w:r>
          </w:p>
        </w:tc>
      </w:tr>
      <w:tr w:rsidR="00512203" w:rsidRPr="00512203" w:rsidTr="00A279B5">
        <w:tc>
          <w:tcPr>
            <w:tcW w:w="1304" w:type="dxa"/>
            <w:shd w:val="clear" w:color="auto" w:fill="auto"/>
          </w:tcPr>
          <w:p w:rsidR="00A279B5" w:rsidRPr="00512203" w:rsidRDefault="00A279B5" w:rsidP="00A279B5">
            <w:pPr>
              <w:pStyle w:val="14"/>
              <w:rPr>
                <w:rFonts w:ascii="Times New Roman"/>
                <w:color w:val="000000" w:themeColor="text1"/>
                <w:spacing w:val="-20"/>
                <w:sz w:val="32"/>
                <w:szCs w:val="32"/>
              </w:rPr>
            </w:pPr>
            <w:r w:rsidRPr="00512203">
              <w:rPr>
                <w:rFonts w:ascii="Times New Roman"/>
                <w:color w:val="000000" w:themeColor="text1"/>
                <w:spacing w:val="-20"/>
                <w:sz w:val="32"/>
                <w:szCs w:val="32"/>
              </w:rPr>
              <w:lastRenderedPageBreak/>
              <w:t>108.04.23</w:t>
            </w:r>
          </w:p>
        </w:tc>
        <w:tc>
          <w:tcPr>
            <w:tcW w:w="7483" w:type="dxa"/>
            <w:shd w:val="clear" w:color="auto" w:fill="auto"/>
          </w:tcPr>
          <w:p w:rsidR="00A279B5" w:rsidRPr="00512203" w:rsidRDefault="00A279B5" w:rsidP="00A279B5">
            <w:pPr>
              <w:pStyle w:val="14"/>
              <w:rPr>
                <w:rFonts w:ascii="Times New Roman"/>
                <w:color w:val="000000" w:themeColor="text1"/>
                <w:spacing w:val="-10"/>
                <w:sz w:val="32"/>
                <w:szCs w:val="32"/>
              </w:rPr>
            </w:pPr>
            <w:r w:rsidRPr="00512203">
              <w:rPr>
                <w:rFonts w:ascii="Times New Roman" w:hint="eastAsia"/>
                <w:color w:val="000000" w:themeColor="text1"/>
                <w:spacing w:val="-10"/>
                <w:sz w:val="32"/>
                <w:szCs w:val="32"/>
              </w:rPr>
              <w:t>臺中</w:t>
            </w:r>
            <w:r w:rsidRPr="00512203">
              <w:rPr>
                <w:rFonts w:ascii="Times New Roman"/>
                <w:color w:val="000000" w:themeColor="text1"/>
                <w:spacing w:val="-10"/>
                <w:sz w:val="32"/>
                <w:szCs w:val="32"/>
              </w:rPr>
              <w:t>市鑑輔會召開</w:t>
            </w:r>
            <w:r w:rsidRPr="00512203">
              <w:rPr>
                <w:rFonts w:ascii="Times New Roman"/>
                <w:color w:val="000000" w:themeColor="text1"/>
                <w:spacing w:val="-10"/>
                <w:sz w:val="32"/>
                <w:szCs w:val="32"/>
              </w:rPr>
              <w:t>107</w:t>
            </w:r>
            <w:r w:rsidRPr="00512203">
              <w:rPr>
                <w:rFonts w:ascii="Times New Roman"/>
                <w:color w:val="000000" w:themeColor="text1"/>
                <w:spacing w:val="-10"/>
                <w:sz w:val="32"/>
                <w:szCs w:val="32"/>
              </w:rPr>
              <w:t>學年度第</w:t>
            </w:r>
            <w:r w:rsidRPr="00512203">
              <w:rPr>
                <w:rFonts w:ascii="Times New Roman"/>
                <w:color w:val="000000" w:themeColor="text1"/>
                <w:spacing w:val="-10"/>
                <w:sz w:val="32"/>
                <w:szCs w:val="32"/>
              </w:rPr>
              <w:t>68</w:t>
            </w:r>
            <w:r w:rsidRPr="00512203">
              <w:rPr>
                <w:rFonts w:ascii="Times New Roman"/>
                <w:color w:val="000000" w:themeColor="text1"/>
                <w:spacing w:val="-10"/>
                <w:sz w:val="32"/>
                <w:szCs w:val="32"/>
              </w:rPr>
              <w:t>次身心障礙學生鑑定安置會議，審查案內</w:t>
            </w:r>
            <w:r w:rsidR="002C1ADF" w:rsidRPr="00512203">
              <w:rPr>
                <w:rFonts w:ascii="Times New Roman" w:hint="eastAsia"/>
                <w:color w:val="000000" w:themeColor="text1"/>
                <w:spacing w:val="-10"/>
                <w:sz w:val="32"/>
                <w:szCs w:val="32"/>
              </w:rPr>
              <w:t>該</w:t>
            </w:r>
            <w:r w:rsidRPr="00512203">
              <w:rPr>
                <w:rFonts w:ascii="Times New Roman"/>
                <w:color w:val="000000" w:themeColor="text1"/>
                <w:spacing w:val="-10"/>
                <w:sz w:val="32"/>
                <w:szCs w:val="32"/>
              </w:rPr>
              <w:t>生轉安置事宜。</w:t>
            </w:r>
            <w:r w:rsidRPr="00512203">
              <w:rPr>
                <w:rFonts w:ascii="Times New Roman" w:hint="eastAsia"/>
                <w:color w:val="000000" w:themeColor="text1"/>
                <w:spacing w:val="-10"/>
                <w:sz w:val="32"/>
                <w:szCs w:val="32"/>
              </w:rPr>
              <w:t>該會議</w:t>
            </w:r>
            <w:r w:rsidRPr="00512203">
              <w:rPr>
                <w:rFonts w:ascii="Times New Roman"/>
                <w:color w:val="000000" w:themeColor="text1"/>
                <w:spacing w:val="-10"/>
                <w:sz w:val="32"/>
                <w:szCs w:val="32"/>
              </w:rPr>
              <w:t>考量學生認知功能不差，主要狀況為自閉症表徵與對外界及對人的反應及互動。集中式特教班多安置智能障礙中度以上學生為主，</w:t>
            </w:r>
            <w:r w:rsidR="002C1ADF" w:rsidRPr="00512203">
              <w:rPr>
                <w:rFonts w:ascii="Times New Roman" w:hint="eastAsia"/>
                <w:color w:val="000000" w:themeColor="text1"/>
                <w:spacing w:val="-10"/>
                <w:sz w:val="32"/>
                <w:szCs w:val="32"/>
              </w:rPr>
              <w:t>該生</w:t>
            </w:r>
            <w:r w:rsidRPr="00512203">
              <w:rPr>
                <w:rFonts w:ascii="Times New Roman"/>
                <w:color w:val="000000" w:themeColor="text1"/>
                <w:spacing w:val="-10"/>
                <w:sz w:val="32"/>
                <w:szCs w:val="32"/>
              </w:rPr>
              <w:t>智力並未達此標準，且考量融合教育原則下，不建議安置集中式特教班，倘安置於集中式特教班亦有可能在同儕能力較低及刺激較少的情境下，僵化其行為模式或甚至產生退化，故維持原安置結果。</w:t>
            </w:r>
          </w:p>
          <w:p w:rsidR="002E0A18" w:rsidRPr="00512203" w:rsidRDefault="002E0A18" w:rsidP="00A279B5">
            <w:pPr>
              <w:pStyle w:val="14"/>
              <w:rPr>
                <w:rFonts w:ascii="Times New Roman"/>
                <w:color w:val="000000" w:themeColor="text1"/>
                <w:spacing w:val="-10"/>
                <w:sz w:val="32"/>
                <w:szCs w:val="32"/>
              </w:rPr>
            </w:pPr>
          </w:p>
          <w:p w:rsidR="002E0A18" w:rsidRPr="00512203" w:rsidRDefault="002E0A18" w:rsidP="00A279B5">
            <w:pPr>
              <w:pStyle w:val="14"/>
              <w:rPr>
                <w:rFonts w:ascii="Times New Roman"/>
                <w:color w:val="000000" w:themeColor="text1"/>
                <w:spacing w:val="-10"/>
                <w:sz w:val="32"/>
                <w:szCs w:val="32"/>
              </w:rPr>
            </w:pPr>
            <w:r w:rsidRPr="00512203">
              <w:rPr>
                <w:rFonts w:ascii="Times New Roman" w:hint="eastAsia"/>
                <w:color w:val="000000" w:themeColor="text1"/>
                <w:spacing w:val="-10"/>
                <w:sz w:val="32"/>
                <w:szCs w:val="32"/>
              </w:rPr>
              <w:t>鑑輔委員建議如下：</w:t>
            </w:r>
          </w:p>
          <w:p w:rsidR="002E0A18" w:rsidRPr="00512203" w:rsidRDefault="002E0A18" w:rsidP="002E0A18">
            <w:pPr>
              <w:pStyle w:val="14"/>
              <w:rPr>
                <w:rFonts w:ascii="Times New Roman"/>
                <w:color w:val="000000" w:themeColor="text1"/>
                <w:spacing w:val="-10"/>
                <w:sz w:val="32"/>
                <w:szCs w:val="32"/>
              </w:rPr>
            </w:pPr>
            <w:r w:rsidRPr="00512203">
              <w:rPr>
                <w:rFonts w:ascii="Times New Roman" w:hint="eastAsia"/>
                <w:color w:val="000000" w:themeColor="text1"/>
                <w:spacing w:val="-10"/>
                <w:sz w:val="32"/>
                <w:szCs w:val="32"/>
              </w:rPr>
              <w:t>1</w:t>
            </w:r>
            <w:r w:rsidRPr="00512203">
              <w:rPr>
                <w:rFonts w:ascii="Times New Roman" w:hint="eastAsia"/>
                <w:color w:val="000000" w:themeColor="text1"/>
                <w:spacing w:val="-10"/>
                <w:sz w:val="32"/>
                <w:szCs w:val="32"/>
              </w:rPr>
              <w:t>、學校方面：</w:t>
            </w:r>
          </w:p>
          <w:p w:rsidR="002E0A18" w:rsidRPr="00512203" w:rsidRDefault="00700682" w:rsidP="002E0A18">
            <w:pPr>
              <w:pStyle w:val="14"/>
              <w:rPr>
                <w:rFonts w:ascii="Times New Roman"/>
                <w:color w:val="000000" w:themeColor="text1"/>
                <w:spacing w:val="-10"/>
                <w:sz w:val="32"/>
                <w:szCs w:val="32"/>
              </w:rPr>
            </w:pPr>
            <w:r w:rsidRPr="00512203">
              <w:rPr>
                <w:rFonts w:ascii="Times New Roman" w:hint="eastAsia"/>
                <w:color w:val="000000" w:themeColor="text1"/>
                <w:spacing w:val="-10"/>
                <w:sz w:val="32"/>
                <w:szCs w:val="32"/>
              </w:rPr>
              <w:t>（</w:t>
            </w:r>
            <w:r w:rsidR="002E0A18" w:rsidRPr="00512203">
              <w:rPr>
                <w:rFonts w:ascii="Times New Roman" w:hint="eastAsia"/>
                <w:color w:val="000000" w:themeColor="text1"/>
                <w:spacing w:val="-10"/>
                <w:sz w:val="32"/>
                <w:szCs w:val="32"/>
              </w:rPr>
              <w:t>1</w:t>
            </w:r>
            <w:r w:rsidRPr="00512203">
              <w:rPr>
                <w:rFonts w:ascii="Times New Roman" w:hint="eastAsia"/>
                <w:color w:val="000000" w:themeColor="text1"/>
                <w:spacing w:val="-10"/>
                <w:sz w:val="32"/>
                <w:szCs w:val="32"/>
              </w:rPr>
              <w:t>）</w:t>
            </w:r>
            <w:r w:rsidR="002E0A18" w:rsidRPr="00512203">
              <w:rPr>
                <w:rFonts w:ascii="Times New Roman" w:hint="eastAsia"/>
                <w:color w:val="000000" w:themeColor="text1"/>
                <w:spacing w:val="-10"/>
                <w:sz w:val="32"/>
                <w:szCs w:val="32"/>
              </w:rPr>
              <w:tab/>
            </w:r>
            <w:r w:rsidR="002E0A18" w:rsidRPr="00512203">
              <w:rPr>
                <w:rFonts w:ascii="Times New Roman" w:hint="eastAsia"/>
                <w:color w:val="000000" w:themeColor="text1"/>
                <w:spacing w:val="-10"/>
                <w:sz w:val="32"/>
                <w:szCs w:val="32"/>
              </w:rPr>
              <w:t>學生助理人員服務：核予每週</w:t>
            </w:r>
            <w:r w:rsidR="002E0A18" w:rsidRPr="00512203">
              <w:rPr>
                <w:rFonts w:ascii="Times New Roman" w:hint="eastAsia"/>
                <w:color w:val="000000" w:themeColor="text1"/>
                <w:spacing w:val="-10"/>
                <w:sz w:val="32"/>
                <w:szCs w:val="32"/>
              </w:rPr>
              <w:t>10</w:t>
            </w:r>
            <w:r w:rsidR="002E0A18" w:rsidRPr="00512203">
              <w:rPr>
                <w:rFonts w:ascii="Times New Roman" w:hint="eastAsia"/>
                <w:color w:val="000000" w:themeColor="text1"/>
                <w:spacing w:val="-10"/>
                <w:sz w:val="32"/>
                <w:szCs w:val="32"/>
              </w:rPr>
              <w:t>小時學生助理人員時數，審查會議中委員欲了解</w:t>
            </w:r>
            <w:r w:rsidR="00D16FE5" w:rsidRPr="00512203">
              <w:rPr>
                <w:rFonts w:ascii="Times New Roman" w:hint="eastAsia"/>
                <w:color w:val="000000" w:themeColor="text1"/>
                <w:spacing w:val="-10"/>
                <w:sz w:val="32"/>
                <w:szCs w:val="32"/>
              </w:rPr>
              <w:t>該生</w:t>
            </w:r>
            <w:r w:rsidR="002E0A18" w:rsidRPr="00512203">
              <w:rPr>
                <w:rFonts w:ascii="Times New Roman" w:hint="eastAsia"/>
                <w:color w:val="000000" w:themeColor="text1"/>
                <w:spacing w:val="-10"/>
                <w:sz w:val="32"/>
                <w:szCs w:val="32"/>
              </w:rPr>
              <w:t>在校學習及適應情形，學校在審查會議中提到教助員時數足夠，但功能待加強，委員建議請教助員協助學生，不要給太多的壓力及約束，若學生有所情緒，可請教助員先帶至教室外轉換活動。</w:t>
            </w:r>
          </w:p>
          <w:p w:rsidR="002E0A18" w:rsidRPr="00512203" w:rsidRDefault="00700682" w:rsidP="002E0A18">
            <w:pPr>
              <w:pStyle w:val="14"/>
              <w:rPr>
                <w:rFonts w:ascii="Times New Roman"/>
                <w:color w:val="000000" w:themeColor="text1"/>
                <w:spacing w:val="-10"/>
                <w:sz w:val="32"/>
                <w:szCs w:val="32"/>
              </w:rPr>
            </w:pPr>
            <w:r w:rsidRPr="00512203">
              <w:rPr>
                <w:rFonts w:ascii="Times New Roman" w:hint="eastAsia"/>
                <w:color w:val="000000" w:themeColor="text1"/>
                <w:spacing w:val="-10"/>
                <w:sz w:val="32"/>
                <w:szCs w:val="32"/>
              </w:rPr>
              <w:t>（</w:t>
            </w:r>
            <w:r w:rsidR="002E0A18" w:rsidRPr="00512203">
              <w:rPr>
                <w:rFonts w:ascii="Times New Roman" w:hint="eastAsia"/>
                <w:color w:val="000000" w:themeColor="text1"/>
                <w:spacing w:val="-10"/>
                <w:sz w:val="32"/>
                <w:szCs w:val="32"/>
              </w:rPr>
              <w:t>2</w:t>
            </w:r>
            <w:r w:rsidRPr="00512203">
              <w:rPr>
                <w:rFonts w:ascii="Times New Roman" w:hint="eastAsia"/>
                <w:color w:val="000000" w:themeColor="text1"/>
                <w:spacing w:val="-10"/>
                <w:sz w:val="32"/>
                <w:szCs w:val="32"/>
              </w:rPr>
              <w:t>）</w:t>
            </w:r>
            <w:r w:rsidR="002E0A18" w:rsidRPr="00512203">
              <w:rPr>
                <w:rFonts w:ascii="Times New Roman" w:hint="eastAsia"/>
                <w:color w:val="000000" w:themeColor="text1"/>
                <w:spacing w:val="-10"/>
                <w:sz w:val="32"/>
                <w:szCs w:val="32"/>
              </w:rPr>
              <w:tab/>
            </w:r>
            <w:r w:rsidR="002E0A18" w:rsidRPr="00512203">
              <w:rPr>
                <w:rFonts w:ascii="Times New Roman" w:hint="eastAsia"/>
                <w:color w:val="000000" w:themeColor="text1"/>
                <w:spacing w:val="-10"/>
                <w:sz w:val="32"/>
                <w:szCs w:val="32"/>
              </w:rPr>
              <w:t>行為功能分析：建議特教教師對於學生行為問題觀察並記錄，分析其行為功能，以預防其行為問題產生或降低其頻率。</w:t>
            </w:r>
          </w:p>
          <w:p w:rsidR="002E0A18" w:rsidRPr="00512203" w:rsidRDefault="00700682" w:rsidP="002E0A18">
            <w:pPr>
              <w:pStyle w:val="14"/>
              <w:rPr>
                <w:rFonts w:ascii="Times New Roman"/>
                <w:color w:val="000000" w:themeColor="text1"/>
                <w:spacing w:val="-10"/>
                <w:sz w:val="32"/>
                <w:szCs w:val="32"/>
              </w:rPr>
            </w:pPr>
            <w:r w:rsidRPr="00512203">
              <w:rPr>
                <w:rFonts w:ascii="Times New Roman" w:hint="eastAsia"/>
                <w:color w:val="000000" w:themeColor="text1"/>
                <w:spacing w:val="-10"/>
                <w:sz w:val="32"/>
                <w:szCs w:val="32"/>
              </w:rPr>
              <w:t>（</w:t>
            </w:r>
            <w:r w:rsidR="002E0A18" w:rsidRPr="00512203">
              <w:rPr>
                <w:rFonts w:ascii="Times New Roman" w:hint="eastAsia"/>
                <w:color w:val="000000" w:themeColor="text1"/>
                <w:spacing w:val="-10"/>
                <w:sz w:val="32"/>
                <w:szCs w:val="32"/>
              </w:rPr>
              <w:t>3</w:t>
            </w:r>
            <w:r w:rsidRPr="00512203">
              <w:rPr>
                <w:rFonts w:ascii="Times New Roman" w:hint="eastAsia"/>
                <w:color w:val="000000" w:themeColor="text1"/>
                <w:spacing w:val="-10"/>
                <w:sz w:val="32"/>
                <w:szCs w:val="32"/>
              </w:rPr>
              <w:t>）</w:t>
            </w:r>
            <w:r w:rsidR="002E0A18" w:rsidRPr="00512203">
              <w:rPr>
                <w:rFonts w:ascii="Times New Roman" w:hint="eastAsia"/>
                <w:color w:val="000000" w:themeColor="text1"/>
                <w:spacing w:val="-10"/>
                <w:sz w:val="32"/>
                <w:szCs w:val="32"/>
              </w:rPr>
              <w:tab/>
            </w:r>
            <w:r w:rsidR="002E0A18" w:rsidRPr="00512203">
              <w:rPr>
                <w:rFonts w:ascii="Times New Roman" w:hint="eastAsia"/>
                <w:color w:val="000000" w:themeColor="text1"/>
                <w:spacing w:val="-10"/>
                <w:sz w:val="32"/>
                <w:szCs w:val="32"/>
              </w:rPr>
              <w:t>建議學校針對個案召開個案研討會議：持續觀察並記錄學生行為模式，針對學生的行為問題，邀集相關人員</w:t>
            </w:r>
            <w:r w:rsidRPr="00512203">
              <w:rPr>
                <w:rFonts w:ascii="Times New Roman" w:hint="eastAsia"/>
                <w:color w:val="000000" w:themeColor="text1"/>
                <w:spacing w:val="-10"/>
                <w:sz w:val="32"/>
                <w:szCs w:val="32"/>
              </w:rPr>
              <w:t>（</w:t>
            </w:r>
            <w:r w:rsidR="002E0A18" w:rsidRPr="00512203">
              <w:rPr>
                <w:rFonts w:ascii="Times New Roman" w:hint="eastAsia"/>
                <w:color w:val="000000" w:themeColor="text1"/>
                <w:spacing w:val="-10"/>
                <w:sz w:val="32"/>
                <w:szCs w:val="32"/>
              </w:rPr>
              <w:t>專家學者、家長協會……等</w:t>
            </w:r>
            <w:r w:rsidRPr="00512203">
              <w:rPr>
                <w:rFonts w:ascii="Times New Roman" w:hint="eastAsia"/>
                <w:color w:val="000000" w:themeColor="text1"/>
                <w:spacing w:val="-10"/>
                <w:sz w:val="32"/>
                <w:szCs w:val="32"/>
              </w:rPr>
              <w:t>）</w:t>
            </w:r>
            <w:r w:rsidR="002E0A18" w:rsidRPr="00512203">
              <w:rPr>
                <w:rFonts w:ascii="Times New Roman" w:hint="eastAsia"/>
                <w:color w:val="000000" w:themeColor="text1"/>
                <w:spacing w:val="-10"/>
                <w:sz w:val="32"/>
                <w:szCs w:val="32"/>
              </w:rPr>
              <w:t>共同討論，協助學校處理學生情緒及行為問題。</w:t>
            </w:r>
          </w:p>
          <w:p w:rsidR="002E0A18" w:rsidRPr="00512203" w:rsidRDefault="002E0A18" w:rsidP="002E0A18">
            <w:pPr>
              <w:pStyle w:val="14"/>
              <w:rPr>
                <w:rFonts w:ascii="Times New Roman"/>
                <w:color w:val="000000" w:themeColor="text1"/>
                <w:spacing w:val="-10"/>
                <w:sz w:val="32"/>
                <w:szCs w:val="32"/>
              </w:rPr>
            </w:pPr>
            <w:r w:rsidRPr="00512203">
              <w:rPr>
                <w:rFonts w:ascii="Times New Roman" w:hint="eastAsia"/>
                <w:color w:val="000000" w:themeColor="text1"/>
                <w:spacing w:val="-10"/>
                <w:sz w:val="32"/>
                <w:szCs w:val="32"/>
              </w:rPr>
              <w:t>2</w:t>
            </w:r>
            <w:r w:rsidRPr="00512203">
              <w:rPr>
                <w:rFonts w:ascii="Times New Roman" w:hint="eastAsia"/>
                <w:color w:val="000000" w:themeColor="text1"/>
                <w:spacing w:val="-10"/>
                <w:sz w:val="32"/>
                <w:szCs w:val="32"/>
              </w:rPr>
              <w:t>、家長方面：建議家長能加入自閉症相關家長協會，了解並增加其自閉症教養策略，並針對孩子優勢能力發展。</w:t>
            </w:r>
          </w:p>
        </w:tc>
      </w:tr>
      <w:tr w:rsidR="00512203" w:rsidRPr="00512203" w:rsidTr="00A279B5">
        <w:tc>
          <w:tcPr>
            <w:tcW w:w="1304" w:type="dxa"/>
            <w:shd w:val="clear" w:color="auto" w:fill="auto"/>
          </w:tcPr>
          <w:p w:rsidR="00A279B5" w:rsidRPr="00512203" w:rsidRDefault="00A279B5" w:rsidP="00A279B5">
            <w:pPr>
              <w:pStyle w:val="14"/>
              <w:rPr>
                <w:rFonts w:ascii="Times New Roman"/>
                <w:color w:val="000000" w:themeColor="text1"/>
                <w:spacing w:val="-20"/>
                <w:sz w:val="32"/>
                <w:szCs w:val="32"/>
              </w:rPr>
            </w:pPr>
            <w:r w:rsidRPr="00512203">
              <w:rPr>
                <w:rFonts w:ascii="Times New Roman"/>
                <w:color w:val="000000" w:themeColor="text1"/>
                <w:spacing w:val="-20"/>
                <w:sz w:val="32"/>
                <w:szCs w:val="32"/>
              </w:rPr>
              <w:t>108.05.07</w:t>
            </w:r>
          </w:p>
        </w:tc>
        <w:tc>
          <w:tcPr>
            <w:tcW w:w="7483" w:type="dxa"/>
            <w:shd w:val="clear" w:color="auto" w:fill="auto"/>
          </w:tcPr>
          <w:p w:rsidR="00A279B5" w:rsidRPr="00512203" w:rsidRDefault="00A279B5" w:rsidP="00A279B5">
            <w:pPr>
              <w:pStyle w:val="14"/>
              <w:rPr>
                <w:rFonts w:ascii="Times New Roman"/>
                <w:color w:val="000000" w:themeColor="text1"/>
                <w:spacing w:val="-10"/>
                <w:sz w:val="32"/>
                <w:szCs w:val="32"/>
              </w:rPr>
            </w:pPr>
            <w:r w:rsidRPr="00512203">
              <w:rPr>
                <w:rFonts w:ascii="Times New Roman"/>
                <w:color w:val="000000" w:themeColor="text1"/>
                <w:spacing w:val="-10"/>
                <w:sz w:val="32"/>
                <w:szCs w:val="32"/>
              </w:rPr>
              <w:t>臺中市政府教育局檢送</w:t>
            </w:r>
            <w:r w:rsidRPr="00512203">
              <w:rPr>
                <w:rFonts w:ascii="Times New Roman" w:hint="eastAsia"/>
                <w:color w:val="000000" w:themeColor="text1"/>
                <w:spacing w:val="-10"/>
                <w:sz w:val="32"/>
                <w:szCs w:val="32"/>
              </w:rPr>
              <w:t>該</w:t>
            </w:r>
            <w:r w:rsidRPr="00512203">
              <w:rPr>
                <w:rFonts w:ascii="Times New Roman"/>
                <w:color w:val="000000" w:themeColor="text1"/>
                <w:spacing w:val="-10"/>
                <w:sz w:val="32"/>
                <w:szCs w:val="32"/>
              </w:rPr>
              <w:t>市</w:t>
            </w:r>
            <w:r w:rsidRPr="00512203">
              <w:rPr>
                <w:rFonts w:ascii="Times New Roman"/>
                <w:color w:val="000000" w:themeColor="text1"/>
                <w:spacing w:val="-10"/>
                <w:sz w:val="32"/>
                <w:szCs w:val="32"/>
              </w:rPr>
              <w:t>107</w:t>
            </w:r>
            <w:r w:rsidRPr="00512203">
              <w:rPr>
                <w:rFonts w:ascii="Times New Roman"/>
                <w:color w:val="000000" w:themeColor="text1"/>
                <w:spacing w:val="-10"/>
                <w:sz w:val="32"/>
                <w:szCs w:val="32"/>
              </w:rPr>
              <w:t>學年度身心障礙學生鑑定</w:t>
            </w:r>
            <w:r w:rsidRPr="00512203">
              <w:rPr>
                <w:rFonts w:ascii="Times New Roman"/>
                <w:color w:val="000000" w:themeColor="text1"/>
                <w:spacing w:val="-10"/>
                <w:sz w:val="32"/>
                <w:szCs w:val="32"/>
              </w:rPr>
              <w:lastRenderedPageBreak/>
              <w:t>安置審查結果清冊，其中，</w:t>
            </w:r>
            <w:r w:rsidR="00D16FE5" w:rsidRPr="00512203">
              <w:rPr>
                <w:rFonts w:ascii="Times New Roman"/>
                <w:b/>
                <w:color w:val="000000" w:themeColor="text1"/>
                <w:spacing w:val="-10"/>
                <w:sz w:val="32"/>
                <w:szCs w:val="32"/>
              </w:rPr>
              <w:t>該生</w:t>
            </w:r>
            <w:r w:rsidRPr="00512203">
              <w:rPr>
                <w:rFonts w:ascii="Times New Roman"/>
                <w:b/>
                <w:color w:val="000000" w:themeColor="text1"/>
                <w:spacing w:val="-10"/>
                <w:sz w:val="32"/>
                <w:szCs w:val="32"/>
              </w:rPr>
              <w:t>維持原安置班別及學校</w:t>
            </w:r>
            <w:r w:rsidR="00700682" w:rsidRPr="00512203">
              <w:rPr>
                <w:rFonts w:ascii="Times New Roman"/>
                <w:b/>
                <w:color w:val="000000" w:themeColor="text1"/>
                <w:spacing w:val="-10"/>
                <w:sz w:val="32"/>
                <w:szCs w:val="32"/>
              </w:rPr>
              <w:t>（</w:t>
            </w:r>
            <w:r w:rsidRPr="00512203">
              <w:rPr>
                <w:rFonts w:ascii="Times New Roman" w:hint="eastAsia"/>
                <w:b/>
                <w:color w:val="000000" w:themeColor="text1"/>
                <w:spacing w:val="-10"/>
                <w:sz w:val="32"/>
                <w:szCs w:val="32"/>
              </w:rPr>
              <w:t>即</w:t>
            </w:r>
            <w:r w:rsidRPr="00512203">
              <w:rPr>
                <w:rFonts w:ascii="Times New Roman"/>
                <w:b/>
                <w:color w:val="000000" w:themeColor="text1"/>
                <w:spacing w:val="-10"/>
                <w:sz w:val="32"/>
                <w:szCs w:val="32"/>
              </w:rPr>
              <w:t>維持就讀</w:t>
            </w:r>
            <w:r w:rsidR="00C05D7A" w:rsidRPr="00512203">
              <w:rPr>
                <w:rFonts w:hAnsi="標楷體"/>
                <w:b/>
                <w:color w:val="000000" w:themeColor="text1"/>
                <w:spacing w:val="-10"/>
                <w:sz w:val="32"/>
                <w:szCs w:val="32"/>
              </w:rPr>
              <w:t>○○</w:t>
            </w:r>
            <w:r w:rsidRPr="00512203">
              <w:rPr>
                <w:rFonts w:ascii="Times New Roman"/>
                <w:b/>
                <w:color w:val="000000" w:themeColor="text1"/>
                <w:spacing w:val="-10"/>
                <w:sz w:val="32"/>
                <w:szCs w:val="32"/>
              </w:rPr>
              <w:t>國小分散式資源班</w:t>
            </w:r>
            <w:r w:rsidR="00700682" w:rsidRPr="00512203">
              <w:rPr>
                <w:rFonts w:ascii="Times New Roman"/>
                <w:b/>
                <w:color w:val="000000" w:themeColor="text1"/>
                <w:spacing w:val="-10"/>
                <w:sz w:val="32"/>
                <w:szCs w:val="32"/>
              </w:rPr>
              <w:t>）</w:t>
            </w:r>
            <w:r w:rsidRPr="00512203">
              <w:rPr>
                <w:rFonts w:ascii="Times New Roman" w:hint="eastAsia"/>
                <w:b/>
                <w:color w:val="000000" w:themeColor="text1"/>
                <w:spacing w:val="-10"/>
                <w:sz w:val="32"/>
                <w:szCs w:val="32"/>
              </w:rPr>
              <w:t>。</w:t>
            </w:r>
          </w:p>
        </w:tc>
      </w:tr>
      <w:tr w:rsidR="00512203" w:rsidRPr="00512203" w:rsidTr="00A279B5">
        <w:tc>
          <w:tcPr>
            <w:tcW w:w="1304" w:type="dxa"/>
            <w:shd w:val="clear" w:color="auto" w:fill="auto"/>
          </w:tcPr>
          <w:p w:rsidR="00A279B5" w:rsidRPr="00512203" w:rsidRDefault="00A279B5" w:rsidP="00A279B5">
            <w:pPr>
              <w:spacing w:line="360" w:lineRule="exact"/>
              <w:ind w:rightChars="9" w:right="31"/>
              <w:outlineLvl w:val="0"/>
              <w:rPr>
                <w:rFonts w:ascii="Times New Roman"/>
                <w:color w:val="000000" w:themeColor="text1"/>
                <w:spacing w:val="-24"/>
                <w:szCs w:val="32"/>
              </w:rPr>
            </w:pPr>
            <w:r w:rsidRPr="00512203">
              <w:rPr>
                <w:rFonts w:ascii="Times New Roman"/>
                <w:color w:val="000000" w:themeColor="text1"/>
                <w:spacing w:val="-24"/>
                <w:szCs w:val="32"/>
              </w:rPr>
              <w:lastRenderedPageBreak/>
              <w:t>108.08.26</w:t>
            </w:r>
          </w:p>
          <w:p w:rsidR="00A279B5" w:rsidRPr="00512203" w:rsidRDefault="00A279B5" w:rsidP="00A279B5">
            <w:pPr>
              <w:spacing w:line="360" w:lineRule="exact"/>
              <w:ind w:rightChars="-32" w:right="-109"/>
              <w:outlineLvl w:val="0"/>
              <w:rPr>
                <w:rFonts w:ascii="Times New Roman"/>
                <w:color w:val="000000" w:themeColor="text1"/>
                <w:spacing w:val="-10"/>
                <w:szCs w:val="32"/>
              </w:rPr>
            </w:pPr>
          </w:p>
        </w:tc>
        <w:tc>
          <w:tcPr>
            <w:tcW w:w="7483" w:type="dxa"/>
            <w:shd w:val="clear" w:color="auto" w:fill="auto"/>
          </w:tcPr>
          <w:p w:rsidR="00A279B5" w:rsidRPr="00512203" w:rsidRDefault="00A279B5" w:rsidP="00C93CB8">
            <w:pPr>
              <w:spacing w:line="360" w:lineRule="exact"/>
              <w:rPr>
                <w:rFonts w:ascii="Times New Roman"/>
                <w:color w:val="000000" w:themeColor="text1"/>
                <w:spacing w:val="-20"/>
                <w:szCs w:val="32"/>
              </w:rPr>
            </w:pPr>
            <w:r w:rsidRPr="00512203">
              <w:rPr>
                <w:rFonts w:ascii="Times New Roman" w:hint="eastAsia"/>
                <w:color w:val="000000" w:themeColor="text1"/>
                <w:spacing w:val="-20"/>
                <w:szCs w:val="32"/>
              </w:rPr>
              <w:t>試讀第</w:t>
            </w:r>
            <w:r w:rsidRPr="00512203">
              <w:rPr>
                <w:rFonts w:ascii="Times New Roman" w:hint="eastAsia"/>
                <w:color w:val="000000" w:themeColor="text1"/>
                <w:spacing w:val="-20"/>
                <w:szCs w:val="32"/>
              </w:rPr>
              <w:t>1</w:t>
            </w:r>
            <w:r w:rsidRPr="00512203">
              <w:rPr>
                <w:rFonts w:ascii="Times New Roman" w:hint="eastAsia"/>
                <w:color w:val="000000" w:themeColor="text1"/>
                <w:spacing w:val="-20"/>
                <w:szCs w:val="32"/>
              </w:rPr>
              <w:t>天</w:t>
            </w:r>
          </w:p>
          <w:p w:rsidR="00A279B5" w:rsidRPr="00512203" w:rsidRDefault="00D16FE5" w:rsidP="00C93CB8">
            <w:pPr>
              <w:spacing w:line="360" w:lineRule="exact"/>
              <w:rPr>
                <w:rFonts w:ascii="Times New Roman"/>
                <w:color w:val="000000" w:themeColor="text1"/>
                <w:spacing w:val="-20"/>
                <w:szCs w:val="32"/>
              </w:rPr>
            </w:pPr>
            <w:r w:rsidRPr="00512203">
              <w:rPr>
                <w:rFonts w:ascii="Times New Roman" w:hint="eastAsia"/>
                <w:color w:val="000000" w:themeColor="text1"/>
                <w:spacing w:val="-20"/>
                <w:szCs w:val="32"/>
              </w:rPr>
              <w:t>該生</w:t>
            </w:r>
            <w:r w:rsidR="00A279B5" w:rsidRPr="00512203">
              <w:rPr>
                <w:rFonts w:ascii="Times New Roman"/>
                <w:color w:val="000000" w:themeColor="text1"/>
                <w:spacing w:val="-20"/>
                <w:szCs w:val="32"/>
              </w:rPr>
              <w:t>接獲臺中市太平區東汴國小通知於</w:t>
            </w:r>
            <w:r w:rsidR="00A279B5" w:rsidRPr="00512203">
              <w:rPr>
                <w:rFonts w:ascii="Times New Roman"/>
                <w:color w:val="000000" w:themeColor="text1"/>
                <w:spacing w:val="-20"/>
                <w:szCs w:val="32"/>
              </w:rPr>
              <w:t>108</w:t>
            </w:r>
            <w:r w:rsidR="00A279B5" w:rsidRPr="00512203">
              <w:rPr>
                <w:rFonts w:ascii="Times New Roman"/>
                <w:color w:val="000000" w:themeColor="text1"/>
                <w:spacing w:val="-20"/>
                <w:szCs w:val="32"/>
              </w:rPr>
              <w:t>年</w:t>
            </w:r>
            <w:r w:rsidR="00A279B5" w:rsidRPr="00512203">
              <w:rPr>
                <w:rFonts w:ascii="Times New Roman"/>
                <w:color w:val="000000" w:themeColor="text1"/>
                <w:spacing w:val="-20"/>
                <w:szCs w:val="32"/>
              </w:rPr>
              <w:t>8</w:t>
            </w:r>
            <w:r w:rsidR="00A279B5" w:rsidRPr="00512203">
              <w:rPr>
                <w:rFonts w:ascii="Times New Roman"/>
                <w:color w:val="000000" w:themeColor="text1"/>
                <w:spacing w:val="-20"/>
                <w:szCs w:val="32"/>
              </w:rPr>
              <w:t>月</w:t>
            </w:r>
            <w:r w:rsidR="00A279B5" w:rsidRPr="00512203">
              <w:rPr>
                <w:rFonts w:ascii="Times New Roman"/>
                <w:color w:val="000000" w:themeColor="text1"/>
                <w:spacing w:val="-20"/>
                <w:szCs w:val="32"/>
              </w:rPr>
              <w:t>26</w:t>
            </w:r>
            <w:r w:rsidR="00A279B5" w:rsidRPr="00512203">
              <w:rPr>
                <w:rFonts w:ascii="Times New Roman"/>
                <w:color w:val="000000" w:themeColor="text1"/>
                <w:spacing w:val="-20"/>
                <w:szCs w:val="32"/>
              </w:rPr>
              <w:t>日至該校試讀，惟試讀</w:t>
            </w:r>
            <w:r w:rsidR="00A279B5" w:rsidRPr="00512203">
              <w:rPr>
                <w:rFonts w:ascii="Times New Roman"/>
                <w:color w:val="000000" w:themeColor="text1"/>
                <w:spacing w:val="-20"/>
                <w:szCs w:val="32"/>
              </w:rPr>
              <w:t>2</w:t>
            </w:r>
            <w:r w:rsidR="00A279B5" w:rsidRPr="00512203">
              <w:rPr>
                <w:rFonts w:ascii="Times New Roman"/>
                <w:color w:val="000000" w:themeColor="text1"/>
                <w:spacing w:val="-20"/>
                <w:szCs w:val="32"/>
              </w:rPr>
              <w:t>日後學校校長告知學校為實驗教育學校，實施創新混齡實驗教育計畫，且為教育部政大實驗教育推動中心之種子學校，須符合相關規範及評鑑，建議家長前往適合孩子之學校就讀。</w:t>
            </w:r>
          </w:p>
        </w:tc>
      </w:tr>
      <w:tr w:rsidR="00512203" w:rsidRPr="00512203" w:rsidTr="00A279B5">
        <w:tc>
          <w:tcPr>
            <w:tcW w:w="1304" w:type="dxa"/>
            <w:shd w:val="clear" w:color="auto" w:fill="auto"/>
          </w:tcPr>
          <w:p w:rsidR="00A279B5" w:rsidRPr="00512203" w:rsidRDefault="00A279B5" w:rsidP="00A279B5">
            <w:pPr>
              <w:spacing w:line="400" w:lineRule="exact"/>
              <w:outlineLvl w:val="0"/>
              <w:rPr>
                <w:rFonts w:ascii="Times New Roman"/>
                <w:color w:val="000000" w:themeColor="text1"/>
                <w:spacing w:val="-24"/>
                <w:szCs w:val="32"/>
              </w:rPr>
            </w:pPr>
            <w:r w:rsidRPr="00512203">
              <w:rPr>
                <w:rFonts w:ascii="Times New Roman"/>
                <w:color w:val="000000" w:themeColor="text1"/>
                <w:spacing w:val="-24"/>
                <w:szCs w:val="32"/>
              </w:rPr>
              <w:t>108.08.30</w:t>
            </w:r>
          </w:p>
        </w:tc>
        <w:tc>
          <w:tcPr>
            <w:tcW w:w="7483" w:type="dxa"/>
            <w:shd w:val="clear" w:color="auto" w:fill="auto"/>
          </w:tcPr>
          <w:p w:rsidR="00A279B5" w:rsidRPr="00512203" w:rsidRDefault="00A279B5" w:rsidP="00C93CB8">
            <w:pPr>
              <w:tabs>
                <w:tab w:val="left" w:pos="851"/>
                <w:tab w:val="left" w:pos="993"/>
              </w:tabs>
              <w:spacing w:line="360" w:lineRule="exact"/>
              <w:rPr>
                <w:rFonts w:ascii="Times New Roman"/>
                <w:color w:val="000000" w:themeColor="text1"/>
                <w:spacing w:val="-20"/>
                <w:szCs w:val="32"/>
              </w:rPr>
            </w:pPr>
            <w:r w:rsidRPr="00512203">
              <w:rPr>
                <w:rFonts w:ascii="Times New Roman" w:hint="eastAsia"/>
                <w:color w:val="000000" w:themeColor="text1"/>
                <w:spacing w:val="-20"/>
                <w:szCs w:val="32"/>
              </w:rPr>
              <w:t>試讀第</w:t>
            </w:r>
            <w:r w:rsidRPr="00512203">
              <w:rPr>
                <w:rFonts w:ascii="Times New Roman" w:hint="eastAsia"/>
                <w:color w:val="000000" w:themeColor="text1"/>
                <w:spacing w:val="-20"/>
                <w:szCs w:val="32"/>
              </w:rPr>
              <w:t>5</w:t>
            </w:r>
            <w:r w:rsidRPr="00512203">
              <w:rPr>
                <w:rFonts w:ascii="Times New Roman" w:hint="eastAsia"/>
                <w:color w:val="000000" w:themeColor="text1"/>
                <w:spacing w:val="-20"/>
                <w:szCs w:val="32"/>
              </w:rPr>
              <w:t>天</w:t>
            </w:r>
          </w:p>
          <w:p w:rsidR="00A279B5" w:rsidRPr="00512203" w:rsidRDefault="00A279B5" w:rsidP="00C93CB8">
            <w:pPr>
              <w:tabs>
                <w:tab w:val="left" w:pos="851"/>
                <w:tab w:val="left" w:pos="993"/>
              </w:tabs>
              <w:spacing w:line="360" w:lineRule="exact"/>
              <w:rPr>
                <w:rFonts w:ascii="Times New Roman"/>
                <w:color w:val="000000" w:themeColor="text1"/>
                <w:spacing w:val="-20"/>
                <w:szCs w:val="32"/>
              </w:rPr>
            </w:pPr>
            <w:r w:rsidRPr="00512203">
              <w:rPr>
                <w:rFonts w:ascii="Times New Roman"/>
                <w:color w:val="000000" w:themeColor="text1"/>
                <w:spacing w:val="-20"/>
                <w:szCs w:val="32"/>
              </w:rPr>
              <w:t>家長再次與學校校長溝通表明希望孩子能就讀東汴國小，校長與學校行政向家長說明學校因無特教</w:t>
            </w:r>
            <w:r w:rsidR="004C55DF" w:rsidRPr="00512203">
              <w:rPr>
                <w:rFonts w:ascii="Times New Roman"/>
                <w:color w:val="000000" w:themeColor="text1"/>
                <w:spacing w:val="-20"/>
                <w:szCs w:val="32"/>
              </w:rPr>
              <w:t>教師</w:t>
            </w:r>
            <w:r w:rsidRPr="00512203">
              <w:rPr>
                <w:rFonts w:ascii="Times New Roman"/>
                <w:color w:val="000000" w:themeColor="text1"/>
                <w:spacing w:val="-20"/>
                <w:szCs w:val="32"/>
              </w:rPr>
              <w:t>及給予相關協助資源，且因學校實施創新混齡實驗教育，其教學課程時數較一般公立學校課程時間長，學生又須具有自主學習之能力，建議家長前往適合孩子之學校就讀。</w:t>
            </w:r>
          </w:p>
        </w:tc>
      </w:tr>
      <w:tr w:rsidR="00512203" w:rsidRPr="00512203" w:rsidTr="00A279B5">
        <w:tc>
          <w:tcPr>
            <w:tcW w:w="1304" w:type="dxa"/>
            <w:shd w:val="clear" w:color="auto" w:fill="auto"/>
          </w:tcPr>
          <w:p w:rsidR="00A279B5" w:rsidRPr="00512203" w:rsidRDefault="00A279B5" w:rsidP="00A279B5">
            <w:pPr>
              <w:spacing w:line="400" w:lineRule="exact"/>
              <w:outlineLvl w:val="0"/>
              <w:rPr>
                <w:rFonts w:ascii="Times New Roman"/>
                <w:color w:val="000000" w:themeColor="text1"/>
                <w:spacing w:val="-24"/>
                <w:szCs w:val="32"/>
              </w:rPr>
            </w:pPr>
            <w:r w:rsidRPr="00512203">
              <w:rPr>
                <w:rFonts w:ascii="Times New Roman"/>
                <w:color w:val="000000" w:themeColor="text1"/>
                <w:spacing w:val="-24"/>
                <w:szCs w:val="32"/>
              </w:rPr>
              <w:t>108.09.02</w:t>
            </w:r>
          </w:p>
        </w:tc>
        <w:tc>
          <w:tcPr>
            <w:tcW w:w="7483" w:type="dxa"/>
            <w:shd w:val="clear" w:color="auto" w:fill="auto"/>
          </w:tcPr>
          <w:p w:rsidR="00A279B5" w:rsidRPr="00512203" w:rsidRDefault="00A279B5" w:rsidP="00C93CB8">
            <w:pPr>
              <w:tabs>
                <w:tab w:val="left" w:pos="851"/>
                <w:tab w:val="left" w:pos="993"/>
              </w:tabs>
              <w:spacing w:line="360" w:lineRule="exact"/>
              <w:rPr>
                <w:rFonts w:ascii="Times New Roman"/>
                <w:color w:val="000000" w:themeColor="text1"/>
                <w:spacing w:val="-20"/>
                <w:szCs w:val="32"/>
              </w:rPr>
            </w:pPr>
            <w:r w:rsidRPr="00512203">
              <w:rPr>
                <w:rFonts w:ascii="Times New Roman" w:hint="eastAsia"/>
                <w:color w:val="000000" w:themeColor="text1"/>
                <w:spacing w:val="-20"/>
                <w:szCs w:val="32"/>
              </w:rPr>
              <w:t>試讀第</w:t>
            </w:r>
            <w:r w:rsidRPr="00512203">
              <w:rPr>
                <w:rFonts w:ascii="Times New Roman" w:hint="eastAsia"/>
                <w:color w:val="000000" w:themeColor="text1"/>
                <w:spacing w:val="-20"/>
                <w:szCs w:val="32"/>
              </w:rPr>
              <w:t>6</w:t>
            </w:r>
            <w:r w:rsidRPr="00512203">
              <w:rPr>
                <w:rFonts w:ascii="Times New Roman" w:hint="eastAsia"/>
                <w:color w:val="000000" w:themeColor="text1"/>
                <w:spacing w:val="-20"/>
                <w:szCs w:val="32"/>
              </w:rPr>
              <w:t>天</w:t>
            </w:r>
          </w:p>
          <w:p w:rsidR="00A279B5" w:rsidRPr="00512203" w:rsidRDefault="00A279B5" w:rsidP="00C93CB8">
            <w:pPr>
              <w:tabs>
                <w:tab w:val="left" w:pos="993"/>
              </w:tabs>
              <w:spacing w:line="360" w:lineRule="exact"/>
              <w:rPr>
                <w:rFonts w:ascii="Times New Roman"/>
                <w:color w:val="000000" w:themeColor="text1"/>
                <w:spacing w:val="-20"/>
                <w:szCs w:val="32"/>
              </w:rPr>
            </w:pPr>
            <w:r w:rsidRPr="00512203">
              <w:rPr>
                <w:rFonts w:ascii="Times New Roman"/>
                <w:color w:val="000000" w:themeColor="text1"/>
                <w:spacing w:val="-20"/>
                <w:szCs w:val="32"/>
              </w:rPr>
              <w:t>學校安排教授入班觀課，經學校入學審查委員會審慎評估再次討論後決議：</w:t>
            </w:r>
            <w:r w:rsidRPr="00512203">
              <w:rPr>
                <w:rFonts w:ascii="Times New Roman"/>
                <w:b/>
                <w:color w:val="000000" w:themeColor="text1"/>
                <w:spacing w:val="-20"/>
                <w:szCs w:val="32"/>
              </w:rPr>
              <w:t>該生試讀期間狀況無自主學習之能力，且學校無特教資源建議家長以孩子為考量，前往適合孩子就讀之學校。</w:t>
            </w:r>
          </w:p>
        </w:tc>
      </w:tr>
      <w:tr w:rsidR="00512203" w:rsidRPr="00512203" w:rsidTr="00A279B5">
        <w:tc>
          <w:tcPr>
            <w:tcW w:w="1304" w:type="dxa"/>
            <w:shd w:val="clear" w:color="auto" w:fill="auto"/>
          </w:tcPr>
          <w:p w:rsidR="00A279B5" w:rsidRPr="00512203" w:rsidRDefault="00A279B5" w:rsidP="00A279B5">
            <w:pPr>
              <w:spacing w:line="400" w:lineRule="exact"/>
              <w:outlineLvl w:val="0"/>
              <w:rPr>
                <w:rFonts w:ascii="Times New Roman"/>
                <w:color w:val="000000" w:themeColor="text1"/>
                <w:spacing w:val="-24"/>
                <w:szCs w:val="32"/>
              </w:rPr>
            </w:pPr>
            <w:r w:rsidRPr="00512203">
              <w:rPr>
                <w:rFonts w:ascii="Times New Roman" w:hint="eastAsia"/>
                <w:color w:val="000000" w:themeColor="text1"/>
                <w:spacing w:val="-24"/>
                <w:szCs w:val="32"/>
              </w:rPr>
              <w:t>108.09.03</w:t>
            </w:r>
          </w:p>
        </w:tc>
        <w:tc>
          <w:tcPr>
            <w:tcW w:w="7483" w:type="dxa"/>
            <w:shd w:val="clear" w:color="auto" w:fill="auto"/>
          </w:tcPr>
          <w:p w:rsidR="00A279B5" w:rsidRPr="00512203" w:rsidRDefault="00A279B5" w:rsidP="00C93CB8">
            <w:pPr>
              <w:tabs>
                <w:tab w:val="left" w:pos="851"/>
                <w:tab w:val="left" w:pos="993"/>
              </w:tabs>
              <w:spacing w:line="360" w:lineRule="exact"/>
              <w:rPr>
                <w:rFonts w:ascii="Times New Roman"/>
                <w:color w:val="000000" w:themeColor="text1"/>
                <w:spacing w:val="-20"/>
                <w:szCs w:val="32"/>
              </w:rPr>
            </w:pPr>
            <w:r w:rsidRPr="00512203">
              <w:rPr>
                <w:rFonts w:ascii="Times New Roman" w:hint="eastAsia"/>
                <w:color w:val="000000" w:themeColor="text1"/>
                <w:spacing w:val="-20"/>
                <w:szCs w:val="32"/>
              </w:rPr>
              <w:t>試讀第</w:t>
            </w:r>
            <w:r w:rsidRPr="00512203">
              <w:rPr>
                <w:rFonts w:ascii="Times New Roman" w:hint="eastAsia"/>
                <w:color w:val="000000" w:themeColor="text1"/>
                <w:spacing w:val="-20"/>
                <w:szCs w:val="32"/>
              </w:rPr>
              <w:t>7</w:t>
            </w:r>
            <w:r w:rsidRPr="00512203">
              <w:rPr>
                <w:rFonts w:ascii="Times New Roman" w:hint="eastAsia"/>
                <w:color w:val="000000" w:themeColor="text1"/>
                <w:spacing w:val="-20"/>
                <w:szCs w:val="32"/>
              </w:rPr>
              <w:t>天</w:t>
            </w:r>
          </w:p>
          <w:p w:rsidR="00A279B5" w:rsidRPr="00512203" w:rsidRDefault="00A279B5" w:rsidP="00785C8B">
            <w:pPr>
              <w:tabs>
                <w:tab w:val="left" w:pos="993"/>
              </w:tabs>
              <w:spacing w:line="360" w:lineRule="exact"/>
              <w:rPr>
                <w:rFonts w:ascii="Times New Roman"/>
                <w:color w:val="000000" w:themeColor="text1"/>
                <w:spacing w:val="-20"/>
                <w:szCs w:val="32"/>
              </w:rPr>
            </w:pPr>
            <w:r w:rsidRPr="00512203">
              <w:rPr>
                <w:rFonts w:ascii="Times New Roman" w:hint="eastAsia"/>
                <w:color w:val="000000" w:themeColor="text1"/>
                <w:spacing w:val="-20"/>
                <w:szCs w:val="32"/>
              </w:rPr>
              <w:t>東汴</w:t>
            </w:r>
            <w:r w:rsidR="00BD36FA" w:rsidRPr="00512203">
              <w:rPr>
                <w:rFonts w:ascii="Times New Roman" w:hint="eastAsia"/>
                <w:color w:val="000000" w:themeColor="text1"/>
                <w:spacing w:val="-20"/>
                <w:szCs w:val="32"/>
              </w:rPr>
              <w:t>國小</w:t>
            </w:r>
            <w:r w:rsidRPr="00512203">
              <w:rPr>
                <w:rFonts w:ascii="Times New Roman" w:hint="eastAsia"/>
                <w:color w:val="000000" w:themeColor="text1"/>
                <w:spacing w:val="-20"/>
                <w:szCs w:val="32"/>
              </w:rPr>
              <w:t>108</w:t>
            </w:r>
            <w:r w:rsidRPr="00512203">
              <w:rPr>
                <w:rFonts w:ascii="Times New Roman" w:hint="eastAsia"/>
                <w:color w:val="000000" w:themeColor="text1"/>
                <w:spacing w:val="-20"/>
                <w:szCs w:val="32"/>
              </w:rPr>
              <w:t>年入學審查表</w:t>
            </w:r>
            <w:r w:rsidR="00700682" w:rsidRPr="00512203">
              <w:rPr>
                <w:rFonts w:ascii="Times New Roman" w:hint="eastAsia"/>
                <w:color w:val="000000" w:themeColor="text1"/>
                <w:spacing w:val="-20"/>
                <w:szCs w:val="32"/>
              </w:rPr>
              <w:t>（</w:t>
            </w:r>
            <w:r w:rsidR="00036E37" w:rsidRPr="00512203">
              <w:rPr>
                <w:rFonts w:ascii="Times New Roman" w:hint="eastAsia"/>
                <w:color w:val="000000" w:themeColor="text1"/>
                <w:spacing w:val="-20"/>
                <w:szCs w:val="32"/>
              </w:rPr>
              <w:t>1</w:t>
            </w:r>
            <w:r w:rsidR="00700682" w:rsidRPr="00512203">
              <w:rPr>
                <w:rFonts w:ascii="Times New Roman" w:hint="eastAsia"/>
                <w:color w:val="000000" w:themeColor="text1"/>
                <w:spacing w:val="-20"/>
                <w:szCs w:val="32"/>
              </w:rPr>
              <w:t>）（</w:t>
            </w:r>
            <w:r w:rsidRPr="00512203">
              <w:rPr>
                <w:rFonts w:ascii="Times New Roman" w:hint="eastAsia"/>
                <w:color w:val="000000" w:themeColor="text1"/>
                <w:spacing w:val="-20"/>
                <w:szCs w:val="32"/>
              </w:rPr>
              <w:t>節錄</w:t>
            </w:r>
            <w:r w:rsidR="00700682" w:rsidRPr="00512203">
              <w:rPr>
                <w:rFonts w:ascii="Times New Roman" w:hint="eastAsia"/>
                <w:color w:val="000000" w:themeColor="text1"/>
                <w:spacing w:val="-20"/>
                <w:szCs w:val="32"/>
              </w:rPr>
              <w:t>）</w:t>
            </w:r>
            <w:r w:rsidRPr="00512203">
              <w:rPr>
                <w:rFonts w:ascii="Times New Roman" w:hint="eastAsia"/>
                <w:color w:val="000000" w:themeColor="text1"/>
                <w:spacing w:val="-20"/>
                <w:szCs w:val="32"/>
              </w:rPr>
              <w:t>：</w:t>
            </w:r>
            <w:r w:rsidR="00226566" w:rsidRPr="00512203">
              <w:rPr>
                <w:rFonts w:ascii="Times New Roman" w:hint="eastAsia"/>
                <w:color w:val="000000" w:themeColor="text1"/>
                <w:spacing w:val="-20"/>
                <w:szCs w:val="32"/>
              </w:rPr>
              <w:t>本校在學</w:t>
            </w:r>
            <w:r w:rsidR="00785C8B" w:rsidRPr="00512203">
              <w:rPr>
                <w:rFonts w:ascii="Times New Roman" w:hint="eastAsia"/>
                <w:color w:val="000000" w:themeColor="text1"/>
                <w:spacing w:val="-20"/>
                <w:szCs w:val="32"/>
              </w:rPr>
              <w:t>生入學之個性與特質的需求面向上，與其他學校迥異，需依據學生來校試</w:t>
            </w:r>
            <w:r w:rsidR="00226566" w:rsidRPr="00512203">
              <w:rPr>
                <w:rFonts w:ascii="Times New Roman" w:hint="eastAsia"/>
                <w:color w:val="000000" w:themeColor="text1"/>
                <w:spacing w:val="-20"/>
                <w:szCs w:val="32"/>
              </w:rPr>
              <w:t>讀的學習情形，做進一步的評估與檢視，以提供相關資訊給申請入學之學生與家長，判斷是否符合本校「創新混齡實驗教育」的教學模式。</w:t>
            </w:r>
            <w:r w:rsidR="00226566" w:rsidRPr="00512203">
              <w:rPr>
                <w:rFonts w:hAnsi="標楷體"/>
                <w:color w:val="000000" w:themeColor="text1"/>
                <w:spacing w:val="-20"/>
                <w:szCs w:val="32"/>
              </w:rPr>
              <w:t>……</w:t>
            </w:r>
            <w:r w:rsidRPr="00512203">
              <w:rPr>
                <w:rFonts w:ascii="Times New Roman" w:hint="eastAsia"/>
                <w:color w:val="000000" w:themeColor="text1"/>
                <w:spacing w:val="-20"/>
                <w:szCs w:val="32"/>
              </w:rPr>
              <w:t>從</w:t>
            </w:r>
            <w:r w:rsidR="00D16FE5" w:rsidRPr="00512203">
              <w:rPr>
                <w:rFonts w:ascii="Times New Roman" w:hint="eastAsia"/>
                <w:color w:val="000000" w:themeColor="text1"/>
                <w:spacing w:val="-20"/>
                <w:szCs w:val="32"/>
              </w:rPr>
              <w:t>該生</w:t>
            </w:r>
            <w:r w:rsidRPr="00512203">
              <w:rPr>
                <w:rFonts w:ascii="Times New Roman" w:hint="eastAsia"/>
                <w:color w:val="000000" w:themeColor="text1"/>
                <w:spacing w:val="-20"/>
                <w:szCs w:val="32"/>
              </w:rPr>
              <w:t>家長所撰寫的「新生入學適應計畫」中看見並請教</w:t>
            </w:r>
            <w:r w:rsidR="00D16FE5" w:rsidRPr="00512203">
              <w:rPr>
                <w:rFonts w:ascii="Times New Roman" w:hint="eastAsia"/>
                <w:color w:val="000000" w:themeColor="text1"/>
                <w:spacing w:val="-20"/>
                <w:szCs w:val="32"/>
              </w:rPr>
              <w:t>該生</w:t>
            </w:r>
            <w:r w:rsidRPr="00512203">
              <w:rPr>
                <w:rFonts w:ascii="Times New Roman" w:hint="eastAsia"/>
                <w:color w:val="000000" w:themeColor="text1"/>
                <w:spacing w:val="-20"/>
                <w:szCs w:val="32"/>
              </w:rPr>
              <w:t>原就讀學校，</w:t>
            </w:r>
            <w:r w:rsidR="00D16FE5" w:rsidRPr="00512203">
              <w:rPr>
                <w:rFonts w:ascii="Times New Roman" w:hint="eastAsia"/>
                <w:color w:val="000000" w:themeColor="text1"/>
                <w:spacing w:val="-20"/>
                <w:szCs w:val="32"/>
              </w:rPr>
              <w:t>該生</w:t>
            </w:r>
            <w:r w:rsidRPr="00512203">
              <w:rPr>
                <w:rFonts w:ascii="Times New Roman" w:hint="eastAsia"/>
                <w:color w:val="000000" w:themeColor="text1"/>
                <w:spacing w:val="-20"/>
                <w:szCs w:val="32"/>
              </w:rPr>
              <w:t>具有「特教生」身分，然綜觀太平區其他學校，</w:t>
            </w:r>
            <w:r w:rsidRPr="00512203">
              <w:rPr>
                <w:rFonts w:ascii="Times New Roman" w:hint="eastAsia"/>
                <w:b/>
                <w:color w:val="000000" w:themeColor="text1"/>
                <w:spacing w:val="-20"/>
                <w:szCs w:val="32"/>
              </w:rPr>
              <w:t>有許多學校具有「自有特教資源」，而東汴</w:t>
            </w:r>
            <w:r w:rsidR="00BD36FA" w:rsidRPr="00512203">
              <w:rPr>
                <w:rFonts w:ascii="Times New Roman" w:hint="eastAsia"/>
                <w:b/>
                <w:color w:val="000000" w:themeColor="text1"/>
                <w:spacing w:val="-20"/>
                <w:szCs w:val="32"/>
              </w:rPr>
              <w:t>國</w:t>
            </w:r>
            <w:r w:rsidRPr="00512203">
              <w:rPr>
                <w:rFonts w:ascii="Times New Roman" w:hint="eastAsia"/>
                <w:b/>
                <w:color w:val="000000" w:themeColor="text1"/>
                <w:spacing w:val="-20"/>
                <w:szCs w:val="32"/>
              </w:rPr>
              <w:t>小並無此功能。</w:t>
            </w:r>
            <w:r w:rsidRPr="00512203">
              <w:rPr>
                <w:rFonts w:ascii="Times New Roman" w:hint="eastAsia"/>
                <w:color w:val="000000" w:themeColor="text1"/>
                <w:spacing w:val="-20"/>
                <w:szCs w:val="32"/>
              </w:rPr>
              <w:t>若從</w:t>
            </w:r>
            <w:r w:rsidR="00D16FE5" w:rsidRPr="00512203">
              <w:rPr>
                <w:rFonts w:ascii="Times New Roman" w:hint="eastAsia"/>
                <w:color w:val="000000" w:themeColor="text1"/>
                <w:spacing w:val="-20"/>
                <w:szCs w:val="32"/>
              </w:rPr>
              <w:t>該生</w:t>
            </w:r>
            <w:r w:rsidRPr="00512203">
              <w:rPr>
                <w:rFonts w:ascii="Times New Roman" w:hint="eastAsia"/>
                <w:color w:val="000000" w:themeColor="text1"/>
                <w:spacing w:val="-20"/>
                <w:szCs w:val="32"/>
              </w:rPr>
              <w:t>長期發展與學習的觀點來看，</w:t>
            </w:r>
            <w:r w:rsidRPr="00512203">
              <w:rPr>
                <w:rFonts w:ascii="Times New Roman" w:hint="eastAsia"/>
                <w:b/>
                <w:color w:val="000000" w:themeColor="text1"/>
                <w:spacing w:val="-20"/>
                <w:szCs w:val="32"/>
              </w:rPr>
              <w:t>東汴不適合</w:t>
            </w:r>
            <w:r w:rsidR="00D16FE5" w:rsidRPr="00512203">
              <w:rPr>
                <w:rFonts w:ascii="Times New Roman" w:hint="eastAsia"/>
                <w:b/>
                <w:color w:val="000000" w:themeColor="text1"/>
                <w:spacing w:val="-20"/>
                <w:szCs w:val="32"/>
              </w:rPr>
              <w:t>該生</w:t>
            </w:r>
            <w:r w:rsidRPr="00512203">
              <w:rPr>
                <w:rFonts w:ascii="Times New Roman" w:hint="eastAsia"/>
                <w:b/>
                <w:color w:val="000000" w:themeColor="text1"/>
                <w:spacing w:val="-20"/>
                <w:szCs w:val="32"/>
              </w:rPr>
              <w:t>就讀</w:t>
            </w:r>
            <w:r w:rsidRPr="00512203">
              <w:rPr>
                <w:rFonts w:ascii="Times New Roman" w:hint="eastAsia"/>
                <w:color w:val="000000" w:themeColor="text1"/>
                <w:spacing w:val="-20"/>
                <w:szCs w:val="32"/>
              </w:rPr>
              <w:t>，且可能反而讓</w:t>
            </w:r>
            <w:r w:rsidR="00D16FE5" w:rsidRPr="00512203">
              <w:rPr>
                <w:rFonts w:ascii="Times New Roman" w:hint="eastAsia"/>
                <w:color w:val="000000" w:themeColor="text1"/>
                <w:spacing w:val="-20"/>
                <w:szCs w:val="32"/>
              </w:rPr>
              <w:t>該生</w:t>
            </w:r>
            <w:r w:rsidRPr="00512203">
              <w:rPr>
                <w:rFonts w:ascii="Times New Roman" w:hint="eastAsia"/>
                <w:color w:val="000000" w:themeColor="text1"/>
                <w:spacing w:val="-20"/>
                <w:szCs w:val="32"/>
              </w:rPr>
              <w:t>與同儕的社會發展與學習能力有更大的脫節。</w:t>
            </w:r>
            <w:r w:rsidR="00226566" w:rsidRPr="00512203">
              <w:rPr>
                <w:rFonts w:ascii="Times New Roman" w:hint="eastAsia"/>
                <w:color w:val="000000" w:themeColor="text1"/>
                <w:spacing w:val="-20"/>
                <w:szCs w:val="32"/>
              </w:rPr>
              <w:t>綜合來說，</w:t>
            </w:r>
            <w:r w:rsidR="00226566" w:rsidRPr="00512203">
              <w:rPr>
                <w:rFonts w:ascii="Times New Roman" w:hint="eastAsia"/>
                <w:color w:val="000000" w:themeColor="text1"/>
                <w:spacing w:val="-10"/>
                <w:szCs w:val="32"/>
              </w:rPr>
              <w:t>委員們認為，</w:t>
            </w:r>
            <w:r w:rsidR="00BD36FA" w:rsidRPr="00512203">
              <w:rPr>
                <w:rFonts w:ascii="Times New Roman" w:hint="eastAsia"/>
                <w:b/>
                <w:color w:val="000000" w:themeColor="text1"/>
                <w:spacing w:val="-10"/>
                <w:szCs w:val="32"/>
              </w:rPr>
              <w:t>家長若執意將</w:t>
            </w:r>
            <w:r w:rsidR="00D16FE5" w:rsidRPr="00512203">
              <w:rPr>
                <w:rFonts w:ascii="Times New Roman" w:hint="eastAsia"/>
                <w:b/>
                <w:color w:val="000000" w:themeColor="text1"/>
                <w:spacing w:val="-10"/>
                <w:szCs w:val="32"/>
              </w:rPr>
              <w:t>該生</w:t>
            </w:r>
            <w:r w:rsidR="00BD36FA" w:rsidRPr="00512203">
              <w:rPr>
                <w:rFonts w:ascii="Times New Roman" w:hint="eastAsia"/>
                <w:b/>
                <w:color w:val="000000" w:themeColor="text1"/>
                <w:spacing w:val="-10"/>
                <w:szCs w:val="32"/>
              </w:rPr>
              <w:t>安置於東汴國</w:t>
            </w:r>
            <w:r w:rsidR="00226566" w:rsidRPr="00512203">
              <w:rPr>
                <w:rFonts w:ascii="Times New Roman" w:hint="eastAsia"/>
                <w:b/>
                <w:color w:val="000000" w:themeColor="text1"/>
                <w:spacing w:val="-10"/>
                <w:szCs w:val="32"/>
              </w:rPr>
              <w:t>小而罔顧</w:t>
            </w:r>
            <w:r w:rsidR="00D16FE5" w:rsidRPr="00512203">
              <w:rPr>
                <w:rFonts w:ascii="Times New Roman" w:hint="eastAsia"/>
                <w:b/>
                <w:color w:val="000000" w:themeColor="text1"/>
                <w:spacing w:val="-10"/>
                <w:szCs w:val="32"/>
              </w:rPr>
              <w:t>該生</w:t>
            </w:r>
            <w:r w:rsidR="00226566" w:rsidRPr="00512203">
              <w:rPr>
                <w:rFonts w:ascii="Times New Roman" w:hint="eastAsia"/>
                <w:b/>
                <w:color w:val="000000" w:themeColor="text1"/>
                <w:spacing w:val="-10"/>
                <w:szCs w:val="32"/>
              </w:rPr>
              <w:t>受教權與學習的可能機會，可能取得當前「表象無事」的現象，實則導致後續「學習障礙與社會適應不良」的嚴重後果</w:t>
            </w:r>
            <w:r w:rsidR="00226566" w:rsidRPr="00512203">
              <w:rPr>
                <w:rFonts w:ascii="Times New Roman" w:hint="eastAsia"/>
                <w:color w:val="000000" w:themeColor="text1"/>
                <w:spacing w:val="-10"/>
                <w:szCs w:val="32"/>
              </w:rPr>
              <w:t>。</w:t>
            </w:r>
            <w:r w:rsidR="00226566" w:rsidRPr="00512203">
              <w:rPr>
                <w:rFonts w:ascii="Times New Roman" w:hint="eastAsia"/>
                <w:b/>
                <w:color w:val="000000" w:themeColor="text1"/>
                <w:spacing w:val="-10"/>
                <w:szCs w:val="32"/>
              </w:rPr>
              <w:t>委員們慎重建議</w:t>
            </w:r>
            <w:r w:rsidR="00D16FE5" w:rsidRPr="00512203">
              <w:rPr>
                <w:rFonts w:ascii="Times New Roman" w:hint="eastAsia"/>
                <w:b/>
                <w:color w:val="000000" w:themeColor="text1"/>
                <w:spacing w:val="-10"/>
                <w:szCs w:val="32"/>
              </w:rPr>
              <w:t>該生</w:t>
            </w:r>
            <w:r w:rsidR="00226566" w:rsidRPr="00512203">
              <w:rPr>
                <w:rFonts w:ascii="Times New Roman" w:hint="eastAsia"/>
                <w:b/>
                <w:color w:val="000000" w:themeColor="text1"/>
                <w:spacing w:val="-10"/>
                <w:szCs w:val="32"/>
              </w:rPr>
              <w:t>家長另覓具有「特殊教育」的學校，提</w:t>
            </w:r>
            <w:r w:rsidR="00226566" w:rsidRPr="00512203">
              <w:rPr>
                <w:rFonts w:ascii="Times New Roman" w:hint="eastAsia"/>
                <w:b/>
                <w:color w:val="000000" w:themeColor="text1"/>
                <w:spacing w:val="-10"/>
                <w:szCs w:val="32"/>
              </w:rPr>
              <w:lastRenderedPageBreak/>
              <w:t>供</w:t>
            </w:r>
            <w:r w:rsidR="00D16FE5" w:rsidRPr="00512203">
              <w:rPr>
                <w:rFonts w:ascii="Times New Roman" w:hint="eastAsia"/>
                <w:b/>
                <w:color w:val="000000" w:themeColor="text1"/>
                <w:spacing w:val="-10"/>
                <w:szCs w:val="32"/>
              </w:rPr>
              <w:t>該生</w:t>
            </w:r>
            <w:r w:rsidR="00226566" w:rsidRPr="00512203">
              <w:rPr>
                <w:rFonts w:ascii="Times New Roman" w:hint="eastAsia"/>
                <w:b/>
                <w:color w:val="000000" w:themeColor="text1"/>
                <w:spacing w:val="-10"/>
                <w:szCs w:val="32"/>
              </w:rPr>
              <w:t>較佳的學習資源與發展，方能真正解決</w:t>
            </w:r>
            <w:r w:rsidR="00D16FE5" w:rsidRPr="00512203">
              <w:rPr>
                <w:rFonts w:ascii="Times New Roman" w:hint="eastAsia"/>
                <w:b/>
                <w:color w:val="000000" w:themeColor="text1"/>
                <w:spacing w:val="-10"/>
                <w:szCs w:val="32"/>
              </w:rPr>
              <w:t>該生</w:t>
            </w:r>
            <w:r w:rsidR="00226566" w:rsidRPr="00512203">
              <w:rPr>
                <w:rFonts w:ascii="Times New Roman" w:hint="eastAsia"/>
                <w:b/>
                <w:color w:val="000000" w:themeColor="text1"/>
                <w:spacing w:val="-10"/>
                <w:szCs w:val="32"/>
              </w:rPr>
              <w:t>的學習問題。</w:t>
            </w:r>
          </w:p>
        </w:tc>
      </w:tr>
      <w:tr w:rsidR="00512203" w:rsidRPr="00512203" w:rsidTr="00A279B5">
        <w:tc>
          <w:tcPr>
            <w:tcW w:w="1304" w:type="dxa"/>
            <w:shd w:val="clear" w:color="auto" w:fill="auto"/>
          </w:tcPr>
          <w:p w:rsidR="00A279B5" w:rsidRPr="00512203" w:rsidRDefault="00A279B5" w:rsidP="00A279B5">
            <w:pPr>
              <w:spacing w:line="400" w:lineRule="exact"/>
              <w:outlineLvl w:val="0"/>
              <w:rPr>
                <w:rFonts w:ascii="Times New Roman"/>
                <w:color w:val="000000" w:themeColor="text1"/>
                <w:spacing w:val="-24"/>
                <w:szCs w:val="32"/>
              </w:rPr>
            </w:pPr>
            <w:r w:rsidRPr="00512203">
              <w:rPr>
                <w:rFonts w:ascii="Times New Roman"/>
                <w:color w:val="000000" w:themeColor="text1"/>
                <w:spacing w:val="-24"/>
                <w:szCs w:val="32"/>
              </w:rPr>
              <w:lastRenderedPageBreak/>
              <w:t>108.09.06</w:t>
            </w:r>
          </w:p>
        </w:tc>
        <w:tc>
          <w:tcPr>
            <w:tcW w:w="7483" w:type="dxa"/>
            <w:shd w:val="clear" w:color="auto" w:fill="auto"/>
          </w:tcPr>
          <w:p w:rsidR="00A279B5" w:rsidRPr="00512203" w:rsidRDefault="00A279B5" w:rsidP="00C93CB8">
            <w:pPr>
              <w:tabs>
                <w:tab w:val="left" w:pos="993"/>
              </w:tabs>
              <w:spacing w:line="360" w:lineRule="exact"/>
              <w:ind w:rightChars="58" w:right="197"/>
              <w:rPr>
                <w:rFonts w:ascii="Times New Roman"/>
                <w:color w:val="000000" w:themeColor="text1"/>
                <w:spacing w:val="-20"/>
                <w:szCs w:val="32"/>
              </w:rPr>
            </w:pPr>
            <w:r w:rsidRPr="00512203">
              <w:rPr>
                <w:rFonts w:ascii="Times New Roman" w:hint="eastAsia"/>
                <w:color w:val="000000" w:themeColor="text1"/>
                <w:spacing w:val="-20"/>
                <w:szCs w:val="32"/>
              </w:rPr>
              <w:t>試讀第</w:t>
            </w:r>
            <w:r w:rsidRPr="00512203">
              <w:rPr>
                <w:rFonts w:ascii="Times New Roman" w:hint="eastAsia"/>
                <w:color w:val="000000" w:themeColor="text1"/>
                <w:spacing w:val="-20"/>
                <w:szCs w:val="32"/>
              </w:rPr>
              <w:t>9</w:t>
            </w:r>
            <w:r w:rsidRPr="00512203">
              <w:rPr>
                <w:rFonts w:ascii="Times New Roman" w:hint="eastAsia"/>
                <w:color w:val="000000" w:themeColor="text1"/>
                <w:spacing w:val="-20"/>
                <w:szCs w:val="32"/>
              </w:rPr>
              <w:t>天</w:t>
            </w:r>
          </w:p>
          <w:p w:rsidR="00BB7DAC" w:rsidRPr="00512203" w:rsidRDefault="00A279B5" w:rsidP="002C1ADF">
            <w:pPr>
              <w:tabs>
                <w:tab w:val="left" w:pos="993"/>
              </w:tabs>
              <w:spacing w:line="360" w:lineRule="exact"/>
              <w:ind w:rightChars="58" w:right="197"/>
              <w:rPr>
                <w:rFonts w:ascii="Times New Roman"/>
                <w:color w:val="000000" w:themeColor="text1"/>
                <w:spacing w:val="-20"/>
                <w:szCs w:val="32"/>
              </w:rPr>
            </w:pPr>
            <w:r w:rsidRPr="00512203">
              <w:rPr>
                <w:rFonts w:ascii="Times New Roman" w:hint="eastAsia"/>
                <w:color w:val="000000" w:themeColor="text1"/>
                <w:spacing w:val="-20"/>
                <w:szCs w:val="32"/>
              </w:rPr>
              <w:t>臺中市政府</w:t>
            </w:r>
            <w:r w:rsidRPr="00512203">
              <w:rPr>
                <w:rFonts w:ascii="Times New Roman"/>
                <w:color w:val="000000" w:themeColor="text1"/>
                <w:spacing w:val="-20"/>
                <w:szCs w:val="32"/>
              </w:rPr>
              <w:t>教育局協助彙集該生家長、北屯區</w:t>
            </w:r>
            <w:r w:rsidR="00C05D7A" w:rsidRPr="00512203">
              <w:rPr>
                <w:rFonts w:hAnsi="標楷體"/>
                <w:color w:val="000000" w:themeColor="text1"/>
                <w:spacing w:val="-20"/>
                <w:szCs w:val="32"/>
              </w:rPr>
              <w:t>○○</w:t>
            </w:r>
            <w:r w:rsidRPr="00512203">
              <w:rPr>
                <w:rFonts w:ascii="Times New Roman"/>
                <w:color w:val="000000" w:themeColor="text1"/>
                <w:spacing w:val="-20"/>
                <w:szCs w:val="32"/>
              </w:rPr>
              <w:t>國小校長、教務主任及教學團隊、太平區東汴國小校長及教務主任、</w:t>
            </w:r>
            <w:r w:rsidR="001B5864" w:rsidRPr="00512203">
              <w:rPr>
                <w:rFonts w:ascii="Times New Roman" w:hint="eastAsia"/>
                <w:color w:val="000000" w:themeColor="text1"/>
              </w:rPr>
              <w:t>臺中市政府教育</w:t>
            </w:r>
            <w:r w:rsidR="001B5864" w:rsidRPr="00512203">
              <w:rPr>
                <w:rFonts w:ascii="Times New Roman"/>
                <w:color w:val="000000" w:themeColor="text1"/>
              </w:rPr>
              <w:t>局</w:t>
            </w:r>
            <w:r w:rsidRPr="00512203">
              <w:rPr>
                <w:rFonts w:ascii="Times New Roman"/>
                <w:color w:val="000000" w:themeColor="text1"/>
                <w:spacing w:val="-20"/>
                <w:szCs w:val="32"/>
              </w:rPr>
              <w:t>國小教育科科長及承辦人、</w:t>
            </w:r>
            <w:r w:rsidRPr="00512203">
              <w:rPr>
                <w:rFonts w:ascii="Times New Roman" w:hint="eastAsia"/>
                <w:color w:val="000000" w:themeColor="text1"/>
                <w:spacing w:val="-20"/>
                <w:szCs w:val="32"/>
              </w:rPr>
              <w:t>該</w:t>
            </w:r>
            <w:r w:rsidRPr="00512203">
              <w:rPr>
                <w:rFonts w:ascii="Times New Roman"/>
                <w:color w:val="000000" w:themeColor="text1"/>
                <w:spacing w:val="-20"/>
                <w:szCs w:val="32"/>
              </w:rPr>
              <w:t>局特殊教育科股長及承辦人</w:t>
            </w:r>
            <w:r w:rsidR="002C1ADF" w:rsidRPr="00512203">
              <w:rPr>
                <w:rFonts w:ascii="Times New Roman" w:hint="eastAsia"/>
                <w:color w:val="000000" w:themeColor="text1"/>
                <w:spacing w:val="-20"/>
                <w:szCs w:val="32"/>
              </w:rPr>
              <w:t>等人</w:t>
            </w:r>
            <w:r w:rsidRPr="00512203">
              <w:rPr>
                <w:rFonts w:ascii="Times New Roman"/>
                <w:color w:val="000000" w:themeColor="text1"/>
                <w:spacing w:val="-20"/>
                <w:szCs w:val="32"/>
              </w:rPr>
              <w:t>，於北屯區</w:t>
            </w:r>
            <w:r w:rsidR="00C05D7A" w:rsidRPr="00512203">
              <w:rPr>
                <w:rFonts w:hAnsi="標楷體"/>
                <w:color w:val="000000" w:themeColor="text1"/>
                <w:spacing w:val="-20"/>
                <w:szCs w:val="32"/>
              </w:rPr>
              <w:t>○○</w:t>
            </w:r>
            <w:r w:rsidRPr="00512203">
              <w:rPr>
                <w:rFonts w:ascii="Times New Roman"/>
                <w:color w:val="000000" w:themeColor="text1"/>
                <w:spacing w:val="-20"/>
                <w:szCs w:val="32"/>
              </w:rPr>
              <w:t>國小召開協調會，經協調會</w:t>
            </w:r>
            <w:r w:rsidRPr="00512203">
              <w:rPr>
                <w:rFonts w:ascii="Times New Roman"/>
                <w:b/>
                <w:color w:val="000000" w:themeColor="text1"/>
                <w:spacing w:val="-20"/>
                <w:szCs w:val="32"/>
              </w:rPr>
              <w:t>了解該生於</w:t>
            </w:r>
            <w:r w:rsidRPr="00512203">
              <w:rPr>
                <w:rFonts w:ascii="Times New Roman"/>
                <w:b/>
                <w:color w:val="000000" w:themeColor="text1"/>
                <w:spacing w:val="-20"/>
                <w:szCs w:val="32"/>
              </w:rPr>
              <w:t>106</w:t>
            </w:r>
            <w:r w:rsidR="00DA15CA" w:rsidRPr="00512203">
              <w:rPr>
                <w:rFonts w:ascii="Times New Roman"/>
                <w:b/>
                <w:color w:val="000000" w:themeColor="text1"/>
                <w:spacing w:val="-20"/>
                <w:szCs w:val="32"/>
              </w:rPr>
              <w:t>學年度經</w:t>
            </w:r>
            <w:r w:rsidR="00DA15CA" w:rsidRPr="00512203">
              <w:rPr>
                <w:rFonts w:ascii="Times New Roman" w:hint="eastAsia"/>
                <w:b/>
                <w:color w:val="000000" w:themeColor="text1"/>
                <w:spacing w:val="-20"/>
                <w:szCs w:val="32"/>
              </w:rPr>
              <w:t>臺中</w:t>
            </w:r>
            <w:r w:rsidRPr="00512203">
              <w:rPr>
                <w:rFonts w:ascii="Times New Roman"/>
                <w:b/>
                <w:color w:val="000000" w:themeColor="text1"/>
                <w:spacing w:val="-20"/>
                <w:szCs w:val="32"/>
              </w:rPr>
              <w:t>市鑑</w:t>
            </w:r>
            <w:r w:rsidR="00041ED9" w:rsidRPr="00512203">
              <w:rPr>
                <w:rFonts w:ascii="Times New Roman"/>
                <w:b/>
                <w:color w:val="000000" w:themeColor="text1"/>
                <w:spacing w:val="-20"/>
                <w:szCs w:val="32"/>
              </w:rPr>
              <w:t>輔</w:t>
            </w:r>
            <w:r w:rsidR="000760CC" w:rsidRPr="00512203">
              <w:rPr>
                <w:rFonts w:ascii="Times New Roman" w:hint="eastAsia"/>
                <w:b/>
                <w:color w:val="000000" w:themeColor="text1"/>
                <w:spacing w:val="-20"/>
                <w:szCs w:val="32"/>
              </w:rPr>
              <w:t>會</w:t>
            </w:r>
            <w:r w:rsidRPr="00512203">
              <w:rPr>
                <w:rFonts w:ascii="Times New Roman"/>
                <w:b/>
                <w:color w:val="000000" w:themeColor="text1"/>
                <w:spacing w:val="-20"/>
                <w:szCs w:val="32"/>
              </w:rPr>
              <w:t>鑑定為自閉症學生，會議中達成共識再次給予該特殊生一次機會入校試讀一週，並由家長親自全程陪同，再行評估</w:t>
            </w:r>
            <w:r w:rsidRPr="00512203">
              <w:rPr>
                <w:rFonts w:ascii="Times New Roman"/>
                <w:color w:val="000000" w:themeColor="text1"/>
                <w:spacing w:val="-20"/>
                <w:szCs w:val="32"/>
              </w:rPr>
              <w:t>。</w:t>
            </w:r>
          </w:p>
        </w:tc>
      </w:tr>
      <w:tr w:rsidR="00512203" w:rsidRPr="00512203" w:rsidTr="00A279B5">
        <w:tc>
          <w:tcPr>
            <w:tcW w:w="1304" w:type="dxa"/>
            <w:shd w:val="clear" w:color="auto" w:fill="auto"/>
          </w:tcPr>
          <w:p w:rsidR="00A279B5" w:rsidRPr="00512203" w:rsidRDefault="00A279B5" w:rsidP="00A279B5">
            <w:pPr>
              <w:spacing w:line="400" w:lineRule="exact"/>
              <w:jc w:val="center"/>
              <w:outlineLvl w:val="0"/>
              <w:rPr>
                <w:rFonts w:ascii="Times New Roman"/>
                <w:color w:val="000000" w:themeColor="text1"/>
                <w:spacing w:val="-24"/>
                <w:szCs w:val="32"/>
              </w:rPr>
            </w:pPr>
            <w:r w:rsidRPr="00512203">
              <w:rPr>
                <w:rFonts w:ascii="Times New Roman"/>
                <w:color w:val="000000" w:themeColor="text1"/>
                <w:spacing w:val="-24"/>
                <w:szCs w:val="32"/>
              </w:rPr>
              <w:t>108.09.09~</w:t>
            </w:r>
          </w:p>
          <w:p w:rsidR="00A279B5" w:rsidRPr="00512203" w:rsidRDefault="00A279B5" w:rsidP="00A279B5">
            <w:pPr>
              <w:spacing w:line="400" w:lineRule="exact"/>
              <w:outlineLvl w:val="0"/>
              <w:rPr>
                <w:rFonts w:ascii="Times New Roman"/>
                <w:color w:val="000000" w:themeColor="text1"/>
                <w:spacing w:val="-24"/>
                <w:szCs w:val="32"/>
              </w:rPr>
            </w:pPr>
            <w:r w:rsidRPr="00512203">
              <w:rPr>
                <w:rFonts w:ascii="Times New Roman"/>
                <w:color w:val="000000" w:themeColor="text1"/>
                <w:spacing w:val="-24"/>
                <w:szCs w:val="32"/>
              </w:rPr>
              <w:t>108.09.12</w:t>
            </w:r>
          </w:p>
        </w:tc>
        <w:tc>
          <w:tcPr>
            <w:tcW w:w="7483" w:type="dxa"/>
            <w:shd w:val="clear" w:color="auto" w:fill="auto"/>
          </w:tcPr>
          <w:p w:rsidR="00A279B5" w:rsidRPr="00512203" w:rsidRDefault="00A279B5" w:rsidP="00C93CB8">
            <w:pPr>
              <w:tabs>
                <w:tab w:val="left" w:pos="993"/>
                <w:tab w:val="left" w:pos="1134"/>
              </w:tabs>
              <w:spacing w:line="360" w:lineRule="exact"/>
              <w:rPr>
                <w:rFonts w:ascii="Times New Roman"/>
                <w:color w:val="000000" w:themeColor="text1"/>
                <w:spacing w:val="-20"/>
                <w:szCs w:val="32"/>
              </w:rPr>
            </w:pPr>
            <w:r w:rsidRPr="00512203">
              <w:rPr>
                <w:rFonts w:ascii="Times New Roman"/>
                <w:color w:val="000000" w:themeColor="text1"/>
                <w:spacing w:val="-20"/>
                <w:szCs w:val="32"/>
              </w:rPr>
              <w:t>家長全程陪同孩子到東汴國小伴讀一週，然該生家長於伴讀期間</w:t>
            </w:r>
            <w:r w:rsidR="00700682" w:rsidRPr="00512203">
              <w:rPr>
                <w:rFonts w:ascii="Times New Roman"/>
                <w:color w:val="000000" w:themeColor="text1"/>
                <w:spacing w:val="-20"/>
                <w:szCs w:val="32"/>
              </w:rPr>
              <w:t>（</w:t>
            </w:r>
            <w:r w:rsidRPr="00512203">
              <w:rPr>
                <w:rFonts w:ascii="Times New Roman"/>
                <w:color w:val="000000" w:themeColor="text1"/>
                <w:spacing w:val="-20"/>
                <w:szCs w:val="32"/>
              </w:rPr>
              <w:t>9</w:t>
            </w:r>
            <w:r w:rsidRPr="00512203">
              <w:rPr>
                <w:rFonts w:ascii="Times New Roman"/>
                <w:color w:val="000000" w:themeColor="text1"/>
                <w:spacing w:val="-20"/>
                <w:szCs w:val="32"/>
              </w:rPr>
              <w:t>月</w:t>
            </w:r>
            <w:r w:rsidRPr="00512203">
              <w:rPr>
                <w:rFonts w:ascii="Times New Roman"/>
                <w:color w:val="000000" w:themeColor="text1"/>
                <w:spacing w:val="-20"/>
                <w:szCs w:val="32"/>
              </w:rPr>
              <w:t>10</w:t>
            </w:r>
            <w:r w:rsidRPr="00512203">
              <w:rPr>
                <w:rFonts w:ascii="Times New Roman"/>
                <w:color w:val="000000" w:themeColor="text1"/>
                <w:spacing w:val="-20"/>
                <w:szCs w:val="32"/>
              </w:rPr>
              <w:t>、</w:t>
            </w:r>
            <w:r w:rsidRPr="00512203">
              <w:rPr>
                <w:rFonts w:ascii="Times New Roman"/>
                <w:color w:val="000000" w:themeColor="text1"/>
                <w:spacing w:val="-20"/>
                <w:szCs w:val="32"/>
              </w:rPr>
              <w:t>11</w:t>
            </w:r>
            <w:r w:rsidRPr="00512203">
              <w:rPr>
                <w:rFonts w:ascii="Times New Roman"/>
                <w:color w:val="000000" w:themeColor="text1"/>
                <w:spacing w:val="-20"/>
                <w:szCs w:val="32"/>
              </w:rPr>
              <w:t>日</w:t>
            </w:r>
            <w:r w:rsidR="00700682" w:rsidRPr="00512203">
              <w:rPr>
                <w:rFonts w:ascii="Times New Roman"/>
                <w:color w:val="000000" w:themeColor="text1"/>
                <w:spacing w:val="-20"/>
                <w:szCs w:val="32"/>
              </w:rPr>
              <w:t>）</w:t>
            </w:r>
            <w:r w:rsidRPr="00512203">
              <w:rPr>
                <w:rFonts w:ascii="Times New Roman"/>
                <w:color w:val="000000" w:themeColor="text1"/>
                <w:spacing w:val="-20"/>
                <w:szCs w:val="32"/>
              </w:rPr>
              <w:t>觀察，班上</w:t>
            </w:r>
            <w:r w:rsidR="004C55DF" w:rsidRPr="00512203">
              <w:rPr>
                <w:rFonts w:ascii="Times New Roman"/>
                <w:color w:val="000000" w:themeColor="text1"/>
                <w:spacing w:val="-20"/>
                <w:szCs w:val="32"/>
              </w:rPr>
              <w:t>教師</w:t>
            </w:r>
            <w:r w:rsidRPr="00512203">
              <w:rPr>
                <w:rFonts w:ascii="Times New Roman"/>
                <w:color w:val="000000" w:themeColor="text1"/>
                <w:spacing w:val="-20"/>
                <w:szCs w:val="32"/>
              </w:rPr>
              <w:t>有不公平對待及聯合班上同學指責該生之不當管教之情事發生。另學校以沒有特教資源為由，建議家長前往適合孩子就讀之學校令家長不滿，導致引發新聞事件產生。</w:t>
            </w:r>
          </w:p>
        </w:tc>
      </w:tr>
      <w:tr w:rsidR="00512203" w:rsidRPr="00512203" w:rsidTr="00A279B5">
        <w:tc>
          <w:tcPr>
            <w:tcW w:w="1304" w:type="dxa"/>
            <w:shd w:val="clear" w:color="auto" w:fill="auto"/>
          </w:tcPr>
          <w:p w:rsidR="00A279B5" w:rsidRPr="00512203" w:rsidRDefault="00A279B5" w:rsidP="00A279B5">
            <w:pPr>
              <w:pStyle w:val="14"/>
              <w:rPr>
                <w:rFonts w:ascii="Times New Roman"/>
                <w:color w:val="000000" w:themeColor="text1"/>
                <w:spacing w:val="-20"/>
                <w:sz w:val="32"/>
                <w:szCs w:val="32"/>
              </w:rPr>
            </w:pPr>
            <w:r w:rsidRPr="00512203">
              <w:rPr>
                <w:rFonts w:ascii="Times New Roman"/>
                <w:color w:val="000000" w:themeColor="text1"/>
                <w:spacing w:val="-20"/>
                <w:sz w:val="32"/>
                <w:szCs w:val="32"/>
              </w:rPr>
              <w:t>108.09.12</w:t>
            </w:r>
          </w:p>
        </w:tc>
        <w:tc>
          <w:tcPr>
            <w:tcW w:w="7483" w:type="dxa"/>
            <w:shd w:val="clear" w:color="auto" w:fill="auto"/>
          </w:tcPr>
          <w:p w:rsidR="00A279B5" w:rsidRPr="00512203" w:rsidRDefault="00A279B5" w:rsidP="00A279B5">
            <w:pPr>
              <w:pStyle w:val="14"/>
              <w:rPr>
                <w:rFonts w:ascii="Times New Roman"/>
                <w:color w:val="000000" w:themeColor="text1"/>
                <w:spacing w:val="-10"/>
                <w:sz w:val="32"/>
                <w:szCs w:val="32"/>
              </w:rPr>
            </w:pPr>
            <w:r w:rsidRPr="00512203">
              <w:rPr>
                <w:rFonts w:ascii="Times New Roman"/>
                <w:color w:val="000000" w:themeColor="text1"/>
                <w:spacing w:val="-10"/>
                <w:sz w:val="32"/>
                <w:szCs w:val="32"/>
              </w:rPr>
              <w:t>東汴國小入學審查會議，試讀最後一天</w:t>
            </w:r>
          </w:p>
          <w:p w:rsidR="00A279B5" w:rsidRPr="00512203" w:rsidRDefault="00A279B5" w:rsidP="00A279B5">
            <w:pPr>
              <w:pStyle w:val="14"/>
              <w:rPr>
                <w:rFonts w:ascii="Times New Roman"/>
                <w:color w:val="000000" w:themeColor="text1"/>
                <w:spacing w:val="-10"/>
                <w:sz w:val="32"/>
                <w:szCs w:val="32"/>
              </w:rPr>
            </w:pPr>
          </w:p>
          <w:p w:rsidR="00A279B5" w:rsidRPr="00512203" w:rsidRDefault="00981B9F" w:rsidP="00A279B5">
            <w:pPr>
              <w:pStyle w:val="14"/>
              <w:rPr>
                <w:rFonts w:ascii="Times New Roman"/>
                <w:color w:val="000000" w:themeColor="text1"/>
                <w:spacing w:val="-10"/>
                <w:sz w:val="32"/>
                <w:szCs w:val="32"/>
              </w:rPr>
            </w:pPr>
            <w:r w:rsidRPr="00512203">
              <w:rPr>
                <w:rFonts w:ascii="Times New Roman" w:hint="eastAsia"/>
                <w:color w:val="000000" w:themeColor="text1"/>
                <w:spacing w:val="-10"/>
                <w:sz w:val="32"/>
                <w:szCs w:val="32"/>
              </w:rPr>
              <w:t>東汴國小</w:t>
            </w:r>
            <w:r w:rsidR="00A279B5" w:rsidRPr="00512203">
              <w:rPr>
                <w:rFonts w:ascii="Times New Roman" w:hint="eastAsia"/>
                <w:color w:val="000000" w:themeColor="text1"/>
                <w:spacing w:val="-10"/>
                <w:sz w:val="32"/>
                <w:szCs w:val="32"/>
              </w:rPr>
              <w:t>108</w:t>
            </w:r>
            <w:r w:rsidR="00A279B5" w:rsidRPr="00512203">
              <w:rPr>
                <w:rFonts w:ascii="Times New Roman" w:hint="eastAsia"/>
                <w:color w:val="000000" w:themeColor="text1"/>
                <w:spacing w:val="-10"/>
                <w:sz w:val="32"/>
                <w:szCs w:val="32"/>
              </w:rPr>
              <w:t>年入學審查表</w:t>
            </w:r>
            <w:r w:rsidR="00700682" w:rsidRPr="00512203">
              <w:rPr>
                <w:rFonts w:ascii="Times New Roman" w:hint="eastAsia"/>
                <w:color w:val="000000" w:themeColor="text1"/>
                <w:spacing w:val="-10"/>
                <w:sz w:val="32"/>
                <w:szCs w:val="32"/>
              </w:rPr>
              <w:t>（</w:t>
            </w:r>
            <w:r w:rsidR="00036E37" w:rsidRPr="00512203">
              <w:rPr>
                <w:rFonts w:ascii="Times New Roman" w:hint="eastAsia"/>
                <w:color w:val="000000" w:themeColor="text1"/>
                <w:spacing w:val="-10"/>
                <w:sz w:val="32"/>
                <w:szCs w:val="32"/>
              </w:rPr>
              <w:t>2</w:t>
            </w:r>
            <w:r w:rsidR="00700682" w:rsidRPr="00512203">
              <w:rPr>
                <w:rFonts w:ascii="Times New Roman" w:hint="eastAsia"/>
                <w:color w:val="000000" w:themeColor="text1"/>
                <w:spacing w:val="-10"/>
                <w:sz w:val="32"/>
                <w:szCs w:val="32"/>
              </w:rPr>
              <w:t>）（</w:t>
            </w:r>
            <w:r w:rsidR="00A279B5" w:rsidRPr="00512203">
              <w:rPr>
                <w:rFonts w:ascii="Times New Roman" w:hint="eastAsia"/>
                <w:color w:val="000000" w:themeColor="text1"/>
                <w:spacing w:val="-10"/>
                <w:sz w:val="32"/>
                <w:szCs w:val="32"/>
              </w:rPr>
              <w:t>節錄</w:t>
            </w:r>
            <w:r w:rsidR="00700682" w:rsidRPr="00512203">
              <w:rPr>
                <w:rFonts w:ascii="Times New Roman" w:hint="eastAsia"/>
                <w:color w:val="000000" w:themeColor="text1"/>
                <w:spacing w:val="-10"/>
                <w:sz w:val="32"/>
                <w:szCs w:val="32"/>
              </w:rPr>
              <w:t>）</w:t>
            </w:r>
            <w:r w:rsidR="00A279B5" w:rsidRPr="00512203">
              <w:rPr>
                <w:rFonts w:ascii="Times New Roman" w:hint="eastAsia"/>
                <w:color w:val="000000" w:themeColor="text1"/>
                <w:spacing w:val="-10"/>
                <w:sz w:val="32"/>
                <w:szCs w:val="32"/>
              </w:rPr>
              <w:t>：</w:t>
            </w:r>
            <w:r w:rsidR="00B7609F" w:rsidRPr="00512203">
              <w:rPr>
                <w:rFonts w:hAnsi="標楷體"/>
                <w:color w:val="000000" w:themeColor="text1"/>
                <w:spacing w:val="-10"/>
                <w:sz w:val="32"/>
                <w:szCs w:val="32"/>
              </w:rPr>
              <w:t>……</w:t>
            </w:r>
            <w:r w:rsidR="00B7609F" w:rsidRPr="00512203">
              <w:rPr>
                <w:rFonts w:hAnsi="標楷體" w:hint="eastAsia"/>
                <w:color w:val="000000" w:themeColor="text1"/>
                <w:spacing w:val="-10"/>
                <w:sz w:val="32"/>
                <w:szCs w:val="32"/>
              </w:rPr>
              <w:t>觀察</w:t>
            </w:r>
            <w:r w:rsidR="00D16FE5" w:rsidRPr="00512203">
              <w:rPr>
                <w:rFonts w:hAnsi="標楷體" w:hint="eastAsia"/>
                <w:color w:val="000000" w:themeColor="text1"/>
                <w:spacing w:val="-10"/>
                <w:sz w:val="32"/>
                <w:szCs w:val="32"/>
              </w:rPr>
              <w:t>該生</w:t>
            </w:r>
            <w:r w:rsidR="00B7609F" w:rsidRPr="00512203">
              <w:rPr>
                <w:rFonts w:hAnsi="標楷體" w:hint="eastAsia"/>
                <w:color w:val="000000" w:themeColor="text1"/>
                <w:spacing w:val="-10"/>
                <w:sz w:val="32"/>
                <w:szCs w:val="32"/>
              </w:rPr>
              <w:t>上課情形發現</w:t>
            </w:r>
            <w:r w:rsidR="00543DE4" w:rsidRPr="00512203">
              <w:rPr>
                <w:rFonts w:hAnsi="標楷體" w:hint="eastAsia"/>
                <w:color w:val="000000" w:themeColor="text1"/>
                <w:spacing w:val="-10"/>
                <w:sz w:val="32"/>
                <w:szCs w:val="32"/>
              </w:rPr>
              <w:t>，</w:t>
            </w:r>
            <w:r w:rsidR="00D16FE5" w:rsidRPr="00512203">
              <w:rPr>
                <w:rFonts w:hAnsi="標楷體" w:hint="eastAsia"/>
                <w:color w:val="000000" w:themeColor="text1"/>
                <w:spacing w:val="-10"/>
                <w:sz w:val="32"/>
                <w:szCs w:val="32"/>
              </w:rPr>
              <w:t>該生</w:t>
            </w:r>
            <w:r w:rsidR="00543DE4" w:rsidRPr="00512203">
              <w:rPr>
                <w:rFonts w:hAnsi="標楷體" w:hint="eastAsia"/>
                <w:color w:val="000000" w:themeColor="text1"/>
                <w:spacing w:val="-10"/>
                <w:sz w:val="32"/>
                <w:szCs w:val="32"/>
              </w:rPr>
              <w:t>在教室裡自己畫或者玩著玩具，且不時發出聲響。此現象顯示</w:t>
            </w:r>
            <w:r w:rsidR="00D16FE5" w:rsidRPr="00512203">
              <w:rPr>
                <w:rFonts w:hAnsi="標楷體" w:hint="eastAsia"/>
                <w:color w:val="000000" w:themeColor="text1"/>
                <w:spacing w:val="-10"/>
                <w:sz w:val="32"/>
                <w:szCs w:val="32"/>
              </w:rPr>
              <w:t>該生</w:t>
            </w:r>
            <w:r w:rsidR="00543DE4" w:rsidRPr="00512203">
              <w:rPr>
                <w:rFonts w:hAnsi="標楷體" w:hint="eastAsia"/>
                <w:color w:val="000000" w:themeColor="text1"/>
                <w:spacing w:val="-10"/>
                <w:sz w:val="32"/>
                <w:szCs w:val="32"/>
              </w:rPr>
              <w:t>在教室中並無學習的動機，若教室待著無聊</w:t>
            </w:r>
            <w:r w:rsidR="005975A0" w:rsidRPr="00512203">
              <w:rPr>
                <w:rFonts w:hAnsi="標楷體" w:hint="eastAsia"/>
                <w:color w:val="000000" w:themeColor="text1"/>
                <w:spacing w:val="-10"/>
                <w:sz w:val="32"/>
                <w:szCs w:val="32"/>
              </w:rPr>
              <w:t>，就會往外跑。若能讓</w:t>
            </w:r>
            <w:r w:rsidR="00D16FE5" w:rsidRPr="00512203">
              <w:rPr>
                <w:rFonts w:hAnsi="標楷體" w:hint="eastAsia"/>
                <w:color w:val="000000" w:themeColor="text1"/>
                <w:spacing w:val="-10"/>
                <w:sz w:val="32"/>
                <w:szCs w:val="32"/>
              </w:rPr>
              <w:t>該生</w:t>
            </w:r>
            <w:r w:rsidR="005975A0" w:rsidRPr="00512203">
              <w:rPr>
                <w:rFonts w:hAnsi="標楷體" w:hint="eastAsia"/>
                <w:color w:val="000000" w:themeColor="text1"/>
                <w:spacing w:val="-10"/>
                <w:sz w:val="32"/>
                <w:szCs w:val="32"/>
              </w:rPr>
              <w:t>選擇具「自有特教資源」的學校就讀，才能讓</w:t>
            </w:r>
            <w:r w:rsidR="00D16FE5" w:rsidRPr="00512203">
              <w:rPr>
                <w:rFonts w:hAnsi="標楷體" w:hint="eastAsia"/>
                <w:color w:val="000000" w:themeColor="text1"/>
                <w:spacing w:val="-10"/>
                <w:sz w:val="32"/>
                <w:szCs w:val="32"/>
              </w:rPr>
              <w:t>該生</w:t>
            </w:r>
            <w:r w:rsidR="005975A0" w:rsidRPr="00512203">
              <w:rPr>
                <w:rFonts w:hAnsi="標楷體" w:hint="eastAsia"/>
                <w:color w:val="000000" w:themeColor="text1"/>
                <w:spacing w:val="-10"/>
                <w:sz w:val="32"/>
                <w:szCs w:val="32"/>
              </w:rPr>
              <w:t>逐漸具備未來基本生活的能力，否則，恐嚴重導致</w:t>
            </w:r>
            <w:r w:rsidR="00D16FE5" w:rsidRPr="00512203">
              <w:rPr>
                <w:rFonts w:hAnsi="標楷體" w:hint="eastAsia"/>
                <w:color w:val="000000" w:themeColor="text1"/>
                <w:spacing w:val="-10"/>
                <w:sz w:val="32"/>
                <w:szCs w:val="32"/>
              </w:rPr>
              <w:t>該生</w:t>
            </w:r>
            <w:r w:rsidR="005975A0" w:rsidRPr="00512203">
              <w:rPr>
                <w:rFonts w:hAnsi="標楷體" w:hint="eastAsia"/>
                <w:color w:val="000000" w:themeColor="text1"/>
                <w:spacing w:val="-10"/>
                <w:sz w:val="32"/>
                <w:szCs w:val="32"/>
              </w:rPr>
              <w:t>未來更無法適應團體生活之能力。</w:t>
            </w:r>
            <w:r w:rsidR="00B7609F" w:rsidRPr="00512203">
              <w:rPr>
                <w:rFonts w:hAnsi="標楷體"/>
                <w:color w:val="000000" w:themeColor="text1"/>
                <w:spacing w:val="-10"/>
                <w:sz w:val="32"/>
                <w:szCs w:val="32"/>
              </w:rPr>
              <w:t>……</w:t>
            </w:r>
            <w:r w:rsidR="00A279B5" w:rsidRPr="00512203">
              <w:rPr>
                <w:rFonts w:ascii="Times New Roman" w:hint="eastAsia"/>
                <w:color w:val="000000" w:themeColor="text1"/>
                <w:spacing w:val="-10"/>
                <w:sz w:val="32"/>
                <w:szCs w:val="32"/>
              </w:rPr>
              <w:t>委員們認為，</w:t>
            </w:r>
            <w:r w:rsidR="00A279B5" w:rsidRPr="00512203">
              <w:rPr>
                <w:rFonts w:ascii="Times New Roman" w:hint="eastAsia"/>
                <w:b/>
                <w:color w:val="000000" w:themeColor="text1"/>
                <w:spacing w:val="-10"/>
                <w:sz w:val="32"/>
                <w:szCs w:val="32"/>
              </w:rPr>
              <w:t>家長若執意將</w:t>
            </w:r>
            <w:r w:rsidR="00D16FE5" w:rsidRPr="00512203">
              <w:rPr>
                <w:rFonts w:ascii="Times New Roman" w:hint="eastAsia"/>
                <w:b/>
                <w:color w:val="000000" w:themeColor="text1"/>
                <w:spacing w:val="-10"/>
                <w:sz w:val="32"/>
                <w:szCs w:val="32"/>
              </w:rPr>
              <w:t>該生</w:t>
            </w:r>
            <w:r w:rsidR="00A279B5" w:rsidRPr="00512203">
              <w:rPr>
                <w:rFonts w:ascii="Times New Roman" w:hint="eastAsia"/>
                <w:b/>
                <w:color w:val="000000" w:themeColor="text1"/>
                <w:spacing w:val="-10"/>
                <w:sz w:val="32"/>
                <w:szCs w:val="32"/>
              </w:rPr>
              <w:t>安置於東汴</w:t>
            </w:r>
            <w:r w:rsidR="00E40328" w:rsidRPr="00512203">
              <w:rPr>
                <w:rFonts w:ascii="Times New Roman" w:hint="eastAsia"/>
                <w:b/>
                <w:color w:val="000000" w:themeColor="text1"/>
                <w:spacing w:val="-10"/>
                <w:sz w:val="32"/>
                <w:szCs w:val="32"/>
              </w:rPr>
              <w:t>國</w:t>
            </w:r>
            <w:r w:rsidR="00A279B5" w:rsidRPr="00512203">
              <w:rPr>
                <w:rFonts w:ascii="Times New Roman" w:hint="eastAsia"/>
                <w:b/>
                <w:color w:val="000000" w:themeColor="text1"/>
                <w:spacing w:val="-10"/>
                <w:sz w:val="32"/>
                <w:szCs w:val="32"/>
              </w:rPr>
              <w:t>小而罔顧</w:t>
            </w:r>
            <w:r w:rsidR="00D16FE5" w:rsidRPr="00512203">
              <w:rPr>
                <w:rFonts w:ascii="Times New Roman" w:hint="eastAsia"/>
                <w:b/>
                <w:color w:val="000000" w:themeColor="text1"/>
                <w:spacing w:val="-10"/>
                <w:sz w:val="32"/>
                <w:szCs w:val="32"/>
              </w:rPr>
              <w:t>該生</w:t>
            </w:r>
            <w:r w:rsidR="00A279B5" w:rsidRPr="00512203">
              <w:rPr>
                <w:rFonts w:ascii="Times New Roman" w:hint="eastAsia"/>
                <w:b/>
                <w:color w:val="000000" w:themeColor="text1"/>
                <w:spacing w:val="-10"/>
                <w:sz w:val="32"/>
                <w:szCs w:val="32"/>
              </w:rPr>
              <w:t>受教權與學習的可能機會，可能取得當前「表象無事」的現象，實則導致後續「學習障礙與社會適應不良」的嚴重後果</w:t>
            </w:r>
            <w:r w:rsidR="00A279B5" w:rsidRPr="00512203">
              <w:rPr>
                <w:rFonts w:ascii="Times New Roman" w:hint="eastAsia"/>
                <w:color w:val="000000" w:themeColor="text1"/>
                <w:spacing w:val="-10"/>
                <w:sz w:val="32"/>
                <w:szCs w:val="32"/>
              </w:rPr>
              <w:t>，且本週家長長時間入班陪伴，</w:t>
            </w:r>
            <w:r w:rsidR="00D16FE5" w:rsidRPr="00512203">
              <w:rPr>
                <w:rFonts w:ascii="Times New Roman" w:hint="eastAsia"/>
                <w:color w:val="000000" w:themeColor="text1"/>
                <w:spacing w:val="-10"/>
                <w:sz w:val="32"/>
                <w:szCs w:val="32"/>
              </w:rPr>
              <w:t>該生</w:t>
            </w:r>
            <w:r w:rsidR="00A279B5" w:rsidRPr="00512203">
              <w:rPr>
                <w:rFonts w:ascii="Times New Roman" w:hint="eastAsia"/>
                <w:color w:val="000000" w:themeColor="text1"/>
                <w:spacing w:val="-10"/>
                <w:sz w:val="32"/>
                <w:szCs w:val="32"/>
              </w:rPr>
              <w:t>再不順其心意的情況下，鬧情緒、攻擊同學並吐口水，接著就跑到教室外。</w:t>
            </w:r>
            <w:r w:rsidR="00A279B5" w:rsidRPr="00512203">
              <w:rPr>
                <w:rFonts w:ascii="Times New Roman" w:hint="eastAsia"/>
                <w:b/>
                <w:color w:val="000000" w:themeColor="text1"/>
                <w:spacing w:val="-10"/>
                <w:sz w:val="32"/>
                <w:szCs w:val="32"/>
              </w:rPr>
              <w:t>委員們慎重建議</w:t>
            </w:r>
            <w:r w:rsidR="00D16FE5" w:rsidRPr="00512203">
              <w:rPr>
                <w:rFonts w:ascii="Times New Roman" w:hint="eastAsia"/>
                <w:b/>
                <w:color w:val="000000" w:themeColor="text1"/>
                <w:spacing w:val="-10"/>
                <w:sz w:val="32"/>
                <w:szCs w:val="32"/>
              </w:rPr>
              <w:t>該生</w:t>
            </w:r>
            <w:r w:rsidR="00A279B5" w:rsidRPr="00512203">
              <w:rPr>
                <w:rFonts w:ascii="Times New Roman" w:hint="eastAsia"/>
                <w:b/>
                <w:color w:val="000000" w:themeColor="text1"/>
                <w:spacing w:val="-10"/>
                <w:sz w:val="32"/>
                <w:szCs w:val="32"/>
              </w:rPr>
              <w:t>家長另覓具有「特殊教育」的學校，提供</w:t>
            </w:r>
            <w:r w:rsidR="00D16FE5" w:rsidRPr="00512203">
              <w:rPr>
                <w:rFonts w:ascii="Times New Roman" w:hint="eastAsia"/>
                <w:b/>
                <w:color w:val="000000" w:themeColor="text1"/>
                <w:spacing w:val="-10"/>
                <w:sz w:val="32"/>
                <w:szCs w:val="32"/>
              </w:rPr>
              <w:t>該生</w:t>
            </w:r>
            <w:r w:rsidR="00A279B5" w:rsidRPr="00512203">
              <w:rPr>
                <w:rFonts w:ascii="Times New Roman" w:hint="eastAsia"/>
                <w:b/>
                <w:color w:val="000000" w:themeColor="text1"/>
                <w:spacing w:val="-10"/>
                <w:sz w:val="32"/>
                <w:szCs w:val="32"/>
              </w:rPr>
              <w:t>較佳的學習資源與發展，方能真正解決</w:t>
            </w:r>
            <w:r w:rsidR="00D16FE5" w:rsidRPr="00512203">
              <w:rPr>
                <w:rFonts w:ascii="Times New Roman" w:hint="eastAsia"/>
                <w:b/>
                <w:color w:val="000000" w:themeColor="text1"/>
                <w:spacing w:val="-10"/>
                <w:sz w:val="32"/>
                <w:szCs w:val="32"/>
              </w:rPr>
              <w:t>該生</w:t>
            </w:r>
            <w:r w:rsidR="00A279B5" w:rsidRPr="00512203">
              <w:rPr>
                <w:rFonts w:ascii="Times New Roman" w:hint="eastAsia"/>
                <w:b/>
                <w:color w:val="000000" w:themeColor="text1"/>
                <w:spacing w:val="-10"/>
                <w:sz w:val="32"/>
                <w:szCs w:val="32"/>
              </w:rPr>
              <w:t>的學習</w:t>
            </w:r>
            <w:r w:rsidR="00036E37" w:rsidRPr="00512203">
              <w:rPr>
                <w:rFonts w:ascii="Times New Roman" w:hint="eastAsia"/>
                <w:b/>
                <w:color w:val="000000" w:themeColor="text1"/>
                <w:spacing w:val="-10"/>
                <w:sz w:val="32"/>
                <w:szCs w:val="32"/>
              </w:rPr>
              <w:t>與情緒</w:t>
            </w:r>
            <w:r w:rsidR="00A279B5" w:rsidRPr="00512203">
              <w:rPr>
                <w:rFonts w:ascii="Times New Roman" w:hint="eastAsia"/>
                <w:b/>
                <w:color w:val="000000" w:themeColor="text1"/>
                <w:spacing w:val="-10"/>
                <w:sz w:val="32"/>
                <w:szCs w:val="32"/>
              </w:rPr>
              <w:t>問題。</w:t>
            </w:r>
          </w:p>
        </w:tc>
      </w:tr>
      <w:tr w:rsidR="00512203" w:rsidRPr="00512203" w:rsidTr="00A279B5">
        <w:tc>
          <w:tcPr>
            <w:tcW w:w="1304" w:type="dxa"/>
            <w:shd w:val="clear" w:color="auto" w:fill="auto"/>
          </w:tcPr>
          <w:p w:rsidR="00A279B5" w:rsidRPr="00512203" w:rsidRDefault="00A279B5" w:rsidP="00A279B5">
            <w:pPr>
              <w:pStyle w:val="14"/>
              <w:rPr>
                <w:rFonts w:ascii="Times New Roman"/>
                <w:color w:val="000000" w:themeColor="text1"/>
                <w:spacing w:val="-20"/>
                <w:sz w:val="32"/>
                <w:szCs w:val="32"/>
              </w:rPr>
            </w:pPr>
            <w:r w:rsidRPr="00512203">
              <w:rPr>
                <w:rFonts w:ascii="Times New Roman"/>
                <w:color w:val="000000" w:themeColor="text1"/>
                <w:spacing w:val="-20"/>
                <w:sz w:val="32"/>
                <w:szCs w:val="32"/>
              </w:rPr>
              <w:t>108.09.16</w:t>
            </w:r>
          </w:p>
        </w:tc>
        <w:tc>
          <w:tcPr>
            <w:tcW w:w="7483" w:type="dxa"/>
            <w:shd w:val="clear" w:color="auto" w:fill="auto"/>
          </w:tcPr>
          <w:p w:rsidR="00A279B5" w:rsidRPr="00512203" w:rsidRDefault="00A279B5" w:rsidP="00A279B5">
            <w:pPr>
              <w:pStyle w:val="14"/>
              <w:rPr>
                <w:rFonts w:ascii="Times New Roman"/>
                <w:color w:val="000000" w:themeColor="text1"/>
                <w:spacing w:val="-10"/>
                <w:sz w:val="32"/>
                <w:szCs w:val="32"/>
              </w:rPr>
            </w:pPr>
            <w:r w:rsidRPr="00512203">
              <w:rPr>
                <w:rFonts w:ascii="Times New Roman"/>
                <w:color w:val="000000" w:themeColor="text1"/>
                <w:spacing w:val="-10"/>
                <w:sz w:val="32"/>
                <w:szCs w:val="32"/>
              </w:rPr>
              <w:t>家長向臺中市政府教育局陳情意旨：</w:t>
            </w:r>
          </w:p>
          <w:p w:rsidR="00A279B5" w:rsidRPr="00512203" w:rsidRDefault="00D16FE5" w:rsidP="00A279B5">
            <w:pPr>
              <w:pStyle w:val="14"/>
              <w:rPr>
                <w:rFonts w:ascii="Times New Roman"/>
                <w:color w:val="000000" w:themeColor="text1"/>
                <w:spacing w:val="-10"/>
                <w:sz w:val="32"/>
                <w:szCs w:val="32"/>
              </w:rPr>
            </w:pPr>
            <w:r w:rsidRPr="00512203">
              <w:rPr>
                <w:rFonts w:ascii="Times New Roman" w:hint="eastAsia"/>
                <w:color w:val="000000" w:themeColor="text1"/>
                <w:spacing w:val="-10"/>
                <w:sz w:val="32"/>
                <w:szCs w:val="32"/>
              </w:rPr>
              <w:t>該生</w:t>
            </w:r>
            <w:r w:rsidR="00A279B5" w:rsidRPr="00512203">
              <w:rPr>
                <w:rFonts w:ascii="Times New Roman"/>
                <w:color w:val="000000" w:themeColor="text1"/>
                <w:spacing w:val="-10"/>
                <w:sz w:val="32"/>
                <w:szCs w:val="32"/>
              </w:rPr>
              <w:t>家長於</w:t>
            </w:r>
            <w:r w:rsidR="00A279B5" w:rsidRPr="00512203">
              <w:rPr>
                <w:rFonts w:ascii="Times New Roman"/>
                <w:color w:val="000000" w:themeColor="text1"/>
                <w:spacing w:val="-10"/>
                <w:sz w:val="32"/>
                <w:szCs w:val="32"/>
              </w:rPr>
              <w:t>108</w:t>
            </w:r>
            <w:r w:rsidR="00A279B5" w:rsidRPr="00512203">
              <w:rPr>
                <w:rFonts w:ascii="Times New Roman"/>
                <w:color w:val="000000" w:themeColor="text1"/>
                <w:spacing w:val="-10"/>
                <w:sz w:val="32"/>
                <w:szCs w:val="32"/>
              </w:rPr>
              <w:t>年</w:t>
            </w:r>
            <w:r w:rsidR="00A279B5" w:rsidRPr="00512203">
              <w:rPr>
                <w:rFonts w:ascii="Times New Roman"/>
                <w:color w:val="000000" w:themeColor="text1"/>
                <w:spacing w:val="-10"/>
                <w:sz w:val="32"/>
                <w:szCs w:val="32"/>
              </w:rPr>
              <w:t>8</w:t>
            </w:r>
            <w:r w:rsidR="00A279B5" w:rsidRPr="00512203">
              <w:rPr>
                <w:rFonts w:ascii="Times New Roman"/>
                <w:color w:val="000000" w:themeColor="text1"/>
                <w:spacing w:val="-10"/>
                <w:sz w:val="32"/>
                <w:szCs w:val="32"/>
              </w:rPr>
              <w:t>月</w:t>
            </w:r>
            <w:r w:rsidR="00A279B5" w:rsidRPr="00512203">
              <w:rPr>
                <w:rFonts w:ascii="Times New Roman"/>
                <w:color w:val="000000" w:themeColor="text1"/>
                <w:spacing w:val="-10"/>
                <w:sz w:val="32"/>
                <w:szCs w:val="32"/>
              </w:rPr>
              <w:t>26</w:t>
            </w:r>
            <w:r w:rsidR="00A279B5" w:rsidRPr="00512203">
              <w:rPr>
                <w:rFonts w:ascii="Times New Roman"/>
                <w:color w:val="000000" w:themeColor="text1"/>
                <w:spacing w:val="-10"/>
                <w:sz w:val="32"/>
                <w:szCs w:val="32"/>
              </w:rPr>
              <w:t>日至</w:t>
            </w:r>
            <w:r w:rsidR="00A279B5" w:rsidRPr="00512203">
              <w:rPr>
                <w:rFonts w:ascii="Times New Roman"/>
                <w:color w:val="000000" w:themeColor="text1"/>
                <w:spacing w:val="-10"/>
                <w:sz w:val="32"/>
                <w:szCs w:val="32"/>
              </w:rPr>
              <w:t>9</w:t>
            </w:r>
            <w:r w:rsidR="00A279B5" w:rsidRPr="00512203">
              <w:rPr>
                <w:rFonts w:ascii="Times New Roman"/>
                <w:color w:val="000000" w:themeColor="text1"/>
                <w:spacing w:val="-10"/>
                <w:sz w:val="32"/>
                <w:szCs w:val="32"/>
              </w:rPr>
              <w:t>月</w:t>
            </w:r>
            <w:r w:rsidR="00A279B5" w:rsidRPr="00512203">
              <w:rPr>
                <w:rFonts w:ascii="Times New Roman"/>
                <w:color w:val="000000" w:themeColor="text1"/>
                <w:spacing w:val="-10"/>
                <w:sz w:val="32"/>
                <w:szCs w:val="32"/>
              </w:rPr>
              <w:t>12</w:t>
            </w:r>
            <w:r w:rsidR="00A279B5" w:rsidRPr="00512203">
              <w:rPr>
                <w:rFonts w:ascii="Times New Roman"/>
                <w:color w:val="000000" w:themeColor="text1"/>
                <w:spacing w:val="-10"/>
                <w:sz w:val="32"/>
                <w:szCs w:val="32"/>
              </w:rPr>
              <w:t>日期間至</w:t>
            </w:r>
            <w:r w:rsidR="00A279B5" w:rsidRPr="00512203">
              <w:rPr>
                <w:rFonts w:ascii="Times New Roman" w:hint="eastAsia"/>
                <w:color w:val="000000" w:themeColor="text1"/>
                <w:spacing w:val="-10"/>
                <w:sz w:val="32"/>
                <w:szCs w:val="32"/>
              </w:rPr>
              <w:t>臺中</w:t>
            </w:r>
            <w:r w:rsidR="00A279B5" w:rsidRPr="00512203">
              <w:rPr>
                <w:rFonts w:ascii="Times New Roman"/>
                <w:color w:val="000000" w:themeColor="text1"/>
                <w:spacing w:val="-10"/>
                <w:sz w:val="32"/>
                <w:szCs w:val="32"/>
              </w:rPr>
              <w:t>市太平區東汴國小學校試讀共計</w:t>
            </w:r>
            <w:r w:rsidR="00A279B5" w:rsidRPr="00512203">
              <w:rPr>
                <w:rFonts w:ascii="Times New Roman"/>
                <w:color w:val="000000" w:themeColor="text1"/>
                <w:spacing w:val="-10"/>
                <w:sz w:val="32"/>
                <w:szCs w:val="32"/>
              </w:rPr>
              <w:t>12</w:t>
            </w:r>
            <w:r w:rsidR="00A279B5" w:rsidRPr="00512203">
              <w:rPr>
                <w:rFonts w:ascii="Times New Roman"/>
                <w:color w:val="000000" w:themeColor="text1"/>
                <w:spacing w:val="-10"/>
                <w:sz w:val="32"/>
                <w:szCs w:val="32"/>
              </w:rPr>
              <w:t>天，學生因陌生環境情緒較不穩</w:t>
            </w:r>
            <w:r w:rsidR="00A279B5" w:rsidRPr="00512203">
              <w:rPr>
                <w:rFonts w:ascii="Times New Roman"/>
                <w:color w:val="000000" w:themeColor="text1"/>
                <w:spacing w:val="-10"/>
                <w:sz w:val="32"/>
                <w:szCs w:val="32"/>
              </w:rPr>
              <w:lastRenderedPageBreak/>
              <w:t>定，經</w:t>
            </w:r>
            <w:r w:rsidR="00A279B5" w:rsidRPr="00512203">
              <w:rPr>
                <w:rFonts w:ascii="Times New Roman"/>
                <w:color w:val="000000" w:themeColor="text1"/>
                <w:spacing w:val="-10"/>
                <w:sz w:val="32"/>
                <w:szCs w:val="32"/>
              </w:rPr>
              <w:t>108</w:t>
            </w:r>
            <w:r w:rsidR="00A279B5" w:rsidRPr="00512203">
              <w:rPr>
                <w:rFonts w:ascii="Times New Roman"/>
                <w:color w:val="000000" w:themeColor="text1"/>
                <w:spacing w:val="-10"/>
                <w:sz w:val="32"/>
                <w:szCs w:val="32"/>
              </w:rPr>
              <w:t>年</w:t>
            </w:r>
            <w:r w:rsidR="00A279B5" w:rsidRPr="00512203">
              <w:rPr>
                <w:rFonts w:ascii="Times New Roman"/>
                <w:color w:val="000000" w:themeColor="text1"/>
                <w:spacing w:val="-10"/>
                <w:sz w:val="32"/>
                <w:szCs w:val="32"/>
              </w:rPr>
              <w:t>9</w:t>
            </w:r>
            <w:r w:rsidR="00A279B5" w:rsidRPr="00512203">
              <w:rPr>
                <w:rFonts w:ascii="Times New Roman"/>
                <w:color w:val="000000" w:themeColor="text1"/>
                <w:spacing w:val="-10"/>
                <w:sz w:val="32"/>
                <w:szCs w:val="32"/>
              </w:rPr>
              <w:t>月</w:t>
            </w:r>
            <w:r w:rsidR="00A279B5" w:rsidRPr="00512203">
              <w:rPr>
                <w:rFonts w:ascii="Times New Roman"/>
                <w:color w:val="000000" w:themeColor="text1"/>
                <w:spacing w:val="-10"/>
                <w:sz w:val="32"/>
                <w:szCs w:val="32"/>
              </w:rPr>
              <w:t>6</w:t>
            </w:r>
            <w:r w:rsidR="00A279B5" w:rsidRPr="00512203">
              <w:rPr>
                <w:rFonts w:ascii="Times New Roman"/>
                <w:color w:val="000000" w:themeColor="text1"/>
                <w:spacing w:val="-10"/>
                <w:sz w:val="32"/>
                <w:szCs w:val="32"/>
              </w:rPr>
              <w:t>日協調會中同意陳情人陪同孩子入班試讀一週，然陳情人於伴讀期間</w:t>
            </w:r>
            <w:r w:rsidR="00700682" w:rsidRPr="00512203">
              <w:rPr>
                <w:rFonts w:ascii="Times New Roman"/>
                <w:color w:val="000000" w:themeColor="text1"/>
                <w:spacing w:val="-10"/>
                <w:sz w:val="32"/>
                <w:szCs w:val="32"/>
              </w:rPr>
              <w:t>（</w:t>
            </w:r>
            <w:r w:rsidR="00A279B5" w:rsidRPr="00512203">
              <w:rPr>
                <w:rFonts w:ascii="Times New Roman"/>
                <w:color w:val="000000" w:themeColor="text1"/>
                <w:spacing w:val="-10"/>
                <w:sz w:val="32"/>
                <w:szCs w:val="32"/>
              </w:rPr>
              <w:t>9</w:t>
            </w:r>
            <w:r w:rsidR="00A279B5" w:rsidRPr="00512203">
              <w:rPr>
                <w:rFonts w:ascii="Times New Roman"/>
                <w:color w:val="000000" w:themeColor="text1"/>
                <w:spacing w:val="-10"/>
                <w:sz w:val="32"/>
                <w:szCs w:val="32"/>
              </w:rPr>
              <w:t>月</w:t>
            </w:r>
            <w:r w:rsidR="00A279B5" w:rsidRPr="00512203">
              <w:rPr>
                <w:rFonts w:ascii="Times New Roman"/>
                <w:color w:val="000000" w:themeColor="text1"/>
                <w:spacing w:val="-10"/>
                <w:sz w:val="32"/>
                <w:szCs w:val="32"/>
              </w:rPr>
              <w:t>10</w:t>
            </w:r>
            <w:r w:rsidR="00A279B5" w:rsidRPr="00512203">
              <w:rPr>
                <w:rFonts w:ascii="Times New Roman"/>
                <w:color w:val="000000" w:themeColor="text1"/>
                <w:spacing w:val="-10"/>
                <w:sz w:val="32"/>
                <w:szCs w:val="32"/>
              </w:rPr>
              <w:t>日、</w:t>
            </w:r>
            <w:r w:rsidR="00A279B5" w:rsidRPr="00512203">
              <w:rPr>
                <w:rFonts w:ascii="Times New Roman"/>
                <w:color w:val="000000" w:themeColor="text1"/>
                <w:spacing w:val="-10"/>
                <w:sz w:val="32"/>
                <w:szCs w:val="32"/>
              </w:rPr>
              <w:t>9</w:t>
            </w:r>
            <w:r w:rsidR="00A279B5" w:rsidRPr="00512203">
              <w:rPr>
                <w:rFonts w:ascii="Times New Roman"/>
                <w:color w:val="000000" w:themeColor="text1"/>
                <w:spacing w:val="-10"/>
                <w:sz w:val="32"/>
                <w:szCs w:val="32"/>
              </w:rPr>
              <w:t>月</w:t>
            </w:r>
            <w:r w:rsidR="00A279B5" w:rsidRPr="00512203">
              <w:rPr>
                <w:rFonts w:ascii="Times New Roman"/>
                <w:color w:val="000000" w:themeColor="text1"/>
                <w:spacing w:val="-10"/>
                <w:sz w:val="32"/>
                <w:szCs w:val="32"/>
              </w:rPr>
              <w:t>11</w:t>
            </w:r>
            <w:r w:rsidR="00A279B5" w:rsidRPr="00512203">
              <w:rPr>
                <w:rFonts w:ascii="Times New Roman"/>
                <w:color w:val="000000" w:themeColor="text1"/>
                <w:spacing w:val="-10"/>
                <w:sz w:val="32"/>
                <w:szCs w:val="32"/>
              </w:rPr>
              <w:t>日</w:t>
            </w:r>
            <w:r w:rsidR="00700682" w:rsidRPr="00512203">
              <w:rPr>
                <w:rFonts w:ascii="Times New Roman"/>
                <w:color w:val="000000" w:themeColor="text1"/>
                <w:spacing w:val="-10"/>
                <w:sz w:val="32"/>
                <w:szCs w:val="32"/>
              </w:rPr>
              <w:t>）</w:t>
            </w:r>
            <w:r w:rsidR="00A279B5" w:rsidRPr="00512203">
              <w:rPr>
                <w:rFonts w:ascii="Times New Roman"/>
                <w:color w:val="000000" w:themeColor="text1"/>
                <w:spacing w:val="-10"/>
                <w:sz w:val="32"/>
                <w:szCs w:val="32"/>
              </w:rPr>
              <w:t>觀察，</w:t>
            </w:r>
            <w:r w:rsidR="00A279B5" w:rsidRPr="00512203">
              <w:rPr>
                <w:rFonts w:ascii="Times New Roman"/>
                <w:b/>
                <w:color w:val="000000" w:themeColor="text1"/>
                <w:spacing w:val="-10"/>
                <w:sz w:val="32"/>
                <w:szCs w:val="32"/>
              </w:rPr>
              <w:t>班上</w:t>
            </w:r>
            <w:r w:rsidR="004C55DF" w:rsidRPr="00512203">
              <w:rPr>
                <w:rFonts w:ascii="Times New Roman"/>
                <w:b/>
                <w:color w:val="000000" w:themeColor="text1"/>
                <w:spacing w:val="-10"/>
                <w:sz w:val="32"/>
                <w:szCs w:val="32"/>
              </w:rPr>
              <w:t>教師</w:t>
            </w:r>
            <w:r w:rsidR="00A279B5" w:rsidRPr="00512203">
              <w:rPr>
                <w:rFonts w:ascii="Times New Roman"/>
                <w:b/>
                <w:color w:val="000000" w:themeColor="text1"/>
                <w:spacing w:val="-10"/>
                <w:sz w:val="32"/>
                <w:szCs w:val="32"/>
              </w:rPr>
              <w:t>有不公平待遇及聯合班上同學指責陳情人小孩之不當管教之情形，且學校還向陳情人表示班上</w:t>
            </w:r>
            <w:r w:rsidR="00A279B5" w:rsidRPr="00512203">
              <w:rPr>
                <w:rFonts w:ascii="Times New Roman"/>
                <w:b/>
                <w:color w:val="000000" w:themeColor="text1"/>
                <w:spacing w:val="-10"/>
                <w:sz w:val="32"/>
                <w:szCs w:val="32"/>
              </w:rPr>
              <w:t>9</w:t>
            </w:r>
            <w:r w:rsidR="00A279B5" w:rsidRPr="00512203">
              <w:rPr>
                <w:rFonts w:ascii="Times New Roman"/>
                <w:b/>
                <w:color w:val="000000" w:themeColor="text1"/>
                <w:spacing w:val="-10"/>
                <w:sz w:val="32"/>
                <w:szCs w:val="32"/>
              </w:rPr>
              <w:t>名學生因陳情人小孩原因不敢上學之情事。另學校以沒有特教資源，無法派人看管陳情人小孩為由，遭學校拒絕入學就讀之不當處理方式</w:t>
            </w:r>
            <w:r w:rsidR="00A279B5" w:rsidRPr="00512203">
              <w:rPr>
                <w:rFonts w:ascii="Times New Roman"/>
                <w:color w:val="000000" w:themeColor="text1"/>
                <w:spacing w:val="-10"/>
                <w:sz w:val="32"/>
                <w:szCs w:val="32"/>
              </w:rPr>
              <w:t>，陳情教育局查處學校不當處理方式，並以電話回覆。</w:t>
            </w:r>
          </w:p>
        </w:tc>
      </w:tr>
      <w:tr w:rsidR="00512203" w:rsidRPr="00512203" w:rsidTr="00A279B5">
        <w:tc>
          <w:tcPr>
            <w:tcW w:w="1304" w:type="dxa"/>
            <w:shd w:val="clear" w:color="auto" w:fill="auto"/>
          </w:tcPr>
          <w:p w:rsidR="00A279B5" w:rsidRPr="00512203" w:rsidRDefault="00A279B5" w:rsidP="00A279B5">
            <w:pPr>
              <w:pStyle w:val="14"/>
              <w:rPr>
                <w:rFonts w:ascii="Times New Roman"/>
                <w:color w:val="000000" w:themeColor="text1"/>
                <w:spacing w:val="-20"/>
                <w:sz w:val="32"/>
                <w:szCs w:val="32"/>
              </w:rPr>
            </w:pPr>
            <w:r w:rsidRPr="00512203">
              <w:rPr>
                <w:rFonts w:ascii="Times New Roman"/>
                <w:color w:val="000000" w:themeColor="text1"/>
                <w:spacing w:val="-20"/>
                <w:sz w:val="32"/>
                <w:szCs w:val="32"/>
              </w:rPr>
              <w:lastRenderedPageBreak/>
              <w:t>108.09.23</w:t>
            </w:r>
          </w:p>
        </w:tc>
        <w:tc>
          <w:tcPr>
            <w:tcW w:w="7483" w:type="dxa"/>
            <w:shd w:val="clear" w:color="auto" w:fill="auto"/>
          </w:tcPr>
          <w:p w:rsidR="00A279B5" w:rsidRPr="00512203" w:rsidRDefault="00A279B5" w:rsidP="005A1362">
            <w:pPr>
              <w:pStyle w:val="14"/>
              <w:rPr>
                <w:rFonts w:ascii="Times New Roman"/>
                <w:color w:val="000000" w:themeColor="text1"/>
                <w:spacing w:val="-10"/>
                <w:sz w:val="32"/>
                <w:szCs w:val="32"/>
              </w:rPr>
            </w:pPr>
            <w:r w:rsidRPr="00512203">
              <w:rPr>
                <w:rFonts w:ascii="Times New Roman"/>
                <w:color w:val="000000" w:themeColor="text1"/>
                <w:spacing w:val="-10"/>
                <w:sz w:val="32"/>
                <w:szCs w:val="32"/>
              </w:rPr>
              <w:t>臺中市北屯區</w:t>
            </w:r>
            <w:r w:rsidR="005A1362" w:rsidRPr="00512203">
              <w:rPr>
                <w:rFonts w:hAnsi="標楷體"/>
                <w:color w:val="000000" w:themeColor="text1"/>
                <w:spacing w:val="-10"/>
                <w:sz w:val="32"/>
                <w:szCs w:val="32"/>
              </w:rPr>
              <w:t>○○</w:t>
            </w:r>
            <w:r w:rsidRPr="00512203">
              <w:rPr>
                <w:rFonts w:ascii="Times New Roman"/>
                <w:color w:val="000000" w:themeColor="text1"/>
                <w:spacing w:val="-10"/>
                <w:sz w:val="32"/>
                <w:szCs w:val="32"/>
              </w:rPr>
              <w:t>國民小學</w:t>
            </w:r>
            <w:r w:rsidRPr="00512203">
              <w:rPr>
                <w:rFonts w:ascii="Times New Roman"/>
                <w:color w:val="000000" w:themeColor="text1"/>
                <w:spacing w:val="-10"/>
                <w:sz w:val="32"/>
                <w:szCs w:val="32"/>
              </w:rPr>
              <w:t>108</w:t>
            </w:r>
            <w:r w:rsidRPr="00512203">
              <w:rPr>
                <w:rFonts w:ascii="Times New Roman"/>
                <w:color w:val="000000" w:themeColor="text1"/>
                <w:spacing w:val="-10"/>
                <w:sz w:val="32"/>
                <w:szCs w:val="32"/>
              </w:rPr>
              <w:t>學年度第一學期</w:t>
            </w:r>
            <w:r w:rsidR="00041ED9" w:rsidRPr="00512203">
              <w:rPr>
                <w:rFonts w:ascii="Times New Roman" w:hint="eastAsia"/>
                <w:color w:val="000000" w:themeColor="text1"/>
                <w:spacing w:val="-10"/>
                <w:sz w:val="32"/>
                <w:szCs w:val="32"/>
              </w:rPr>
              <w:t>特推會</w:t>
            </w:r>
            <w:r w:rsidRPr="00512203">
              <w:rPr>
                <w:rFonts w:ascii="Times New Roman"/>
                <w:color w:val="000000" w:themeColor="text1"/>
                <w:spacing w:val="-10"/>
                <w:sz w:val="32"/>
                <w:szCs w:val="32"/>
              </w:rPr>
              <w:t>期初會議</w:t>
            </w:r>
            <w:r w:rsidR="00700682" w:rsidRPr="00512203">
              <w:rPr>
                <w:rFonts w:ascii="Times New Roman"/>
                <w:color w:val="000000" w:themeColor="text1"/>
                <w:spacing w:val="-10"/>
                <w:sz w:val="32"/>
                <w:szCs w:val="32"/>
              </w:rPr>
              <w:t>（</w:t>
            </w:r>
            <w:r w:rsidRPr="00512203">
              <w:rPr>
                <w:rFonts w:ascii="Times New Roman"/>
                <w:color w:val="000000" w:themeColor="text1"/>
                <w:spacing w:val="-10"/>
                <w:sz w:val="32"/>
                <w:szCs w:val="32"/>
              </w:rPr>
              <w:t>第一次</w:t>
            </w:r>
            <w:r w:rsidR="00700682" w:rsidRPr="00512203">
              <w:rPr>
                <w:rFonts w:ascii="Times New Roman"/>
                <w:color w:val="000000" w:themeColor="text1"/>
                <w:spacing w:val="-10"/>
                <w:sz w:val="32"/>
                <w:szCs w:val="32"/>
              </w:rPr>
              <w:t>）</w:t>
            </w:r>
            <w:r w:rsidRPr="00512203">
              <w:rPr>
                <w:rFonts w:ascii="Times New Roman"/>
                <w:color w:val="000000" w:themeColor="text1"/>
                <w:spacing w:val="-10"/>
                <w:sz w:val="32"/>
                <w:szCs w:val="32"/>
              </w:rPr>
              <w:t>討論案十：「本校身心障礙學生</w:t>
            </w:r>
            <w:r w:rsidR="00D16FE5" w:rsidRPr="00512203">
              <w:rPr>
                <w:rFonts w:ascii="Times New Roman"/>
                <w:color w:val="000000" w:themeColor="text1"/>
                <w:spacing w:val="-10"/>
                <w:sz w:val="32"/>
                <w:szCs w:val="32"/>
              </w:rPr>
              <w:t>該生</w:t>
            </w:r>
            <w:r w:rsidRPr="00512203">
              <w:rPr>
                <w:rFonts w:ascii="Times New Roman"/>
                <w:color w:val="000000" w:themeColor="text1"/>
                <w:spacing w:val="-10"/>
                <w:sz w:val="32"/>
                <w:szCs w:val="32"/>
              </w:rPr>
              <w:t>因遷居轉學事宜，仍未確定轉學學校，待確認轉學學校，再完成轉銜，提請討論。說明：身心障礙學生</w:t>
            </w:r>
            <w:r w:rsidR="00D16FE5" w:rsidRPr="00512203">
              <w:rPr>
                <w:rFonts w:ascii="Times New Roman"/>
                <w:color w:val="000000" w:themeColor="text1"/>
                <w:spacing w:val="-10"/>
                <w:sz w:val="32"/>
                <w:szCs w:val="32"/>
              </w:rPr>
              <w:t>該生</w:t>
            </w:r>
            <w:r w:rsidRPr="00512203">
              <w:rPr>
                <w:rFonts w:ascii="Times New Roman"/>
                <w:color w:val="000000" w:themeColor="text1"/>
                <w:spacing w:val="-10"/>
                <w:sz w:val="32"/>
                <w:szCs w:val="32"/>
              </w:rPr>
              <w:t>因遷居擬到太平區東汴國小就讀，</w:t>
            </w:r>
            <w:r w:rsidRPr="00512203">
              <w:rPr>
                <w:rFonts w:ascii="Times New Roman"/>
                <w:b/>
                <w:color w:val="000000" w:themeColor="text1"/>
                <w:spacing w:val="-10"/>
                <w:sz w:val="32"/>
                <w:szCs w:val="32"/>
              </w:rPr>
              <w:t>因該校入學有校訂轉學規定，該生仍在試讀階段，特教資料轉銜仍未異動，待確認轉學學校，再完成轉銜。</w:t>
            </w:r>
            <w:r w:rsidRPr="00512203">
              <w:rPr>
                <w:rFonts w:ascii="Times New Roman"/>
                <w:color w:val="000000" w:themeColor="text1"/>
                <w:spacing w:val="-10"/>
                <w:sz w:val="32"/>
                <w:szCs w:val="32"/>
              </w:rPr>
              <w:t>決議：通過。」</w:t>
            </w:r>
          </w:p>
        </w:tc>
      </w:tr>
      <w:tr w:rsidR="00512203" w:rsidRPr="00512203" w:rsidTr="00A279B5">
        <w:tc>
          <w:tcPr>
            <w:tcW w:w="1304" w:type="dxa"/>
            <w:shd w:val="clear" w:color="auto" w:fill="auto"/>
          </w:tcPr>
          <w:p w:rsidR="00A279B5" w:rsidRPr="00512203" w:rsidRDefault="00A279B5" w:rsidP="00A279B5">
            <w:pPr>
              <w:pStyle w:val="14"/>
              <w:rPr>
                <w:rFonts w:ascii="Times New Roman"/>
                <w:color w:val="000000" w:themeColor="text1"/>
                <w:spacing w:val="-20"/>
                <w:sz w:val="32"/>
                <w:szCs w:val="32"/>
              </w:rPr>
            </w:pPr>
            <w:r w:rsidRPr="00512203">
              <w:rPr>
                <w:rFonts w:ascii="Times New Roman"/>
                <w:color w:val="000000" w:themeColor="text1"/>
                <w:spacing w:val="-20"/>
                <w:sz w:val="32"/>
                <w:szCs w:val="32"/>
              </w:rPr>
              <w:t>108.10.02</w:t>
            </w:r>
          </w:p>
        </w:tc>
        <w:tc>
          <w:tcPr>
            <w:tcW w:w="7483" w:type="dxa"/>
            <w:shd w:val="clear" w:color="auto" w:fill="auto"/>
          </w:tcPr>
          <w:p w:rsidR="00A279B5" w:rsidRPr="00512203" w:rsidRDefault="00D16FE5" w:rsidP="00A279B5">
            <w:pPr>
              <w:pStyle w:val="14"/>
              <w:rPr>
                <w:rFonts w:ascii="Times New Roman"/>
                <w:color w:val="000000" w:themeColor="text1"/>
                <w:spacing w:val="-10"/>
                <w:sz w:val="32"/>
                <w:szCs w:val="32"/>
              </w:rPr>
            </w:pPr>
            <w:r w:rsidRPr="00512203">
              <w:rPr>
                <w:rFonts w:ascii="Times New Roman"/>
                <w:color w:val="000000" w:themeColor="text1"/>
                <w:spacing w:val="-10"/>
                <w:sz w:val="32"/>
                <w:szCs w:val="32"/>
              </w:rPr>
              <w:t>該生</w:t>
            </w:r>
            <w:r w:rsidR="00A279B5" w:rsidRPr="00512203">
              <w:rPr>
                <w:rFonts w:ascii="Times New Roman"/>
                <w:color w:val="000000" w:themeColor="text1"/>
                <w:spacing w:val="-10"/>
                <w:sz w:val="32"/>
                <w:szCs w:val="32"/>
              </w:rPr>
              <w:t>轉入臺中市太平區</w:t>
            </w:r>
            <w:r w:rsidR="001A51CF" w:rsidRPr="00512203">
              <w:rPr>
                <w:rFonts w:hAnsi="標楷體"/>
                <w:color w:val="000000" w:themeColor="text1"/>
                <w:spacing w:val="-10"/>
                <w:sz w:val="32"/>
                <w:szCs w:val="32"/>
              </w:rPr>
              <w:t>○○</w:t>
            </w:r>
            <w:r w:rsidR="001A51CF" w:rsidRPr="00512203">
              <w:rPr>
                <w:rFonts w:ascii="Times New Roman"/>
                <w:color w:val="000000" w:themeColor="text1"/>
                <w:spacing w:val="-10"/>
                <w:sz w:val="32"/>
                <w:szCs w:val="32"/>
              </w:rPr>
              <w:t>國小</w:t>
            </w:r>
            <w:r w:rsidR="00A279B5" w:rsidRPr="00512203">
              <w:rPr>
                <w:rFonts w:ascii="Times New Roman" w:hint="eastAsia"/>
                <w:color w:val="000000" w:themeColor="text1"/>
                <w:spacing w:val="-10"/>
                <w:sz w:val="32"/>
                <w:szCs w:val="32"/>
              </w:rPr>
              <w:t>。</w:t>
            </w:r>
          </w:p>
        </w:tc>
      </w:tr>
      <w:tr w:rsidR="00512203" w:rsidRPr="00512203" w:rsidTr="00A279B5">
        <w:tc>
          <w:tcPr>
            <w:tcW w:w="1304" w:type="dxa"/>
            <w:shd w:val="clear" w:color="auto" w:fill="auto"/>
          </w:tcPr>
          <w:p w:rsidR="00A279B5" w:rsidRPr="00512203" w:rsidRDefault="00A279B5" w:rsidP="00A279B5">
            <w:pPr>
              <w:pStyle w:val="14"/>
              <w:rPr>
                <w:rFonts w:ascii="Times New Roman"/>
                <w:color w:val="000000" w:themeColor="text1"/>
                <w:spacing w:val="-20"/>
                <w:sz w:val="32"/>
                <w:szCs w:val="32"/>
              </w:rPr>
            </w:pPr>
            <w:r w:rsidRPr="00512203">
              <w:rPr>
                <w:rFonts w:ascii="Times New Roman"/>
                <w:color w:val="000000" w:themeColor="text1"/>
                <w:spacing w:val="-20"/>
                <w:sz w:val="32"/>
                <w:szCs w:val="32"/>
              </w:rPr>
              <w:t>108.10.04</w:t>
            </w:r>
          </w:p>
        </w:tc>
        <w:tc>
          <w:tcPr>
            <w:tcW w:w="7483" w:type="dxa"/>
            <w:shd w:val="clear" w:color="auto" w:fill="auto"/>
          </w:tcPr>
          <w:p w:rsidR="00A279B5" w:rsidRPr="00512203" w:rsidRDefault="00A279B5" w:rsidP="00A279B5">
            <w:pPr>
              <w:pStyle w:val="14"/>
              <w:rPr>
                <w:rFonts w:ascii="Times New Roman"/>
                <w:color w:val="000000" w:themeColor="text1"/>
                <w:spacing w:val="-10"/>
                <w:sz w:val="32"/>
                <w:szCs w:val="32"/>
              </w:rPr>
            </w:pPr>
            <w:r w:rsidRPr="00512203">
              <w:rPr>
                <w:rFonts w:ascii="Times New Roman"/>
                <w:color w:val="000000" w:themeColor="text1"/>
                <w:spacing w:val="-10"/>
                <w:sz w:val="32"/>
                <w:szCs w:val="32"/>
              </w:rPr>
              <w:t>臺中市太平區</w:t>
            </w:r>
            <w:r w:rsidR="005A1362" w:rsidRPr="00512203">
              <w:rPr>
                <w:rFonts w:hAnsi="標楷體"/>
                <w:color w:val="000000" w:themeColor="text1"/>
                <w:spacing w:val="-10"/>
                <w:sz w:val="32"/>
                <w:szCs w:val="32"/>
              </w:rPr>
              <w:t>○○</w:t>
            </w:r>
            <w:r w:rsidR="001A51CF" w:rsidRPr="00512203">
              <w:rPr>
                <w:rFonts w:ascii="Times New Roman"/>
                <w:color w:val="000000" w:themeColor="text1"/>
                <w:spacing w:val="-10"/>
                <w:sz w:val="32"/>
                <w:szCs w:val="32"/>
              </w:rPr>
              <w:t>國小</w:t>
            </w:r>
            <w:r w:rsidRPr="00512203">
              <w:rPr>
                <w:rFonts w:ascii="Times New Roman"/>
                <w:color w:val="000000" w:themeColor="text1"/>
                <w:spacing w:val="-10"/>
                <w:sz w:val="32"/>
                <w:szCs w:val="32"/>
              </w:rPr>
              <w:t>108</w:t>
            </w:r>
            <w:r w:rsidRPr="00512203">
              <w:rPr>
                <w:rFonts w:ascii="Times New Roman"/>
                <w:color w:val="000000" w:themeColor="text1"/>
                <w:spacing w:val="-10"/>
                <w:sz w:val="32"/>
                <w:szCs w:val="32"/>
              </w:rPr>
              <w:t>學年度第</w:t>
            </w:r>
            <w:r w:rsidRPr="00512203">
              <w:rPr>
                <w:rFonts w:ascii="Times New Roman"/>
                <w:color w:val="000000" w:themeColor="text1"/>
                <w:spacing w:val="-10"/>
                <w:sz w:val="32"/>
                <w:szCs w:val="32"/>
              </w:rPr>
              <w:t>1</w:t>
            </w:r>
            <w:r w:rsidRPr="00512203">
              <w:rPr>
                <w:rFonts w:ascii="Times New Roman"/>
                <w:color w:val="000000" w:themeColor="text1"/>
                <w:spacing w:val="-10"/>
                <w:sz w:val="32"/>
                <w:szCs w:val="32"/>
              </w:rPr>
              <w:t>學期特殊教育個案討論會議</w:t>
            </w:r>
            <w:r w:rsidRPr="00512203">
              <w:rPr>
                <w:rFonts w:ascii="Times New Roman"/>
                <w:color w:val="000000" w:themeColor="text1"/>
                <w:spacing w:val="-10"/>
                <w:sz w:val="32"/>
                <w:szCs w:val="32"/>
              </w:rPr>
              <w:t>/</w:t>
            </w:r>
            <w:r w:rsidRPr="00512203">
              <w:rPr>
                <w:rFonts w:ascii="Times New Roman"/>
                <w:color w:val="000000" w:themeColor="text1"/>
                <w:spacing w:val="-10"/>
                <w:sz w:val="32"/>
                <w:szCs w:val="32"/>
              </w:rPr>
              <w:t>個別化教育計畫</w:t>
            </w:r>
            <w:r w:rsidRPr="00512203">
              <w:rPr>
                <w:rFonts w:ascii="Times New Roman" w:hint="eastAsia"/>
                <w:color w:val="000000" w:themeColor="text1"/>
                <w:spacing w:val="-10"/>
                <w:sz w:val="32"/>
                <w:szCs w:val="32"/>
              </w:rPr>
              <w:t>。</w:t>
            </w:r>
          </w:p>
        </w:tc>
      </w:tr>
      <w:tr w:rsidR="00512203" w:rsidRPr="00512203" w:rsidTr="00A279B5">
        <w:tc>
          <w:tcPr>
            <w:tcW w:w="1304" w:type="dxa"/>
            <w:shd w:val="clear" w:color="auto" w:fill="auto"/>
          </w:tcPr>
          <w:p w:rsidR="00A279B5" w:rsidRPr="00512203" w:rsidRDefault="00A279B5" w:rsidP="00A279B5">
            <w:pPr>
              <w:pStyle w:val="14"/>
              <w:rPr>
                <w:rFonts w:ascii="Times New Roman"/>
                <w:color w:val="000000" w:themeColor="text1"/>
                <w:spacing w:val="-20"/>
                <w:sz w:val="32"/>
                <w:szCs w:val="32"/>
              </w:rPr>
            </w:pPr>
            <w:r w:rsidRPr="00512203">
              <w:rPr>
                <w:rFonts w:ascii="Times New Roman"/>
                <w:color w:val="000000" w:themeColor="text1"/>
                <w:spacing w:val="-20"/>
                <w:sz w:val="32"/>
                <w:szCs w:val="32"/>
              </w:rPr>
              <w:t>108.10.14</w:t>
            </w:r>
          </w:p>
        </w:tc>
        <w:tc>
          <w:tcPr>
            <w:tcW w:w="7483" w:type="dxa"/>
            <w:shd w:val="clear" w:color="auto" w:fill="auto"/>
          </w:tcPr>
          <w:p w:rsidR="00A279B5" w:rsidRPr="00512203" w:rsidRDefault="00A279B5" w:rsidP="00A279B5">
            <w:pPr>
              <w:pStyle w:val="14"/>
              <w:rPr>
                <w:rFonts w:ascii="Times New Roman"/>
                <w:color w:val="000000" w:themeColor="text1"/>
                <w:spacing w:val="-10"/>
                <w:sz w:val="32"/>
                <w:szCs w:val="32"/>
              </w:rPr>
            </w:pPr>
            <w:r w:rsidRPr="00512203">
              <w:rPr>
                <w:rFonts w:ascii="Times New Roman"/>
                <w:color w:val="000000" w:themeColor="text1"/>
                <w:spacing w:val="-10"/>
                <w:sz w:val="32"/>
                <w:szCs w:val="32"/>
              </w:rPr>
              <w:t>臺中市政府教育局視導區督學於</w:t>
            </w:r>
            <w:r w:rsidRPr="00512203">
              <w:rPr>
                <w:rFonts w:ascii="Times New Roman"/>
                <w:color w:val="000000" w:themeColor="text1"/>
                <w:spacing w:val="-10"/>
                <w:sz w:val="32"/>
                <w:szCs w:val="32"/>
              </w:rPr>
              <w:t>108</w:t>
            </w:r>
            <w:r w:rsidRPr="00512203">
              <w:rPr>
                <w:rFonts w:ascii="Times New Roman"/>
                <w:color w:val="000000" w:themeColor="text1"/>
                <w:spacing w:val="-10"/>
                <w:sz w:val="32"/>
                <w:szCs w:val="32"/>
              </w:rPr>
              <w:t>年</w:t>
            </w:r>
            <w:r w:rsidRPr="00512203">
              <w:rPr>
                <w:rFonts w:ascii="Times New Roman"/>
                <w:color w:val="000000" w:themeColor="text1"/>
                <w:spacing w:val="-10"/>
                <w:sz w:val="32"/>
                <w:szCs w:val="32"/>
              </w:rPr>
              <w:t>10</w:t>
            </w:r>
            <w:r w:rsidRPr="00512203">
              <w:rPr>
                <w:rFonts w:ascii="Times New Roman"/>
                <w:color w:val="000000" w:themeColor="text1"/>
                <w:spacing w:val="-10"/>
                <w:sz w:val="32"/>
                <w:szCs w:val="32"/>
              </w:rPr>
              <w:t>月</w:t>
            </w:r>
            <w:r w:rsidRPr="00512203">
              <w:rPr>
                <w:rFonts w:ascii="Times New Roman"/>
                <w:color w:val="000000" w:themeColor="text1"/>
                <w:spacing w:val="-10"/>
                <w:sz w:val="32"/>
                <w:szCs w:val="32"/>
              </w:rPr>
              <w:t>14</w:t>
            </w:r>
            <w:r w:rsidRPr="00512203">
              <w:rPr>
                <w:rFonts w:ascii="Times New Roman"/>
                <w:color w:val="000000" w:themeColor="text1"/>
                <w:spacing w:val="-10"/>
                <w:sz w:val="32"/>
                <w:szCs w:val="32"/>
              </w:rPr>
              <w:t>日至太平區東汴國小訪查案情</w:t>
            </w:r>
            <w:r w:rsidRPr="00512203">
              <w:rPr>
                <w:rFonts w:ascii="Times New Roman" w:hint="eastAsia"/>
                <w:color w:val="000000" w:themeColor="text1"/>
                <w:spacing w:val="-10"/>
                <w:sz w:val="32"/>
                <w:szCs w:val="32"/>
              </w:rPr>
              <w:t>。</w:t>
            </w:r>
          </w:p>
        </w:tc>
      </w:tr>
      <w:tr w:rsidR="00512203" w:rsidRPr="00512203" w:rsidTr="00A279B5">
        <w:tc>
          <w:tcPr>
            <w:tcW w:w="1304" w:type="dxa"/>
            <w:shd w:val="clear" w:color="auto" w:fill="auto"/>
          </w:tcPr>
          <w:p w:rsidR="00A279B5" w:rsidRPr="00512203" w:rsidRDefault="00A279B5" w:rsidP="00A279B5">
            <w:pPr>
              <w:pStyle w:val="14"/>
              <w:rPr>
                <w:rFonts w:ascii="Times New Roman"/>
                <w:color w:val="000000" w:themeColor="text1"/>
                <w:spacing w:val="-20"/>
                <w:sz w:val="32"/>
                <w:szCs w:val="32"/>
              </w:rPr>
            </w:pPr>
            <w:r w:rsidRPr="00512203">
              <w:rPr>
                <w:rFonts w:ascii="Times New Roman"/>
                <w:color w:val="000000" w:themeColor="text1"/>
                <w:spacing w:val="-20"/>
                <w:sz w:val="32"/>
                <w:szCs w:val="32"/>
              </w:rPr>
              <w:t>108.10.16</w:t>
            </w:r>
          </w:p>
        </w:tc>
        <w:tc>
          <w:tcPr>
            <w:tcW w:w="7483" w:type="dxa"/>
            <w:shd w:val="clear" w:color="auto" w:fill="auto"/>
          </w:tcPr>
          <w:p w:rsidR="00A279B5" w:rsidRPr="00512203" w:rsidRDefault="00A279B5" w:rsidP="00A279B5">
            <w:pPr>
              <w:pStyle w:val="14"/>
              <w:rPr>
                <w:rFonts w:ascii="Times New Roman"/>
                <w:color w:val="000000" w:themeColor="text1"/>
                <w:spacing w:val="-10"/>
                <w:sz w:val="32"/>
                <w:szCs w:val="32"/>
              </w:rPr>
            </w:pPr>
            <w:r w:rsidRPr="00512203">
              <w:rPr>
                <w:rFonts w:ascii="Times New Roman"/>
                <w:color w:val="000000" w:themeColor="text1"/>
                <w:spacing w:val="-10"/>
                <w:sz w:val="32"/>
                <w:szCs w:val="32"/>
              </w:rPr>
              <w:t>臺中市</w:t>
            </w:r>
            <w:r w:rsidRPr="00512203">
              <w:rPr>
                <w:rFonts w:ascii="Times New Roman" w:hint="eastAsia"/>
                <w:color w:val="000000" w:themeColor="text1"/>
                <w:spacing w:val="-10"/>
                <w:sz w:val="32"/>
                <w:szCs w:val="32"/>
              </w:rPr>
              <w:t>北屯</w:t>
            </w:r>
            <w:r w:rsidRPr="00512203">
              <w:rPr>
                <w:rFonts w:ascii="Times New Roman"/>
                <w:color w:val="000000" w:themeColor="text1"/>
                <w:spacing w:val="-10"/>
                <w:sz w:val="32"/>
                <w:szCs w:val="32"/>
              </w:rPr>
              <w:t>區</w:t>
            </w:r>
            <w:r w:rsidR="005A1362" w:rsidRPr="00512203">
              <w:rPr>
                <w:rFonts w:hAnsi="標楷體"/>
                <w:color w:val="000000" w:themeColor="text1"/>
                <w:spacing w:val="-10"/>
                <w:sz w:val="32"/>
                <w:szCs w:val="32"/>
              </w:rPr>
              <w:t>○○</w:t>
            </w:r>
            <w:r w:rsidRPr="00512203">
              <w:rPr>
                <w:rFonts w:ascii="Times New Roman"/>
                <w:color w:val="000000" w:themeColor="text1"/>
                <w:spacing w:val="-10"/>
                <w:sz w:val="32"/>
                <w:szCs w:val="32"/>
              </w:rPr>
              <w:t>國小</w:t>
            </w:r>
            <w:r w:rsidRPr="00512203">
              <w:rPr>
                <w:rFonts w:ascii="Times New Roman"/>
                <w:color w:val="000000" w:themeColor="text1"/>
                <w:spacing w:val="-10"/>
                <w:sz w:val="32"/>
                <w:szCs w:val="32"/>
              </w:rPr>
              <w:t>108</w:t>
            </w:r>
            <w:r w:rsidRPr="00512203">
              <w:rPr>
                <w:rFonts w:ascii="Times New Roman"/>
                <w:color w:val="000000" w:themeColor="text1"/>
                <w:spacing w:val="-10"/>
                <w:sz w:val="32"/>
                <w:szCs w:val="32"/>
              </w:rPr>
              <w:t>學年度第</w:t>
            </w:r>
            <w:r w:rsidRPr="00512203">
              <w:rPr>
                <w:rFonts w:ascii="Times New Roman"/>
                <w:color w:val="000000" w:themeColor="text1"/>
                <w:spacing w:val="-10"/>
                <w:sz w:val="32"/>
                <w:szCs w:val="32"/>
              </w:rPr>
              <w:t>1</w:t>
            </w:r>
            <w:r w:rsidRPr="00512203">
              <w:rPr>
                <w:rFonts w:ascii="Times New Roman"/>
                <w:color w:val="000000" w:themeColor="text1"/>
                <w:spacing w:val="-10"/>
                <w:sz w:val="32"/>
                <w:szCs w:val="32"/>
              </w:rPr>
              <w:t>學期特推會第</w:t>
            </w:r>
            <w:r w:rsidRPr="00512203">
              <w:rPr>
                <w:rFonts w:ascii="Times New Roman"/>
                <w:color w:val="000000" w:themeColor="text1"/>
                <w:spacing w:val="-10"/>
                <w:sz w:val="32"/>
                <w:szCs w:val="32"/>
              </w:rPr>
              <w:t>1</w:t>
            </w:r>
            <w:r w:rsidRPr="00512203">
              <w:rPr>
                <w:rFonts w:ascii="Times New Roman"/>
                <w:color w:val="000000" w:themeColor="text1"/>
                <w:spacing w:val="-10"/>
                <w:sz w:val="32"/>
                <w:szCs w:val="32"/>
              </w:rPr>
              <w:t>次會議：</w:t>
            </w:r>
            <w:r w:rsidR="005A1362" w:rsidRPr="00512203">
              <w:rPr>
                <w:rFonts w:hAnsi="標楷體"/>
                <w:color w:val="000000" w:themeColor="text1"/>
                <w:spacing w:val="-10"/>
                <w:sz w:val="32"/>
                <w:szCs w:val="32"/>
              </w:rPr>
              <w:t>○○</w:t>
            </w:r>
            <w:r w:rsidR="001A51CF" w:rsidRPr="00512203">
              <w:rPr>
                <w:rFonts w:ascii="Times New Roman"/>
                <w:color w:val="000000" w:themeColor="text1"/>
                <w:spacing w:val="-10"/>
                <w:sz w:val="32"/>
                <w:szCs w:val="32"/>
              </w:rPr>
              <w:t>國小</w:t>
            </w:r>
            <w:r w:rsidRPr="00512203">
              <w:rPr>
                <w:rFonts w:ascii="Times New Roman"/>
                <w:color w:val="000000" w:themeColor="text1"/>
                <w:spacing w:val="-10"/>
                <w:sz w:val="32"/>
                <w:szCs w:val="32"/>
              </w:rPr>
              <w:t>，轉銜已異動，已完成轉銜會議。</w:t>
            </w:r>
          </w:p>
        </w:tc>
      </w:tr>
      <w:tr w:rsidR="00512203" w:rsidRPr="00512203" w:rsidTr="00A279B5">
        <w:tc>
          <w:tcPr>
            <w:tcW w:w="1304" w:type="dxa"/>
            <w:shd w:val="clear" w:color="auto" w:fill="auto"/>
          </w:tcPr>
          <w:p w:rsidR="00A279B5" w:rsidRPr="00512203" w:rsidRDefault="00A279B5" w:rsidP="00A279B5">
            <w:pPr>
              <w:pStyle w:val="14"/>
              <w:rPr>
                <w:rFonts w:ascii="Times New Roman"/>
                <w:color w:val="000000" w:themeColor="text1"/>
                <w:spacing w:val="-20"/>
                <w:sz w:val="32"/>
                <w:szCs w:val="32"/>
              </w:rPr>
            </w:pPr>
            <w:r w:rsidRPr="00512203">
              <w:rPr>
                <w:rFonts w:ascii="Times New Roman"/>
                <w:color w:val="000000" w:themeColor="text1"/>
                <w:spacing w:val="-20"/>
                <w:sz w:val="32"/>
                <w:szCs w:val="32"/>
              </w:rPr>
              <w:t>108.11.07</w:t>
            </w:r>
          </w:p>
        </w:tc>
        <w:tc>
          <w:tcPr>
            <w:tcW w:w="7483" w:type="dxa"/>
            <w:shd w:val="clear" w:color="auto" w:fill="auto"/>
          </w:tcPr>
          <w:p w:rsidR="00A279B5" w:rsidRPr="00512203" w:rsidRDefault="00A279B5" w:rsidP="00A279B5">
            <w:pPr>
              <w:pStyle w:val="14"/>
              <w:rPr>
                <w:rFonts w:ascii="Times New Roman"/>
                <w:color w:val="000000" w:themeColor="text1"/>
                <w:spacing w:val="-10"/>
                <w:sz w:val="32"/>
                <w:szCs w:val="32"/>
              </w:rPr>
            </w:pPr>
            <w:r w:rsidRPr="00512203">
              <w:rPr>
                <w:rFonts w:ascii="Times New Roman"/>
                <w:color w:val="000000" w:themeColor="text1"/>
                <w:spacing w:val="-10"/>
                <w:sz w:val="32"/>
                <w:szCs w:val="32"/>
              </w:rPr>
              <w:t>臺中市政府教育局專案調查小組</w:t>
            </w:r>
            <w:r w:rsidRPr="00512203">
              <w:rPr>
                <w:rFonts w:ascii="Times New Roman" w:hint="eastAsia"/>
                <w:color w:val="000000" w:themeColor="text1"/>
                <w:spacing w:val="-10"/>
                <w:sz w:val="32"/>
                <w:szCs w:val="32"/>
              </w:rPr>
              <w:t>於</w:t>
            </w:r>
            <w:r w:rsidRPr="00512203">
              <w:rPr>
                <w:rFonts w:ascii="Times New Roman"/>
                <w:color w:val="000000" w:themeColor="text1"/>
                <w:spacing w:val="-10"/>
                <w:sz w:val="32"/>
                <w:szCs w:val="32"/>
              </w:rPr>
              <w:t>下午</w:t>
            </w:r>
            <w:r w:rsidRPr="00512203">
              <w:rPr>
                <w:rFonts w:ascii="Times New Roman"/>
                <w:color w:val="000000" w:themeColor="text1"/>
                <w:spacing w:val="-10"/>
                <w:sz w:val="32"/>
                <w:szCs w:val="32"/>
              </w:rPr>
              <w:t>1</w:t>
            </w:r>
            <w:r w:rsidRPr="00512203">
              <w:rPr>
                <w:rFonts w:ascii="Times New Roman"/>
                <w:color w:val="000000" w:themeColor="text1"/>
                <w:spacing w:val="-10"/>
                <w:sz w:val="32"/>
                <w:szCs w:val="32"/>
              </w:rPr>
              <w:t>時</w:t>
            </w:r>
            <w:r w:rsidRPr="00512203">
              <w:rPr>
                <w:rFonts w:ascii="Times New Roman"/>
                <w:color w:val="000000" w:themeColor="text1"/>
                <w:spacing w:val="-10"/>
                <w:sz w:val="32"/>
                <w:szCs w:val="32"/>
              </w:rPr>
              <w:t>30</w:t>
            </w:r>
            <w:r w:rsidRPr="00512203">
              <w:rPr>
                <w:rFonts w:ascii="Times New Roman"/>
                <w:color w:val="000000" w:themeColor="text1"/>
                <w:spacing w:val="-10"/>
                <w:sz w:val="32"/>
                <w:szCs w:val="32"/>
              </w:rPr>
              <w:t>分訪談案生家長；另於是日下午</w:t>
            </w:r>
            <w:r w:rsidRPr="00512203">
              <w:rPr>
                <w:rFonts w:ascii="Times New Roman"/>
                <w:color w:val="000000" w:themeColor="text1"/>
                <w:spacing w:val="-10"/>
                <w:sz w:val="32"/>
                <w:szCs w:val="32"/>
              </w:rPr>
              <w:t>3</w:t>
            </w:r>
            <w:r w:rsidRPr="00512203">
              <w:rPr>
                <w:rFonts w:ascii="Times New Roman"/>
                <w:color w:val="000000" w:themeColor="text1"/>
                <w:spacing w:val="-10"/>
                <w:sz w:val="32"/>
                <w:szCs w:val="32"/>
              </w:rPr>
              <w:t>時訪談該校校長、班導師、家長會長及家長代表。臺中市政府教育局處理過程及結果如下：</w:t>
            </w:r>
          </w:p>
          <w:p w:rsidR="00A279B5" w:rsidRPr="00512203" w:rsidRDefault="00A279B5" w:rsidP="00A279B5">
            <w:pPr>
              <w:pStyle w:val="14"/>
              <w:rPr>
                <w:rFonts w:ascii="Times New Roman"/>
                <w:color w:val="000000" w:themeColor="text1"/>
                <w:spacing w:val="-10"/>
                <w:sz w:val="32"/>
                <w:szCs w:val="32"/>
              </w:rPr>
            </w:pPr>
            <w:r w:rsidRPr="00512203">
              <w:rPr>
                <w:rFonts w:ascii="Times New Roman"/>
                <w:color w:val="000000" w:themeColor="text1"/>
                <w:spacing w:val="-10"/>
                <w:sz w:val="32"/>
                <w:szCs w:val="32"/>
              </w:rPr>
              <w:t>（</w:t>
            </w:r>
            <w:r w:rsidRPr="00512203">
              <w:rPr>
                <w:rFonts w:ascii="Times New Roman"/>
                <w:color w:val="000000" w:themeColor="text1"/>
                <w:spacing w:val="-10"/>
                <w:sz w:val="32"/>
                <w:szCs w:val="32"/>
              </w:rPr>
              <w:t>1</w:t>
            </w:r>
            <w:r w:rsidRPr="00512203">
              <w:rPr>
                <w:rFonts w:ascii="Times New Roman"/>
                <w:color w:val="000000" w:themeColor="text1"/>
                <w:spacing w:val="-10"/>
                <w:sz w:val="32"/>
                <w:szCs w:val="32"/>
              </w:rPr>
              <w:t>）臺中市太平區東汴國小依「學校型態實驗教育實施條例」第</w:t>
            </w:r>
            <w:r w:rsidRPr="00512203">
              <w:rPr>
                <w:rFonts w:ascii="Times New Roman"/>
                <w:color w:val="000000" w:themeColor="text1"/>
                <w:spacing w:val="-10"/>
                <w:sz w:val="32"/>
                <w:szCs w:val="32"/>
              </w:rPr>
              <w:t>7</w:t>
            </w:r>
            <w:r w:rsidRPr="00512203">
              <w:rPr>
                <w:rFonts w:ascii="Times New Roman"/>
                <w:color w:val="000000" w:themeColor="text1"/>
                <w:spacing w:val="-10"/>
                <w:sz w:val="32"/>
                <w:szCs w:val="32"/>
              </w:rPr>
              <w:t>條規定辦理學校型態實驗教育，實施創新混齡實驗教育計畫，並訂定實驗教育規範、入學辦法及入學審查機制，</w:t>
            </w:r>
            <w:r w:rsidRPr="00512203">
              <w:rPr>
                <w:rFonts w:ascii="Times New Roman"/>
                <w:b/>
                <w:color w:val="000000" w:themeColor="text1"/>
                <w:spacing w:val="-10"/>
                <w:sz w:val="32"/>
                <w:szCs w:val="32"/>
              </w:rPr>
              <w:t>上開機制並無排除適用特殊教育法，且主要目的應作為評估家長</w:t>
            </w:r>
            <w:r w:rsidR="00285655" w:rsidRPr="00512203">
              <w:rPr>
                <w:rFonts w:ascii="Times New Roman"/>
                <w:b/>
                <w:color w:val="000000" w:themeColor="text1"/>
                <w:spacing w:val="-10"/>
                <w:sz w:val="32"/>
                <w:szCs w:val="32"/>
              </w:rPr>
              <w:t>就讀意願、協助家長瞭解課程設計及安排等，以作為入學親師溝通之平</w:t>
            </w:r>
            <w:r w:rsidR="00285655" w:rsidRPr="00512203">
              <w:rPr>
                <w:rFonts w:ascii="Times New Roman" w:hint="eastAsia"/>
                <w:b/>
                <w:color w:val="000000" w:themeColor="text1"/>
                <w:spacing w:val="-10"/>
                <w:sz w:val="32"/>
                <w:szCs w:val="32"/>
              </w:rPr>
              <w:t>臺</w:t>
            </w:r>
            <w:r w:rsidRPr="00512203">
              <w:rPr>
                <w:rFonts w:ascii="Times New Roman"/>
                <w:b/>
                <w:color w:val="000000" w:themeColor="text1"/>
                <w:spacing w:val="-10"/>
                <w:sz w:val="32"/>
                <w:szCs w:val="32"/>
              </w:rPr>
              <w:t>。惟學校面對自閉症學生入學缺乏特殊教育知能、積極處理態度及親師有效溝通，學校應立即尋求管道及資源協助</w:t>
            </w:r>
            <w:r w:rsidR="00700682" w:rsidRPr="00512203">
              <w:rPr>
                <w:rFonts w:ascii="Times New Roman"/>
                <w:color w:val="000000" w:themeColor="text1"/>
                <w:spacing w:val="-10"/>
                <w:sz w:val="32"/>
                <w:szCs w:val="32"/>
              </w:rPr>
              <w:t>（</w:t>
            </w:r>
            <w:r w:rsidRPr="00512203">
              <w:rPr>
                <w:rFonts w:ascii="Times New Roman"/>
                <w:color w:val="000000" w:themeColor="text1"/>
                <w:spacing w:val="-10"/>
                <w:sz w:val="32"/>
                <w:szCs w:val="32"/>
              </w:rPr>
              <w:t>如：特教輔導團、向教育局特殊教育科申請相關資源等</w:t>
            </w:r>
            <w:r w:rsidR="00700682" w:rsidRPr="00512203">
              <w:rPr>
                <w:rFonts w:ascii="Times New Roman"/>
                <w:color w:val="000000" w:themeColor="text1"/>
                <w:spacing w:val="-10"/>
                <w:sz w:val="32"/>
                <w:szCs w:val="32"/>
              </w:rPr>
              <w:t>）</w:t>
            </w:r>
            <w:r w:rsidRPr="00512203">
              <w:rPr>
                <w:rFonts w:ascii="Times New Roman"/>
                <w:color w:val="000000" w:themeColor="text1"/>
                <w:spacing w:val="-10"/>
                <w:sz w:val="32"/>
                <w:szCs w:val="32"/>
              </w:rPr>
              <w:t>做評估，以協助安置學生就學。</w:t>
            </w:r>
          </w:p>
          <w:p w:rsidR="00A279B5" w:rsidRPr="00512203" w:rsidRDefault="00A279B5" w:rsidP="00A279B5">
            <w:pPr>
              <w:pStyle w:val="14"/>
              <w:rPr>
                <w:rFonts w:ascii="Times New Roman"/>
                <w:color w:val="000000" w:themeColor="text1"/>
                <w:spacing w:val="-10"/>
                <w:sz w:val="32"/>
                <w:szCs w:val="32"/>
              </w:rPr>
            </w:pPr>
            <w:r w:rsidRPr="00512203">
              <w:rPr>
                <w:rFonts w:ascii="Times New Roman"/>
                <w:color w:val="000000" w:themeColor="text1"/>
                <w:spacing w:val="-10"/>
                <w:sz w:val="32"/>
                <w:szCs w:val="32"/>
              </w:rPr>
              <w:lastRenderedPageBreak/>
              <w:t>（</w:t>
            </w:r>
            <w:r w:rsidRPr="00512203">
              <w:rPr>
                <w:rFonts w:ascii="Times New Roman"/>
                <w:color w:val="000000" w:themeColor="text1"/>
                <w:spacing w:val="-10"/>
                <w:sz w:val="32"/>
                <w:szCs w:val="32"/>
              </w:rPr>
              <w:t>2</w:t>
            </w:r>
            <w:r w:rsidRPr="00512203">
              <w:rPr>
                <w:rFonts w:ascii="Times New Roman"/>
                <w:color w:val="000000" w:themeColor="text1"/>
                <w:spacing w:val="-10"/>
                <w:sz w:val="32"/>
                <w:szCs w:val="32"/>
              </w:rPr>
              <w:t>）</w:t>
            </w:r>
            <w:r w:rsidRPr="00512203">
              <w:rPr>
                <w:rFonts w:ascii="Times New Roman"/>
                <w:b/>
                <w:color w:val="000000" w:themeColor="text1"/>
                <w:spacing w:val="-10"/>
                <w:sz w:val="32"/>
                <w:szCs w:val="32"/>
              </w:rPr>
              <w:t>建議學校應檢討學校入學機制，並於聘請入學審查委員會委員名單時，應納入具特殊教育專家學者</w:t>
            </w:r>
            <w:r w:rsidRPr="00512203">
              <w:rPr>
                <w:rFonts w:ascii="Times New Roman"/>
                <w:color w:val="000000" w:themeColor="text1"/>
                <w:spacing w:val="-10"/>
                <w:sz w:val="32"/>
                <w:szCs w:val="32"/>
              </w:rPr>
              <w:t>，以積極協助特殊教育學生評估及安置工作。</w:t>
            </w:r>
          </w:p>
          <w:p w:rsidR="00A279B5" w:rsidRPr="00512203" w:rsidRDefault="00A279B5" w:rsidP="00A279B5">
            <w:pPr>
              <w:pStyle w:val="14"/>
              <w:rPr>
                <w:rFonts w:ascii="Times New Roman"/>
                <w:color w:val="000000" w:themeColor="text1"/>
                <w:spacing w:val="-10"/>
                <w:sz w:val="32"/>
                <w:szCs w:val="32"/>
              </w:rPr>
            </w:pPr>
            <w:r w:rsidRPr="00512203">
              <w:rPr>
                <w:rFonts w:ascii="Times New Roman"/>
                <w:color w:val="000000" w:themeColor="text1"/>
                <w:spacing w:val="-10"/>
                <w:sz w:val="32"/>
                <w:szCs w:val="32"/>
              </w:rPr>
              <w:t>（</w:t>
            </w:r>
            <w:r w:rsidRPr="00512203">
              <w:rPr>
                <w:rFonts w:ascii="Times New Roman"/>
                <w:color w:val="000000" w:themeColor="text1"/>
                <w:spacing w:val="-10"/>
                <w:sz w:val="32"/>
                <w:szCs w:val="32"/>
              </w:rPr>
              <w:t>3</w:t>
            </w:r>
            <w:r w:rsidRPr="00512203">
              <w:rPr>
                <w:rFonts w:ascii="Times New Roman"/>
                <w:color w:val="000000" w:themeColor="text1"/>
                <w:spacing w:val="-10"/>
                <w:sz w:val="32"/>
                <w:szCs w:val="32"/>
              </w:rPr>
              <w:t>）</w:t>
            </w:r>
            <w:r w:rsidRPr="00512203">
              <w:rPr>
                <w:rFonts w:ascii="Times New Roman"/>
                <w:b/>
                <w:color w:val="000000" w:themeColor="text1"/>
                <w:spacing w:val="-10"/>
                <w:sz w:val="32"/>
                <w:szCs w:val="32"/>
              </w:rPr>
              <w:t>導師欠缺瞭解自閉症學生特質及管教方式，未積極施予正向管教，以致有不當管教之虞，爰請學校召開教師成績考核委員會處理。</w:t>
            </w:r>
          </w:p>
          <w:p w:rsidR="00A279B5" w:rsidRPr="00512203" w:rsidRDefault="00A279B5" w:rsidP="00A279B5">
            <w:pPr>
              <w:pStyle w:val="14"/>
              <w:rPr>
                <w:rFonts w:ascii="Times New Roman"/>
                <w:color w:val="000000" w:themeColor="text1"/>
                <w:spacing w:val="-10"/>
                <w:sz w:val="32"/>
                <w:szCs w:val="32"/>
              </w:rPr>
            </w:pPr>
            <w:r w:rsidRPr="00512203">
              <w:rPr>
                <w:rFonts w:ascii="Times New Roman"/>
                <w:color w:val="000000" w:themeColor="text1"/>
                <w:spacing w:val="-10"/>
                <w:sz w:val="32"/>
                <w:szCs w:val="32"/>
              </w:rPr>
              <w:t>（</w:t>
            </w:r>
            <w:r w:rsidRPr="00512203">
              <w:rPr>
                <w:rFonts w:ascii="Times New Roman"/>
                <w:color w:val="000000" w:themeColor="text1"/>
                <w:spacing w:val="-10"/>
                <w:sz w:val="32"/>
                <w:szCs w:val="32"/>
              </w:rPr>
              <w:t>4</w:t>
            </w:r>
            <w:r w:rsidR="008E3014" w:rsidRPr="00512203">
              <w:rPr>
                <w:rFonts w:ascii="Times New Roman"/>
                <w:color w:val="000000" w:themeColor="text1"/>
                <w:spacing w:val="-10"/>
                <w:sz w:val="32"/>
                <w:szCs w:val="32"/>
              </w:rPr>
              <w:t>）函請學校加強教師特殊教育專業知能研習課程活動，以提</w:t>
            </w:r>
            <w:r w:rsidR="008E3014" w:rsidRPr="00512203">
              <w:rPr>
                <w:rFonts w:ascii="Times New Roman" w:hint="eastAsia"/>
                <w:color w:val="000000" w:themeColor="text1"/>
                <w:spacing w:val="-10"/>
                <w:sz w:val="32"/>
                <w:szCs w:val="32"/>
              </w:rPr>
              <w:t>升</w:t>
            </w:r>
            <w:r w:rsidRPr="00512203">
              <w:rPr>
                <w:rFonts w:ascii="Times New Roman"/>
                <w:color w:val="000000" w:themeColor="text1"/>
                <w:spacing w:val="-10"/>
                <w:sz w:val="32"/>
                <w:szCs w:val="32"/>
              </w:rPr>
              <w:t>教師特殊教育專業知能素養及教學應變技巧。</w:t>
            </w:r>
          </w:p>
          <w:p w:rsidR="00A279B5" w:rsidRPr="00512203" w:rsidRDefault="00A279B5" w:rsidP="00A279B5">
            <w:pPr>
              <w:pStyle w:val="14"/>
              <w:rPr>
                <w:rFonts w:ascii="Times New Roman"/>
                <w:color w:val="000000" w:themeColor="text1"/>
                <w:spacing w:val="-10"/>
                <w:sz w:val="32"/>
                <w:szCs w:val="32"/>
              </w:rPr>
            </w:pPr>
            <w:r w:rsidRPr="00512203">
              <w:rPr>
                <w:rFonts w:ascii="Times New Roman"/>
                <w:color w:val="000000" w:themeColor="text1"/>
                <w:spacing w:val="-10"/>
                <w:sz w:val="32"/>
                <w:szCs w:val="32"/>
              </w:rPr>
              <w:t>（</w:t>
            </w:r>
            <w:r w:rsidRPr="00512203">
              <w:rPr>
                <w:rFonts w:ascii="Times New Roman"/>
                <w:color w:val="000000" w:themeColor="text1"/>
                <w:spacing w:val="-10"/>
                <w:sz w:val="32"/>
                <w:szCs w:val="32"/>
              </w:rPr>
              <w:t>5</w:t>
            </w:r>
            <w:r w:rsidRPr="00512203">
              <w:rPr>
                <w:rFonts w:ascii="Times New Roman"/>
                <w:color w:val="000000" w:themeColor="text1"/>
                <w:spacing w:val="-10"/>
                <w:sz w:val="32"/>
                <w:szCs w:val="32"/>
              </w:rPr>
              <w:t>）案生行為雖已影響班上其他學生，班上其他學生家長也有與案生家長進行溝通，惟學</w:t>
            </w:r>
            <w:r w:rsidR="00AC0AA0" w:rsidRPr="00512203">
              <w:rPr>
                <w:rFonts w:ascii="Times New Roman"/>
                <w:color w:val="000000" w:themeColor="text1"/>
                <w:spacing w:val="-10"/>
                <w:sz w:val="32"/>
                <w:szCs w:val="32"/>
              </w:rPr>
              <w:t>校應強化扮演親師生溝通平</w:t>
            </w:r>
            <w:r w:rsidR="00AC0AA0" w:rsidRPr="00512203">
              <w:rPr>
                <w:rFonts w:ascii="Times New Roman" w:hint="eastAsia"/>
                <w:color w:val="000000" w:themeColor="text1"/>
                <w:spacing w:val="-10"/>
                <w:sz w:val="32"/>
                <w:szCs w:val="32"/>
              </w:rPr>
              <w:t>臺</w:t>
            </w:r>
            <w:r w:rsidRPr="00512203">
              <w:rPr>
                <w:rFonts w:ascii="Times New Roman"/>
                <w:color w:val="000000" w:themeColor="text1"/>
                <w:spacing w:val="-10"/>
                <w:sz w:val="32"/>
                <w:szCs w:val="32"/>
              </w:rPr>
              <w:t>之角色，加強與案生家長溝通能力，綜合考量案生身心及學習狀況，提供相關協助及支持系統。</w:t>
            </w:r>
          </w:p>
          <w:p w:rsidR="00A279B5" w:rsidRPr="00512203" w:rsidRDefault="00A279B5" w:rsidP="00A279B5">
            <w:pPr>
              <w:pStyle w:val="14"/>
              <w:rPr>
                <w:rFonts w:ascii="Times New Roman"/>
                <w:color w:val="000000" w:themeColor="text1"/>
                <w:spacing w:val="-10"/>
                <w:sz w:val="32"/>
                <w:szCs w:val="32"/>
              </w:rPr>
            </w:pPr>
            <w:r w:rsidRPr="00512203">
              <w:rPr>
                <w:rFonts w:ascii="Times New Roman"/>
                <w:color w:val="000000" w:themeColor="text1"/>
                <w:spacing w:val="-10"/>
                <w:sz w:val="32"/>
                <w:szCs w:val="32"/>
              </w:rPr>
              <w:t>（</w:t>
            </w:r>
            <w:r w:rsidRPr="00512203">
              <w:rPr>
                <w:rFonts w:ascii="Times New Roman"/>
                <w:color w:val="000000" w:themeColor="text1"/>
                <w:spacing w:val="-10"/>
                <w:sz w:val="32"/>
                <w:szCs w:val="32"/>
              </w:rPr>
              <w:t>6</w:t>
            </w:r>
            <w:r w:rsidRPr="00512203">
              <w:rPr>
                <w:rFonts w:ascii="Times New Roman"/>
                <w:color w:val="000000" w:themeColor="text1"/>
                <w:spacing w:val="-10"/>
                <w:sz w:val="32"/>
                <w:szCs w:val="32"/>
              </w:rPr>
              <w:t>）綜上，</w:t>
            </w:r>
            <w:r w:rsidRPr="00512203">
              <w:rPr>
                <w:rFonts w:ascii="Times New Roman"/>
                <w:b/>
                <w:color w:val="000000" w:themeColor="text1"/>
                <w:spacing w:val="-10"/>
                <w:sz w:val="32"/>
                <w:szCs w:val="32"/>
              </w:rPr>
              <w:t>學校校長未能積極協助安置學生就讀，又造成媒體新聞關切及報導，重創教育形象，校長未盡督導學校之責，移送校長成績考核小組委員會處理。</w:t>
            </w:r>
          </w:p>
        </w:tc>
      </w:tr>
      <w:tr w:rsidR="00512203" w:rsidRPr="00512203" w:rsidTr="00A279B5">
        <w:tc>
          <w:tcPr>
            <w:tcW w:w="1304" w:type="dxa"/>
            <w:shd w:val="clear" w:color="auto" w:fill="auto"/>
          </w:tcPr>
          <w:p w:rsidR="00A279B5" w:rsidRPr="00512203" w:rsidRDefault="00A279B5" w:rsidP="00A279B5">
            <w:pPr>
              <w:pStyle w:val="14"/>
              <w:rPr>
                <w:rFonts w:ascii="Times New Roman"/>
                <w:color w:val="000000" w:themeColor="text1"/>
                <w:sz w:val="32"/>
                <w:szCs w:val="32"/>
              </w:rPr>
            </w:pPr>
            <w:r w:rsidRPr="00512203">
              <w:rPr>
                <w:rFonts w:ascii="Times New Roman"/>
                <w:color w:val="000000" w:themeColor="text1"/>
                <w:sz w:val="32"/>
                <w:szCs w:val="32"/>
              </w:rPr>
              <w:lastRenderedPageBreak/>
              <w:t>109.01.07</w:t>
            </w:r>
          </w:p>
        </w:tc>
        <w:tc>
          <w:tcPr>
            <w:tcW w:w="7483" w:type="dxa"/>
            <w:shd w:val="clear" w:color="auto" w:fill="auto"/>
          </w:tcPr>
          <w:p w:rsidR="00A279B5" w:rsidRPr="00512203" w:rsidRDefault="00A279B5" w:rsidP="00A279B5">
            <w:pPr>
              <w:pStyle w:val="14"/>
              <w:rPr>
                <w:rFonts w:ascii="Times New Roman"/>
                <w:color w:val="000000" w:themeColor="text1"/>
                <w:spacing w:val="-10"/>
                <w:sz w:val="32"/>
                <w:szCs w:val="32"/>
              </w:rPr>
            </w:pPr>
            <w:r w:rsidRPr="00512203">
              <w:rPr>
                <w:rFonts w:ascii="Times New Roman"/>
                <w:color w:val="000000" w:themeColor="text1"/>
                <w:spacing w:val="-10"/>
                <w:sz w:val="32"/>
                <w:szCs w:val="32"/>
              </w:rPr>
              <w:t>東汴國小於入學辦法中</w:t>
            </w:r>
            <w:r w:rsidRPr="00512203">
              <w:rPr>
                <w:rFonts w:ascii="Times New Roman"/>
                <w:b/>
                <w:color w:val="000000" w:themeColor="text1"/>
                <w:spacing w:val="-10"/>
                <w:sz w:val="32"/>
                <w:szCs w:val="32"/>
              </w:rPr>
              <w:t>加列需邀請特殊教育專家學者列席入學審查委員會</w:t>
            </w:r>
            <w:r w:rsidRPr="00512203">
              <w:rPr>
                <w:rFonts w:ascii="Times New Roman"/>
                <w:color w:val="000000" w:themeColor="text1"/>
                <w:spacing w:val="-10"/>
                <w:sz w:val="32"/>
                <w:szCs w:val="32"/>
              </w:rPr>
              <w:t>，提供具體意見，積極協助特教學生評估及安置工作以利未來辦理入學之用。</w:t>
            </w:r>
          </w:p>
        </w:tc>
      </w:tr>
    </w:tbl>
    <w:p w:rsidR="001C44E2" w:rsidRPr="00512203" w:rsidRDefault="007F17A8" w:rsidP="001C44E2">
      <w:pPr>
        <w:rPr>
          <w:rFonts w:ascii="Times New Roman"/>
          <w:color w:val="000000" w:themeColor="text1"/>
          <w:sz w:val="24"/>
          <w:szCs w:val="24"/>
        </w:rPr>
      </w:pPr>
      <w:r w:rsidRPr="00512203">
        <w:rPr>
          <w:rFonts w:ascii="Times New Roman"/>
          <w:color w:val="000000" w:themeColor="text1"/>
          <w:sz w:val="24"/>
          <w:szCs w:val="24"/>
        </w:rPr>
        <w:t>資料來源：</w:t>
      </w:r>
      <w:r w:rsidR="00C93CB8" w:rsidRPr="00512203">
        <w:rPr>
          <w:rFonts w:ascii="Times New Roman"/>
          <w:color w:val="000000" w:themeColor="text1"/>
          <w:sz w:val="24"/>
          <w:szCs w:val="24"/>
        </w:rPr>
        <w:t>整理自</w:t>
      </w:r>
      <w:r w:rsidR="00C93CB8" w:rsidRPr="00512203">
        <w:rPr>
          <w:rFonts w:ascii="Times New Roman" w:hint="eastAsia"/>
          <w:color w:val="000000" w:themeColor="text1"/>
          <w:sz w:val="24"/>
          <w:szCs w:val="24"/>
        </w:rPr>
        <w:t>臺中市</w:t>
      </w:r>
      <w:r w:rsidRPr="00512203">
        <w:rPr>
          <w:rFonts w:ascii="Times New Roman"/>
          <w:color w:val="000000" w:themeColor="text1"/>
          <w:sz w:val="24"/>
          <w:szCs w:val="24"/>
        </w:rPr>
        <w:t>政府教育局</w:t>
      </w:r>
      <w:r w:rsidR="00C93CB8" w:rsidRPr="00512203">
        <w:rPr>
          <w:rFonts w:ascii="Times New Roman" w:hint="eastAsia"/>
          <w:color w:val="000000" w:themeColor="text1"/>
          <w:sz w:val="24"/>
          <w:szCs w:val="24"/>
        </w:rPr>
        <w:t>查復資料</w:t>
      </w:r>
      <w:r w:rsidRPr="00512203">
        <w:rPr>
          <w:rFonts w:ascii="Times New Roman"/>
          <w:color w:val="000000" w:themeColor="text1"/>
          <w:sz w:val="24"/>
          <w:szCs w:val="24"/>
        </w:rPr>
        <w:t>。</w:t>
      </w:r>
    </w:p>
    <w:p w:rsidR="005A1362" w:rsidRPr="00512203" w:rsidRDefault="005A1362" w:rsidP="001C44E2">
      <w:pPr>
        <w:rPr>
          <w:rFonts w:ascii="Times New Roman"/>
          <w:color w:val="000000" w:themeColor="text1"/>
          <w:sz w:val="24"/>
          <w:szCs w:val="24"/>
        </w:rPr>
      </w:pPr>
    </w:p>
    <w:p w:rsidR="00BA58E9" w:rsidRPr="00512203" w:rsidRDefault="00BA58E9" w:rsidP="00BA58E9">
      <w:pPr>
        <w:pStyle w:val="4"/>
        <w:rPr>
          <w:color w:val="000000" w:themeColor="text1"/>
        </w:rPr>
      </w:pPr>
      <w:r w:rsidRPr="00512203">
        <w:rPr>
          <w:rFonts w:hint="eastAsia"/>
          <w:color w:val="000000" w:themeColor="text1"/>
        </w:rPr>
        <w:t>有關</w:t>
      </w:r>
      <w:r w:rsidRPr="00512203">
        <w:rPr>
          <w:color w:val="000000" w:themeColor="text1"/>
        </w:rPr>
        <w:t>該生</w:t>
      </w:r>
      <w:r w:rsidRPr="00512203">
        <w:rPr>
          <w:rFonts w:hint="eastAsia"/>
          <w:color w:val="000000" w:themeColor="text1"/>
        </w:rPr>
        <w:t>轉銜服務相關事宜</w:t>
      </w:r>
    </w:p>
    <w:p w:rsidR="00BA58E9" w:rsidRPr="00512203" w:rsidRDefault="00BA58E9" w:rsidP="00BA58E9">
      <w:pPr>
        <w:pStyle w:val="5"/>
        <w:rPr>
          <w:rFonts w:ascii="Times New Roman" w:hAnsi="Times New Roman"/>
          <w:color w:val="000000" w:themeColor="text1"/>
        </w:rPr>
      </w:pPr>
      <w:r w:rsidRPr="00512203">
        <w:rPr>
          <w:rFonts w:hint="eastAsia"/>
          <w:color w:val="000000" w:themeColor="text1"/>
        </w:rPr>
        <w:t>經查</w:t>
      </w:r>
      <w:r w:rsidR="00D16FE5" w:rsidRPr="00512203">
        <w:rPr>
          <w:rFonts w:hint="eastAsia"/>
          <w:color w:val="000000" w:themeColor="text1"/>
        </w:rPr>
        <w:t>該生</w:t>
      </w:r>
      <w:r w:rsidRPr="00512203">
        <w:rPr>
          <w:rFonts w:hint="eastAsia"/>
          <w:color w:val="000000" w:themeColor="text1"/>
        </w:rPr>
        <w:t>家</w:t>
      </w:r>
      <w:r w:rsidRPr="00512203">
        <w:rPr>
          <w:rFonts w:ascii="Times New Roman" w:hAnsi="Times New Roman"/>
          <w:color w:val="000000" w:themeColor="text1"/>
        </w:rPr>
        <w:t>長於</w:t>
      </w:r>
      <w:r w:rsidRPr="00512203">
        <w:rPr>
          <w:rFonts w:ascii="Times New Roman" w:hAnsi="Times New Roman"/>
          <w:color w:val="000000" w:themeColor="text1"/>
        </w:rPr>
        <w:t>108</w:t>
      </w:r>
      <w:r w:rsidRPr="00512203">
        <w:rPr>
          <w:rFonts w:ascii="Times New Roman" w:hAnsi="Times New Roman"/>
          <w:color w:val="000000" w:themeColor="text1"/>
        </w:rPr>
        <w:t>年</w:t>
      </w:r>
      <w:r w:rsidRPr="00512203">
        <w:rPr>
          <w:rFonts w:ascii="Times New Roman" w:hAnsi="Times New Roman"/>
          <w:color w:val="000000" w:themeColor="text1"/>
        </w:rPr>
        <w:t>4</w:t>
      </w:r>
      <w:r w:rsidRPr="00512203">
        <w:rPr>
          <w:rFonts w:ascii="Times New Roman" w:hAnsi="Times New Roman"/>
          <w:color w:val="000000" w:themeColor="text1"/>
        </w:rPr>
        <w:t>月</w:t>
      </w:r>
      <w:r w:rsidRPr="00512203">
        <w:rPr>
          <w:rFonts w:ascii="Times New Roman" w:hAnsi="Times New Roman"/>
          <w:color w:val="000000" w:themeColor="text1"/>
        </w:rPr>
        <w:t>15</w:t>
      </w:r>
      <w:r w:rsidR="00E40328" w:rsidRPr="00512203">
        <w:rPr>
          <w:rFonts w:ascii="Times New Roman" w:hAnsi="Times New Roman"/>
          <w:color w:val="000000" w:themeColor="text1"/>
        </w:rPr>
        <w:t>日申請入學時，東汴</w:t>
      </w:r>
      <w:r w:rsidRPr="00512203">
        <w:rPr>
          <w:rFonts w:ascii="Times New Roman" w:hAnsi="Times New Roman"/>
          <w:color w:val="000000" w:themeColor="text1"/>
        </w:rPr>
        <w:t>國小與家長說明學生需要試讀二天，並說明學校上課時數及課程內容。</w:t>
      </w:r>
      <w:r w:rsidRPr="00512203">
        <w:rPr>
          <w:rFonts w:ascii="Times New Roman" w:hAnsi="Times New Roman"/>
          <w:color w:val="000000" w:themeColor="text1"/>
        </w:rPr>
        <w:t>108</w:t>
      </w:r>
      <w:r w:rsidRPr="00512203">
        <w:rPr>
          <w:rFonts w:ascii="Times New Roman" w:hAnsi="Times New Roman"/>
          <w:color w:val="000000" w:themeColor="text1"/>
        </w:rPr>
        <w:t>年</w:t>
      </w:r>
      <w:r w:rsidRPr="00512203">
        <w:rPr>
          <w:rFonts w:ascii="Times New Roman" w:hAnsi="Times New Roman"/>
          <w:color w:val="000000" w:themeColor="text1"/>
        </w:rPr>
        <w:t>8</w:t>
      </w:r>
      <w:r w:rsidRPr="00512203">
        <w:rPr>
          <w:rFonts w:ascii="Times New Roman" w:hAnsi="Times New Roman"/>
          <w:color w:val="000000" w:themeColor="text1"/>
        </w:rPr>
        <w:t>月</w:t>
      </w:r>
      <w:r w:rsidRPr="00512203">
        <w:rPr>
          <w:rFonts w:ascii="Times New Roman" w:hAnsi="Times New Roman"/>
          <w:color w:val="000000" w:themeColor="text1"/>
        </w:rPr>
        <w:t>26</w:t>
      </w:r>
      <w:r w:rsidR="00E40328" w:rsidRPr="00512203">
        <w:rPr>
          <w:rFonts w:ascii="Times New Roman" w:hAnsi="Times New Roman"/>
          <w:color w:val="000000" w:themeColor="text1"/>
        </w:rPr>
        <w:t>日到校試讀，試讀二天後，再跟家長面談，讓家長瞭解東汴</w:t>
      </w:r>
      <w:r w:rsidRPr="00512203">
        <w:rPr>
          <w:rFonts w:ascii="Times New Roman" w:hAnsi="Times New Roman"/>
          <w:color w:val="000000" w:themeColor="text1"/>
        </w:rPr>
        <w:t>國小實驗教育的內容與孩子試讀情形，供家長審慎考慮後決定是否願意選擇在該校就讀。</w:t>
      </w:r>
    </w:p>
    <w:p w:rsidR="00BA58E9" w:rsidRPr="00512203" w:rsidRDefault="00BA58E9" w:rsidP="00BA58E9">
      <w:pPr>
        <w:pStyle w:val="5"/>
        <w:rPr>
          <w:rFonts w:ascii="Times New Roman" w:hAnsi="Times New Roman"/>
          <w:color w:val="000000" w:themeColor="text1"/>
        </w:rPr>
      </w:pPr>
      <w:r w:rsidRPr="00512203">
        <w:rPr>
          <w:rFonts w:ascii="Times New Roman" w:hAnsi="Times New Roman"/>
          <w:color w:val="000000" w:themeColor="text1"/>
        </w:rPr>
        <w:t>該校表示</w:t>
      </w:r>
      <w:r w:rsidR="00D16FE5" w:rsidRPr="00512203">
        <w:rPr>
          <w:rFonts w:ascii="Times New Roman" w:hAnsi="Times New Roman"/>
          <w:color w:val="000000" w:themeColor="text1"/>
        </w:rPr>
        <w:t>該生</w:t>
      </w:r>
      <w:r w:rsidRPr="00512203">
        <w:rPr>
          <w:rFonts w:ascii="Times New Roman" w:hAnsi="Times New Roman"/>
          <w:color w:val="000000" w:themeColor="text1"/>
        </w:rPr>
        <w:t>試讀期間，不知該生已由</w:t>
      </w:r>
      <w:r w:rsidRPr="00512203">
        <w:rPr>
          <w:rFonts w:ascii="Times New Roman" w:hAnsi="Times New Roman" w:hint="eastAsia"/>
          <w:color w:val="000000" w:themeColor="text1"/>
        </w:rPr>
        <w:t>臺中</w:t>
      </w:r>
      <w:r w:rsidRPr="00512203">
        <w:rPr>
          <w:rFonts w:ascii="Times New Roman" w:hAnsi="Times New Roman"/>
          <w:color w:val="000000" w:themeColor="text1"/>
        </w:rPr>
        <w:t>市鑑輔會鑑定為自閉症學生，家長提供的入學適應計畫亦未提及，也無</w:t>
      </w:r>
      <w:r w:rsidR="00D16FE5" w:rsidRPr="00512203">
        <w:rPr>
          <w:rFonts w:ascii="Times New Roman" w:hAnsi="Times New Roman"/>
          <w:color w:val="000000" w:themeColor="text1"/>
        </w:rPr>
        <w:t>該生</w:t>
      </w:r>
      <w:r w:rsidRPr="00512203">
        <w:rPr>
          <w:rFonts w:ascii="Times New Roman" w:hAnsi="Times New Roman"/>
          <w:color w:val="000000" w:themeColor="text1"/>
        </w:rPr>
        <w:t>特殊教育相關資料（入學適應計畫中有提資源班及教助員，以及</w:t>
      </w:r>
      <w:r w:rsidRPr="00512203">
        <w:rPr>
          <w:rFonts w:ascii="Times New Roman" w:hAnsi="Times New Roman"/>
          <w:color w:val="000000" w:themeColor="text1"/>
        </w:rPr>
        <w:lastRenderedPageBreak/>
        <w:t>申請轉安置北屯特教班之事，惟未明確指出障別</w:t>
      </w:r>
      <w:r w:rsidRPr="00512203">
        <w:rPr>
          <w:rFonts w:hint="eastAsia"/>
          <w:color w:val="000000" w:themeColor="text1"/>
        </w:rPr>
        <w:t>）</w:t>
      </w:r>
      <w:r w:rsidRPr="00512203">
        <w:rPr>
          <w:rFonts w:ascii="Times New Roman" w:hAnsi="Times New Roman"/>
          <w:color w:val="000000" w:themeColor="text1"/>
        </w:rPr>
        <w:t>。</w:t>
      </w:r>
    </w:p>
    <w:p w:rsidR="00BA58E9" w:rsidRPr="00512203" w:rsidRDefault="00BA58E9" w:rsidP="00BA58E9">
      <w:pPr>
        <w:pStyle w:val="5"/>
        <w:rPr>
          <w:rFonts w:ascii="Times New Roman" w:hAnsi="Times New Roman"/>
          <w:color w:val="000000" w:themeColor="text1"/>
        </w:rPr>
      </w:pPr>
      <w:r w:rsidRPr="00512203">
        <w:rPr>
          <w:rFonts w:ascii="Times New Roman" w:hAnsi="Times New Roman"/>
          <w:color w:val="000000" w:themeColor="text1"/>
        </w:rPr>
        <w:t>該生仍於試讀期間未確定入學，學籍仍在</w:t>
      </w:r>
      <w:r w:rsidR="00C05D7A" w:rsidRPr="00512203">
        <w:rPr>
          <w:rFonts w:hAnsi="標楷體"/>
          <w:color w:val="000000" w:themeColor="text1"/>
        </w:rPr>
        <w:t>○○</w:t>
      </w:r>
      <w:r w:rsidRPr="00512203">
        <w:rPr>
          <w:rFonts w:ascii="Times New Roman" w:hAnsi="Times New Roman"/>
          <w:color w:val="000000" w:themeColor="text1"/>
        </w:rPr>
        <w:t>國小未轉出，爰尚未辦理該生鑑定安置及轉銜等特殊教育服務。</w:t>
      </w:r>
    </w:p>
    <w:p w:rsidR="00BA58E9" w:rsidRPr="00512203" w:rsidRDefault="00E40328" w:rsidP="00BA58E9">
      <w:pPr>
        <w:pStyle w:val="5"/>
        <w:rPr>
          <w:rFonts w:ascii="Times New Roman" w:hAnsi="Times New Roman"/>
          <w:color w:val="000000" w:themeColor="text1"/>
        </w:rPr>
      </w:pPr>
      <w:r w:rsidRPr="00512203">
        <w:rPr>
          <w:rFonts w:ascii="Times New Roman" w:hAnsi="Times New Roman"/>
          <w:color w:val="000000" w:themeColor="text1"/>
        </w:rPr>
        <w:t>東汴</w:t>
      </w:r>
      <w:r w:rsidR="00BA58E9" w:rsidRPr="00512203">
        <w:rPr>
          <w:rFonts w:ascii="Times New Roman" w:hAnsi="Times New Roman"/>
          <w:color w:val="000000" w:themeColor="text1"/>
        </w:rPr>
        <w:t>國小目前有</w:t>
      </w:r>
      <w:r w:rsidR="00BA58E9" w:rsidRPr="00512203">
        <w:rPr>
          <w:rFonts w:ascii="Times New Roman" w:hAnsi="Times New Roman"/>
          <w:color w:val="000000" w:themeColor="text1"/>
        </w:rPr>
        <w:t>1</w:t>
      </w:r>
      <w:r w:rsidR="00BA58E9" w:rsidRPr="00512203">
        <w:rPr>
          <w:rFonts w:ascii="Times New Roman" w:hAnsi="Times New Roman"/>
          <w:color w:val="000000" w:themeColor="text1"/>
        </w:rPr>
        <w:t>名自閉生、</w:t>
      </w:r>
      <w:r w:rsidR="00BA58E9" w:rsidRPr="00512203">
        <w:rPr>
          <w:rFonts w:ascii="Times New Roman" w:hAnsi="Times New Roman"/>
          <w:color w:val="000000" w:themeColor="text1"/>
        </w:rPr>
        <w:t>1</w:t>
      </w:r>
      <w:r w:rsidR="00BA58E9" w:rsidRPr="00512203">
        <w:rPr>
          <w:rFonts w:ascii="Times New Roman" w:hAnsi="Times New Roman"/>
          <w:color w:val="000000" w:themeColor="text1"/>
        </w:rPr>
        <w:t>名學習障礙學生及</w:t>
      </w:r>
      <w:r w:rsidR="00BA58E9" w:rsidRPr="00512203">
        <w:rPr>
          <w:rFonts w:ascii="Times New Roman" w:hAnsi="Times New Roman"/>
          <w:color w:val="000000" w:themeColor="text1"/>
        </w:rPr>
        <w:t>2</w:t>
      </w:r>
      <w:r w:rsidR="00BA58E9" w:rsidRPr="00512203">
        <w:rPr>
          <w:rFonts w:ascii="Times New Roman" w:hAnsi="Times New Roman"/>
          <w:color w:val="000000" w:themeColor="text1"/>
        </w:rPr>
        <w:t>名輕度智能障礙學生在學，依規定成立特推會。</w:t>
      </w:r>
    </w:p>
    <w:p w:rsidR="00BA58E9" w:rsidRPr="00512203" w:rsidRDefault="00BA58E9" w:rsidP="00BA58E9">
      <w:pPr>
        <w:pStyle w:val="5"/>
        <w:rPr>
          <w:rFonts w:ascii="Times New Roman" w:hAnsi="Times New Roman"/>
          <w:color w:val="000000" w:themeColor="text1"/>
        </w:rPr>
      </w:pPr>
      <w:r w:rsidRPr="00512203">
        <w:rPr>
          <w:rFonts w:ascii="Times New Roman" w:hAnsi="Times New Roman"/>
          <w:color w:val="000000" w:themeColor="text1"/>
        </w:rPr>
        <w:t>臺中市政府教育局於</w:t>
      </w:r>
      <w:r w:rsidRPr="00512203">
        <w:rPr>
          <w:rFonts w:ascii="Times New Roman" w:hAnsi="Times New Roman"/>
          <w:color w:val="000000" w:themeColor="text1"/>
        </w:rPr>
        <w:t>108</w:t>
      </w:r>
      <w:r w:rsidRPr="00512203">
        <w:rPr>
          <w:rFonts w:ascii="Times New Roman" w:hAnsi="Times New Roman"/>
          <w:color w:val="000000" w:themeColor="text1"/>
        </w:rPr>
        <w:t>年</w:t>
      </w:r>
      <w:r w:rsidRPr="00512203">
        <w:rPr>
          <w:rFonts w:ascii="Times New Roman" w:hAnsi="Times New Roman"/>
          <w:color w:val="000000" w:themeColor="text1"/>
        </w:rPr>
        <w:t>9</w:t>
      </w:r>
      <w:r w:rsidRPr="00512203">
        <w:rPr>
          <w:rFonts w:ascii="Times New Roman" w:hAnsi="Times New Roman"/>
          <w:color w:val="000000" w:themeColor="text1"/>
        </w:rPr>
        <w:t>月</w:t>
      </w:r>
      <w:r w:rsidRPr="00512203">
        <w:rPr>
          <w:rFonts w:ascii="Times New Roman" w:hAnsi="Times New Roman"/>
          <w:color w:val="000000" w:themeColor="text1"/>
        </w:rPr>
        <w:t>6</w:t>
      </w:r>
      <w:r w:rsidRPr="00512203">
        <w:rPr>
          <w:rFonts w:ascii="Times New Roman" w:hAnsi="Times New Roman"/>
          <w:color w:val="000000" w:themeColor="text1"/>
        </w:rPr>
        <w:t>日召開之協調會，會議討論重點係協助該生解決就學問題，找尋適合該生之學習環</w:t>
      </w:r>
      <w:r w:rsidR="00E40328" w:rsidRPr="00512203">
        <w:rPr>
          <w:rFonts w:ascii="Times New Roman" w:hAnsi="Times New Roman"/>
          <w:color w:val="000000" w:themeColor="text1"/>
        </w:rPr>
        <w:t>境，並給予相關協助。會中說明</w:t>
      </w:r>
      <w:r w:rsidR="00D16FE5" w:rsidRPr="00512203">
        <w:rPr>
          <w:rFonts w:ascii="Times New Roman" w:hAnsi="Times New Roman"/>
          <w:color w:val="000000" w:themeColor="text1"/>
        </w:rPr>
        <w:t>該生</w:t>
      </w:r>
      <w:r w:rsidR="00E40328" w:rsidRPr="00512203">
        <w:rPr>
          <w:rFonts w:ascii="Times New Roman" w:hAnsi="Times New Roman"/>
          <w:color w:val="000000" w:themeColor="text1"/>
        </w:rPr>
        <w:t>試讀情形及東汴</w:t>
      </w:r>
      <w:r w:rsidRPr="00512203">
        <w:rPr>
          <w:rFonts w:ascii="Times New Roman" w:hAnsi="Times New Roman"/>
          <w:color w:val="000000" w:themeColor="text1"/>
        </w:rPr>
        <w:t>國小實驗教育課程樣態，另討論</w:t>
      </w:r>
      <w:r w:rsidR="00D16FE5" w:rsidRPr="00512203">
        <w:rPr>
          <w:rFonts w:ascii="Times New Roman" w:hAnsi="Times New Roman"/>
          <w:color w:val="000000" w:themeColor="text1"/>
        </w:rPr>
        <w:t>該生</w:t>
      </w:r>
      <w:r w:rsidRPr="00512203">
        <w:rPr>
          <w:rFonts w:ascii="Times New Roman" w:hAnsi="Times New Roman"/>
          <w:color w:val="000000" w:themeColor="text1"/>
        </w:rPr>
        <w:t>擬延長</w:t>
      </w:r>
      <w:r w:rsidR="00E40328" w:rsidRPr="00512203">
        <w:rPr>
          <w:rFonts w:ascii="Times New Roman" w:hAnsi="Times New Roman"/>
          <w:color w:val="000000" w:themeColor="text1"/>
        </w:rPr>
        <w:t>試讀期間，會議決議同意該生繼續於該校試讀一星期。協調會中東汴</w:t>
      </w:r>
      <w:r w:rsidRPr="00512203">
        <w:rPr>
          <w:rFonts w:ascii="Times New Roman" w:hAnsi="Times New Roman"/>
          <w:color w:val="000000" w:themeColor="text1"/>
        </w:rPr>
        <w:t>國小稱僅知</w:t>
      </w:r>
      <w:r w:rsidR="00D16FE5" w:rsidRPr="00512203">
        <w:rPr>
          <w:rFonts w:ascii="Times New Roman" w:hAnsi="Times New Roman"/>
          <w:color w:val="000000" w:themeColor="text1"/>
        </w:rPr>
        <w:t>該生</w:t>
      </w:r>
      <w:r w:rsidRPr="00512203">
        <w:rPr>
          <w:rFonts w:ascii="Times New Roman" w:hAnsi="Times New Roman"/>
          <w:color w:val="000000" w:themeColor="text1"/>
        </w:rPr>
        <w:t>具有臺中市鑑輔會鑑定為特殊教育學生，並不知為自閉症學生。</w:t>
      </w:r>
    </w:p>
    <w:p w:rsidR="00BA58E9" w:rsidRPr="00512203" w:rsidRDefault="00E40328" w:rsidP="00BA58E9">
      <w:pPr>
        <w:pStyle w:val="5"/>
        <w:rPr>
          <w:rFonts w:ascii="Times New Roman" w:hAnsi="Times New Roman"/>
          <w:color w:val="000000" w:themeColor="text1"/>
        </w:rPr>
      </w:pPr>
      <w:r w:rsidRPr="00512203">
        <w:rPr>
          <w:rFonts w:ascii="Times New Roman" w:hAnsi="Times New Roman"/>
          <w:color w:val="000000" w:themeColor="text1"/>
        </w:rPr>
        <w:t>案內</w:t>
      </w:r>
      <w:r w:rsidR="00D16FE5" w:rsidRPr="00512203">
        <w:rPr>
          <w:rFonts w:ascii="Times New Roman" w:hAnsi="Times New Roman"/>
          <w:color w:val="000000" w:themeColor="text1"/>
        </w:rPr>
        <w:t>該生</w:t>
      </w:r>
      <w:r w:rsidRPr="00512203">
        <w:rPr>
          <w:rFonts w:ascii="Times New Roman" w:hAnsi="Times New Roman"/>
          <w:color w:val="000000" w:themeColor="text1"/>
        </w:rPr>
        <w:t>遷籍東汴里，家長欲申請就讀東汴</w:t>
      </w:r>
      <w:r w:rsidR="00BA58E9" w:rsidRPr="00512203">
        <w:rPr>
          <w:rFonts w:ascii="Times New Roman" w:hAnsi="Times New Roman"/>
          <w:color w:val="000000" w:themeColor="text1"/>
        </w:rPr>
        <w:t>國小，依據</w:t>
      </w:r>
      <w:r w:rsidR="00BA58E9" w:rsidRPr="00512203">
        <w:rPr>
          <w:rFonts w:ascii="Times New Roman" w:hAnsi="Times New Roman" w:hint="eastAsia"/>
          <w:color w:val="000000" w:themeColor="text1"/>
        </w:rPr>
        <w:t>臺中</w:t>
      </w:r>
      <w:r w:rsidR="00BA58E9" w:rsidRPr="00512203">
        <w:rPr>
          <w:rFonts w:ascii="Times New Roman" w:hAnsi="Times New Roman"/>
          <w:color w:val="000000" w:themeColor="text1"/>
        </w:rPr>
        <w:t>市同階段轉安置之相關規定，東汴里屬</w:t>
      </w:r>
      <w:r w:rsidR="001A51CF" w:rsidRPr="00512203">
        <w:rPr>
          <w:rFonts w:hAnsi="標楷體"/>
          <w:color w:val="000000" w:themeColor="text1"/>
        </w:rPr>
        <w:t>○○</w:t>
      </w:r>
      <w:r w:rsidR="001A51CF" w:rsidRPr="00512203">
        <w:rPr>
          <w:rFonts w:ascii="Times New Roman" w:hAnsi="Times New Roman"/>
          <w:color w:val="000000" w:themeColor="text1"/>
        </w:rPr>
        <w:t>國小</w:t>
      </w:r>
      <w:r w:rsidRPr="00512203">
        <w:rPr>
          <w:rFonts w:ascii="Times New Roman" w:hAnsi="Times New Roman"/>
          <w:color w:val="000000" w:themeColor="text1"/>
        </w:rPr>
        <w:t>學區，學區學校設有不分類巡迴輔導班，另欲申請就讀之東汴</w:t>
      </w:r>
      <w:r w:rsidR="00BA58E9" w:rsidRPr="00512203">
        <w:rPr>
          <w:rFonts w:ascii="Times New Roman" w:hAnsi="Times New Roman"/>
          <w:color w:val="000000" w:themeColor="text1"/>
        </w:rPr>
        <w:t>國小屬自由學區，其入學逕依「臺中市太平區東汴國民小學實施創新</w:t>
      </w:r>
      <w:r w:rsidR="00DA15CA" w:rsidRPr="00512203">
        <w:rPr>
          <w:rFonts w:ascii="Times New Roman" w:hAnsi="Times New Roman"/>
          <w:color w:val="000000" w:themeColor="text1"/>
        </w:rPr>
        <w:t>混齡實驗教育入學辦法」。另東汴國小雖未設有不分類資源班，但</w:t>
      </w:r>
      <w:r w:rsidR="00DA15CA" w:rsidRPr="00512203">
        <w:rPr>
          <w:rFonts w:ascii="Times New Roman" w:hAnsi="Times New Roman" w:hint="eastAsia"/>
          <w:color w:val="000000" w:themeColor="text1"/>
        </w:rPr>
        <w:t>該</w:t>
      </w:r>
      <w:r w:rsidR="00BA58E9" w:rsidRPr="00512203">
        <w:rPr>
          <w:rFonts w:ascii="Times New Roman" w:hAnsi="Times New Roman"/>
          <w:color w:val="000000" w:themeColor="text1"/>
        </w:rPr>
        <w:t>市</w:t>
      </w:r>
      <w:r w:rsidR="00BA58E9" w:rsidRPr="00512203">
        <w:rPr>
          <w:rFonts w:ascii="Times New Roman" w:hAnsi="Times New Roman"/>
          <w:color w:val="000000" w:themeColor="text1"/>
        </w:rPr>
        <w:t>108</w:t>
      </w:r>
      <w:r w:rsidR="00BA58E9" w:rsidRPr="00512203">
        <w:rPr>
          <w:rFonts w:ascii="Times New Roman" w:hAnsi="Times New Roman"/>
          <w:color w:val="000000" w:themeColor="text1"/>
        </w:rPr>
        <w:t>學年度有派駐不分類巡輔班教師，不須申請跨區安置，係屬同班型之學校轉換，依規不需函文教育局申請轉安置，學校比照一般轉學辦理轉安置相關作業即可。</w:t>
      </w:r>
    </w:p>
    <w:p w:rsidR="00BA58E9" w:rsidRPr="00512203" w:rsidRDefault="00BA58E9" w:rsidP="00BA58E9">
      <w:pPr>
        <w:pStyle w:val="5"/>
        <w:rPr>
          <w:color w:val="000000" w:themeColor="text1"/>
        </w:rPr>
      </w:pPr>
      <w:r w:rsidRPr="00512203">
        <w:rPr>
          <w:rFonts w:ascii="Times New Roman" w:hAnsi="Times New Roman"/>
          <w:color w:val="000000" w:themeColor="text1"/>
        </w:rPr>
        <w:t>惟未來學校所遇之轉銜單位可能為實驗教育性質學校</w:t>
      </w:r>
      <w:r w:rsidRPr="00512203">
        <w:rPr>
          <w:rFonts w:ascii="Times New Roman" w:hAnsi="Times New Roman"/>
          <w:color w:val="000000" w:themeColor="text1"/>
        </w:rPr>
        <w:t>/</w:t>
      </w:r>
      <w:r w:rsidRPr="00512203">
        <w:rPr>
          <w:rFonts w:ascii="Times New Roman" w:hAnsi="Times New Roman"/>
          <w:color w:val="000000" w:themeColor="text1"/>
        </w:rPr>
        <w:t>單位，</w:t>
      </w:r>
      <w:r w:rsidRPr="00512203">
        <w:rPr>
          <w:rFonts w:ascii="Times New Roman" w:hAnsi="Times New Roman" w:hint="eastAsia"/>
          <w:color w:val="000000" w:themeColor="text1"/>
        </w:rPr>
        <w:t>臺中市政府教育</w:t>
      </w:r>
      <w:r w:rsidRPr="00512203">
        <w:rPr>
          <w:rFonts w:ascii="Times New Roman" w:hAnsi="Times New Roman"/>
          <w:color w:val="000000" w:themeColor="text1"/>
        </w:rPr>
        <w:t>局將於每學年辦理之「身心障礙學生轉銜服務與輔導工</w:t>
      </w:r>
      <w:r w:rsidRPr="00512203">
        <w:rPr>
          <w:rFonts w:hint="eastAsia"/>
          <w:color w:val="000000" w:themeColor="text1"/>
        </w:rPr>
        <w:t>作」</w:t>
      </w:r>
      <w:r w:rsidRPr="00512203">
        <w:rPr>
          <w:rFonts w:hint="eastAsia"/>
          <w:color w:val="000000" w:themeColor="text1"/>
        </w:rPr>
        <w:lastRenderedPageBreak/>
        <w:t>知能研習，就實務上針對特殊之轉銜案例加強說明宣導。</w:t>
      </w:r>
    </w:p>
    <w:p w:rsidR="001C44E2" w:rsidRPr="00512203" w:rsidRDefault="00D95905" w:rsidP="001C44E2">
      <w:pPr>
        <w:pStyle w:val="4"/>
        <w:rPr>
          <w:rFonts w:ascii="Times New Roman" w:hAnsi="Times New Roman"/>
          <w:color w:val="000000" w:themeColor="text1"/>
        </w:rPr>
      </w:pPr>
      <w:r w:rsidRPr="00512203">
        <w:rPr>
          <w:rFonts w:ascii="Times New Roman" w:hAnsi="Times New Roman"/>
          <w:color w:val="000000" w:themeColor="text1"/>
        </w:rPr>
        <w:t>108</w:t>
      </w:r>
      <w:r w:rsidRPr="00512203">
        <w:rPr>
          <w:rFonts w:ascii="Times New Roman" w:hAnsi="Times New Roman"/>
          <w:color w:val="000000" w:themeColor="text1"/>
        </w:rPr>
        <w:t>年</w:t>
      </w:r>
      <w:r w:rsidRPr="00512203">
        <w:rPr>
          <w:rFonts w:ascii="Times New Roman" w:hAnsi="Times New Roman"/>
          <w:color w:val="000000" w:themeColor="text1"/>
        </w:rPr>
        <w:t>9</w:t>
      </w:r>
      <w:r w:rsidRPr="00512203">
        <w:rPr>
          <w:rFonts w:ascii="Times New Roman" w:hAnsi="Times New Roman"/>
          <w:color w:val="000000" w:themeColor="text1"/>
        </w:rPr>
        <w:t>月</w:t>
      </w:r>
      <w:r w:rsidRPr="00512203">
        <w:rPr>
          <w:rFonts w:ascii="Times New Roman" w:hAnsi="Times New Roman"/>
          <w:color w:val="000000" w:themeColor="text1"/>
        </w:rPr>
        <w:t>16</w:t>
      </w:r>
      <w:r w:rsidRPr="00512203">
        <w:rPr>
          <w:rFonts w:ascii="Times New Roman" w:hAnsi="Times New Roman"/>
          <w:color w:val="000000" w:themeColor="text1"/>
        </w:rPr>
        <w:t>日</w:t>
      </w:r>
      <w:r w:rsidR="007F17A8" w:rsidRPr="00512203">
        <w:rPr>
          <w:rFonts w:ascii="Times New Roman" w:hAnsi="Times New Roman"/>
          <w:color w:val="000000" w:themeColor="text1"/>
        </w:rPr>
        <w:t>家長</w:t>
      </w:r>
      <w:r w:rsidR="00384B5E" w:rsidRPr="00512203">
        <w:rPr>
          <w:rFonts w:ascii="Times New Roman" w:hAnsi="Times New Roman"/>
          <w:color w:val="000000" w:themeColor="text1"/>
        </w:rPr>
        <w:t>向臺中市政府教育局</w:t>
      </w:r>
      <w:r w:rsidR="007F17A8" w:rsidRPr="00512203">
        <w:rPr>
          <w:rFonts w:ascii="Times New Roman" w:hAnsi="Times New Roman"/>
          <w:color w:val="000000" w:themeColor="text1"/>
        </w:rPr>
        <w:t>陳情意旨：案生家長於</w:t>
      </w:r>
      <w:r w:rsidR="007F17A8" w:rsidRPr="00512203">
        <w:rPr>
          <w:rFonts w:ascii="Times New Roman" w:hAnsi="Times New Roman"/>
          <w:color w:val="000000" w:themeColor="text1"/>
        </w:rPr>
        <w:t>108</w:t>
      </w:r>
      <w:r w:rsidR="007F17A8" w:rsidRPr="00512203">
        <w:rPr>
          <w:rFonts w:ascii="Times New Roman" w:hAnsi="Times New Roman"/>
          <w:color w:val="000000" w:themeColor="text1"/>
        </w:rPr>
        <w:t>年</w:t>
      </w:r>
      <w:r w:rsidR="007F17A8" w:rsidRPr="00512203">
        <w:rPr>
          <w:rFonts w:ascii="Times New Roman" w:hAnsi="Times New Roman"/>
          <w:color w:val="000000" w:themeColor="text1"/>
        </w:rPr>
        <w:t>8</w:t>
      </w:r>
      <w:r w:rsidR="007F17A8" w:rsidRPr="00512203">
        <w:rPr>
          <w:rFonts w:ascii="Times New Roman" w:hAnsi="Times New Roman"/>
          <w:color w:val="000000" w:themeColor="text1"/>
        </w:rPr>
        <w:t>月</w:t>
      </w:r>
      <w:r w:rsidR="007F17A8" w:rsidRPr="00512203">
        <w:rPr>
          <w:rFonts w:ascii="Times New Roman" w:hAnsi="Times New Roman"/>
          <w:color w:val="000000" w:themeColor="text1"/>
        </w:rPr>
        <w:t>26</w:t>
      </w:r>
      <w:r w:rsidR="007F17A8" w:rsidRPr="00512203">
        <w:rPr>
          <w:rFonts w:ascii="Times New Roman" w:hAnsi="Times New Roman"/>
          <w:color w:val="000000" w:themeColor="text1"/>
        </w:rPr>
        <w:t>日至</w:t>
      </w:r>
      <w:r w:rsidR="007F17A8" w:rsidRPr="00512203">
        <w:rPr>
          <w:rFonts w:ascii="Times New Roman" w:hAnsi="Times New Roman"/>
          <w:color w:val="000000" w:themeColor="text1"/>
        </w:rPr>
        <w:t>9</w:t>
      </w:r>
      <w:r w:rsidR="007F17A8" w:rsidRPr="00512203">
        <w:rPr>
          <w:rFonts w:ascii="Times New Roman" w:hAnsi="Times New Roman"/>
          <w:color w:val="000000" w:themeColor="text1"/>
        </w:rPr>
        <w:t>月</w:t>
      </w:r>
      <w:r w:rsidR="007F17A8" w:rsidRPr="00512203">
        <w:rPr>
          <w:rFonts w:ascii="Times New Roman" w:hAnsi="Times New Roman"/>
          <w:color w:val="000000" w:themeColor="text1"/>
        </w:rPr>
        <w:t>12</w:t>
      </w:r>
      <w:r w:rsidR="00800AEE" w:rsidRPr="00512203">
        <w:rPr>
          <w:rFonts w:ascii="Times New Roman" w:hAnsi="Times New Roman"/>
          <w:color w:val="000000" w:themeColor="text1"/>
        </w:rPr>
        <w:t>日期間至</w:t>
      </w:r>
      <w:r w:rsidR="00800AEE" w:rsidRPr="00512203">
        <w:rPr>
          <w:rFonts w:ascii="Times New Roman" w:hAnsi="Times New Roman" w:hint="eastAsia"/>
          <w:color w:val="000000" w:themeColor="text1"/>
        </w:rPr>
        <w:t>臺中</w:t>
      </w:r>
      <w:r w:rsidR="007F17A8" w:rsidRPr="00512203">
        <w:rPr>
          <w:rFonts w:ascii="Times New Roman" w:hAnsi="Times New Roman"/>
          <w:color w:val="000000" w:themeColor="text1"/>
        </w:rPr>
        <w:t>市太平區東汴國小學校試讀共計</w:t>
      </w:r>
      <w:r w:rsidR="007F17A8" w:rsidRPr="00512203">
        <w:rPr>
          <w:rFonts w:ascii="Times New Roman" w:hAnsi="Times New Roman"/>
          <w:color w:val="000000" w:themeColor="text1"/>
        </w:rPr>
        <w:t>12</w:t>
      </w:r>
      <w:r w:rsidR="007F17A8" w:rsidRPr="00512203">
        <w:rPr>
          <w:rFonts w:ascii="Times New Roman" w:hAnsi="Times New Roman"/>
          <w:color w:val="000000" w:themeColor="text1"/>
        </w:rPr>
        <w:t>天，學生因陌生環境情緒較不穩定，經</w:t>
      </w:r>
      <w:r w:rsidR="007F17A8" w:rsidRPr="00512203">
        <w:rPr>
          <w:rFonts w:ascii="Times New Roman" w:hAnsi="Times New Roman"/>
          <w:color w:val="000000" w:themeColor="text1"/>
        </w:rPr>
        <w:t>108</w:t>
      </w:r>
      <w:r w:rsidR="007F17A8" w:rsidRPr="00512203">
        <w:rPr>
          <w:rFonts w:ascii="Times New Roman" w:hAnsi="Times New Roman"/>
          <w:color w:val="000000" w:themeColor="text1"/>
        </w:rPr>
        <w:t>年</w:t>
      </w:r>
      <w:r w:rsidR="007F17A8" w:rsidRPr="00512203">
        <w:rPr>
          <w:rFonts w:ascii="Times New Roman" w:hAnsi="Times New Roman"/>
          <w:color w:val="000000" w:themeColor="text1"/>
        </w:rPr>
        <w:t>9</w:t>
      </w:r>
      <w:r w:rsidR="007F17A8" w:rsidRPr="00512203">
        <w:rPr>
          <w:rFonts w:ascii="Times New Roman" w:hAnsi="Times New Roman"/>
          <w:color w:val="000000" w:themeColor="text1"/>
        </w:rPr>
        <w:t>月</w:t>
      </w:r>
      <w:r w:rsidR="007F17A8" w:rsidRPr="00512203">
        <w:rPr>
          <w:rFonts w:ascii="Times New Roman" w:hAnsi="Times New Roman"/>
          <w:color w:val="000000" w:themeColor="text1"/>
        </w:rPr>
        <w:t>6</w:t>
      </w:r>
      <w:r w:rsidR="007F17A8" w:rsidRPr="00512203">
        <w:rPr>
          <w:rFonts w:ascii="Times New Roman" w:hAnsi="Times New Roman"/>
          <w:color w:val="000000" w:themeColor="text1"/>
        </w:rPr>
        <w:t>日協調會中同意陳情人陪同孩子入班試讀一週，然陳情人於伴讀期間</w:t>
      </w:r>
      <w:r w:rsidR="00700682" w:rsidRPr="00512203">
        <w:rPr>
          <w:rFonts w:ascii="Times New Roman" w:hAnsi="Times New Roman"/>
          <w:color w:val="000000" w:themeColor="text1"/>
        </w:rPr>
        <w:t>（</w:t>
      </w:r>
      <w:r w:rsidR="007F17A8" w:rsidRPr="00512203">
        <w:rPr>
          <w:rFonts w:ascii="Times New Roman" w:hAnsi="Times New Roman"/>
          <w:color w:val="000000" w:themeColor="text1"/>
        </w:rPr>
        <w:t>9</w:t>
      </w:r>
      <w:r w:rsidR="007F17A8" w:rsidRPr="00512203">
        <w:rPr>
          <w:rFonts w:ascii="Times New Roman" w:hAnsi="Times New Roman"/>
          <w:color w:val="000000" w:themeColor="text1"/>
        </w:rPr>
        <w:t>月</w:t>
      </w:r>
      <w:r w:rsidR="007F17A8" w:rsidRPr="00512203">
        <w:rPr>
          <w:rFonts w:ascii="Times New Roman" w:hAnsi="Times New Roman"/>
          <w:color w:val="000000" w:themeColor="text1"/>
        </w:rPr>
        <w:t>10</w:t>
      </w:r>
      <w:r w:rsidR="007F17A8" w:rsidRPr="00512203">
        <w:rPr>
          <w:rFonts w:ascii="Times New Roman" w:hAnsi="Times New Roman"/>
          <w:color w:val="000000" w:themeColor="text1"/>
        </w:rPr>
        <w:t>日、</w:t>
      </w:r>
      <w:r w:rsidR="007F17A8" w:rsidRPr="00512203">
        <w:rPr>
          <w:rFonts w:ascii="Times New Roman" w:hAnsi="Times New Roman"/>
          <w:color w:val="000000" w:themeColor="text1"/>
        </w:rPr>
        <w:t>9</w:t>
      </w:r>
      <w:r w:rsidR="007F17A8" w:rsidRPr="00512203">
        <w:rPr>
          <w:rFonts w:ascii="Times New Roman" w:hAnsi="Times New Roman"/>
          <w:color w:val="000000" w:themeColor="text1"/>
        </w:rPr>
        <w:t>月</w:t>
      </w:r>
      <w:r w:rsidR="007F17A8" w:rsidRPr="00512203">
        <w:rPr>
          <w:rFonts w:ascii="Times New Roman" w:hAnsi="Times New Roman"/>
          <w:color w:val="000000" w:themeColor="text1"/>
        </w:rPr>
        <w:t>11</w:t>
      </w:r>
      <w:r w:rsidR="007F17A8" w:rsidRPr="00512203">
        <w:rPr>
          <w:rFonts w:ascii="Times New Roman" w:hAnsi="Times New Roman"/>
          <w:color w:val="000000" w:themeColor="text1"/>
        </w:rPr>
        <w:t>日</w:t>
      </w:r>
      <w:r w:rsidR="00700682" w:rsidRPr="00512203">
        <w:rPr>
          <w:rFonts w:ascii="Times New Roman" w:hAnsi="Times New Roman"/>
          <w:color w:val="000000" w:themeColor="text1"/>
        </w:rPr>
        <w:t>）</w:t>
      </w:r>
      <w:r w:rsidR="007F17A8" w:rsidRPr="00512203">
        <w:rPr>
          <w:rFonts w:ascii="Times New Roman" w:hAnsi="Times New Roman"/>
          <w:color w:val="000000" w:themeColor="text1"/>
        </w:rPr>
        <w:t>觀察，班上</w:t>
      </w:r>
      <w:r w:rsidR="004C55DF" w:rsidRPr="00512203">
        <w:rPr>
          <w:rFonts w:ascii="Times New Roman" w:hAnsi="Times New Roman"/>
          <w:color w:val="000000" w:themeColor="text1"/>
        </w:rPr>
        <w:t>教師</w:t>
      </w:r>
      <w:r w:rsidR="007F17A8" w:rsidRPr="00512203">
        <w:rPr>
          <w:rFonts w:ascii="Times New Roman" w:hAnsi="Times New Roman"/>
          <w:color w:val="000000" w:themeColor="text1"/>
        </w:rPr>
        <w:t>有不公平待遇及聯合班上同學指責陳情人小孩之不當管教之情形，且學校還向陳情人表示班上</w:t>
      </w:r>
      <w:r w:rsidR="007F17A8" w:rsidRPr="00512203">
        <w:rPr>
          <w:rFonts w:ascii="Times New Roman" w:hAnsi="Times New Roman"/>
          <w:color w:val="000000" w:themeColor="text1"/>
        </w:rPr>
        <w:t>9</w:t>
      </w:r>
      <w:r w:rsidR="007F17A8" w:rsidRPr="00512203">
        <w:rPr>
          <w:rFonts w:ascii="Times New Roman" w:hAnsi="Times New Roman"/>
          <w:color w:val="000000" w:themeColor="text1"/>
        </w:rPr>
        <w:t>名學生因陳情人小孩原因不敢上學之情事。另學校以沒有特教資源，無法派人看管陳情人小孩為由，遭學校拒絕入學就讀之不當處理方式，陳情教育局查處學校不當處理方式，並以電話回覆。</w:t>
      </w:r>
    </w:p>
    <w:p w:rsidR="007F17A8" w:rsidRPr="00512203" w:rsidRDefault="00FF2BF6" w:rsidP="00FF2BF6">
      <w:pPr>
        <w:pStyle w:val="4"/>
        <w:rPr>
          <w:rFonts w:ascii="Times New Roman" w:hAnsi="Times New Roman"/>
          <w:color w:val="000000" w:themeColor="text1"/>
        </w:rPr>
      </w:pPr>
      <w:r w:rsidRPr="00512203">
        <w:rPr>
          <w:rFonts w:ascii="Times New Roman" w:hAnsi="Times New Roman"/>
          <w:color w:val="000000" w:themeColor="text1"/>
        </w:rPr>
        <w:t>臺中市政府教育局視導區督學於</w:t>
      </w:r>
      <w:r w:rsidRPr="00512203">
        <w:rPr>
          <w:rFonts w:ascii="Times New Roman" w:hAnsi="Times New Roman"/>
          <w:color w:val="000000" w:themeColor="text1"/>
        </w:rPr>
        <w:t>108</w:t>
      </w:r>
      <w:r w:rsidRPr="00512203">
        <w:rPr>
          <w:rFonts w:ascii="Times New Roman" w:hAnsi="Times New Roman"/>
          <w:color w:val="000000" w:themeColor="text1"/>
        </w:rPr>
        <w:t>年</w:t>
      </w:r>
      <w:r w:rsidRPr="00512203">
        <w:rPr>
          <w:rFonts w:ascii="Times New Roman" w:hAnsi="Times New Roman"/>
          <w:color w:val="000000" w:themeColor="text1"/>
        </w:rPr>
        <w:t>10</w:t>
      </w:r>
      <w:r w:rsidRPr="00512203">
        <w:rPr>
          <w:rFonts w:ascii="Times New Roman" w:hAnsi="Times New Roman"/>
          <w:color w:val="000000" w:themeColor="text1"/>
        </w:rPr>
        <w:t>月</w:t>
      </w:r>
      <w:r w:rsidRPr="00512203">
        <w:rPr>
          <w:rFonts w:ascii="Times New Roman" w:hAnsi="Times New Roman"/>
          <w:color w:val="000000" w:themeColor="text1"/>
        </w:rPr>
        <w:t>14</w:t>
      </w:r>
      <w:r w:rsidRPr="00512203">
        <w:rPr>
          <w:rFonts w:ascii="Times New Roman" w:hAnsi="Times New Roman"/>
          <w:color w:val="000000" w:themeColor="text1"/>
        </w:rPr>
        <w:t>日至太平區東汴國小訪查案情，然案情涉及霸凌及不當管教等情之虞，為求審慎及釐清案情，臺中市政府教育局專案調查小組又於</w:t>
      </w:r>
      <w:r w:rsidRPr="00512203">
        <w:rPr>
          <w:rFonts w:ascii="Times New Roman" w:hAnsi="Times New Roman"/>
          <w:color w:val="000000" w:themeColor="text1"/>
        </w:rPr>
        <w:t>108</w:t>
      </w:r>
      <w:r w:rsidRPr="00512203">
        <w:rPr>
          <w:rFonts w:ascii="Times New Roman" w:hAnsi="Times New Roman"/>
          <w:color w:val="000000" w:themeColor="text1"/>
        </w:rPr>
        <w:t>年</w:t>
      </w:r>
      <w:r w:rsidRPr="00512203">
        <w:rPr>
          <w:rFonts w:ascii="Times New Roman" w:hAnsi="Times New Roman"/>
          <w:color w:val="000000" w:themeColor="text1"/>
        </w:rPr>
        <w:t>11</w:t>
      </w:r>
      <w:r w:rsidRPr="00512203">
        <w:rPr>
          <w:rFonts w:ascii="Times New Roman" w:hAnsi="Times New Roman"/>
          <w:color w:val="000000" w:themeColor="text1"/>
        </w:rPr>
        <w:t>月</w:t>
      </w:r>
      <w:r w:rsidRPr="00512203">
        <w:rPr>
          <w:rFonts w:ascii="Times New Roman" w:hAnsi="Times New Roman"/>
          <w:color w:val="000000" w:themeColor="text1"/>
        </w:rPr>
        <w:t>7</w:t>
      </w:r>
      <w:r w:rsidRPr="00512203">
        <w:rPr>
          <w:rFonts w:ascii="Times New Roman" w:hAnsi="Times New Roman"/>
          <w:color w:val="000000" w:themeColor="text1"/>
        </w:rPr>
        <w:t>日下午</w:t>
      </w:r>
      <w:r w:rsidRPr="00512203">
        <w:rPr>
          <w:rFonts w:ascii="Times New Roman" w:hAnsi="Times New Roman"/>
          <w:color w:val="000000" w:themeColor="text1"/>
        </w:rPr>
        <w:t>1</w:t>
      </w:r>
      <w:r w:rsidRPr="00512203">
        <w:rPr>
          <w:rFonts w:ascii="Times New Roman" w:hAnsi="Times New Roman"/>
          <w:color w:val="000000" w:themeColor="text1"/>
        </w:rPr>
        <w:t>時</w:t>
      </w:r>
      <w:r w:rsidRPr="00512203">
        <w:rPr>
          <w:rFonts w:ascii="Times New Roman" w:hAnsi="Times New Roman"/>
          <w:color w:val="000000" w:themeColor="text1"/>
        </w:rPr>
        <w:t>30</w:t>
      </w:r>
      <w:r w:rsidRPr="00512203">
        <w:rPr>
          <w:rFonts w:ascii="Times New Roman" w:hAnsi="Times New Roman"/>
          <w:color w:val="000000" w:themeColor="text1"/>
        </w:rPr>
        <w:t>分假</w:t>
      </w:r>
      <w:r w:rsidR="00EC7CE5" w:rsidRPr="00512203">
        <w:rPr>
          <w:rFonts w:ascii="Times New Roman" w:hAnsi="Times New Roman"/>
          <w:color w:val="000000" w:themeColor="text1"/>
        </w:rPr>
        <w:t>臺中</w:t>
      </w:r>
      <w:r w:rsidRPr="00512203">
        <w:rPr>
          <w:rFonts w:ascii="Times New Roman" w:hAnsi="Times New Roman"/>
          <w:color w:val="000000" w:themeColor="text1"/>
        </w:rPr>
        <w:t>市太平區</w:t>
      </w:r>
      <w:r w:rsidR="001A51CF" w:rsidRPr="00512203">
        <w:rPr>
          <w:rFonts w:hAnsi="標楷體"/>
          <w:color w:val="000000" w:themeColor="text1"/>
        </w:rPr>
        <w:t>○○</w:t>
      </w:r>
      <w:r w:rsidR="001A51CF" w:rsidRPr="00512203">
        <w:rPr>
          <w:rFonts w:ascii="Times New Roman" w:hAnsi="Times New Roman"/>
          <w:color w:val="000000" w:themeColor="text1"/>
        </w:rPr>
        <w:t>國小</w:t>
      </w:r>
      <w:r w:rsidRPr="00512203">
        <w:rPr>
          <w:rFonts w:ascii="Times New Roman" w:hAnsi="Times New Roman"/>
          <w:color w:val="000000" w:themeColor="text1"/>
        </w:rPr>
        <w:t>訪談案生家長；另於是日下午</w:t>
      </w:r>
      <w:r w:rsidRPr="00512203">
        <w:rPr>
          <w:rFonts w:ascii="Times New Roman" w:hAnsi="Times New Roman"/>
          <w:color w:val="000000" w:themeColor="text1"/>
        </w:rPr>
        <w:t>3</w:t>
      </w:r>
      <w:r w:rsidRPr="00512203">
        <w:rPr>
          <w:rFonts w:ascii="Times New Roman" w:hAnsi="Times New Roman"/>
          <w:color w:val="000000" w:themeColor="text1"/>
        </w:rPr>
        <w:t>時假</w:t>
      </w:r>
      <w:r w:rsidR="00EC7CE5" w:rsidRPr="00512203">
        <w:rPr>
          <w:rFonts w:ascii="Times New Roman" w:hAnsi="Times New Roman"/>
          <w:color w:val="000000" w:themeColor="text1"/>
        </w:rPr>
        <w:t>臺中</w:t>
      </w:r>
      <w:r w:rsidRPr="00512203">
        <w:rPr>
          <w:rFonts w:ascii="Times New Roman" w:hAnsi="Times New Roman"/>
          <w:color w:val="000000" w:themeColor="text1"/>
        </w:rPr>
        <w:t>市太平區東汴國小訪談該校校長、班導師、家長會長及家長代表。</w:t>
      </w:r>
      <w:r w:rsidR="007F17A8" w:rsidRPr="00512203">
        <w:rPr>
          <w:rFonts w:ascii="Times New Roman" w:hAnsi="Times New Roman"/>
          <w:color w:val="000000" w:themeColor="text1"/>
        </w:rPr>
        <w:t>臺中市政府教育局處理過程及結果</w:t>
      </w:r>
      <w:r w:rsidRPr="00512203">
        <w:rPr>
          <w:rFonts w:ascii="Times New Roman" w:hAnsi="Times New Roman"/>
          <w:color w:val="000000" w:themeColor="text1"/>
        </w:rPr>
        <w:t>如下：</w:t>
      </w:r>
    </w:p>
    <w:p w:rsidR="007F17A8" w:rsidRPr="00512203" w:rsidRDefault="007F17A8" w:rsidP="007F17A8">
      <w:pPr>
        <w:pStyle w:val="5"/>
        <w:rPr>
          <w:rFonts w:ascii="Times New Roman" w:hAnsi="Times New Roman"/>
          <w:color w:val="000000" w:themeColor="text1"/>
        </w:rPr>
      </w:pPr>
      <w:r w:rsidRPr="00512203">
        <w:rPr>
          <w:rFonts w:ascii="Times New Roman" w:hAnsi="Times New Roman"/>
          <w:color w:val="000000" w:themeColor="text1"/>
        </w:rPr>
        <w:t>臺中市太平區東汴國小依「學校型態實驗教育實施條例」第</w:t>
      </w:r>
      <w:r w:rsidRPr="00512203">
        <w:rPr>
          <w:rFonts w:ascii="Times New Roman" w:hAnsi="Times New Roman"/>
          <w:color w:val="000000" w:themeColor="text1"/>
        </w:rPr>
        <w:t>7</w:t>
      </w:r>
      <w:r w:rsidRPr="00512203">
        <w:rPr>
          <w:rFonts w:ascii="Times New Roman" w:hAnsi="Times New Roman"/>
          <w:color w:val="000000" w:themeColor="text1"/>
        </w:rPr>
        <w:t>條規定辦理學校型態實驗教育，實施創新混齡實驗教育計畫，並訂定實驗教育規範、入學辦法及入學審查機制，上開機制並無排除適用特殊教育法，且主要目的應作為評估家長</w:t>
      </w:r>
      <w:r w:rsidR="00AC0AA0" w:rsidRPr="00512203">
        <w:rPr>
          <w:rFonts w:ascii="Times New Roman" w:hAnsi="Times New Roman"/>
          <w:color w:val="000000" w:themeColor="text1"/>
        </w:rPr>
        <w:t>就讀意願、協助家長瞭解課程設計及安排等，以作為入學親師溝通之平</w:t>
      </w:r>
      <w:r w:rsidR="00AC0AA0" w:rsidRPr="00512203">
        <w:rPr>
          <w:rFonts w:ascii="Times New Roman" w:hAnsi="Times New Roman" w:hint="eastAsia"/>
          <w:color w:val="000000" w:themeColor="text1"/>
        </w:rPr>
        <w:t>臺</w:t>
      </w:r>
      <w:r w:rsidRPr="00512203">
        <w:rPr>
          <w:rFonts w:ascii="Times New Roman" w:hAnsi="Times New Roman"/>
          <w:color w:val="000000" w:themeColor="text1"/>
        </w:rPr>
        <w:t>。惟學校面</w:t>
      </w:r>
      <w:r w:rsidRPr="00512203">
        <w:rPr>
          <w:rFonts w:ascii="Times New Roman" w:hAnsi="Times New Roman"/>
          <w:color w:val="000000" w:themeColor="text1"/>
        </w:rPr>
        <w:lastRenderedPageBreak/>
        <w:t>對自閉症學生入學缺乏特殊教育知能、積極處理態度及親師有效溝通，學校應立即尋求管道及資源協助</w:t>
      </w:r>
      <w:r w:rsidR="00700682" w:rsidRPr="00512203">
        <w:rPr>
          <w:rFonts w:ascii="Times New Roman" w:hAnsi="Times New Roman"/>
          <w:color w:val="000000" w:themeColor="text1"/>
        </w:rPr>
        <w:t>（</w:t>
      </w:r>
      <w:r w:rsidRPr="00512203">
        <w:rPr>
          <w:rFonts w:ascii="Times New Roman" w:hAnsi="Times New Roman"/>
          <w:color w:val="000000" w:themeColor="text1"/>
        </w:rPr>
        <w:t>如：特教輔導團、向教育局特殊教育科申請相關資源等</w:t>
      </w:r>
      <w:r w:rsidR="00700682" w:rsidRPr="00512203">
        <w:rPr>
          <w:rFonts w:ascii="Times New Roman" w:hAnsi="Times New Roman"/>
          <w:color w:val="000000" w:themeColor="text1"/>
        </w:rPr>
        <w:t>）</w:t>
      </w:r>
      <w:r w:rsidRPr="00512203">
        <w:rPr>
          <w:rFonts w:ascii="Times New Roman" w:hAnsi="Times New Roman"/>
          <w:color w:val="000000" w:themeColor="text1"/>
        </w:rPr>
        <w:t>做評估，以協助安置學生就學。</w:t>
      </w:r>
    </w:p>
    <w:p w:rsidR="007F17A8" w:rsidRPr="00512203" w:rsidRDefault="007F17A8" w:rsidP="007F17A8">
      <w:pPr>
        <w:pStyle w:val="5"/>
        <w:rPr>
          <w:rFonts w:ascii="Times New Roman" w:hAnsi="Times New Roman"/>
          <w:color w:val="000000" w:themeColor="text1"/>
        </w:rPr>
      </w:pPr>
      <w:r w:rsidRPr="00512203">
        <w:rPr>
          <w:rFonts w:ascii="Times New Roman" w:hAnsi="Times New Roman"/>
          <w:color w:val="000000" w:themeColor="text1"/>
        </w:rPr>
        <w:t>建議學校應檢討學校入學機制，並於聘請入學審查委員會委員名單時，應納入具特殊教育專家學者，以積極協助特殊教育學生評估及安置工作。</w:t>
      </w:r>
    </w:p>
    <w:p w:rsidR="007F17A8" w:rsidRPr="00512203" w:rsidRDefault="007F17A8" w:rsidP="007F17A8">
      <w:pPr>
        <w:pStyle w:val="5"/>
        <w:rPr>
          <w:rFonts w:ascii="Times New Roman" w:hAnsi="Times New Roman"/>
          <w:color w:val="000000" w:themeColor="text1"/>
        </w:rPr>
      </w:pPr>
      <w:r w:rsidRPr="00512203">
        <w:rPr>
          <w:rFonts w:ascii="Times New Roman" w:hAnsi="Times New Roman"/>
          <w:color w:val="000000" w:themeColor="text1"/>
        </w:rPr>
        <w:t>導師欠缺瞭解自閉症學生特質及管教方式，未積極施予正向管教，以致有不當管教之虞，爰請學校召開教師成績考核委員會處理。</w:t>
      </w:r>
    </w:p>
    <w:p w:rsidR="007F17A8" w:rsidRPr="00512203" w:rsidRDefault="008E3014" w:rsidP="007F17A8">
      <w:pPr>
        <w:pStyle w:val="5"/>
        <w:rPr>
          <w:rFonts w:ascii="Times New Roman" w:hAnsi="Times New Roman"/>
          <w:color w:val="000000" w:themeColor="text1"/>
        </w:rPr>
      </w:pPr>
      <w:r w:rsidRPr="00512203">
        <w:rPr>
          <w:rFonts w:ascii="Times New Roman" w:hAnsi="Times New Roman"/>
          <w:color w:val="000000" w:themeColor="text1"/>
        </w:rPr>
        <w:t>函請學校加強教師特殊教育專業知能研習課程活動，以提</w:t>
      </w:r>
      <w:r w:rsidRPr="00512203">
        <w:rPr>
          <w:rFonts w:ascii="Times New Roman" w:hAnsi="Times New Roman" w:hint="eastAsia"/>
          <w:color w:val="000000" w:themeColor="text1"/>
        </w:rPr>
        <w:t>升</w:t>
      </w:r>
      <w:r w:rsidR="007F17A8" w:rsidRPr="00512203">
        <w:rPr>
          <w:rFonts w:ascii="Times New Roman" w:hAnsi="Times New Roman"/>
          <w:color w:val="000000" w:themeColor="text1"/>
        </w:rPr>
        <w:t>教師特殊教育專業知能素養及教學應變技巧。</w:t>
      </w:r>
    </w:p>
    <w:p w:rsidR="007F17A8" w:rsidRPr="00512203" w:rsidRDefault="007F17A8" w:rsidP="007F17A8">
      <w:pPr>
        <w:pStyle w:val="5"/>
        <w:rPr>
          <w:rFonts w:ascii="Times New Roman" w:hAnsi="Times New Roman"/>
          <w:color w:val="000000" w:themeColor="text1"/>
        </w:rPr>
      </w:pPr>
      <w:r w:rsidRPr="00512203">
        <w:rPr>
          <w:rFonts w:ascii="Times New Roman" w:hAnsi="Times New Roman"/>
          <w:color w:val="000000" w:themeColor="text1"/>
        </w:rPr>
        <w:t>案生行為雖已影響班上其他學生，班上其他學生家長也有與案生家長進行溝通，惟學校應強化</w:t>
      </w:r>
      <w:r w:rsidR="00AC0AA0" w:rsidRPr="00512203">
        <w:rPr>
          <w:rFonts w:ascii="Times New Roman" w:hAnsi="Times New Roman"/>
          <w:color w:val="000000" w:themeColor="text1"/>
        </w:rPr>
        <w:t>扮演親師生溝通平</w:t>
      </w:r>
      <w:r w:rsidR="00AC0AA0" w:rsidRPr="00512203">
        <w:rPr>
          <w:rFonts w:ascii="Times New Roman" w:hAnsi="Times New Roman" w:hint="eastAsia"/>
          <w:color w:val="000000" w:themeColor="text1"/>
        </w:rPr>
        <w:t>臺</w:t>
      </w:r>
      <w:r w:rsidRPr="00512203">
        <w:rPr>
          <w:rFonts w:ascii="Times New Roman" w:hAnsi="Times New Roman"/>
          <w:color w:val="000000" w:themeColor="text1"/>
        </w:rPr>
        <w:t>之角色，加強與案生家長溝通能力，綜合考量案生身心及學習狀況，提供相關協助及支持系統。</w:t>
      </w:r>
    </w:p>
    <w:p w:rsidR="007F17A8" w:rsidRPr="00512203" w:rsidRDefault="007F17A8" w:rsidP="007F17A8">
      <w:pPr>
        <w:pStyle w:val="5"/>
        <w:rPr>
          <w:rFonts w:ascii="Times New Roman" w:hAnsi="Times New Roman"/>
          <w:color w:val="000000" w:themeColor="text1"/>
        </w:rPr>
      </w:pPr>
      <w:r w:rsidRPr="00512203">
        <w:rPr>
          <w:rFonts w:ascii="Times New Roman" w:hAnsi="Times New Roman"/>
          <w:color w:val="000000" w:themeColor="text1"/>
        </w:rPr>
        <w:t>綜上，學校校長未能積極協助安置學生就讀，又造成媒體新聞關切及報導，重創教育形象，校長未盡督導學校之責，移送校長成績考核小組委員會處理。</w:t>
      </w:r>
    </w:p>
    <w:p w:rsidR="00FF766F" w:rsidRPr="00512203" w:rsidRDefault="00D95905" w:rsidP="005A1362">
      <w:pPr>
        <w:pStyle w:val="4"/>
        <w:rPr>
          <w:rFonts w:ascii="Times New Roman" w:hAnsi="Times New Roman"/>
          <w:color w:val="000000" w:themeColor="text1"/>
        </w:rPr>
      </w:pPr>
      <w:r w:rsidRPr="00512203">
        <w:rPr>
          <w:rFonts w:ascii="Times New Roman" w:hAnsi="Times New Roman"/>
          <w:color w:val="000000" w:themeColor="text1"/>
        </w:rPr>
        <w:t>臺中市政府教育局已督導學校改善及檢討，且該局多次與案生家長溝通協調下，家長已選定幾所對案生較為合適之屬意學校，經再次溝通協調後家長決定轉入太平區</w:t>
      </w:r>
      <w:r w:rsidR="005A1362" w:rsidRPr="00512203">
        <w:rPr>
          <w:rFonts w:hAnsi="標楷體"/>
          <w:color w:val="000000" w:themeColor="text1"/>
        </w:rPr>
        <w:t>○○</w:t>
      </w:r>
      <w:r w:rsidR="001A51CF" w:rsidRPr="00512203">
        <w:rPr>
          <w:rFonts w:ascii="Times New Roman" w:hAnsi="Times New Roman"/>
          <w:color w:val="000000" w:themeColor="text1"/>
        </w:rPr>
        <w:t>國小</w:t>
      </w:r>
      <w:r w:rsidRPr="00512203">
        <w:rPr>
          <w:rFonts w:ascii="Times New Roman" w:hAnsi="Times New Roman"/>
          <w:color w:val="000000" w:themeColor="text1"/>
        </w:rPr>
        <w:t>，轉入就讀至今，目前就讀狀況良好，該局亦持續追蹤並給予特教資源協助，以維護學生就學之需求與權益。</w:t>
      </w:r>
    </w:p>
    <w:p w:rsidR="00D26E38" w:rsidRPr="00512203" w:rsidRDefault="007B610B" w:rsidP="006B4394">
      <w:pPr>
        <w:pStyle w:val="3"/>
        <w:rPr>
          <w:rFonts w:ascii="Times New Roman" w:hAnsi="Times New Roman"/>
          <w:color w:val="000000" w:themeColor="text1"/>
        </w:rPr>
      </w:pPr>
      <w:bookmarkStart w:id="73" w:name="_Toc41912875"/>
      <w:r w:rsidRPr="00512203">
        <w:rPr>
          <w:rFonts w:ascii="Times New Roman" w:hAnsi="Times New Roman" w:hint="eastAsia"/>
          <w:color w:val="000000" w:themeColor="text1"/>
        </w:rPr>
        <w:lastRenderedPageBreak/>
        <w:t>本案詢問重點摘要</w:t>
      </w:r>
      <w:bookmarkEnd w:id="73"/>
    </w:p>
    <w:p w:rsidR="00D26E38" w:rsidRPr="00512203" w:rsidRDefault="00D26E38" w:rsidP="00D26E38">
      <w:pPr>
        <w:pStyle w:val="4"/>
        <w:rPr>
          <w:color w:val="000000" w:themeColor="text1"/>
        </w:rPr>
      </w:pPr>
      <w:r w:rsidRPr="00512203">
        <w:rPr>
          <w:rFonts w:hint="eastAsia"/>
          <w:color w:val="000000" w:themeColor="text1"/>
        </w:rPr>
        <w:t>東汴國小陳姓教師</w:t>
      </w:r>
    </w:p>
    <w:p w:rsidR="00D26E38" w:rsidRPr="00512203" w:rsidRDefault="00D26E38" w:rsidP="00D26E38">
      <w:pPr>
        <w:pStyle w:val="5"/>
        <w:rPr>
          <w:color w:val="000000" w:themeColor="text1"/>
        </w:rPr>
      </w:pPr>
      <w:r w:rsidRPr="00512203">
        <w:rPr>
          <w:rFonts w:hint="eastAsia"/>
          <w:color w:val="000000" w:themeColor="text1"/>
        </w:rPr>
        <w:t>因為該生還尚未轉入，所以也沒任何資源班和學籍的資料。</w:t>
      </w:r>
    </w:p>
    <w:p w:rsidR="00D26E38" w:rsidRPr="00512203" w:rsidRDefault="00700682" w:rsidP="00D26E38">
      <w:pPr>
        <w:pStyle w:val="5"/>
        <w:rPr>
          <w:color w:val="000000" w:themeColor="text1"/>
        </w:rPr>
      </w:pPr>
      <w:r w:rsidRPr="00512203">
        <w:rPr>
          <w:rFonts w:hint="eastAsia"/>
          <w:color w:val="000000" w:themeColor="text1"/>
        </w:rPr>
        <w:t>（</w:t>
      </w:r>
      <w:r w:rsidR="00D26E38" w:rsidRPr="00512203">
        <w:rPr>
          <w:rFonts w:hint="eastAsia"/>
          <w:color w:val="000000" w:themeColor="text1"/>
        </w:rPr>
        <w:t>試讀時，是否知悉</w:t>
      </w:r>
      <w:r w:rsidR="00D16FE5" w:rsidRPr="00512203">
        <w:rPr>
          <w:rFonts w:hint="eastAsia"/>
          <w:color w:val="000000" w:themeColor="text1"/>
        </w:rPr>
        <w:t>該生</w:t>
      </w:r>
      <w:r w:rsidR="00D26E38" w:rsidRPr="00512203">
        <w:rPr>
          <w:rFonts w:hint="eastAsia"/>
          <w:color w:val="000000" w:themeColor="text1"/>
        </w:rPr>
        <w:t>為自閉症學生?</w:t>
      </w:r>
      <w:r w:rsidRPr="00512203">
        <w:rPr>
          <w:rFonts w:hint="eastAsia"/>
          <w:color w:val="000000" w:themeColor="text1"/>
        </w:rPr>
        <w:t>）</w:t>
      </w:r>
      <w:r w:rsidR="00D26E38" w:rsidRPr="00512203">
        <w:rPr>
          <w:rFonts w:hint="eastAsia"/>
          <w:color w:val="000000" w:themeColor="text1"/>
        </w:rPr>
        <w:t>沒有。</w:t>
      </w:r>
    </w:p>
    <w:p w:rsidR="00D26E38" w:rsidRPr="00512203" w:rsidRDefault="00D26E38" w:rsidP="00D26E38">
      <w:pPr>
        <w:pStyle w:val="5"/>
        <w:rPr>
          <w:color w:val="000000" w:themeColor="text1"/>
        </w:rPr>
      </w:pPr>
      <w:r w:rsidRPr="00512203">
        <w:rPr>
          <w:rFonts w:hint="eastAsia"/>
          <w:color w:val="000000" w:themeColor="text1"/>
        </w:rPr>
        <w:t>校長也因為</w:t>
      </w:r>
      <w:r w:rsidR="00D16FE5" w:rsidRPr="00512203">
        <w:rPr>
          <w:rFonts w:hint="eastAsia"/>
          <w:color w:val="000000" w:themeColor="text1"/>
        </w:rPr>
        <w:t>該生</w:t>
      </w:r>
      <w:r w:rsidRPr="00512203">
        <w:rPr>
          <w:rFonts w:hint="eastAsia"/>
          <w:color w:val="000000" w:themeColor="text1"/>
        </w:rPr>
        <w:t>的事情，請教具特教中心的樂業國小，其實比較適合</w:t>
      </w:r>
      <w:r w:rsidR="00D16FE5" w:rsidRPr="00512203">
        <w:rPr>
          <w:rFonts w:hint="eastAsia"/>
          <w:color w:val="000000" w:themeColor="text1"/>
        </w:rPr>
        <w:t>該生</w:t>
      </w:r>
      <w:r w:rsidRPr="00512203">
        <w:rPr>
          <w:rFonts w:hint="eastAsia"/>
          <w:color w:val="000000" w:themeColor="text1"/>
        </w:rPr>
        <w:t>，也符合家長的需求，也離家很近。這是學校給家長的建議。</w:t>
      </w:r>
    </w:p>
    <w:p w:rsidR="00D26E38" w:rsidRPr="00512203" w:rsidRDefault="00D26E38" w:rsidP="00D26E38">
      <w:pPr>
        <w:pStyle w:val="5"/>
        <w:rPr>
          <w:color w:val="000000" w:themeColor="text1"/>
        </w:rPr>
      </w:pPr>
      <w:r w:rsidRPr="00512203">
        <w:rPr>
          <w:rFonts w:hint="eastAsia"/>
          <w:color w:val="000000" w:themeColor="text1"/>
        </w:rPr>
        <w:t>如果</w:t>
      </w:r>
      <w:r w:rsidR="00D16FE5" w:rsidRPr="00512203">
        <w:rPr>
          <w:rFonts w:hint="eastAsia"/>
          <w:color w:val="000000" w:themeColor="text1"/>
        </w:rPr>
        <w:t>該生</w:t>
      </w:r>
      <w:r w:rsidRPr="00512203">
        <w:rPr>
          <w:rFonts w:hint="eastAsia"/>
          <w:color w:val="000000" w:themeColor="text1"/>
        </w:rPr>
        <w:t>擅自離開沒有跟我說，因為本校在山區，會顧慮他的安全，我會剝奪他的增強物</w:t>
      </w:r>
      <w:r w:rsidR="00700682" w:rsidRPr="00512203">
        <w:rPr>
          <w:rFonts w:hint="eastAsia"/>
          <w:color w:val="000000" w:themeColor="text1"/>
        </w:rPr>
        <w:t>（</w:t>
      </w:r>
      <w:r w:rsidRPr="00512203">
        <w:rPr>
          <w:rFonts w:hint="eastAsia"/>
          <w:color w:val="000000" w:themeColor="text1"/>
        </w:rPr>
        <w:t>如：玩具</w:t>
      </w:r>
      <w:r w:rsidR="00700682" w:rsidRPr="00512203">
        <w:rPr>
          <w:rFonts w:hint="eastAsia"/>
          <w:color w:val="000000" w:themeColor="text1"/>
        </w:rPr>
        <w:t>）</w:t>
      </w:r>
      <w:r w:rsidRPr="00512203">
        <w:rPr>
          <w:rFonts w:hint="eastAsia"/>
          <w:color w:val="000000" w:themeColor="text1"/>
        </w:rPr>
        <w:t>，</w:t>
      </w:r>
      <w:r w:rsidR="00D16FE5" w:rsidRPr="00512203">
        <w:rPr>
          <w:rFonts w:hint="eastAsia"/>
          <w:color w:val="000000" w:themeColor="text1"/>
        </w:rPr>
        <w:t>該生</w:t>
      </w:r>
      <w:r w:rsidRPr="00512203">
        <w:rPr>
          <w:rFonts w:hint="eastAsia"/>
          <w:color w:val="000000" w:themeColor="text1"/>
        </w:rPr>
        <w:t>知道什麼叫反省，也知道罵同學及動手踢人家是不對的，身為</w:t>
      </w:r>
      <w:r w:rsidR="004C55DF" w:rsidRPr="00512203">
        <w:rPr>
          <w:rFonts w:hint="eastAsia"/>
          <w:color w:val="000000" w:themeColor="text1"/>
        </w:rPr>
        <w:t>教師</w:t>
      </w:r>
      <w:r w:rsidRPr="00512203">
        <w:rPr>
          <w:rFonts w:hint="eastAsia"/>
          <w:color w:val="000000" w:themeColor="text1"/>
        </w:rPr>
        <w:t>我有義務管教他，我會跟他說請管住他的嘴巴不要汙染別人的耳朵，這是本班的經營方式，這是班級同學和家長都知道的方式，讓</w:t>
      </w:r>
      <w:r w:rsidR="00D16FE5" w:rsidRPr="00512203">
        <w:rPr>
          <w:rFonts w:hint="eastAsia"/>
          <w:color w:val="000000" w:themeColor="text1"/>
        </w:rPr>
        <w:t>該生</w:t>
      </w:r>
      <w:r w:rsidRPr="00512203">
        <w:rPr>
          <w:rFonts w:hint="eastAsia"/>
          <w:color w:val="000000" w:themeColor="text1"/>
        </w:rPr>
        <w:t>了解彼此尊重很重要。</w:t>
      </w:r>
    </w:p>
    <w:p w:rsidR="00D26E38" w:rsidRPr="00512203" w:rsidRDefault="00D26E38" w:rsidP="00D26E38">
      <w:pPr>
        <w:pStyle w:val="5"/>
        <w:rPr>
          <w:color w:val="000000" w:themeColor="text1"/>
        </w:rPr>
      </w:pPr>
      <w:r w:rsidRPr="00512203">
        <w:rPr>
          <w:rFonts w:hint="eastAsia"/>
          <w:color w:val="000000" w:themeColor="text1"/>
        </w:rPr>
        <w:t>影片中我確實有錯，我對家長有點生氣，因為家長漠視不理</w:t>
      </w:r>
      <w:r w:rsidR="00D16FE5" w:rsidRPr="00512203">
        <w:rPr>
          <w:rFonts w:hint="eastAsia"/>
          <w:color w:val="000000" w:themeColor="text1"/>
        </w:rPr>
        <w:t>該生</w:t>
      </w:r>
      <w:r w:rsidRPr="00512203">
        <w:rPr>
          <w:rFonts w:hint="eastAsia"/>
          <w:color w:val="000000" w:themeColor="text1"/>
        </w:rPr>
        <w:t>的行為。後來校長及主任有勸誡我，我有再加強研習反省。</w:t>
      </w:r>
    </w:p>
    <w:p w:rsidR="00D26E38" w:rsidRPr="00512203" w:rsidRDefault="00700682" w:rsidP="00D26E38">
      <w:pPr>
        <w:pStyle w:val="5"/>
        <w:rPr>
          <w:color w:val="000000" w:themeColor="text1"/>
        </w:rPr>
      </w:pPr>
      <w:r w:rsidRPr="00512203">
        <w:rPr>
          <w:rFonts w:hint="eastAsia"/>
          <w:color w:val="000000" w:themeColor="text1"/>
        </w:rPr>
        <w:t>（</w:t>
      </w:r>
      <w:r w:rsidR="00D26E38" w:rsidRPr="00512203">
        <w:rPr>
          <w:rFonts w:hint="eastAsia"/>
          <w:color w:val="000000" w:themeColor="text1"/>
        </w:rPr>
        <w:t>試讀</w:t>
      </w:r>
      <w:r w:rsidRPr="00512203">
        <w:rPr>
          <w:rFonts w:hint="eastAsia"/>
          <w:color w:val="000000" w:themeColor="text1"/>
        </w:rPr>
        <w:t>）</w:t>
      </w:r>
      <w:r w:rsidR="00D26E38" w:rsidRPr="00512203">
        <w:rPr>
          <w:rFonts w:hint="eastAsia"/>
          <w:color w:val="000000" w:themeColor="text1"/>
        </w:rPr>
        <w:t>第二週</w:t>
      </w:r>
      <w:r w:rsidRPr="00512203">
        <w:rPr>
          <w:rFonts w:ascii="Times New Roman" w:hAnsi="Times New Roman"/>
          <w:color w:val="000000" w:themeColor="text1"/>
        </w:rPr>
        <w:t>（</w:t>
      </w:r>
      <w:r w:rsidR="00D26E38" w:rsidRPr="00512203">
        <w:rPr>
          <w:rFonts w:ascii="Times New Roman" w:hAnsi="Times New Roman"/>
          <w:color w:val="000000" w:themeColor="text1"/>
        </w:rPr>
        <w:t>9/5</w:t>
      </w:r>
      <w:r w:rsidRPr="00512203">
        <w:rPr>
          <w:rFonts w:ascii="Times New Roman" w:hAnsi="Times New Roman"/>
          <w:color w:val="000000" w:themeColor="text1"/>
        </w:rPr>
        <w:t>）</w:t>
      </w:r>
      <w:r w:rsidR="00D26E38" w:rsidRPr="00512203">
        <w:rPr>
          <w:rFonts w:hint="eastAsia"/>
          <w:color w:val="000000" w:themeColor="text1"/>
        </w:rPr>
        <w:t>學校有跟我說</w:t>
      </w:r>
      <w:r w:rsidR="00D16FE5" w:rsidRPr="00512203">
        <w:rPr>
          <w:rFonts w:hint="eastAsia"/>
          <w:color w:val="000000" w:themeColor="text1"/>
        </w:rPr>
        <w:t>該生</w:t>
      </w:r>
      <w:r w:rsidR="00D26E38" w:rsidRPr="00512203">
        <w:rPr>
          <w:rFonts w:hint="eastAsia"/>
          <w:color w:val="000000" w:themeColor="text1"/>
        </w:rPr>
        <w:t>是學習障礙及情緒障礙，家長向教育局陳情學校才知道，但我們不清楚</w:t>
      </w:r>
      <w:r w:rsidR="00D16FE5" w:rsidRPr="00512203">
        <w:rPr>
          <w:rFonts w:hint="eastAsia"/>
          <w:color w:val="000000" w:themeColor="text1"/>
        </w:rPr>
        <w:t>該生</w:t>
      </w:r>
      <w:r w:rsidR="00D26E38" w:rsidRPr="00512203">
        <w:rPr>
          <w:rFonts w:hint="eastAsia"/>
          <w:color w:val="000000" w:themeColor="text1"/>
        </w:rPr>
        <w:t>是報導說的症狀。</w:t>
      </w:r>
    </w:p>
    <w:p w:rsidR="00D26E38" w:rsidRPr="00512203" w:rsidRDefault="00700682" w:rsidP="00D26E38">
      <w:pPr>
        <w:pStyle w:val="5"/>
        <w:rPr>
          <w:color w:val="000000" w:themeColor="text1"/>
        </w:rPr>
      </w:pPr>
      <w:r w:rsidRPr="00512203">
        <w:rPr>
          <w:rFonts w:hint="eastAsia"/>
          <w:color w:val="000000" w:themeColor="text1"/>
        </w:rPr>
        <w:t>（</w:t>
      </w:r>
      <w:r w:rsidR="00D26E38" w:rsidRPr="00512203">
        <w:rPr>
          <w:rFonts w:hint="eastAsia"/>
          <w:color w:val="000000" w:themeColor="text1"/>
        </w:rPr>
        <w:t>整個過程，問題癥結在哪裡?</w:t>
      </w:r>
      <w:r w:rsidRPr="00512203">
        <w:rPr>
          <w:rFonts w:hint="eastAsia"/>
          <w:color w:val="000000" w:themeColor="text1"/>
        </w:rPr>
        <w:t>）</w:t>
      </w:r>
      <w:r w:rsidR="00D26E38" w:rsidRPr="00512203">
        <w:rPr>
          <w:rFonts w:hint="eastAsia"/>
          <w:color w:val="000000" w:themeColor="text1"/>
        </w:rPr>
        <w:t>家長一開始沒有詳細說明</w:t>
      </w:r>
      <w:r w:rsidR="00D16FE5" w:rsidRPr="00512203">
        <w:rPr>
          <w:rFonts w:hint="eastAsia"/>
          <w:color w:val="000000" w:themeColor="text1"/>
        </w:rPr>
        <w:t>該生</w:t>
      </w:r>
      <w:r w:rsidR="00D26E38" w:rsidRPr="00512203">
        <w:rPr>
          <w:rFonts w:hint="eastAsia"/>
          <w:color w:val="000000" w:themeColor="text1"/>
        </w:rPr>
        <w:t>的情形，甚至有一些隱瞞，他只有說</w:t>
      </w:r>
      <w:r w:rsidR="00D16FE5" w:rsidRPr="00512203">
        <w:rPr>
          <w:rFonts w:hint="eastAsia"/>
          <w:color w:val="000000" w:themeColor="text1"/>
        </w:rPr>
        <w:t>該生</w:t>
      </w:r>
      <w:r w:rsidR="00D26E38" w:rsidRPr="00512203">
        <w:rPr>
          <w:rFonts w:hint="eastAsia"/>
          <w:color w:val="000000" w:themeColor="text1"/>
        </w:rPr>
        <w:t>比較不一樣、比較特別。</w:t>
      </w:r>
    </w:p>
    <w:p w:rsidR="00D26E38" w:rsidRPr="00512203" w:rsidRDefault="00D26E38" w:rsidP="00D26E38">
      <w:pPr>
        <w:pStyle w:val="5"/>
        <w:rPr>
          <w:color w:val="000000" w:themeColor="text1"/>
        </w:rPr>
      </w:pPr>
      <w:r w:rsidRPr="00512203">
        <w:rPr>
          <w:rFonts w:hint="eastAsia"/>
          <w:color w:val="000000" w:themeColor="text1"/>
        </w:rPr>
        <w:t>我們有說三年級歡迎</w:t>
      </w:r>
      <w:r w:rsidR="00D16FE5" w:rsidRPr="00512203">
        <w:rPr>
          <w:rFonts w:hint="eastAsia"/>
          <w:color w:val="000000" w:themeColor="text1"/>
        </w:rPr>
        <w:t>該生</w:t>
      </w:r>
      <w:r w:rsidRPr="00512203">
        <w:rPr>
          <w:rFonts w:hint="eastAsia"/>
          <w:color w:val="000000" w:themeColor="text1"/>
        </w:rPr>
        <w:t>加入本校，因為目前轉入本校，安全上有很大疑慮。</w:t>
      </w:r>
    </w:p>
    <w:p w:rsidR="00D26E38" w:rsidRPr="00512203" w:rsidRDefault="00700682" w:rsidP="00D26E38">
      <w:pPr>
        <w:pStyle w:val="5"/>
        <w:rPr>
          <w:color w:val="000000" w:themeColor="text1"/>
        </w:rPr>
      </w:pPr>
      <w:r w:rsidRPr="00512203">
        <w:rPr>
          <w:rFonts w:hint="eastAsia"/>
          <w:color w:val="000000" w:themeColor="text1"/>
        </w:rPr>
        <w:t>（</w:t>
      </w:r>
      <w:r w:rsidR="00D26E38" w:rsidRPr="00512203">
        <w:rPr>
          <w:rFonts w:hint="eastAsia"/>
          <w:color w:val="000000" w:themeColor="text1"/>
        </w:rPr>
        <w:t>發現</w:t>
      </w:r>
      <w:r w:rsidR="00D16FE5" w:rsidRPr="00512203">
        <w:rPr>
          <w:rFonts w:hint="eastAsia"/>
          <w:color w:val="000000" w:themeColor="text1"/>
        </w:rPr>
        <w:t>該生</w:t>
      </w:r>
      <w:r w:rsidR="00D26E38" w:rsidRPr="00512203">
        <w:rPr>
          <w:rFonts w:hint="eastAsia"/>
          <w:color w:val="000000" w:themeColor="text1"/>
        </w:rPr>
        <w:t>有相關問題，有與原校導師了解嗎？</w:t>
      </w:r>
      <w:r w:rsidRPr="00512203">
        <w:rPr>
          <w:rFonts w:hint="eastAsia"/>
          <w:color w:val="000000" w:themeColor="text1"/>
        </w:rPr>
        <w:t>）</w:t>
      </w:r>
      <w:r w:rsidR="00D26E38" w:rsidRPr="00512203">
        <w:rPr>
          <w:rFonts w:hint="eastAsia"/>
          <w:color w:val="000000" w:themeColor="text1"/>
        </w:rPr>
        <w:t>有。</w:t>
      </w:r>
      <w:r w:rsidR="00C05D7A" w:rsidRPr="00512203">
        <w:rPr>
          <w:rFonts w:hint="eastAsia"/>
          <w:color w:val="000000" w:themeColor="text1"/>
        </w:rPr>
        <w:t>○○</w:t>
      </w:r>
      <w:r w:rsidR="00D26E38" w:rsidRPr="00512203">
        <w:rPr>
          <w:rFonts w:hint="eastAsia"/>
          <w:color w:val="000000" w:themeColor="text1"/>
        </w:rPr>
        <w:t>國小導師有說</w:t>
      </w:r>
      <w:r w:rsidR="00D16FE5" w:rsidRPr="00512203">
        <w:rPr>
          <w:rFonts w:hint="eastAsia"/>
          <w:color w:val="000000" w:themeColor="text1"/>
        </w:rPr>
        <w:t>該生</w:t>
      </w:r>
      <w:r w:rsidR="00D26E38" w:rsidRPr="00512203">
        <w:rPr>
          <w:rFonts w:hint="eastAsia"/>
          <w:color w:val="000000" w:themeColor="text1"/>
        </w:rPr>
        <w:t>常常請假，導師也說不上來</w:t>
      </w:r>
      <w:r w:rsidR="00D16FE5" w:rsidRPr="00512203">
        <w:rPr>
          <w:rFonts w:hint="eastAsia"/>
          <w:color w:val="000000" w:themeColor="text1"/>
        </w:rPr>
        <w:t>該生</w:t>
      </w:r>
      <w:r w:rsidR="00D26E38" w:rsidRPr="00512203">
        <w:rPr>
          <w:rFonts w:hint="eastAsia"/>
          <w:color w:val="000000" w:themeColor="text1"/>
        </w:rPr>
        <w:t>是什麼身分，只有說有時</w:t>
      </w:r>
      <w:r w:rsidR="00D26E38" w:rsidRPr="00512203">
        <w:rPr>
          <w:rFonts w:hint="eastAsia"/>
          <w:color w:val="000000" w:themeColor="text1"/>
        </w:rPr>
        <w:lastRenderedPageBreak/>
        <w:t>候會去特教班有時候沒有去。</w:t>
      </w:r>
    </w:p>
    <w:p w:rsidR="00D26E38" w:rsidRPr="00512203" w:rsidRDefault="00700682" w:rsidP="00D26E38">
      <w:pPr>
        <w:pStyle w:val="5"/>
        <w:rPr>
          <w:color w:val="000000" w:themeColor="text1"/>
        </w:rPr>
      </w:pPr>
      <w:r w:rsidRPr="00512203">
        <w:rPr>
          <w:rFonts w:hint="eastAsia"/>
          <w:color w:val="000000" w:themeColor="text1"/>
        </w:rPr>
        <w:t>（</w:t>
      </w:r>
      <w:r w:rsidR="00D26E38" w:rsidRPr="00512203">
        <w:rPr>
          <w:rFonts w:hint="eastAsia"/>
          <w:color w:val="000000" w:themeColor="text1"/>
        </w:rPr>
        <w:t>您並非特教</w:t>
      </w:r>
      <w:r w:rsidR="004C55DF" w:rsidRPr="00512203">
        <w:rPr>
          <w:rFonts w:hint="eastAsia"/>
          <w:color w:val="000000" w:themeColor="text1"/>
        </w:rPr>
        <w:t>教</w:t>
      </w:r>
      <w:r w:rsidR="004C55DF" w:rsidRPr="00512203">
        <w:rPr>
          <w:rFonts w:ascii="Times New Roman" w:hAnsi="Times New Roman"/>
          <w:color w:val="000000" w:themeColor="text1"/>
        </w:rPr>
        <w:t>師</w:t>
      </w:r>
      <w:r w:rsidR="00D26E38" w:rsidRPr="00512203">
        <w:rPr>
          <w:rFonts w:ascii="Times New Roman" w:hAnsi="Times New Roman"/>
          <w:color w:val="000000" w:themeColor="text1"/>
        </w:rPr>
        <w:t>？</w:t>
      </w:r>
      <w:r w:rsidRPr="00512203">
        <w:rPr>
          <w:rFonts w:ascii="Times New Roman" w:hAnsi="Times New Roman"/>
          <w:color w:val="000000" w:themeColor="text1"/>
        </w:rPr>
        <w:t>）</w:t>
      </w:r>
      <w:r w:rsidR="00D26E38" w:rsidRPr="00512203">
        <w:rPr>
          <w:rFonts w:ascii="Times New Roman" w:hAnsi="Times New Roman"/>
          <w:color w:val="000000" w:themeColor="text1"/>
        </w:rPr>
        <w:t>我是國小師資班。我曾修習特殊教育導論</w:t>
      </w:r>
      <w:r w:rsidR="00D26E38" w:rsidRPr="00512203">
        <w:rPr>
          <w:rFonts w:ascii="Times New Roman" w:hAnsi="Times New Roman"/>
          <w:color w:val="000000" w:themeColor="text1"/>
        </w:rPr>
        <w:t>3</w:t>
      </w:r>
      <w:r w:rsidR="00D26E38" w:rsidRPr="00512203">
        <w:rPr>
          <w:rFonts w:ascii="Times New Roman" w:hAnsi="Times New Roman"/>
          <w:color w:val="000000" w:themeColor="text1"/>
        </w:rPr>
        <w:t>學分，大學一畢業就擔任教師，擔任教職中一</w:t>
      </w:r>
      <w:r w:rsidR="00D26E38" w:rsidRPr="00512203">
        <w:rPr>
          <w:rFonts w:hint="eastAsia"/>
          <w:color w:val="000000" w:themeColor="text1"/>
        </w:rPr>
        <w:t>直有接受特教研習。</w:t>
      </w:r>
    </w:p>
    <w:p w:rsidR="00D26E38" w:rsidRPr="00512203" w:rsidRDefault="00700682" w:rsidP="00D26E38">
      <w:pPr>
        <w:pStyle w:val="5"/>
        <w:rPr>
          <w:color w:val="000000" w:themeColor="text1"/>
        </w:rPr>
      </w:pPr>
      <w:r w:rsidRPr="00512203">
        <w:rPr>
          <w:rFonts w:hint="eastAsia"/>
          <w:color w:val="000000" w:themeColor="text1"/>
        </w:rPr>
        <w:t>（</w:t>
      </w:r>
      <w:r w:rsidR="00D26E38" w:rsidRPr="00512203">
        <w:rPr>
          <w:rFonts w:hint="eastAsia"/>
          <w:color w:val="000000" w:themeColor="text1"/>
        </w:rPr>
        <w:t>普通班教師對於特教生的敏感度似乎不足？</w:t>
      </w:r>
      <w:r w:rsidRPr="00512203">
        <w:rPr>
          <w:rFonts w:hint="eastAsia"/>
          <w:color w:val="000000" w:themeColor="text1"/>
        </w:rPr>
        <w:t>）</w:t>
      </w:r>
      <w:r w:rsidR="00D26E38" w:rsidRPr="00512203">
        <w:rPr>
          <w:rFonts w:hint="eastAsia"/>
          <w:color w:val="000000" w:themeColor="text1"/>
        </w:rPr>
        <w:t>我曾教過一名自閉症學生，與</w:t>
      </w:r>
      <w:r w:rsidR="00D16FE5" w:rsidRPr="00512203">
        <w:rPr>
          <w:rFonts w:hint="eastAsia"/>
          <w:color w:val="000000" w:themeColor="text1"/>
        </w:rPr>
        <w:t>該生</w:t>
      </w:r>
      <w:r w:rsidR="00D26E38" w:rsidRPr="00512203">
        <w:rPr>
          <w:rFonts w:hint="eastAsia"/>
          <w:color w:val="000000" w:themeColor="text1"/>
        </w:rPr>
        <w:t>狀況很不一樣。自閉症光譜很大，每個人的狀況不一樣。日後我會更精細我的教學，為特殊教育增進自己的專業。</w:t>
      </w:r>
    </w:p>
    <w:p w:rsidR="00D26E38" w:rsidRPr="00512203" w:rsidRDefault="00700682" w:rsidP="00D26E38">
      <w:pPr>
        <w:pStyle w:val="5"/>
        <w:rPr>
          <w:color w:val="000000" w:themeColor="text1"/>
        </w:rPr>
      </w:pPr>
      <w:r w:rsidRPr="00512203">
        <w:rPr>
          <w:rFonts w:hint="eastAsia"/>
          <w:color w:val="000000" w:themeColor="text1"/>
        </w:rPr>
        <w:t>（</w:t>
      </w:r>
      <w:r w:rsidR="00D26E38" w:rsidRPr="00512203">
        <w:rPr>
          <w:rFonts w:hint="eastAsia"/>
          <w:color w:val="000000" w:themeColor="text1"/>
        </w:rPr>
        <w:t>學輔主任有提供協助嗎?</w:t>
      </w:r>
      <w:r w:rsidRPr="00512203">
        <w:rPr>
          <w:rFonts w:hint="eastAsia"/>
          <w:color w:val="000000" w:themeColor="text1"/>
        </w:rPr>
        <w:t>）</w:t>
      </w:r>
      <w:r w:rsidR="00D26E38" w:rsidRPr="00512203">
        <w:rPr>
          <w:rFonts w:hint="eastAsia"/>
          <w:color w:val="000000" w:themeColor="text1"/>
        </w:rPr>
        <w:t>當孩子專注玩具時，我們不會覺得他有特教問題。當他跑去戶外時，會請行政人員協助。</w:t>
      </w:r>
    </w:p>
    <w:p w:rsidR="00D26E38" w:rsidRPr="00512203" w:rsidRDefault="00700682" w:rsidP="00D26E38">
      <w:pPr>
        <w:pStyle w:val="5"/>
        <w:rPr>
          <w:color w:val="000000" w:themeColor="text1"/>
        </w:rPr>
      </w:pPr>
      <w:r w:rsidRPr="00512203">
        <w:rPr>
          <w:rFonts w:hint="eastAsia"/>
          <w:color w:val="000000" w:themeColor="text1"/>
        </w:rPr>
        <w:t>（</w:t>
      </w:r>
      <w:r w:rsidR="00D26E38" w:rsidRPr="00512203">
        <w:rPr>
          <w:rFonts w:hint="eastAsia"/>
          <w:color w:val="000000" w:themeColor="text1"/>
        </w:rPr>
        <w:t>自閉症學生表現上會很像學習或情緒障礙。</w:t>
      </w:r>
      <w:r w:rsidRPr="00512203">
        <w:rPr>
          <w:rFonts w:hint="eastAsia"/>
          <w:color w:val="000000" w:themeColor="text1"/>
        </w:rPr>
        <w:t>）</w:t>
      </w:r>
      <w:r w:rsidR="00D26E38" w:rsidRPr="00512203">
        <w:rPr>
          <w:rFonts w:hint="eastAsia"/>
          <w:color w:val="000000" w:themeColor="text1"/>
        </w:rPr>
        <w:t>我不是很了解。</w:t>
      </w:r>
    </w:p>
    <w:p w:rsidR="00D26E38" w:rsidRPr="00512203" w:rsidRDefault="00D16FE5" w:rsidP="00D26E38">
      <w:pPr>
        <w:pStyle w:val="5"/>
        <w:rPr>
          <w:color w:val="000000" w:themeColor="text1"/>
        </w:rPr>
      </w:pPr>
      <w:r w:rsidRPr="00512203">
        <w:rPr>
          <w:rFonts w:hint="eastAsia"/>
          <w:color w:val="000000" w:themeColor="text1"/>
        </w:rPr>
        <w:t>該生</w:t>
      </w:r>
      <w:r w:rsidR="00D26E38" w:rsidRPr="00512203">
        <w:rPr>
          <w:rFonts w:hint="eastAsia"/>
          <w:color w:val="000000" w:themeColor="text1"/>
        </w:rPr>
        <w:t>是在試讀期間，指導上就不會太全面。因為每名學生試讀時差異性很大，因此，無法立馬評斷。</w:t>
      </w:r>
    </w:p>
    <w:p w:rsidR="00D26E38" w:rsidRPr="00512203" w:rsidRDefault="00D26E38" w:rsidP="00D26E38">
      <w:pPr>
        <w:pStyle w:val="5"/>
        <w:rPr>
          <w:color w:val="000000" w:themeColor="text1"/>
        </w:rPr>
      </w:pPr>
      <w:r w:rsidRPr="00512203">
        <w:rPr>
          <w:rFonts w:hint="eastAsia"/>
          <w:color w:val="000000" w:themeColor="text1"/>
        </w:rPr>
        <w:t>之後連續試讀時，在跟以前的學校及家長的入學計畫，發現</w:t>
      </w:r>
      <w:r w:rsidR="00D16FE5" w:rsidRPr="00512203">
        <w:rPr>
          <w:rFonts w:hint="eastAsia"/>
          <w:color w:val="000000" w:themeColor="text1"/>
        </w:rPr>
        <w:t>該生</w:t>
      </w:r>
      <w:r w:rsidRPr="00512203">
        <w:rPr>
          <w:rFonts w:ascii="Times New Roman" w:hAnsi="Times New Roman"/>
          <w:color w:val="000000" w:themeColor="text1"/>
        </w:rPr>
        <w:t>需要長期陪伴適應，教授也有跟家長講說班上已有</w:t>
      </w:r>
      <w:r w:rsidR="00DA15CA" w:rsidRPr="00512203">
        <w:rPr>
          <w:rFonts w:ascii="Times New Roman" w:hAnsi="Times New Roman"/>
          <w:color w:val="000000" w:themeColor="text1"/>
        </w:rPr>
        <w:t>4</w:t>
      </w:r>
      <w:r w:rsidRPr="00512203">
        <w:rPr>
          <w:rFonts w:ascii="Times New Roman" w:hAnsi="Times New Roman"/>
          <w:color w:val="000000" w:themeColor="text1"/>
        </w:rPr>
        <w:t>位疑</w:t>
      </w:r>
      <w:r w:rsidRPr="00512203">
        <w:rPr>
          <w:rFonts w:hint="eastAsia"/>
          <w:color w:val="000000" w:themeColor="text1"/>
        </w:rPr>
        <w:t>似特教學生，對於</w:t>
      </w:r>
      <w:r w:rsidR="00D16FE5" w:rsidRPr="00512203">
        <w:rPr>
          <w:rFonts w:hint="eastAsia"/>
          <w:color w:val="000000" w:themeColor="text1"/>
        </w:rPr>
        <w:t>該生</w:t>
      </w:r>
      <w:r w:rsidRPr="00512203">
        <w:rPr>
          <w:rFonts w:hint="eastAsia"/>
          <w:color w:val="000000" w:themeColor="text1"/>
        </w:rPr>
        <w:t>照顧可能不周，才建議</w:t>
      </w:r>
      <w:r w:rsidR="00D16FE5" w:rsidRPr="00512203">
        <w:rPr>
          <w:rFonts w:hint="eastAsia"/>
          <w:color w:val="000000" w:themeColor="text1"/>
        </w:rPr>
        <w:t>該生</w:t>
      </w:r>
      <w:r w:rsidRPr="00512203">
        <w:rPr>
          <w:rFonts w:hint="eastAsia"/>
          <w:color w:val="000000" w:themeColor="text1"/>
        </w:rPr>
        <w:t>找其他學校。因為實驗教育有試讀規定，沒有零拒絕的規定。</w:t>
      </w:r>
    </w:p>
    <w:p w:rsidR="00D26E38" w:rsidRPr="00512203" w:rsidRDefault="00D26E38" w:rsidP="00D26E38">
      <w:pPr>
        <w:pStyle w:val="4"/>
        <w:rPr>
          <w:color w:val="000000" w:themeColor="text1"/>
        </w:rPr>
      </w:pPr>
      <w:r w:rsidRPr="00512203">
        <w:rPr>
          <w:rFonts w:hint="eastAsia"/>
          <w:color w:val="000000" w:themeColor="text1"/>
        </w:rPr>
        <w:t>東汴國小朱姓校長</w:t>
      </w:r>
    </w:p>
    <w:p w:rsidR="00D26E38" w:rsidRPr="00512203" w:rsidRDefault="00700682" w:rsidP="00D26E38">
      <w:pPr>
        <w:pStyle w:val="5"/>
        <w:rPr>
          <w:color w:val="000000" w:themeColor="text1"/>
        </w:rPr>
      </w:pPr>
      <w:r w:rsidRPr="00512203">
        <w:rPr>
          <w:rFonts w:hint="eastAsia"/>
          <w:color w:val="000000" w:themeColor="text1"/>
        </w:rPr>
        <w:t>（</w:t>
      </w:r>
      <w:r w:rsidR="00D26E38" w:rsidRPr="00512203">
        <w:rPr>
          <w:rFonts w:hint="eastAsia"/>
          <w:color w:val="000000" w:themeColor="text1"/>
        </w:rPr>
        <w:t>混齡教育如何配合減班規定？</w:t>
      </w:r>
      <w:r w:rsidRPr="00512203">
        <w:rPr>
          <w:rFonts w:hint="eastAsia"/>
          <w:color w:val="000000" w:themeColor="text1"/>
        </w:rPr>
        <w:t>）</w:t>
      </w:r>
      <w:r w:rsidR="00D26E38" w:rsidRPr="00512203">
        <w:rPr>
          <w:rFonts w:hint="eastAsia"/>
          <w:color w:val="000000" w:themeColor="text1"/>
        </w:rPr>
        <w:t>都沒有調整減少。</w:t>
      </w:r>
    </w:p>
    <w:p w:rsidR="00D26E38" w:rsidRPr="00512203" w:rsidRDefault="00D26E38" w:rsidP="00D26E38">
      <w:pPr>
        <w:pStyle w:val="5"/>
        <w:rPr>
          <w:color w:val="000000" w:themeColor="text1"/>
        </w:rPr>
      </w:pPr>
      <w:r w:rsidRPr="00512203">
        <w:rPr>
          <w:rFonts w:hint="eastAsia"/>
          <w:color w:val="000000" w:themeColor="text1"/>
        </w:rPr>
        <w:t>老實說，我們從頭到尾不知道</w:t>
      </w:r>
      <w:r w:rsidR="00D16FE5" w:rsidRPr="00512203">
        <w:rPr>
          <w:rFonts w:hint="eastAsia"/>
          <w:color w:val="000000" w:themeColor="text1"/>
        </w:rPr>
        <w:t>該生</w:t>
      </w:r>
      <w:r w:rsidRPr="00512203">
        <w:rPr>
          <w:rFonts w:hint="eastAsia"/>
          <w:color w:val="000000" w:themeColor="text1"/>
        </w:rPr>
        <w:t>是自閉症，我們是看到媒體報導後才知道。</w:t>
      </w:r>
    </w:p>
    <w:p w:rsidR="00D26E38" w:rsidRPr="00512203" w:rsidRDefault="00D26E38" w:rsidP="00D26E38">
      <w:pPr>
        <w:pStyle w:val="5"/>
        <w:rPr>
          <w:color w:val="000000" w:themeColor="text1"/>
        </w:rPr>
      </w:pPr>
      <w:r w:rsidRPr="00512203">
        <w:rPr>
          <w:rFonts w:hint="eastAsia"/>
          <w:color w:val="000000" w:themeColor="text1"/>
        </w:rPr>
        <w:t>在家長溝通過程中，本校教學模式對於</w:t>
      </w:r>
      <w:r w:rsidR="00D16FE5" w:rsidRPr="00512203">
        <w:rPr>
          <w:rFonts w:hint="eastAsia"/>
          <w:color w:val="000000" w:themeColor="text1"/>
        </w:rPr>
        <w:t>該生</w:t>
      </w:r>
      <w:r w:rsidRPr="00512203">
        <w:rPr>
          <w:rFonts w:hint="eastAsia"/>
          <w:color w:val="000000" w:themeColor="text1"/>
        </w:rPr>
        <w:t>可能會不公平，才會建議家長慎重考慮課程。家長想望與學校可能會有落差，可能溝通上可能</w:t>
      </w:r>
      <w:r w:rsidRPr="00512203">
        <w:rPr>
          <w:rFonts w:hint="eastAsia"/>
          <w:color w:val="000000" w:themeColor="text1"/>
        </w:rPr>
        <w:lastRenderedPageBreak/>
        <w:t>不暢通。</w:t>
      </w:r>
    </w:p>
    <w:p w:rsidR="00D26E38" w:rsidRPr="00512203" w:rsidRDefault="00D26E38" w:rsidP="00D26E38">
      <w:pPr>
        <w:pStyle w:val="5"/>
        <w:rPr>
          <w:color w:val="000000" w:themeColor="text1"/>
        </w:rPr>
      </w:pPr>
      <w:r w:rsidRPr="00512203">
        <w:rPr>
          <w:rFonts w:hint="eastAsia"/>
          <w:color w:val="000000" w:themeColor="text1"/>
        </w:rPr>
        <w:t>我的意思是建議家長考慮學校狀況對於</w:t>
      </w:r>
      <w:r w:rsidR="00D16FE5" w:rsidRPr="00512203">
        <w:rPr>
          <w:rFonts w:hint="eastAsia"/>
          <w:color w:val="000000" w:themeColor="text1"/>
        </w:rPr>
        <w:t>該生</w:t>
      </w:r>
      <w:r w:rsidRPr="00512203">
        <w:rPr>
          <w:rFonts w:hint="eastAsia"/>
          <w:color w:val="000000" w:themeColor="text1"/>
        </w:rPr>
        <w:t>是否適合。本校也有其他特教學生，並不是希望</w:t>
      </w:r>
      <w:r w:rsidR="00D16FE5" w:rsidRPr="00512203">
        <w:rPr>
          <w:rFonts w:hint="eastAsia"/>
          <w:color w:val="000000" w:themeColor="text1"/>
        </w:rPr>
        <w:t>該生</w:t>
      </w:r>
      <w:r w:rsidRPr="00512203">
        <w:rPr>
          <w:rFonts w:hint="eastAsia"/>
          <w:color w:val="000000" w:themeColor="text1"/>
        </w:rPr>
        <w:t>到某一程度再就讀本校。我們都非常喜歡</w:t>
      </w:r>
      <w:r w:rsidR="00D16FE5" w:rsidRPr="00512203">
        <w:rPr>
          <w:rFonts w:hint="eastAsia"/>
          <w:color w:val="000000" w:themeColor="text1"/>
        </w:rPr>
        <w:t>該生</w:t>
      </w:r>
      <w:r w:rsidRPr="00512203">
        <w:rPr>
          <w:rFonts w:hint="eastAsia"/>
          <w:color w:val="000000" w:themeColor="text1"/>
        </w:rPr>
        <w:t>，只是希望家長慎重考慮。如果家長在與學校溝通的過程中，將</w:t>
      </w:r>
      <w:r w:rsidR="00D16FE5" w:rsidRPr="00512203">
        <w:rPr>
          <w:rFonts w:hint="eastAsia"/>
          <w:color w:val="000000" w:themeColor="text1"/>
        </w:rPr>
        <w:t>該生</w:t>
      </w:r>
      <w:r w:rsidRPr="00512203">
        <w:rPr>
          <w:rFonts w:hint="eastAsia"/>
          <w:color w:val="000000" w:themeColor="text1"/>
        </w:rPr>
        <w:t>的需求與需要的協助如實告知學校，我們會進行調整協助</w:t>
      </w:r>
      <w:r w:rsidR="00D16FE5" w:rsidRPr="00512203">
        <w:rPr>
          <w:rFonts w:hint="eastAsia"/>
          <w:color w:val="000000" w:themeColor="text1"/>
        </w:rPr>
        <w:t>該生</w:t>
      </w:r>
      <w:r w:rsidRPr="00512203">
        <w:rPr>
          <w:rFonts w:hint="eastAsia"/>
          <w:color w:val="000000" w:themeColor="text1"/>
        </w:rPr>
        <w:t>，因為學校沒有接收到這樣的訊息，造成這樣的誤會，實屬抱歉。</w:t>
      </w:r>
    </w:p>
    <w:p w:rsidR="00D26E38" w:rsidRPr="00512203" w:rsidRDefault="00D26E38" w:rsidP="00D26E38">
      <w:pPr>
        <w:pStyle w:val="4"/>
        <w:rPr>
          <w:color w:val="000000" w:themeColor="text1"/>
        </w:rPr>
      </w:pPr>
      <w:r w:rsidRPr="00512203">
        <w:rPr>
          <w:rFonts w:hint="eastAsia"/>
          <w:color w:val="000000" w:themeColor="text1"/>
        </w:rPr>
        <w:t>臺中市政府教育局</w:t>
      </w:r>
    </w:p>
    <w:p w:rsidR="00D26E38" w:rsidRPr="00512203" w:rsidRDefault="00D26E38" w:rsidP="00D26E38">
      <w:pPr>
        <w:pStyle w:val="5"/>
        <w:rPr>
          <w:color w:val="000000" w:themeColor="text1"/>
        </w:rPr>
      </w:pPr>
      <w:r w:rsidRPr="00512203">
        <w:rPr>
          <w:rFonts w:hint="eastAsia"/>
          <w:color w:val="000000" w:themeColor="text1"/>
        </w:rPr>
        <w:t>陳</w:t>
      </w:r>
      <w:r w:rsidR="004C55DF" w:rsidRPr="00512203">
        <w:rPr>
          <w:rFonts w:hint="eastAsia"/>
          <w:color w:val="000000" w:themeColor="text1"/>
        </w:rPr>
        <w:t>教師</w:t>
      </w:r>
      <w:r w:rsidRPr="00512203">
        <w:rPr>
          <w:rFonts w:hint="eastAsia"/>
          <w:color w:val="000000" w:themeColor="text1"/>
        </w:rPr>
        <w:t>對於自閉症的知能上確實需要加強，學校的敏銳度也不足，對於自閉症學生的輔導及資源挹注都不足，才會導致後來家長不滿學校對待孩子的過程。</w:t>
      </w:r>
    </w:p>
    <w:p w:rsidR="00D26E38" w:rsidRPr="00512203" w:rsidRDefault="00D26E38" w:rsidP="00D26E38">
      <w:pPr>
        <w:pStyle w:val="5"/>
        <w:rPr>
          <w:color w:val="000000" w:themeColor="text1"/>
        </w:rPr>
      </w:pPr>
      <w:r w:rsidRPr="00512203">
        <w:rPr>
          <w:rFonts w:hint="eastAsia"/>
          <w:color w:val="000000" w:themeColor="text1"/>
        </w:rPr>
        <w:t>該局也有提醒學校特教學生是零拒絕，可以從課程必要性考量。很大的問題是親師溝通的問題，</w:t>
      </w:r>
      <w:r w:rsidR="004C55DF" w:rsidRPr="00512203">
        <w:rPr>
          <w:rFonts w:hint="eastAsia"/>
          <w:color w:val="000000" w:themeColor="text1"/>
        </w:rPr>
        <w:t>教師</w:t>
      </w:r>
      <w:r w:rsidRPr="00512203">
        <w:rPr>
          <w:rFonts w:hint="eastAsia"/>
          <w:color w:val="000000" w:themeColor="text1"/>
        </w:rPr>
        <w:t>希望家長可以制止</w:t>
      </w:r>
      <w:r w:rsidR="00D16FE5" w:rsidRPr="00512203">
        <w:rPr>
          <w:rFonts w:hint="eastAsia"/>
          <w:color w:val="000000" w:themeColor="text1"/>
        </w:rPr>
        <w:t>該生</w:t>
      </w:r>
      <w:r w:rsidRPr="00512203">
        <w:rPr>
          <w:rFonts w:hint="eastAsia"/>
          <w:color w:val="000000" w:themeColor="text1"/>
        </w:rPr>
        <w:t>的負面行為，但溝通過程可能不是很明確，讓家長認為</w:t>
      </w:r>
      <w:r w:rsidR="004C55DF" w:rsidRPr="00512203">
        <w:rPr>
          <w:rFonts w:hint="eastAsia"/>
          <w:color w:val="000000" w:themeColor="text1"/>
        </w:rPr>
        <w:t>教師</w:t>
      </w:r>
      <w:r w:rsidRPr="00512203">
        <w:rPr>
          <w:rFonts w:hint="eastAsia"/>
          <w:color w:val="000000" w:themeColor="text1"/>
        </w:rPr>
        <w:t>不友善。</w:t>
      </w:r>
    </w:p>
    <w:p w:rsidR="00D26E38" w:rsidRPr="00512203" w:rsidRDefault="004C55DF" w:rsidP="00D26E38">
      <w:pPr>
        <w:pStyle w:val="5"/>
        <w:rPr>
          <w:color w:val="000000" w:themeColor="text1"/>
        </w:rPr>
      </w:pPr>
      <w:r w:rsidRPr="00512203">
        <w:rPr>
          <w:rFonts w:hint="eastAsia"/>
          <w:color w:val="000000" w:themeColor="text1"/>
        </w:rPr>
        <w:t>教師</w:t>
      </w:r>
      <w:r w:rsidR="00D26E38" w:rsidRPr="00512203">
        <w:rPr>
          <w:rFonts w:hint="eastAsia"/>
          <w:color w:val="000000" w:themeColor="text1"/>
        </w:rPr>
        <w:t>對於特教生的了解也不足，導致處遇上會有問題。</w:t>
      </w:r>
    </w:p>
    <w:p w:rsidR="00D26E38" w:rsidRPr="00512203" w:rsidRDefault="00D26E38" w:rsidP="00D26E38">
      <w:pPr>
        <w:pStyle w:val="5"/>
        <w:rPr>
          <w:color w:val="000000" w:themeColor="text1"/>
        </w:rPr>
      </w:pPr>
      <w:r w:rsidRPr="00512203">
        <w:rPr>
          <w:rFonts w:hint="eastAsia"/>
          <w:color w:val="000000" w:themeColor="text1"/>
        </w:rPr>
        <w:t>東汴實驗教育並未排除</w:t>
      </w:r>
      <w:r w:rsidR="00CC45B8" w:rsidRPr="00512203">
        <w:rPr>
          <w:rFonts w:ascii="Times New Roman" w:hAnsi="Times New Roman" w:hint="eastAsia"/>
          <w:color w:val="000000" w:themeColor="text1"/>
        </w:rPr>
        <w:t>特殊教育</w:t>
      </w:r>
      <w:r w:rsidR="00CC45B8" w:rsidRPr="00512203">
        <w:rPr>
          <w:rFonts w:ascii="Times New Roman" w:hAnsi="Times New Roman"/>
          <w:color w:val="000000" w:themeColor="text1"/>
        </w:rPr>
        <w:t>法</w:t>
      </w:r>
      <w:r w:rsidR="00B96F6C" w:rsidRPr="00512203">
        <w:rPr>
          <w:rFonts w:hint="eastAsia"/>
          <w:color w:val="000000" w:themeColor="text1"/>
        </w:rPr>
        <w:t>，</w:t>
      </w:r>
      <w:r w:rsidRPr="00512203">
        <w:rPr>
          <w:rFonts w:hint="eastAsia"/>
          <w:color w:val="000000" w:themeColor="text1"/>
        </w:rPr>
        <w:t>也應一併適用前開</w:t>
      </w:r>
      <w:r w:rsidR="00B96F6C" w:rsidRPr="00512203">
        <w:rPr>
          <w:rFonts w:hint="eastAsia"/>
          <w:color w:val="000000" w:themeColor="text1"/>
        </w:rPr>
        <w:t>規定</w:t>
      </w:r>
      <w:r w:rsidRPr="00512203">
        <w:rPr>
          <w:rFonts w:hint="eastAsia"/>
          <w:color w:val="000000" w:themeColor="text1"/>
        </w:rPr>
        <w:t>。</w:t>
      </w:r>
    </w:p>
    <w:p w:rsidR="00D26E38" w:rsidRPr="00512203" w:rsidRDefault="00D26E38" w:rsidP="00D26E38">
      <w:pPr>
        <w:pStyle w:val="5"/>
        <w:rPr>
          <w:rFonts w:ascii="Times New Roman" w:hAnsi="Times New Roman"/>
          <w:color w:val="000000" w:themeColor="text1"/>
        </w:rPr>
      </w:pPr>
      <w:r w:rsidRPr="00512203">
        <w:rPr>
          <w:rFonts w:hint="eastAsia"/>
          <w:color w:val="000000" w:themeColor="text1"/>
        </w:rPr>
        <w:t>本案係第一例特教學生到</w:t>
      </w:r>
      <w:r w:rsidRPr="00512203">
        <w:rPr>
          <w:rFonts w:ascii="Times New Roman" w:hAnsi="Times New Roman"/>
          <w:color w:val="000000" w:themeColor="text1"/>
        </w:rPr>
        <w:t>實驗學校試讀發生轉銜問題的，之前該校有</w:t>
      </w:r>
      <w:r w:rsidR="00B96F6C" w:rsidRPr="00512203">
        <w:rPr>
          <w:rFonts w:ascii="Times New Roman" w:hAnsi="Times New Roman"/>
          <w:color w:val="000000" w:themeColor="text1"/>
        </w:rPr>
        <w:t>4</w:t>
      </w:r>
      <w:r w:rsidRPr="00512203">
        <w:rPr>
          <w:rFonts w:ascii="Times New Roman" w:hAnsi="Times New Roman"/>
          <w:color w:val="000000" w:themeColor="text1"/>
        </w:rPr>
        <w:t>個特教生也是轉學，沒有發生這樣的狀況。不管是特教生或是一般生，本來</w:t>
      </w:r>
      <w:r w:rsidR="004C55DF" w:rsidRPr="00512203">
        <w:rPr>
          <w:rFonts w:ascii="Times New Roman" w:hAnsi="Times New Roman"/>
          <w:color w:val="000000" w:themeColor="text1"/>
        </w:rPr>
        <w:t>教師</w:t>
      </w:r>
      <w:r w:rsidRPr="00512203">
        <w:rPr>
          <w:rFonts w:ascii="Times New Roman" w:hAnsi="Times New Roman"/>
          <w:color w:val="000000" w:themeColor="text1"/>
        </w:rPr>
        <w:t>就應該有一些對學生的基本觀察，以及相關教學輔導策略。</w:t>
      </w:r>
      <w:r w:rsidR="005A1362" w:rsidRPr="00512203">
        <w:rPr>
          <w:rFonts w:hAnsi="標楷體"/>
          <w:color w:val="000000" w:themeColor="text1"/>
          <w:spacing w:val="-10"/>
          <w:szCs w:val="32"/>
        </w:rPr>
        <w:t>○○</w:t>
      </w:r>
      <w:r w:rsidRPr="00512203">
        <w:rPr>
          <w:rFonts w:ascii="Times New Roman" w:hAnsi="Times New Roman"/>
          <w:color w:val="000000" w:themeColor="text1"/>
        </w:rPr>
        <w:t>國小知道</w:t>
      </w:r>
      <w:r w:rsidR="00D16FE5" w:rsidRPr="00512203">
        <w:rPr>
          <w:rFonts w:ascii="Times New Roman" w:hAnsi="Times New Roman"/>
          <w:color w:val="000000" w:themeColor="text1"/>
        </w:rPr>
        <w:t>該生</w:t>
      </w:r>
      <w:r w:rsidRPr="00512203">
        <w:rPr>
          <w:rFonts w:ascii="Times New Roman" w:hAnsi="Times New Roman"/>
          <w:color w:val="000000" w:themeColor="text1"/>
        </w:rPr>
        <w:t>要轉學東汴國小，也有持續連繫東汴國小，告知</w:t>
      </w:r>
      <w:r w:rsidR="00D16FE5" w:rsidRPr="00512203">
        <w:rPr>
          <w:rFonts w:ascii="Times New Roman" w:hAnsi="Times New Roman"/>
          <w:color w:val="000000" w:themeColor="text1"/>
        </w:rPr>
        <w:t>該生</w:t>
      </w:r>
      <w:r w:rsidRPr="00512203">
        <w:rPr>
          <w:rFonts w:ascii="Times New Roman" w:hAnsi="Times New Roman"/>
          <w:color w:val="000000" w:themeColor="text1"/>
        </w:rPr>
        <w:t>是特教生及其學習狀態。</w:t>
      </w:r>
      <w:r w:rsidRPr="00512203">
        <w:rPr>
          <w:rFonts w:ascii="Times New Roman" w:hAnsi="Times New Roman"/>
          <w:color w:val="000000" w:themeColor="text1"/>
        </w:rPr>
        <w:t>9</w:t>
      </w:r>
      <w:r w:rsidRPr="00512203">
        <w:rPr>
          <w:rFonts w:ascii="Times New Roman" w:hAnsi="Times New Roman"/>
          <w:color w:val="000000" w:themeColor="text1"/>
        </w:rPr>
        <w:t>月</w:t>
      </w:r>
      <w:r w:rsidRPr="00512203">
        <w:rPr>
          <w:rFonts w:ascii="Times New Roman" w:hAnsi="Times New Roman"/>
          <w:color w:val="000000" w:themeColor="text1"/>
        </w:rPr>
        <w:t>6</w:t>
      </w:r>
      <w:r w:rsidRPr="00512203">
        <w:rPr>
          <w:rFonts w:ascii="Times New Roman" w:hAnsi="Times New Roman"/>
          <w:color w:val="000000" w:themeColor="text1"/>
        </w:rPr>
        <w:t>日召開協調</w:t>
      </w:r>
      <w:r w:rsidRPr="00512203">
        <w:rPr>
          <w:rFonts w:ascii="Times New Roman" w:hAnsi="Times New Roman"/>
          <w:color w:val="000000" w:themeColor="text1"/>
        </w:rPr>
        <w:lastRenderedPageBreak/>
        <w:t>會，也有告知東汴國小</w:t>
      </w:r>
      <w:r w:rsidR="00D16FE5" w:rsidRPr="00512203">
        <w:rPr>
          <w:rFonts w:ascii="Times New Roman" w:hAnsi="Times New Roman"/>
          <w:color w:val="000000" w:themeColor="text1"/>
        </w:rPr>
        <w:t>該生</w:t>
      </w:r>
      <w:r w:rsidRPr="00512203">
        <w:rPr>
          <w:rFonts w:ascii="Times New Roman" w:hAnsi="Times New Roman"/>
          <w:color w:val="000000" w:themeColor="text1"/>
        </w:rPr>
        <w:t>相關學習的狀況。</w:t>
      </w:r>
    </w:p>
    <w:p w:rsidR="00D26E38" w:rsidRPr="00512203" w:rsidRDefault="00D26E38" w:rsidP="00D26E38">
      <w:pPr>
        <w:pStyle w:val="5"/>
        <w:rPr>
          <w:color w:val="000000" w:themeColor="text1"/>
        </w:rPr>
      </w:pPr>
      <w:r w:rsidRPr="00512203">
        <w:rPr>
          <w:rFonts w:ascii="Times New Roman" w:hAnsi="Times New Roman"/>
          <w:color w:val="000000" w:themeColor="text1"/>
        </w:rPr>
        <w:t>9</w:t>
      </w:r>
      <w:r w:rsidRPr="00512203">
        <w:rPr>
          <w:rFonts w:ascii="Times New Roman" w:hAnsi="Times New Roman"/>
          <w:color w:val="000000" w:themeColor="text1"/>
        </w:rPr>
        <w:t>月</w:t>
      </w:r>
      <w:r w:rsidRPr="00512203">
        <w:rPr>
          <w:rFonts w:ascii="Times New Roman" w:hAnsi="Times New Roman"/>
          <w:color w:val="000000" w:themeColor="text1"/>
        </w:rPr>
        <w:t>2</w:t>
      </w:r>
      <w:r w:rsidRPr="00512203">
        <w:rPr>
          <w:rFonts w:ascii="Times New Roman" w:hAnsi="Times New Roman"/>
          <w:color w:val="000000" w:themeColor="text1"/>
        </w:rPr>
        <w:t>日</w:t>
      </w:r>
      <w:r w:rsidR="005A1362" w:rsidRPr="00512203">
        <w:rPr>
          <w:rFonts w:hAnsi="標楷體"/>
          <w:color w:val="000000" w:themeColor="text1"/>
          <w:spacing w:val="-10"/>
          <w:szCs w:val="32"/>
        </w:rPr>
        <w:t>○○</w:t>
      </w:r>
      <w:r w:rsidRPr="00512203">
        <w:rPr>
          <w:rFonts w:ascii="Times New Roman" w:hAnsi="Times New Roman"/>
          <w:color w:val="000000" w:themeColor="text1"/>
        </w:rPr>
        <w:t>國小有將相關轉銜訊息給東汴國小學務處，學務主任有回復因為還在試讀，東汴國小校長有再跟</w:t>
      </w:r>
      <w:r w:rsidR="005A1362" w:rsidRPr="00512203">
        <w:rPr>
          <w:rFonts w:hAnsi="標楷體"/>
          <w:color w:val="000000" w:themeColor="text1"/>
          <w:spacing w:val="-10"/>
          <w:szCs w:val="32"/>
        </w:rPr>
        <w:t>○○</w:t>
      </w:r>
      <w:r w:rsidRPr="00512203">
        <w:rPr>
          <w:rFonts w:ascii="Times New Roman" w:hAnsi="Times New Roman"/>
          <w:color w:val="000000" w:themeColor="text1"/>
        </w:rPr>
        <w:t>國小特教</w:t>
      </w:r>
      <w:r w:rsidR="004C55DF" w:rsidRPr="00512203">
        <w:rPr>
          <w:rFonts w:ascii="Times New Roman" w:hAnsi="Times New Roman"/>
          <w:color w:val="000000" w:themeColor="text1"/>
        </w:rPr>
        <w:t>教師</w:t>
      </w:r>
      <w:r w:rsidRPr="00512203">
        <w:rPr>
          <w:rFonts w:ascii="Times New Roman" w:hAnsi="Times New Roman"/>
          <w:color w:val="000000" w:themeColor="text1"/>
        </w:rPr>
        <w:t>聯繫了解</w:t>
      </w:r>
      <w:r w:rsidR="00D16FE5" w:rsidRPr="00512203">
        <w:rPr>
          <w:rFonts w:ascii="Times New Roman" w:hAnsi="Times New Roman"/>
          <w:color w:val="000000" w:themeColor="text1"/>
        </w:rPr>
        <w:t>該生</w:t>
      </w:r>
      <w:r w:rsidRPr="00512203">
        <w:rPr>
          <w:rFonts w:ascii="Times New Roman" w:hAnsi="Times New Roman"/>
          <w:color w:val="000000" w:themeColor="text1"/>
        </w:rPr>
        <w:t>的狀</w:t>
      </w:r>
      <w:r w:rsidRPr="00512203">
        <w:rPr>
          <w:rFonts w:hint="eastAsia"/>
          <w:color w:val="000000" w:themeColor="text1"/>
        </w:rPr>
        <w:t>況。</w:t>
      </w:r>
    </w:p>
    <w:p w:rsidR="00D26E38" w:rsidRPr="00512203" w:rsidRDefault="00D26E38" w:rsidP="00D26E38">
      <w:pPr>
        <w:pStyle w:val="5"/>
        <w:rPr>
          <w:color w:val="000000" w:themeColor="text1"/>
        </w:rPr>
      </w:pPr>
      <w:r w:rsidRPr="00512203">
        <w:rPr>
          <w:rFonts w:hint="eastAsia"/>
          <w:color w:val="000000" w:themeColor="text1"/>
        </w:rPr>
        <w:t>實驗教育型態規定入學方式與一般學校不同，入班委員會目的是要讓家長認同及了解，東汴國小卻變成是篩選學生，之後</w:t>
      </w:r>
      <w:r w:rsidR="00B96F6C" w:rsidRPr="00512203">
        <w:rPr>
          <w:rFonts w:hint="eastAsia"/>
          <w:color w:val="000000" w:themeColor="text1"/>
        </w:rPr>
        <w:t>該</w:t>
      </w:r>
      <w:r w:rsidRPr="00512203">
        <w:rPr>
          <w:rFonts w:hint="eastAsia"/>
          <w:color w:val="000000" w:themeColor="text1"/>
        </w:rPr>
        <w:t>局也會檢視入學規定。</w:t>
      </w:r>
    </w:p>
    <w:p w:rsidR="006B4394" w:rsidRPr="00512203" w:rsidRDefault="006B4394" w:rsidP="006B4394">
      <w:pPr>
        <w:pStyle w:val="3"/>
        <w:rPr>
          <w:rFonts w:ascii="Times New Roman" w:hAnsi="Times New Roman"/>
          <w:color w:val="000000" w:themeColor="text1"/>
        </w:rPr>
      </w:pPr>
      <w:bookmarkStart w:id="74" w:name="_Toc41912876"/>
      <w:r w:rsidRPr="00512203">
        <w:rPr>
          <w:rFonts w:ascii="Times New Roman" w:hAnsi="Times New Roman"/>
          <w:color w:val="000000" w:themeColor="text1"/>
        </w:rPr>
        <w:t>臺中市辦理相關</w:t>
      </w:r>
      <w:r w:rsidR="00F31235" w:rsidRPr="00512203">
        <w:rPr>
          <w:rFonts w:ascii="Times New Roman" w:hAnsi="Times New Roman"/>
          <w:color w:val="000000" w:themeColor="text1"/>
        </w:rPr>
        <w:t>特教研習</w:t>
      </w:r>
      <w:r w:rsidRPr="00512203">
        <w:rPr>
          <w:rFonts w:ascii="Times New Roman" w:hAnsi="Times New Roman"/>
          <w:color w:val="000000" w:themeColor="text1"/>
        </w:rPr>
        <w:t>及</w:t>
      </w:r>
      <w:r w:rsidR="00D26E38" w:rsidRPr="00512203">
        <w:rPr>
          <w:rFonts w:ascii="Times New Roman" w:hAnsi="Times New Roman" w:hint="eastAsia"/>
          <w:color w:val="000000" w:themeColor="text1"/>
        </w:rPr>
        <w:t>學生相關求助及</w:t>
      </w:r>
      <w:r w:rsidRPr="00512203">
        <w:rPr>
          <w:rFonts w:ascii="Times New Roman" w:hAnsi="Times New Roman"/>
          <w:color w:val="000000" w:themeColor="text1"/>
        </w:rPr>
        <w:t>申訴管道</w:t>
      </w:r>
      <w:bookmarkEnd w:id="74"/>
    </w:p>
    <w:p w:rsidR="00F31235" w:rsidRPr="00512203" w:rsidRDefault="006B4394" w:rsidP="006B4394">
      <w:pPr>
        <w:pStyle w:val="4"/>
        <w:rPr>
          <w:rFonts w:ascii="Times New Roman" w:hAnsi="Times New Roman"/>
          <w:color w:val="000000" w:themeColor="text1"/>
        </w:rPr>
      </w:pPr>
      <w:r w:rsidRPr="00512203">
        <w:rPr>
          <w:rFonts w:ascii="Times New Roman" w:hAnsi="Times New Roman"/>
          <w:color w:val="000000" w:themeColor="text1"/>
        </w:rPr>
        <w:t>特教研習</w:t>
      </w:r>
      <w:r w:rsidR="00F31235" w:rsidRPr="00512203">
        <w:rPr>
          <w:rFonts w:ascii="Times New Roman" w:hAnsi="Times New Roman"/>
          <w:color w:val="000000" w:themeColor="text1"/>
        </w:rPr>
        <w:t>辦理情形：</w:t>
      </w:r>
    </w:p>
    <w:p w:rsidR="00F31235" w:rsidRPr="00512203" w:rsidRDefault="00141385" w:rsidP="00141385">
      <w:pPr>
        <w:pStyle w:val="5"/>
        <w:rPr>
          <w:rFonts w:ascii="Times New Roman" w:hAnsi="Times New Roman"/>
          <w:color w:val="000000" w:themeColor="text1"/>
        </w:rPr>
      </w:pPr>
      <w:r w:rsidRPr="00512203">
        <w:rPr>
          <w:rFonts w:ascii="Times New Roman" w:hAnsi="Times New Roman"/>
          <w:color w:val="000000" w:themeColor="text1"/>
        </w:rPr>
        <w:t>臺中市政府教育</w:t>
      </w:r>
      <w:r w:rsidR="00F31235" w:rsidRPr="00512203">
        <w:rPr>
          <w:rFonts w:ascii="Times New Roman" w:hAnsi="Times New Roman"/>
          <w:color w:val="000000" w:themeColor="text1"/>
        </w:rPr>
        <w:t>局每年皆統計學校教師及相關人員研習參與狀況，持續加強與提升研習參與率，並召開相關會議，檢討追蹤</w:t>
      </w:r>
      <w:r w:rsidRPr="00512203">
        <w:rPr>
          <w:rFonts w:ascii="Times New Roman" w:hAnsi="Times New Roman"/>
          <w:color w:val="000000" w:themeColor="text1"/>
        </w:rPr>
        <w:t>臺中市</w:t>
      </w:r>
      <w:r w:rsidR="00F31235" w:rsidRPr="00512203">
        <w:rPr>
          <w:rFonts w:ascii="Times New Roman" w:hAnsi="Times New Roman"/>
          <w:color w:val="000000" w:themeColor="text1"/>
        </w:rPr>
        <w:t>研習辦理之成效，做為規劃未來重點研習之參據。</w:t>
      </w:r>
    </w:p>
    <w:p w:rsidR="00F31235" w:rsidRPr="00512203" w:rsidRDefault="00F31235" w:rsidP="00F31235">
      <w:pPr>
        <w:pStyle w:val="6"/>
        <w:rPr>
          <w:rFonts w:ascii="Times New Roman" w:hAnsi="Times New Roman"/>
          <w:color w:val="000000" w:themeColor="text1"/>
        </w:rPr>
      </w:pPr>
      <w:r w:rsidRPr="00512203">
        <w:rPr>
          <w:rFonts w:ascii="Times New Roman" w:hAnsi="Times New Roman"/>
          <w:color w:val="000000" w:themeColor="text1"/>
        </w:rPr>
        <w:t>學校校長每年參加特殊教育類研習至少</w:t>
      </w:r>
      <w:r w:rsidRPr="00512203">
        <w:rPr>
          <w:rFonts w:ascii="Times New Roman" w:hAnsi="Times New Roman"/>
          <w:color w:val="000000" w:themeColor="text1"/>
        </w:rPr>
        <w:t>3</w:t>
      </w:r>
      <w:r w:rsidRPr="00512203">
        <w:rPr>
          <w:rFonts w:ascii="Times New Roman" w:hAnsi="Times New Roman"/>
          <w:color w:val="000000" w:themeColor="text1"/>
        </w:rPr>
        <w:t>小時，能支持並協助推展教學輔導工作。</w:t>
      </w:r>
    </w:p>
    <w:p w:rsidR="00F31235" w:rsidRPr="00512203" w:rsidRDefault="00F31235" w:rsidP="00F31235">
      <w:pPr>
        <w:pStyle w:val="6"/>
        <w:rPr>
          <w:rFonts w:ascii="Times New Roman" w:hAnsi="Times New Roman"/>
          <w:color w:val="000000" w:themeColor="text1"/>
        </w:rPr>
      </w:pPr>
      <w:r w:rsidRPr="00512203">
        <w:rPr>
          <w:rFonts w:ascii="Times New Roman" w:hAnsi="Times New Roman"/>
          <w:color w:val="000000" w:themeColor="text1"/>
        </w:rPr>
        <w:t>特教教師每年參加特殊教育類研習至少</w:t>
      </w:r>
      <w:r w:rsidRPr="00512203">
        <w:rPr>
          <w:rFonts w:ascii="Times New Roman" w:hAnsi="Times New Roman"/>
          <w:color w:val="000000" w:themeColor="text1"/>
        </w:rPr>
        <w:t>18</w:t>
      </w:r>
      <w:r w:rsidRPr="00512203">
        <w:rPr>
          <w:rFonts w:ascii="Times New Roman" w:hAnsi="Times New Roman"/>
          <w:color w:val="000000" w:themeColor="text1"/>
        </w:rPr>
        <w:t>小時，以提升教學品質與輔導能力。</w:t>
      </w:r>
    </w:p>
    <w:p w:rsidR="00F31235" w:rsidRPr="00512203" w:rsidRDefault="00F31235" w:rsidP="00F31235">
      <w:pPr>
        <w:pStyle w:val="6"/>
        <w:rPr>
          <w:rFonts w:ascii="Times New Roman" w:hAnsi="Times New Roman"/>
          <w:color w:val="000000" w:themeColor="text1"/>
        </w:rPr>
      </w:pPr>
      <w:r w:rsidRPr="00512203">
        <w:rPr>
          <w:rFonts w:ascii="Times New Roman" w:hAnsi="Times New Roman"/>
          <w:color w:val="000000" w:themeColor="text1"/>
        </w:rPr>
        <w:t>普通教師</w:t>
      </w:r>
      <w:r w:rsidR="00B96F6C" w:rsidRPr="00512203">
        <w:rPr>
          <w:rFonts w:hAnsi="標楷體" w:hint="eastAsia"/>
          <w:color w:val="000000" w:themeColor="text1"/>
        </w:rPr>
        <w:t>（</w:t>
      </w:r>
      <w:r w:rsidRPr="00512203">
        <w:rPr>
          <w:rFonts w:ascii="Times New Roman" w:hAnsi="Times New Roman"/>
          <w:color w:val="000000" w:themeColor="text1"/>
        </w:rPr>
        <w:t>含行政人員及教保服務人員</w:t>
      </w:r>
      <w:r w:rsidR="00700682" w:rsidRPr="00512203">
        <w:rPr>
          <w:rFonts w:hAnsi="標楷體"/>
          <w:color w:val="000000" w:themeColor="text1"/>
        </w:rPr>
        <w:t>）</w:t>
      </w:r>
      <w:r w:rsidRPr="00512203">
        <w:rPr>
          <w:rFonts w:ascii="Times New Roman" w:hAnsi="Times New Roman"/>
          <w:color w:val="000000" w:themeColor="text1"/>
        </w:rPr>
        <w:t>每年參加特殊教育類研習至少</w:t>
      </w:r>
      <w:r w:rsidRPr="00512203">
        <w:rPr>
          <w:rFonts w:ascii="Times New Roman" w:hAnsi="Times New Roman"/>
          <w:color w:val="000000" w:themeColor="text1"/>
        </w:rPr>
        <w:t>3</w:t>
      </w:r>
      <w:r w:rsidRPr="00512203">
        <w:rPr>
          <w:rFonts w:ascii="Times New Roman" w:hAnsi="Times New Roman"/>
          <w:color w:val="000000" w:themeColor="text1"/>
        </w:rPr>
        <w:t>小時，增進輔導身心障礙學生效能。</w:t>
      </w:r>
    </w:p>
    <w:p w:rsidR="00F31235" w:rsidRPr="00512203" w:rsidRDefault="00F31235" w:rsidP="00F31235">
      <w:pPr>
        <w:pStyle w:val="6"/>
        <w:rPr>
          <w:rFonts w:ascii="Times New Roman" w:hAnsi="Times New Roman"/>
          <w:color w:val="000000" w:themeColor="text1"/>
        </w:rPr>
      </w:pPr>
      <w:r w:rsidRPr="00512203">
        <w:rPr>
          <w:rFonts w:ascii="Times New Roman" w:hAnsi="Times New Roman"/>
          <w:color w:val="000000" w:themeColor="text1"/>
        </w:rPr>
        <w:t>相關專業人員每年參加特殊教育知能研習至少</w:t>
      </w:r>
      <w:r w:rsidRPr="00512203">
        <w:rPr>
          <w:rFonts w:ascii="Times New Roman" w:hAnsi="Times New Roman"/>
          <w:color w:val="000000" w:themeColor="text1"/>
        </w:rPr>
        <w:t>6</w:t>
      </w:r>
      <w:r w:rsidRPr="00512203">
        <w:rPr>
          <w:rFonts w:ascii="Times New Roman" w:hAnsi="Times New Roman"/>
          <w:color w:val="000000" w:themeColor="text1"/>
        </w:rPr>
        <w:t>小時，以提升特教相關專業服務效能。</w:t>
      </w:r>
    </w:p>
    <w:p w:rsidR="00F31235" w:rsidRPr="00512203" w:rsidRDefault="00F31235" w:rsidP="00F31235">
      <w:pPr>
        <w:pStyle w:val="6"/>
        <w:rPr>
          <w:rFonts w:ascii="Times New Roman" w:hAnsi="Times New Roman"/>
          <w:color w:val="000000" w:themeColor="text1"/>
        </w:rPr>
      </w:pPr>
      <w:r w:rsidRPr="00512203">
        <w:rPr>
          <w:rFonts w:ascii="Times New Roman" w:hAnsi="Times New Roman"/>
          <w:color w:val="000000" w:themeColor="text1"/>
        </w:rPr>
        <w:t>教師助理員、特教學生助理人員每年參加特殊教育類研習至少</w:t>
      </w:r>
      <w:r w:rsidRPr="00512203">
        <w:rPr>
          <w:rFonts w:ascii="Times New Roman" w:hAnsi="Times New Roman"/>
          <w:color w:val="000000" w:themeColor="text1"/>
        </w:rPr>
        <w:t>9</w:t>
      </w:r>
      <w:r w:rsidRPr="00512203">
        <w:rPr>
          <w:rFonts w:ascii="Times New Roman" w:hAnsi="Times New Roman"/>
          <w:color w:val="000000" w:themeColor="text1"/>
        </w:rPr>
        <w:t>小時，以增進指導學生生活自理、教學協助、安全維護等知能。</w:t>
      </w:r>
    </w:p>
    <w:p w:rsidR="00F31235" w:rsidRPr="00512203" w:rsidRDefault="00141385" w:rsidP="00F31235">
      <w:pPr>
        <w:pStyle w:val="5"/>
        <w:rPr>
          <w:rFonts w:ascii="Times New Roman" w:hAnsi="Times New Roman"/>
          <w:color w:val="000000" w:themeColor="text1"/>
        </w:rPr>
      </w:pPr>
      <w:r w:rsidRPr="00512203">
        <w:rPr>
          <w:rFonts w:ascii="Times New Roman" w:hAnsi="Times New Roman"/>
          <w:color w:val="000000" w:themeColor="text1"/>
        </w:rPr>
        <w:t>臺中市政府教育局</w:t>
      </w:r>
      <w:r w:rsidR="00F31235" w:rsidRPr="00512203">
        <w:rPr>
          <w:rFonts w:ascii="Times New Roman" w:hAnsi="Times New Roman"/>
          <w:color w:val="000000" w:themeColor="text1"/>
        </w:rPr>
        <w:t>106</w:t>
      </w:r>
      <w:r w:rsidR="00F31235" w:rsidRPr="00512203">
        <w:rPr>
          <w:rFonts w:ascii="Times New Roman" w:hAnsi="Times New Roman"/>
          <w:color w:val="000000" w:themeColor="text1"/>
        </w:rPr>
        <w:t>年至</w:t>
      </w:r>
      <w:r w:rsidR="00F31235" w:rsidRPr="00512203">
        <w:rPr>
          <w:rFonts w:ascii="Times New Roman" w:hAnsi="Times New Roman"/>
          <w:color w:val="000000" w:themeColor="text1"/>
        </w:rPr>
        <w:t>108</w:t>
      </w:r>
      <w:r w:rsidR="00F31235" w:rsidRPr="00512203">
        <w:rPr>
          <w:rFonts w:ascii="Times New Roman" w:hAnsi="Times New Roman"/>
          <w:color w:val="000000" w:themeColor="text1"/>
        </w:rPr>
        <w:t>年辦理特教相關研習情形如下：</w:t>
      </w:r>
    </w:p>
    <w:p w:rsidR="00F31235" w:rsidRPr="00512203" w:rsidRDefault="00F31235" w:rsidP="00F31235">
      <w:pPr>
        <w:pStyle w:val="6"/>
        <w:rPr>
          <w:rFonts w:ascii="Times New Roman" w:hAnsi="Times New Roman"/>
          <w:color w:val="000000" w:themeColor="text1"/>
        </w:rPr>
      </w:pPr>
      <w:r w:rsidRPr="00512203">
        <w:rPr>
          <w:rFonts w:ascii="Times New Roman" w:hAnsi="Times New Roman"/>
          <w:color w:val="000000" w:themeColor="text1"/>
        </w:rPr>
        <w:lastRenderedPageBreak/>
        <w:t>為能提升普通班教師之特教知能，</w:t>
      </w:r>
      <w:r w:rsidR="00141385" w:rsidRPr="00512203">
        <w:rPr>
          <w:rFonts w:ascii="Times New Roman" w:hAnsi="Times New Roman"/>
          <w:color w:val="000000" w:themeColor="text1"/>
        </w:rPr>
        <w:t>臺中市政府教育局</w:t>
      </w:r>
      <w:r w:rsidRPr="00512203">
        <w:rPr>
          <w:rFonts w:ascii="Times New Roman" w:hAnsi="Times New Roman"/>
          <w:color w:val="000000" w:themeColor="text1"/>
        </w:rPr>
        <w:t>針對普通班</w:t>
      </w:r>
      <w:r w:rsidR="004C55DF" w:rsidRPr="00512203">
        <w:rPr>
          <w:rFonts w:ascii="Times New Roman" w:hAnsi="Times New Roman"/>
          <w:color w:val="000000" w:themeColor="text1"/>
        </w:rPr>
        <w:t>教師</w:t>
      </w:r>
      <w:r w:rsidRPr="00512203">
        <w:rPr>
          <w:rFonts w:ascii="Times New Roman" w:hAnsi="Times New Roman"/>
          <w:color w:val="000000" w:themeColor="text1"/>
        </w:rPr>
        <w:t>每年定期舉辦特教相關研習，並於各項行政會議中加強宣導融合教育理念，</w:t>
      </w:r>
      <w:r w:rsidRPr="00512203">
        <w:rPr>
          <w:rFonts w:ascii="Times New Roman" w:hAnsi="Times New Roman"/>
          <w:color w:val="000000" w:themeColor="text1"/>
        </w:rPr>
        <w:t>106</w:t>
      </w:r>
      <w:r w:rsidRPr="00512203">
        <w:rPr>
          <w:rFonts w:ascii="Times New Roman" w:hAnsi="Times New Roman"/>
          <w:color w:val="000000" w:themeColor="text1"/>
        </w:rPr>
        <w:t>至</w:t>
      </w:r>
      <w:r w:rsidRPr="00512203">
        <w:rPr>
          <w:rFonts w:ascii="Times New Roman" w:hAnsi="Times New Roman"/>
          <w:color w:val="000000" w:themeColor="text1"/>
        </w:rPr>
        <w:t>108</w:t>
      </w:r>
      <w:r w:rsidRPr="00512203">
        <w:rPr>
          <w:rFonts w:ascii="Times New Roman" w:hAnsi="Times New Roman"/>
          <w:color w:val="000000" w:themeColor="text1"/>
        </w:rPr>
        <w:t>年共辦理</w:t>
      </w:r>
      <w:r w:rsidRPr="00512203">
        <w:rPr>
          <w:rFonts w:ascii="Times New Roman" w:hAnsi="Times New Roman"/>
          <w:color w:val="000000" w:themeColor="text1"/>
        </w:rPr>
        <w:t>768</w:t>
      </w:r>
      <w:r w:rsidRPr="00512203">
        <w:rPr>
          <w:rFonts w:ascii="Times New Roman" w:hAnsi="Times New Roman"/>
          <w:color w:val="000000" w:themeColor="text1"/>
        </w:rPr>
        <w:t>場次。</w:t>
      </w:r>
    </w:p>
    <w:p w:rsidR="00F31235" w:rsidRPr="00512203" w:rsidRDefault="00F31235" w:rsidP="00F31235">
      <w:pPr>
        <w:pStyle w:val="6"/>
        <w:rPr>
          <w:rFonts w:ascii="Times New Roman" w:hAnsi="Times New Roman"/>
          <w:color w:val="000000" w:themeColor="text1"/>
        </w:rPr>
      </w:pPr>
      <w:r w:rsidRPr="00512203">
        <w:rPr>
          <w:rFonts w:ascii="Times New Roman" w:hAnsi="Times New Roman"/>
          <w:color w:val="000000" w:themeColor="text1"/>
        </w:rPr>
        <w:t>另各校亦依據需求自行舉辦上述障礙類別之研習，</w:t>
      </w:r>
      <w:r w:rsidRPr="00512203">
        <w:rPr>
          <w:rFonts w:ascii="Times New Roman" w:hAnsi="Times New Roman"/>
          <w:color w:val="000000" w:themeColor="text1"/>
        </w:rPr>
        <w:t>106</w:t>
      </w:r>
      <w:r w:rsidRPr="00512203">
        <w:rPr>
          <w:rFonts w:ascii="Times New Roman" w:hAnsi="Times New Roman"/>
          <w:color w:val="000000" w:themeColor="text1"/>
        </w:rPr>
        <w:t>至</w:t>
      </w:r>
      <w:r w:rsidRPr="00512203">
        <w:rPr>
          <w:rFonts w:ascii="Times New Roman" w:hAnsi="Times New Roman"/>
          <w:color w:val="000000" w:themeColor="text1"/>
        </w:rPr>
        <w:t>108</w:t>
      </w:r>
      <w:r w:rsidRPr="00512203">
        <w:rPr>
          <w:rFonts w:ascii="Times New Roman" w:hAnsi="Times New Roman"/>
          <w:color w:val="000000" w:themeColor="text1"/>
        </w:rPr>
        <w:t>年學校自辦研習共計辦理</w:t>
      </w:r>
      <w:r w:rsidRPr="00512203">
        <w:rPr>
          <w:rFonts w:ascii="Times New Roman" w:hAnsi="Times New Roman"/>
          <w:color w:val="000000" w:themeColor="text1"/>
        </w:rPr>
        <w:t>4,538</w:t>
      </w:r>
      <w:r w:rsidRPr="00512203">
        <w:rPr>
          <w:rFonts w:ascii="Times New Roman" w:hAnsi="Times New Roman"/>
          <w:color w:val="000000" w:themeColor="text1"/>
        </w:rPr>
        <w:t>場次。</w:t>
      </w:r>
    </w:p>
    <w:p w:rsidR="00F31235" w:rsidRPr="00512203" w:rsidRDefault="00141385" w:rsidP="00F31235">
      <w:pPr>
        <w:pStyle w:val="5"/>
        <w:rPr>
          <w:rFonts w:ascii="Times New Roman" w:hAnsi="Times New Roman"/>
          <w:color w:val="000000" w:themeColor="text1"/>
        </w:rPr>
      </w:pPr>
      <w:r w:rsidRPr="00512203">
        <w:rPr>
          <w:rFonts w:ascii="Times New Roman" w:hAnsi="Times New Roman"/>
          <w:color w:val="000000" w:themeColor="text1"/>
        </w:rPr>
        <w:t>臺中市政府教育局</w:t>
      </w:r>
      <w:r w:rsidR="00F31235" w:rsidRPr="00512203">
        <w:rPr>
          <w:rFonts w:ascii="Times New Roman" w:hAnsi="Times New Roman"/>
          <w:color w:val="000000" w:themeColor="text1"/>
        </w:rPr>
        <w:t>每年皆彙整該年度特殊教育研習辦理場次、分析統計及回饋意見，召開特教研習規劃會議。依據近兩年教師參加研習後之回饋問卷資料顯示，研習主題需求以情緒行為障礙、自閉症學生等議題之需求最高，另普通班教師亦提出希望安排有關特殊孩子的班級經營與教學策略相關議題之研習。</w:t>
      </w:r>
    </w:p>
    <w:p w:rsidR="00F31235" w:rsidRPr="00512203" w:rsidRDefault="00141385" w:rsidP="00F31235">
      <w:pPr>
        <w:pStyle w:val="5"/>
        <w:rPr>
          <w:rFonts w:ascii="Times New Roman" w:hAnsi="Times New Roman"/>
          <w:color w:val="000000" w:themeColor="text1"/>
        </w:rPr>
      </w:pPr>
      <w:r w:rsidRPr="00512203">
        <w:rPr>
          <w:rFonts w:ascii="Times New Roman" w:hAnsi="Times New Roman"/>
          <w:color w:val="000000" w:themeColor="text1"/>
        </w:rPr>
        <w:t>臺中市政府教育局</w:t>
      </w:r>
      <w:r w:rsidR="00F31235" w:rsidRPr="00512203">
        <w:rPr>
          <w:rFonts w:ascii="Times New Roman" w:hAnsi="Times New Roman"/>
          <w:color w:val="000000" w:themeColor="text1"/>
        </w:rPr>
        <w:t>未來除持續辦理有關自閉症、情緒行為障礙學生教學輔導之全市性特教知能研習外，亦將宣導各校針對校內學生障礙類別、學生特質等，規</w:t>
      </w:r>
      <w:r w:rsidRPr="00512203">
        <w:rPr>
          <w:rFonts w:ascii="Times New Roman" w:hAnsi="Times New Roman"/>
          <w:color w:val="000000" w:themeColor="text1"/>
        </w:rPr>
        <w:t>劃</w:t>
      </w:r>
      <w:r w:rsidR="00F31235" w:rsidRPr="00512203">
        <w:rPr>
          <w:rFonts w:ascii="Times New Roman" w:hAnsi="Times New Roman"/>
          <w:color w:val="000000" w:themeColor="text1"/>
        </w:rPr>
        <w:t>辦理教師教學輔導策略及班級經營等實務導向之個案研討或工作坊，以精進課程教學品質，提升教師教學效能。</w:t>
      </w:r>
    </w:p>
    <w:p w:rsidR="00F31235" w:rsidRPr="00512203" w:rsidRDefault="006B4394" w:rsidP="00F31235">
      <w:pPr>
        <w:pStyle w:val="4"/>
        <w:rPr>
          <w:rFonts w:ascii="Times New Roman" w:hAnsi="Times New Roman"/>
          <w:color w:val="000000" w:themeColor="text1"/>
        </w:rPr>
      </w:pPr>
      <w:r w:rsidRPr="00512203">
        <w:rPr>
          <w:rFonts w:ascii="Times New Roman" w:hAnsi="Times New Roman"/>
          <w:color w:val="000000" w:themeColor="text1"/>
        </w:rPr>
        <w:t>學生</w:t>
      </w:r>
      <w:r w:rsidR="00F31235" w:rsidRPr="00512203">
        <w:rPr>
          <w:rFonts w:ascii="Times New Roman" w:hAnsi="Times New Roman"/>
          <w:color w:val="000000" w:themeColor="text1"/>
        </w:rPr>
        <w:t>求助及申訴管道</w:t>
      </w:r>
    </w:p>
    <w:p w:rsidR="006B4394" w:rsidRPr="00512203" w:rsidRDefault="006B4394" w:rsidP="00F31235">
      <w:pPr>
        <w:pStyle w:val="5"/>
        <w:rPr>
          <w:rFonts w:ascii="Times New Roman" w:hAnsi="Times New Roman"/>
          <w:color w:val="000000" w:themeColor="text1"/>
        </w:rPr>
      </w:pPr>
      <w:r w:rsidRPr="00512203">
        <w:rPr>
          <w:rFonts w:ascii="Times New Roman" w:hAnsi="Times New Roman"/>
          <w:color w:val="000000" w:themeColor="text1"/>
        </w:rPr>
        <w:t>申訴管道</w:t>
      </w:r>
    </w:p>
    <w:p w:rsidR="00F31235" w:rsidRPr="00512203" w:rsidRDefault="00F31235" w:rsidP="006B4394">
      <w:pPr>
        <w:pStyle w:val="6"/>
        <w:rPr>
          <w:rFonts w:ascii="Times New Roman" w:hAnsi="Times New Roman"/>
          <w:color w:val="000000" w:themeColor="text1"/>
        </w:rPr>
      </w:pPr>
      <w:r w:rsidRPr="00512203">
        <w:rPr>
          <w:rFonts w:ascii="Times New Roman" w:hAnsi="Times New Roman"/>
          <w:color w:val="000000" w:themeColor="text1"/>
        </w:rPr>
        <w:t>學生申訴管道係依據「臺中市國民中小學處理學生申訴案件實施要點」第</w:t>
      </w:r>
      <w:r w:rsidRPr="00512203">
        <w:rPr>
          <w:rFonts w:ascii="Times New Roman" w:hAnsi="Times New Roman"/>
          <w:color w:val="000000" w:themeColor="text1"/>
        </w:rPr>
        <w:t>3</w:t>
      </w:r>
      <w:r w:rsidRPr="00512203">
        <w:rPr>
          <w:rFonts w:ascii="Times New Roman" w:hAnsi="Times New Roman"/>
          <w:color w:val="000000" w:themeColor="text1"/>
        </w:rPr>
        <w:t>點規定，學生對學校有關其個人之管教措施認為違法或不當致損害其權益者，得自知悉或通知送達之次日起</w:t>
      </w:r>
      <w:r w:rsidRPr="00512203">
        <w:rPr>
          <w:rFonts w:ascii="Times New Roman" w:hAnsi="Times New Roman"/>
          <w:color w:val="000000" w:themeColor="text1"/>
        </w:rPr>
        <w:t>20</w:t>
      </w:r>
      <w:r w:rsidRPr="00512203">
        <w:rPr>
          <w:rFonts w:ascii="Times New Roman" w:hAnsi="Times New Roman"/>
          <w:color w:val="000000" w:themeColor="text1"/>
        </w:rPr>
        <w:t>日內，由其法定代理人以書面代為向學校提起申訴。</w:t>
      </w:r>
    </w:p>
    <w:p w:rsidR="00F31235" w:rsidRPr="00512203" w:rsidRDefault="00141385" w:rsidP="006B4394">
      <w:pPr>
        <w:pStyle w:val="6"/>
        <w:rPr>
          <w:rFonts w:ascii="Times New Roman" w:hAnsi="Times New Roman"/>
          <w:color w:val="000000" w:themeColor="text1"/>
        </w:rPr>
      </w:pPr>
      <w:r w:rsidRPr="00512203">
        <w:rPr>
          <w:rFonts w:ascii="Times New Roman" w:hAnsi="Times New Roman"/>
          <w:color w:val="000000" w:themeColor="text1"/>
        </w:rPr>
        <w:t>臺中市政府教育局</w:t>
      </w:r>
      <w:r w:rsidR="00B96F6C" w:rsidRPr="00512203">
        <w:rPr>
          <w:rFonts w:ascii="Times New Roman" w:hAnsi="Times New Roman" w:hint="eastAsia"/>
          <w:color w:val="000000" w:themeColor="text1"/>
        </w:rPr>
        <w:t>定</w:t>
      </w:r>
      <w:r w:rsidR="00F31235" w:rsidRPr="00512203">
        <w:rPr>
          <w:rFonts w:ascii="Times New Roman" w:hAnsi="Times New Roman"/>
          <w:color w:val="000000" w:themeColor="text1"/>
        </w:rPr>
        <w:t>有「臺中市特殊教育學生申訴評議會設置及作業要點」，其中第</w:t>
      </w:r>
      <w:r w:rsidR="00F31235" w:rsidRPr="00512203">
        <w:rPr>
          <w:rFonts w:ascii="Times New Roman" w:hAnsi="Times New Roman"/>
          <w:color w:val="000000" w:themeColor="text1"/>
        </w:rPr>
        <w:t>5</w:t>
      </w:r>
      <w:r w:rsidR="00F31235" w:rsidRPr="00512203">
        <w:rPr>
          <w:rFonts w:ascii="Times New Roman" w:hAnsi="Times New Roman"/>
          <w:color w:val="000000" w:themeColor="text1"/>
        </w:rPr>
        <w:t>點</w:t>
      </w:r>
      <w:r w:rsidR="00F31235" w:rsidRPr="00512203">
        <w:rPr>
          <w:rFonts w:ascii="Times New Roman" w:hAnsi="Times New Roman"/>
          <w:color w:val="000000" w:themeColor="text1"/>
        </w:rPr>
        <w:lastRenderedPageBreak/>
        <w:t>規定「特殊教育學生或其監護人、法定代理人對鑑定、安置及輔導有爭議時，得於收到通知書之次日起</w:t>
      </w:r>
      <w:r w:rsidR="00F31235" w:rsidRPr="00512203">
        <w:rPr>
          <w:rFonts w:ascii="Times New Roman" w:hAnsi="Times New Roman"/>
          <w:color w:val="000000" w:themeColor="text1"/>
        </w:rPr>
        <w:t>20</w:t>
      </w:r>
      <w:r w:rsidR="00F31235" w:rsidRPr="00512203">
        <w:rPr>
          <w:rFonts w:ascii="Times New Roman" w:hAnsi="Times New Roman"/>
          <w:color w:val="000000" w:themeColor="text1"/>
        </w:rPr>
        <w:t>日內，向本局提起申訴」。</w:t>
      </w:r>
    </w:p>
    <w:p w:rsidR="00F31235" w:rsidRPr="00512203" w:rsidRDefault="00141385" w:rsidP="006B4394">
      <w:pPr>
        <w:pStyle w:val="6"/>
        <w:rPr>
          <w:rFonts w:ascii="Times New Roman" w:hAnsi="Times New Roman"/>
          <w:color w:val="000000" w:themeColor="text1"/>
        </w:rPr>
      </w:pPr>
      <w:r w:rsidRPr="00512203">
        <w:rPr>
          <w:rFonts w:ascii="Times New Roman" w:hAnsi="Times New Roman"/>
          <w:color w:val="000000" w:themeColor="text1"/>
        </w:rPr>
        <w:t>臺中市</w:t>
      </w:r>
      <w:r w:rsidR="00F31235" w:rsidRPr="00512203">
        <w:rPr>
          <w:rFonts w:ascii="Times New Roman" w:hAnsi="Times New Roman"/>
          <w:color w:val="000000" w:themeColor="text1"/>
        </w:rPr>
        <w:t>另提供</w:t>
      </w:r>
      <w:r w:rsidR="002E21E4" w:rsidRPr="00512203">
        <w:rPr>
          <w:rFonts w:ascii="Times New Roman" w:hAnsi="Times New Roman" w:hint="eastAsia"/>
          <w:color w:val="000000" w:themeColor="text1"/>
        </w:rPr>
        <w:t>臺</w:t>
      </w:r>
      <w:r w:rsidR="00F31235" w:rsidRPr="00512203">
        <w:rPr>
          <w:rFonts w:ascii="Times New Roman" w:hAnsi="Times New Roman"/>
          <w:color w:val="000000" w:themeColor="text1"/>
        </w:rPr>
        <w:t>中市政府陳情整合平</w:t>
      </w:r>
      <w:r w:rsidR="00AC0AA0" w:rsidRPr="00512203">
        <w:rPr>
          <w:rFonts w:ascii="Times New Roman" w:hAnsi="Times New Roman" w:hint="eastAsia"/>
          <w:color w:val="000000" w:themeColor="text1"/>
        </w:rPr>
        <w:t>臺</w:t>
      </w:r>
      <w:r w:rsidR="00F31235" w:rsidRPr="00512203">
        <w:rPr>
          <w:rFonts w:ascii="Times New Roman" w:hAnsi="Times New Roman"/>
          <w:color w:val="000000" w:themeColor="text1"/>
        </w:rPr>
        <w:t>、</w:t>
      </w:r>
      <w:r w:rsidR="00AC0AA0" w:rsidRPr="00512203">
        <w:rPr>
          <w:rFonts w:ascii="Times New Roman" w:hAnsi="Times New Roman" w:hint="eastAsia"/>
          <w:color w:val="000000" w:themeColor="text1"/>
        </w:rPr>
        <w:t>臺</w:t>
      </w:r>
      <w:r w:rsidR="00F31235" w:rsidRPr="00512203">
        <w:rPr>
          <w:rFonts w:ascii="Times New Roman" w:hAnsi="Times New Roman"/>
          <w:color w:val="000000" w:themeColor="text1"/>
        </w:rPr>
        <w:t>中市政府教育局局長信箱、</w:t>
      </w:r>
      <w:r w:rsidR="00F31235" w:rsidRPr="00512203">
        <w:rPr>
          <w:rFonts w:ascii="Times New Roman" w:hAnsi="Times New Roman"/>
          <w:color w:val="000000" w:themeColor="text1"/>
        </w:rPr>
        <w:t>1999</w:t>
      </w:r>
      <w:r w:rsidR="00F31235" w:rsidRPr="00512203">
        <w:rPr>
          <w:rFonts w:ascii="Times New Roman" w:hAnsi="Times New Roman"/>
          <w:color w:val="000000" w:themeColor="text1"/>
        </w:rPr>
        <w:t>專線、反霸凌專線及教育局承辦人員電話等諮詢陳情管道。</w:t>
      </w:r>
    </w:p>
    <w:p w:rsidR="00F31235" w:rsidRPr="00512203" w:rsidRDefault="00F31235" w:rsidP="006B4394">
      <w:pPr>
        <w:pStyle w:val="6"/>
        <w:rPr>
          <w:rFonts w:ascii="Times New Roman" w:hAnsi="Times New Roman"/>
          <w:color w:val="000000" w:themeColor="text1"/>
        </w:rPr>
      </w:pPr>
      <w:r w:rsidRPr="00512203">
        <w:rPr>
          <w:rFonts w:ascii="Times New Roman" w:hAnsi="Times New Roman"/>
          <w:color w:val="000000" w:themeColor="text1"/>
        </w:rPr>
        <w:t>為有效推動特殊教育、整合相關資源、協助各級學校特殊教育之執行及提供諮詢、輔導與服務，</w:t>
      </w:r>
      <w:r w:rsidR="00DA15CA" w:rsidRPr="00512203">
        <w:rPr>
          <w:rFonts w:ascii="Times New Roman" w:hAnsi="Times New Roman" w:hint="eastAsia"/>
          <w:color w:val="000000" w:themeColor="text1"/>
        </w:rPr>
        <w:t>臺中</w:t>
      </w:r>
      <w:r w:rsidRPr="00512203">
        <w:rPr>
          <w:rFonts w:ascii="Times New Roman" w:hAnsi="Times New Roman"/>
          <w:color w:val="000000" w:themeColor="text1"/>
        </w:rPr>
        <w:t>市亦建立特殊教育行政支持網絡，例如特殊教育輔導團、特殊教育資源中心、特殊教育資源網及特教粉絲團等多元管道，方便家長及學校能即時諮詢尋求協助。</w:t>
      </w:r>
    </w:p>
    <w:p w:rsidR="00A75563" w:rsidRPr="00512203" w:rsidRDefault="00A75563" w:rsidP="00A75563">
      <w:pPr>
        <w:pStyle w:val="6"/>
        <w:rPr>
          <w:rFonts w:ascii="Times New Roman" w:hAnsi="Times New Roman"/>
          <w:color w:val="000000" w:themeColor="text1"/>
        </w:rPr>
      </w:pPr>
      <w:r w:rsidRPr="00512203">
        <w:rPr>
          <w:rFonts w:ascii="Times New Roman" w:hAnsi="Times New Roman"/>
          <w:color w:val="000000" w:themeColor="text1"/>
        </w:rPr>
        <w:t>臺中市政府教育局每學年皆於各項行政聯繫會議加強宣導申訴及求助管道，亦將訊息公開於</w:t>
      </w:r>
      <w:r w:rsidR="001B5864" w:rsidRPr="00512203">
        <w:rPr>
          <w:rFonts w:ascii="Times New Roman" w:hAnsi="Times New Roman"/>
          <w:color w:val="000000" w:themeColor="text1"/>
        </w:rPr>
        <w:t>臺中市政府教育局</w:t>
      </w:r>
      <w:r w:rsidRPr="00512203">
        <w:rPr>
          <w:rFonts w:ascii="Times New Roman" w:hAnsi="Times New Roman"/>
          <w:color w:val="000000" w:themeColor="text1"/>
        </w:rPr>
        <w:t>特殊教育相關網站</w:t>
      </w:r>
      <w:r w:rsidRPr="00512203">
        <w:rPr>
          <w:rFonts w:ascii="Times New Roman" w:hAnsi="Times New Roman"/>
          <w:color w:val="000000" w:themeColor="text1"/>
        </w:rPr>
        <w:t>/</w:t>
      </w:r>
      <w:r w:rsidRPr="00512203">
        <w:rPr>
          <w:rFonts w:ascii="Times New Roman" w:hAnsi="Times New Roman"/>
          <w:color w:val="000000" w:themeColor="text1"/>
        </w:rPr>
        <w:t>社群平</w:t>
      </w:r>
      <w:r w:rsidR="00AC0AA0" w:rsidRPr="00512203">
        <w:rPr>
          <w:rFonts w:ascii="Times New Roman" w:hAnsi="Times New Roman" w:hint="eastAsia"/>
          <w:color w:val="000000" w:themeColor="text1"/>
        </w:rPr>
        <w:t>臺</w:t>
      </w:r>
      <w:r w:rsidRPr="00512203">
        <w:rPr>
          <w:rFonts w:ascii="Times New Roman" w:hAnsi="Times New Roman"/>
          <w:color w:val="000000" w:themeColor="text1"/>
        </w:rPr>
        <w:t>，讓家長及學校相關人員遇有特教生就學輔導等相關問題時能獲得協助，並針對防治校園霸凌辦理研習，提升學校人員校園霸凌事件處遇知能。</w:t>
      </w:r>
    </w:p>
    <w:p w:rsidR="006B4394" w:rsidRPr="00512203" w:rsidRDefault="00A75563" w:rsidP="00F31235">
      <w:pPr>
        <w:pStyle w:val="5"/>
        <w:rPr>
          <w:rFonts w:ascii="Times New Roman" w:hAnsi="Times New Roman"/>
          <w:color w:val="000000" w:themeColor="text1"/>
        </w:rPr>
      </w:pPr>
      <w:r w:rsidRPr="00512203">
        <w:rPr>
          <w:rFonts w:ascii="Times New Roman" w:hAnsi="Times New Roman"/>
          <w:color w:val="000000" w:themeColor="text1"/>
        </w:rPr>
        <w:t>審議</w:t>
      </w:r>
      <w:r w:rsidR="006B4394" w:rsidRPr="00512203">
        <w:rPr>
          <w:rFonts w:ascii="Times New Roman" w:hAnsi="Times New Roman"/>
          <w:color w:val="000000" w:themeColor="text1"/>
        </w:rPr>
        <w:t>流程：</w:t>
      </w:r>
    </w:p>
    <w:p w:rsidR="00F31235" w:rsidRPr="00512203" w:rsidRDefault="00F31235" w:rsidP="00A75563">
      <w:pPr>
        <w:pStyle w:val="6"/>
        <w:rPr>
          <w:color w:val="000000" w:themeColor="text1"/>
        </w:rPr>
      </w:pPr>
      <w:r w:rsidRPr="00512203">
        <w:rPr>
          <w:rFonts w:ascii="Times New Roman" w:hAnsi="Times New Roman"/>
          <w:color w:val="000000" w:themeColor="text1"/>
        </w:rPr>
        <w:t>學生申訴依據「臺中市國民中小學處理學生申訴案件實施要點」第</w:t>
      </w:r>
      <w:r w:rsidRPr="00512203">
        <w:rPr>
          <w:rFonts w:ascii="Times New Roman" w:hAnsi="Times New Roman"/>
          <w:color w:val="000000" w:themeColor="text1"/>
        </w:rPr>
        <w:t>11</w:t>
      </w:r>
      <w:r w:rsidRPr="00512203">
        <w:rPr>
          <w:rFonts w:ascii="Times New Roman" w:hAnsi="Times New Roman"/>
          <w:color w:val="000000" w:themeColor="text1"/>
        </w:rPr>
        <w:t>點規定申訴程序為申訴之評議決定，應於收受申訴書之次日起</w:t>
      </w:r>
      <w:r w:rsidRPr="00512203">
        <w:rPr>
          <w:rFonts w:ascii="Times New Roman" w:hAnsi="Times New Roman"/>
          <w:color w:val="000000" w:themeColor="text1"/>
        </w:rPr>
        <w:t>30</w:t>
      </w:r>
      <w:r w:rsidRPr="00512203">
        <w:rPr>
          <w:rFonts w:ascii="Times New Roman" w:hAnsi="Times New Roman"/>
          <w:color w:val="000000" w:themeColor="text1"/>
        </w:rPr>
        <w:t>日內為之，並應於評議決定之次日起</w:t>
      </w:r>
      <w:r w:rsidRPr="00512203">
        <w:rPr>
          <w:rFonts w:ascii="Times New Roman" w:hAnsi="Times New Roman"/>
          <w:color w:val="000000" w:themeColor="text1"/>
        </w:rPr>
        <w:t>10</w:t>
      </w:r>
      <w:r w:rsidRPr="00512203">
        <w:rPr>
          <w:rFonts w:ascii="Times New Roman" w:hAnsi="Times New Roman"/>
          <w:color w:val="000000" w:themeColor="text1"/>
        </w:rPr>
        <w:t>日內，作成評議決</w:t>
      </w:r>
      <w:r w:rsidRPr="00512203">
        <w:rPr>
          <w:color w:val="000000" w:themeColor="text1"/>
        </w:rPr>
        <w:t>定書。</w:t>
      </w:r>
    </w:p>
    <w:p w:rsidR="00F31235" w:rsidRPr="00512203" w:rsidRDefault="00F31235" w:rsidP="00A75563">
      <w:pPr>
        <w:pStyle w:val="6"/>
        <w:rPr>
          <w:rFonts w:ascii="Times New Roman" w:hAnsi="Times New Roman"/>
          <w:color w:val="000000" w:themeColor="text1"/>
        </w:rPr>
      </w:pPr>
      <w:r w:rsidRPr="00512203">
        <w:rPr>
          <w:color w:val="000000" w:themeColor="text1"/>
        </w:rPr>
        <w:t>依據「臺中市</w:t>
      </w:r>
      <w:r w:rsidRPr="00512203">
        <w:rPr>
          <w:rFonts w:ascii="Times New Roman" w:hAnsi="Times New Roman"/>
          <w:color w:val="000000" w:themeColor="text1"/>
        </w:rPr>
        <w:t>特殊教育學生申訴評議會設置及作業要點」第</w:t>
      </w:r>
      <w:r w:rsidRPr="00512203">
        <w:rPr>
          <w:rFonts w:ascii="Times New Roman" w:hAnsi="Times New Roman"/>
          <w:color w:val="000000" w:themeColor="text1"/>
        </w:rPr>
        <w:t>6</w:t>
      </w:r>
      <w:r w:rsidRPr="00512203">
        <w:rPr>
          <w:rFonts w:ascii="Times New Roman" w:hAnsi="Times New Roman"/>
          <w:color w:val="000000" w:themeColor="text1"/>
        </w:rPr>
        <w:t>點第</w:t>
      </w:r>
      <w:r w:rsidRPr="00512203">
        <w:rPr>
          <w:rFonts w:ascii="Times New Roman" w:hAnsi="Times New Roman"/>
          <w:color w:val="000000" w:themeColor="text1"/>
        </w:rPr>
        <w:t>1</w:t>
      </w:r>
      <w:r w:rsidRPr="00512203">
        <w:rPr>
          <w:rFonts w:ascii="Times New Roman" w:hAnsi="Times New Roman"/>
          <w:color w:val="000000" w:themeColor="text1"/>
        </w:rPr>
        <w:t>項規定「</w:t>
      </w:r>
      <w:r w:rsidR="00141385" w:rsidRPr="00512203">
        <w:rPr>
          <w:rFonts w:ascii="Times New Roman" w:hAnsi="Times New Roman"/>
          <w:color w:val="000000" w:themeColor="text1"/>
        </w:rPr>
        <w:t>臺中市政府教育局</w:t>
      </w:r>
      <w:r w:rsidRPr="00512203">
        <w:rPr>
          <w:rFonts w:ascii="Times New Roman" w:hAnsi="Times New Roman"/>
          <w:color w:val="000000" w:themeColor="text1"/>
        </w:rPr>
        <w:t>於收到申訴書之次日起</w:t>
      </w:r>
      <w:r w:rsidRPr="00512203">
        <w:rPr>
          <w:rFonts w:ascii="Times New Roman" w:hAnsi="Times New Roman"/>
          <w:color w:val="000000" w:themeColor="text1"/>
        </w:rPr>
        <w:t>30</w:t>
      </w:r>
      <w:r w:rsidRPr="00512203">
        <w:rPr>
          <w:rFonts w:ascii="Times New Roman" w:hAnsi="Times New Roman"/>
          <w:color w:val="000000" w:themeColor="text1"/>
        </w:rPr>
        <w:t>日內由主任委員召集委員召開特殊教育學生申訴評議會</w:t>
      </w:r>
      <w:r w:rsidR="00700682" w:rsidRPr="00512203">
        <w:rPr>
          <w:rFonts w:ascii="Times New Roman" w:hAnsi="Times New Roman"/>
          <w:color w:val="000000" w:themeColor="text1"/>
        </w:rPr>
        <w:lastRenderedPageBreak/>
        <w:t>（</w:t>
      </w:r>
      <w:r w:rsidRPr="00512203">
        <w:rPr>
          <w:rFonts w:ascii="Times New Roman" w:hAnsi="Times New Roman"/>
          <w:color w:val="000000" w:themeColor="text1"/>
        </w:rPr>
        <w:t>下稱特教學生申評會</w:t>
      </w:r>
      <w:r w:rsidR="00700682" w:rsidRPr="00512203">
        <w:rPr>
          <w:rFonts w:ascii="Times New Roman" w:hAnsi="Times New Roman"/>
          <w:color w:val="000000" w:themeColor="text1"/>
        </w:rPr>
        <w:t>）</w:t>
      </w:r>
      <w:r w:rsidRPr="00512203">
        <w:rPr>
          <w:rFonts w:ascii="Times New Roman" w:hAnsi="Times New Roman"/>
          <w:color w:val="000000" w:themeColor="text1"/>
        </w:rPr>
        <w:t>，並於召開後</w:t>
      </w:r>
      <w:r w:rsidRPr="00512203">
        <w:rPr>
          <w:rFonts w:ascii="Times New Roman" w:hAnsi="Times New Roman"/>
          <w:color w:val="000000" w:themeColor="text1"/>
        </w:rPr>
        <w:t>30</w:t>
      </w:r>
      <w:r w:rsidRPr="00512203">
        <w:rPr>
          <w:rFonts w:ascii="Times New Roman" w:hAnsi="Times New Roman"/>
          <w:color w:val="000000" w:themeColor="text1"/>
        </w:rPr>
        <w:t>日內做成評議決定書送達申訴人」及第</w:t>
      </w:r>
      <w:r w:rsidRPr="00512203">
        <w:rPr>
          <w:rFonts w:ascii="Times New Roman" w:hAnsi="Times New Roman"/>
          <w:color w:val="000000" w:themeColor="text1"/>
        </w:rPr>
        <w:t>6</w:t>
      </w:r>
      <w:r w:rsidRPr="00512203">
        <w:rPr>
          <w:rFonts w:ascii="Times New Roman" w:hAnsi="Times New Roman"/>
          <w:color w:val="000000" w:themeColor="text1"/>
        </w:rPr>
        <w:t>點第</w:t>
      </w:r>
      <w:r w:rsidRPr="00512203">
        <w:rPr>
          <w:rFonts w:ascii="Times New Roman" w:hAnsi="Times New Roman"/>
          <w:color w:val="000000" w:themeColor="text1"/>
        </w:rPr>
        <w:t>3</w:t>
      </w:r>
      <w:r w:rsidRPr="00512203">
        <w:rPr>
          <w:rFonts w:ascii="Times New Roman" w:hAnsi="Times New Roman"/>
          <w:color w:val="000000" w:themeColor="text1"/>
        </w:rPr>
        <w:t>項規定「申訴人如不服申訴決定，得於評議決定書送達之次日起</w:t>
      </w:r>
      <w:r w:rsidRPr="00512203">
        <w:rPr>
          <w:rFonts w:ascii="Times New Roman" w:hAnsi="Times New Roman"/>
          <w:color w:val="000000" w:themeColor="text1"/>
        </w:rPr>
        <w:t>30</w:t>
      </w:r>
      <w:r w:rsidRPr="00512203">
        <w:rPr>
          <w:rFonts w:ascii="Times New Roman" w:hAnsi="Times New Roman"/>
          <w:color w:val="000000" w:themeColor="text1"/>
        </w:rPr>
        <w:t>日內，依法向教育部提出訴願。」。</w:t>
      </w:r>
    </w:p>
    <w:p w:rsidR="00F31235" w:rsidRPr="00512203" w:rsidRDefault="00141385" w:rsidP="00A75563">
      <w:pPr>
        <w:pStyle w:val="6"/>
        <w:rPr>
          <w:rFonts w:ascii="Times New Roman" w:hAnsi="Times New Roman"/>
          <w:color w:val="000000" w:themeColor="text1"/>
        </w:rPr>
      </w:pPr>
      <w:r w:rsidRPr="00512203">
        <w:rPr>
          <w:rFonts w:ascii="Times New Roman" w:hAnsi="Times New Roman"/>
          <w:color w:val="000000" w:themeColor="text1"/>
        </w:rPr>
        <w:t>臺中市政府教育局</w:t>
      </w:r>
      <w:r w:rsidR="00F31235" w:rsidRPr="00512203">
        <w:rPr>
          <w:rFonts w:ascii="Times New Roman" w:hAnsi="Times New Roman"/>
          <w:color w:val="000000" w:themeColor="text1"/>
        </w:rPr>
        <w:t>倘接獲民眾於</w:t>
      </w:r>
      <w:r w:rsidR="00AC0AA0" w:rsidRPr="00512203">
        <w:rPr>
          <w:rFonts w:ascii="Times New Roman" w:hAnsi="Times New Roman" w:hint="eastAsia"/>
          <w:color w:val="000000" w:themeColor="text1"/>
        </w:rPr>
        <w:t>臺</w:t>
      </w:r>
      <w:r w:rsidR="00F31235" w:rsidRPr="00512203">
        <w:rPr>
          <w:rFonts w:ascii="Times New Roman" w:hAnsi="Times New Roman"/>
          <w:color w:val="000000" w:themeColor="text1"/>
        </w:rPr>
        <w:t>中市政府陳情整合平</w:t>
      </w:r>
      <w:r w:rsidR="00AC0AA0" w:rsidRPr="00512203">
        <w:rPr>
          <w:rFonts w:ascii="Times New Roman" w:hAnsi="Times New Roman" w:hint="eastAsia"/>
          <w:color w:val="000000" w:themeColor="text1"/>
        </w:rPr>
        <w:t>臺</w:t>
      </w:r>
      <w:r w:rsidR="00F31235" w:rsidRPr="00512203">
        <w:rPr>
          <w:rFonts w:ascii="Times New Roman" w:hAnsi="Times New Roman"/>
          <w:color w:val="000000" w:themeColor="text1"/>
        </w:rPr>
        <w:t>、</w:t>
      </w:r>
      <w:r w:rsidR="00AC0AA0" w:rsidRPr="00512203">
        <w:rPr>
          <w:rFonts w:ascii="Times New Roman" w:hAnsi="Times New Roman" w:hint="eastAsia"/>
          <w:color w:val="000000" w:themeColor="text1"/>
        </w:rPr>
        <w:t>臺</w:t>
      </w:r>
      <w:r w:rsidR="00F31235" w:rsidRPr="00512203">
        <w:rPr>
          <w:rFonts w:ascii="Times New Roman" w:hAnsi="Times New Roman"/>
          <w:color w:val="000000" w:themeColor="text1"/>
        </w:rPr>
        <w:t>中市政府教育局局長信箱、</w:t>
      </w:r>
      <w:r w:rsidR="00F31235" w:rsidRPr="00512203">
        <w:rPr>
          <w:rFonts w:ascii="Times New Roman" w:hAnsi="Times New Roman"/>
          <w:color w:val="000000" w:themeColor="text1"/>
        </w:rPr>
        <w:t>1999</w:t>
      </w:r>
      <w:r w:rsidR="00F31235" w:rsidRPr="00512203">
        <w:rPr>
          <w:rFonts w:ascii="Times New Roman" w:hAnsi="Times New Roman"/>
          <w:color w:val="000000" w:themeColor="text1"/>
        </w:rPr>
        <w:t>專線等投訴案件，即錄案管制並指派專人處理，並依「臺中市政府及所屬機關處理人民陳情案件作業要點」規定予以查處，另關於學生遭受霸凌</w:t>
      </w:r>
      <w:r w:rsidRPr="00512203">
        <w:rPr>
          <w:rFonts w:ascii="Times New Roman" w:hAnsi="Times New Roman"/>
          <w:color w:val="000000" w:themeColor="text1"/>
        </w:rPr>
        <w:t>一</w:t>
      </w:r>
      <w:r w:rsidR="00F31235" w:rsidRPr="00512203">
        <w:rPr>
          <w:rFonts w:ascii="Times New Roman" w:hAnsi="Times New Roman"/>
          <w:color w:val="000000" w:themeColor="text1"/>
        </w:rPr>
        <w:t>節，係依據校園霸凌防制準則規定及教育部公布之校園霸凌事件處理流程圖辦理。說明如下：</w:t>
      </w:r>
    </w:p>
    <w:p w:rsidR="00F31235" w:rsidRPr="00512203" w:rsidRDefault="00F31235" w:rsidP="00F31235">
      <w:pPr>
        <w:pStyle w:val="5"/>
        <w:rPr>
          <w:rFonts w:ascii="Times New Roman" w:hAnsi="Times New Roman"/>
          <w:color w:val="000000" w:themeColor="text1"/>
        </w:rPr>
      </w:pPr>
      <w:r w:rsidRPr="00512203">
        <w:rPr>
          <w:rFonts w:ascii="Times New Roman" w:hAnsi="Times New Roman"/>
          <w:color w:val="000000" w:themeColor="text1"/>
        </w:rPr>
        <w:t>處理流程：可分為發現期、處理期與追蹤期：</w:t>
      </w:r>
    </w:p>
    <w:p w:rsidR="00F31235" w:rsidRPr="00512203" w:rsidRDefault="00F31235" w:rsidP="00F31235">
      <w:pPr>
        <w:pStyle w:val="6"/>
        <w:rPr>
          <w:color w:val="000000" w:themeColor="text1"/>
        </w:rPr>
      </w:pPr>
      <w:r w:rsidRPr="00512203">
        <w:rPr>
          <w:rFonts w:ascii="Times New Roman" w:hAnsi="Times New Roman"/>
          <w:color w:val="000000" w:themeColor="text1"/>
        </w:rPr>
        <w:t>發現期：經由被霸凌人</w:t>
      </w:r>
      <w:r w:rsidRPr="00512203">
        <w:rPr>
          <w:rFonts w:hint="eastAsia"/>
          <w:color w:val="000000" w:themeColor="text1"/>
        </w:rPr>
        <w:t>或其法定代理人申請、導師及任課教師或學校其他人員、警政</w:t>
      </w:r>
      <w:r w:rsidR="00700682" w:rsidRPr="00512203">
        <w:rPr>
          <w:rFonts w:hint="eastAsia"/>
          <w:color w:val="000000" w:themeColor="text1"/>
        </w:rPr>
        <w:t>（</w:t>
      </w:r>
      <w:r w:rsidRPr="00512203">
        <w:rPr>
          <w:rFonts w:hint="eastAsia"/>
          <w:color w:val="000000" w:themeColor="text1"/>
        </w:rPr>
        <w:t>醫療或衛福</w:t>
      </w:r>
      <w:r w:rsidR="00700682" w:rsidRPr="00512203">
        <w:rPr>
          <w:rFonts w:hint="eastAsia"/>
          <w:color w:val="000000" w:themeColor="text1"/>
        </w:rPr>
        <w:t>）</w:t>
      </w:r>
      <w:r w:rsidRPr="00512203">
        <w:rPr>
          <w:rFonts w:hint="eastAsia"/>
          <w:color w:val="000000" w:themeColor="text1"/>
        </w:rPr>
        <w:t>機關</w:t>
      </w:r>
      <w:r w:rsidR="00700682" w:rsidRPr="00512203">
        <w:rPr>
          <w:rFonts w:hint="eastAsia"/>
          <w:color w:val="000000" w:themeColor="text1"/>
        </w:rPr>
        <w:t>（</w:t>
      </w:r>
      <w:r w:rsidRPr="00512203">
        <w:rPr>
          <w:rFonts w:hint="eastAsia"/>
          <w:color w:val="000000" w:themeColor="text1"/>
        </w:rPr>
        <w:t>構</w:t>
      </w:r>
      <w:r w:rsidR="00700682" w:rsidRPr="00512203">
        <w:rPr>
          <w:rFonts w:hint="eastAsia"/>
          <w:color w:val="000000" w:themeColor="text1"/>
        </w:rPr>
        <w:t>）</w:t>
      </w:r>
      <w:r w:rsidRPr="00512203">
        <w:rPr>
          <w:rFonts w:hint="eastAsia"/>
          <w:color w:val="000000" w:themeColor="text1"/>
        </w:rPr>
        <w:t>告知、民眾檢舉及媒體知悉等管道，發現疑似個案並於</w:t>
      </w:r>
      <w:r w:rsidRPr="00512203">
        <w:rPr>
          <w:rFonts w:ascii="Times New Roman" w:hAnsi="Times New Roman"/>
          <w:color w:val="000000" w:themeColor="text1"/>
        </w:rPr>
        <w:t>24</w:t>
      </w:r>
      <w:r w:rsidRPr="00512203">
        <w:rPr>
          <w:rFonts w:hint="eastAsia"/>
          <w:color w:val="000000" w:themeColor="text1"/>
        </w:rPr>
        <w:t>小時內進行校安通報。</w:t>
      </w:r>
    </w:p>
    <w:p w:rsidR="00F31235" w:rsidRPr="00512203" w:rsidRDefault="00F31235" w:rsidP="00F31235">
      <w:pPr>
        <w:pStyle w:val="6"/>
        <w:rPr>
          <w:color w:val="000000" w:themeColor="text1"/>
        </w:rPr>
      </w:pPr>
      <w:r w:rsidRPr="00512203">
        <w:rPr>
          <w:rFonts w:hint="eastAsia"/>
          <w:color w:val="000000" w:themeColor="text1"/>
        </w:rPr>
        <w:t>處理期：依據校園霸凌防制準則規定，於知</w:t>
      </w:r>
      <w:r w:rsidRPr="00512203">
        <w:rPr>
          <w:rFonts w:ascii="Times New Roman" w:hAnsi="Times New Roman"/>
          <w:color w:val="000000" w:themeColor="text1"/>
        </w:rPr>
        <w:t>悉後</w:t>
      </w:r>
      <w:r w:rsidRPr="00512203">
        <w:rPr>
          <w:rFonts w:ascii="Times New Roman" w:hAnsi="Times New Roman"/>
          <w:color w:val="000000" w:themeColor="text1"/>
        </w:rPr>
        <w:t>3</w:t>
      </w:r>
      <w:r w:rsidRPr="00512203">
        <w:rPr>
          <w:rFonts w:ascii="Times New Roman" w:hAnsi="Times New Roman"/>
          <w:color w:val="000000" w:themeColor="text1"/>
        </w:rPr>
        <w:t>日內邀集法定成員召開「防制校園霸凌因應小組會議」進行調查處理及確認是否為霸凌事件，並於受理申請之次日起</w:t>
      </w:r>
      <w:r w:rsidRPr="00512203">
        <w:rPr>
          <w:rFonts w:ascii="Times New Roman" w:hAnsi="Times New Roman"/>
          <w:color w:val="000000" w:themeColor="text1"/>
        </w:rPr>
        <w:t>2</w:t>
      </w:r>
      <w:r w:rsidRPr="00512203">
        <w:rPr>
          <w:rFonts w:ascii="Times New Roman" w:hAnsi="Times New Roman"/>
          <w:color w:val="000000" w:themeColor="text1"/>
        </w:rPr>
        <w:t>個</w:t>
      </w:r>
      <w:r w:rsidRPr="00512203">
        <w:rPr>
          <w:rFonts w:hint="eastAsia"/>
          <w:color w:val="000000" w:themeColor="text1"/>
        </w:rPr>
        <w:t>月內處理完畢。</w:t>
      </w:r>
    </w:p>
    <w:p w:rsidR="00F31235" w:rsidRPr="00512203" w:rsidRDefault="00F31235" w:rsidP="00F31235">
      <w:pPr>
        <w:pStyle w:val="6"/>
        <w:rPr>
          <w:rFonts w:ascii="Times New Roman" w:hAnsi="Times New Roman"/>
          <w:color w:val="000000" w:themeColor="text1"/>
        </w:rPr>
      </w:pPr>
      <w:r w:rsidRPr="00512203">
        <w:rPr>
          <w:rFonts w:hint="eastAsia"/>
          <w:color w:val="000000" w:themeColor="text1"/>
        </w:rPr>
        <w:t>追蹤期：經防制校園霸凌因應小組會議開會確認</w:t>
      </w:r>
      <w:r w:rsidRPr="00512203">
        <w:rPr>
          <w:rFonts w:ascii="Times New Roman" w:hAnsi="Times New Roman"/>
          <w:color w:val="000000" w:themeColor="text1"/>
        </w:rPr>
        <w:t>為霸凌事件或重大校安事件，應啟動輔導機制且持續追蹤學生狀況。</w:t>
      </w:r>
    </w:p>
    <w:p w:rsidR="00F31235" w:rsidRPr="00512203" w:rsidRDefault="00F31235" w:rsidP="00F31235">
      <w:pPr>
        <w:pStyle w:val="5"/>
        <w:rPr>
          <w:rFonts w:ascii="Times New Roman" w:hAnsi="Times New Roman"/>
          <w:color w:val="000000" w:themeColor="text1"/>
        </w:rPr>
      </w:pPr>
      <w:r w:rsidRPr="00512203">
        <w:rPr>
          <w:rFonts w:ascii="Times New Roman" w:hAnsi="Times New Roman"/>
          <w:color w:val="000000" w:themeColor="text1"/>
        </w:rPr>
        <w:t>設置</w:t>
      </w:r>
      <w:r w:rsidR="00141385" w:rsidRPr="00512203">
        <w:rPr>
          <w:rFonts w:ascii="Times New Roman" w:hAnsi="Times New Roman"/>
          <w:color w:val="000000" w:themeColor="text1"/>
        </w:rPr>
        <w:t>臺中市反霸凌專線：臺中市</w:t>
      </w:r>
      <w:r w:rsidRPr="00512203">
        <w:rPr>
          <w:rFonts w:ascii="Times New Roman" w:hAnsi="Times New Roman"/>
          <w:color w:val="000000" w:themeColor="text1"/>
        </w:rPr>
        <w:t>為降低霸凌案件肇生，捍衛被行為人在學期間之安全及就學權益，讓更多人勇敢揭發校園霸凌情事，讓校</w:t>
      </w:r>
      <w:r w:rsidRPr="00512203">
        <w:rPr>
          <w:rFonts w:ascii="Times New Roman" w:hAnsi="Times New Roman"/>
          <w:color w:val="000000" w:themeColor="text1"/>
        </w:rPr>
        <w:lastRenderedPageBreak/>
        <w:t>園霸凌情事無所遁形，</w:t>
      </w:r>
      <w:r w:rsidR="00DA15CA" w:rsidRPr="00512203">
        <w:rPr>
          <w:rFonts w:ascii="Times New Roman" w:hAnsi="Times New Roman" w:hint="eastAsia"/>
          <w:color w:val="000000" w:themeColor="text1"/>
        </w:rPr>
        <w:t>臺中市</w:t>
      </w:r>
      <w:r w:rsidRPr="00512203">
        <w:rPr>
          <w:rFonts w:ascii="Times New Roman" w:hAnsi="Times New Roman"/>
          <w:color w:val="000000" w:themeColor="text1"/>
        </w:rPr>
        <w:t>反霸凌專線</w:t>
      </w:r>
      <w:r w:rsidRPr="00512203">
        <w:rPr>
          <w:rFonts w:ascii="Times New Roman" w:hAnsi="Times New Roman"/>
          <w:color w:val="000000" w:themeColor="text1"/>
        </w:rPr>
        <w:t>0800-580995</w:t>
      </w:r>
      <w:r w:rsidRPr="00512203">
        <w:rPr>
          <w:rFonts w:ascii="Times New Roman" w:hAnsi="Times New Roman"/>
          <w:color w:val="000000" w:themeColor="text1"/>
        </w:rPr>
        <w:t>，</w:t>
      </w:r>
      <w:r w:rsidRPr="00512203">
        <w:rPr>
          <w:rFonts w:ascii="Times New Roman" w:hAnsi="Times New Roman"/>
          <w:color w:val="000000" w:themeColor="text1"/>
        </w:rPr>
        <w:t>24</w:t>
      </w:r>
      <w:r w:rsidRPr="00512203">
        <w:rPr>
          <w:rFonts w:ascii="Times New Roman" w:hAnsi="Times New Roman"/>
          <w:color w:val="000000" w:themeColor="text1"/>
        </w:rPr>
        <w:t>小時均有專人接聽，為所需民眾服務。</w:t>
      </w:r>
    </w:p>
    <w:p w:rsidR="00A75563" w:rsidRPr="00512203" w:rsidRDefault="00A75563" w:rsidP="003E4BE7">
      <w:pPr>
        <w:pStyle w:val="2"/>
        <w:rPr>
          <w:rFonts w:ascii="Times New Roman" w:hAnsi="Times New Roman"/>
          <w:color w:val="000000" w:themeColor="text1"/>
        </w:rPr>
      </w:pPr>
      <w:bookmarkStart w:id="75" w:name="_Toc41912877"/>
      <w:r w:rsidRPr="00512203">
        <w:rPr>
          <w:rFonts w:ascii="Times New Roman" w:hAnsi="Times New Roman" w:hint="eastAsia"/>
          <w:color w:val="000000" w:themeColor="text1"/>
        </w:rPr>
        <w:t>身心障礙學生接受實驗教育情形</w:t>
      </w:r>
      <w:bookmarkEnd w:id="75"/>
    </w:p>
    <w:p w:rsidR="00A75563" w:rsidRPr="00512203" w:rsidRDefault="00A75563" w:rsidP="00A75563">
      <w:pPr>
        <w:pStyle w:val="3"/>
        <w:rPr>
          <w:rFonts w:ascii="Times New Roman" w:hAnsi="Times New Roman"/>
          <w:color w:val="000000" w:themeColor="text1"/>
        </w:rPr>
      </w:pPr>
      <w:bookmarkStart w:id="76" w:name="_Toc41912878"/>
      <w:r w:rsidRPr="00512203">
        <w:rPr>
          <w:rFonts w:ascii="Times New Roman" w:hAnsi="Times New Roman"/>
          <w:color w:val="000000" w:themeColor="text1"/>
        </w:rPr>
        <w:t>學校型態實驗教育實施條例與特殊教育法</w:t>
      </w:r>
      <w:r w:rsidRPr="00512203">
        <w:rPr>
          <w:rFonts w:ascii="Times New Roman" w:hAnsi="Times New Roman" w:hint="eastAsia"/>
          <w:color w:val="000000" w:themeColor="text1"/>
        </w:rPr>
        <w:t>適用情形之說明</w:t>
      </w:r>
      <w:bookmarkEnd w:id="76"/>
    </w:p>
    <w:p w:rsidR="00A75563" w:rsidRPr="00512203" w:rsidRDefault="00CF4482" w:rsidP="00A75563">
      <w:pPr>
        <w:pStyle w:val="4"/>
        <w:rPr>
          <w:rFonts w:ascii="Times New Roman" w:hAnsi="Times New Roman"/>
          <w:color w:val="000000" w:themeColor="text1"/>
        </w:rPr>
      </w:pPr>
      <w:r>
        <w:rPr>
          <w:rFonts w:ascii="Times New Roman" w:hAnsi="Times New Roman"/>
          <w:color w:val="000000" w:themeColor="text1"/>
        </w:rPr>
        <w:t>依學校型態實驗教育實施條例</w:t>
      </w:r>
      <w:r w:rsidR="00A75563" w:rsidRPr="00512203">
        <w:rPr>
          <w:rFonts w:ascii="Times New Roman" w:hAnsi="Times New Roman"/>
          <w:color w:val="000000" w:themeColor="text1"/>
        </w:rPr>
        <w:t>第</w:t>
      </w:r>
      <w:r w:rsidR="00A75563" w:rsidRPr="00512203">
        <w:rPr>
          <w:rFonts w:ascii="Times New Roman" w:hAnsi="Times New Roman"/>
          <w:color w:val="000000" w:themeColor="text1"/>
        </w:rPr>
        <w:t>3</w:t>
      </w:r>
      <w:r w:rsidR="00A75563" w:rsidRPr="00512203">
        <w:rPr>
          <w:rFonts w:ascii="Times New Roman" w:hAnsi="Times New Roman"/>
          <w:color w:val="000000" w:themeColor="text1"/>
        </w:rPr>
        <w:t>條及第</w:t>
      </w:r>
      <w:r w:rsidR="00A75563" w:rsidRPr="00512203">
        <w:rPr>
          <w:rFonts w:ascii="Times New Roman" w:hAnsi="Times New Roman"/>
          <w:color w:val="000000" w:themeColor="text1"/>
        </w:rPr>
        <w:t>23</w:t>
      </w:r>
      <w:r w:rsidR="00A75563" w:rsidRPr="00512203">
        <w:rPr>
          <w:rFonts w:ascii="Times New Roman" w:hAnsi="Times New Roman"/>
          <w:color w:val="000000" w:themeColor="text1"/>
        </w:rPr>
        <w:t>條規定，學校型態實驗教育係指依據特定教育理念，以學校為範圍，從事教育理念之實踐，並就行政運作、組織型態、設備設施、課程教學、學生入學、學習成就評量、學生事務及輔導等事項，進行整合性實驗之教育。</w:t>
      </w:r>
    </w:p>
    <w:p w:rsidR="00A75563" w:rsidRPr="00512203" w:rsidRDefault="00A75563" w:rsidP="00A75563">
      <w:pPr>
        <w:pStyle w:val="4"/>
        <w:rPr>
          <w:rFonts w:ascii="Times New Roman" w:hAnsi="Times New Roman"/>
          <w:color w:val="000000" w:themeColor="text1"/>
        </w:rPr>
      </w:pPr>
      <w:r w:rsidRPr="00512203">
        <w:rPr>
          <w:rFonts w:ascii="Times New Roman" w:hAnsi="Times New Roman"/>
          <w:color w:val="000000" w:themeColor="text1"/>
        </w:rPr>
        <w:t>為實踐上開特定教育理念，實驗教育學校依該條例第</w:t>
      </w:r>
      <w:r w:rsidRPr="00512203">
        <w:rPr>
          <w:rFonts w:ascii="Times New Roman" w:hAnsi="Times New Roman"/>
          <w:color w:val="000000" w:themeColor="text1"/>
        </w:rPr>
        <w:t>9</w:t>
      </w:r>
      <w:r w:rsidRPr="00512203">
        <w:rPr>
          <w:rFonts w:ascii="Times New Roman" w:hAnsi="Times New Roman"/>
          <w:color w:val="000000" w:themeColor="text1"/>
        </w:rPr>
        <w:t>條及第</w:t>
      </w:r>
      <w:r w:rsidRPr="00512203">
        <w:rPr>
          <w:rFonts w:ascii="Times New Roman" w:hAnsi="Times New Roman"/>
          <w:color w:val="000000" w:themeColor="text1"/>
        </w:rPr>
        <w:t>23</w:t>
      </w:r>
      <w:r w:rsidRPr="00512203">
        <w:rPr>
          <w:rFonts w:ascii="Times New Roman" w:hAnsi="Times New Roman"/>
          <w:color w:val="000000" w:themeColor="text1"/>
        </w:rPr>
        <w:t>條規定，得於實驗規範中排除適用國民教育法、高級中等教育法、特殊教育法等相關法規之部分規定，惟仍需基於維護學生就學權益之立場敘明替代方案，並經教育部核定後始得實施。</w:t>
      </w:r>
    </w:p>
    <w:p w:rsidR="00A75563" w:rsidRPr="00512203" w:rsidRDefault="00CF4482" w:rsidP="00A75563">
      <w:pPr>
        <w:pStyle w:val="4"/>
        <w:rPr>
          <w:rFonts w:ascii="Times New Roman" w:hAnsi="Times New Roman"/>
          <w:color w:val="000000" w:themeColor="text1"/>
        </w:rPr>
      </w:pPr>
      <w:r>
        <w:rPr>
          <w:rFonts w:ascii="Times New Roman" w:hAnsi="Times New Roman"/>
          <w:color w:val="000000" w:themeColor="text1"/>
        </w:rPr>
        <w:t>為維護身心障礙學生就學權益，查教育部所核定之實驗規範排除適用特殊教育法</w:t>
      </w:r>
      <w:r w:rsidR="00A75563" w:rsidRPr="00512203">
        <w:rPr>
          <w:rFonts w:ascii="Times New Roman" w:hAnsi="Times New Roman"/>
          <w:color w:val="000000" w:themeColor="text1"/>
        </w:rPr>
        <w:t>範圍，並未包括該法第</w:t>
      </w:r>
      <w:r w:rsidR="00A75563" w:rsidRPr="00512203">
        <w:rPr>
          <w:rFonts w:ascii="Times New Roman" w:hAnsi="Times New Roman"/>
          <w:color w:val="000000" w:themeColor="text1"/>
        </w:rPr>
        <w:t>22</w:t>
      </w:r>
      <w:r w:rsidR="00A75563" w:rsidRPr="00512203">
        <w:rPr>
          <w:rFonts w:ascii="Times New Roman" w:hAnsi="Times New Roman"/>
          <w:color w:val="000000" w:themeColor="text1"/>
        </w:rPr>
        <w:t>條規定，亦即實驗教育學校不得以身心障礙為</w:t>
      </w:r>
      <w:r>
        <w:rPr>
          <w:rFonts w:ascii="Times New Roman" w:hAnsi="Times New Roman"/>
          <w:color w:val="000000" w:themeColor="text1"/>
        </w:rPr>
        <w:t>由，拒絕學生入學；倘有身心障礙學生就讀實驗教育學校，該校仍應依特殊教育法</w:t>
      </w:r>
      <w:r w:rsidR="00A75563" w:rsidRPr="00512203">
        <w:rPr>
          <w:rFonts w:ascii="Times New Roman" w:hAnsi="Times New Roman"/>
          <w:color w:val="000000" w:themeColor="text1"/>
        </w:rPr>
        <w:t>等相關規定提供其支持服務。</w:t>
      </w:r>
    </w:p>
    <w:p w:rsidR="00A75563" w:rsidRPr="00512203" w:rsidRDefault="00A75563" w:rsidP="00A75563">
      <w:pPr>
        <w:pStyle w:val="4"/>
        <w:rPr>
          <w:rFonts w:ascii="Times New Roman" w:hAnsi="Times New Roman"/>
          <w:color w:val="000000" w:themeColor="text1"/>
        </w:rPr>
      </w:pPr>
      <w:r w:rsidRPr="00512203">
        <w:rPr>
          <w:rFonts w:ascii="Times New Roman" w:hAnsi="Times New Roman"/>
          <w:color w:val="000000" w:themeColor="text1"/>
        </w:rPr>
        <w:t>依中央法規標準法第</w:t>
      </w:r>
      <w:r w:rsidRPr="00512203">
        <w:rPr>
          <w:rFonts w:ascii="Times New Roman" w:hAnsi="Times New Roman"/>
          <w:color w:val="000000" w:themeColor="text1"/>
        </w:rPr>
        <w:t>16</w:t>
      </w:r>
      <w:r w:rsidRPr="00512203">
        <w:rPr>
          <w:rFonts w:ascii="Times New Roman" w:hAnsi="Times New Roman"/>
          <w:color w:val="000000" w:themeColor="text1"/>
        </w:rPr>
        <w:t>條規定：「法規對其他法規所規定之同一事項而為特別之規定者，應優先適用之。其他法規修正後，仍應優先適用。」為維護身心障礙學生就學權益，實驗教育學校應依特殊教育法等相關規定提供其支持服務，惟其中實驗規範針對特殊教育支持服務定有特別規定</w:t>
      </w:r>
      <w:r w:rsidRPr="00512203">
        <w:rPr>
          <w:rFonts w:ascii="Times New Roman" w:hAnsi="Times New Roman"/>
          <w:color w:val="000000" w:themeColor="text1"/>
        </w:rPr>
        <w:lastRenderedPageBreak/>
        <w:t>之事項，則依實驗規範所載明之替代方案辦理。</w:t>
      </w:r>
    </w:p>
    <w:p w:rsidR="00A75563" w:rsidRPr="00512203" w:rsidRDefault="00A75563" w:rsidP="00A75563">
      <w:pPr>
        <w:pStyle w:val="4"/>
        <w:rPr>
          <w:rFonts w:ascii="Times New Roman" w:hAnsi="Times New Roman"/>
          <w:color w:val="000000" w:themeColor="text1"/>
        </w:rPr>
      </w:pPr>
      <w:r w:rsidRPr="00512203">
        <w:rPr>
          <w:rFonts w:ascii="Times New Roman" w:hAnsi="Times New Roman"/>
          <w:color w:val="000000" w:themeColor="text1"/>
        </w:rPr>
        <w:t>以評鑑為例，特殊教育法第</w:t>
      </w:r>
      <w:r w:rsidRPr="00512203">
        <w:rPr>
          <w:rFonts w:ascii="Times New Roman" w:hAnsi="Times New Roman"/>
          <w:color w:val="000000" w:themeColor="text1"/>
        </w:rPr>
        <w:t>47</w:t>
      </w:r>
      <w:r w:rsidRPr="00512203">
        <w:rPr>
          <w:rFonts w:ascii="Times New Roman" w:hAnsi="Times New Roman"/>
          <w:color w:val="000000" w:themeColor="text1"/>
        </w:rPr>
        <w:t>條第</w:t>
      </w:r>
      <w:r w:rsidRPr="00512203">
        <w:rPr>
          <w:rFonts w:ascii="Times New Roman" w:hAnsi="Times New Roman"/>
          <w:color w:val="000000" w:themeColor="text1"/>
        </w:rPr>
        <w:t>1</w:t>
      </w:r>
      <w:r w:rsidRPr="00512203">
        <w:rPr>
          <w:rFonts w:ascii="Times New Roman" w:hAnsi="Times New Roman"/>
          <w:color w:val="000000" w:themeColor="text1"/>
        </w:rPr>
        <w:t>項規定：「高級中等以下各教育階段學校辦理特殊教育之成效，主管機關應至少每</w:t>
      </w:r>
      <w:r w:rsidRPr="00512203">
        <w:rPr>
          <w:rFonts w:ascii="Times New Roman" w:hAnsi="Times New Roman"/>
          <w:color w:val="000000" w:themeColor="text1"/>
        </w:rPr>
        <w:t>4</w:t>
      </w:r>
      <w:r w:rsidRPr="00512203">
        <w:rPr>
          <w:rFonts w:ascii="Times New Roman" w:hAnsi="Times New Roman"/>
          <w:color w:val="000000" w:themeColor="text1"/>
        </w:rPr>
        <w:t>年辦理一次評鑑，或依學校評鑑週期併同辦理。」惟學校型態實驗教育評鑑辦法第</w:t>
      </w:r>
      <w:r w:rsidRPr="00512203">
        <w:rPr>
          <w:rFonts w:ascii="Times New Roman" w:hAnsi="Times New Roman"/>
          <w:color w:val="000000" w:themeColor="text1"/>
        </w:rPr>
        <w:t>3</w:t>
      </w:r>
      <w:r w:rsidRPr="00512203">
        <w:rPr>
          <w:rFonts w:ascii="Times New Roman" w:hAnsi="Times New Roman"/>
          <w:color w:val="000000" w:themeColor="text1"/>
        </w:rPr>
        <w:t>條第</w:t>
      </w:r>
      <w:r w:rsidRPr="00512203">
        <w:rPr>
          <w:rFonts w:ascii="Times New Roman" w:hAnsi="Times New Roman"/>
          <w:color w:val="000000" w:themeColor="text1"/>
        </w:rPr>
        <w:t>1</w:t>
      </w:r>
      <w:r w:rsidRPr="00512203">
        <w:rPr>
          <w:rFonts w:ascii="Times New Roman" w:hAnsi="Times New Roman"/>
          <w:color w:val="000000" w:themeColor="text1"/>
        </w:rPr>
        <w:t>項第</w:t>
      </w:r>
      <w:r w:rsidRPr="00512203">
        <w:rPr>
          <w:rFonts w:ascii="Times New Roman" w:hAnsi="Times New Roman"/>
          <w:color w:val="000000" w:themeColor="text1"/>
        </w:rPr>
        <w:t>1</w:t>
      </w:r>
      <w:r w:rsidRPr="00512203">
        <w:rPr>
          <w:rFonts w:ascii="Times New Roman" w:hAnsi="Times New Roman"/>
          <w:color w:val="000000" w:themeColor="text1"/>
        </w:rPr>
        <w:t>款規定：「高級中等以下教育階段：每</w:t>
      </w:r>
      <w:r w:rsidRPr="00512203">
        <w:rPr>
          <w:rFonts w:ascii="Times New Roman" w:hAnsi="Times New Roman"/>
          <w:color w:val="000000" w:themeColor="text1"/>
        </w:rPr>
        <w:t>3</w:t>
      </w:r>
      <w:r w:rsidRPr="00512203">
        <w:rPr>
          <w:rFonts w:ascii="Times New Roman" w:hAnsi="Times New Roman"/>
          <w:color w:val="000000" w:themeColor="text1"/>
        </w:rPr>
        <w:t>年辦理評鑑一次；第</w:t>
      </w:r>
      <w:r w:rsidRPr="00512203">
        <w:rPr>
          <w:rFonts w:ascii="Times New Roman" w:hAnsi="Times New Roman"/>
          <w:color w:val="000000" w:themeColor="text1"/>
        </w:rPr>
        <w:t>1</w:t>
      </w:r>
      <w:r w:rsidRPr="00512203">
        <w:rPr>
          <w:rFonts w:ascii="Times New Roman" w:hAnsi="Times New Roman"/>
          <w:color w:val="000000" w:themeColor="text1"/>
        </w:rPr>
        <w:t>次評鑑應於實驗教育計畫執行滿</w:t>
      </w:r>
      <w:r w:rsidRPr="00512203">
        <w:rPr>
          <w:rFonts w:ascii="Times New Roman" w:hAnsi="Times New Roman"/>
          <w:color w:val="000000" w:themeColor="text1"/>
        </w:rPr>
        <w:t>2</w:t>
      </w:r>
      <w:r w:rsidRPr="00512203">
        <w:rPr>
          <w:rFonts w:ascii="Times New Roman" w:hAnsi="Times New Roman"/>
          <w:color w:val="000000" w:themeColor="text1"/>
        </w:rPr>
        <w:t>年之次日起算</w:t>
      </w:r>
      <w:r w:rsidRPr="00512203">
        <w:rPr>
          <w:rFonts w:ascii="Times New Roman" w:hAnsi="Times New Roman"/>
          <w:color w:val="000000" w:themeColor="text1"/>
        </w:rPr>
        <w:t>6</w:t>
      </w:r>
      <w:r w:rsidRPr="00512203">
        <w:rPr>
          <w:rFonts w:ascii="Times New Roman" w:hAnsi="Times New Roman"/>
          <w:color w:val="000000" w:themeColor="text1"/>
        </w:rPr>
        <w:t>個月內完成。」倘教育部核定之實驗規範業排除適用特殊教育法第</w:t>
      </w:r>
      <w:r w:rsidRPr="00512203">
        <w:rPr>
          <w:rFonts w:ascii="Times New Roman" w:hAnsi="Times New Roman"/>
          <w:color w:val="000000" w:themeColor="text1"/>
        </w:rPr>
        <w:t>47</w:t>
      </w:r>
      <w:r w:rsidRPr="00512203">
        <w:rPr>
          <w:rFonts w:ascii="Times New Roman" w:hAnsi="Times New Roman"/>
          <w:color w:val="000000" w:themeColor="text1"/>
        </w:rPr>
        <w:t>條第</w:t>
      </w:r>
      <w:r w:rsidRPr="00512203">
        <w:rPr>
          <w:rFonts w:ascii="Times New Roman" w:hAnsi="Times New Roman"/>
          <w:color w:val="000000" w:themeColor="text1"/>
        </w:rPr>
        <w:t>1</w:t>
      </w:r>
      <w:r w:rsidRPr="00512203">
        <w:rPr>
          <w:rFonts w:ascii="Times New Roman" w:hAnsi="Times New Roman"/>
          <w:color w:val="000000" w:themeColor="text1"/>
        </w:rPr>
        <w:t>項規定，並敘明依學校型態實驗教育評鑑辦法第</w:t>
      </w:r>
      <w:r w:rsidRPr="00512203">
        <w:rPr>
          <w:rFonts w:ascii="Times New Roman" w:hAnsi="Times New Roman"/>
          <w:color w:val="000000" w:themeColor="text1"/>
        </w:rPr>
        <w:t>3</w:t>
      </w:r>
      <w:r w:rsidRPr="00512203">
        <w:rPr>
          <w:rFonts w:ascii="Times New Roman" w:hAnsi="Times New Roman"/>
          <w:color w:val="000000" w:themeColor="text1"/>
        </w:rPr>
        <w:t>條第</w:t>
      </w:r>
      <w:r w:rsidRPr="00512203">
        <w:rPr>
          <w:rFonts w:ascii="Times New Roman" w:hAnsi="Times New Roman"/>
          <w:color w:val="000000" w:themeColor="text1"/>
        </w:rPr>
        <w:t>1</w:t>
      </w:r>
      <w:r w:rsidRPr="00512203">
        <w:rPr>
          <w:rFonts w:ascii="Times New Roman" w:hAnsi="Times New Roman"/>
          <w:color w:val="000000" w:themeColor="text1"/>
        </w:rPr>
        <w:t>項第</w:t>
      </w:r>
      <w:r w:rsidRPr="00512203">
        <w:rPr>
          <w:rFonts w:ascii="Times New Roman" w:hAnsi="Times New Roman"/>
          <w:color w:val="000000" w:themeColor="text1"/>
        </w:rPr>
        <w:t>1</w:t>
      </w:r>
      <w:r w:rsidRPr="00512203">
        <w:rPr>
          <w:rFonts w:ascii="Times New Roman" w:hAnsi="Times New Roman"/>
          <w:color w:val="000000" w:themeColor="text1"/>
        </w:rPr>
        <w:t>款規定辦理評鑑之替代方案，則實驗教育學校之評鑑則依學校型態實驗教育評鑑辦法規定辦理。</w:t>
      </w:r>
    </w:p>
    <w:p w:rsidR="00A75563" w:rsidRPr="00512203" w:rsidRDefault="00A75563" w:rsidP="00A75563">
      <w:pPr>
        <w:pStyle w:val="4"/>
        <w:rPr>
          <w:rFonts w:ascii="Times New Roman" w:hAnsi="Times New Roman"/>
          <w:color w:val="000000" w:themeColor="text1"/>
        </w:rPr>
      </w:pPr>
      <w:r w:rsidRPr="00512203">
        <w:rPr>
          <w:rFonts w:ascii="Times New Roman" w:hAnsi="Times New Roman"/>
          <w:color w:val="000000" w:themeColor="text1"/>
        </w:rPr>
        <w:t>另審酌教育事務範圍廣泛且具有高度專業性，為維護身心障礙學生就學權益，教育部辦理實驗規範審查時，亦廣納實驗教育學校、地方政府、專家學者及相關權管業務單位之意見，俾符合本條例之立法意旨，並兼顧身心障礙學生就學權益及實驗教育學校辦學需求。</w:t>
      </w:r>
    </w:p>
    <w:p w:rsidR="00A75563" w:rsidRPr="00512203" w:rsidRDefault="00A75563" w:rsidP="00A75563">
      <w:pPr>
        <w:pStyle w:val="3"/>
        <w:rPr>
          <w:color w:val="000000" w:themeColor="text1"/>
        </w:rPr>
      </w:pPr>
      <w:bookmarkStart w:id="77" w:name="_Toc41912879"/>
      <w:r w:rsidRPr="00512203">
        <w:rPr>
          <w:rFonts w:hint="eastAsia"/>
          <w:color w:val="000000" w:themeColor="text1"/>
        </w:rPr>
        <w:t>身心障礙學生接受實驗教育人數</w:t>
      </w:r>
      <w:bookmarkEnd w:id="77"/>
    </w:p>
    <w:p w:rsidR="00A75563" w:rsidRPr="00512203" w:rsidRDefault="00954AFD" w:rsidP="00A75563">
      <w:pPr>
        <w:pStyle w:val="4"/>
        <w:rPr>
          <w:color w:val="000000" w:themeColor="text1"/>
        </w:rPr>
      </w:pPr>
      <w:r w:rsidRPr="00512203">
        <w:rPr>
          <w:rFonts w:ascii="Times New Roman" w:hAnsi="Times New Roman" w:hint="eastAsia"/>
          <w:color w:val="000000" w:themeColor="text1"/>
          <w:szCs w:val="32"/>
        </w:rPr>
        <w:t>107</w:t>
      </w:r>
      <w:r w:rsidRPr="00512203">
        <w:rPr>
          <w:rFonts w:ascii="Times New Roman" w:hAnsi="Times New Roman" w:hint="eastAsia"/>
          <w:color w:val="000000" w:themeColor="text1"/>
          <w:szCs w:val="32"/>
        </w:rPr>
        <w:t>學年度接受實驗教育之身心障礙學生總人數計有</w:t>
      </w:r>
      <w:r w:rsidRPr="00512203">
        <w:rPr>
          <w:rFonts w:ascii="Times New Roman" w:hAnsi="Times New Roman" w:hint="eastAsia"/>
          <w:color w:val="000000" w:themeColor="text1"/>
          <w:szCs w:val="32"/>
        </w:rPr>
        <w:t>431</w:t>
      </w:r>
      <w:r w:rsidRPr="00512203">
        <w:rPr>
          <w:rFonts w:ascii="Times New Roman" w:hAnsi="Times New Roman" w:hint="eastAsia"/>
          <w:color w:val="000000" w:themeColor="text1"/>
          <w:szCs w:val="32"/>
        </w:rPr>
        <w:t>人，其中學校型態實驗教育</w:t>
      </w:r>
      <w:r w:rsidRPr="00512203">
        <w:rPr>
          <w:rFonts w:ascii="Times New Roman" w:hAnsi="Times New Roman" w:hint="eastAsia"/>
          <w:color w:val="000000" w:themeColor="text1"/>
          <w:szCs w:val="32"/>
        </w:rPr>
        <w:t>313</w:t>
      </w:r>
      <w:r w:rsidRPr="00512203">
        <w:rPr>
          <w:rFonts w:ascii="Times New Roman" w:hAnsi="Times New Roman" w:hint="eastAsia"/>
          <w:color w:val="000000" w:themeColor="text1"/>
          <w:szCs w:val="32"/>
        </w:rPr>
        <w:t>人，委託私人辦理實驗教育</w:t>
      </w:r>
      <w:r w:rsidRPr="00512203">
        <w:rPr>
          <w:rFonts w:ascii="Times New Roman" w:hAnsi="Times New Roman" w:hint="eastAsia"/>
          <w:color w:val="000000" w:themeColor="text1"/>
          <w:szCs w:val="32"/>
        </w:rPr>
        <w:t>31</w:t>
      </w:r>
      <w:r w:rsidRPr="00512203">
        <w:rPr>
          <w:rFonts w:ascii="Times New Roman" w:hAnsi="Times New Roman" w:hint="eastAsia"/>
          <w:color w:val="000000" w:themeColor="text1"/>
          <w:szCs w:val="32"/>
        </w:rPr>
        <w:t>人，非學校型態實驗教育</w:t>
      </w:r>
      <w:r w:rsidRPr="00512203">
        <w:rPr>
          <w:rFonts w:ascii="Times New Roman" w:hAnsi="Times New Roman" w:hint="eastAsia"/>
          <w:color w:val="000000" w:themeColor="text1"/>
          <w:szCs w:val="32"/>
        </w:rPr>
        <w:t>87</w:t>
      </w:r>
      <w:r w:rsidRPr="00512203">
        <w:rPr>
          <w:rFonts w:ascii="Times New Roman" w:hAnsi="Times New Roman" w:hint="eastAsia"/>
          <w:color w:val="000000" w:themeColor="text1"/>
          <w:szCs w:val="32"/>
        </w:rPr>
        <w:t>人。</w:t>
      </w:r>
      <w:r w:rsidRPr="00512203">
        <w:rPr>
          <w:rFonts w:ascii="Times New Roman" w:hAnsi="Times New Roman" w:hint="eastAsia"/>
          <w:color w:val="000000" w:themeColor="text1"/>
          <w:szCs w:val="32"/>
        </w:rPr>
        <w:t>108</w:t>
      </w:r>
      <w:r w:rsidRPr="00512203">
        <w:rPr>
          <w:rFonts w:ascii="Times New Roman" w:hAnsi="Times New Roman" w:hint="eastAsia"/>
          <w:color w:val="000000" w:themeColor="text1"/>
          <w:szCs w:val="32"/>
        </w:rPr>
        <w:t>學年度接受實驗教育之身心障礙學生總人數計有</w:t>
      </w:r>
      <w:r w:rsidRPr="00512203">
        <w:rPr>
          <w:rFonts w:ascii="Times New Roman" w:hAnsi="Times New Roman"/>
          <w:color w:val="000000" w:themeColor="text1"/>
          <w:szCs w:val="32"/>
        </w:rPr>
        <w:t>5</w:t>
      </w:r>
      <w:r w:rsidRPr="00512203">
        <w:rPr>
          <w:rFonts w:ascii="Times New Roman" w:hAnsi="Times New Roman" w:hint="eastAsia"/>
          <w:color w:val="000000" w:themeColor="text1"/>
          <w:szCs w:val="32"/>
        </w:rPr>
        <w:t>49</w:t>
      </w:r>
      <w:r w:rsidRPr="00512203">
        <w:rPr>
          <w:rFonts w:ascii="Times New Roman" w:hAnsi="Times New Roman" w:hint="eastAsia"/>
          <w:color w:val="000000" w:themeColor="text1"/>
          <w:szCs w:val="32"/>
        </w:rPr>
        <w:t>人，其中學校型態實驗教育</w:t>
      </w:r>
      <w:r w:rsidRPr="00512203">
        <w:rPr>
          <w:rFonts w:ascii="Times New Roman" w:hAnsi="Times New Roman" w:hint="eastAsia"/>
          <w:color w:val="000000" w:themeColor="text1"/>
          <w:szCs w:val="32"/>
        </w:rPr>
        <w:t>407</w:t>
      </w:r>
      <w:r w:rsidRPr="00512203">
        <w:rPr>
          <w:rFonts w:ascii="Times New Roman" w:hAnsi="Times New Roman" w:hint="eastAsia"/>
          <w:color w:val="000000" w:themeColor="text1"/>
          <w:szCs w:val="32"/>
        </w:rPr>
        <w:t>人，委託私人辦理實驗教育</w:t>
      </w:r>
      <w:r w:rsidRPr="00512203">
        <w:rPr>
          <w:rFonts w:ascii="Times New Roman" w:hAnsi="Times New Roman"/>
          <w:color w:val="000000" w:themeColor="text1"/>
          <w:szCs w:val="32"/>
        </w:rPr>
        <w:t>49</w:t>
      </w:r>
      <w:r w:rsidRPr="00512203">
        <w:rPr>
          <w:rFonts w:ascii="Times New Roman" w:hAnsi="Times New Roman" w:hint="eastAsia"/>
          <w:color w:val="000000" w:themeColor="text1"/>
          <w:szCs w:val="32"/>
        </w:rPr>
        <w:t>人，非學校型態實驗教育</w:t>
      </w:r>
      <w:r w:rsidRPr="00512203">
        <w:rPr>
          <w:rFonts w:ascii="Times New Roman" w:hAnsi="Times New Roman"/>
          <w:color w:val="000000" w:themeColor="text1"/>
          <w:szCs w:val="32"/>
        </w:rPr>
        <w:t>9</w:t>
      </w:r>
      <w:r w:rsidRPr="00512203">
        <w:rPr>
          <w:rFonts w:ascii="Times New Roman" w:hAnsi="Times New Roman" w:hint="eastAsia"/>
          <w:color w:val="000000" w:themeColor="text1"/>
          <w:szCs w:val="32"/>
        </w:rPr>
        <w:t>3</w:t>
      </w:r>
      <w:r w:rsidRPr="00512203">
        <w:rPr>
          <w:rFonts w:ascii="Times New Roman" w:hAnsi="Times New Roman" w:hint="eastAsia"/>
          <w:color w:val="000000" w:themeColor="text1"/>
          <w:szCs w:val="32"/>
        </w:rPr>
        <w:t>人。</w:t>
      </w:r>
      <w:r w:rsidR="00A75563" w:rsidRPr="00512203">
        <w:rPr>
          <w:rFonts w:ascii="Times New Roman" w:hAnsi="Times New Roman" w:hint="eastAsia"/>
          <w:color w:val="000000" w:themeColor="text1"/>
          <w:szCs w:val="32"/>
        </w:rPr>
        <w:t>107</w:t>
      </w:r>
      <w:r w:rsidR="00A75563" w:rsidRPr="00512203">
        <w:rPr>
          <w:rFonts w:ascii="Times New Roman" w:hAnsi="Times New Roman" w:hint="eastAsia"/>
          <w:color w:val="000000" w:themeColor="text1"/>
          <w:szCs w:val="32"/>
        </w:rPr>
        <w:t>學年度及</w:t>
      </w:r>
      <w:r w:rsidR="00A75563" w:rsidRPr="00512203">
        <w:rPr>
          <w:rFonts w:ascii="Times New Roman" w:hAnsi="Times New Roman" w:hint="eastAsia"/>
          <w:color w:val="000000" w:themeColor="text1"/>
          <w:szCs w:val="32"/>
        </w:rPr>
        <w:t>108</w:t>
      </w:r>
      <w:r w:rsidR="00A75563" w:rsidRPr="00512203">
        <w:rPr>
          <w:rFonts w:ascii="Times New Roman" w:hAnsi="Times New Roman" w:hint="eastAsia"/>
          <w:color w:val="000000" w:themeColor="text1"/>
          <w:szCs w:val="32"/>
        </w:rPr>
        <w:t>學年度受實驗教育之身心障礙學生人數統計如下表：</w:t>
      </w:r>
    </w:p>
    <w:p w:rsidR="00A75563" w:rsidRPr="00512203" w:rsidRDefault="00A75563" w:rsidP="00A75563">
      <w:pPr>
        <w:pStyle w:val="a4"/>
        <w:rPr>
          <w:color w:val="000000" w:themeColor="text1"/>
        </w:rPr>
      </w:pPr>
      <w:r w:rsidRPr="00512203">
        <w:rPr>
          <w:rFonts w:ascii="Times New Roman" w:hAnsi="Times New Roman" w:hint="eastAsia"/>
          <w:color w:val="000000" w:themeColor="text1"/>
          <w:szCs w:val="32"/>
        </w:rPr>
        <w:lastRenderedPageBreak/>
        <w:t>107</w:t>
      </w:r>
      <w:r w:rsidRPr="00512203">
        <w:rPr>
          <w:rFonts w:ascii="Times New Roman" w:hAnsi="Times New Roman" w:hint="eastAsia"/>
          <w:color w:val="000000" w:themeColor="text1"/>
          <w:szCs w:val="32"/>
        </w:rPr>
        <w:t>學年度及</w:t>
      </w:r>
      <w:r w:rsidRPr="00512203">
        <w:rPr>
          <w:rFonts w:ascii="Times New Roman" w:hAnsi="Times New Roman" w:hint="eastAsia"/>
          <w:color w:val="000000" w:themeColor="text1"/>
          <w:szCs w:val="32"/>
        </w:rPr>
        <w:t>108</w:t>
      </w:r>
      <w:r w:rsidRPr="00512203">
        <w:rPr>
          <w:rFonts w:ascii="Times New Roman" w:hAnsi="Times New Roman" w:hint="eastAsia"/>
          <w:color w:val="000000" w:themeColor="text1"/>
          <w:szCs w:val="32"/>
        </w:rPr>
        <w:t>學年度受實驗教育之身心障礙學生人數</w:t>
      </w:r>
    </w:p>
    <w:tbl>
      <w:tblPr>
        <w:tblStyle w:val="af7"/>
        <w:tblW w:w="5207" w:type="pct"/>
        <w:tblInd w:w="-289" w:type="dxa"/>
        <w:tblLook w:val="04A0" w:firstRow="1" w:lastRow="0" w:firstColumn="1" w:lastColumn="0" w:noHBand="0" w:noVBand="1"/>
      </w:tblPr>
      <w:tblGrid>
        <w:gridCol w:w="552"/>
        <w:gridCol w:w="567"/>
        <w:gridCol w:w="477"/>
        <w:gridCol w:w="426"/>
        <w:gridCol w:w="477"/>
        <w:gridCol w:w="438"/>
        <w:gridCol w:w="450"/>
        <w:gridCol w:w="450"/>
        <w:gridCol w:w="450"/>
        <w:gridCol w:w="563"/>
        <w:gridCol w:w="607"/>
        <w:gridCol w:w="438"/>
        <w:gridCol w:w="477"/>
        <w:gridCol w:w="477"/>
        <w:gridCol w:w="468"/>
        <w:gridCol w:w="607"/>
        <w:gridCol w:w="498"/>
        <w:gridCol w:w="778"/>
      </w:tblGrid>
      <w:tr w:rsidR="0097025C" w:rsidRPr="00512203" w:rsidTr="00F07A81">
        <w:trPr>
          <w:tblHeader/>
        </w:trPr>
        <w:tc>
          <w:tcPr>
            <w:tcW w:w="614" w:type="pct"/>
            <w:gridSpan w:val="2"/>
            <w:vMerge w:val="restart"/>
            <w:shd w:val="clear" w:color="auto" w:fill="DAEEF3" w:themeFill="accent5" w:themeFillTint="33"/>
            <w:vAlign w:val="center"/>
          </w:tcPr>
          <w:p w:rsidR="001B5864" w:rsidRPr="00512203" w:rsidRDefault="001B5864" w:rsidP="001B5864">
            <w:pPr>
              <w:spacing w:line="360" w:lineRule="exact"/>
              <w:jc w:val="center"/>
              <w:rPr>
                <w:rFonts w:ascii="Times New Roman"/>
                <w:color w:val="000000" w:themeColor="text1"/>
                <w:sz w:val="24"/>
                <w:szCs w:val="24"/>
              </w:rPr>
            </w:pPr>
            <w:r w:rsidRPr="00512203">
              <w:rPr>
                <w:rFonts w:ascii="Times New Roman" w:hint="eastAsia"/>
                <w:color w:val="000000" w:themeColor="text1"/>
                <w:sz w:val="24"/>
                <w:szCs w:val="24"/>
              </w:rPr>
              <w:t>障礙</w:t>
            </w:r>
          </w:p>
          <w:p w:rsidR="00A75563" w:rsidRPr="00512203" w:rsidRDefault="001B5864" w:rsidP="001B5864">
            <w:pPr>
              <w:spacing w:line="360" w:lineRule="exact"/>
              <w:jc w:val="center"/>
              <w:rPr>
                <w:rFonts w:ascii="Times New Roman"/>
                <w:color w:val="000000" w:themeColor="text1"/>
                <w:sz w:val="24"/>
                <w:szCs w:val="24"/>
              </w:rPr>
            </w:pPr>
            <w:r w:rsidRPr="00512203">
              <w:rPr>
                <w:rFonts w:ascii="Times New Roman" w:hint="eastAsia"/>
                <w:color w:val="000000" w:themeColor="text1"/>
                <w:sz w:val="24"/>
                <w:szCs w:val="24"/>
              </w:rPr>
              <w:t>類別</w:t>
            </w:r>
          </w:p>
        </w:tc>
        <w:tc>
          <w:tcPr>
            <w:tcW w:w="3692" w:type="pct"/>
            <w:gridSpan w:val="14"/>
            <w:tcBorders>
              <w:bottom w:val="single" w:sz="4" w:space="0" w:color="auto"/>
            </w:tcBorders>
            <w:shd w:val="clear" w:color="auto" w:fill="DAEEF3" w:themeFill="accent5" w:themeFillTint="33"/>
            <w:vAlign w:val="center"/>
          </w:tcPr>
          <w:p w:rsidR="00A75563" w:rsidRPr="00512203" w:rsidRDefault="00A75563" w:rsidP="00E84892">
            <w:pPr>
              <w:spacing w:line="360" w:lineRule="exact"/>
              <w:jc w:val="center"/>
              <w:rPr>
                <w:rFonts w:ascii="Times New Roman"/>
                <w:color w:val="000000" w:themeColor="text1"/>
                <w:sz w:val="24"/>
                <w:szCs w:val="24"/>
              </w:rPr>
            </w:pPr>
            <w:r w:rsidRPr="00512203">
              <w:rPr>
                <w:rFonts w:ascii="Times New Roman"/>
                <w:color w:val="000000" w:themeColor="text1"/>
                <w:sz w:val="24"/>
                <w:szCs w:val="24"/>
              </w:rPr>
              <w:t>身心障礙類別</w:t>
            </w:r>
          </w:p>
        </w:tc>
        <w:tc>
          <w:tcPr>
            <w:tcW w:w="271" w:type="pct"/>
            <w:vMerge w:val="restart"/>
            <w:shd w:val="clear" w:color="auto" w:fill="DAEEF3" w:themeFill="accent5" w:themeFillTint="33"/>
            <w:vAlign w:val="center"/>
          </w:tcPr>
          <w:p w:rsidR="00A75563" w:rsidRPr="00512203" w:rsidRDefault="00A75563" w:rsidP="00E84892">
            <w:pPr>
              <w:spacing w:line="360" w:lineRule="exact"/>
              <w:ind w:leftChars="-32" w:left="-109" w:rightChars="-30" w:right="-102"/>
              <w:jc w:val="distribute"/>
              <w:rPr>
                <w:rFonts w:ascii="Times New Roman"/>
                <w:color w:val="000000" w:themeColor="text1"/>
                <w:sz w:val="24"/>
                <w:szCs w:val="24"/>
              </w:rPr>
            </w:pPr>
            <w:r w:rsidRPr="00512203">
              <w:rPr>
                <w:rFonts w:ascii="Times New Roman"/>
                <w:color w:val="000000" w:themeColor="text1"/>
                <w:sz w:val="24"/>
                <w:szCs w:val="24"/>
              </w:rPr>
              <w:t>總學生人數</w:t>
            </w:r>
          </w:p>
        </w:tc>
        <w:tc>
          <w:tcPr>
            <w:tcW w:w="423" w:type="pct"/>
            <w:vMerge w:val="restart"/>
            <w:shd w:val="clear" w:color="auto" w:fill="DAEEF3" w:themeFill="accent5" w:themeFillTint="33"/>
            <w:vAlign w:val="center"/>
          </w:tcPr>
          <w:p w:rsidR="00A75563" w:rsidRPr="00512203" w:rsidRDefault="00A75563" w:rsidP="00E84892">
            <w:pPr>
              <w:spacing w:line="360" w:lineRule="exact"/>
              <w:jc w:val="distribute"/>
              <w:rPr>
                <w:rFonts w:ascii="Times New Roman"/>
                <w:color w:val="000000" w:themeColor="text1"/>
                <w:sz w:val="24"/>
                <w:szCs w:val="24"/>
              </w:rPr>
            </w:pPr>
            <w:r w:rsidRPr="00512203">
              <w:rPr>
                <w:rFonts w:ascii="Times New Roman"/>
                <w:color w:val="000000" w:themeColor="text1"/>
                <w:sz w:val="24"/>
                <w:szCs w:val="24"/>
              </w:rPr>
              <w:t>比率</w:t>
            </w:r>
          </w:p>
        </w:tc>
      </w:tr>
      <w:tr w:rsidR="0097025C" w:rsidRPr="00512203" w:rsidTr="00F07A81">
        <w:trPr>
          <w:tblHeader/>
        </w:trPr>
        <w:tc>
          <w:tcPr>
            <w:tcW w:w="614" w:type="pct"/>
            <w:gridSpan w:val="2"/>
            <w:vMerge/>
          </w:tcPr>
          <w:p w:rsidR="00A75563" w:rsidRPr="00512203" w:rsidRDefault="00A75563" w:rsidP="00E84892">
            <w:pPr>
              <w:spacing w:line="360" w:lineRule="exact"/>
              <w:rPr>
                <w:rFonts w:ascii="Times New Roman"/>
                <w:color w:val="000000" w:themeColor="text1"/>
                <w:sz w:val="24"/>
                <w:szCs w:val="24"/>
              </w:rPr>
            </w:pPr>
          </w:p>
        </w:tc>
        <w:tc>
          <w:tcPr>
            <w:tcW w:w="259" w:type="pct"/>
            <w:shd w:val="clear" w:color="auto" w:fill="DAEEF3" w:themeFill="accent5" w:themeFillTint="33"/>
            <w:vAlign w:val="center"/>
          </w:tcPr>
          <w:p w:rsidR="00A75563" w:rsidRPr="00512203" w:rsidRDefault="00A75563" w:rsidP="00E84892">
            <w:pPr>
              <w:spacing w:line="360" w:lineRule="exact"/>
              <w:ind w:leftChars="-32" w:left="-109" w:rightChars="-30" w:right="-102"/>
              <w:jc w:val="center"/>
              <w:rPr>
                <w:rFonts w:ascii="Times New Roman"/>
                <w:color w:val="000000" w:themeColor="text1"/>
                <w:sz w:val="24"/>
                <w:szCs w:val="24"/>
              </w:rPr>
            </w:pPr>
            <w:r w:rsidRPr="00512203">
              <w:rPr>
                <w:rFonts w:ascii="Times New Roman"/>
                <w:color w:val="000000" w:themeColor="text1"/>
                <w:sz w:val="24"/>
                <w:szCs w:val="24"/>
              </w:rPr>
              <w:t>智能</w:t>
            </w:r>
            <w:r w:rsidRPr="00512203">
              <w:rPr>
                <w:rFonts w:ascii="Times New Roman"/>
                <w:color w:val="000000" w:themeColor="text1"/>
                <w:sz w:val="24"/>
                <w:szCs w:val="24"/>
              </w:rPr>
              <w:br/>
            </w:r>
            <w:r w:rsidRPr="00512203">
              <w:rPr>
                <w:rFonts w:ascii="Times New Roman"/>
                <w:color w:val="000000" w:themeColor="text1"/>
                <w:sz w:val="24"/>
                <w:szCs w:val="24"/>
              </w:rPr>
              <w:t>障礙</w:t>
            </w:r>
          </w:p>
        </w:tc>
        <w:tc>
          <w:tcPr>
            <w:tcW w:w="234" w:type="pct"/>
            <w:shd w:val="clear" w:color="auto" w:fill="DAEEF3" w:themeFill="accent5" w:themeFillTint="33"/>
            <w:vAlign w:val="center"/>
          </w:tcPr>
          <w:p w:rsidR="00A75563" w:rsidRPr="00512203" w:rsidRDefault="00A75563" w:rsidP="00E84892">
            <w:pPr>
              <w:spacing w:line="360" w:lineRule="exact"/>
              <w:ind w:leftChars="-32" w:left="-109" w:rightChars="-30" w:right="-102"/>
              <w:jc w:val="center"/>
              <w:rPr>
                <w:rFonts w:ascii="Times New Roman"/>
                <w:color w:val="000000" w:themeColor="text1"/>
                <w:sz w:val="24"/>
                <w:szCs w:val="24"/>
              </w:rPr>
            </w:pPr>
            <w:r w:rsidRPr="00512203">
              <w:rPr>
                <w:rFonts w:ascii="Times New Roman"/>
                <w:color w:val="000000" w:themeColor="text1"/>
                <w:sz w:val="24"/>
                <w:szCs w:val="24"/>
              </w:rPr>
              <w:t>視覺</w:t>
            </w:r>
            <w:r w:rsidRPr="00512203">
              <w:rPr>
                <w:rFonts w:ascii="Times New Roman"/>
                <w:color w:val="000000" w:themeColor="text1"/>
                <w:sz w:val="24"/>
                <w:szCs w:val="24"/>
              </w:rPr>
              <w:br/>
            </w:r>
            <w:r w:rsidRPr="00512203">
              <w:rPr>
                <w:rFonts w:ascii="Times New Roman"/>
                <w:color w:val="000000" w:themeColor="text1"/>
                <w:sz w:val="24"/>
                <w:szCs w:val="24"/>
              </w:rPr>
              <w:t>障礙</w:t>
            </w:r>
          </w:p>
        </w:tc>
        <w:tc>
          <w:tcPr>
            <w:tcW w:w="259" w:type="pct"/>
            <w:shd w:val="clear" w:color="auto" w:fill="DAEEF3" w:themeFill="accent5" w:themeFillTint="33"/>
            <w:vAlign w:val="center"/>
          </w:tcPr>
          <w:p w:rsidR="00A75563" w:rsidRPr="00512203" w:rsidRDefault="00A75563" w:rsidP="00E84892">
            <w:pPr>
              <w:spacing w:line="360" w:lineRule="exact"/>
              <w:ind w:leftChars="-32" w:left="-109" w:rightChars="-30" w:right="-102"/>
              <w:jc w:val="center"/>
              <w:rPr>
                <w:rFonts w:ascii="Times New Roman"/>
                <w:color w:val="000000" w:themeColor="text1"/>
                <w:sz w:val="24"/>
                <w:szCs w:val="24"/>
              </w:rPr>
            </w:pPr>
            <w:r w:rsidRPr="00512203">
              <w:rPr>
                <w:rFonts w:ascii="Times New Roman"/>
                <w:color w:val="000000" w:themeColor="text1"/>
                <w:sz w:val="24"/>
                <w:szCs w:val="24"/>
              </w:rPr>
              <w:t>聽覺</w:t>
            </w:r>
            <w:r w:rsidRPr="00512203">
              <w:rPr>
                <w:rFonts w:ascii="Times New Roman"/>
                <w:color w:val="000000" w:themeColor="text1"/>
                <w:sz w:val="24"/>
                <w:szCs w:val="24"/>
              </w:rPr>
              <w:br/>
            </w:r>
            <w:r w:rsidRPr="00512203">
              <w:rPr>
                <w:rFonts w:ascii="Times New Roman"/>
                <w:color w:val="000000" w:themeColor="text1"/>
                <w:sz w:val="24"/>
                <w:szCs w:val="24"/>
              </w:rPr>
              <w:t>障礙</w:t>
            </w:r>
          </w:p>
        </w:tc>
        <w:tc>
          <w:tcPr>
            <w:tcW w:w="240" w:type="pct"/>
            <w:shd w:val="clear" w:color="auto" w:fill="DAEEF3" w:themeFill="accent5" w:themeFillTint="33"/>
            <w:vAlign w:val="center"/>
          </w:tcPr>
          <w:p w:rsidR="00A75563" w:rsidRPr="00512203" w:rsidRDefault="00A75563" w:rsidP="00E84892">
            <w:pPr>
              <w:spacing w:line="360" w:lineRule="exact"/>
              <w:ind w:leftChars="-32" w:left="-109" w:rightChars="-30" w:right="-102"/>
              <w:jc w:val="center"/>
              <w:rPr>
                <w:rFonts w:ascii="Times New Roman"/>
                <w:color w:val="000000" w:themeColor="text1"/>
                <w:sz w:val="24"/>
                <w:szCs w:val="24"/>
              </w:rPr>
            </w:pPr>
            <w:r w:rsidRPr="00512203">
              <w:rPr>
                <w:rFonts w:ascii="Times New Roman"/>
                <w:color w:val="000000" w:themeColor="text1"/>
                <w:sz w:val="24"/>
                <w:szCs w:val="24"/>
              </w:rPr>
              <w:t>語言</w:t>
            </w:r>
            <w:r w:rsidRPr="00512203">
              <w:rPr>
                <w:rFonts w:ascii="Times New Roman"/>
                <w:color w:val="000000" w:themeColor="text1"/>
                <w:sz w:val="24"/>
                <w:szCs w:val="24"/>
              </w:rPr>
              <w:br/>
            </w:r>
            <w:r w:rsidRPr="00512203">
              <w:rPr>
                <w:rFonts w:ascii="Times New Roman"/>
                <w:color w:val="000000" w:themeColor="text1"/>
                <w:sz w:val="24"/>
                <w:szCs w:val="24"/>
              </w:rPr>
              <w:t>障礙</w:t>
            </w:r>
          </w:p>
        </w:tc>
        <w:tc>
          <w:tcPr>
            <w:tcW w:w="247" w:type="pct"/>
            <w:shd w:val="clear" w:color="auto" w:fill="DAEEF3" w:themeFill="accent5" w:themeFillTint="33"/>
            <w:vAlign w:val="center"/>
          </w:tcPr>
          <w:p w:rsidR="00A75563" w:rsidRPr="00512203" w:rsidRDefault="00A75563" w:rsidP="00E84892">
            <w:pPr>
              <w:spacing w:line="360" w:lineRule="exact"/>
              <w:ind w:leftChars="-32" w:left="-109" w:rightChars="-30" w:right="-102"/>
              <w:jc w:val="center"/>
              <w:rPr>
                <w:rFonts w:ascii="Times New Roman"/>
                <w:color w:val="000000" w:themeColor="text1"/>
                <w:sz w:val="24"/>
                <w:szCs w:val="24"/>
              </w:rPr>
            </w:pPr>
            <w:r w:rsidRPr="00512203">
              <w:rPr>
                <w:rFonts w:ascii="Times New Roman"/>
                <w:color w:val="000000" w:themeColor="text1"/>
                <w:sz w:val="24"/>
                <w:szCs w:val="24"/>
              </w:rPr>
              <w:t>肢體</w:t>
            </w:r>
            <w:r w:rsidRPr="00512203">
              <w:rPr>
                <w:rFonts w:ascii="Times New Roman"/>
                <w:color w:val="000000" w:themeColor="text1"/>
                <w:sz w:val="24"/>
                <w:szCs w:val="24"/>
              </w:rPr>
              <w:br/>
            </w:r>
            <w:r w:rsidRPr="00512203">
              <w:rPr>
                <w:rFonts w:ascii="Times New Roman"/>
                <w:color w:val="000000" w:themeColor="text1"/>
                <w:sz w:val="24"/>
                <w:szCs w:val="24"/>
              </w:rPr>
              <w:t>障礙</w:t>
            </w:r>
          </w:p>
        </w:tc>
        <w:tc>
          <w:tcPr>
            <w:tcW w:w="247" w:type="pct"/>
            <w:shd w:val="clear" w:color="auto" w:fill="DAEEF3" w:themeFill="accent5" w:themeFillTint="33"/>
            <w:vAlign w:val="center"/>
          </w:tcPr>
          <w:p w:rsidR="00A75563" w:rsidRPr="00512203" w:rsidRDefault="00A75563" w:rsidP="00E84892">
            <w:pPr>
              <w:spacing w:line="360" w:lineRule="exact"/>
              <w:ind w:leftChars="-32" w:left="-109" w:rightChars="-30" w:right="-102"/>
              <w:jc w:val="center"/>
              <w:rPr>
                <w:rFonts w:ascii="Times New Roman"/>
                <w:color w:val="000000" w:themeColor="text1"/>
                <w:sz w:val="24"/>
                <w:szCs w:val="24"/>
              </w:rPr>
            </w:pPr>
            <w:r w:rsidRPr="00512203">
              <w:rPr>
                <w:rFonts w:ascii="Times New Roman"/>
                <w:color w:val="000000" w:themeColor="text1"/>
                <w:sz w:val="24"/>
                <w:szCs w:val="24"/>
              </w:rPr>
              <w:t>腦性</w:t>
            </w:r>
            <w:r w:rsidRPr="00512203">
              <w:rPr>
                <w:rFonts w:ascii="Times New Roman"/>
                <w:color w:val="000000" w:themeColor="text1"/>
                <w:sz w:val="24"/>
                <w:szCs w:val="24"/>
              </w:rPr>
              <w:br/>
            </w:r>
            <w:r w:rsidRPr="00512203">
              <w:rPr>
                <w:rFonts w:ascii="Times New Roman"/>
                <w:color w:val="000000" w:themeColor="text1"/>
                <w:sz w:val="24"/>
                <w:szCs w:val="24"/>
              </w:rPr>
              <w:t>麻痺</w:t>
            </w:r>
          </w:p>
        </w:tc>
        <w:tc>
          <w:tcPr>
            <w:tcW w:w="247" w:type="pct"/>
            <w:shd w:val="clear" w:color="auto" w:fill="DAEEF3" w:themeFill="accent5" w:themeFillTint="33"/>
            <w:vAlign w:val="center"/>
          </w:tcPr>
          <w:p w:rsidR="00A75563" w:rsidRPr="00512203" w:rsidRDefault="00A75563" w:rsidP="00E84892">
            <w:pPr>
              <w:spacing w:line="360" w:lineRule="exact"/>
              <w:ind w:leftChars="-32" w:left="-109" w:rightChars="-30" w:right="-102"/>
              <w:jc w:val="center"/>
              <w:rPr>
                <w:rFonts w:ascii="Times New Roman"/>
                <w:color w:val="000000" w:themeColor="text1"/>
                <w:sz w:val="24"/>
                <w:szCs w:val="24"/>
              </w:rPr>
            </w:pPr>
            <w:r w:rsidRPr="00512203">
              <w:rPr>
                <w:rFonts w:ascii="Times New Roman"/>
                <w:color w:val="000000" w:themeColor="text1"/>
                <w:sz w:val="24"/>
                <w:szCs w:val="24"/>
              </w:rPr>
              <w:t>身體</w:t>
            </w:r>
            <w:r w:rsidRPr="00512203">
              <w:rPr>
                <w:rFonts w:ascii="Times New Roman"/>
                <w:color w:val="000000" w:themeColor="text1"/>
                <w:sz w:val="24"/>
                <w:szCs w:val="24"/>
              </w:rPr>
              <w:br/>
            </w:r>
            <w:r w:rsidRPr="00512203">
              <w:rPr>
                <w:rFonts w:ascii="Times New Roman"/>
                <w:color w:val="000000" w:themeColor="text1"/>
                <w:sz w:val="24"/>
                <w:szCs w:val="24"/>
              </w:rPr>
              <w:t>病弱</w:t>
            </w:r>
          </w:p>
        </w:tc>
        <w:tc>
          <w:tcPr>
            <w:tcW w:w="308" w:type="pct"/>
            <w:shd w:val="clear" w:color="auto" w:fill="DAEEF3" w:themeFill="accent5" w:themeFillTint="33"/>
            <w:vAlign w:val="center"/>
          </w:tcPr>
          <w:p w:rsidR="00A75563" w:rsidRPr="00512203" w:rsidRDefault="00A75563" w:rsidP="00E84892">
            <w:pPr>
              <w:spacing w:line="360" w:lineRule="exact"/>
              <w:ind w:leftChars="-32" w:left="-109" w:rightChars="-30" w:right="-102"/>
              <w:jc w:val="center"/>
              <w:rPr>
                <w:rFonts w:ascii="Times New Roman"/>
                <w:color w:val="000000" w:themeColor="text1"/>
                <w:sz w:val="24"/>
                <w:szCs w:val="24"/>
              </w:rPr>
            </w:pPr>
            <w:r w:rsidRPr="00512203">
              <w:rPr>
                <w:rFonts w:ascii="Times New Roman"/>
                <w:color w:val="000000" w:themeColor="text1"/>
                <w:sz w:val="24"/>
                <w:szCs w:val="24"/>
              </w:rPr>
              <w:t>情緒行為障礙</w:t>
            </w:r>
          </w:p>
        </w:tc>
        <w:tc>
          <w:tcPr>
            <w:tcW w:w="330" w:type="pct"/>
            <w:shd w:val="clear" w:color="auto" w:fill="DAEEF3" w:themeFill="accent5" w:themeFillTint="33"/>
            <w:vAlign w:val="center"/>
          </w:tcPr>
          <w:p w:rsidR="00A75563" w:rsidRPr="00512203" w:rsidRDefault="00A75563" w:rsidP="00E84892">
            <w:pPr>
              <w:spacing w:line="360" w:lineRule="exact"/>
              <w:ind w:leftChars="-32" w:left="-109" w:rightChars="-30" w:right="-102"/>
              <w:jc w:val="center"/>
              <w:rPr>
                <w:rFonts w:ascii="Times New Roman"/>
                <w:color w:val="000000" w:themeColor="text1"/>
                <w:sz w:val="24"/>
                <w:szCs w:val="24"/>
              </w:rPr>
            </w:pPr>
            <w:r w:rsidRPr="00512203">
              <w:rPr>
                <w:rFonts w:ascii="Times New Roman"/>
                <w:color w:val="000000" w:themeColor="text1"/>
                <w:sz w:val="24"/>
                <w:szCs w:val="24"/>
              </w:rPr>
              <w:t>學習</w:t>
            </w:r>
            <w:r w:rsidRPr="00512203">
              <w:rPr>
                <w:rFonts w:ascii="Times New Roman"/>
                <w:color w:val="000000" w:themeColor="text1"/>
                <w:sz w:val="24"/>
                <w:szCs w:val="24"/>
              </w:rPr>
              <w:br/>
            </w:r>
            <w:r w:rsidRPr="00512203">
              <w:rPr>
                <w:rFonts w:ascii="Times New Roman"/>
                <w:color w:val="000000" w:themeColor="text1"/>
                <w:sz w:val="24"/>
                <w:szCs w:val="24"/>
              </w:rPr>
              <w:t>障礙</w:t>
            </w:r>
          </w:p>
        </w:tc>
        <w:tc>
          <w:tcPr>
            <w:tcW w:w="240" w:type="pct"/>
            <w:shd w:val="clear" w:color="auto" w:fill="DAEEF3" w:themeFill="accent5" w:themeFillTint="33"/>
            <w:vAlign w:val="center"/>
          </w:tcPr>
          <w:p w:rsidR="00A75563" w:rsidRPr="00512203" w:rsidRDefault="00A75563" w:rsidP="00E84892">
            <w:pPr>
              <w:spacing w:line="360" w:lineRule="exact"/>
              <w:ind w:leftChars="-32" w:left="-109" w:rightChars="-30" w:right="-102"/>
              <w:jc w:val="center"/>
              <w:rPr>
                <w:rFonts w:ascii="Times New Roman"/>
                <w:color w:val="000000" w:themeColor="text1"/>
                <w:sz w:val="24"/>
                <w:szCs w:val="24"/>
              </w:rPr>
            </w:pPr>
            <w:r w:rsidRPr="00512203">
              <w:rPr>
                <w:rFonts w:ascii="Times New Roman"/>
                <w:color w:val="000000" w:themeColor="text1"/>
                <w:sz w:val="24"/>
                <w:szCs w:val="24"/>
              </w:rPr>
              <w:t>多重</w:t>
            </w:r>
            <w:r w:rsidRPr="00512203">
              <w:rPr>
                <w:rFonts w:ascii="Times New Roman"/>
                <w:color w:val="000000" w:themeColor="text1"/>
                <w:sz w:val="24"/>
                <w:szCs w:val="24"/>
              </w:rPr>
              <w:br/>
            </w:r>
            <w:r w:rsidRPr="00512203">
              <w:rPr>
                <w:rFonts w:ascii="Times New Roman"/>
                <w:color w:val="000000" w:themeColor="text1"/>
                <w:sz w:val="24"/>
                <w:szCs w:val="24"/>
              </w:rPr>
              <w:t>障礙</w:t>
            </w:r>
          </w:p>
        </w:tc>
        <w:tc>
          <w:tcPr>
            <w:tcW w:w="259" w:type="pct"/>
            <w:shd w:val="clear" w:color="auto" w:fill="DAEEF3" w:themeFill="accent5" w:themeFillTint="33"/>
            <w:vAlign w:val="center"/>
          </w:tcPr>
          <w:p w:rsidR="00A75563" w:rsidRPr="00512203" w:rsidRDefault="00A75563" w:rsidP="00E84892">
            <w:pPr>
              <w:spacing w:line="360" w:lineRule="exact"/>
              <w:ind w:leftChars="-32" w:left="-109" w:rightChars="-30" w:right="-102"/>
              <w:jc w:val="center"/>
              <w:rPr>
                <w:rFonts w:ascii="Times New Roman"/>
                <w:color w:val="000000" w:themeColor="text1"/>
                <w:sz w:val="24"/>
                <w:szCs w:val="24"/>
              </w:rPr>
            </w:pPr>
            <w:r w:rsidRPr="00512203">
              <w:rPr>
                <w:rFonts w:ascii="Times New Roman"/>
                <w:color w:val="000000" w:themeColor="text1"/>
                <w:sz w:val="24"/>
                <w:szCs w:val="24"/>
              </w:rPr>
              <w:t>自閉症</w:t>
            </w:r>
          </w:p>
        </w:tc>
        <w:tc>
          <w:tcPr>
            <w:tcW w:w="259" w:type="pct"/>
            <w:shd w:val="clear" w:color="auto" w:fill="DAEEF3" w:themeFill="accent5" w:themeFillTint="33"/>
            <w:vAlign w:val="center"/>
          </w:tcPr>
          <w:p w:rsidR="00A75563" w:rsidRPr="00512203" w:rsidRDefault="00A75563" w:rsidP="00E84892">
            <w:pPr>
              <w:spacing w:line="360" w:lineRule="exact"/>
              <w:ind w:leftChars="-32" w:left="-109" w:rightChars="-30" w:right="-102"/>
              <w:jc w:val="center"/>
              <w:rPr>
                <w:rFonts w:ascii="Times New Roman"/>
                <w:color w:val="000000" w:themeColor="text1"/>
                <w:sz w:val="24"/>
                <w:szCs w:val="24"/>
              </w:rPr>
            </w:pPr>
            <w:r w:rsidRPr="00512203">
              <w:rPr>
                <w:rFonts w:ascii="Times New Roman"/>
                <w:color w:val="000000" w:themeColor="text1"/>
                <w:sz w:val="24"/>
                <w:szCs w:val="24"/>
              </w:rPr>
              <w:t>發展</w:t>
            </w:r>
            <w:r w:rsidRPr="00512203">
              <w:rPr>
                <w:rFonts w:ascii="Times New Roman"/>
                <w:color w:val="000000" w:themeColor="text1"/>
                <w:sz w:val="24"/>
                <w:szCs w:val="24"/>
              </w:rPr>
              <w:br/>
            </w:r>
            <w:r w:rsidRPr="00512203">
              <w:rPr>
                <w:rFonts w:ascii="Times New Roman"/>
                <w:color w:val="000000" w:themeColor="text1"/>
                <w:sz w:val="24"/>
                <w:szCs w:val="24"/>
              </w:rPr>
              <w:t>遲緩</w:t>
            </w:r>
          </w:p>
        </w:tc>
        <w:tc>
          <w:tcPr>
            <w:tcW w:w="234" w:type="pct"/>
            <w:shd w:val="clear" w:color="auto" w:fill="DAEEF3" w:themeFill="accent5" w:themeFillTint="33"/>
            <w:vAlign w:val="center"/>
          </w:tcPr>
          <w:p w:rsidR="00A75563" w:rsidRPr="00512203" w:rsidRDefault="00A75563" w:rsidP="00E84892">
            <w:pPr>
              <w:spacing w:line="360" w:lineRule="exact"/>
              <w:ind w:leftChars="-32" w:left="-109" w:rightChars="-30" w:right="-102"/>
              <w:jc w:val="center"/>
              <w:rPr>
                <w:rFonts w:ascii="Times New Roman"/>
                <w:color w:val="000000" w:themeColor="text1"/>
                <w:sz w:val="24"/>
                <w:szCs w:val="24"/>
              </w:rPr>
            </w:pPr>
            <w:r w:rsidRPr="00512203">
              <w:rPr>
                <w:rFonts w:ascii="Times New Roman"/>
                <w:color w:val="000000" w:themeColor="text1"/>
                <w:sz w:val="24"/>
                <w:szCs w:val="24"/>
              </w:rPr>
              <w:t>其他</w:t>
            </w:r>
            <w:r w:rsidRPr="00512203">
              <w:rPr>
                <w:rFonts w:ascii="Times New Roman"/>
                <w:color w:val="000000" w:themeColor="text1"/>
                <w:sz w:val="24"/>
                <w:szCs w:val="24"/>
              </w:rPr>
              <w:br/>
            </w:r>
            <w:r w:rsidRPr="00512203">
              <w:rPr>
                <w:rFonts w:ascii="Times New Roman"/>
                <w:color w:val="000000" w:themeColor="text1"/>
                <w:sz w:val="24"/>
                <w:szCs w:val="24"/>
              </w:rPr>
              <w:t>障礙</w:t>
            </w:r>
          </w:p>
        </w:tc>
        <w:tc>
          <w:tcPr>
            <w:tcW w:w="330" w:type="pct"/>
            <w:shd w:val="clear" w:color="auto" w:fill="DAEEF3" w:themeFill="accent5" w:themeFillTint="33"/>
            <w:vAlign w:val="center"/>
          </w:tcPr>
          <w:p w:rsidR="00A75563" w:rsidRPr="00512203" w:rsidRDefault="00A75563" w:rsidP="00E84892">
            <w:pPr>
              <w:spacing w:line="360" w:lineRule="exact"/>
              <w:ind w:leftChars="-32" w:left="-109" w:rightChars="-30" w:right="-102"/>
              <w:jc w:val="center"/>
              <w:rPr>
                <w:rFonts w:ascii="Times New Roman"/>
                <w:color w:val="000000" w:themeColor="text1"/>
                <w:sz w:val="24"/>
                <w:szCs w:val="24"/>
              </w:rPr>
            </w:pPr>
            <w:r w:rsidRPr="00512203">
              <w:rPr>
                <w:rFonts w:ascii="Times New Roman"/>
                <w:color w:val="000000" w:themeColor="text1"/>
                <w:sz w:val="24"/>
                <w:szCs w:val="24"/>
              </w:rPr>
              <w:t>小計</w:t>
            </w:r>
          </w:p>
        </w:tc>
        <w:tc>
          <w:tcPr>
            <w:tcW w:w="271" w:type="pct"/>
            <w:vMerge/>
          </w:tcPr>
          <w:p w:rsidR="00A75563" w:rsidRPr="00512203" w:rsidRDefault="00A75563" w:rsidP="00E84892">
            <w:pPr>
              <w:spacing w:line="360" w:lineRule="exact"/>
              <w:rPr>
                <w:rFonts w:ascii="Times New Roman"/>
                <w:color w:val="000000" w:themeColor="text1"/>
                <w:sz w:val="24"/>
                <w:szCs w:val="24"/>
              </w:rPr>
            </w:pPr>
          </w:p>
        </w:tc>
        <w:tc>
          <w:tcPr>
            <w:tcW w:w="423" w:type="pct"/>
            <w:vMerge/>
          </w:tcPr>
          <w:p w:rsidR="00A75563" w:rsidRPr="00512203" w:rsidRDefault="00A75563" w:rsidP="00E84892">
            <w:pPr>
              <w:spacing w:line="360" w:lineRule="exact"/>
              <w:rPr>
                <w:rFonts w:ascii="Times New Roman"/>
                <w:color w:val="000000" w:themeColor="text1"/>
                <w:sz w:val="24"/>
                <w:szCs w:val="24"/>
              </w:rPr>
            </w:pPr>
          </w:p>
        </w:tc>
      </w:tr>
      <w:tr w:rsidR="00E84892" w:rsidRPr="00512203" w:rsidTr="00E84892">
        <w:tc>
          <w:tcPr>
            <w:tcW w:w="303" w:type="pct"/>
            <w:vMerge w:val="restart"/>
          </w:tcPr>
          <w:p w:rsidR="00E84892" w:rsidRPr="00512203" w:rsidRDefault="00E84892" w:rsidP="00E84892">
            <w:pPr>
              <w:spacing w:line="360" w:lineRule="exact"/>
              <w:ind w:leftChars="-32" w:left="-109" w:rightChars="-30" w:right="-102"/>
              <w:rPr>
                <w:rFonts w:ascii="Times New Roman"/>
                <w:color w:val="000000" w:themeColor="text1"/>
                <w:sz w:val="24"/>
                <w:szCs w:val="24"/>
              </w:rPr>
            </w:pPr>
            <w:r w:rsidRPr="00512203">
              <w:rPr>
                <w:rFonts w:ascii="Times New Roman"/>
                <w:color w:val="000000" w:themeColor="text1"/>
                <w:sz w:val="24"/>
                <w:szCs w:val="24"/>
              </w:rPr>
              <w:t>107</w:t>
            </w:r>
            <w:r w:rsidRPr="00512203">
              <w:rPr>
                <w:rFonts w:ascii="Times New Roman"/>
                <w:color w:val="000000" w:themeColor="text1"/>
                <w:sz w:val="24"/>
                <w:szCs w:val="24"/>
              </w:rPr>
              <w:t>學年度</w:t>
            </w:r>
          </w:p>
        </w:tc>
        <w:tc>
          <w:tcPr>
            <w:tcW w:w="311" w:type="pct"/>
          </w:tcPr>
          <w:p w:rsidR="00E84892" w:rsidRPr="00512203" w:rsidRDefault="00E84892" w:rsidP="00F07A81">
            <w:pPr>
              <w:spacing w:line="360" w:lineRule="exact"/>
              <w:ind w:leftChars="-32" w:left="-109" w:rightChars="-30" w:right="-102"/>
              <w:jc w:val="distribute"/>
              <w:rPr>
                <w:rFonts w:ascii="Times New Roman"/>
                <w:color w:val="000000" w:themeColor="text1"/>
                <w:sz w:val="24"/>
                <w:szCs w:val="24"/>
              </w:rPr>
            </w:pPr>
            <w:r w:rsidRPr="00512203">
              <w:rPr>
                <w:rFonts w:ascii="Times New Roman"/>
                <w:color w:val="000000" w:themeColor="text1"/>
                <w:sz w:val="24"/>
                <w:szCs w:val="24"/>
              </w:rPr>
              <w:t>學校型態</w:t>
            </w:r>
          </w:p>
        </w:tc>
        <w:tc>
          <w:tcPr>
            <w:tcW w:w="259"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66</w:t>
            </w:r>
          </w:p>
        </w:tc>
        <w:tc>
          <w:tcPr>
            <w:tcW w:w="234"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2</w:t>
            </w:r>
          </w:p>
        </w:tc>
        <w:tc>
          <w:tcPr>
            <w:tcW w:w="259"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12</w:t>
            </w:r>
          </w:p>
        </w:tc>
        <w:tc>
          <w:tcPr>
            <w:tcW w:w="240"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4</w:t>
            </w:r>
          </w:p>
        </w:tc>
        <w:tc>
          <w:tcPr>
            <w:tcW w:w="247"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5</w:t>
            </w:r>
          </w:p>
        </w:tc>
        <w:tc>
          <w:tcPr>
            <w:tcW w:w="247"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4</w:t>
            </w:r>
          </w:p>
        </w:tc>
        <w:tc>
          <w:tcPr>
            <w:tcW w:w="247"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3</w:t>
            </w:r>
          </w:p>
        </w:tc>
        <w:tc>
          <w:tcPr>
            <w:tcW w:w="308"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22</w:t>
            </w:r>
          </w:p>
        </w:tc>
        <w:tc>
          <w:tcPr>
            <w:tcW w:w="330"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143</w:t>
            </w:r>
          </w:p>
        </w:tc>
        <w:tc>
          <w:tcPr>
            <w:tcW w:w="240"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4</w:t>
            </w:r>
          </w:p>
        </w:tc>
        <w:tc>
          <w:tcPr>
            <w:tcW w:w="259"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36</w:t>
            </w:r>
          </w:p>
        </w:tc>
        <w:tc>
          <w:tcPr>
            <w:tcW w:w="259"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12</w:t>
            </w:r>
          </w:p>
        </w:tc>
        <w:tc>
          <w:tcPr>
            <w:tcW w:w="234"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7</w:t>
            </w:r>
          </w:p>
        </w:tc>
        <w:tc>
          <w:tcPr>
            <w:tcW w:w="330"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313</w:t>
            </w:r>
          </w:p>
        </w:tc>
        <w:tc>
          <w:tcPr>
            <w:tcW w:w="271" w:type="pct"/>
            <w:vMerge w:val="restart"/>
            <w:vAlign w:val="center"/>
          </w:tcPr>
          <w:p w:rsidR="00E84892" w:rsidRPr="00512203" w:rsidRDefault="00E84892" w:rsidP="00E84892">
            <w:pPr>
              <w:spacing w:line="360" w:lineRule="exact"/>
              <w:ind w:leftChars="-32" w:left="-109" w:rightChars="-30" w:right="-102"/>
              <w:jc w:val="right"/>
              <w:rPr>
                <w:rFonts w:ascii="Times New Roman"/>
                <w:color w:val="000000" w:themeColor="text1"/>
                <w:sz w:val="24"/>
                <w:szCs w:val="24"/>
              </w:rPr>
            </w:pPr>
            <w:r w:rsidRPr="00512203">
              <w:rPr>
                <w:rFonts w:ascii="Times New Roman"/>
                <w:color w:val="000000" w:themeColor="text1"/>
                <w:sz w:val="24"/>
                <w:szCs w:val="24"/>
              </w:rPr>
              <w:t>431</w:t>
            </w:r>
          </w:p>
        </w:tc>
        <w:tc>
          <w:tcPr>
            <w:tcW w:w="423" w:type="pct"/>
            <w:vAlign w:val="center"/>
          </w:tcPr>
          <w:p w:rsidR="00E84892" w:rsidRPr="00512203" w:rsidRDefault="00E84892" w:rsidP="00E84892">
            <w:pPr>
              <w:spacing w:line="360" w:lineRule="exact"/>
              <w:ind w:leftChars="-32" w:left="-109" w:rightChars="-30" w:right="-102"/>
              <w:jc w:val="right"/>
              <w:rPr>
                <w:rFonts w:ascii="Times New Roman"/>
                <w:color w:val="000000" w:themeColor="text1"/>
                <w:sz w:val="24"/>
                <w:szCs w:val="24"/>
              </w:rPr>
            </w:pPr>
            <w:r w:rsidRPr="00512203">
              <w:rPr>
                <w:rFonts w:ascii="Times New Roman"/>
                <w:color w:val="000000" w:themeColor="text1"/>
                <w:sz w:val="24"/>
                <w:szCs w:val="24"/>
              </w:rPr>
              <w:t>72.6%</w:t>
            </w:r>
          </w:p>
        </w:tc>
      </w:tr>
      <w:tr w:rsidR="00E84892" w:rsidRPr="00512203" w:rsidTr="00E84892">
        <w:tc>
          <w:tcPr>
            <w:tcW w:w="303" w:type="pct"/>
            <w:vMerge/>
          </w:tcPr>
          <w:p w:rsidR="00E84892" w:rsidRPr="00512203" w:rsidRDefault="00E84892" w:rsidP="00E84892">
            <w:pPr>
              <w:spacing w:line="360" w:lineRule="exact"/>
              <w:ind w:leftChars="-32" w:left="-109" w:rightChars="-30" w:right="-102"/>
              <w:rPr>
                <w:rFonts w:ascii="Times New Roman"/>
                <w:color w:val="000000" w:themeColor="text1"/>
                <w:sz w:val="24"/>
                <w:szCs w:val="24"/>
              </w:rPr>
            </w:pPr>
          </w:p>
        </w:tc>
        <w:tc>
          <w:tcPr>
            <w:tcW w:w="311" w:type="pct"/>
          </w:tcPr>
          <w:p w:rsidR="00E84892" w:rsidRPr="00512203" w:rsidRDefault="00E84892" w:rsidP="00F07A81">
            <w:pPr>
              <w:spacing w:line="360" w:lineRule="exact"/>
              <w:ind w:leftChars="-32" w:left="-109" w:rightChars="-30" w:right="-102"/>
              <w:jc w:val="distribute"/>
              <w:rPr>
                <w:rFonts w:ascii="Times New Roman"/>
                <w:color w:val="000000" w:themeColor="text1"/>
                <w:sz w:val="24"/>
                <w:szCs w:val="24"/>
              </w:rPr>
            </w:pPr>
            <w:r w:rsidRPr="00512203">
              <w:rPr>
                <w:rFonts w:ascii="Times New Roman"/>
                <w:color w:val="000000" w:themeColor="text1"/>
                <w:sz w:val="24"/>
                <w:szCs w:val="24"/>
              </w:rPr>
              <w:t>委託私人辦理</w:t>
            </w:r>
          </w:p>
        </w:tc>
        <w:tc>
          <w:tcPr>
            <w:tcW w:w="259" w:type="pct"/>
            <w:vAlign w:val="center"/>
          </w:tcPr>
          <w:p w:rsidR="00E84892" w:rsidRPr="00512203" w:rsidRDefault="00E84892" w:rsidP="00E84892">
            <w:pPr>
              <w:widowControl/>
              <w:jc w:val="right"/>
              <w:rPr>
                <w:rFonts w:ascii="Times New Roman"/>
                <w:color w:val="000000" w:themeColor="text1"/>
                <w:sz w:val="24"/>
                <w:szCs w:val="24"/>
              </w:rPr>
            </w:pPr>
            <w:r w:rsidRPr="00512203">
              <w:rPr>
                <w:rFonts w:ascii="Times New Roman"/>
                <w:color w:val="000000" w:themeColor="text1"/>
                <w:sz w:val="24"/>
                <w:szCs w:val="24"/>
              </w:rPr>
              <w:t>3</w:t>
            </w:r>
          </w:p>
        </w:tc>
        <w:tc>
          <w:tcPr>
            <w:tcW w:w="234"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0</w:t>
            </w:r>
          </w:p>
        </w:tc>
        <w:tc>
          <w:tcPr>
            <w:tcW w:w="259"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2</w:t>
            </w:r>
          </w:p>
        </w:tc>
        <w:tc>
          <w:tcPr>
            <w:tcW w:w="240"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0</w:t>
            </w:r>
          </w:p>
        </w:tc>
        <w:tc>
          <w:tcPr>
            <w:tcW w:w="247"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0</w:t>
            </w:r>
          </w:p>
        </w:tc>
        <w:tc>
          <w:tcPr>
            <w:tcW w:w="247"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0</w:t>
            </w:r>
          </w:p>
        </w:tc>
        <w:tc>
          <w:tcPr>
            <w:tcW w:w="247"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0</w:t>
            </w:r>
          </w:p>
        </w:tc>
        <w:tc>
          <w:tcPr>
            <w:tcW w:w="308"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3</w:t>
            </w:r>
          </w:p>
        </w:tc>
        <w:tc>
          <w:tcPr>
            <w:tcW w:w="330"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14</w:t>
            </w:r>
          </w:p>
        </w:tc>
        <w:tc>
          <w:tcPr>
            <w:tcW w:w="240"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1</w:t>
            </w:r>
          </w:p>
        </w:tc>
        <w:tc>
          <w:tcPr>
            <w:tcW w:w="259"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8</w:t>
            </w:r>
          </w:p>
        </w:tc>
        <w:tc>
          <w:tcPr>
            <w:tcW w:w="259"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0</w:t>
            </w:r>
          </w:p>
        </w:tc>
        <w:tc>
          <w:tcPr>
            <w:tcW w:w="234"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1</w:t>
            </w:r>
          </w:p>
        </w:tc>
        <w:tc>
          <w:tcPr>
            <w:tcW w:w="330"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31</w:t>
            </w:r>
          </w:p>
        </w:tc>
        <w:tc>
          <w:tcPr>
            <w:tcW w:w="271" w:type="pct"/>
            <w:vMerge/>
            <w:vAlign w:val="center"/>
          </w:tcPr>
          <w:p w:rsidR="00E84892" w:rsidRPr="00512203" w:rsidRDefault="00E84892" w:rsidP="00E84892">
            <w:pPr>
              <w:spacing w:line="360" w:lineRule="exact"/>
              <w:ind w:leftChars="-32" w:left="-109" w:rightChars="-30" w:right="-102"/>
              <w:jc w:val="right"/>
              <w:rPr>
                <w:rFonts w:ascii="Times New Roman"/>
                <w:color w:val="000000" w:themeColor="text1"/>
                <w:sz w:val="24"/>
                <w:szCs w:val="24"/>
              </w:rPr>
            </w:pPr>
          </w:p>
        </w:tc>
        <w:tc>
          <w:tcPr>
            <w:tcW w:w="423" w:type="pct"/>
            <w:vAlign w:val="center"/>
          </w:tcPr>
          <w:p w:rsidR="00E84892" w:rsidRPr="00512203" w:rsidRDefault="00E84892" w:rsidP="00E84892">
            <w:pPr>
              <w:spacing w:line="360" w:lineRule="exact"/>
              <w:ind w:leftChars="-32" w:left="-109" w:rightChars="-30" w:right="-102"/>
              <w:jc w:val="right"/>
              <w:rPr>
                <w:rFonts w:ascii="Times New Roman"/>
                <w:color w:val="000000" w:themeColor="text1"/>
                <w:sz w:val="24"/>
                <w:szCs w:val="24"/>
              </w:rPr>
            </w:pPr>
            <w:r w:rsidRPr="00512203">
              <w:rPr>
                <w:rFonts w:ascii="Times New Roman"/>
                <w:color w:val="000000" w:themeColor="text1"/>
                <w:sz w:val="24"/>
                <w:szCs w:val="24"/>
              </w:rPr>
              <w:t>7.2%</w:t>
            </w:r>
          </w:p>
        </w:tc>
      </w:tr>
      <w:tr w:rsidR="00E84892" w:rsidRPr="00512203" w:rsidTr="00E84892">
        <w:tc>
          <w:tcPr>
            <w:tcW w:w="303" w:type="pct"/>
            <w:vMerge/>
          </w:tcPr>
          <w:p w:rsidR="00E84892" w:rsidRPr="00512203" w:rsidRDefault="00E84892" w:rsidP="00E84892">
            <w:pPr>
              <w:spacing w:line="360" w:lineRule="exact"/>
              <w:ind w:leftChars="-32" w:left="-109" w:rightChars="-30" w:right="-102"/>
              <w:rPr>
                <w:rFonts w:ascii="Times New Roman"/>
                <w:color w:val="000000" w:themeColor="text1"/>
                <w:sz w:val="24"/>
                <w:szCs w:val="24"/>
              </w:rPr>
            </w:pPr>
          </w:p>
        </w:tc>
        <w:tc>
          <w:tcPr>
            <w:tcW w:w="311" w:type="pct"/>
          </w:tcPr>
          <w:p w:rsidR="00E84892" w:rsidRPr="00512203" w:rsidRDefault="00E84892" w:rsidP="00E84892">
            <w:pPr>
              <w:spacing w:line="360" w:lineRule="exact"/>
              <w:ind w:leftChars="-32" w:left="-109" w:rightChars="-30" w:right="-102"/>
              <w:rPr>
                <w:rFonts w:ascii="Times New Roman"/>
                <w:color w:val="000000" w:themeColor="text1"/>
                <w:sz w:val="24"/>
                <w:szCs w:val="24"/>
              </w:rPr>
            </w:pPr>
            <w:r w:rsidRPr="00512203">
              <w:rPr>
                <w:rFonts w:ascii="Times New Roman"/>
                <w:color w:val="000000" w:themeColor="text1"/>
                <w:sz w:val="24"/>
                <w:szCs w:val="24"/>
              </w:rPr>
              <w:t>非學校型態</w:t>
            </w:r>
          </w:p>
        </w:tc>
        <w:tc>
          <w:tcPr>
            <w:tcW w:w="259" w:type="pct"/>
            <w:vAlign w:val="center"/>
          </w:tcPr>
          <w:p w:rsidR="00E84892" w:rsidRPr="00512203" w:rsidRDefault="00E84892" w:rsidP="00E84892">
            <w:pPr>
              <w:widowControl/>
              <w:jc w:val="right"/>
              <w:rPr>
                <w:rFonts w:ascii="Times New Roman"/>
                <w:color w:val="000000" w:themeColor="text1"/>
                <w:sz w:val="24"/>
                <w:szCs w:val="24"/>
              </w:rPr>
            </w:pPr>
            <w:r w:rsidRPr="00512203">
              <w:rPr>
                <w:rFonts w:ascii="Times New Roman"/>
                <w:color w:val="000000" w:themeColor="text1"/>
                <w:sz w:val="24"/>
                <w:szCs w:val="24"/>
              </w:rPr>
              <w:t>13</w:t>
            </w:r>
          </w:p>
        </w:tc>
        <w:tc>
          <w:tcPr>
            <w:tcW w:w="234"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0</w:t>
            </w:r>
          </w:p>
        </w:tc>
        <w:tc>
          <w:tcPr>
            <w:tcW w:w="259"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4</w:t>
            </w:r>
          </w:p>
        </w:tc>
        <w:tc>
          <w:tcPr>
            <w:tcW w:w="240"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1</w:t>
            </w:r>
          </w:p>
        </w:tc>
        <w:tc>
          <w:tcPr>
            <w:tcW w:w="247"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2</w:t>
            </w:r>
          </w:p>
        </w:tc>
        <w:tc>
          <w:tcPr>
            <w:tcW w:w="247"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6</w:t>
            </w:r>
          </w:p>
        </w:tc>
        <w:tc>
          <w:tcPr>
            <w:tcW w:w="247"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1</w:t>
            </w:r>
          </w:p>
        </w:tc>
        <w:tc>
          <w:tcPr>
            <w:tcW w:w="308"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14</w:t>
            </w:r>
          </w:p>
        </w:tc>
        <w:tc>
          <w:tcPr>
            <w:tcW w:w="330"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12</w:t>
            </w:r>
          </w:p>
        </w:tc>
        <w:tc>
          <w:tcPr>
            <w:tcW w:w="240"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6</w:t>
            </w:r>
          </w:p>
        </w:tc>
        <w:tc>
          <w:tcPr>
            <w:tcW w:w="259"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28</w:t>
            </w:r>
          </w:p>
        </w:tc>
        <w:tc>
          <w:tcPr>
            <w:tcW w:w="259"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0</w:t>
            </w:r>
          </w:p>
        </w:tc>
        <w:tc>
          <w:tcPr>
            <w:tcW w:w="234"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2</w:t>
            </w:r>
          </w:p>
        </w:tc>
        <w:tc>
          <w:tcPr>
            <w:tcW w:w="330"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87</w:t>
            </w:r>
          </w:p>
        </w:tc>
        <w:tc>
          <w:tcPr>
            <w:tcW w:w="271" w:type="pct"/>
            <w:vMerge/>
            <w:vAlign w:val="center"/>
          </w:tcPr>
          <w:p w:rsidR="00E84892" w:rsidRPr="00512203" w:rsidRDefault="00E84892" w:rsidP="00E84892">
            <w:pPr>
              <w:spacing w:line="360" w:lineRule="exact"/>
              <w:ind w:leftChars="-32" w:left="-109" w:rightChars="-30" w:right="-102"/>
              <w:jc w:val="right"/>
              <w:rPr>
                <w:rFonts w:ascii="Times New Roman"/>
                <w:color w:val="000000" w:themeColor="text1"/>
                <w:sz w:val="24"/>
                <w:szCs w:val="24"/>
              </w:rPr>
            </w:pPr>
          </w:p>
        </w:tc>
        <w:tc>
          <w:tcPr>
            <w:tcW w:w="423" w:type="pct"/>
            <w:vAlign w:val="center"/>
          </w:tcPr>
          <w:p w:rsidR="00E84892" w:rsidRPr="00512203" w:rsidRDefault="00E84892" w:rsidP="00E84892">
            <w:pPr>
              <w:spacing w:line="360" w:lineRule="exact"/>
              <w:ind w:leftChars="-32" w:left="-109" w:rightChars="-30" w:right="-102"/>
              <w:jc w:val="right"/>
              <w:rPr>
                <w:rFonts w:ascii="Times New Roman"/>
                <w:color w:val="000000" w:themeColor="text1"/>
                <w:sz w:val="24"/>
                <w:szCs w:val="24"/>
              </w:rPr>
            </w:pPr>
            <w:r w:rsidRPr="00512203">
              <w:rPr>
                <w:rFonts w:ascii="Times New Roman"/>
                <w:color w:val="000000" w:themeColor="text1"/>
                <w:sz w:val="24"/>
                <w:szCs w:val="24"/>
              </w:rPr>
              <w:t>20.2%</w:t>
            </w:r>
          </w:p>
        </w:tc>
      </w:tr>
      <w:tr w:rsidR="00E84892" w:rsidRPr="00512203" w:rsidTr="00E84892">
        <w:tc>
          <w:tcPr>
            <w:tcW w:w="303" w:type="pct"/>
            <w:vMerge w:val="restart"/>
          </w:tcPr>
          <w:p w:rsidR="00E84892" w:rsidRPr="00512203" w:rsidRDefault="00E84892" w:rsidP="00E84892">
            <w:pPr>
              <w:spacing w:line="360" w:lineRule="exact"/>
              <w:ind w:leftChars="-32" w:left="-109" w:rightChars="-30" w:right="-102"/>
              <w:rPr>
                <w:rFonts w:ascii="Times New Roman"/>
                <w:color w:val="000000" w:themeColor="text1"/>
                <w:sz w:val="24"/>
                <w:szCs w:val="24"/>
              </w:rPr>
            </w:pPr>
            <w:r w:rsidRPr="00512203">
              <w:rPr>
                <w:rFonts w:ascii="Times New Roman"/>
                <w:color w:val="000000" w:themeColor="text1"/>
                <w:sz w:val="24"/>
                <w:szCs w:val="24"/>
              </w:rPr>
              <w:t>108</w:t>
            </w:r>
            <w:r w:rsidRPr="00512203">
              <w:rPr>
                <w:rFonts w:ascii="Times New Roman"/>
                <w:color w:val="000000" w:themeColor="text1"/>
                <w:sz w:val="24"/>
                <w:szCs w:val="24"/>
              </w:rPr>
              <w:t>學年度</w:t>
            </w:r>
          </w:p>
        </w:tc>
        <w:tc>
          <w:tcPr>
            <w:tcW w:w="311" w:type="pct"/>
          </w:tcPr>
          <w:p w:rsidR="00E84892" w:rsidRPr="00512203" w:rsidRDefault="00E84892" w:rsidP="00F07A81">
            <w:pPr>
              <w:spacing w:line="360" w:lineRule="exact"/>
              <w:ind w:leftChars="-32" w:left="-109" w:rightChars="-30" w:right="-102"/>
              <w:jc w:val="distribute"/>
              <w:rPr>
                <w:rFonts w:ascii="Times New Roman"/>
                <w:color w:val="000000" w:themeColor="text1"/>
                <w:sz w:val="24"/>
                <w:szCs w:val="24"/>
              </w:rPr>
            </w:pPr>
            <w:r w:rsidRPr="00512203">
              <w:rPr>
                <w:rFonts w:ascii="Times New Roman"/>
                <w:color w:val="000000" w:themeColor="text1"/>
                <w:sz w:val="24"/>
                <w:szCs w:val="24"/>
              </w:rPr>
              <w:t>學校型態</w:t>
            </w:r>
          </w:p>
        </w:tc>
        <w:tc>
          <w:tcPr>
            <w:tcW w:w="259"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78</w:t>
            </w:r>
          </w:p>
        </w:tc>
        <w:tc>
          <w:tcPr>
            <w:tcW w:w="234"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5</w:t>
            </w:r>
          </w:p>
        </w:tc>
        <w:tc>
          <w:tcPr>
            <w:tcW w:w="259"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14</w:t>
            </w:r>
          </w:p>
        </w:tc>
        <w:tc>
          <w:tcPr>
            <w:tcW w:w="240"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3</w:t>
            </w:r>
          </w:p>
        </w:tc>
        <w:tc>
          <w:tcPr>
            <w:tcW w:w="247"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6</w:t>
            </w:r>
          </w:p>
        </w:tc>
        <w:tc>
          <w:tcPr>
            <w:tcW w:w="247"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3</w:t>
            </w:r>
          </w:p>
        </w:tc>
        <w:tc>
          <w:tcPr>
            <w:tcW w:w="247"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5</w:t>
            </w:r>
          </w:p>
        </w:tc>
        <w:tc>
          <w:tcPr>
            <w:tcW w:w="308"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26</w:t>
            </w:r>
          </w:p>
        </w:tc>
        <w:tc>
          <w:tcPr>
            <w:tcW w:w="330"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179</w:t>
            </w:r>
          </w:p>
        </w:tc>
        <w:tc>
          <w:tcPr>
            <w:tcW w:w="240"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5</w:t>
            </w:r>
          </w:p>
        </w:tc>
        <w:tc>
          <w:tcPr>
            <w:tcW w:w="259"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58</w:t>
            </w:r>
          </w:p>
        </w:tc>
        <w:tc>
          <w:tcPr>
            <w:tcW w:w="259"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25</w:t>
            </w:r>
          </w:p>
        </w:tc>
        <w:tc>
          <w:tcPr>
            <w:tcW w:w="234"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11</w:t>
            </w:r>
          </w:p>
        </w:tc>
        <w:tc>
          <w:tcPr>
            <w:tcW w:w="330"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407</w:t>
            </w:r>
          </w:p>
        </w:tc>
        <w:tc>
          <w:tcPr>
            <w:tcW w:w="271" w:type="pct"/>
            <w:vMerge w:val="restart"/>
            <w:vAlign w:val="center"/>
          </w:tcPr>
          <w:p w:rsidR="00E84892" w:rsidRPr="00512203" w:rsidRDefault="00E84892" w:rsidP="00E84892">
            <w:pPr>
              <w:spacing w:line="360" w:lineRule="exact"/>
              <w:ind w:leftChars="-32" w:left="-109" w:rightChars="-30" w:right="-102"/>
              <w:jc w:val="right"/>
              <w:rPr>
                <w:rFonts w:ascii="Times New Roman"/>
                <w:color w:val="000000" w:themeColor="text1"/>
                <w:sz w:val="24"/>
                <w:szCs w:val="24"/>
              </w:rPr>
            </w:pPr>
            <w:r w:rsidRPr="00512203">
              <w:rPr>
                <w:rFonts w:ascii="Times New Roman"/>
                <w:color w:val="000000" w:themeColor="text1"/>
                <w:sz w:val="24"/>
                <w:szCs w:val="24"/>
              </w:rPr>
              <w:t>549</w:t>
            </w:r>
          </w:p>
        </w:tc>
        <w:tc>
          <w:tcPr>
            <w:tcW w:w="423" w:type="pct"/>
            <w:vAlign w:val="center"/>
          </w:tcPr>
          <w:p w:rsidR="00E84892" w:rsidRPr="00512203" w:rsidRDefault="00E84892" w:rsidP="00E84892">
            <w:pPr>
              <w:spacing w:line="360" w:lineRule="exact"/>
              <w:ind w:leftChars="-32" w:left="-109" w:rightChars="-30" w:right="-102"/>
              <w:jc w:val="right"/>
              <w:rPr>
                <w:rFonts w:ascii="Times New Roman"/>
                <w:color w:val="000000" w:themeColor="text1"/>
                <w:sz w:val="24"/>
                <w:szCs w:val="24"/>
              </w:rPr>
            </w:pPr>
            <w:r w:rsidRPr="00512203">
              <w:rPr>
                <w:rFonts w:ascii="Times New Roman"/>
                <w:color w:val="000000" w:themeColor="text1"/>
                <w:sz w:val="24"/>
                <w:szCs w:val="24"/>
              </w:rPr>
              <w:t>74.1%</w:t>
            </w:r>
          </w:p>
        </w:tc>
      </w:tr>
      <w:tr w:rsidR="00E84892" w:rsidRPr="00512203" w:rsidTr="00E84892">
        <w:tc>
          <w:tcPr>
            <w:tcW w:w="303" w:type="pct"/>
            <w:vMerge/>
          </w:tcPr>
          <w:p w:rsidR="00E84892" w:rsidRPr="00512203" w:rsidRDefault="00E84892" w:rsidP="00E84892">
            <w:pPr>
              <w:spacing w:line="360" w:lineRule="exact"/>
              <w:ind w:leftChars="-32" w:left="-109" w:rightChars="-30" w:right="-102"/>
              <w:rPr>
                <w:rFonts w:ascii="Times New Roman"/>
                <w:color w:val="000000" w:themeColor="text1"/>
                <w:sz w:val="24"/>
                <w:szCs w:val="24"/>
              </w:rPr>
            </w:pPr>
          </w:p>
        </w:tc>
        <w:tc>
          <w:tcPr>
            <w:tcW w:w="311" w:type="pct"/>
          </w:tcPr>
          <w:p w:rsidR="00E84892" w:rsidRPr="00512203" w:rsidRDefault="00E84892" w:rsidP="00F07A81">
            <w:pPr>
              <w:spacing w:line="360" w:lineRule="exact"/>
              <w:ind w:leftChars="-32" w:left="-109" w:rightChars="-30" w:right="-102"/>
              <w:jc w:val="distribute"/>
              <w:rPr>
                <w:rFonts w:ascii="Times New Roman"/>
                <w:color w:val="000000" w:themeColor="text1"/>
                <w:sz w:val="24"/>
                <w:szCs w:val="24"/>
              </w:rPr>
            </w:pPr>
            <w:r w:rsidRPr="00512203">
              <w:rPr>
                <w:rFonts w:ascii="Times New Roman"/>
                <w:color w:val="000000" w:themeColor="text1"/>
                <w:sz w:val="24"/>
                <w:szCs w:val="24"/>
              </w:rPr>
              <w:t>委託私人辦理</w:t>
            </w:r>
          </w:p>
        </w:tc>
        <w:tc>
          <w:tcPr>
            <w:tcW w:w="259" w:type="pct"/>
            <w:vAlign w:val="center"/>
          </w:tcPr>
          <w:p w:rsidR="00E84892" w:rsidRPr="00512203" w:rsidRDefault="00E84892" w:rsidP="00E84892">
            <w:pPr>
              <w:widowControl/>
              <w:jc w:val="right"/>
              <w:rPr>
                <w:rFonts w:ascii="Times New Roman"/>
                <w:color w:val="000000" w:themeColor="text1"/>
                <w:sz w:val="24"/>
                <w:szCs w:val="24"/>
              </w:rPr>
            </w:pPr>
            <w:r w:rsidRPr="00512203">
              <w:rPr>
                <w:rFonts w:ascii="Times New Roman"/>
                <w:color w:val="000000" w:themeColor="text1"/>
                <w:sz w:val="24"/>
                <w:szCs w:val="24"/>
              </w:rPr>
              <w:t>6</w:t>
            </w:r>
          </w:p>
        </w:tc>
        <w:tc>
          <w:tcPr>
            <w:tcW w:w="234"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0</w:t>
            </w:r>
          </w:p>
        </w:tc>
        <w:tc>
          <w:tcPr>
            <w:tcW w:w="259"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2</w:t>
            </w:r>
          </w:p>
        </w:tc>
        <w:tc>
          <w:tcPr>
            <w:tcW w:w="240"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0</w:t>
            </w:r>
          </w:p>
        </w:tc>
        <w:tc>
          <w:tcPr>
            <w:tcW w:w="247"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0</w:t>
            </w:r>
          </w:p>
        </w:tc>
        <w:tc>
          <w:tcPr>
            <w:tcW w:w="247"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0</w:t>
            </w:r>
          </w:p>
        </w:tc>
        <w:tc>
          <w:tcPr>
            <w:tcW w:w="247"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0</w:t>
            </w:r>
          </w:p>
        </w:tc>
        <w:tc>
          <w:tcPr>
            <w:tcW w:w="308"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5</w:t>
            </w:r>
          </w:p>
        </w:tc>
        <w:tc>
          <w:tcPr>
            <w:tcW w:w="330"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20</w:t>
            </w:r>
          </w:p>
        </w:tc>
        <w:tc>
          <w:tcPr>
            <w:tcW w:w="240"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1</w:t>
            </w:r>
          </w:p>
        </w:tc>
        <w:tc>
          <w:tcPr>
            <w:tcW w:w="259"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11</w:t>
            </w:r>
          </w:p>
        </w:tc>
        <w:tc>
          <w:tcPr>
            <w:tcW w:w="259"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4</w:t>
            </w:r>
          </w:p>
        </w:tc>
        <w:tc>
          <w:tcPr>
            <w:tcW w:w="234"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0</w:t>
            </w:r>
          </w:p>
        </w:tc>
        <w:tc>
          <w:tcPr>
            <w:tcW w:w="330"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49</w:t>
            </w:r>
          </w:p>
        </w:tc>
        <w:tc>
          <w:tcPr>
            <w:tcW w:w="271" w:type="pct"/>
            <w:vMerge/>
            <w:vAlign w:val="center"/>
          </w:tcPr>
          <w:p w:rsidR="00E84892" w:rsidRPr="00512203" w:rsidRDefault="00E84892" w:rsidP="00E84892">
            <w:pPr>
              <w:spacing w:line="360" w:lineRule="exact"/>
              <w:ind w:leftChars="-32" w:left="-109" w:rightChars="-30" w:right="-102"/>
              <w:jc w:val="right"/>
              <w:rPr>
                <w:rFonts w:ascii="Times New Roman"/>
                <w:color w:val="000000" w:themeColor="text1"/>
                <w:sz w:val="24"/>
                <w:szCs w:val="24"/>
              </w:rPr>
            </w:pPr>
          </w:p>
        </w:tc>
        <w:tc>
          <w:tcPr>
            <w:tcW w:w="423" w:type="pct"/>
            <w:vAlign w:val="center"/>
          </w:tcPr>
          <w:p w:rsidR="00E84892" w:rsidRPr="00512203" w:rsidRDefault="00E84892" w:rsidP="00E84892">
            <w:pPr>
              <w:spacing w:line="360" w:lineRule="exact"/>
              <w:ind w:leftChars="-32" w:left="-109" w:rightChars="-30" w:right="-102"/>
              <w:jc w:val="right"/>
              <w:rPr>
                <w:rFonts w:ascii="Times New Roman"/>
                <w:color w:val="000000" w:themeColor="text1"/>
                <w:sz w:val="24"/>
                <w:szCs w:val="24"/>
              </w:rPr>
            </w:pPr>
            <w:r w:rsidRPr="00512203">
              <w:rPr>
                <w:rFonts w:ascii="Times New Roman"/>
                <w:color w:val="000000" w:themeColor="text1"/>
                <w:sz w:val="24"/>
                <w:szCs w:val="24"/>
              </w:rPr>
              <w:t>8.9%</w:t>
            </w:r>
          </w:p>
        </w:tc>
      </w:tr>
      <w:tr w:rsidR="00E84892" w:rsidRPr="00512203" w:rsidTr="00E84892">
        <w:tc>
          <w:tcPr>
            <w:tcW w:w="303" w:type="pct"/>
            <w:vMerge/>
          </w:tcPr>
          <w:p w:rsidR="00E84892" w:rsidRPr="00512203" w:rsidRDefault="00E84892" w:rsidP="00E84892">
            <w:pPr>
              <w:spacing w:line="360" w:lineRule="exact"/>
              <w:ind w:leftChars="-32" w:left="-109" w:rightChars="-30" w:right="-102"/>
              <w:rPr>
                <w:rFonts w:ascii="Times New Roman"/>
                <w:color w:val="000000" w:themeColor="text1"/>
                <w:sz w:val="24"/>
                <w:szCs w:val="24"/>
              </w:rPr>
            </w:pPr>
          </w:p>
        </w:tc>
        <w:tc>
          <w:tcPr>
            <w:tcW w:w="311" w:type="pct"/>
          </w:tcPr>
          <w:p w:rsidR="00E84892" w:rsidRPr="00512203" w:rsidRDefault="00E84892" w:rsidP="00E84892">
            <w:pPr>
              <w:spacing w:line="360" w:lineRule="exact"/>
              <w:ind w:leftChars="-32" w:left="-109" w:rightChars="-30" w:right="-102"/>
              <w:rPr>
                <w:rFonts w:ascii="Times New Roman"/>
                <w:color w:val="000000" w:themeColor="text1"/>
                <w:sz w:val="24"/>
                <w:szCs w:val="24"/>
              </w:rPr>
            </w:pPr>
            <w:r w:rsidRPr="00512203">
              <w:rPr>
                <w:rFonts w:ascii="Times New Roman"/>
                <w:color w:val="000000" w:themeColor="text1"/>
                <w:sz w:val="24"/>
                <w:szCs w:val="24"/>
              </w:rPr>
              <w:t>非學校型態</w:t>
            </w:r>
          </w:p>
        </w:tc>
        <w:tc>
          <w:tcPr>
            <w:tcW w:w="259" w:type="pct"/>
            <w:vAlign w:val="center"/>
          </w:tcPr>
          <w:p w:rsidR="00E84892" w:rsidRPr="00512203" w:rsidRDefault="00E84892" w:rsidP="00E84892">
            <w:pPr>
              <w:widowControl/>
              <w:jc w:val="right"/>
              <w:rPr>
                <w:rFonts w:ascii="Times New Roman"/>
                <w:color w:val="000000" w:themeColor="text1"/>
                <w:sz w:val="24"/>
                <w:szCs w:val="24"/>
              </w:rPr>
            </w:pPr>
            <w:r w:rsidRPr="00512203">
              <w:rPr>
                <w:rFonts w:ascii="Times New Roman"/>
                <w:color w:val="000000" w:themeColor="text1"/>
                <w:sz w:val="24"/>
                <w:szCs w:val="24"/>
              </w:rPr>
              <w:t>16</w:t>
            </w:r>
          </w:p>
        </w:tc>
        <w:tc>
          <w:tcPr>
            <w:tcW w:w="234"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0</w:t>
            </w:r>
          </w:p>
        </w:tc>
        <w:tc>
          <w:tcPr>
            <w:tcW w:w="259"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5</w:t>
            </w:r>
          </w:p>
        </w:tc>
        <w:tc>
          <w:tcPr>
            <w:tcW w:w="240"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0</w:t>
            </w:r>
          </w:p>
        </w:tc>
        <w:tc>
          <w:tcPr>
            <w:tcW w:w="247"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2</w:t>
            </w:r>
          </w:p>
        </w:tc>
        <w:tc>
          <w:tcPr>
            <w:tcW w:w="247"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7</w:t>
            </w:r>
          </w:p>
        </w:tc>
        <w:tc>
          <w:tcPr>
            <w:tcW w:w="247"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2</w:t>
            </w:r>
          </w:p>
        </w:tc>
        <w:tc>
          <w:tcPr>
            <w:tcW w:w="308"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6</w:t>
            </w:r>
          </w:p>
        </w:tc>
        <w:tc>
          <w:tcPr>
            <w:tcW w:w="330"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22</w:t>
            </w:r>
          </w:p>
        </w:tc>
        <w:tc>
          <w:tcPr>
            <w:tcW w:w="240"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3</w:t>
            </w:r>
          </w:p>
        </w:tc>
        <w:tc>
          <w:tcPr>
            <w:tcW w:w="259"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30</w:t>
            </w:r>
          </w:p>
        </w:tc>
        <w:tc>
          <w:tcPr>
            <w:tcW w:w="259"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0</w:t>
            </w:r>
          </w:p>
        </w:tc>
        <w:tc>
          <w:tcPr>
            <w:tcW w:w="234"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3</w:t>
            </w:r>
          </w:p>
        </w:tc>
        <w:tc>
          <w:tcPr>
            <w:tcW w:w="330" w:type="pct"/>
            <w:vAlign w:val="center"/>
          </w:tcPr>
          <w:p w:rsidR="00E84892" w:rsidRPr="00512203" w:rsidRDefault="00E84892" w:rsidP="00E84892">
            <w:pPr>
              <w:jc w:val="right"/>
              <w:rPr>
                <w:rFonts w:ascii="Times New Roman"/>
                <w:color w:val="000000" w:themeColor="text1"/>
                <w:sz w:val="24"/>
                <w:szCs w:val="24"/>
              </w:rPr>
            </w:pPr>
            <w:r w:rsidRPr="00512203">
              <w:rPr>
                <w:rFonts w:ascii="Times New Roman"/>
                <w:color w:val="000000" w:themeColor="text1"/>
                <w:sz w:val="24"/>
                <w:szCs w:val="24"/>
              </w:rPr>
              <w:t>93</w:t>
            </w:r>
          </w:p>
        </w:tc>
        <w:tc>
          <w:tcPr>
            <w:tcW w:w="271" w:type="pct"/>
            <w:vMerge/>
            <w:vAlign w:val="center"/>
          </w:tcPr>
          <w:p w:rsidR="00E84892" w:rsidRPr="00512203" w:rsidRDefault="00E84892" w:rsidP="00E84892">
            <w:pPr>
              <w:spacing w:line="360" w:lineRule="exact"/>
              <w:ind w:leftChars="-32" w:left="-109" w:rightChars="-30" w:right="-102"/>
              <w:jc w:val="right"/>
              <w:rPr>
                <w:rFonts w:ascii="Times New Roman"/>
                <w:color w:val="000000" w:themeColor="text1"/>
                <w:sz w:val="24"/>
                <w:szCs w:val="24"/>
              </w:rPr>
            </w:pPr>
          </w:p>
        </w:tc>
        <w:tc>
          <w:tcPr>
            <w:tcW w:w="423" w:type="pct"/>
            <w:vAlign w:val="center"/>
          </w:tcPr>
          <w:p w:rsidR="00E84892" w:rsidRPr="00512203" w:rsidRDefault="00E84892" w:rsidP="00E84892">
            <w:pPr>
              <w:spacing w:line="360" w:lineRule="exact"/>
              <w:ind w:leftChars="-32" w:left="-109" w:rightChars="-30" w:right="-102"/>
              <w:jc w:val="right"/>
              <w:rPr>
                <w:rFonts w:ascii="Times New Roman"/>
                <w:color w:val="000000" w:themeColor="text1"/>
                <w:sz w:val="24"/>
                <w:szCs w:val="24"/>
              </w:rPr>
            </w:pPr>
            <w:r w:rsidRPr="00512203">
              <w:rPr>
                <w:rFonts w:ascii="Times New Roman"/>
                <w:color w:val="000000" w:themeColor="text1"/>
                <w:sz w:val="24"/>
                <w:szCs w:val="24"/>
              </w:rPr>
              <w:t>16.9%</w:t>
            </w:r>
          </w:p>
        </w:tc>
      </w:tr>
    </w:tbl>
    <w:p w:rsidR="00A75563" w:rsidRPr="00512203" w:rsidRDefault="00A75563" w:rsidP="00A75563">
      <w:pPr>
        <w:ind w:leftChars="-83" w:left="-282"/>
        <w:rPr>
          <w:color w:val="000000" w:themeColor="text1"/>
          <w:sz w:val="24"/>
          <w:szCs w:val="24"/>
        </w:rPr>
      </w:pPr>
      <w:r w:rsidRPr="00512203">
        <w:rPr>
          <w:rFonts w:hint="eastAsia"/>
          <w:color w:val="000000" w:themeColor="text1"/>
          <w:sz w:val="24"/>
          <w:szCs w:val="24"/>
        </w:rPr>
        <w:t>資料來源：教育部。</w:t>
      </w:r>
    </w:p>
    <w:p w:rsidR="00A75563" w:rsidRPr="00512203" w:rsidRDefault="001B5864" w:rsidP="00A75563">
      <w:pPr>
        <w:pStyle w:val="4"/>
        <w:rPr>
          <w:color w:val="000000" w:themeColor="text1"/>
        </w:rPr>
      </w:pPr>
      <w:r w:rsidRPr="00512203">
        <w:rPr>
          <w:rFonts w:ascii="Times New Roman" w:hAnsi="Times New Roman" w:hint="eastAsia"/>
          <w:color w:val="000000" w:themeColor="text1"/>
          <w:szCs w:val="32"/>
        </w:rPr>
        <w:t>根據教育</w:t>
      </w:r>
      <w:r w:rsidR="00A75563" w:rsidRPr="00512203">
        <w:rPr>
          <w:rFonts w:ascii="Times New Roman" w:hAnsi="Times New Roman" w:hint="eastAsia"/>
          <w:color w:val="000000" w:themeColor="text1"/>
          <w:szCs w:val="32"/>
        </w:rPr>
        <w:t>部國教署統計，</w:t>
      </w:r>
      <w:r w:rsidR="00A75563" w:rsidRPr="00512203">
        <w:rPr>
          <w:rFonts w:ascii="Times New Roman" w:hAnsi="Times New Roman"/>
          <w:color w:val="000000" w:themeColor="text1"/>
          <w:szCs w:val="32"/>
        </w:rPr>
        <w:t>108</w:t>
      </w:r>
      <w:r w:rsidR="00A75563" w:rsidRPr="00512203">
        <w:rPr>
          <w:rFonts w:ascii="Times New Roman" w:hAnsi="Times New Roman" w:hint="eastAsia"/>
          <w:color w:val="000000" w:themeColor="text1"/>
          <w:szCs w:val="32"/>
        </w:rPr>
        <w:t>學年度實驗教育學校共有</w:t>
      </w:r>
      <w:r w:rsidR="00A75563" w:rsidRPr="00512203">
        <w:rPr>
          <w:rFonts w:ascii="Times New Roman" w:hAnsi="Times New Roman"/>
          <w:color w:val="000000" w:themeColor="text1"/>
          <w:szCs w:val="32"/>
        </w:rPr>
        <w:t>80</w:t>
      </w:r>
      <w:r w:rsidR="00A75563" w:rsidRPr="00512203">
        <w:rPr>
          <w:rFonts w:ascii="Times New Roman" w:hAnsi="Times New Roman" w:hint="eastAsia"/>
          <w:color w:val="000000" w:themeColor="text1"/>
          <w:szCs w:val="32"/>
        </w:rPr>
        <w:t>校，另經特殊教育通報網統計，其中</w:t>
      </w:r>
      <w:r w:rsidR="00A75563" w:rsidRPr="00512203">
        <w:rPr>
          <w:rFonts w:ascii="Times New Roman" w:hAnsi="Times New Roman"/>
          <w:color w:val="000000" w:themeColor="text1"/>
          <w:szCs w:val="32"/>
        </w:rPr>
        <w:t>5</w:t>
      </w:r>
      <w:r w:rsidR="00A75563" w:rsidRPr="00512203">
        <w:rPr>
          <w:rFonts w:ascii="Times New Roman" w:hAnsi="Times New Roman" w:hint="eastAsia"/>
          <w:color w:val="000000" w:themeColor="text1"/>
          <w:szCs w:val="32"/>
        </w:rPr>
        <w:t>校設有集中式特教班、</w:t>
      </w:r>
      <w:r w:rsidR="00A75563" w:rsidRPr="00512203">
        <w:rPr>
          <w:rFonts w:ascii="Times New Roman" w:hAnsi="Times New Roman"/>
          <w:color w:val="000000" w:themeColor="text1"/>
          <w:szCs w:val="32"/>
        </w:rPr>
        <w:t>24</w:t>
      </w:r>
      <w:r w:rsidR="00A75563" w:rsidRPr="00512203">
        <w:rPr>
          <w:rFonts w:ascii="Times New Roman" w:hAnsi="Times New Roman" w:hint="eastAsia"/>
          <w:color w:val="000000" w:themeColor="text1"/>
          <w:szCs w:val="32"/>
        </w:rPr>
        <w:t>校設有分散式資源班，</w:t>
      </w:r>
      <w:r w:rsidR="00A75563" w:rsidRPr="00512203">
        <w:rPr>
          <w:rFonts w:ascii="Times New Roman" w:hAnsi="Times New Roman"/>
          <w:color w:val="000000" w:themeColor="text1"/>
          <w:szCs w:val="32"/>
        </w:rPr>
        <w:t>8</w:t>
      </w:r>
      <w:r w:rsidR="00A75563" w:rsidRPr="00512203">
        <w:rPr>
          <w:rFonts w:ascii="Times New Roman" w:hAnsi="Times New Roman" w:hint="eastAsia"/>
          <w:color w:val="000000" w:themeColor="text1"/>
          <w:szCs w:val="32"/>
        </w:rPr>
        <w:t>校設有巡迴輔導班。設有前開特殊教育班級之學校，大部分皆聘有合格特殊教育教師，具合格特教教師者共計</w:t>
      </w:r>
      <w:r w:rsidR="00A75563" w:rsidRPr="00512203">
        <w:rPr>
          <w:rFonts w:ascii="Times New Roman" w:hAnsi="Times New Roman"/>
          <w:color w:val="000000" w:themeColor="text1"/>
          <w:szCs w:val="32"/>
        </w:rPr>
        <w:t>94</w:t>
      </w:r>
      <w:r w:rsidR="00A75563" w:rsidRPr="00512203">
        <w:rPr>
          <w:rFonts w:ascii="Times New Roman" w:hAnsi="Times New Roman" w:hint="eastAsia"/>
          <w:color w:val="000000" w:themeColor="text1"/>
          <w:szCs w:val="32"/>
        </w:rPr>
        <w:t>人。</w:t>
      </w:r>
    </w:p>
    <w:p w:rsidR="00A75563" w:rsidRPr="00512203" w:rsidRDefault="00A75563" w:rsidP="00A75563">
      <w:pPr>
        <w:pStyle w:val="3"/>
        <w:rPr>
          <w:color w:val="000000" w:themeColor="text1"/>
        </w:rPr>
      </w:pPr>
      <w:bookmarkStart w:id="78" w:name="_Toc41912880"/>
      <w:r w:rsidRPr="00512203">
        <w:rPr>
          <w:rFonts w:hint="eastAsia"/>
          <w:color w:val="000000" w:themeColor="text1"/>
        </w:rPr>
        <w:t>實驗教育學校辦理特教相關服務及措施</w:t>
      </w:r>
      <w:bookmarkEnd w:id="78"/>
    </w:p>
    <w:p w:rsidR="00A75563" w:rsidRPr="00512203" w:rsidRDefault="001B5864" w:rsidP="00A75563">
      <w:pPr>
        <w:pStyle w:val="4"/>
        <w:rPr>
          <w:color w:val="000000" w:themeColor="text1"/>
        </w:rPr>
      </w:pPr>
      <w:r w:rsidRPr="00512203">
        <w:rPr>
          <w:rFonts w:ascii="Times New Roman" w:hAnsi="Times New Roman" w:hint="eastAsia"/>
          <w:color w:val="000000" w:themeColor="text1"/>
          <w:szCs w:val="32"/>
        </w:rPr>
        <w:t>教育</w:t>
      </w:r>
      <w:r w:rsidR="00A75563" w:rsidRPr="00512203">
        <w:rPr>
          <w:color w:val="000000" w:themeColor="text1"/>
        </w:rPr>
        <w:t>部為</w:t>
      </w:r>
      <w:r w:rsidR="00A75563" w:rsidRPr="00512203">
        <w:rPr>
          <w:rFonts w:hint="eastAsia"/>
          <w:color w:val="000000" w:themeColor="text1"/>
        </w:rPr>
        <w:t>協助</w:t>
      </w:r>
      <w:r w:rsidR="00A75563" w:rsidRPr="00512203">
        <w:rPr>
          <w:color w:val="000000" w:themeColor="text1"/>
        </w:rPr>
        <w:t>直轄市縣（市）政府</w:t>
      </w:r>
      <w:r w:rsidR="00A75563" w:rsidRPr="00512203">
        <w:rPr>
          <w:rFonts w:hint="eastAsia"/>
          <w:color w:val="000000" w:themeColor="text1"/>
        </w:rPr>
        <w:t>推動</w:t>
      </w:r>
      <w:r w:rsidR="00A75563" w:rsidRPr="00512203">
        <w:rPr>
          <w:color w:val="000000" w:themeColor="text1"/>
        </w:rPr>
        <w:t>辦理身心障礙教育</w:t>
      </w:r>
      <w:r w:rsidR="00A75563" w:rsidRPr="00512203">
        <w:rPr>
          <w:rFonts w:hint="eastAsia"/>
          <w:color w:val="000000" w:themeColor="text1"/>
        </w:rPr>
        <w:t>業務，訂有</w:t>
      </w:r>
      <w:r w:rsidR="00A75563" w:rsidRPr="00512203">
        <w:rPr>
          <w:rFonts w:hAnsi="標楷體" w:hint="eastAsia"/>
          <w:color w:val="000000" w:themeColor="text1"/>
        </w:rPr>
        <w:t>「</w:t>
      </w:r>
      <w:r w:rsidR="00A75563" w:rsidRPr="00512203">
        <w:rPr>
          <w:rFonts w:hint="eastAsia"/>
          <w:color w:val="000000" w:themeColor="text1"/>
        </w:rPr>
        <w:t>教育部補助直轄市與縣（市）政府辦理身心障礙教育經費實施要點</w:t>
      </w:r>
      <w:r w:rsidR="00A75563" w:rsidRPr="00512203">
        <w:rPr>
          <w:rFonts w:hAnsi="標楷體" w:hint="eastAsia"/>
          <w:color w:val="000000" w:themeColor="text1"/>
        </w:rPr>
        <w:t>」</w:t>
      </w:r>
      <w:r w:rsidR="00A75563" w:rsidRPr="00512203">
        <w:rPr>
          <w:rFonts w:hint="eastAsia"/>
          <w:color w:val="000000" w:themeColor="text1"/>
        </w:rPr>
        <w:t>，</w:t>
      </w:r>
      <w:r w:rsidR="00A75563" w:rsidRPr="00512203">
        <w:rPr>
          <w:color w:val="000000" w:themeColor="text1"/>
        </w:rPr>
        <w:t>補助</w:t>
      </w:r>
      <w:r w:rsidR="00A75563" w:rsidRPr="00512203">
        <w:rPr>
          <w:rFonts w:hint="eastAsia"/>
          <w:color w:val="000000" w:themeColor="text1"/>
        </w:rPr>
        <w:t>項目包括</w:t>
      </w:r>
      <w:r w:rsidR="00A75563" w:rsidRPr="00512203">
        <w:rPr>
          <w:color w:val="000000" w:themeColor="text1"/>
        </w:rPr>
        <w:t>專業團隊專業人員及助理人員經費</w:t>
      </w:r>
      <w:r w:rsidR="00A75563" w:rsidRPr="00512203">
        <w:rPr>
          <w:rFonts w:hint="eastAsia"/>
          <w:color w:val="000000" w:themeColor="text1"/>
        </w:rPr>
        <w:t>、</w:t>
      </w:r>
      <w:r w:rsidR="00A75563" w:rsidRPr="00512203">
        <w:rPr>
          <w:color w:val="000000" w:themeColor="text1"/>
        </w:rPr>
        <w:lastRenderedPageBreak/>
        <w:t>地方政府辦理特教行政業務費</w:t>
      </w:r>
      <w:r w:rsidR="00A75563" w:rsidRPr="00512203">
        <w:rPr>
          <w:rFonts w:hint="eastAsia"/>
          <w:color w:val="000000" w:themeColor="text1"/>
        </w:rPr>
        <w:t>、</w:t>
      </w:r>
      <w:r w:rsidR="00A75563" w:rsidRPr="00512203">
        <w:rPr>
          <w:color w:val="000000" w:themeColor="text1"/>
        </w:rPr>
        <w:t>辦理巡迴輔導教師及專業人員巡迴服務交通費</w:t>
      </w:r>
      <w:r w:rsidR="00A75563" w:rsidRPr="00512203">
        <w:rPr>
          <w:rFonts w:hint="eastAsia"/>
          <w:color w:val="000000" w:themeColor="text1"/>
        </w:rPr>
        <w:t>、</w:t>
      </w:r>
      <w:r w:rsidR="00A75563" w:rsidRPr="00512203">
        <w:rPr>
          <w:color w:val="000000" w:themeColor="text1"/>
        </w:rPr>
        <w:t>補助辦理行政人員、教師及家長身心障礙教育專業知能研習經費</w:t>
      </w:r>
      <w:r w:rsidR="00A75563" w:rsidRPr="00512203">
        <w:rPr>
          <w:rFonts w:hint="eastAsia"/>
          <w:color w:val="000000" w:themeColor="text1"/>
        </w:rPr>
        <w:t>、</w:t>
      </w:r>
      <w:r w:rsidR="00A75563" w:rsidRPr="00512203">
        <w:rPr>
          <w:color w:val="000000" w:themeColor="text1"/>
        </w:rPr>
        <w:t>辦理特教學生鑑定、安置、輔導相關工作經費</w:t>
      </w:r>
      <w:r w:rsidR="00A75563" w:rsidRPr="00512203">
        <w:rPr>
          <w:rFonts w:hint="eastAsia"/>
          <w:color w:val="000000" w:themeColor="text1"/>
        </w:rPr>
        <w:t>、</w:t>
      </w:r>
      <w:r w:rsidR="00A75563" w:rsidRPr="00512203">
        <w:rPr>
          <w:color w:val="000000" w:themeColor="text1"/>
        </w:rPr>
        <w:t>身心障礙學生交通車及交通服務經費</w:t>
      </w:r>
      <w:r w:rsidR="00A75563" w:rsidRPr="00512203">
        <w:rPr>
          <w:rFonts w:hint="eastAsia"/>
          <w:color w:val="000000" w:themeColor="text1"/>
        </w:rPr>
        <w:t>、</w:t>
      </w:r>
      <w:r w:rsidR="00A75563" w:rsidRPr="00512203">
        <w:rPr>
          <w:color w:val="000000" w:themeColor="text1"/>
        </w:rPr>
        <w:t>特殊教育資源中心業務及設備</w:t>
      </w:r>
      <w:r w:rsidR="00A75563" w:rsidRPr="00512203">
        <w:rPr>
          <w:rFonts w:hint="eastAsia"/>
          <w:color w:val="000000" w:themeColor="text1"/>
        </w:rPr>
        <w:t>等相關</w:t>
      </w:r>
      <w:r w:rsidR="00A75563" w:rsidRPr="00512203">
        <w:rPr>
          <w:color w:val="000000" w:themeColor="text1"/>
        </w:rPr>
        <w:t>經費</w:t>
      </w:r>
      <w:r w:rsidR="00A75563" w:rsidRPr="00512203">
        <w:rPr>
          <w:rFonts w:hint="eastAsia"/>
          <w:color w:val="000000" w:themeColor="text1"/>
        </w:rPr>
        <w:t>。</w:t>
      </w:r>
      <w:r w:rsidRPr="00512203">
        <w:rPr>
          <w:rFonts w:hint="eastAsia"/>
          <w:color w:val="000000" w:themeColor="text1"/>
        </w:rPr>
        <w:t>教育</w:t>
      </w:r>
      <w:r w:rsidR="00A75563" w:rsidRPr="00512203">
        <w:rPr>
          <w:rFonts w:hint="eastAsia"/>
          <w:color w:val="000000" w:themeColor="text1"/>
        </w:rPr>
        <w:t>部每年依縣市身心障礙學生人數，按基準補助是項經費，該身心障礙學生人數包含實驗教育學校之身心障礙學生人數。各縣市政府依</w:t>
      </w:r>
      <w:r w:rsidRPr="00512203">
        <w:rPr>
          <w:rFonts w:hint="eastAsia"/>
          <w:color w:val="000000" w:themeColor="text1"/>
        </w:rPr>
        <w:t>教育</w:t>
      </w:r>
      <w:r w:rsidR="00A75563" w:rsidRPr="00512203">
        <w:rPr>
          <w:rFonts w:hint="eastAsia"/>
          <w:color w:val="000000" w:themeColor="text1"/>
        </w:rPr>
        <w:t>部補助之特教經費，按補助計畫目的規劃推動含實驗教育學校之身心障礙業務。</w:t>
      </w:r>
    </w:p>
    <w:p w:rsidR="00A75563" w:rsidRPr="00512203" w:rsidRDefault="00A75563" w:rsidP="00A75563">
      <w:pPr>
        <w:pStyle w:val="4"/>
        <w:rPr>
          <w:color w:val="000000" w:themeColor="text1"/>
        </w:rPr>
      </w:pPr>
      <w:r w:rsidRPr="00512203">
        <w:rPr>
          <w:rFonts w:ascii="Times New Roman" w:hAnsi="Times New Roman" w:hint="eastAsia"/>
          <w:color w:val="000000" w:themeColor="text1"/>
          <w:szCs w:val="32"/>
        </w:rPr>
        <w:t>經調查各縣市政府對於實驗教育學校辦理特殊教育之相關經費補助及輔導支持措施，查大部分縣市比照一般設有特教班級學校提供相關經費補助及輔導支持措施，如：依學生特殊需求設置特教學生助理人員、提供學生學習需求之輔具（如大字書、有聲書等）、校園無障礙環境改善、特教輔導團員或專業人員（如物理治療師、心理諮商師等）、依學校提具需求入校協助、辦理特教研習及相關活動提供經費補助及相關資源等，由學校提出申請，經</w:t>
      </w:r>
      <w:r w:rsidR="00285655" w:rsidRPr="00512203">
        <w:rPr>
          <w:rFonts w:ascii="Times New Roman" w:hAnsi="Times New Roman" w:hint="eastAsia"/>
          <w:color w:val="000000" w:themeColor="text1"/>
          <w:szCs w:val="32"/>
        </w:rPr>
        <w:t>評估後予以補助或派員入校協助。故</w:t>
      </w:r>
      <w:r w:rsidRPr="00512203">
        <w:rPr>
          <w:rFonts w:ascii="Times New Roman" w:hAnsi="Times New Roman" w:hint="eastAsia"/>
          <w:color w:val="000000" w:themeColor="text1"/>
          <w:szCs w:val="32"/>
        </w:rPr>
        <w:t>對於實驗教育學校辦理特殊教育相關經費補助及輔導支持措施與一般學校相同並無差別。</w:t>
      </w:r>
    </w:p>
    <w:p w:rsidR="00A75563" w:rsidRPr="00512203" w:rsidRDefault="00A75563" w:rsidP="00A75563">
      <w:pPr>
        <w:pStyle w:val="3"/>
        <w:rPr>
          <w:color w:val="000000" w:themeColor="text1"/>
        </w:rPr>
      </w:pPr>
      <w:bookmarkStart w:id="79" w:name="_Toc41912881"/>
      <w:r w:rsidRPr="00512203">
        <w:rPr>
          <w:rFonts w:hint="eastAsia"/>
          <w:color w:val="000000" w:themeColor="text1"/>
        </w:rPr>
        <w:t>實驗學校教師接受特教相關研習情形</w:t>
      </w:r>
      <w:bookmarkEnd w:id="79"/>
    </w:p>
    <w:p w:rsidR="00A75563" w:rsidRPr="00512203" w:rsidRDefault="00A75563" w:rsidP="00A75563">
      <w:pPr>
        <w:pStyle w:val="4"/>
        <w:rPr>
          <w:color w:val="000000" w:themeColor="text1"/>
        </w:rPr>
      </w:pPr>
      <w:r w:rsidRPr="00512203">
        <w:rPr>
          <w:rFonts w:hint="eastAsia"/>
          <w:color w:val="000000" w:themeColor="text1"/>
        </w:rPr>
        <w:t>為落實推動融合教育之政策，以利身心障礙學生接受適性教育，</w:t>
      </w:r>
      <w:r w:rsidR="001B5864" w:rsidRPr="00512203">
        <w:rPr>
          <w:rFonts w:hint="eastAsia"/>
          <w:color w:val="000000" w:themeColor="text1"/>
        </w:rPr>
        <w:t>教育</w:t>
      </w:r>
      <w:r w:rsidRPr="00512203">
        <w:rPr>
          <w:rFonts w:hint="eastAsia"/>
          <w:color w:val="000000" w:themeColor="text1"/>
        </w:rPr>
        <w:t>部國教署及各縣市政府每年皆辦理多樣化之特殊教育知能研習，內容涵蓋層面包含各障礙類別之認識、身心障礙學生教學與輔導、融合教育及特殊教育學生正向行為支持策略、十二年國教課程調整研習等，並將研習資訊</w:t>
      </w:r>
      <w:r w:rsidRPr="00512203">
        <w:rPr>
          <w:rFonts w:hint="eastAsia"/>
          <w:color w:val="000000" w:themeColor="text1"/>
        </w:rPr>
        <w:lastRenderedPageBreak/>
        <w:t>發函至學校及公告於全國特殊教育資訊網，以利學校教師報名參加，透過相關特殊教育研習活動，強化融合教育現場教學，提升教師對於身心障礙學生之適性輔導教學及特殊教育知能，提</w:t>
      </w:r>
      <w:r w:rsidR="008E3014" w:rsidRPr="00512203">
        <w:rPr>
          <w:rFonts w:hint="eastAsia"/>
          <w:color w:val="000000" w:themeColor="text1"/>
        </w:rPr>
        <w:t>升</w:t>
      </w:r>
      <w:r w:rsidRPr="00512203">
        <w:rPr>
          <w:rFonts w:hint="eastAsia"/>
          <w:color w:val="000000" w:themeColor="text1"/>
        </w:rPr>
        <w:t>教學品質。</w:t>
      </w:r>
    </w:p>
    <w:p w:rsidR="00A75563" w:rsidRPr="00512203" w:rsidRDefault="00A75563" w:rsidP="00A75563">
      <w:pPr>
        <w:pStyle w:val="4"/>
        <w:rPr>
          <w:color w:val="000000" w:themeColor="text1"/>
        </w:rPr>
      </w:pPr>
      <w:r w:rsidRPr="00512203">
        <w:rPr>
          <w:rFonts w:hint="eastAsia"/>
          <w:color w:val="000000" w:themeColor="text1"/>
        </w:rPr>
        <w:t>前揭研習無特別區分為一般學校教師參加或實驗教育學校教師參加，大多數研習皆涵蓋所有教師為研習對象，除各主管機關所辦理之研習外，各校亦可依據實際需要辦理特殊教育相關研習。以新竹市華德福教育體系為例，其為協助校內教師具備特教基本知能，訂有融合教育相關課程，以協助教師增能。</w:t>
      </w:r>
    </w:p>
    <w:p w:rsidR="00D95905" w:rsidRPr="00512203" w:rsidRDefault="00A75563" w:rsidP="003E4BE7">
      <w:pPr>
        <w:pStyle w:val="2"/>
        <w:rPr>
          <w:rFonts w:ascii="Times New Roman" w:hAnsi="Times New Roman"/>
          <w:color w:val="000000" w:themeColor="text1"/>
        </w:rPr>
      </w:pPr>
      <w:bookmarkStart w:id="80" w:name="_Toc41912882"/>
      <w:r w:rsidRPr="00512203">
        <w:rPr>
          <w:rFonts w:ascii="Times New Roman" w:hAnsi="Times New Roman"/>
          <w:color w:val="000000" w:themeColor="text1"/>
        </w:rPr>
        <w:t>自閉症及情緒行為障礙學生就讀國中小階段轉學安置情形</w:t>
      </w:r>
      <w:bookmarkEnd w:id="80"/>
    </w:p>
    <w:p w:rsidR="00D95905" w:rsidRPr="00512203" w:rsidRDefault="00D95905" w:rsidP="003E4BE7">
      <w:pPr>
        <w:pStyle w:val="3"/>
        <w:rPr>
          <w:rFonts w:hAnsi="標楷體"/>
          <w:color w:val="000000" w:themeColor="text1"/>
        </w:rPr>
      </w:pPr>
      <w:bookmarkStart w:id="81" w:name="_Toc41912883"/>
      <w:r w:rsidRPr="00512203">
        <w:rPr>
          <w:rFonts w:ascii="Times New Roman" w:hAnsi="Times New Roman"/>
          <w:color w:val="000000" w:themeColor="text1"/>
        </w:rPr>
        <w:t>安置程序</w:t>
      </w:r>
      <w:r w:rsidR="00700682" w:rsidRPr="00512203">
        <w:rPr>
          <w:rFonts w:hAnsi="標楷體"/>
          <w:color w:val="000000" w:themeColor="text1"/>
        </w:rPr>
        <w:t>（</w:t>
      </w:r>
      <w:r w:rsidRPr="00512203">
        <w:rPr>
          <w:rFonts w:hAnsi="標楷體"/>
          <w:color w:val="000000" w:themeColor="text1"/>
        </w:rPr>
        <w:t>包含轉學、轉換安置班型及跨階段安置</w:t>
      </w:r>
      <w:r w:rsidR="00700682" w:rsidRPr="00512203">
        <w:rPr>
          <w:rFonts w:hAnsi="標楷體"/>
          <w:color w:val="000000" w:themeColor="text1"/>
        </w:rPr>
        <w:t>）</w:t>
      </w:r>
      <w:bookmarkEnd w:id="81"/>
    </w:p>
    <w:p w:rsidR="00D95905" w:rsidRPr="00512203" w:rsidRDefault="00D95905" w:rsidP="003E4BE7">
      <w:pPr>
        <w:pStyle w:val="4"/>
        <w:rPr>
          <w:rFonts w:ascii="Times New Roman" w:hAnsi="Times New Roman"/>
          <w:color w:val="000000" w:themeColor="text1"/>
        </w:rPr>
      </w:pPr>
      <w:r w:rsidRPr="00512203">
        <w:rPr>
          <w:rFonts w:hAnsi="標楷體"/>
          <w:color w:val="000000" w:themeColor="text1"/>
        </w:rPr>
        <w:t>同階段重新安置</w:t>
      </w:r>
      <w:r w:rsidR="00700682" w:rsidRPr="00512203">
        <w:rPr>
          <w:rFonts w:hAnsi="標楷體"/>
          <w:color w:val="000000" w:themeColor="text1"/>
        </w:rPr>
        <w:t>（</w:t>
      </w:r>
      <w:r w:rsidRPr="00512203">
        <w:rPr>
          <w:rFonts w:hAnsi="標楷體"/>
          <w:color w:val="000000" w:themeColor="text1"/>
        </w:rPr>
        <w:t>轉學、轉換安置班型</w:t>
      </w:r>
      <w:r w:rsidR="00700682" w:rsidRPr="00512203">
        <w:rPr>
          <w:rFonts w:hAnsi="標楷體"/>
          <w:color w:val="000000" w:themeColor="text1"/>
        </w:rPr>
        <w:t>）</w:t>
      </w:r>
      <w:r w:rsidRPr="00512203">
        <w:rPr>
          <w:rFonts w:ascii="Times New Roman" w:hAnsi="Times New Roman"/>
          <w:color w:val="000000" w:themeColor="text1"/>
        </w:rPr>
        <w:t>：</w:t>
      </w:r>
    </w:p>
    <w:p w:rsidR="00D95905" w:rsidRPr="00512203" w:rsidRDefault="00DB642B" w:rsidP="003E4BE7">
      <w:pPr>
        <w:pStyle w:val="5"/>
        <w:rPr>
          <w:rFonts w:ascii="Times New Roman" w:hAnsi="Times New Roman"/>
          <w:color w:val="000000" w:themeColor="text1"/>
        </w:rPr>
      </w:pPr>
      <w:r w:rsidRPr="00512203">
        <w:rPr>
          <w:rFonts w:ascii="Times New Roman" w:hAnsi="Times New Roman"/>
          <w:color w:val="000000" w:themeColor="text1"/>
        </w:rPr>
        <w:t>依據特殊教育法第</w:t>
      </w:r>
      <w:r w:rsidRPr="00512203">
        <w:rPr>
          <w:rFonts w:ascii="Times New Roman" w:hAnsi="Times New Roman"/>
          <w:color w:val="000000" w:themeColor="text1"/>
        </w:rPr>
        <w:t>10</w:t>
      </w:r>
      <w:r w:rsidRPr="00512203">
        <w:rPr>
          <w:rFonts w:ascii="Times New Roman" w:hAnsi="Times New Roman"/>
          <w:color w:val="000000" w:themeColor="text1"/>
        </w:rPr>
        <w:t>條第</w:t>
      </w:r>
      <w:r w:rsidRPr="00512203">
        <w:rPr>
          <w:rFonts w:ascii="Times New Roman" w:hAnsi="Times New Roman"/>
          <w:color w:val="000000" w:themeColor="text1"/>
        </w:rPr>
        <w:t>2</w:t>
      </w:r>
      <w:r w:rsidRPr="00512203">
        <w:rPr>
          <w:rFonts w:ascii="Times New Roman" w:hAnsi="Times New Roman"/>
          <w:color w:val="000000" w:themeColor="text1"/>
        </w:rPr>
        <w:t>項規定略以，前項第一款學前教育階段及第二款國民教育階段，特殊教育學生以就近入學為原則。但國民教育階段學區學校無適當場所提供特殊教育者，得經主管機關安置於其他適當特殊教育場所。因此，</w:t>
      </w:r>
      <w:r w:rsidR="00D95905" w:rsidRPr="00512203">
        <w:rPr>
          <w:rFonts w:ascii="Times New Roman" w:hAnsi="Times New Roman"/>
          <w:color w:val="000000" w:themeColor="text1"/>
        </w:rPr>
        <w:t>國民教育階段身心障礙學生安置係以就近入學為原則，爰身心障礙學生轉學亦以安置於戶籍學區所在學校為原則。</w:t>
      </w:r>
    </w:p>
    <w:p w:rsidR="00D95905" w:rsidRPr="00512203" w:rsidRDefault="00D95905" w:rsidP="003E4BE7">
      <w:pPr>
        <w:pStyle w:val="5"/>
        <w:rPr>
          <w:rFonts w:ascii="Times New Roman" w:hAnsi="Times New Roman"/>
          <w:color w:val="000000" w:themeColor="text1"/>
        </w:rPr>
      </w:pPr>
      <w:r w:rsidRPr="00512203">
        <w:rPr>
          <w:rFonts w:ascii="Times New Roman" w:hAnsi="Times New Roman"/>
          <w:color w:val="000000" w:themeColor="text1"/>
        </w:rPr>
        <w:t>各教育階段身心障礙學生轉銜輔導及服務辦法第</w:t>
      </w:r>
      <w:r w:rsidRPr="00512203">
        <w:rPr>
          <w:rFonts w:ascii="Times New Roman" w:hAnsi="Times New Roman"/>
          <w:color w:val="000000" w:themeColor="text1"/>
        </w:rPr>
        <w:t>6</w:t>
      </w:r>
      <w:r w:rsidRPr="00512203">
        <w:rPr>
          <w:rFonts w:ascii="Times New Roman" w:hAnsi="Times New Roman"/>
          <w:color w:val="000000" w:themeColor="text1"/>
        </w:rPr>
        <w:t>條規定略以，學生進入國民小學、特殊教育學校國小部、國民中學或特殊教育學校國中部之轉銜，原安置場所或就讀學校應依第</w:t>
      </w:r>
      <w:r w:rsidRPr="00512203">
        <w:rPr>
          <w:rFonts w:ascii="Times New Roman" w:hAnsi="Times New Roman"/>
          <w:color w:val="000000" w:themeColor="text1"/>
        </w:rPr>
        <w:t>4</w:t>
      </w:r>
      <w:r w:rsidRPr="00512203">
        <w:rPr>
          <w:rFonts w:ascii="Times New Roman" w:hAnsi="Times New Roman"/>
          <w:color w:val="000000" w:themeColor="text1"/>
        </w:rPr>
        <w:t>條規定於安置前一個月召開轉銜會議，邀請擬安置學校、家長及相關人員參加，依會議決議內容</w:t>
      </w:r>
      <w:r w:rsidRPr="00512203">
        <w:rPr>
          <w:rFonts w:ascii="Times New Roman" w:hAnsi="Times New Roman"/>
          <w:color w:val="000000" w:themeColor="text1"/>
        </w:rPr>
        <w:lastRenderedPageBreak/>
        <w:t>至通報網填寫轉銜服務資料，並於安置確定後二星期內填寫安置學校，完成通報。</w:t>
      </w:r>
    </w:p>
    <w:p w:rsidR="00D95905" w:rsidRPr="00512203" w:rsidRDefault="00D95905" w:rsidP="003E4BE7">
      <w:pPr>
        <w:pStyle w:val="5"/>
        <w:rPr>
          <w:rFonts w:ascii="Times New Roman" w:hAnsi="Times New Roman"/>
          <w:color w:val="000000" w:themeColor="text1"/>
        </w:rPr>
      </w:pPr>
      <w:r w:rsidRPr="00512203">
        <w:rPr>
          <w:rFonts w:ascii="Times New Roman" w:hAnsi="Times New Roman"/>
          <w:color w:val="000000" w:themeColor="text1"/>
        </w:rPr>
        <w:t>倘身心障礙學生有轉換安置班型之需求經家長</w:t>
      </w:r>
      <w:r w:rsidR="00700682" w:rsidRPr="00512203">
        <w:rPr>
          <w:rFonts w:ascii="Times New Roman" w:hAnsi="Times New Roman"/>
          <w:color w:val="000000" w:themeColor="text1"/>
        </w:rPr>
        <w:t>（</w:t>
      </w:r>
      <w:r w:rsidRPr="00512203">
        <w:rPr>
          <w:rFonts w:ascii="Times New Roman" w:hAnsi="Times New Roman"/>
          <w:color w:val="000000" w:themeColor="text1"/>
        </w:rPr>
        <w:t>監護人或法定代理人</w:t>
      </w:r>
      <w:r w:rsidR="00700682" w:rsidRPr="00512203">
        <w:rPr>
          <w:rFonts w:ascii="Times New Roman" w:hAnsi="Times New Roman"/>
          <w:color w:val="000000" w:themeColor="text1"/>
        </w:rPr>
        <w:t>）</w:t>
      </w:r>
      <w:r w:rsidRPr="00512203">
        <w:rPr>
          <w:rFonts w:ascii="Times New Roman" w:hAnsi="Times New Roman"/>
          <w:color w:val="000000" w:themeColor="text1"/>
        </w:rPr>
        <w:t>同意，再經校內特推會評估後，另送主管機關鑑輔會審議，程序依各主管機關所</w:t>
      </w:r>
      <w:r w:rsidR="00285655" w:rsidRPr="00512203">
        <w:rPr>
          <w:rFonts w:ascii="Times New Roman" w:hAnsi="Times New Roman" w:hint="eastAsia"/>
          <w:color w:val="000000" w:themeColor="text1"/>
        </w:rPr>
        <w:t>定</w:t>
      </w:r>
      <w:r w:rsidRPr="00512203">
        <w:rPr>
          <w:rFonts w:ascii="Times New Roman" w:hAnsi="Times New Roman"/>
          <w:color w:val="000000" w:themeColor="text1"/>
        </w:rPr>
        <w:t>及轉銜相關規定辦理。</w:t>
      </w:r>
    </w:p>
    <w:p w:rsidR="00D95905" w:rsidRPr="00512203" w:rsidRDefault="00D95905" w:rsidP="003E4BE7">
      <w:pPr>
        <w:pStyle w:val="4"/>
        <w:rPr>
          <w:rFonts w:ascii="Times New Roman" w:hAnsi="Times New Roman"/>
          <w:color w:val="000000" w:themeColor="text1"/>
        </w:rPr>
      </w:pPr>
      <w:r w:rsidRPr="00512203">
        <w:rPr>
          <w:rFonts w:ascii="Times New Roman" w:hAnsi="Times New Roman"/>
          <w:color w:val="000000" w:themeColor="text1"/>
        </w:rPr>
        <w:t>跨階段安置：</w:t>
      </w:r>
    </w:p>
    <w:p w:rsidR="00D95905" w:rsidRPr="00512203" w:rsidRDefault="00D95905" w:rsidP="003E4BE7">
      <w:pPr>
        <w:pStyle w:val="5"/>
        <w:rPr>
          <w:rFonts w:ascii="Times New Roman" w:hAnsi="Times New Roman"/>
          <w:color w:val="000000" w:themeColor="text1"/>
        </w:rPr>
      </w:pPr>
      <w:r w:rsidRPr="00512203">
        <w:rPr>
          <w:rFonts w:ascii="Times New Roman" w:hAnsi="Times New Roman"/>
          <w:color w:val="000000" w:themeColor="text1"/>
        </w:rPr>
        <w:t>國小六年級第一學期已完成鑑定程序且經主管機關鑑輔會鑑定為身心障礙學生者，第二學期依法辦理跨階段安置。</w:t>
      </w:r>
    </w:p>
    <w:p w:rsidR="00D95905" w:rsidRPr="00512203" w:rsidRDefault="00D95905" w:rsidP="003E4BE7">
      <w:pPr>
        <w:pStyle w:val="5"/>
        <w:rPr>
          <w:rFonts w:ascii="Times New Roman" w:hAnsi="Times New Roman"/>
          <w:color w:val="000000" w:themeColor="text1"/>
        </w:rPr>
      </w:pPr>
      <w:r w:rsidRPr="00512203">
        <w:rPr>
          <w:rFonts w:ascii="Times New Roman" w:hAnsi="Times New Roman"/>
          <w:color w:val="000000" w:themeColor="text1"/>
        </w:rPr>
        <w:t>如遇學生障礙類型</w:t>
      </w:r>
      <w:r w:rsidR="00700682" w:rsidRPr="00512203">
        <w:rPr>
          <w:rFonts w:ascii="Times New Roman" w:hAnsi="Times New Roman"/>
          <w:color w:val="000000" w:themeColor="text1"/>
        </w:rPr>
        <w:t>（</w:t>
      </w:r>
      <w:r w:rsidRPr="00512203">
        <w:rPr>
          <w:rFonts w:ascii="Times New Roman" w:hAnsi="Times New Roman"/>
          <w:color w:val="000000" w:themeColor="text1"/>
        </w:rPr>
        <w:t>程度</w:t>
      </w:r>
      <w:r w:rsidR="00700682" w:rsidRPr="00512203">
        <w:rPr>
          <w:rFonts w:ascii="Times New Roman" w:hAnsi="Times New Roman"/>
          <w:color w:val="000000" w:themeColor="text1"/>
        </w:rPr>
        <w:t>）</w:t>
      </w:r>
      <w:r w:rsidRPr="00512203">
        <w:rPr>
          <w:rFonts w:ascii="Times New Roman" w:hAnsi="Times New Roman"/>
          <w:color w:val="000000" w:themeColor="text1"/>
        </w:rPr>
        <w:t>改變或新領</w:t>
      </w:r>
      <w:r w:rsidRPr="00512203">
        <w:rPr>
          <w:rFonts w:ascii="Times New Roman" w:hAnsi="Times New Roman"/>
          <w:color w:val="000000" w:themeColor="text1"/>
        </w:rPr>
        <w:t>/</w:t>
      </w:r>
      <w:r w:rsidRPr="00512203">
        <w:rPr>
          <w:rFonts w:ascii="Times New Roman" w:hAnsi="Times New Roman"/>
          <w:color w:val="000000" w:themeColor="text1"/>
        </w:rPr>
        <w:t>換發身心障礙證明，需連同重新鑑定工作共同辦理。</w:t>
      </w:r>
    </w:p>
    <w:p w:rsidR="00D95905" w:rsidRPr="00512203" w:rsidRDefault="00F12B06" w:rsidP="003E4BE7">
      <w:pPr>
        <w:pStyle w:val="3"/>
        <w:rPr>
          <w:rFonts w:ascii="Times New Roman" w:hAnsi="Times New Roman"/>
          <w:color w:val="000000" w:themeColor="text1"/>
        </w:rPr>
      </w:pPr>
      <w:bookmarkStart w:id="82" w:name="_Toc41912884"/>
      <w:r w:rsidRPr="00512203">
        <w:rPr>
          <w:rFonts w:ascii="Times New Roman" w:hAnsi="Times New Roman" w:hint="eastAsia"/>
          <w:color w:val="000000" w:themeColor="text1"/>
        </w:rPr>
        <w:t>轉銜安置</w:t>
      </w:r>
      <w:r w:rsidRPr="00512203">
        <w:rPr>
          <w:rFonts w:ascii="Times New Roman" w:hAnsi="Times New Roman"/>
          <w:color w:val="000000" w:themeColor="text1"/>
        </w:rPr>
        <w:t>參與單位及人員</w:t>
      </w:r>
      <w:bookmarkEnd w:id="82"/>
    </w:p>
    <w:p w:rsidR="00D95905" w:rsidRPr="00512203" w:rsidRDefault="00D95905" w:rsidP="003E4BE7">
      <w:pPr>
        <w:pStyle w:val="4"/>
        <w:rPr>
          <w:rFonts w:ascii="Times New Roman" w:hAnsi="Times New Roman"/>
          <w:color w:val="000000" w:themeColor="text1"/>
        </w:rPr>
      </w:pPr>
      <w:r w:rsidRPr="00512203">
        <w:rPr>
          <w:rFonts w:ascii="Times New Roman" w:hAnsi="Times New Roman"/>
          <w:color w:val="000000" w:themeColor="text1"/>
        </w:rPr>
        <w:t>主管機關所轄各級學校特教業務承辦人：特教業務承辦人依家長及學生需求，於取得家長同意後，依申請項目備齊資料。</w:t>
      </w:r>
    </w:p>
    <w:p w:rsidR="00D95905" w:rsidRPr="00512203" w:rsidRDefault="00D95905" w:rsidP="003E4BE7">
      <w:pPr>
        <w:pStyle w:val="4"/>
        <w:rPr>
          <w:rFonts w:ascii="Times New Roman" w:hAnsi="Times New Roman"/>
          <w:color w:val="000000" w:themeColor="text1"/>
        </w:rPr>
      </w:pPr>
      <w:r w:rsidRPr="00512203">
        <w:rPr>
          <w:rFonts w:ascii="Times New Roman" w:hAnsi="Times New Roman"/>
          <w:color w:val="000000" w:themeColor="text1"/>
        </w:rPr>
        <w:t>主管機關所轄各級學校心評人員：由心評人員先行評估學生狀況並進行相關施測，作成初步判斷，並將資料再提校內各校特推會初審。</w:t>
      </w:r>
    </w:p>
    <w:p w:rsidR="00D95905" w:rsidRPr="00512203" w:rsidRDefault="00D95905" w:rsidP="003E4BE7">
      <w:pPr>
        <w:pStyle w:val="4"/>
        <w:rPr>
          <w:rFonts w:ascii="Times New Roman" w:hAnsi="Times New Roman"/>
          <w:color w:val="000000" w:themeColor="text1"/>
        </w:rPr>
      </w:pPr>
      <w:r w:rsidRPr="00512203">
        <w:rPr>
          <w:rFonts w:ascii="Times New Roman" w:hAnsi="Times New Roman"/>
          <w:color w:val="000000" w:themeColor="text1"/>
        </w:rPr>
        <w:t>主管機關鑑</w:t>
      </w:r>
      <w:r w:rsidR="00041ED9" w:rsidRPr="00512203">
        <w:rPr>
          <w:rFonts w:ascii="Times New Roman" w:hAnsi="Times New Roman"/>
          <w:color w:val="000000" w:themeColor="text1"/>
        </w:rPr>
        <w:t>輔</w:t>
      </w:r>
      <w:r w:rsidRPr="00512203">
        <w:rPr>
          <w:rFonts w:ascii="Times New Roman" w:hAnsi="Times New Roman"/>
          <w:color w:val="000000" w:themeColor="text1"/>
        </w:rPr>
        <w:t>會：各校於檢齊相關資料並經校內特推會初審同意後，另送主管機關鑑輔會審議。</w:t>
      </w:r>
    </w:p>
    <w:p w:rsidR="00D95905" w:rsidRPr="00512203" w:rsidRDefault="00D95905" w:rsidP="003E4BE7">
      <w:pPr>
        <w:pStyle w:val="3"/>
        <w:rPr>
          <w:rFonts w:ascii="Times New Roman" w:hAnsi="Times New Roman"/>
          <w:color w:val="000000" w:themeColor="text1"/>
        </w:rPr>
      </w:pPr>
      <w:bookmarkStart w:id="83" w:name="_Toc41912885"/>
      <w:r w:rsidRPr="00512203">
        <w:rPr>
          <w:rFonts w:ascii="Times New Roman" w:hAnsi="Times New Roman"/>
          <w:color w:val="000000" w:themeColor="text1"/>
        </w:rPr>
        <w:t>安置班級類型及其處遇模式</w:t>
      </w:r>
      <w:bookmarkEnd w:id="83"/>
    </w:p>
    <w:p w:rsidR="00D95905" w:rsidRPr="00512203" w:rsidRDefault="00D95905" w:rsidP="003E4BE7">
      <w:pPr>
        <w:pStyle w:val="4"/>
        <w:rPr>
          <w:rFonts w:ascii="Times New Roman" w:hAnsi="Times New Roman"/>
          <w:color w:val="000000" w:themeColor="text1"/>
        </w:rPr>
      </w:pPr>
      <w:r w:rsidRPr="00512203">
        <w:rPr>
          <w:rFonts w:ascii="Times New Roman" w:hAnsi="Times New Roman"/>
          <w:color w:val="000000" w:themeColor="text1"/>
        </w:rPr>
        <w:t>安置班級類型：</w:t>
      </w:r>
    </w:p>
    <w:p w:rsidR="00D95905" w:rsidRPr="00512203" w:rsidRDefault="00D95905" w:rsidP="003E4BE7">
      <w:pPr>
        <w:pStyle w:val="5"/>
        <w:rPr>
          <w:rFonts w:ascii="Times New Roman" w:hAnsi="Times New Roman"/>
          <w:color w:val="000000" w:themeColor="text1"/>
        </w:rPr>
      </w:pPr>
      <w:r w:rsidRPr="00512203">
        <w:rPr>
          <w:rFonts w:ascii="Times New Roman" w:hAnsi="Times New Roman"/>
          <w:color w:val="000000" w:themeColor="text1"/>
        </w:rPr>
        <w:t>普通班接受特教服務：學生學籍設在普通班，全部時間在原班學習，由導師協助相關教師提供學習內容、歷程、環境或評量調整；未設置資源班與集中式特教班之公私立學校，另可申請特教方案。</w:t>
      </w:r>
    </w:p>
    <w:p w:rsidR="00D95905" w:rsidRPr="00512203" w:rsidRDefault="00D95905" w:rsidP="003E4BE7">
      <w:pPr>
        <w:pStyle w:val="5"/>
        <w:rPr>
          <w:rFonts w:ascii="Times New Roman" w:hAnsi="Times New Roman"/>
          <w:color w:val="000000" w:themeColor="text1"/>
        </w:rPr>
      </w:pPr>
      <w:r w:rsidRPr="00512203">
        <w:rPr>
          <w:rFonts w:ascii="Times New Roman" w:hAnsi="Times New Roman"/>
          <w:color w:val="000000" w:themeColor="text1"/>
        </w:rPr>
        <w:t>分散式資源班及不分類巡迴輔導班：學生學籍設在普通班，部分時間至資源班上課，由特殊</w:t>
      </w:r>
      <w:r w:rsidRPr="00512203">
        <w:rPr>
          <w:rFonts w:ascii="Times New Roman" w:hAnsi="Times New Roman"/>
          <w:color w:val="000000" w:themeColor="text1"/>
        </w:rPr>
        <w:lastRenderedPageBreak/>
        <w:t>教育教師依據學生需求，安排抽離、外加或入班服務，提供特殊教育學習內容、歷程、環境或評量調整支援。</w:t>
      </w:r>
    </w:p>
    <w:p w:rsidR="00D95905" w:rsidRPr="00512203" w:rsidRDefault="00D95905" w:rsidP="003E4BE7">
      <w:pPr>
        <w:pStyle w:val="5"/>
        <w:rPr>
          <w:rFonts w:ascii="Times New Roman" w:hAnsi="Times New Roman"/>
          <w:color w:val="000000" w:themeColor="text1"/>
        </w:rPr>
      </w:pPr>
      <w:r w:rsidRPr="00512203">
        <w:rPr>
          <w:rFonts w:ascii="Times New Roman" w:hAnsi="Times New Roman"/>
          <w:color w:val="000000" w:themeColor="text1"/>
        </w:rPr>
        <w:t>集中式特教班：學生學籍設在特教班，學生全部時間於特教班接受特殊教育及相關服務；其經課程設計，部分學科（領域）得實施跨班教學。</w:t>
      </w:r>
      <w:r w:rsidRPr="00512203">
        <w:rPr>
          <w:rFonts w:ascii="Times New Roman" w:hAnsi="Times New Roman"/>
          <w:color w:val="000000" w:themeColor="text1"/>
        </w:rPr>
        <w:t xml:space="preserve"> </w:t>
      </w:r>
    </w:p>
    <w:p w:rsidR="00D95905" w:rsidRPr="00512203" w:rsidRDefault="00D95905" w:rsidP="003E4BE7">
      <w:pPr>
        <w:pStyle w:val="5"/>
        <w:rPr>
          <w:rFonts w:ascii="Times New Roman" w:hAnsi="Times New Roman"/>
          <w:color w:val="000000" w:themeColor="text1"/>
        </w:rPr>
      </w:pPr>
      <w:r w:rsidRPr="00512203">
        <w:rPr>
          <w:rFonts w:ascii="Times New Roman" w:hAnsi="Times New Roman"/>
          <w:color w:val="000000" w:themeColor="text1"/>
        </w:rPr>
        <w:t>特殊類型巡迴輔導班</w:t>
      </w:r>
      <w:r w:rsidR="00700682" w:rsidRPr="00512203">
        <w:rPr>
          <w:rFonts w:ascii="Times New Roman" w:hAnsi="Times New Roman"/>
          <w:color w:val="000000" w:themeColor="text1"/>
        </w:rPr>
        <w:t>（</w:t>
      </w:r>
      <w:r w:rsidRPr="00512203">
        <w:rPr>
          <w:rFonts w:ascii="Times New Roman" w:hAnsi="Times New Roman"/>
          <w:color w:val="000000" w:themeColor="text1"/>
        </w:rPr>
        <w:t>含視障、聽語障、情緒與行為障礙、在家教育</w:t>
      </w:r>
      <w:r w:rsidR="00700682" w:rsidRPr="00512203">
        <w:rPr>
          <w:rFonts w:ascii="Times New Roman" w:hAnsi="Times New Roman"/>
          <w:color w:val="000000" w:themeColor="text1"/>
        </w:rPr>
        <w:t>）</w:t>
      </w:r>
      <w:r w:rsidRPr="00512203">
        <w:rPr>
          <w:rFonts w:ascii="Times New Roman" w:hAnsi="Times New Roman"/>
          <w:color w:val="000000" w:themeColor="text1"/>
        </w:rPr>
        <w:t>等：學生在家庭、機構或學校，由巡迴輔導教師提供部分時間之特殊教育及相關服務。</w:t>
      </w:r>
    </w:p>
    <w:p w:rsidR="00D95905" w:rsidRPr="00512203" w:rsidRDefault="00D95905" w:rsidP="003E4BE7">
      <w:pPr>
        <w:pStyle w:val="5"/>
        <w:rPr>
          <w:rFonts w:ascii="Times New Roman" w:hAnsi="Times New Roman"/>
          <w:color w:val="000000" w:themeColor="text1"/>
        </w:rPr>
      </w:pPr>
      <w:r w:rsidRPr="00512203">
        <w:rPr>
          <w:rFonts w:ascii="Times New Roman" w:hAnsi="Times New Roman"/>
          <w:color w:val="000000" w:themeColor="text1"/>
        </w:rPr>
        <w:t>特殊教育學校：學生安置於特教學校，並接受全時制的特殊教育服務，提供必要之輔導及協助，並協調與社區學校進行融合學習。擬轉介安置各國立或直轄市立特殊學校者，鑑定後由主管機關協助轉介，惟需視該縣市或該校缺額狀況就學。</w:t>
      </w:r>
    </w:p>
    <w:p w:rsidR="00F12B06" w:rsidRPr="00512203" w:rsidRDefault="00F12B06" w:rsidP="003E4BE7">
      <w:pPr>
        <w:pStyle w:val="3"/>
        <w:rPr>
          <w:rFonts w:ascii="Times New Roman" w:hAnsi="Times New Roman"/>
          <w:color w:val="000000" w:themeColor="text1"/>
        </w:rPr>
      </w:pPr>
      <w:bookmarkStart w:id="84" w:name="_Toc41912886"/>
      <w:r w:rsidRPr="00512203">
        <w:rPr>
          <w:rFonts w:ascii="Times New Roman" w:hAnsi="Times New Roman"/>
          <w:color w:val="000000" w:themeColor="text1"/>
        </w:rPr>
        <w:t>處遇機制</w:t>
      </w:r>
      <w:bookmarkEnd w:id="84"/>
    </w:p>
    <w:p w:rsidR="00D95905" w:rsidRPr="00512203" w:rsidRDefault="00D95905" w:rsidP="00F12B06">
      <w:pPr>
        <w:pStyle w:val="31"/>
        <w:ind w:left="1361" w:firstLine="680"/>
        <w:rPr>
          <w:color w:val="000000" w:themeColor="text1"/>
        </w:rPr>
      </w:pPr>
      <w:r w:rsidRPr="00512203">
        <w:rPr>
          <w:color w:val="000000" w:themeColor="text1"/>
        </w:rPr>
        <w:t>依據特殊教育法規定，學校應邀請行政人員、特殊教育及相關教師、相關專業人員及家長，共同擬訂個別化教育計畫，針對學生之特殊需求，如自閉症或情緒行為障礙學生所需之支持性服務，擬具所需之行為功能介入方案及行政支援，以提供身心障礙學生適切之教育處遇及情緒輔導，俾學生適應在校生活，以落實融合教育。</w:t>
      </w:r>
    </w:p>
    <w:p w:rsidR="00F44D27" w:rsidRPr="00512203" w:rsidRDefault="00F44D27" w:rsidP="00F44D27">
      <w:pPr>
        <w:pStyle w:val="3"/>
        <w:rPr>
          <w:rFonts w:ascii="Times New Roman" w:hAnsi="Times New Roman"/>
          <w:color w:val="000000" w:themeColor="text1"/>
        </w:rPr>
      </w:pPr>
      <w:bookmarkStart w:id="85" w:name="_Toc41912887"/>
      <w:r w:rsidRPr="00512203">
        <w:rPr>
          <w:rFonts w:ascii="Times New Roman" w:hAnsi="Times New Roman"/>
          <w:color w:val="000000" w:themeColor="text1"/>
        </w:rPr>
        <w:t>轉學情形</w:t>
      </w:r>
      <w:bookmarkEnd w:id="85"/>
    </w:p>
    <w:p w:rsidR="00512203" w:rsidRPr="00512203" w:rsidRDefault="00512203" w:rsidP="00512203">
      <w:pPr>
        <w:rPr>
          <w:color w:val="000000" w:themeColor="text1"/>
        </w:rPr>
      </w:pPr>
    </w:p>
    <w:p w:rsidR="00512203" w:rsidRPr="00512203" w:rsidRDefault="00512203" w:rsidP="00512203">
      <w:pPr>
        <w:rPr>
          <w:color w:val="000000" w:themeColor="text1"/>
        </w:rPr>
      </w:pPr>
    </w:p>
    <w:p w:rsidR="00512203" w:rsidRPr="00512203" w:rsidRDefault="00512203" w:rsidP="00512203">
      <w:pPr>
        <w:rPr>
          <w:color w:val="000000" w:themeColor="text1"/>
        </w:rPr>
      </w:pPr>
    </w:p>
    <w:p w:rsidR="00F44D27" w:rsidRPr="00512203" w:rsidRDefault="00F44D27" w:rsidP="005B2C6C">
      <w:pPr>
        <w:pStyle w:val="a4"/>
        <w:ind w:left="1985" w:hanging="709"/>
        <w:rPr>
          <w:rFonts w:ascii="Times New Roman" w:hAnsi="Times New Roman"/>
          <w:color w:val="000000" w:themeColor="text1"/>
        </w:rPr>
      </w:pPr>
      <w:r w:rsidRPr="00512203">
        <w:rPr>
          <w:rFonts w:ascii="Times New Roman" w:hAnsi="Times New Roman"/>
          <w:color w:val="000000" w:themeColor="text1"/>
        </w:rPr>
        <w:lastRenderedPageBreak/>
        <w:t>106</w:t>
      </w:r>
      <w:r w:rsidRPr="00512203">
        <w:rPr>
          <w:rFonts w:ascii="Times New Roman" w:hAnsi="Times New Roman"/>
          <w:color w:val="000000" w:themeColor="text1"/>
        </w:rPr>
        <w:t>至</w:t>
      </w:r>
      <w:r w:rsidRPr="00512203">
        <w:rPr>
          <w:rFonts w:ascii="Times New Roman" w:hAnsi="Times New Roman"/>
          <w:color w:val="000000" w:themeColor="text1"/>
        </w:rPr>
        <w:t>108</w:t>
      </w:r>
      <w:r w:rsidR="005B2C6C" w:rsidRPr="00512203">
        <w:rPr>
          <w:rFonts w:ascii="Times New Roman" w:hAnsi="Times New Roman"/>
          <w:color w:val="000000" w:themeColor="text1"/>
        </w:rPr>
        <w:t>學年</w:t>
      </w:r>
      <w:r w:rsidR="005B2C6C" w:rsidRPr="00512203">
        <w:rPr>
          <w:rFonts w:ascii="Times New Roman" w:hAnsi="Times New Roman" w:hint="eastAsia"/>
          <w:color w:val="000000" w:themeColor="text1"/>
        </w:rPr>
        <w:t>度國中、國小</w:t>
      </w:r>
      <w:r w:rsidRPr="00512203">
        <w:rPr>
          <w:rFonts w:ascii="Times New Roman" w:hAnsi="Times New Roman"/>
          <w:color w:val="000000" w:themeColor="text1"/>
        </w:rPr>
        <w:t>階段自閉症及情緒行為障礙學生人數統計</w:t>
      </w:r>
    </w:p>
    <w:tbl>
      <w:tblPr>
        <w:tblStyle w:val="af7"/>
        <w:tblW w:w="4281" w:type="pct"/>
        <w:tblInd w:w="1271" w:type="dxa"/>
        <w:tblLook w:val="04A0" w:firstRow="1" w:lastRow="0" w:firstColumn="1" w:lastColumn="0" w:noHBand="0" w:noVBand="1"/>
      </w:tblPr>
      <w:tblGrid>
        <w:gridCol w:w="1078"/>
        <w:gridCol w:w="997"/>
        <w:gridCol w:w="1777"/>
        <w:gridCol w:w="997"/>
        <w:gridCol w:w="1778"/>
        <w:gridCol w:w="937"/>
      </w:tblGrid>
      <w:tr w:rsidR="00512203" w:rsidRPr="00512203" w:rsidTr="00512203">
        <w:trPr>
          <w:trHeight w:val="324"/>
          <w:tblHeader/>
        </w:trPr>
        <w:tc>
          <w:tcPr>
            <w:tcW w:w="713" w:type="pct"/>
            <w:vMerge w:val="restart"/>
            <w:shd w:val="clear" w:color="auto" w:fill="DAEEF3" w:themeFill="accent5" w:themeFillTint="33"/>
            <w:noWrap/>
            <w:vAlign w:val="center"/>
            <w:hideMark/>
          </w:tcPr>
          <w:p w:rsidR="007813BF" w:rsidRPr="00512203" w:rsidRDefault="007813BF" w:rsidP="00F44D27">
            <w:pPr>
              <w:widowControl/>
              <w:overflowPunct/>
              <w:autoSpaceDE/>
              <w:autoSpaceDN/>
              <w:jc w:val="center"/>
              <w:rPr>
                <w:rFonts w:ascii="Times New Roman"/>
                <w:color w:val="000000" w:themeColor="text1"/>
                <w:kern w:val="0"/>
                <w:sz w:val="24"/>
                <w:szCs w:val="24"/>
              </w:rPr>
            </w:pPr>
            <w:r w:rsidRPr="00512203">
              <w:rPr>
                <w:rFonts w:ascii="Times New Roman"/>
                <w:color w:val="000000" w:themeColor="text1"/>
                <w:kern w:val="0"/>
                <w:sz w:val="24"/>
                <w:szCs w:val="24"/>
              </w:rPr>
              <w:t>學年度</w:t>
            </w:r>
          </w:p>
        </w:tc>
        <w:tc>
          <w:tcPr>
            <w:tcW w:w="1834" w:type="pct"/>
            <w:gridSpan w:val="2"/>
            <w:shd w:val="clear" w:color="auto" w:fill="DAEEF3" w:themeFill="accent5" w:themeFillTint="33"/>
            <w:noWrap/>
            <w:vAlign w:val="center"/>
            <w:hideMark/>
          </w:tcPr>
          <w:p w:rsidR="007813BF" w:rsidRPr="00512203" w:rsidRDefault="007813BF" w:rsidP="00F44D27">
            <w:pPr>
              <w:widowControl/>
              <w:overflowPunct/>
              <w:autoSpaceDE/>
              <w:autoSpaceDN/>
              <w:jc w:val="center"/>
              <w:rPr>
                <w:rFonts w:ascii="Times New Roman"/>
                <w:color w:val="000000" w:themeColor="text1"/>
                <w:kern w:val="0"/>
                <w:sz w:val="24"/>
                <w:szCs w:val="24"/>
              </w:rPr>
            </w:pPr>
            <w:r w:rsidRPr="00512203">
              <w:rPr>
                <w:rFonts w:ascii="Times New Roman"/>
                <w:color w:val="000000" w:themeColor="text1"/>
                <w:kern w:val="0"/>
                <w:sz w:val="24"/>
                <w:szCs w:val="24"/>
              </w:rPr>
              <w:t>國小</w:t>
            </w:r>
          </w:p>
        </w:tc>
        <w:tc>
          <w:tcPr>
            <w:tcW w:w="1834" w:type="pct"/>
            <w:gridSpan w:val="2"/>
            <w:shd w:val="clear" w:color="auto" w:fill="DAEEF3" w:themeFill="accent5" w:themeFillTint="33"/>
            <w:noWrap/>
            <w:vAlign w:val="center"/>
            <w:hideMark/>
          </w:tcPr>
          <w:p w:rsidR="007813BF" w:rsidRPr="00512203" w:rsidRDefault="007813BF" w:rsidP="00F44D27">
            <w:pPr>
              <w:widowControl/>
              <w:overflowPunct/>
              <w:autoSpaceDE/>
              <w:autoSpaceDN/>
              <w:jc w:val="center"/>
              <w:rPr>
                <w:rFonts w:ascii="Times New Roman"/>
                <w:color w:val="000000" w:themeColor="text1"/>
                <w:kern w:val="0"/>
                <w:sz w:val="24"/>
                <w:szCs w:val="24"/>
              </w:rPr>
            </w:pPr>
            <w:r w:rsidRPr="00512203">
              <w:rPr>
                <w:rFonts w:ascii="Times New Roman"/>
                <w:color w:val="000000" w:themeColor="text1"/>
                <w:kern w:val="0"/>
                <w:sz w:val="24"/>
                <w:szCs w:val="24"/>
              </w:rPr>
              <w:t>國中</w:t>
            </w:r>
          </w:p>
        </w:tc>
        <w:tc>
          <w:tcPr>
            <w:tcW w:w="619" w:type="pct"/>
            <w:vMerge w:val="restart"/>
            <w:shd w:val="clear" w:color="auto" w:fill="DAEEF3" w:themeFill="accent5" w:themeFillTint="33"/>
            <w:noWrap/>
            <w:vAlign w:val="center"/>
            <w:hideMark/>
          </w:tcPr>
          <w:p w:rsidR="007813BF" w:rsidRPr="00512203" w:rsidRDefault="007813BF" w:rsidP="007813BF">
            <w:pPr>
              <w:widowControl/>
              <w:overflowPunct/>
              <w:autoSpaceDE/>
              <w:autoSpaceDN/>
              <w:jc w:val="center"/>
              <w:rPr>
                <w:rFonts w:ascii="Times New Roman"/>
                <w:color w:val="000000" w:themeColor="text1"/>
                <w:kern w:val="0"/>
                <w:sz w:val="24"/>
                <w:szCs w:val="24"/>
              </w:rPr>
            </w:pPr>
            <w:r w:rsidRPr="00512203">
              <w:rPr>
                <w:rFonts w:ascii="Times New Roman"/>
                <w:color w:val="000000" w:themeColor="text1"/>
                <w:kern w:val="0"/>
                <w:sz w:val="24"/>
                <w:szCs w:val="24"/>
              </w:rPr>
              <w:t>總計</w:t>
            </w:r>
          </w:p>
        </w:tc>
      </w:tr>
      <w:tr w:rsidR="00512203" w:rsidRPr="00512203" w:rsidTr="00512203">
        <w:trPr>
          <w:trHeight w:val="324"/>
          <w:tblHeader/>
        </w:trPr>
        <w:tc>
          <w:tcPr>
            <w:tcW w:w="713" w:type="pct"/>
            <w:vMerge/>
            <w:shd w:val="clear" w:color="auto" w:fill="DAEEF3" w:themeFill="accent5" w:themeFillTint="33"/>
            <w:hideMark/>
          </w:tcPr>
          <w:p w:rsidR="007813BF" w:rsidRPr="00512203" w:rsidRDefault="007813BF" w:rsidP="00F44D27">
            <w:pPr>
              <w:widowControl/>
              <w:overflowPunct/>
              <w:autoSpaceDE/>
              <w:autoSpaceDN/>
              <w:jc w:val="left"/>
              <w:rPr>
                <w:rFonts w:ascii="Times New Roman"/>
                <w:color w:val="000000" w:themeColor="text1"/>
                <w:kern w:val="0"/>
                <w:sz w:val="24"/>
                <w:szCs w:val="24"/>
              </w:rPr>
            </w:pPr>
          </w:p>
        </w:tc>
        <w:tc>
          <w:tcPr>
            <w:tcW w:w="659" w:type="pct"/>
            <w:shd w:val="clear" w:color="auto" w:fill="DAEEF3" w:themeFill="accent5" w:themeFillTint="33"/>
            <w:noWrap/>
            <w:hideMark/>
          </w:tcPr>
          <w:p w:rsidR="007813BF" w:rsidRPr="00512203" w:rsidRDefault="007813BF" w:rsidP="00F44D27">
            <w:pPr>
              <w:widowControl/>
              <w:overflowPunct/>
              <w:autoSpaceDE/>
              <w:autoSpaceDN/>
              <w:jc w:val="center"/>
              <w:rPr>
                <w:rFonts w:ascii="Times New Roman"/>
                <w:color w:val="000000" w:themeColor="text1"/>
                <w:kern w:val="0"/>
                <w:sz w:val="24"/>
                <w:szCs w:val="24"/>
              </w:rPr>
            </w:pPr>
            <w:r w:rsidRPr="00512203">
              <w:rPr>
                <w:rFonts w:ascii="Times New Roman"/>
                <w:color w:val="000000" w:themeColor="text1"/>
                <w:kern w:val="0"/>
                <w:sz w:val="24"/>
                <w:szCs w:val="24"/>
              </w:rPr>
              <w:t>自閉症</w:t>
            </w:r>
          </w:p>
        </w:tc>
        <w:tc>
          <w:tcPr>
            <w:tcW w:w="1175" w:type="pct"/>
            <w:shd w:val="clear" w:color="auto" w:fill="DAEEF3" w:themeFill="accent5" w:themeFillTint="33"/>
            <w:noWrap/>
            <w:hideMark/>
          </w:tcPr>
          <w:p w:rsidR="007813BF" w:rsidRPr="00512203" w:rsidRDefault="007813BF" w:rsidP="00F44D27">
            <w:pPr>
              <w:widowControl/>
              <w:overflowPunct/>
              <w:autoSpaceDE/>
              <w:autoSpaceDN/>
              <w:jc w:val="center"/>
              <w:rPr>
                <w:rFonts w:ascii="Times New Roman"/>
                <w:color w:val="000000" w:themeColor="text1"/>
                <w:kern w:val="0"/>
                <w:sz w:val="24"/>
                <w:szCs w:val="24"/>
              </w:rPr>
            </w:pPr>
            <w:r w:rsidRPr="00512203">
              <w:rPr>
                <w:rFonts w:ascii="Times New Roman"/>
                <w:color w:val="000000" w:themeColor="text1"/>
                <w:kern w:val="0"/>
                <w:sz w:val="24"/>
                <w:szCs w:val="24"/>
              </w:rPr>
              <w:t>情緒行為障礙</w:t>
            </w:r>
          </w:p>
        </w:tc>
        <w:tc>
          <w:tcPr>
            <w:tcW w:w="659" w:type="pct"/>
            <w:shd w:val="clear" w:color="auto" w:fill="DAEEF3" w:themeFill="accent5" w:themeFillTint="33"/>
            <w:noWrap/>
            <w:hideMark/>
          </w:tcPr>
          <w:p w:rsidR="007813BF" w:rsidRPr="00512203" w:rsidRDefault="007813BF" w:rsidP="00F44D27">
            <w:pPr>
              <w:widowControl/>
              <w:overflowPunct/>
              <w:autoSpaceDE/>
              <w:autoSpaceDN/>
              <w:jc w:val="center"/>
              <w:rPr>
                <w:rFonts w:ascii="Times New Roman"/>
                <w:color w:val="000000" w:themeColor="text1"/>
                <w:kern w:val="0"/>
                <w:sz w:val="24"/>
                <w:szCs w:val="24"/>
              </w:rPr>
            </w:pPr>
            <w:r w:rsidRPr="00512203">
              <w:rPr>
                <w:rFonts w:ascii="Times New Roman"/>
                <w:color w:val="000000" w:themeColor="text1"/>
                <w:kern w:val="0"/>
                <w:sz w:val="24"/>
                <w:szCs w:val="24"/>
              </w:rPr>
              <w:t>自閉症</w:t>
            </w:r>
          </w:p>
        </w:tc>
        <w:tc>
          <w:tcPr>
            <w:tcW w:w="1175" w:type="pct"/>
            <w:shd w:val="clear" w:color="auto" w:fill="DAEEF3" w:themeFill="accent5" w:themeFillTint="33"/>
            <w:noWrap/>
            <w:hideMark/>
          </w:tcPr>
          <w:p w:rsidR="007813BF" w:rsidRPr="00512203" w:rsidRDefault="007813BF" w:rsidP="00F44D27">
            <w:pPr>
              <w:widowControl/>
              <w:overflowPunct/>
              <w:autoSpaceDE/>
              <w:autoSpaceDN/>
              <w:jc w:val="center"/>
              <w:rPr>
                <w:rFonts w:ascii="Times New Roman"/>
                <w:color w:val="000000" w:themeColor="text1"/>
                <w:kern w:val="0"/>
                <w:sz w:val="24"/>
                <w:szCs w:val="24"/>
              </w:rPr>
            </w:pPr>
            <w:r w:rsidRPr="00512203">
              <w:rPr>
                <w:rFonts w:ascii="Times New Roman"/>
                <w:color w:val="000000" w:themeColor="text1"/>
                <w:kern w:val="0"/>
                <w:sz w:val="24"/>
                <w:szCs w:val="24"/>
              </w:rPr>
              <w:t>情緒行為障礙</w:t>
            </w:r>
          </w:p>
        </w:tc>
        <w:tc>
          <w:tcPr>
            <w:tcW w:w="619" w:type="pct"/>
            <w:vMerge/>
            <w:shd w:val="clear" w:color="auto" w:fill="DAEEF3" w:themeFill="accent5" w:themeFillTint="33"/>
            <w:noWrap/>
            <w:hideMark/>
          </w:tcPr>
          <w:p w:rsidR="007813BF" w:rsidRPr="00512203" w:rsidRDefault="007813BF" w:rsidP="00F44D27">
            <w:pPr>
              <w:widowControl/>
              <w:overflowPunct/>
              <w:autoSpaceDE/>
              <w:autoSpaceDN/>
              <w:jc w:val="left"/>
              <w:rPr>
                <w:rFonts w:ascii="Times New Roman"/>
                <w:color w:val="000000" w:themeColor="text1"/>
                <w:kern w:val="0"/>
                <w:sz w:val="24"/>
                <w:szCs w:val="24"/>
              </w:rPr>
            </w:pPr>
          </w:p>
        </w:tc>
      </w:tr>
      <w:tr w:rsidR="00242A64" w:rsidRPr="00512203" w:rsidTr="00242A64">
        <w:trPr>
          <w:trHeight w:val="54"/>
        </w:trPr>
        <w:tc>
          <w:tcPr>
            <w:tcW w:w="713" w:type="pct"/>
            <w:noWrap/>
            <w:hideMark/>
          </w:tcPr>
          <w:p w:rsidR="00F44D27" w:rsidRPr="00512203" w:rsidRDefault="00F44D27" w:rsidP="00F44D27">
            <w:pPr>
              <w:widowControl/>
              <w:overflowPunct/>
              <w:autoSpaceDE/>
              <w:autoSpaceDN/>
              <w:jc w:val="center"/>
              <w:rPr>
                <w:rFonts w:ascii="Times New Roman"/>
                <w:color w:val="000000" w:themeColor="text1"/>
                <w:kern w:val="0"/>
                <w:sz w:val="24"/>
                <w:szCs w:val="24"/>
              </w:rPr>
            </w:pPr>
            <w:r w:rsidRPr="00512203">
              <w:rPr>
                <w:rFonts w:ascii="Times New Roman"/>
                <w:color w:val="000000" w:themeColor="text1"/>
                <w:kern w:val="0"/>
                <w:sz w:val="24"/>
                <w:szCs w:val="24"/>
              </w:rPr>
              <w:t>106</w:t>
            </w:r>
          </w:p>
        </w:tc>
        <w:tc>
          <w:tcPr>
            <w:tcW w:w="659" w:type="pct"/>
            <w:noWrap/>
            <w:hideMark/>
          </w:tcPr>
          <w:p w:rsidR="00F44D27" w:rsidRPr="00512203" w:rsidRDefault="00F44D27" w:rsidP="00F44D27">
            <w:pPr>
              <w:widowControl/>
              <w:overflowPunct/>
              <w:autoSpaceDE/>
              <w:autoSpaceDN/>
              <w:jc w:val="right"/>
              <w:rPr>
                <w:rFonts w:ascii="Times New Roman"/>
                <w:color w:val="000000" w:themeColor="text1"/>
                <w:kern w:val="0"/>
                <w:sz w:val="24"/>
                <w:szCs w:val="24"/>
              </w:rPr>
            </w:pPr>
            <w:r w:rsidRPr="00512203">
              <w:rPr>
                <w:rFonts w:ascii="Times New Roman"/>
                <w:color w:val="000000" w:themeColor="text1"/>
                <w:kern w:val="0"/>
                <w:sz w:val="24"/>
                <w:szCs w:val="24"/>
              </w:rPr>
              <w:t>6</w:t>
            </w:r>
            <w:r w:rsidR="007813BF" w:rsidRPr="00512203">
              <w:rPr>
                <w:rFonts w:ascii="Times New Roman"/>
                <w:color w:val="000000" w:themeColor="text1"/>
                <w:kern w:val="0"/>
                <w:sz w:val="24"/>
                <w:szCs w:val="24"/>
              </w:rPr>
              <w:t>,</w:t>
            </w:r>
            <w:r w:rsidRPr="00512203">
              <w:rPr>
                <w:rFonts w:ascii="Times New Roman"/>
                <w:color w:val="000000" w:themeColor="text1"/>
                <w:kern w:val="0"/>
                <w:sz w:val="24"/>
                <w:szCs w:val="24"/>
              </w:rPr>
              <w:t>109</w:t>
            </w:r>
          </w:p>
        </w:tc>
        <w:tc>
          <w:tcPr>
            <w:tcW w:w="1175" w:type="pct"/>
            <w:noWrap/>
            <w:hideMark/>
          </w:tcPr>
          <w:p w:rsidR="00F44D27" w:rsidRPr="00512203" w:rsidRDefault="00F44D27" w:rsidP="00F44D27">
            <w:pPr>
              <w:widowControl/>
              <w:overflowPunct/>
              <w:autoSpaceDE/>
              <w:autoSpaceDN/>
              <w:jc w:val="right"/>
              <w:rPr>
                <w:rFonts w:ascii="Times New Roman"/>
                <w:color w:val="000000" w:themeColor="text1"/>
                <w:kern w:val="0"/>
                <w:sz w:val="24"/>
                <w:szCs w:val="24"/>
              </w:rPr>
            </w:pPr>
            <w:r w:rsidRPr="00512203">
              <w:rPr>
                <w:rFonts w:ascii="Times New Roman"/>
                <w:color w:val="000000" w:themeColor="text1"/>
                <w:kern w:val="0"/>
                <w:sz w:val="24"/>
                <w:szCs w:val="24"/>
              </w:rPr>
              <w:t>2</w:t>
            </w:r>
            <w:r w:rsidR="007813BF" w:rsidRPr="00512203">
              <w:rPr>
                <w:rFonts w:ascii="Times New Roman"/>
                <w:color w:val="000000" w:themeColor="text1"/>
                <w:kern w:val="0"/>
                <w:sz w:val="24"/>
                <w:szCs w:val="24"/>
              </w:rPr>
              <w:t>,</w:t>
            </w:r>
            <w:r w:rsidRPr="00512203">
              <w:rPr>
                <w:rFonts w:ascii="Times New Roman"/>
                <w:color w:val="000000" w:themeColor="text1"/>
                <w:kern w:val="0"/>
                <w:sz w:val="24"/>
                <w:szCs w:val="24"/>
              </w:rPr>
              <w:t>939</w:t>
            </w:r>
          </w:p>
        </w:tc>
        <w:tc>
          <w:tcPr>
            <w:tcW w:w="659" w:type="pct"/>
            <w:noWrap/>
            <w:hideMark/>
          </w:tcPr>
          <w:p w:rsidR="00F44D27" w:rsidRPr="00512203" w:rsidRDefault="00F44D27" w:rsidP="00F44D27">
            <w:pPr>
              <w:widowControl/>
              <w:overflowPunct/>
              <w:autoSpaceDE/>
              <w:autoSpaceDN/>
              <w:jc w:val="right"/>
              <w:rPr>
                <w:rFonts w:ascii="Times New Roman"/>
                <w:color w:val="000000" w:themeColor="text1"/>
                <w:kern w:val="0"/>
                <w:sz w:val="24"/>
                <w:szCs w:val="24"/>
              </w:rPr>
            </w:pPr>
            <w:r w:rsidRPr="00512203">
              <w:rPr>
                <w:rFonts w:ascii="Times New Roman"/>
                <w:color w:val="000000" w:themeColor="text1"/>
                <w:kern w:val="0"/>
                <w:sz w:val="24"/>
                <w:szCs w:val="24"/>
              </w:rPr>
              <w:t>3</w:t>
            </w:r>
            <w:r w:rsidR="007813BF" w:rsidRPr="00512203">
              <w:rPr>
                <w:rFonts w:ascii="Times New Roman"/>
                <w:color w:val="000000" w:themeColor="text1"/>
                <w:kern w:val="0"/>
                <w:sz w:val="24"/>
                <w:szCs w:val="24"/>
              </w:rPr>
              <w:t>,</w:t>
            </w:r>
            <w:r w:rsidRPr="00512203">
              <w:rPr>
                <w:rFonts w:ascii="Times New Roman"/>
                <w:color w:val="000000" w:themeColor="text1"/>
                <w:kern w:val="0"/>
                <w:sz w:val="24"/>
                <w:szCs w:val="24"/>
              </w:rPr>
              <w:t>570</w:t>
            </w:r>
          </w:p>
        </w:tc>
        <w:tc>
          <w:tcPr>
            <w:tcW w:w="1175" w:type="pct"/>
            <w:noWrap/>
            <w:hideMark/>
          </w:tcPr>
          <w:p w:rsidR="00F44D27" w:rsidRPr="00512203" w:rsidRDefault="00F44D27" w:rsidP="00F44D27">
            <w:pPr>
              <w:widowControl/>
              <w:overflowPunct/>
              <w:autoSpaceDE/>
              <w:autoSpaceDN/>
              <w:jc w:val="right"/>
              <w:rPr>
                <w:rFonts w:ascii="Times New Roman"/>
                <w:color w:val="000000" w:themeColor="text1"/>
                <w:kern w:val="0"/>
                <w:sz w:val="24"/>
                <w:szCs w:val="24"/>
              </w:rPr>
            </w:pPr>
            <w:r w:rsidRPr="00512203">
              <w:rPr>
                <w:rFonts w:ascii="Times New Roman"/>
                <w:color w:val="000000" w:themeColor="text1"/>
                <w:kern w:val="0"/>
                <w:sz w:val="24"/>
                <w:szCs w:val="24"/>
              </w:rPr>
              <w:t>1</w:t>
            </w:r>
            <w:r w:rsidR="007813BF" w:rsidRPr="00512203">
              <w:rPr>
                <w:rFonts w:ascii="Times New Roman"/>
                <w:color w:val="000000" w:themeColor="text1"/>
                <w:kern w:val="0"/>
                <w:sz w:val="24"/>
                <w:szCs w:val="24"/>
              </w:rPr>
              <w:t>,</w:t>
            </w:r>
            <w:r w:rsidRPr="00512203">
              <w:rPr>
                <w:rFonts w:ascii="Times New Roman"/>
                <w:color w:val="000000" w:themeColor="text1"/>
                <w:kern w:val="0"/>
                <w:sz w:val="24"/>
                <w:szCs w:val="24"/>
              </w:rPr>
              <w:t>648</w:t>
            </w:r>
          </w:p>
        </w:tc>
        <w:tc>
          <w:tcPr>
            <w:tcW w:w="619" w:type="pct"/>
            <w:noWrap/>
            <w:hideMark/>
          </w:tcPr>
          <w:p w:rsidR="00F44D27" w:rsidRPr="00512203" w:rsidRDefault="00F44D27" w:rsidP="00F44D27">
            <w:pPr>
              <w:widowControl/>
              <w:overflowPunct/>
              <w:autoSpaceDE/>
              <w:autoSpaceDN/>
              <w:jc w:val="right"/>
              <w:rPr>
                <w:rFonts w:ascii="Times New Roman"/>
                <w:color w:val="000000" w:themeColor="text1"/>
                <w:kern w:val="0"/>
                <w:sz w:val="24"/>
                <w:szCs w:val="24"/>
              </w:rPr>
            </w:pPr>
            <w:r w:rsidRPr="00512203">
              <w:rPr>
                <w:rFonts w:ascii="Times New Roman"/>
                <w:color w:val="000000" w:themeColor="text1"/>
                <w:kern w:val="0"/>
                <w:sz w:val="24"/>
                <w:szCs w:val="24"/>
              </w:rPr>
              <w:t>14</w:t>
            </w:r>
            <w:r w:rsidR="007813BF" w:rsidRPr="00512203">
              <w:rPr>
                <w:rFonts w:ascii="Times New Roman"/>
                <w:color w:val="000000" w:themeColor="text1"/>
                <w:kern w:val="0"/>
                <w:sz w:val="24"/>
                <w:szCs w:val="24"/>
              </w:rPr>
              <w:t>,</w:t>
            </w:r>
            <w:r w:rsidRPr="00512203">
              <w:rPr>
                <w:rFonts w:ascii="Times New Roman"/>
                <w:color w:val="000000" w:themeColor="text1"/>
                <w:kern w:val="0"/>
                <w:sz w:val="24"/>
                <w:szCs w:val="24"/>
              </w:rPr>
              <w:t>266</w:t>
            </w:r>
          </w:p>
        </w:tc>
      </w:tr>
      <w:tr w:rsidR="00242A64" w:rsidRPr="00512203" w:rsidTr="00242A64">
        <w:trPr>
          <w:trHeight w:val="54"/>
        </w:trPr>
        <w:tc>
          <w:tcPr>
            <w:tcW w:w="713" w:type="pct"/>
            <w:noWrap/>
            <w:hideMark/>
          </w:tcPr>
          <w:p w:rsidR="00F44D27" w:rsidRPr="00512203" w:rsidRDefault="00F44D27" w:rsidP="00F44D27">
            <w:pPr>
              <w:widowControl/>
              <w:overflowPunct/>
              <w:autoSpaceDE/>
              <w:autoSpaceDN/>
              <w:jc w:val="center"/>
              <w:rPr>
                <w:rFonts w:ascii="Times New Roman"/>
                <w:color w:val="000000" w:themeColor="text1"/>
                <w:kern w:val="0"/>
                <w:sz w:val="24"/>
                <w:szCs w:val="24"/>
              </w:rPr>
            </w:pPr>
            <w:r w:rsidRPr="00512203">
              <w:rPr>
                <w:rFonts w:ascii="Times New Roman"/>
                <w:color w:val="000000" w:themeColor="text1"/>
                <w:kern w:val="0"/>
                <w:sz w:val="24"/>
                <w:szCs w:val="24"/>
              </w:rPr>
              <w:t>107</w:t>
            </w:r>
          </w:p>
        </w:tc>
        <w:tc>
          <w:tcPr>
            <w:tcW w:w="659" w:type="pct"/>
            <w:noWrap/>
            <w:hideMark/>
          </w:tcPr>
          <w:p w:rsidR="00F44D27" w:rsidRPr="00512203" w:rsidRDefault="00F44D27" w:rsidP="00F44D27">
            <w:pPr>
              <w:widowControl/>
              <w:overflowPunct/>
              <w:autoSpaceDE/>
              <w:autoSpaceDN/>
              <w:jc w:val="right"/>
              <w:rPr>
                <w:rFonts w:ascii="Times New Roman"/>
                <w:color w:val="000000" w:themeColor="text1"/>
                <w:kern w:val="0"/>
                <w:sz w:val="24"/>
                <w:szCs w:val="24"/>
              </w:rPr>
            </w:pPr>
            <w:r w:rsidRPr="00512203">
              <w:rPr>
                <w:rFonts w:ascii="Times New Roman"/>
                <w:color w:val="000000" w:themeColor="text1"/>
                <w:kern w:val="0"/>
                <w:sz w:val="24"/>
                <w:szCs w:val="24"/>
              </w:rPr>
              <w:t>6</w:t>
            </w:r>
            <w:r w:rsidR="007813BF" w:rsidRPr="00512203">
              <w:rPr>
                <w:rFonts w:ascii="Times New Roman"/>
                <w:color w:val="000000" w:themeColor="text1"/>
                <w:kern w:val="0"/>
                <w:sz w:val="24"/>
                <w:szCs w:val="24"/>
              </w:rPr>
              <w:t>,</w:t>
            </w:r>
            <w:r w:rsidRPr="00512203">
              <w:rPr>
                <w:rFonts w:ascii="Times New Roman"/>
                <w:color w:val="000000" w:themeColor="text1"/>
                <w:kern w:val="0"/>
                <w:sz w:val="24"/>
                <w:szCs w:val="24"/>
              </w:rPr>
              <w:t>772</w:t>
            </w:r>
          </w:p>
        </w:tc>
        <w:tc>
          <w:tcPr>
            <w:tcW w:w="1175" w:type="pct"/>
            <w:noWrap/>
            <w:hideMark/>
          </w:tcPr>
          <w:p w:rsidR="00F44D27" w:rsidRPr="00512203" w:rsidRDefault="00F44D27" w:rsidP="00F44D27">
            <w:pPr>
              <w:widowControl/>
              <w:overflowPunct/>
              <w:autoSpaceDE/>
              <w:autoSpaceDN/>
              <w:jc w:val="right"/>
              <w:rPr>
                <w:rFonts w:ascii="Times New Roman"/>
                <w:color w:val="000000" w:themeColor="text1"/>
                <w:kern w:val="0"/>
                <w:sz w:val="24"/>
                <w:szCs w:val="24"/>
              </w:rPr>
            </w:pPr>
            <w:r w:rsidRPr="00512203">
              <w:rPr>
                <w:rFonts w:ascii="Times New Roman"/>
                <w:color w:val="000000" w:themeColor="text1"/>
                <w:kern w:val="0"/>
                <w:sz w:val="24"/>
                <w:szCs w:val="24"/>
              </w:rPr>
              <w:t>3</w:t>
            </w:r>
            <w:r w:rsidR="007813BF" w:rsidRPr="00512203">
              <w:rPr>
                <w:rFonts w:ascii="Times New Roman"/>
                <w:color w:val="000000" w:themeColor="text1"/>
                <w:kern w:val="0"/>
                <w:sz w:val="24"/>
                <w:szCs w:val="24"/>
              </w:rPr>
              <w:t>,</w:t>
            </w:r>
            <w:r w:rsidRPr="00512203">
              <w:rPr>
                <w:rFonts w:ascii="Times New Roman"/>
                <w:color w:val="000000" w:themeColor="text1"/>
                <w:kern w:val="0"/>
                <w:sz w:val="24"/>
                <w:szCs w:val="24"/>
              </w:rPr>
              <w:t>184</w:t>
            </w:r>
          </w:p>
        </w:tc>
        <w:tc>
          <w:tcPr>
            <w:tcW w:w="659" w:type="pct"/>
            <w:noWrap/>
            <w:hideMark/>
          </w:tcPr>
          <w:p w:rsidR="00F44D27" w:rsidRPr="00512203" w:rsidRDefault="00F44D27" w:rsidP="00F44D27">
            <w:pPr>
              <w:widowControl/>
              <w:overflowPunct/>
              <w:autoSpaceDE/>
              <w:autoSpaceDN/>
              <w:jc w:val="right"/>
              <w:rPr>
                <w:rFonts w:ascii="Times New Roman"/>
                <w:color w:val="000000" w:themeColor="text1"/>
                <w:kern w:val="0"/>
                <w:sz w:val="24"/>
                <w:szCs w:val="24"/>
              </w:rPr>
            </w:pPr>
            <w:r w:rsidRPr="00512203">
              <w:rPr>
                <w:rFonts w:ascii="Times New Roman"/>
                <w:color w:val="000000" w:themeColor="text1"/>
                <w:kern w:val="0"/>
                <w:sz w:val="24"/>
                <w:szCs w:val="24"/>
              </w:rPr>
              <w:t>3</w:t>
            </w:r>
            <w:r w:rsidR="007813BF" w:rsidRPr="00512203">
              <w:rPr>
                <w:rFonts w:ascii="Times New Roman"/>
                <w:color w:val="000000" w:themeColor="text1"/>
                <w:kern w:val="0"/>
                <w:sz w:val="24"/>
                <w:szCs w:val="24"/>
              </w:rPr>
              <w:t>,</w:t>
            </w:r>
            <w:r w:rsidRPr="00512203">
              <w:rPr>
                <w:rFonts w:ascii="Times New Roman"/>
                <w:color w:val="000000" w:themeColor="text1"/>
                <w:kern w:val="0"/>
                <w:sz w:val="24"/>
                <w:szCs w:val="24"/>
              </w:rPr>
              <w:t>642</w:t>
            </w:r>
          </w:p>
        </w:tc>
        <w:tc>
          <w:tcPr>
            <w:tcW w:w="1175" w:type="pct"/>
            <w:noWrap/>
            <w:hideMark/>
          </w:tcPr>
          <w:p w:rsidR="00F44D27" w:rsidRPr="00512203" w:rsidRDefault="00F44D27" w:rsidP="00F44D27">
            <w:pPr>
              <w:widowControl/>
              <w:overflowPunct/>
              <w:autoSpaceDE/>
              <w:autoSpaceDN/>
              <w:jc w:val="right"/>
              <w:rPr>
                <w:rFonts w:ascii="Times New Roman"/>
                <w:color w:val="000000" w:themeColor="text1"/>
                <w:kern w:val="0"/>
                <w:sz w:val="24"/>
                <w:szCs w:val="24"/>
              </w:rPr>
            </w:pPr>
            <w:r w:rsidRPr="00512203">
              <w:rPr>
                <w:rFonts w:ascii="Times New Roman"/>
                <w:color w:val="000000" w:themeColor="text1"/>
                <w:kern w:val="0"/>
                <w:sz w:val="24"/>
                <w:szCs w:val="24"/>
              </w:rPr>
              <w:t>1</w:t>
            </w:r>
            <w:r w:rsidR="007813BF" w:rsidRPr="00512203">
              <w:rPr>
                <w:rFonts w:ascii="Times New Roman"/>
                <w:color w:val="000000" w:themeColor="text1"/>
                <w:kern w:val="0"/>
                <w:sz w:val="24"/>
                <w:szCs w:val="24"/>
              </w:rPr>
              <w:t>,</w:t>
            </w:r>
            <w:r w:rsidRPr="00512203">
              <w:rPr>
                <w:rFonts w:ascii="Times New Roman"/>
                <w:color w:val="000000" w:themeColor="text1"/>
                <w:kern w:val="0"/>
                <w:sz w:val="24"/>
                <w:szCs w:val="24"/>
              </w:rPr>
              <w:t>696</w:t>
            </w:r>
          </w:p>
        </w:tc>
        <w:tc>
          <w:tcPr>
            <w:tcW w:w="619" w:type="pct"/>
            <w:noWrap/>
            <w:hideMark/>
          </w:tcPr>
          <w:p w:rsidR="00F44D27" w:rsidRPr="00512203" w:rsidRDefault="00F44D27" w:rsidP="00F44D27">
            <w:pPr>
              <w:widowControl/>
              <w:overflowPunct/>
              <w:autoSpaceDE/>
              <w:autoSpaceDN/>
              <w:jc w:val="right"/>
              <w:rPr>
                <w:rFonts w:ascii="Times New Roman"/>
                <w:color w:val="000000" w:themeColor="text1"/>
                <w:kern w:val="0"/>
                <w:sz w:val="24"/>
                <w:szCs w:val="24"/>
              </w:rPr>
            </w:pPr>
            <w:r w:rsidRPr="00512203">
              <w:rPr>
                <w:rFonts w:ascii="Times New Roman"/>
                <w:color w:val="000000" w:themeColor="text1"/>
                <w:kern w:val="0"/>
                <w:sz w:val="24"/>
                <w:szCs w:val="24"/>
              </w:rPr>
              <w:t>15</w:t>
            </w:r>
            <w:r w:rsidR="007813BF" w:rsidRPr="00512203">
              <w:rPr>
                <w:rFonts w:ascii="Times New Roman"/>
                <w:color w:val="000000" w:themeColor="text1"/>
                <w:kern w:val="0"/>
                <w:sz w:val="24"/>
                <w:szCs w:val="24"/>
              </w:rPr>
              <w:t>,</w:t>
            </w:r>
            <w:r w:rsidRPr="00512203">
              <w:rPr>
                <w:rFonts w:ascii="Times New Roman"/>
                <w:color w:val="000000" w:themeColor="text1"/>
                <w:kern w:val="0"/>
                <w:sz w:val="24"/>
                <w:szCs w:val="24"/>
              </w:rPr>
              <w:t>294</w:t>
            </w:r>
          </w:p>
        </w:tc>
      </w:tr>
      <w:tr w:rsidR="00242A64" w:rsidRPr="00512203" w:rsidTr="00242A64">
        <w:trPr>
          <w:trHeight w:val="54"/>
        </w:trPr>
        <w:tc>
          <w:tcPr>
            <w:tcW w:w="713" w:type="pct"/>
            <w:noWrap/>
            <w:hideMark/>
          </w:tcPr>
          <w:p w:rsidR="00F44D27" w:rsidRPr="00512203" w:rsidRDefault="00F44D27" w:rsidP="00F44D27">
            <w:pPr>
              <w:widowControl/>
              <w:overflowPunct/>
              <w:autoSpaceDE/>
              <w:autoSpaceDN/>
              <w:jc w:val="center"/>
              <w:rPr>
                <w:rFonts w:ascii="Times New Roman"/>
                <w:color w:val="000000" w:themeColor="text1"/>
                <w:kern w:val="0"/>
                <w:sz w:val="24"/>
                <w:szCs w:val="24"/>
              </w:rPr>
            </w:pPr>
            <w:r w:rsidRPr="00512203">
              <w:rPr>
                <w:rFonts w:ascii="Times New Roman"/>
                <w:color w:val="000000" w:themeColor="text1"/>
                <w:kern w:val="0"/>
                <w:sz w:val="24"/>
                <w:szCs w:val="24"/>
              </w:rPr>
              <w:t>108</w:t>
            </w:r>
          </w:p>
        </w:tc>
        <w:tc>
          <w:tcPr>
            <w:tcW w:w="659" w:type="pct"/>
            <w:noWrap/>
            <w:hideMark/>
          </w:tcPr>
          <w:p w:rsidR="00F44D27" w:rsidRPr="00512203" w:rsidRDefault="00F44D27" w:rsidP="00F44D27">
            <w:pPr>
              <w:widowControl/>
              <w:overflowPunct/>
              <w:autoSpaceDE/>
              <w:autoSpaceDN/>
              <w:jc w:val="right"/>
              <w:rPr>
                <w:rFonts w:ascii="Times New Roman"/>
                <w:color w:val="000000" w:themeColor="text1"/>
                <w:kern w:val="0"/>
                <w:sz w:val="24"/>
                <w:szCs w:val="24"/>
              </w:rPr>
            </w:pPr>
            <w:r w:rsidRPr="00512203">
              <w:rPr>
                <w:rFonts w:ascii="Times New Roman"/>
                <w:color w:val="000000" w:themeColor="text1"/>
                <w:kern w:val="0"/>
                <w:sz w:val="24"/>
                <w:szCs w:val="24"/>
              </w:rPr>
              <w:t>7</w:t>
            </w:r>
            <w:r w:rsidR="007813BF" w:rsidRPr="00512203">
              <w:rPr>
                <w:rFonts w:ascii="Times New Roman"/>
                <w:color w:val="000000" w:themeColor="text1"/>
                <w:kern w:val="0"/>
                <w:sz w:val="24"/>
                <w:szCs w:val="24"/>
              </w:rPr>
              <w:t>,</w:t>
            </w:r>
            <w:r w:rsidRPr="00512203">
              <w:rPr>
                <w:rFonts w:ascii="Times New Roman"/>
                <w:color w:val="000000" w:themeColor="text1"/>
                <w:kern w:val="0"/>
                <w:sz w:val="24"/>
                <w:szCs w:val="24"/>
              </w:rPr>
              <w:t>174</w:t>
            </w:r>
          </w:p>
        </w:tc>
        <w:tc>
          <w:tcPr>
            <w:tcW w:w="1175" w:type="pct"/>
            <w:noWrap/>
            <w:hideMark/>
          </w:tcPr>
          <w:p w:rsidR="00F44D27" w:rsidRPr="00512203" w:rsidRDefault="00F44D27" w:rsidP="00F44D27">
            <w:pPr>
              <w:widowControl/>
              <w:overflowPunct/>
              <w:autoSpaceDE/>
              <w:autoSpaceDN/>
              <w:jc w:val="right"/>
              <w:rPr>
                <w:rFonts w:ascii="Times New Roman"/>
                <w:color w:val="000000" w:themeColor="text1"/>
                <w:kern w:val="0"/>
                <w:sz w:val="24"/>
                <w:szCs w:val="24"/>
              </w:rPr>
            </w:pPr>
            <w:r w:rsidRPr="00512203">
              <w:rPr>
                <w:rFonts w:ascii="Times New Roman"/>
                <w:color w:val="000000" w:themeColor="text1"/>
                <w:kern w:val="0"/>
                <w:sz w:val="24"/>
                <w:szCs w:val="24"/>
              </w:rPr>
              <w:t>3</w:t>
            </w:r>
            <w:r w:rsidR="007813BF" w:rsidRPr="00512203">
              <w:rPr>
                <w:rFonts w:ascii="Times New Roman"/>
                <w:color w:val="000000" w:themeColor="text1"/>
                <w:kern w:val="0"/>
                <w:sz w:val="24"/>
                <w:szCs w:val="24"/>
              </w:rPr>
              <w:t>,</w:t>
            </w:r>
            <w:r w:rsidRPr="00512203">
              <w:rPr>
                <w:rFonts w:ascii="Times New Roman"/>
                <w:color w:val="000000" w:themeColor="text1"/>
                <w:kern w:val="0"/>
                <w:sz w:val="24"/>
                <w:szCs w:val="24"/>
              </w:rPr>
              <w:t>240</w:t>
            </w:r>
          </w:p>
        </w:tc>
        <w:tc>
          <w:tcPr>
            <w:tcW w:w="659" w:type="pct"/>
            <w:noWrap/>
            <w:hideMark/>
          </w:tcPr>
          <w:p w:rsidR="00F44D27" w:rsidRPr="00512203" w:rsidRDefault="00F44D27" w:rsidP="00F44D27">
            <w:pPr>
              <w:widowControl/>
              <w:overflowPunct/>
              <w:autoSpaceDE/>
              <w:autoSpaceDN/>
              <w:jc w:val="right"/>
              <w:rPr>
                <w:rFonts w:ascii="Times New Roman"/>
                <w:color w:val="000000" w:themeColor="text1"/>
                <w:kern w:val="0"/>
                <w:sz w:val="24"/>
                <w:szCs w:val="24"/>
              </w:rPr>
            </w:pPr>
            <w:r w:rsidRPr="00512203">
              <w:rPr>
                <w:rFonts w:ascii="Times New Roman"/>
                <w:color w:val="000000" w:themeColor="text1"/>
                <w:kern w:val="0"/>
                <w:sz w:val="24"/>
                <w:szCs w:val="24"/>
              </w:rPr>
              <w:t>3</w:t>
            </w:r>
            <w:r w:rsidR="007813BF" w:rsidRPr="00512203">
              <w:rPr>
                <w:rFonts w:ascii="Times New Roman"/>
                <w:color w:val="000000" w:themeColor="text1"/>
                <w:kern w:val="0"/>
                <w:sz w:val="24"/>
                <w:szCs w:val="24"/>
              </w:rPr>
              <w:t>,</w:t>
            </w:r>
            <w:r w:rsidRPr="00512203">
              <w:rPr>
                <w:rFonts w:ascii="Times New Roman"/>
                <w:color w:val="000000" w:themeColor="text1"/>
                <w:kern w:val="0"/>
                <w:sz w:val="24"/>
                <w:szCs w:val="24"/>
              </w:rPr>
              <w:t>654</w:t>
            </w:r>
          </w:p>
        </w:tc>
        <w:tc>
          <w:tcPr>
            <w:tcW w:w="1175" w:type="pct"/>
            <w:noWrap/>
            <w:hideMark/>
          </w:tcPr>
          <w:p w:rsidR="00F44D27" w:rsidRPr="00512203" w:rsidRDefault="00F44D27" w:rsidP="00F44D27">
            <w:pPr>
              <w:widowControl/>
              <w:overflowPunct/>
              <w:autoSpaceDE/>
              <w:autoSpaceDN/>
              <w:jc w:val="right"/>
              <w:rPr>
                <w:rFonts w:ascii="Times New Roman"/>
                <w:color w:val="000000" w:themeColor="text1"/>
                <w:kern w:val="0"/>
                <w:sz w:val="24"/>
                <w:szCs w:val="24"/>
              </w:rPr>
            </w:pPr>
            <w:r w:rsidRPr="00512203">
              <w:rPr>
                <w:rFonts w:ascii="Times New Roman"/>
                <w:color w:val="000000" w:themeColor="text1"/>
                <w:kern w:val="0"/>
                <w:sz w:val="24"/>
                <w:szCs w:val="24"/>
              </w:rPr>
              <w:t>1</w:t>
            </w:r>
            <w:r w:rsidR="007813BF" w:rsidRPr="00512203">
              <w:rPr>
                <w:rFonts w:ascii="Times New Roman"/>
                <w:color w:val="000000" w:themeColor="text1"/>
                <w:kern w:val="0"/>
                <w:sz w:val="24"/>
                <w:szCs w:val="24"/>
              </w:rPr>
              <w:t>,</w:t>
            </w:r>
            <w:r w:rsidRPr="00512203">
              <w:rPr>
                <w:rFonts w:ascii="Times New Roman"/>
                <w:color w:val="000000" w:themeColor="text1"/>
                <w:kern w:val="0"/>
                <w:sz w:val="24"/>
                <w:szCs w:val="24"/>
              </w:rPr>
              <w:t>633</w:t>
            </w:r>
          </w:p>
        </w:tc>
        <w:tc>
          <w:tcPr>
            <w:tcW w:w="619" w:type="pct"/>
            <w:noWrap/>
            <w:hideMark/>
          </w:tcPr>
          <w:p w:rsidR="00F44D27" w:rsidRPr="00512203" w:rsidRDefault="00F44D27" w:rsidP="00F44D27">
            <w:pPr>
              <w:widowControl/>
              <w:overflowPunct/>
              <w:autoSpaceDE/>
              <w:autoSpaceDN/>
              <w:jc w:val="right"/>
              <w:rPr>
                <w:rFonts w:ascii="Times New Roman"/>
                <w:color w:val="000000" w:themeColor="text1"/>
                <w:kern w:val="0"/>
                <w:sz w:val="24"/>
                <w:szCs w:val="24"/>
              </w:rPr>
            </w:pPr>
            <w:r w:rsidRPr="00512203">
              <w:rPr>
                <w:rFonts w:ascii="Times New Roman"/>
                <w:color w:val="000000" w:themeColor="text1"/>
                <w:kern w:val="0"/>
                <w:sz w:val="24"/>
                <w:szCs w:val="24"/>
              </w:rPr>
              <w:t>15</w:t>
            </w:r>
            <w:r w:rsidR="007813BF" w:rsidRPr="00512203">
              <w:rPr>
                <w:rFonts w:ascii="Times New Roman"/>
                <w:color w:val="000000" w:themeColor="text1"/>
                <w:kern w:val="0"/>
                <w:sz w:val="24"/>
                <w:szCs w:val="24"/>
              </w:rPr>
              <w:t>,</w:t>
            </w:r>
            <w:r w:rsidRPr="00512203">
              <w:rPr>
                <w:rFonts w:ascii="Times New Roman"/>
                <w:color w:val="000000" w:themeColor="text1"/>
                <w:kern w:val="0"/>
                <w:sz w:val="24"/>
                <w:szCs w:val="24"/>
              </w:rPr>
              <w:t>701</w:t>
            </w:r>
          </w:p>
        </w:tc>
      </w:tr>
    </w:tbl>
    <w:p w:rsidR="00AF5AF0" w:rsidRPr="00512203" w:rsidRDefault="007813BF" w:rsidP="00512203">
      <w:pPr>
        <w:ind w:leftChars="375" w:left="1276"/>
        <w:rPr>
          <w:rFonts w:ascii="Times New Roman"/>
          <w:color w:val="000000" w:themeColor="text1"/>
          <w:sz w:val="24"/>
          <w:szCs w:val="24"/>
        </w:rPr>
      </w:pPr>
      <w:r w:rsidRPr="00512203">
        <w:rPr>
          <w:rFonts w:ascii="Times New Roman"/>
          <w:color w:val="000000" w:themeColor="text1"/>
          <w:sz w:val="24"/>
          <w:szCs w:val="24"/>
        </w:rPr>
        <w:t>資料來源：教育部。</w:t>
      </w:r>
    </w:p>
    <w:p w:rsidR="00F44D27" w:rsidRPr="00512203" w:rsidRDefault="00F44D27" w:rsidP="007813BF">
      <w:pPr>
        <w:pStyle w:val="a4"/>
        <w:rPr>
          <w:rFonts w:ascii="Times New Roman" w:hAnsi="Times New Roman"/>
          <w:color w:val="000000" w:themeColor="text1"/>
        </w:rPr>
      </w:pPr>
      <w:r w:rsidRPr="00512203">
        <w:rPr>
          <w:rFonts w:ascii="Times New Roman" w:hAnsi="Times New Roman"/>
          <w:color w:val="000000" w:themeColor="text1"/>
        </w:rPr>
        <w:t>106</w:t>
      </w:r>
      <w:r w:rsidRPr="00512203">
        <w:rPr>
          <w:rFonts w:ascii="Times New Roman" w:hAnsi="Times New Roman"/>
          <w:color w:val="000000" w:themeColor="text1"/>
        </w:rPr>
        <w:t>至</w:t>
      </w:r>
      <w:r w:rsidRPr="00512203">
        <w:rPr>
          <w:rFonts w:ascii="Times New Roman" w:hAnsi="Times New Roman"/>
          <w:color w:val="000000" w:themeColor="text1"/>
        </w:rPr>
        <w:t>108</w:t>
      </w:r>
      <w:r w:rsidR="005B2C6C" w:rsidRPr="00512203">
        <w:rPr>
          <w:rFonts w:ascii="Times New Roman" w:hAnsi="Times New Roman"/>
          <w:color w:val="000000" w:themeColor="text1"/>
        </w:rPr>
        <w:t>學年度我國國</w:t>
      </w:r>
      <w:r w:rsidR="005B2C6C" w:rsidRPr="00512203">
        <w:rPr>
          <w:rFonts w:ascii="Times New Roman" w:hAnsi="Times New Roman" w:hint="eastAsia"/>
          <w:color w:val="000000" w:themeColor="text1"/>
        </w:rPr>
        <w:t>中、國小</w:t>
      </w:r>
      <w:r w:rsidR="005B2C6C" w:rsidRPr="00512203">
        <w:rPr>
          <w:rFonts w:ascii="Times New Roman" w:hAnsi="Times New Roman"/>
          <w:color w:val="000000" w:themeColor="text1"/>
        </w:rPr>
        <w:t>自閉症及情緒行為障礙學生安置</w:t>
      </w:r>
      <w:r w:rsidR="005B2C6C" w:rsidRPr="00512203">
        <w:rPr>
          <w:rFonts w:ascii="Times New Roman" w:hAnsi="Times New Roman" w:hint="eastAsia"/>
          <w:color w:val="000000" w:themeColor="text1"/>
        </w:rPr>
        <w:t>人數分布情形</w:t>
      </w:r>
    </w:p>
    <w:tbl>
      <w:tblPr>
        <w:tblStyle w:val="af7"/>
        <w:tblW w:w="0" w:type="auto"/>
        <w:shd w:val="clear" w:color="auto" w:fill="DAEEF3" w:themeFill="accent5" w:themeFillTint="33"/>
        <w:tblLook w:val="04A0" w:firstRow="1" w:lastRow="0" w:firstColumn="1" w:lastColumn="0" w:noHBand="0" w:noVBand="1"/>
      </w:tblPr>
      <w:tblGrid>
        <w:gridCol w:w="702"/>
        <w:gridCol w:w="704"/>
        <w:gridCol w:w="1067"/>
        <w:gridCol w:w="1126"/>
        <w:gridCol w:w="907"/>
        <w:gridCol w:w="987"/>
        <w:gridCol w:w="704"/>
        <w:gridCol w:w="1127"/>
        <w:gridCol w:w="609"/>
        <w:gridCol w:w="901"/>
      </w:tblGrid>
      <w:tr w:rsidR="0097025C" w:rsidRPr="00512203" w:rsidTr="00F07A81">
        <w:trPr>
          <w:trHeight w:val="324"/>
          <w:tblHeader/>
        </w:trPr>
        <w:tc>
          <w:tcPr>
            <w:tcW w:w="702" w:type="dxa"/>
            <w:vMerge w:val="restart"/>
            <w:shd w:val="clear" w:color="auto" w:fill="DAEEF3" w:themeFill="accent5" w:themeFillTint="33"/>
            <w:noWrap/>
            <w:vAlign w:val="center"/>
            <w:hideMark/>
          </w:tcPr>
          <w:p w:rsidR="00F44D27" w:rsidRPr="00512203" w:rsidRDefault="00F44D27" w:rsidP="005B2C6C">
            <w:pPr>
              <w:jc w:val="distribute"/>
              <w:rPr>
                <w:rFonts w:ascii="Times New Roman"/>
                <w:color w:val="000000" w:themeColor="text1"/>
                <w:spacing w:val="-20"/>
                <w:sz w:val="24"/>
                <w:szCs w:val="24"/>
              </w:rPr>
            </w:pPr>
            <w:r w:rsidRPr="00512203">
              <w:rPr>
                <w:rFonts w:ascii="Times New Roman"/>
                <w:color w:val="000000" w:themeColor="text1"/>
                <w:spacing w:val="-20"/>
                <w:sz w:val="24"/>
                <w:szCs w:val="24"/>
              </w:rPr>
              <w:t>學年度</w:t>
            </w:r>
          </w:p>
        </w:tc>
        <w:tc>
          <w:tcPr>
            <w:tcW w:w="704" w:type="dxa"/>
            <w:vMerge w:val="restart"/>
            <w:shd w:val="clear" w:color="auto" w:fill="DAEEF3" w:themeFill="accent5" w:themeFillTint="33"/>
            <w:noWrap/>
            <w:vAlign w:val="center"/>
            <w:hideMark/>
          </w:tcPr>
          <w:p w:rsidR="00F44D27" w:rsidRPr="00512203" w:rsidRDefault="00F44D27" w:rsidP="005B2C6C">
            <w:pPr>
              <w:jc w:val="distribute"/>
              <w:rPr>
                <w:rFonts w:ascii="Times New Roman"/>
                <w:color w:val="000000" w:themeColor="text1"/>
                <w:spacing w:val="-20"/>
                <w:sz w:val="24"/>
                <w:szCs w:val="24"/>
              </w:rPr>
            </w:pPr>
            <w:r w:rsidRPr="00512203">
              <w:rPr>
                <w:rFonts w:ascii="Times New Roman"/>
                <w:color w:val="000000" w:themeColor="text1"/>
                <w:spacing w:val="-20"/>
                <w:sz w:val="24"/>
                <w:szCs w:val="24"/>
              </w:rPr>
              <w:t>教育階段</w:t>
            </w:r>
          </w:p>
        </w:tc>
        <w:tc>
          <w:tcPr>
            <w:tcW w:w="2193" w:type="dxa"/>
            <w:gridSpan w:val="2"/>
            <w:shd w:val="clear" w:color="auto" w:fill="DAEEF3" w:themeFill="accent5" w:themeFillTint="33"/>
            <w:noWrap/>
            <w:vAlign w:val="center"/>
            <w:hideMark/>
          </w:tcPr>
          <w:p w:rsidR="00F44D27" w:rsidRPr="00512203" w:rsidRDefault="00F44D27" w:rsidP="00242A64">
            <w:pPr>
              <w:jc w:val="center"/>
              <w:rPr>
                <w:rFonts w:ascii="Times New Roman"/>
                <w:color w:val="000000" w:themeColor="text1"/>
                <w:spacing w:val="-20"/>
                <w:sz w:val="24"/>
                <w:szCs w:val="24"/>
              </w:rPr>
            </w:pPr>
            <w:r w:rsidRPr="00512203">
              <w:rPr>
                <w:rFonts w:ascii="Times New Roman"/>
                <w:color w:val="000000" w:themeColor="text1"/>
                <w:spacing w:val="-20"/>
                <w:sz w:val="24"/>
                <w:szCs w:val="24"/>
              </w:rPr>
              <w:t>特殊學校</w:t>
            </w:r>
          </w:p>
        </w:tc>
        <w:tc>
          <w:tcPr>
            <w:tcW w:w="4334" w:type="dxa"/>
            <w:gridSpan w:val="5"/>
            <w:shd w:val="clear" w:color="auto" w:fill="DAEEF3" w:themeFill="accent5" w:themeFillTint="33"/>
            <w:noWrap/>
            <w:vAlign w:val="center"/>
            <w:hideMark/>
          </w:tcPr>
          <w:p w:rsidR="00F44D27" w:rsidRPr="00512203" w:rsidRDefault="00F44D27" w:rsidP="00242A64">
            <w:pPr>
              <w:jc w:val="center"/>
              <w:rPr>
                <w:rFonts w:ascii="Times New Roman"/>
                <w:color w:val="000000" w:themeColor="text1"/>
                <w:spacing w:val="-20"/>
                <w:sz w:val="24"/>
                <w:szCs w:val="24"/>
              </w:rPr>
            </w:pPr>
            <w:r w:rsidRPr="00512203">
              <w:rPr>
                <w:rFonts w:ascii="Times New Roman"/>
                <w:color w:val="000000" w:themeColor="text1"/>
                <w:spacing w:val="-20"/>
                <w:sz w:val="24"/>
                <w:szCs w:val="24"/>
              </w:rPr>
              <w:t>普通學校</w:t>
            </w:r>
          </w:p>
        </w:tc>
        <w:tc>
          <w:tcPr>
            <w:tcW w:w="901" w:type="dxa"/>
            <w:vMerge w:val="restart"/>
            <w:shd w:val="clear" w:color="auto" w:fill="DAEEF3" w:themeFill="accent5" w:themeFillTint="33"/>
            <w:noWrap/>
            <w:vAlign w:val="center"/>
            <w:hideMark/>
          </w:tcPr>
          <w:p w:rsidR="00F44D27" w:rsidRPr="00512203" w:rsidRDefault="00F44D27" w:rsidP="005B2C6C">
            <w:pPr>
              <w:jc w:val="center"/>
              <w:rPr>
                <w:rFonts w:ascii="Times New Roman"/>
                <w:color w:val="000000" w:themeColor="text1"/>
                <w:spacing w:val="-20"/>
                <w:sz w:val="24"/>
                <w:szCs w:val="24"/>
              </w:rPr>
            </w:pPr>
            <w:r w:rsidRPr="00512203">
              <w:rPr>
                <w:rFonts w:ascii="Times New Roman"/>
                <w:color w:val="000000" w:themeColor="text1"/>
                <w:spacing w:val="-20"/>
                <w:sz w:val="24"/>
                <w:szCs w:val="24"/>
              </w:rPr>
              <w:t>總計</w:t>
            </w:r>
          </w:p>
        </w:tc>
      </w:tr>
      <w:tr w:rsidR="0097025C" w:rsidRPr="00512203" w:rsidTr="00F07A81">
        <w:trPr>
          <w:trHeight w:val="570"/>
          <w:tblHeader/>
        </w:trPr>
        <w:tc>
          <w:tcPr>
            <w:tcW w:w="702" w:type="dxa"/>
            <w:vMerge/>
            <w:tcBorders>
              <w:bottom w:val="single" w:sz="4" w:space="0" w:color="auto"/>
            </w:tcBorders>
            <w:shd w:val="clear" w:color="auto" w:fill="DAEEF3" w:themeFill="accent5" w:themeFillTint="33"/>
            <w:vAlign w:val="center"/>
            <w:hideMark/>
          </w:tcPr>
          <w:p w:rsidR="00F44D27" w:rsidRPr="00512203" w:rsidRDefault="00F44D27">
            <w:pPr>
              <w:rPr>
                <w:rFonts w:ascii="Times New Roman"/>
                <w:color w:val="000000" w:themeColor="text1"/>
                <w:spacing w:val="-20"/>
                <w:sz w:val="24"/>
                <w:szCs w:val="24"/>
              </w:rPr>
            </w:pPr>
          </w:p>
        </w:tc>
        <w:tc>
          <w:tcPr>
            <w:tcW w:w="704" w:type="dxa"/>
            <w:vMerge/>
            <w:tcBorders>
              <w:bottom w:val="single" w:sz="4" w:space="0" w:color="auto"/>
            </w:tcBorders>
            <w:shd w:val="clear" w:color="auto" w:fill="DAEEF3" w:themeFill="accent5" w:themeFillTint="33"/>
            <w:vAlign w:val="center"/>
            <w:hideMark/>
          </w:tcPr>
          <w:p w:rsidR="00F44D27" w:rsidRPr="00512203" w:rsidRDefault="00F44D27">
            <w:pPr>
              <w:rPr>
                <w:rFonts w:ascii="Times New Roman"/>
                <w:color w:val="000000" w:themeColor="text1"/>
                <w:spacing w:val="-20"/>
                <w:sz w:val="24"/>
                <w:szCs w:val="24"/>
              </w:rPr>
            </w:pPr>
          </w:p>
        </w:tc>
        <w:tc>
          <w:tcPr>
            <w:tcW w:w="1067" w:type="dxa"/>
            <w:tcBorders>
              <w:bottom w:val="single" w:sz="4" w:space="0" w:color="auto"/>
            </w:tcBorders>
            <w:shd w:val="clear" w:color="auto" w:fill="DAEEF3" w:themeFill="accent5" w:themeFillTint="33"/>
            <w:noWrap/>
            <w:vAlign w:val="center"/>
            <w:hideMark/>
          </w:tcPr>
          <w:p w:rsidR="00F44D27" w:rsidRPr="00512203" w:rsidRDefault="00F44D27" w:rsidP="00F07A81">
            <w:pPr>
              <w:jc w:val="center"/>
              <w:rPr>
                <w:rFonts w:ascii="Times New Roman"/>
                <w:color w:val="000000" w:themeColor="text1"/>
                <w:spacing w:val="-20"/>
                <w:sz w:val="24"/>
                <w:szCs w:val="24"/>
              </w:rPr>
            </w:pPr>
            <w:r w:rsidRPr="00512203">
              <w:rPr>
                <w:rFonts w:ascii="Times New Roman"/>
                <w:color w:val="000000" w:themeColor="text1"/>
                <w:spacing w:val="-20"/>
                <w:sz w:val="24"/>
                <w:szCs w:val="24"/>
              </w:rPr>
              <w:t>集中式</w:t>
            </w:r>
          </w:p>
        </w:tc>
        <w:tc>
          <w:tcPr>
            <w:tcW w:w="1126" w:type="dxa"/>
            <w:tcBorders>
              <w:bottom w:val="single" w:sz="4" w:space="0" w:color="auto"/>
            </w:tcBorders>
            <w:shd w:val="clear" w:color="auto" w:fill="DAEEF3" w:themeFill="accent5" w:themeFillTint="33"/>
            <w:noWrap/>
            <w:vAlign w:val="center"/>
            <w:hideMark/>
          </w:tcPr>
          <w:p w:rsidR="00F44D27" w:rsidRPr="00512203" w:rsidRDefault="00F44D27" w:rsidP="00F07A81">
            <w:pPr>
              <w:jc w:val="center"/>
              <w:rPr>
                <w:rFonts w:ascii="Times New Roman"/>
                <w:color w:val="000000" w:themeColor="text1"/>
                <w:spacing w:val="-20"/>
                <w:sz w:val="24"/>
                <w:szCs w:val="24"/>
              </w:rPr>
            </w:pPr>
            <w:r w:rsidRPr="00512203">
              <w:rPr>
                <w:rFonts w:ascii="Times New Roman"/>
                <w:color w:val="000000" w:themeColor="text1"/>
                <w:spacing w:val="-20"/>
                <w:sz w:val="24"/>
                <w:szCs w:val="24"/>
              </w:rPr>
              <w:t>巡迴輔導</w:t>
            </w:r>
          </w:p>
        </w:tc>
        <w:tc>
          <w:tcPr>
            <w:tcW w:w="907" w:type="dxa"/>
            <w:tcBorders>
              <w:bottom w:val="single" w:sz="4" w:space="0" w:color="auto"/>
            </w:tcBorders>
            <w:shd w:val="clear" w:color="auto" w:fill="DAEEF3" w:themeFill="accent5" w:themeFillTint="33"/>
            <w:vAlign w:val="center"/>
            <w:hideMark/>
          </w:tcPr>
          <w:p w:rsidR="00F44D27" w:rsidRPr="00512203" w:rsidRDefault="00F44D27" w:rsidP="00F07A81">
            <w:pPr>
              <w:jc w:val="center"/>
              <w:rPr>
                <w:rFonts w:ascii="Times New Roman"/>
                <w:color w:val="000000" w:themeColor="text1"/>
                <w:spacing w:val="-20"/>
                <w:sz w:val="24"/>
                <w:szCs w:val="24"/>
              </w:rPr>
            </w:pPr>
            <w:r w:rsidRPr="00512203">
              <w:rPr>
                <w:rFonts w:ascii="Times New Roman"/>
                <w:color w:val="000000" w:themeColor="text1"/>
                <w:spacing w:val="-20"/>
                <w:sz w:val="24"/>
                <w:szCs w:val="24"/>
              </w:rPr>
              <w:t>集中式</w:t>
            </w:r>
          </w:p>
        </w:tc>
        <w:tc>
          <w:tcPr>
            <w:tcW w:w="987" w:type="dxa"/>
            <w:tcBorders>
              <w:bottom w:val="single" w:sz="4" w:space="0" w:color="auto"/>
            </w:tcBorders>
            <w:shd w:val="clear" w:color="auto" w:fill="DAEEF3" w:themeFill="accent5" w:themeFillTint="33"/>
            <w:vAlign w:val="center"/>
            <w:hideMark/>
          </w:tcPr>
          <w:p w:rsidR="00F44D27" w:rsidRPr="00512203" w:rsidRDefault="00F44D27" w:rsidP="00F07A81">
            <w:pPr>
              <w:jc w:val="center"/>
              <w:rPr>
                <w:rFonts w:ascii="Times New Roman"/>
                <w:color w:val="000000" w:themeColor="text1"/>
                <w:spacing w:val="-20"/>
                <w:sz w:val="24"/>
                <w:szCs w:val="24"/>
              </w:rPr>
            </w:pPr>
            <w:r w:rsidRPr="00512203">
              <w:rPr>
                <w:rFonts w:ascii="Times New Roman"/>
                <w:color w:val="000000" w:themeColor="text1"/>
                <w:spacing w:val="-20"/>
                <w:sz w:val="24"/>
                <w:szCs w:val="24"/>
              </w:rPr>
              <w:t>分散式資源班</w:t>
            </w:r>
          </w:p>
        </w:tc>
        <w:tc>
          <w:tcPr>
            <w:tcW w:w="704" w:type="dxa"/>
            <w:tcBorders>
              <w:bottom w:val="single" w:sz="4" w:space="0" w:color="auto"/>
            </w:tcBorders>
            <w:shd w:val="clear" w:color="auto" w:fill="DAEEF3" w:themeFill="accent5" w:themeFillTint="33"/>
            <w:vAlign w:val="center"/>
            <w:hideMark/>
          </w:tcPr>
          <w:p w:rsidR="00F44D27" w:rsidRPr="00512203" w:rsidRDefault="00F44D27" w:rsidP="00F07A81">
            <w:pPr>
              <w:jc w:val="center"/>
              <w:rPr>
                <w:rFonts w:ascii="Times New Roman"/>
                <w:color w:val="000000" w:themeColor="text1"/>
                <w:spacing w:val="-20"/>
                <w:sz w:val="24"/>
                <w:szCs w:val="24"/>
              </w:rPr>
            </w:pPr>
            <w:r w:rsidRPr="00512203">
              <w:rPr>
                <w:rFonts w:ascii="Times New Roman"/>
                <w:color w:val="000000" w:themeColor="text1"/>
                <w:spacing w:val="-20"/>
                <w:sz w:val="24"/>
                <w:szCs w:val="24"/>
              </w:rPr>
              <w:t>巡迴輔導</w:t>
            </w:r>
          </w:p>
        </w:tc>
        <w:tc>
          <w:tcPr>
            <w:tcW w:w="1127" w:type="dxa"/>
            <w:tcBorders>
              <w:bottom w:val="single" w:sz="4" w:space="0" w:color="auto"/>
            </w:tcBorders>
            <w:shd w:val="clear" w:color="auto" w:fill="DAEEF3" w:themeFill="accent5" w:themeFillTint="33"/>
            <w:vAlign w:val="center"/>
            <w:hideMark/>
          </w:tcPr>
          <w:p w:rsidR="00E80A6B" w:rsidRPr="00512203" w:rsidRDefault="00F44D27" w:rsidP="00F07A81">
            <w:pPr>
              <w:jc w:val="center"/>
              <w:rPr>
                <w:rFonts w:ascii="Times New Roman"/>
                <w:color w:val="000000" w:themeColor="text1"/>
                <w:spacing w:val="-20"/>
                <w:sz w:val="24"/>
                <w:szCs w:val="24"/>
              </w:rPr>
            </w:pPr>
            <w:r w:rsidRPr="00512203">
              <w:rPr>
                <w:rFonts w:ascii="Times New Roman"/>
                <w:color w:val="000000" w:themeColor="text1"/>
                <w:spacing w:val="-20"/>
                <w:sz w:val="24"/>
                <w:szCs w:val="24"/>
              </w:rPr>
              <w:t>普通班</w:t>
            </w:r>
          </w:p>
          <w:p w:rsidR="00F44D27" w:rsidRPr="00512203" w:rsidRDefault="00F44D27" w:rsidP="00F07A81">
            <w:pPr>
              <w:jc w:val="center"/>
              <w:rPr>
                <w:rFonts w:ascii="Times New Roman"/>
                <w:color w:val="000000" w:themeColor="text1"/>
                <w:spacing w:val="-20"/>
                <w:sz w:val="24"/>
                <w:szCs w:val="24"/>
              </w:rPr>
            </w:pPr>
            <w:r w:rsidRPr="00512203">
              <w:rPr>
                <w:rFonts w:ascii="Times New Roman"/>
                <w:color w:val="000000" w:themeColor="text1"/>
                <w:spacing w:val="-20"/>
                <w:sz w:val="24"/>
                <w:szCs w:val="24"/>
              </w:rPr>
              <w:t>接受服務</w:t>
            </w:r>
          </w:p>
        </w:tc>
        <w:tc>
          <w:tcPr>
            <w:tcW w:w="609" w:type="dxa"/>
            <w:tcBorders>
              <w:bottom w:val="single" w:sz="4" w:space="0" w:color="auto"/>
            </w:tcBorders>
            <w:shd w:val="clear" w:color="auto" w:fill="DAEEF3" w:themeFill="accent5" w:themeFillTint="33"/>
            <w:noWrap/>
            <w:vAlign w:val="center"/>
            <w:hideMark/>
          </w:tcPr>
          <w:p w:rsidR="00F44D27" w:rsidRPr="00512203" w:rsidRDefault="00F44D27" w:rsidP="00F07A81">
            <w:pPr>
              <w:jc w:val="center"/>
              <w:rPr>
                <w:rFonts w:ascii="Times New Roman"/>
                <w:color w:val="000000" w:themeColor="text1"/>
                <w:spacing w:val="-20"/>
                <w:sz w:val="24"/>
                <w:szCs w:val="24"/>
              </w:rPr>
            </w:pPr>
            <w:r w:rsidRPr="00512203">
              <w:rPr>
                <w:rFonts w:ascii="Times New Roman"/>
                <w:color w:val="000000" w:themeColor="text1"/>
                <w:spacing w:val="-20"/>
                <w:sz w:val="24"/>
                <w:szCs w:val="24"/>
              </w:rPr>
              <w:t>資優</w:t>
            </w:r>
          </w:p>
        </w:tc>
        <w:tc>
          <w:tcPr>
            <w:tcW w:w="901" w:type="dxa"/>
            <w:vMerge/>
            <w:tcBorders>
              <w:bottom w:val="single" w:sz="4" w:space="0" w:color="auto"/>
            </w:tcBorders>
            <w:shd w:val="clear" w:color="auto" w:fill="DAEEF3" w:themeFill="accent5" w:themeFillTint="33"/>
            <w:hideMark/>
          </w:tcPr>
          <w:p w:rsidR="00F44D27" w:rsidRPr="00512203" w:rsidRDefault="00F44D27">
            <w:pPr>
              <w:rPr>
                <w:rFonts w:ascii="Times New Roman"/>
                <w:color w:val="000000" w:themeColor="text1"/>
                <w:spacing w:val="-20"/>
                <w:sz w:val="24"/>
                <w:szCs w:val="24"/>
              </w:rPr>
            </w:pPr>
          </w:p>
        </w:tc>
      </w:tr>
      <w:tr w:rsidR="00661118" w:rsidRPr="00512203" w:rsidTr="00E007FA">
        <w:trPr>
          <w:trHeight w:val="324"/>
        </w:trPr>
        <w:tc>
          <w:tcPr>
            <w:tcW w:w="702" w:type="dxa"/>
            <w:vMerge w:val="restart"/>
            <w:shd w:val="clear" w:color="auto" w:fill="auto"/>
            <w:noWrap/>
            <w:vAlign w:val="center"/>
            <w:hideMark/>
          </w:tcPr>
          <w:p w:rsidR="00F44D27" w:rsidRPr="00512203" w:rsidRDefault="00F44D27" w:rsidP="00F44D27">
            <w:pPr>
              <w:rPr>
                <w:rFonts w:ascii="Times New Roman"/>
                <w:color w:val="000000" w:themeColor="text1"/>
                <w:spacing w:val="-20"/>
                <w:sz w:val="24"/>
                <w:szCs w:val="24"/>
              </w:rPr>
            </w:pPr>
            <w:r w:rsidRPr="00512203">
              <w:rPr>
                <w:rFonts w:ascii="Times New Roman"/>
                <w:color w:val="000000" w:themeColor="text1"/>
                <w:spacing w:val="-20"/>
                <w:sz w:val="24"/>
                <w:szCs w:val="24"/>
              </w:rPr>
              <w:t>106</w:t>
            </w:r>
          </w:p>
        </w:tc>
        <w:tc>
          <w:tcPr>
            <w:tcW w:w="704" w:type="dxa"/>
            <w:shd w:val="clear" w:color="auto" w:fill="auto"/>
            <w:noWrap/>
            <w:hideMark/>
          </w:tcPr>
          <w:p w:rsidR="00F44D27" w:rsidRPr="00512203" w:rsidRDefault="00F44D27" w:rsidP="00F44D27">
            <w:pPr>
              <w:rPr>
                <w:rFonts w:ascii="Times New Roman"/>
                <w:color w:val="000000" w:themeColor="text1"/>
                <w:spacing w:val="-20"/>
                <w:sz w:val="24"/>
                <w:szCs w:val="24"/>
              </w:rPr>
            </w:pPr>
            <w:r w:rsidRPr="00512203">
              <w:rPr>
                <w:rFonts w:ascii="Times New Roman"/>
                <w:color w:val="000000" w:themeColor="text1"/>
                <w:spacing w:val="-20"/>
                <w:sz w:val="24"/>
                <w:szCs w:val="24"/>
              </w:rPr>
              <w:t>國小</w:t>
            </w:r>
          </w:p>
        </w:tc>
        <w:tc>
          <w:tcPr>
            <w:tcW w:w="1067" w:type="dxa"/>
            <w:shd w:val="clear" w:color="auto" w:fill="auto"/>
            <w:noWrap/>
            <w:vAlign w:val="center"/>
            <w:hideMark/>
          </w:tcPr>
          <w:p w:rsidR="00F44D27" w:rsidRPr="00512203" w:rsidRDefault="00F44D27" w:rsidP="00242A64">
            <w:pPr>
              <w:jc w:val="right"/>
              <w:rPr>
                <w:rFonts w:ascii="Times New Roman"/>
                <w:color w:val="000000" w:themeColor="text1"/>
                <w:spacing w:val="-20"/>
                <w:sz w:val="24"/>
                <w:szCs w:val="24"/>
              </w:rPr>
            </w:pPr>
            <w:r w:rsidRPr="00512203">
              <w:rPr>
                <w:rFonts w:ascii="Times New Roman"/>
                <w:color w:val="000000" w:themeColor="text1"/>
                <w:spacing w:val="-20"/>
                <w:sz w:val="24"/>
                <w:szCs w:val="24"/>
              </w:rPr>
              <w:t>18</w:t>
            </w:r>
          </w:p>
        </w:tc>
        <w:tc>
          <w:tcPr>
            <w:tcW w:w="1126" w:type="dxa"/>
            <w:shd w:val="clear" w:color="auto" w:fill="auto"/>
            <w:noWrap/>
            <w:vAlign w:val="center"/>
            <w:hideMark/>
          </w:tcPr>
          <w:p w:rsidR="00F44D27" w:rsidRPr="00512203" w:rsidRDefault="00F44D27" w:rsidP="00242A64">
            <w:pPr>
              <w:jc w:val="right"/>
              <w:rPr>
                <w:rFonts w:ascii="Times New Roman"/>
                <w:color w:val="000000" w:themeColor="text1"/>
                <w:spacing w:val="-20"/>
                <w:sz w:val="24"/>
                <w:szCs w:val="24"/>
              </w:rPr>
            </w:pPr>
            <w:r w:rsidRPr="00512203">
              <w:rPr>
                <w:rFonts w:ascii="Times New Roman"/>
                <w:color w:val="000000" w:themeColor="text1"/>
                <w:spacing w:val="-20"/>
                <w:sz w:val="24"/>
                <w:szCs w:val="24"/>
              </w:rPr>
              <w:t>0</w:t>
            </w:r>
          </w:p>
        </w:tc>
        <w:tc>
          <w:tcPr>
            <w:tcW w:w="907" w:type="dxa"/>
            <w:shd w:val="clear" w:color="auto" w:fill="auto"/>
            <w:noWrap/>
            <w:vAlign w:val="center"/>
            <w:hideMark/>
          </w:tcPr>
          <w:p w:rsidR="00F44D27" w:rsidRPr="00512203" w:rsidRDefault="00F44D27" w:rsidP="00242A64">
            <w:pPr>
              <w:jc w:val="right"/>
              <w:rPr>
                <w:rFonts w:ascii="Times New Roman"/>
                <w:color w:val="000000" w:themeColor="text1"/>
                <w:spacing w:val="-20"/>
                <w:sz w:val="24"/>
                <w:szCs w:val="24"/>
              </w:rPr>
            </w:pPr>
            <w:r w:rsidRPr="00512203">
              <w:rPr>
                <w:rFonts w:ascii="Times New Roman"/>
                <w:color w:val="000000" w:themeColor="text1"/>
                <w:spacing w:val="-20"/>
                <w:sz w:val="24"/>
                <w:szCs w:val="24"/>
              </w:rPr>
              <w:t>914</w:t>
            </w:r>
          </w:p>
        </w:tc>
        <w:tc>
          <w:tcPr>
            <w:tcW w:w="987" w:type="dxa"/>
            <w:shd w:val="clear" w:color="auto" w:fill="auto"/>
            <w:noWrap/>
            <w:vAlign w:val="center"/>
            <w:hideMark/>
          </w:tcPr>
          <w:p w:rsidR="00F44D27" w:rsidRPr="00512203" w:rsidRDefault="00F44D27" w:rsidP="00242A64">
            <w:pPr>
              <w:jc w:val="right"/>
              <w:rPr>
                <w:rFonts w:ascii="Times New Roman"/>
                <w:color w:val="000000" w:themeColor="text1"/>
                <w:spacing w:val="-20"/>
                <w:sz w:val="24"/>
                <w:szCs w:val="24"/>
              </w:rPr>
            </w:pPr>
            <w:r w:rsidRPr="00512203">
              <w:rPr>
                <w:rFonts w:ascii="Times New Roman"/>
                <w:color w:val="000000" w:themeColor="text1"/>
                <w:spacing w:val="-20"/>
                <w:sz w:val="24"/>
                <w:szCs w:val="24"/>
              </w:rPr>
              <w:t>7</w:t>
            </w:r>
            <w:r w:rsidR="00272E6C" w:rsidRPr="00512203">
              <w:rPr>
                <w:rFonts w:ascii="Times New Roman"/>
                <w:color w:val="000000" w:themeColor="text1"/>
                <w:spacing w:val="-20"/>
                <w:sz w:val="24"/>
                <w:szCs w:val="24"/>
              </w:rPr>
              <w:t>,</w:t>
            </w:r>
            <w:r w:rsidRPr="00512203">
              <w:rPr>
                <w:rFonts w:ascii="Times New Roman"/>
                <w:color w:val="000000" w:themeColor="text1"/>
                <w:spacing w:val="-20"/>
                <w:sz w:val="24"/>
                <w:szCs w:val="24"/>
              </w:rPr>
              <w:t>221</w:t>
            </w:r>
          </w:p>
        </w:tc>
        <w:tc>
          <w:tcPr>
            <w:tcW w:w="704" w:type="dxa"/>
            <w:shd w:val="clear" w:color="auto" w:fill="auto"/>
            <w:noWrap/>
            <w:vAlign w:val="center"/>
            <w:hideMark/>
          </w:tcPr>
          <w:p w:rsidR="00F44D27" w:rsidRPr="00512203" w:rsidRDefault="00F44D27" w:rsidP="00242A64">
            <w:pPr>
              <w:jc w:val="right"/>
              <w:rPr>
                <w:rFonts w:ascii="Times New Roman"/>
                <w:color w:val="000000" w:themeColor="text1"/>
                <w:spacing w:val="-20"/>
                <w:sz w:val="24"/>
                <w:szCs w:val="24"/>
              </w:rPr>
            </w:pPr>
            <w:r w:rsidRPr="00512203">
              <w:rPr>
                <w:rFonts w:ascii="Times New Roman"/>
                <w:color w:val="000000" w:themeColor="text1"/>
                <w:spacing w:val="-20"/>
                <w:sz w:val="24"/>
                <w:szCs w:val="24"/>
              </w:rPr>
              <w:t>565</w:t>
            </w:r>
          </w:p>
        </w:tc>
        <w:tc>
          <w:tcPr>
            <w:tcW w:w="1127" w:type="dxa"/>
            <w:shd w:val="clear" w:color="auto" w:fill="auto"/>
            <w:noWrap/>
            <w:vAlign w:val="center"/>
            <w:hideMark/>
          </w:tcPr>
          <w:p w:rsidR="00F44D27" w:rsidRPr="00512203" w:rsidRDefault="00F44D27" w:rsidP="00242A64">
            <w:pPr>
              <w:jc w:val="right"/>
              <w:rPr>
                <w:rFonts w:ascii="Times New Roman"/>
                <w:color w:val="000000" w:themeColor="text1"/>
                <w:spacing w:val="-20"/>
                <w:sz w:val="24"/>
                <w:szCs w:val="24"/>
              </w:rPr>
            </w:pPr>
            <w:r w:rsidRPr="00512203">
              <w:rPr>
                <w:rFonts w:ascii="Times New Roman"/>
                <w:color w:val="000000" w:themeColor="text1"/>
                <w:spacing w:val="-20"/>
                <w:sz w:val="24"/>
                <w:szCs w:val="24"/>
              </w:rPr>
              <w:t>327</w:t>
            </w:r>
          </w:p>
        </w:tc>
        <w:tc>
          <w:tcPr>
            <w:tcW w:w="609" w:type="dxa"/>
            <w:shd w:val="clear" w:color="auto" w:fill="auto"/>
            <w:noWrap/>
            <w:vAlign w:val="center"/>
            <w:hideMark/>
          </w:tcPr>
          <w:p w:rsidR="00F44D27" w:rsidRPr="00512203" w:rsidRDefault="00F44D27" w:rsidP="00242A64">
            <w:pPr>
              <w:jc w:val="right"/>
              <w:rPr>
                <w:rFonts w:ascii="Times New Roman"/>
                <w:color w:val="000000" w:themeColor="text1"/>
                <w:spacing w:val="-20"/>
                <w:sz w:val="24"/>
                <w:szCs w:val="24"/>
              </w:rPr>
            </w:pPr>
            <w:r w:rsidRPr="00512203">
              <w:rPr>
                <w:rFonts w:ascii="Times New Roman"/>
                <w:color w:val="000000" w:themeColor="text1"/>
                <w:spacing w:val="-20"/>
                <w:sz w:val="24"/>
                <w:szCs w:val="24"/>
              </w:rPr>
              <w:t>3</w:t>
            </w:r>
          </w:p>
        </w:tc>
        <w:tc>
          <w:tcPr>
            <w:tcW w:w="901" w:type="dxa"/>
            <w:shd w:val="clear" w:color="auto" w:fill="auto"/>
            <w:noWrap/>
            <w:vAlign w:val="center"/>
            <w:hideMark/>
          </w:tcPr>
          <w:p w:rsidR="00F44D27" w:rsidRPr="00512203" w:rsidRDefault="00F44D27" w:rsidP="00242A64">
            <w:pPr>
              <w:jc w:val="right"/>
              <w:rPr>
                <w:rFonts w:ascii="Times New Roman"/>
                <w:color w:val="000000" w:themeColor="text1"/>
                <w:spacing w:val="-20"/>
                <w:sz w:val="24"/>
                <w:szCs w:val="24"/>
              </w:rPr>
            </w:pPr>
            <w:r w:rsidRPr="00512203">
              <w:rPr>
                <w:rFonts w:ascii="Times New Roman"/>
                <w:color w:val="000000" w:themeColor="text1"/>
                <w:spacing w:val="-20"/>
                <w:sz w:val="24"/>
                <w:szCs w:val="24"/>
              </w:rPr>
              <w:t>9</w:t>
            </w:r>
            <w:r w:rsidR="007813BF" w:rsidRPr="00512203">
              <w:rPr>
                <w:rFonts w:ascii="Times New Roman"/>
                <w:color w:val="000000" w:themeColor="text1"/>
                <w:spacing w:val="-20"/>
                <w:sz w:val="24"/>
                <w:szCs w:val="24"/>
              </w:rPr>
              <w:t>,</w:t>
            </w:r>
            <w:r w:rsidRPr="00512203">
              <w:rPr>
                <w:rFonts w:ascii="Times New Roman"/>
                <w:color w:val="000000" w:themeColor="text1"/>
                <w:spacing w:val="-20"/>
                <w:sz w:val="24"/>
                <w:szCs w:val="24"/>
              </w:rPr>
              <w:t>048</w:t>
            </w:r>
          </w:p>
        </w:tc>
      </w:tr>
      <w:tr w:rsidR="00661118" w:rsidRPr="00512203" w:rsidTr="00E007FA">
        <w:trPr>
          <w:trHeight w:val="324"/>
        </w:trPr>
        <w:tc>
          <w:tcPr>
            <w:tcW w:w="702" w:type="dxa"/>
            <w:vMerge/>
            <w:shd w:val="clear" w:color="auto" w:fill="auto"/>
            <w:vAlign w:val="center"/>
            <w:hideMark/>
          </w:tcPr>
          <w:p w:rsidR="00F44D27" w:rsidRPr="00512203" w:rsidRDefault="00F44D27">
            <w:pPr>
              <w:rPr>
                <w:rFonts w:ascii="Times New Roman"/>
                <w:color w:val="000000" w:themeColor="text1"/>
                <w:spacing w:val="-20"/>
                <w:sz w:val="24"/>
                <w:szCs w:val="24"/>
              </w:rPr>
            </w:pPr>
          </w:p>
        </w:tc>
        <w:tc>
          <w:tcPr>
            <w:tcW w:w="704" w:type="dxa"/>
            <w:shd w:val="clear" w:color="auto" w:fill="auto"/>
            <w:noWrap/>
            <w:hideMark/>
          </w:tcPr>
          <w:p w:rsidR="00F44D27" w:rsidRPr="00512203" w:rsidRDefault="00F44D27" w:rsidP="00F44D27">
            <w:pPr>
              <w:rPr>
                <w:rFonts w:ascii="Times New Roman"/>
                <w:color w:val="000000" w:themeColor="text1"/>
                <w:spacing w:val="-20"/>
                <w:sz w:val="24"/>
                <w:szCs w:val="24"/>
              </w:rPr>
            </w:pPr>
            <w:r w:rsidRPr="00512203">
              <w:rPr>
                <w:rFonts w:ascii="Times New Roman"/>
                <w:color w:val="000000" w:themeColor="text1"/>
                <w:spacing w:val="-20"/>
                <w:sz w:val="24"/>
                <w:szCs w:val="24"/>
              </w:rPr>
              <w:t>國中</w:t>
            </w:r>
          </w:p>
        </w:tc>
        <w:tc>
          <w:tcPr>
            <w:tcW w:w="1067" w:type="dxa"/>
            <w:shd w:val="clear" w:color="auto" w:fill="auto"/>
            <w:noWrap/>
            <w:vAlign w:val="center"/>
            <w:hideMark/>
          </w:tcPr>
          <w:p w:rsidR="00F44D27" w:rsidRPr="00512203" w:rsidRDefault="00F44D27" w:rsidP="00242A64">
            <w:pPr>
              <w:jc w:val="right"/>
              <w:rPr>
                <w:rFonts w:ascii="Times New Roman"/>
                <w:color w:val="000000" w:themeColor="text1"/>
                <w:spacing w:val="-20"/>
                <w:sz w:val="24"/>
                <w:szCs w:val="24"/>
              </w:rPr>
            </w:pPr>
            <w:r w:rsidRPr="00512203">
              <w:rPr>
                <w:rFonts w:ascii="Times New Roman"/>
                <w:color w:val="000000" w:themeColor="text1"/>
                <w:spacing w:val="-20"/>
                <w:sz w:val="24"/>
                <w:szCs w:val="24"/>
              </w:rPr>
              <w:t>41</w:t>
            </w:r>
          </w:p>
        </w:tc>
        <w:tc>
          <w:tcPr>
            <w:tcW w:w="1126" w:type="dxa"/>
            <w:shd w:val="clear" w:color="auto" w:fill="auto"/>
            <w:noWrap/>
            <w:vAlign w:val="center"/>
            <w:hideMark/>
          </w:tcPr>
          <w:p w:rsidR="00F44D27" w:rsidRPr="00512203" w:rsidRDefault="00F44D27" w:rsidP="00242A64">
            <w:pPr>
              <w:jc w:val="right"/>
              <w:rPr>
                <w:rFonts w:ascii="Times New Roman"/>
                <w:color w:val="000000" w:themeColor="text1"/>
                <w:spacing w:val="-20"/>
                <w:sz w:val="24"/>
                <w:szCs w:val="24"/>
              </w:rPr>
            </w:pPr>
            <w:r w:rsidRPr="00512203">
              <w:rPr>
                <w:rFonts w:ascii="Times New Roman"/>
                <w:color w:val="000000" w:themeColor="text1"/>
                <w:spacing w:val="-20"/>
                <w:sz w:val="24"/>
                <w:szCs w:val="24"/>
              </w:rPr>
              <w:t>0</w:t>
            </w:r>
          </w:p>
        </w:tc>
        <w:tc>
          <w:tcPr>
            <w:tcW w:w="907" w:type="dxa"/>
            <w:shd w:val="clear" w:color="auto" w:fill="auto"/>
            <w:noWrap/>
            <w:vAlign w:val="center"/>
            <w:hideMark/>
          </w:tcPr>
          <w:p w:rsidR="00F44D27" w:rsidRPr="00512203" w:rsidRDefault="00F44D27" w:rsidP="00242A64">
            <w:pPr>
              <w:jc w:val="right"/>
              <w:rPr>
                <w:rFonts w:ascii="Times New Roman"/>
                <w:color w:val="000000" w:themeColor="text1"/>
                <w:spacing w:val="-20"/>
                <w:sz w:val="24"/>
                <w:szCs w:val="24"/>
              </w:rPr>
            </w:pPr>
            <w:r w:rsidRPr="00512203">
              <w:rPr>
                <w:rFonts w:ascii="Times New Roman"/>
                <w:color w:val="000000" w:themeColor="text1"/>
                <w:spacing w:val="-20"/>
                <w:sz w:val="24"/>
                <w:szCs w:val="24"/>
              </w:rPr>
              <w:t>700</w:t>
            </w:r>
          </w:p>
        </w:tc>
        <w:tc>
          <w:tcPr>
            <w:tcW w:w="987" w:type="dxa"/>
            <w:shd w:val="clear" w:color="auto" w:fill="auto"/>
            <w:noWrap/>
            <w:vAlign w:val="center"/>
            <w:hideMark/>
          </w:tcPr>
          <w:p w:rsidR="00F44D27" w:rsidRPr="00512203" w:rsidRDefault="00F44D27" w:rsidP="00242A64">
            <w:pPr>
              <w:jc w:val="right"/>
              <w:rPr>
                <w:rFonts w:ascii="Times New Roman"/>
                <w:color w:val="000000" w:themeColor="text1"/>
                <w:spacing w:val="-20"/>
                <w:sz w:val="24"/>
                <w:szCs w:val="24"/>
              </w:rPr>
            </w:pPr>
            <w:r w:rsidRPr="00512203">
              <w:rPr>
                <w:rFonts w:ascii="Times New Roman"/>
                <w:color w:val="000000" w:themeColor="text1"/>
                <w:spacing w:val="-20"/>
                <w:sz w:val="24"/>
                <w:szCs w:val="24"/>
              </w:rPr>
              <w:t>3</w:t>
            </w:r>
            <w:r w:rsidR="00272E6C" w:rsidRPr="00512203">
              <w:rPr>
                <w:rFonts w:ascii="Times New Roman"/>
                <w:color w:val="000000" w:themeColor="text1"/>
                <w:spacing w:val="-20"/>
                <w:sz w:val="24"/>
                <w:szCs w:val="24"/>
              </w:rPr>
              <w:t>,</w:t>
            </w:r>
            <w:r w:rsidRPr="00512203">
              <w:rPr>
                <w:rFonts w:ascii="Times New Roman"/>
                <w:color w:val="000000" w:themeColor="text1"/>
                <w:spacing w:val="-20"/>
                <w:sz w:val="24"/>
                <w:szCs w:val="24"/>
              </w:rPr>
              <w:t>876</w:t>
            </w:r>
          </w:p>
        </w:tc>
        <w:tc>
          <w:tcPr>
            <w:tcW w:w="704" w:type="dxa"/>
            <w:shd w:val="clear" w:color="auto" w:fill="auto"/>
            <w:noWrap/>
            <w:vAlign w:val="center"/>
            <w:hideMark/>
          </w:tcPr>
          <w:p w:rsidR="00F44D27" w:rsidRPr="00512203" w:rsidRDefault="00F44D27" w:rsidP="00242A64">
            <w:pPr>
              <w:jc w:val="right"/>
              <w:rPr>
                <w:rFonts w:ascii="Times New Roman"/>
                <w:color w:val="000000" w:themeColor="text1"/>
                <w:spacing w:val="-20"/>
                <w:sz w:val="24"/>
                <w:szCs w:val="24"/>
              </w:rPr>
            </w:pPr>
            <w:r w:rsidRPr="00512203">
              <w:rPr>
                <w:rFonts w:ascii="Times New Roman"/>
                <w:color w:val="000000" w:themeColor="text1"/>
                <w:spacing w:val="-20"/>
                <w:sz w:val="24"/>
                <w:szCs w:val="24"/>
              </w:rPr>
              <w:t>126</w:t>
            </w:r>
          </w:p>
        </w:tc>
        <w:tc>
          <w:tcPr>
            <w:tcW w:w="1127" w:type="dxa"/>
            <w:shd w:val="clear" w:color="auto" w:fill="auto"/>
            <w:noWrap/>
            <w:vAlign w:val="center"/>
            <w:hideMark/>
          </w:tcPr>
          <w:p w:rsidR="00F44D27" w:rsidRPr="00512203" w:rsidRDefault="00F44D27" w:rsidP="00242A64">
            <w:pPr>
              <w:jc w:val="right"/>
              <w:rPr>
                <w:rFonts w:ascii="Times New Roman"/>
                <w:color w:val="000000" w:themeColor="text1"/>
                <w:spacing w:val="-20"/>
                <w:sz w:val="24"/>
                <w:szCs w:val="24"/>
              </w:rPr>
            </w:pPr>
            <w:r w:rsidRPr="00512203">
              <w:rPr>
                <w:rFonts w:ascii="Times New Roman"/>
                <w:color w:val="000000" w:themeColor="text1"/>
                <w:spacing w:val="-20"/>
                <w:sz w:val="24"/>
                <w:szCs w:val="24"/>
              </w:rPr>
              <w:t>463</w:t>
            </w:r>
          </w:p>
        </w:tc>
        <w:tc>
          <w:tcPr>
            <w:tcW w:w="609" w:type="dxa"/>
            <w:shd w:val="clear" w:color="auto" w:fill="auto"/>
            <w:noWrap/>
            <w:vAlign w:val="center"/>
            <w:hideMark/>
          </w:tcPr>
          <w:p w:rsidR="00F44D27" w:rsidRPr="00512203" w:rsidRDefault="00F44D27" w:rsidP="00242A64">
            <w:pPr>
              <w:jc w:val="right"/>
              <w:rPr>
                <w:rFonts w:ascii="Times New Roman"/>
                <w:color w:val="000000" w:themeColor="text1"/>
                <w:spacing w:val="-20"/>
                <w:sz w:val="24"/>
                <w:szCs w:val="24"/>
              </w:rPr>
            </w:pPr>
            <w:r w:rsidRPr="00512203">
              <w:rPr>
                <w:rFonts w:ascii="Times New Roman"/>
                <w:color w:val="000000" w:themeColor="text1"/>
                <w:spacing w:val="-20"/>
                <w:sz w:val="24"/>
                <w:szCs w:val="24"/>
              </w:rPr>
              <w:t>12</w:t>
            </w:r>
          </w:p>
        </w:tc>
        <w:tc>
          <w:tcPr>
            <w:tcW w:w="901" w:type="dxa"/>
            <w:shd w:val="clear" w:color="auto" w:fill="auto"/>
            <w:noWrap/>
            <w:vAlign w:val="center"/>
            <w:hideMark/>
          </w:tcPr>
          <w:p w:rsidR="00F44D27" w:rsidRPr="00512203" w:rsidRDefault="00F44D27" w:rsidP="00242A64">
            <w:pPr>
              <w:jc w:val="right"/>
              <w:rPr>
                <w:rFonts w:ascii="Times New Roman"/>
                <w:color w:val="000000" w:themeColor="text1"/>
                <w:spacing w:val="-20"/>
                <w:sz w:val="24"/>
                <w:szCs w:val="24"/>
              </w:rPr>
            </w:pPr>
            <w:r w:rsidRPr="00512203">
              <w:rPr>
                <w:rFonts w:ascii="Times New Roman"/>
                <w:color w:val="000000" w:themeColor="text1"/>
                <w:spacing w:val="-20"/>
                <w:sz w:val="24"/>
                <w:szCs w:val="24"/>
              </w:rPr>
              <w:t>5</w:t>
            </w:r>
            <w:r w:rsidR="007813BF" w:rsidRPr="00512203">
              <w:rPr>
                <w:rFonts w:ascii="Times New Roman"/>
                <w:color w:val="000000" w:themeColor="text1"/>
                <w:spacing w:val="-20"/>
                <w:sz w:val="24"/>
                <w:szCs w:val="24"/>
              </w:rPr>
              <w:t>,</w:t>
            </w:r>
            <w:r w:rsidRPr="00512203">
              <w:rPr>
                <w:rFonts w:ascii="Times New Roman"/>
                <w:color w:val="000000" w:themeColor="text1"/>
                <w:spacing w:val="-20"/>
                <w:sz w:val="24"/>
                <w:szCs w:val="24"/>
              </w:rPr>
              <w:t>218</w:t>
            </w:r>
          </w:p>
        </w:tc>
      </w:tr>
      <w:tr w:rsidR="00661118" w:rsidRPr="00512203" w:rsidTr="00E007FA">
        <w:trPr>
          <w:trHeight w:val="324"/>
        </w:trPr>
        <w:tc>
          <w:tcPr>
            <w:tcW w:w="702" w:type="dxa"/>
            <w:vMerge w:val="restart"/>
            <w:shd w:val="clear" w:color="auto" w:fill="auto"/>
            <w:noWrap/>
            <w:vAlign w:val="center"/>
            <w:hideMark/>
          </w:tcPr>
          <w:p w:rsidR="00F44D27" w:rsidRPr="00512203" w:rsidRDefault="00F44D27" w:rsidP="00F44D27">
            <w:pPr>
              <w:rPr>
                <w:rFonts w:ascii="Times New Roman"/>
                <w:color w:val="000000" w:themeColor="text1"/>
                <w:spacing w:val="-20"/>
                <w:sz w:val="24"/>
                <w:szCs w:val="24"/>
              </w:rPr>
            </w:pPr>
            <w:r w:rsidRPr="00512203">
              <w:rPr>
                <w:rFonts w:ascii="Times New Roman"/>
                <w:color w:val="000000" w:themeColor="text1"/>
                <w:spacing w:val="-20"/>
                <w:sz w:val="24"/>
                <w:szCs w:val="24"/>
              </w:rPr>
              <w:t>107</w:t>
            </w:r>
          </w:p>
        </w:tc>
        <w:tc>
          <w:tcPr>
            <w:tcW w:w="704" w:type="dxa"/>
            <w:shd w:val="clear" w:color="auto" w:fill="auto"/>
            <w:noWrap/>
            <w:hideMark/>
          </w:tcPr>
          <w:p w:rsidR="00F44D27" w:rsidRPr="00512203" w:rsidRDefault="00F44D27" w:rsidP="00F44D27">
            <w:pPr>
              <w:rPr>
                <w:rFonts w:ascii="Times New Roman"/>
                <w:color w:val="000000" w:themeColor="text1"/>
                <w:spacing w:val="-20"/>
                <w:sz w:val="24"/>
                <w:szCs w:val="24"/>
              </w:rPr>
            </w:pPr>
            <w:r w:rsidRPr="00512203">
              <w:rPr>
                <w:rFonts w:ascii="Times New Roman"/>
                <w:color w:val="000000" w:themeColor="text1"/>
                <w:spacing w:val="-20"/>
                <w:sz w:val="24"/>
                <w:szCs w:val="24"/>
              </w:rPr>
              <w:t>國小</w:t>
            </w:r>
          </w:p>
        </w:tc>
        <w:tc>
          <w:tcPr>
            <w:tcW w:w="1067" w:type="dxa"/>
            <w:shd w:val="clear" w:color="auto" w:fill="auto"/>
            <w:noWrap/>
            <w:vAlign w:val="center"/>
            <w:hideMark/>
          </w:tcPr>
          <w:p w:rsidR="00F44D27" w:rsidRPr="00512203" w:rsidRDefault="00F44D27" w:rsidP="00242A64">
            <w:pPr>
              <w:jc w:val="right"/>
              <w:rPr>
                <w:rFonts w:ascii="Times New Roman"/>
                <w:color w:val="000000" w:themeColor="text1"/>
                <w:spacing w:val="-20"/>
                <w:sz w:val="24"/>
                <w:szCs w:val="24"/>
              </w:rPr>
            </w:pPr>
            <w:r w:rsidRPr="00512203">
              <w:rPr>
                <w:rFonts w:ascii="Times New Roman"/>
                <w:color w:val="000000" w:themeColor="text1"/>
                <w:spacing w:val="-20"/>
                <w:sz w:val="24"/>
                <w:szCs w:val="24"/>
              </w:rPr>
              <w:t>15</w:t>
            </w:r>
          </w:p>
        </w:tc>
        <w:tc>
          <w:tcPr>
            <w:tcW w:w="1126" w:type="dxa"/>
            <w:shd w:val="clear" w:color="auto" w:fill="auto"/>
            <w:noWrap/>
            <w:vAlign w:val="center"/>
            <w:hideMark/>
          </w:tcPr>
          <w:p w:rsidR="00F44D27" w:rsidRPr="00512203" w:rsidRDefault="00F44D27" w:rsidP="00242A64">
            <w:pPr>
              <w:jc w:val="right"/>
              <w:rPr>
                <w:rFonts w:ascii="Times New Roman"/>
                <w:color w:val="000000" w:themeColor="text1"/>
                <w:spacing w:val="-20"/>
                <w:sz w:val="24"/>
                <w:szCs w:val="24"/>
              </w:rPr>
            </w:pPr>
            <w:r w:rsidRPr="00512203">
              <w:rPr>
                <w:rFonts w:ascii="Times New Roman"/>
                <w:color w:val="000000" w:themeColor="text1"/>
                <w:spacing w:val="-20"/>
                <w:sz w:val="24"/>
                <w:szCs w:val="24"/>
              </w:rPr>
              <w:t>0</w:t>
            </w:r>
          </w:p>
        </w:tc>
        <w:tc>
          <w:tcPr>
            <w:tcW w:w="907" w:type="dxa"/>
            <w:shd w:val="clear" w:color="auto" w:fill="auto"/>
            <w:noWrap/>
            <w:vAlign w:val="center"/>
            <w:hideMark/>
          </w:tcPr>
          <w:p w:rsidR="00F44D27" w:rsidRPr="00512203" w:rsidRDefault="00F44D27" w:rsidP="00242A64">
            <w:pPr>
              <w:jc w:val="right"/>
              <w:rPr>
                <w:rFonts w:ascii="Times New Roman"/>
                <w:color w:val="000000" w:themeColor="text1"/>
                <w:spacing w:val="-20"/>
                <w:sz w:val="24"/>
                <w:szCs w:val="24"/>
              </w:rPr>
            </w:pPr>
            <w:r w:rsidRPr="00512203">
              <w:rPr>
                <w:rFonts w:ascii="Times New Roman"/>
                <w:color w:val="000000" w:themeColor="text1"/>
                <w:spacing w:val="-20"/>
                <w:sz w:val="24"/>
                <w:szCs w:val="24"/>
              </w:rPr>
              <w:t>978</w:t>
            </w:r>
          </w:p>
        </w:tc>
        <w:tc>
          <w:tcPr>
            <w:tcW w:w="987" w:type="dxa"/>
            <w:shd w:val="clear" w:color="auto" w:fill="auto"/>
            <w:noWrap/>
            <w:vAlign w:val="center"/>
            <w:hideMark/>
          </w:tcPr>
          <w:p w:rsidR="00F44D27" w:rsidRPr="00512203" w:rsidRDefault="00F44D27" w:rsidP="00242A64">
            <w:pPr>
              <w:jc w:val="right"/>
              <w:rPr>
                <w:rFonts w:ascii="Times New Roman"/>
                <w:color w:val="000000" w:themeColor="text1"/>
                <w:spacing w:val="-20"/>
                <w:sz w:val="24"/>
                <w:szCs w:val="24"/>
              </w:rPr>
            </w:pPr>
            <w:r w:rsidRPr="00512203">
              <w:rPr>
                <w:rFonts w:ascii="Times New Roman"/>
                <w:color w:val="000000" w:themeColor="text1"/>
                <w:spacing w:val="-20"/>
                <w:sz w:val="24"/>
                <w:szCs w:val="24"/>
              </w:rPr>
              <w:t>8</w:t>
            </w:r>
            <w:r w:rsidR="00272E6C" w:rsidRPr="00512203">
              <w:rPr>
                <w:rFonts w:ascii="Times New Roman"/>
                <w:color w:val="000000" w:themeColor="text1"/>
                <w:spacing w:val="-20"/>
                <w:sz w:val="24"/>
                <w:szCs w:val="24"/>
              </w:rPr>
              <w:t>,</w:t>
            </w:r>
            <w:r w:rsidRPr="00512203">
              <w:rPr>
                <w:rFonts w:ascii="Times New Roman"/>
                <w:color w:val="000000" w:themeColor="text1"/>
                <w:spacing w:val="-20"/>
                <w:sz w:val="24"/>
                <w:szCs w:val="24"/>
              </w:rPr>
              <w:t>042</w:t>
            </w:r>
          </w:p>
        </w:tc>
        <w:tc>
          <w:tcPr>
            <w:tcW w:w="704" w:type="dxa"/>
            <w:shd w:val="clear" w:color="auto" w:fill="auto"/>
            <w:noWrap/>
            <w:vAlign w:val="center"/>
            <w:hideMark/>
          </w:tcPr>
          <w:p w:rsidR="00F44D27" w:rsidRPr="00512203" w:rsidRDefault="00F44D27" w:rsidP="00242A64">
            <w:pPr>
              <w:jc w:val="right"/>
              <w:rPr>
                <w:rFonts w:ascii="Times New Roman"/>
                <w:color w:val="000000" w:themeColor="text1"/>
                <w:spacing w:val="-20"/>
                <w:sz w:val="24"/>
                <w:szCs w:val="24"/>
              </w:rPr>
            </w:pPr>
            <w:r w:rsidRPr="00512203">
              <w:rPr>
                <w:rFonts w:ascii="Times New Roman"/>
                <w:color w:val="000000" w:themeColor="text1"/>
                <w:spacing w:val="-20"/>
                <w:sz w:val="24"/>
                <w:szCs w:val="24"/>
              </w:rPr>
              <w:t>574</w:t>
            </w:r>
          </w:p>
        </w:tc>
        <w:tc>
          <w:tcPr>
            <w:tcW w:w="1127" w:type="dxa"/>
            <w:shd w:val="clear" w:color="auto" w:fill="auto"/>
            <w:noWrap/>
            <w:vAlign w:val="center"/>
            <w:hideMark/>
          </w:tcPr>
          <w:p w:rsidR="00F44D27" w:rsidRPr="00512203" w:rsidRDefault="00F44D27" w:rsidP="00242A64">
            <w:pPr>
              <w:jc w:val="right"/>
              <w:rPr>
                <w:rFonts w:ascii="Times New Roman"/>
                <w:color w:val="000000" w:themeColor="text1"/>
                <w:spacing w:val="-20"/>
                <w:sz w:val="24"/>
                <w:szCs w:val="24"/>
              </w:rPr>
            </w:pPr>
            <w:r w:rsidRPr="00512203">
              <w:rPr>
                <w:rFonts w:ascii="Times New Roman"/>
                <w:color w:val="000000" w:themeColor="text1"/>
                <w:spacing w:val="-20"/>
                <w:sz w:val="24"/>
                <w:szCs w:val="24"/>
              </w:rPr>
              <w:t>345</w:t>
            </w:r>
          </w:p>
        </w:tc>
        <w:tc>
          <w:tcPr>
            <w:tcW w:w="609" w:type="dxa"/>
            <w:shd w:val="clear" w:color="auto" w:fill="auto"/>
            <w:noWrap/>
            <w:vAlign w:val="center"/>
            <w:hideMark/>
          </w:tcPr>
          <w:p w:rsidR="00F44D27" w:rsidRPr="00512203" w:rsidRDefault="00F44D27" w:rsidP="00242A64">
            <w:pPr>
              <w:jc w:val="right"/>
              <w:rPr>
                <w:rFonts w:ascii="Times New Roman"/>
                <w:color w:val="000000" w:themeColor="text1"/>
                <w:spacing w:val="-20"/>
                <w:sz w:val="24"/>
                <w:szCs w:val="24"/>
              </w:rPr>
            </w:pPr>
            <w:r w:rsidRPr="00512203">
              <w:rPr>
                <w:rFonts w:ascii="Times New Roman"/>
                <w:color w:val="000000" w:themeColor="text1"/>
                <w:spacing w:val="-20"/>
                <w:sz w:val="24"/>
                <w:szCs w:val="24"/>
              </w:rPr>
              <w:t>2</w:t>
            </w:r>
          </w:p>
        </w:tc>
        <w:tc>
          <w:tcPr>
            <w:tcW w:w="901" w:type="dxa"/>
            <w:shd w:val="clear" w:color="auto" w:fill="auto"/>
            <w:noWrap/>
            <w:vAlign w:val="center"/>
            <w:hideMark/>
          </w:tcPr>
          <w:p w:rsidR="00F44D27" w:rsidRPr="00512203" w:rsidRDefault="00F44D27" w:rsidP="00242A64">
            <w:pPr>
              <w:jc w:val="right"/>
              <w:rPr>
                <w:rFonts w:ascii="Times New Roman"/>
                <w:color w:val="000000" w:themeColor="text1"/>
                <w:spacing w:val="-20"/>
                <w:sz w:val="24"/>
                <w:szCs w:val="24"/>
              </w:rPr>
            </w:pPr>
            <w:r w:rsidRPr="00512203">
              <w:rPr>
                <w:rFonts w:ascii="Times New Roman"/>
                <w:color w:val="000000" w:themeColor="text1"/>
                <w:spacing w:val="-20"/>
                <w:sz w:val="24"/>
                <w:szCs w:val="24"/>
              </w:rPr>
              <w:t>9</w:t>
            </w:r>
            <w:r w:rsidR="007813BF" w:rsidRPr="00512203">
              <w:rPr>
                <w:rFonts w:ascii="Times New Roman"/>
                <w:color w:val="000000" w:themeColor="text1"/>
                <w:spacing w:val="-20"/>
                <w:sz w:val="24"/>
                <w:szCs w:val="24"/>
              </w:rPr>
              <w:t>,</w:t>
            </w:r>
            <w:r w:rsidRPr="00512203">
              <w:rPr>
                <w:rFonts w:ascii="Times New Roman"/>
                <w:color w:val="000000" w:themeColor="text1"/>
                <w:spacing w:val="-20"/>
                <w:sz w:val="24"/>
                <w:szCs w:val="24"/>
              </w:rPr>
              <w:t>956</w:t>
            </w:r>
          </w:p>
        </w:tc>
      </w:tr>
      <w:tr w:rsidR="00661118" w:rsidRPr="00512203" w:rsidTr="00E007FA">
        <w:trPr>
          <w:trHeight w:val="324"/>
        </w:trPr>
        <w:tc>
          <w:tcPr>
            <w:tcW w:w="702" w:type="dxa"/>
            <w:vMerge/>
            <w:shd w:val="clear" w:color="auto" w:fill="auto"/>
            <w:vAlign w:val="center"/>
            <w:hideMark/>
          </w:tcPr>
          <w:p w:rsidR="00F44D27" w:rsidRPr="00512203" w:rsidRDefault="00F44D27">
            <w:pPr>
              <w:rPr>
                <w:rFonts w:ascii="Times New Roman"/>
                <w:color w:val="000000" w:themeColor="text1"/>
                <w:spacing w:val="-20"/>
                <w:sz w:val="24"/>
                <w:szCs w:val="24"/>
              </w:rPr>
            </w:pPr>
          </w:p>
        </w:tc>
        <w:tc>
          <w:tcPr>
            <w:tcW w:w="704" w:type="dxa"/>
            <w:shd w:val="clear" w:color="auto" w:fill="auto"/>
            <w:noWrap/>
            <w:hideMark/>
          </w:tcPr>
          <w:p w:rsidR="00F44D27" w:rsidRPr="00512203" w:rsidRDefault="00F44D27" w:rsidP="00F44D27">
            <w:pPr>
              <w:rPr>
                <w:rFonts w:ascii="Times New Roman"/>
                <w:color w:val="000000" w:themeColor="text1"/>
                <w:spacing w:val="-20"/>
                <w:sz w:val="24"/>
                <w:szCs w:val="24"/>
              </w:rPr>
            </w:pPr>
            <w:r w:rsidRPr="00512203">
              <w:rPr>
                <w:rFonts w:ascii="Times New Roman"/>
                <w:color w:val="000000" w:themeColor="text1"/>
                <w:spacing w:val="-20"/>
                <w:sz w:val="24"/>
                <w:szCs w:val="24"/>
              </w:rPr>
              <w:t>國中</w:t>
            </w:r>
          </w:p>
        </w:tc>
        <w:tc>
          <w:tcPr>
            <w:tcW w:w="1067" w:type="dxa"/>
            <w:shd w:val="clear" w:color="auto" w:fill="auto"/>
            <w:noWrap/>
            <w:vAlign w:val="center"/>
            <w:hideMark/>
          </w:tcPr>
          <w:p w:rsidR="00F44D27" w:rsidRPr="00512203" w:rsidRDefault="00F44D27" w:rsidP="00242A64">
            <w:pPr>
              <w:jc w:val="right"/>
              <w:rPr>
                <w:rFonts w:ascii="Times New Roman"/>
                <w:color w:val="000000" w:themeColor="text1"/>
                <w:spacing w:val="-20"/>
                <w:sz w:val="24"/>
                <w:szCs w:val="24"/>
              </w:rPr>
            </w:pPr>
            <w:r w:rsidRPr="00512203">
              <w:rPr>
                <w:rFonts w:ascii="Times New Roman"/>
                <w:color w:val="000000" w:themeColor="text1"/>
                <w:spacing w:val="-20"/>
                <w:sz w:val="24"/>
                <w:szCs w:val="24"/>
              </w:rPr>
              <w:t>57</w:t>
            </w:r>
          </w:p>
        </w:tc>
        <w:tc>
          <w:tcPr>
            <w:tcW w:w="1126" w:type="dxa"/>
            <w:shd w:val="clear" w:color="auto" w:fill="auto"/>
            <w:noWrap/>
            <w:vAlign w:val="center"/>
            <w:hideMark/>
          </w:tcPr>
          <w:p w:rsidR="00F44D27" w:rsidRPr="00512203" w:rsidRDefault="00F44D27" w:rsidP="00242A64">
            <w:pPr>
              <w:jc w:val="right"/>
              <w:rPr>
                <w:rFonts w:ascii="Times New Roman"/>
                <w:color w:val="000000" w:themeColor="text1"/>
                <w:spacing w:val="-20"/>
                <w:sz w:val="24"/>
                <w:szCs w:val="24"/>
              </w:rPr>
            </w:pPr>
            <w:r w:rsidRPr="00512203">
              <w:rPr>
                <w:rFonts w:ascii="Times New Roman"/>
                <w:color w:val="000000" w:themeColor="text1"/>
                <w:spacing w:val="-20"/>
                <w:sz w:val="24"/>
                <w:szCs w:val="24"/>
              </w:rPr>
              <w:t>0</w:t>
            </w:r>
          </w:p>
        </w:tc>
        <w:tc>
          <w:tcPr>
            <w:tcW w:w="907" w:type="dxa"/>
            <w:shd w:val="clear" w:color="auto" w:fill="auto"/>
            <w:noWrap/>
            <w:vAlign w:val="center"/>
            <w:hideMark/>
          </w:tcPr>
          <w:p w:rsidR="00F44D27" w:rsidRPr="00512203" w:rsidRDefault="00F44D27" w:rsidP="00242A64">
            <w:pPr>
              <w:jc w:val="right"/>
              <w:rPr>
                <w:rFonts w:ascii="Times New Roman"/>
                <w:color w:val="000000" w:themeColor="text1"/>
                <w:spacing w:val="-20"/>
                <w:sz w:val="24"/>
                <w:szCs w:val="24"/>
              </w:rPr>
            </w:pPr>
            <w:r w:rsidRPr="00512203">
              <w:rPr>
                <w:rFonts w:ascii="Times New Roman"/>
                <w:color w:val="000000" w:themeColor="text1"/>
                <w:spacing w:val="-20"/>
                <w:sz w:val="24"/>
                <w:szCs w:val="24"/>
              </w:rPr>
              <w:t>681</w:t>
            </w:r>
          </w:p>
        </w:tc>
        <w:tc>
          <w:tcPr>
            <w:tcW w:w="987" w:type="dxa"/>
            <w:shd w:val="clear" w:color="auto" w:fill="auto"/>
            <w:noWrap/>
            <w:vAlign w:val="center"/>
            <w:hideMark/>
          </w:tcPr>
          <w:p w:rsidR="00F44D27" w:rsidRPr="00512203" w:rsidRDefault="00F44D27" w:rsidP="00242A64">
            <w:pPr>
              <w:jc w:val="right"/>
              <w:rPr>
                <w:rFonts w:ascii="Times New Roman"/>
                <w:color w:val="000000" w:themeColor="text1"/>
                <w:spacing w:val="-20"/>
                <w:sz w:val="24"/>
                <w:szCs w:val="24"/>
              </w:rPr>
            </w:pPr>
            <w:r w:rsidRPr="00512203">
              <w:rPr>
                <w:rFonts w:ascii="Times New Roman"/>
                <w:color w:val="000000" w:themeColor="text1"/>
                <w:spacing w:val="-20"/>
                <w:sz w:val="24"/>
                <w:szCs w:val="24"/>
              </w:rPr>
              <w:t>3</w:t>
            </w:r>
            <w:r w:rsidR="00272E6C" w:rsidRPr="00512203">
              <w:rPr>
                <w:rFonts w:ascii="Times New Roman"/>
                <w:color w:val="000000" w:themeColor="text1"/>
                <w:spacing w:val="-20"/>
                <w:sz w:val="24"/>
                <w:szCs w:val="24"/>
              </w:rPr>
              <w:t>,</w:t>
            </w:r>
            <w:r w:rsidRPr="00512203">
              <w:rPr>
                <w:rFonts w:ascii="Times New Roman"/>
                <w:color w:val="000000" w:themeColor="text1"/>
                <w:spacing w:val="-20"/>
                <w:sz w:val="24"/>
                <w:szCs w:val="24"/>
              </w:rPr>
              <w:t>993</w:t>
            </w:r>
          </w:p>
        </w:tc>
        <w:tc>
          <w:tcPr>
            <w:tcW w:w="704" w:type="dxa"/>
            <w:shd w:val="clear" w:color="auto" w:fill="auto"/>
            <w:noWrap/>
            <w:vAlign w:val="center"/>
            <w:hideMark/>
          </w:tcPr>
          <w:p w:rsidR="00F44D27" w:rsidRPr="00512203" w:rsidRDefault="00F44D27" w:rsidP="00242A64">
            <w:pPr>
              <w:jc w:val="right"/>
              <w:rPr>
                <w:rFonts w:ascii="Times New Roman"/>
                <w:color w:val="000000" w:themeColor="text1"/>
                <w:spacing w:val="-20"/>
                <w:sz w:val="24"/>
                <w:szCs w:val="24"/>
              </w:rPr>
            </w:pPr>
            <w:r w:rsidRPr="00512203">
              <w:rPr>
                <w:rFonts w:ascii="Times New Roman"/>
                <w:color w:val="000000" w:themeColor="text1"/>
                <w:spacing w:val="-20"/>
                <w:sz w:val="24"/>
                <w:szCs w:val="24"/>
              </w:rPr>
              <w:t>143</w:t>
            </w:r>
          </w:p>
        </w:tc>
        <w:tc>
          <w:tcPr>
            <w:tcW w:w="1127" w:type="dxa"/>
            <w:shd w:val="clear" w:color="auto" w:fill="auto"/>
            <w:noWrap/>
            <w:vAlign w:val="center"/>
            <w:hideMark/>
          </w:tcPr>
          <w:p w:rsidR="00F44D27" w:rsidRPr="00512203" w:rsidRDefault="00F44D27" w:rsidP="00242A64">
            <w:pPr>
              <w:jc w:val="right"/>
              <w:rPr>
                <w:rFonts w:ascii="Times New Roman"/>
                <w:color w:val="000000" w:themeColor="text1"/>
                <w:spacing w:val="-20"/>
                <w:sz w:val="24"/>
                <w:szCs w:val="24"/>
              </w:rPr>
            </w:pPr>
            <w:r w:rsidRPr="00512203">
              <w:rPr>
                <w:rFonts w:ascii="Times New Roman"/>
                <w:color w:val="000000" w:themeColor="text1"/>
                <w:spacing w:val="-20"/>
                <w:sz w:val="24"/>
                <w:szCs w:val="24"/>
              </w:rPr>
              <w:t>458</w:t>
            </w:r>
          </w:p>
        </w:tc>
        <w:tc>
          <w:tcPr>
            <w:tcW w:w="609" w:type="dxa"/>
            <w:shd w:val="clear" w:color="auto" w:fill="auto"/>
            <w:noWrap/>
            <w:vAlign w:val="center"/>
            <w:hideMark/>
          </w:tcPr>
          <w:p w:rsidR="00F44D27" w:rsidRPr="00512203" w:rsidRDefault="00F44D27" w:rsidP="00242A64">
            <w:pPr>
              <w:jc w:val="right"/>
              <w:rPr>
                <w:rFonts w:ascii="Times New Roman"/>
                <w:color w:val="000000" w:themeColor="text1"/>
                <w:spacing w:val="-20"/>
                <w:sz w:val="24"/>
                <w:szCs w:val="24"/>
              </w:rPr>
            </w:pPr>
            <w:r w:rsidRPr="00512203">
              <w:rPr>
                <w:rFonts w:ascii="Times New Roman"/>
                <w:color w:val="000000" w:themeColor="text1"/>
                <w:spacing w:val="-20"/>
                <w:sz w:val="24"/>
                <w:szCs w:val="24"/>
              </w:rPr>
              <w:t>6</w:t>
            </w:r>
          </w:p>
        </w:tc>
        <w:tc>
          <w:tcPr>
            <w:tcW w:w="901" w:type="dxa"/>
            <w:shd w:val="clear" w:color="auto" w:fill="auto"/>
            <w:noWrap/>
            <w:vAlign w:val="center"/>
            <w:hideMark/>
          </w:tcPr>
          <w:p w:rsidR="00F44D27" w:rsidRPr="00512203" w:rsidRDefault="00F44D27" w:rsidP="00242A64">
            <w:pPr>
              <w:jc w:val="right"/>
              <w:rPr>
                <w:rFonts w:ascii="Times New Roman"/>
                <w:color w:val="000000" w:themeColor="text1"/>
                <w:spacing w:val="-20"/>
                <w:sz w:val="24"/>
                <w:szCs w:val="24"/>
              </w:rPr>
            </w:pPr>
            <w:r w:rsidRPr="00512203">
              <w:rPr>
                <w:rFonts w:ascii="Times New Roman"/>
                <w:color w:val="000000" w:themeColor="text1"/>
                <w:spacing w:val="-20"/>
                <w:sz w:val="24"/>
                <w:szCs w:val="24"/>
              </w:rPr>
              <w:t>5</w:t>
            </w:r>
            <w:r w:rsidR="007813BF" w:rsidRPr="00512203">
              <w:rPr>
                <w:rFonts w:ascii="Times New Roman"/>
                <w:color w:val="000000" w:themeColor="text1"/>
                <w:spacing w:val="-20"/>
                <w:sz w:val="24"/>
                <w:szCs w:val="24"/>
              </w:rPr>
              <w:t>,</w:t>
            </w:r>
            <w:r w:rsidRPr="00512203">
              <w:rPr>
                <w:rFonts w:ascii="Times New Roman"/>
                <w:color w:val="000000" w:themeColor="text1"/>
                <w:spacing w:val="-20"/>
                <w:sz w:val="24"/>
                <w:szCs w:val="24"/>
              </w:rPr>
              <w:t>338</w:t>
            </w:r>
          </w:p>
        </w:tc>
      </w:tr>
      <w:tr w:rsidR="00661118" w:rsidRPr="00512203" w:rsidTr="00E007FA">
        <w:trPr>
          <w:trHeight w:val="324"/>
        </w:trPr>
        <w:tc>
          <w:tcPr>
            <w:tcW w:w="702" w:type="dxa"/>
            <w:vMerge w:val="restart"/>
            <w:shd w:val="clear" w:color="auto" w:fill="auto"/>
            <w:noWrap/>
            <w:vAlign w:val="center"/>
            <w:hideMark/>
          </w:tcPr>
          <w:p w:rsidR="00F44D27" w:rsidRPr="00512203" w:rsidRDefault="00F44D27" w:rsidP="00F44D27">
            <w:pPr>
              <w:rPr>
                <w:rFonts w:ascii="Times New Roman"/>
                <w:color w:val="000000" w:themeColor="text1"/>
                <w:spacing w:val="-20"/>
                <w:sz w:val="24"/>
                <w:szCs w:val="24"/>
              </w:rPr>
            </w:pPr>
            <w:r w:rsidRPr="00512203">
              <w:rPr>
                <w:rFonts w:ascii="Times New Roman"/>
                <w:color w:val="000000" w:themeColor="text1"/>
                <w:spacing w:val="-20"/>
                <w:sz w:val="24"/>
                <w:szCs w:val="24"/>
              </w:rPr>
              <w:t>108</w:t>
            </w:r>
          </w:p>
        </w:tc>
        <w:tc>
          <w:tcPr>
            <w:tcW w:w="704" w:type="dxa"/>
            <w:shd w:val="clear" w:color="auto" w:fill="auto"/>
            <w:noWrap/>
            <w:hideMark/>
          </w:tcPr>
          <w:p w:rsidR="00F44D27" w:rsidRPr="00512203" w:rsidRDefault="00F44D27" w:rsidP="00F44D27">
            <w:pPr>
              <w:rPr>
                <w:rFonts w:ascii="Times New Roman"/>
                <w:color w:val="000000" w:themeColor="text1"/>
                <w:spacing w:val="-20"/>
                <w:sz w:val="24"/>
                <w:szCs w:val="24"/>
              </w:rPr>
            </w:pPr>
            <w:r w:rsidRPr="00512203">
              <w:rPr>
                <w:rFonts w:ascii="Times New Roman"/>
                <w:color w:val="000000" w:themeColor="text1"/>
                <w:spacing w:val="-20"/>
                <w:sz w:val="24"/>
                <w:szCs w:val="24"/>
              </w:rPr>
              <w:t>國小</w:t>
            </w:r>
          </w:p>
        </w:tc>
        <w:tc>
          <w:tcPr>
            <w:tcW w:w="1067" w:type="dxa"/>
            <w:shd w:val="clear" w:color="auto" w:fill="auto"/>
            <w:noWrap/>
            <w:vAlign w:val="center"/>
            <w:hideMark/>
          </w:tcPr>
          <w:p w:rsidR="00F44D27" w:rsidRPr="00512203" w:rsidRDefault="00F44D27" w:rsidP="00242A64">
            <w:pPr>
              <w:jc w:val="right"/>
              <w:rPr>
                <w:rFonts w:ascii="Times New Roman"/>
                <w:color w:val="000000" w:themeColor="text1"/>
                <w:spacing w:val="-20"/>
                <w:sz w:val="24"/>
                <w:szCs w:val="24"/>
              </w:rPr>
            </w:pPr>
            <w:r w:rsidRPr="00512203">
              <w:rPr>
                <w:rFonts w:ascii="Times New Roman"/>
                <w:color w:val="000000" w:themeColor="text1"/>
                <w:spacing w:val="-20"/>
                <w:sz w:val="24"/>
                <w:szCs w:val="24"/>
              </w:rPr>
              <w:t>16</w:t>
            </w:r>
          </w:p>
        </w:tc>
        <w:tc>
          <w:tcPr>
            <w:tcW w:w="1126" w:type="dxa"/>
            <w:shd w:val="clear" w:color="auto" w:fill="auto"/>
            <w:noWrap/>
            <w:vAlign w:val="center"/>
            <w:hideMark/>
          </w:tcPr>
          <w:p w:rsidR="00F44D27" w:rsidRPr="00512203" w:rsidRDefault="00F44D27" w:rsidP="00242A64">
            <w:pPr>
              <w:jc w:val="right"/>
              <w:rPr>
                <w:rFonts w:ascii="Times New Roman"/>
                <w:color w:val="000000" w:themeColor="text1"/>
                <w:spacing w:val="-20"/>
                <w:sz w:val="24"/>
                <w:szCs w:val="24"/>
              </w:rPr>
            </w:pPr>
            <w:r w:rsidRPr="00512203">
              <w:rPr>
                <w:rFonts w:ascii="Times New Roman"/>
                <w:color w:val="000000" w:themeColor="text1"/>
                <w:spacing w:val="-20"/>
                <w:sz w:val="24"/>
                <w:szCs w:val="24"/>
              </w:rPr>
              <w:t>0</w:t>
            </w:r>
          </w:p>
        </w:tc>
        <w:tc>
          <w:tcPr>
            <w:tcW w:w="907" w:type="dxa"/>
            <w:shd w:val="clear" w:color="auto" w:fill="auto"/>
            <w:noWrap/>
            <w:vAlign w:val="center"/>
            <w:hideMark/>
          </w:tcPr>
          <w:p w:rsidR="00F44D27" w:rsidRPr="00512203" w:rsidRDefault="00F44D27" w:rsidP="00242A64">
            <w:pPr>
              <w:jc w:val="right"/>
              <w:rPr>
                <w:rFonts w:ascii="Times New Roman"/>
                <w:color w:val="000000" w:themeColor="text1"/>
                <w:spacing w:val="-20"/>
                <w:sz w:val="24"/>
                <w:szCs w:val="24"/>
              </w:rPr>
            </w:pPr>
            <w:r w:rsidRPr="00512203">
              <w:rPr>
                <w:rFonts w:ascii="Times New Roman"/>
                <w:color w:val="000000" w:themeColor="text1"/>
                <w:spacing w:val="-20"/>
                <w:sz w:val="24"/>
                <w:szCs w:val="24"/>
              </w:rPr>
              <w:t>1</w:t>
            </w:r>
            <w:r w:rsidR="00272E6C" w:rsidRPr="00512203">
              <w:rPr>
                <w:rFonts w:ascii="Times New Roman"/>
                <w:color w:val="000000" w:themeColor="text1"/>
                <w:spacing w:val="-20"/>
                <w:sz w:val="24"/>
                <w:szCs w:val="24"/>
              </w:rPr>
              <w:t>,</w:t>
            </w:r>
            <w:r w:rsidRPr="00512203">
              <w:rPr>
                <w:rFonts w:ascii="Times New Roman"/>
                <w:color w:val="000000" w:themeColor="text1"/>
                <w:spacing w:val="-20"/>
                <w:sz w:val="24"/>
                <w:szCs w:val="24"/>
              </w:rPr>
              <w:t>072</w:t>
            </w:r>
          </w:p>
        </w:tc>
        <w:tc>
          <w:tcPr>
            <w:tcW w:w="987" w:type="dxa"/>
            <w:shd w:val="clear" w:color="auto" w:fill="auto"/>
            <w:noWrap/>
            <w:vAlign w:val="center"/>
            <w:hideMark/>
          </w:tcPr>
          <w:p w:rsidR="00F44D27" w:rsidRPr="00512203" w:rsidRDefault="00F44D27" w:rsidP="00242A64">
            <w:pPr>
              <w:jc w:val="right"/>
              <w:rPr>
                <w:rFonts w:ascii="Times New Roman"/>
                <w:color w:val="000000" w:themeColor="text1"/>
                <w:spacing w:val="-20"/>
                <w:sz w:val="24"/>
                <w:szCs w:val="24"/>
              </w:rPr>
            </w:pPr>
            <w:r w:rsidRPr="00512203">
              <w:rPr>
                <w:rFonts w:ascii="Times New Roman"/>
                <w:color w:val="000000" w:themeColor="text1"/>
                <w:spacing w:val="-20"/>
                <w:sz w:val="24"/>
                <w:szCs w:val="24"/>
              </w:rPr>
              <w:t>8</w:t>
            </w:r>
            <w:r w:rsidR="00272E6C" w:rsidRPr="00512203">
              <w:rPr>
                <w:rFonts w:ascii="Times New Roman"/>
                <w:color w:val="000000" w:themeColor="text1"/>
                <w:spacing w:val="-20"/>
                <w:sz w:val="24"/>
                <w:szCs w:val="24"/>
              </w:rPr>
              <w:t>,</w:t>
            </w:r>
            <w:r w:rsidRPr="00512203">
              <w:rPr>
                <w:rFonts w:ascii="Times New Roman"/>
                <w:color w:val="000000" w:themeColor="text1"/>
                <w:spacing w:val="-20"/>
                <w:sz w:val="24"/>
                <w:szCs w:val="24"/>
              </w:rPr>
              <w:t>432</w:t>
            </w:r>
          </w:p>
        </w:tc>
        <w:tc>
          <w:tcPr>
            <w:tcW w:w="704" w:type="dxa"/>
            <w:shd w:val="clear" w:color="auto" w:fill="auto"/>
            <w:noWrap/>
            <w:vAlign w:val="center"/>
            <w:hideMark/>
          </w:tcPr>
          <w:p w:rsidR="00F44D27" w:rsidRPr="00512203" w:rsidRDefault="00F44D27" w:rsidP="00242A64">
            <w:pPr>
              <w:jc w:val="right"/>
              <w:rPr>
                <w:rFonts w:ascii="Times New Roman"/>
                <w:color w:val="000000" w:themeColor="text1"/>
                <w:spacing w:val="-20"/>
                <w:sz w:val="24"/>
                <w:szCs w:val="24"/>
              </w:rPr>
            </w:pPr>
            <w:r w:rsidRPr="00512203">
              <w:rPr>
                <w:rFonts w:ascii="Times New Roman"/>
                <w:color w:val="000000" w:themeColor="text1"/>
                <w:spacing w:val="-20"/>
                <w:sz w:val="24"/>
                <w:szCs w:val="24"/>
              </w:rPr>
              <w:t>565</w:t>
            </w:r>
          </w:p>
        </w:tc>
        <w:tc>
          <w:tcPr>
            <w:tcW w:w="1127" w:type="dxa"/>
            <w:shd w:val="clear" w:color="auto" w:fill="auto"/>
            <w:noWrap/>
            <w:vAlign w:val="center"/>
            <w:hideMark/>
          </w:tcPr>
          <w:p w:rsidR="00F44D27" w:rsidRPr="00512203" w:rsidRDefault="00F44D27" w:rsidP="00242A64">
            <w:pPr>
              <w:jc w:val="right"/>
              <w:rPr>
                <w:rFonts w:ascii="Times New Roman"/>
                <w:color w:val="000000" w:themeColor="text1"/>
                <w:spacing w:val="-20"/>
                <w:sz w:val="24"/>
                <w:szCs w:val="24"/>
              </w:rPr>
            </w:pPr>
            <w:r w:rsidRPr="00512203">
              <w:rPr>
                <w:rFonts w:ascii="Times New Roman"/>
                <w:color w:val="000000" w:themeColor="text1"/>
                <w:spacing w:val="-20"/>
                <w:sz w:val="24"/>
                <w:szCs w:val="24"/>
              </w:rPr>
              <w:t>327</w:t>
            </w:r>
          </w:p>
        </w:tc>
        <w:tc>
          <w:tcPr>
            <w:tcW w:w="609" w:type="dxa"/>
            <w:shd w:val="clear" w:color="auto" w:fill="auto"/>
            <w:noWrap/>
            <w:vAlign w:val="center"/>
            <w:hideMark/>
          </w:tcPr>
          <w:p w:rsidR="00F44D27" w:rsidRPr="00512203" w:rsidRDefault="00F44D27" w:rsidP="00242A64">
            <w:pPr>
              <w:jc w:val="right"/>
              <w:rPr>
                <w:rFonts w:ascii="Times New Roman"/>
                <w:color w:val="000000" w:themeColor="text1"/>
                <w:spacing w:val="-20"/>
                <w:sz w:val="24"/>
                <w:szCs w:val="24"/>
              </w:rPr>
            </w:pPr>
            <w:r w:rsidRPr="00512203">
              <w:rPr>
                <w:rFonts w:ascii="Times New Roman"/>
                <w:color w:val="000000" w:themeColor="text1"/>
                <w:spacing w:val="-20"/>
                <w:sz w:val="24"/>
                <w:szCs w:val="24"/>
              </w:rPr>
              <w:t>2</w:t>
            </w:r>
          </w:p>
        </w:tc>
        <w:tc>
          <w:tcPr>
            <w:tcW w:w="901" w:type="dxa"/>
            <w:shd w:val="clear" w:color="auto" w:fill="auto"/>
            <w:noWrap/>
            <w:vAlign w:val="center"/>
            <w:hideMark/>
          </w:tcPr>
          <w:p w:rsidR="00F44D27" w:rsidRPr="00512203" w:rsidRDefault="00F44D27" w:rsidP="00242A64">
            <w:pPr>
              <w:jc w:val="right"/>
              <w:rPr>
                <w:rFonts w:ascii="Times New Roman"/>
                <w:color w:val="000000" w:themeColor="text1"/>
                <w:spacing w:val="-20"/>
                <w:sz w:val="24"/>
                <w:szCs w:val="24"/>
              </w:rPr>
            </w:pPr>
            <w:r w:rsidRPr="00512203">
              <w:rPr>
                <w:rFonts w:ascii="Times New Roman"/>
                <w:color w:val="000000" w:themeColor="text1"/>
                <w:spacing w:val="-20"/>
                <w:sz w:val="24"/>
                <w:szCs w:val="24"/>
              </w:rPr>
              <w:t>10</w:t>
            </w:r>
            <w:r w:rsidR="007813BF" w:rsidRPr="00512203">
              <w:rPr>
                <w:rFonts w:ascii="Times New Roman"/>
                <w:color w:val="000000" w:themeColor="text1"/>
                <w:spacing w:val="-20"/>
                <w:sz w:val="24"/>
                <w:szCs w:val="24"/>
              </w:rPr>
              <w:t>,</w:t>
            </w:r>
            <w:r w:rsidRPr="00512203">
              <w:rPr>
                <w:rFonts w:ascii="Times New Roman"/>
                <w:color w:val="000000" w:themeColor="text1"/>
                <w:spacing w:val="-20"/>
                <w:sz w:val="24"/>
                <w:szCs w:val="24"/>
              </w:rPr>
              <w:t>414</w:t>
            </w:r>
          </w:p>
        </w:tc>
      </w:tr>
      <w:tr w:rsidR="00661118" w:rsidRPr="00512203" w:rsidTr="00E007FA">
        <w:trPr>
          <w:trHeight w:val="324"/>
        </w:trPr>
        <w:tc>
          <w:tcPr>
            <w:tcW w:w="702" w:type="dxa"/>
            <w:vMerge/>
            <w:shd w:val="clear" w:color="auto" w:fill="auto"/>
            <w:hideMark/>
          </w:tcPr>
          <w:p w:rsidR="00F44D27" w:rsidRPr="00512203" w:rsidRDefault="00F44D27">
            <w:pPr>
              <w:rPr>
                <w:rFonts w:ascii="Times New Roman"/>
                <w:color w:val="000000" w:themeColor="text1"/>
                <w:spacing w:val="-20"/>
                <w:sz w:val="24"/>
                <w:szCs w:val="24"/>
              </w:rPr>
            </w:pPr>
          </w:p>
        </w:tc>
        <w:tc>
          <w:tcPr>
            <w:tcW w:w="704" w:type="dxa"/>
            <w:shd w:val="clear" w:color="auto" w:fill="auto"/>
            <w:noWrap/>
            <w:hideMark/>
          </w:tcPr>
          <w:p w:rsidR="00F44D27" w:rsidRPr="00512203" w:rsidRDefault="00F44D27" w:rsidP="00F44D27">
            <w:pPr>
              <w:rPr>
                <w:rFonts w:ascii="Times New Roman"/>
                <w:color w:val="000000" w:themeColor="text1"/>
                <w:spacing w:val="-20"/>
                <w:sz w:val="24"/>
                <w:szCs w:val="24"/>
              </w:rPr>
            </w:pPr>
            <w:r w:rsidRPr="00512203">
              <w:rPr>
                <w:rFonts w:ascii="Times New Roman"/>
                <w:color w:val="000000" w:themeColor="text1"/>
                <w:spacing w:val="-20"/>
                <w:sz w:val="24"/>
                <w:szCs w:val="24"/>
              </w:rPr>
              <w:t>國中</w:t>
            </w:r>
          </w:p>
        </w:tc>
        <w:tc>
          <w:tcPr>
            <w:tcW w:w="1067" w:type="dxa"/>
            <w:shd w:val="clear" w:color="auto" w:fill="auto"/>
            <w:noWrap/>
            <w:vAlign w:val="center"/>
            <w:hideMark/>
          </w:tcPr>
          <w:p w:rsidR="00F44D27" w:rsidRPr="00512203" w:rsidRDefault="00F44D27" w:rsidP="00242A64">
            <w:pPr>
              <w:jc w:val="right"/>
              <w:rPr>
                <w:rFonts w:ascii="Times New Roman"/>
                <w:color w:val="000000" w:themeColor="text1"/>
                <w:spacing w:val="-20"/>
                <w:sz w:val="24"/>
                <w:szCs w:val="24"/>
              </w:rPr>
            </w:pPr>
            <w:r w:rsidRPr="00512203">
              <w:rPr>
                <w:rFonts w:ascii="Times New Roman"/>
                <w:color w:val="000000" w:themeColor="text1"/>
                <w:spacing w:val="-20"/>
                <w:sz w:val="24"/>
                <w:szCs w:val="24"/>
              </w:rPr>
              <w:t>64</w:t>
            </w:r>
          </w:p>
        </w:tc>
        <w:tc>
          <w:tcPr>
            <w:tcW w:w="1126" w:type="dxa"/>
            <w:shd w:val="clear" w:color="auto" w:fill="auto"/>
            <w:noWrap/>
            <w:vAlign w:val="center"/>
            <w:hideMark/>
          </w:tcPr>
          <w:p w:rsidR="00F44D27" w:rsidRPr="00512203" w:rsidRDefault="00F44D27" w:rsidP="00242A64">
            <w:pPr>
              <w:jc w:val="right"/>
              <w:rPr>
                <w:rFonts w:ascii="Times New Roman"/>
                <w:color w:val="000000" w:themeColor="text1"/>
                <w:spacing w:val="-20"/>
                <w:sz w:val="24"/>
                <w:szCs w:val="24"/>
              </w:rPr>
            </w:pPr>
            <w:r w:rsidRPr="00512203">
              <w:rPr>
                <w:rFonts w:ascii="Times New Roman"/>
                <w:color w:val="000000" w:themeColor="text1"/>
                <w:spacing w:val="-20"/>
                <w:sz w:val="24"/>
                <w:szCs w:val="24"/>
              </w:rPr>
              <w:t>0</w:t>
            </w:r>
          </w:p>
        </w:tc>
        <w:tc>
          <w:tcPr>
            <w:tcW w:w="907" w:type="dxa"/>
            <w:shd w:val="clear" w:color="auto" w:fill="auto"/>
            <w:noWrap/>
            <w:vAlign w:val="center"/>
            <w:hideMark/>
          </w:tcPr>
          <w:p w:rsidR="00F44D27" w:rsidRPr="00512203" w:rsidRDefault="00F44D27" w:rsidP="00242A64">
            <w:pPr>
              <w:jc w:val="right"/>
              <w:rPr>
                <w:rFonts w:ascii="Times New Roman"/>
                <w:color w:val="000000" w:themeColor="text1"/>
                <w:spacing w:val="-20"/>
                <w:sz w:val="24"/>
                <w:szCs w:val="24"/>
              </w:rPr>
            </w:pPr>
            <w:r w:rsidRPr="00512203">
              <w:rPr>
                <w:rFonts w:ascii="Times New Roman"/>
                <w:color w:val="000000" w:themeColor="text1"/>
                <w:spacing w:val="-20"/>
                <w:sz w:val="24"/>
                <w:szCs w:val="24"/>
              </w:rPr>
              <w:t>676</w:t>
            </w:r>
          </w:p>
        </w:tc>
        <w:tc>
          <w:tcPr>
            <w:tcW w:w="987" w:type="dxa"/>
            <w:shd w:val="clear" w:color="auto" w:fill="auto"/>
            <w:noWrap/>
            <w:vAlign w:val="center"/>
            <w:hideMark/>
          </w:tcPr>
          <w:p w:rsidR="00F44D27" w:rsidRPr="00512203" w:rsidRDefault="00F44D27" w:rsidP="00242A64">
            <w:pPr>
              <w:jc w:val="right"/>
              <w:rPr>
                <w:rFonts w:ascii="Times New Roman"/>
                <w:color w:val="000000" w:themeColor="text1"/>
                <w:spacing w:val="-20"/>
                <w:sz w:val="24"/>
                <w:szCs w:val="24"/>
              </w:rPr>
            </w:pPr>
            <w:r w:rsidRPr="00512203">
              <w:rPr>
                <w:rFonts w:ascii="Times New Roman"/>
                <w:color w:val="000000" w:themeColor="text1"/>
                <w:spacing w:val="-20"/>
                <w:sz w:val="24"/>
                <w:szCs w:val="24"/>
              </w:rPr>
              <w:t>3</w:t>
            </w:r>
            <w:r w:rsidR="00272E6C" w:rsidRPr="00512203">
              <w:rPr>
                <w:rFonts w:ascii="Times New Roman"/>
                <w:color w:val="000000" w:themeColor="text1"/>
                <w:spacing w:val="-20"/>
                <w:sz w:val="24"/>
                <w:szCs w:val="24"/>
              </w:rPr>
              <w:t>,</w:t>
            </w:r>
            <w:r w:rsidRPr="00512203">
              <w:rPr>
                <w:rFonts w:ascii="Times New Roman"/>
                <w:color w:val="000000" w:themeColor="text1"/>
                <w:spacing w:val="-20"/>
                <w:sz w:val="24"/>
                <w:szCs w:val="24"/>
              </w:rPr>
              <w:t>950</w:t>
            </w:r>
          </w:p>
        </w:tc>
        <w:tc>
          <w:tcPr>
            <w:tcW w:w="704" w:type="dxa"/>
            <w:shd w:val="clear" w:color="auto" w:fill="auto"/>
            <w:noWrap/>
            <w:vAlign w:val="center"/>
            <w:hideMark/>
          </w:tcPr>
          <w:p w:rsidR="00F44D27" w:rsidRPr="00512203" w:rsidRDefault="00F44D27" w:rsidP="00242A64">
            <w:pPr>
              <w:jc w:val="right"/>
              <w:rPr>
                <w:rFonts w:ascii="Times New Roman"/>
                <w:color w:val="000000" w:themeColor="text1"/>
                <w:spacing w:val="-20"/>
                <w:sz w:val="24"/>
                <w:szCs w:val="24"/>
              </w:rPr>
            </w:pPr>
            <w:r w:rsidRPr="00512203">
              <w:rPr>
                <w:rFonts w:ascii="Times New Roman"/>
                <w:color w:val="000000" w:themeColor="text1"/>
                <w:spacing w:val="-20"/>
                <w:sz w:val="24"/>
                <w:szCs w:val="24"/>
              </w:rPr>
              <w:t>135</w:t>
            </w:r>
          </w:p>
        </w:tc>
        <w:tc>
          <w:tcPr>
            <w:tcW w:w="1127" w:type="dxa"/>
            <w:shd w:val="clear" w:color="auto" w:fill="auto"/>
            <w:noWrap/>
            <w:vAlign w:val="center"/>
            <w:hideMark/>
          </w:tcPr>
          <w:p w:rsidR="00F44D27" w:rsidRPr="00512203" w:rsidRDefault="00F44D27" w:rsidP="00242A64">
            <w:pPr>
              <w:jc w:val="right"/>
              <w:rPr>
                <w:rFonts w:ascii="Times New Roman"/>
                <w:color w:val="000000" w:themeColor="text1"/>
                <w:spacing w:val="-20"/>
                <w:sz w:val="24"/>
                <w:szCs w:val="24"/>
              </w:rPr>
            </w:pPr>
            <w:r w:rsidRPr="00512203">
              <w:rPr>
                <w:rFonts w:ascii="Times New Roman"/>
                <w:color w:val="000000" w:themeColor="text1"/>
                <w:spacing w:val="-20"/>
                <w:sz w:val="24"/>
                <w:szCs w:val="24"/>
              </w:rPr>
              <w:t>459</w:t>
            </w:r>
          </w:p>
        </w:tc>
        <w:tc>
          <w:tcPr>
            <w:tcW w:w="609" w:type="dxa"/>
            <w:shd w:val="clear" w:color="auto" w:fill="auto"/>
            <w:noWrap/>
            <w:vAlign w:val="center"/>
            <w:hideMark/>
          </w:tcPr>
          <w:p w:rsidR="00F44D27" w:rsidRPr="00512203" w:rsidRDefault="00F44D27" w:rsidP="00242A64">
            <w:pPr>
              <w:jc w:val="right"/>
              <w:rPr>
                <w:rFonts w:ascii="Times New Roman"/>
                <w:color w:val="000000" w:themeColor="text1"/>
                <w:spacing w:val="-20"/>
                <w:sz w:val="24"/>
                <w:szCs w:val="24"/>
              </w:rPr>
            </w:pPr>
            <w:r w:rsidRPr="00512203">
              <w:rPr>
                <w:rFonts w:ascii="Times New Roman"/>
                <w:color w:val="000000" w:themeColor="text1"/>
                <w:spacing w:val="-20"/>
                <w:sz w:val="24"/>
                <w:szCs w:val="24"/>
              </w:rPr>
              <w:t>3</w:t>
            </w:r>
          </w:p>
        </w:tc>
        <w:tc>
          <w:tcPr>
            <w:tcW w:w="901" w:type="dxa"/>
            <w:shd w:val="clear" w:color="auto" w:fill="auto"/>
            <w:noWrap/>
            <w:vAlign w:val="center"/>
            <w:hideMark/>
          </w:tcPr>
          <w:p w:rsidR="00F44D27" w:rsidRPr="00512203" w:rsidRDefault="00F44D27" w:rsidP="00242A64">
            <w:pPr>
              <w:jc w:val="right"/>
              <w:rPr>
                <w:rFonts w:ascii="Times New Roman"/>
                <w:color w:val="000000" w:themeColor="text1"/>
                <w:spacing w:val="-20"/>
                <w:sz w:val="24"/>
                <w:szCs w:val="24"/>
              </w:rPr>
            </w:pPr>
            <w:r w:rsidRPr="00512203">
              <w:rPr>
                <w:rFonts w:ascii="Times New Roman"/>
                <w:color w:val="000000" w:themeColor="text1"/>
                <w:spacing w:val="-20"/>
                <w:sz w:val="24"/>
                <w:szCs w:val="24"/>
              </w:rPr>
              <w:t>5</w:t>
            </w:r>
            <w:r w:rsidR="007813BF" w:rsidRPr="00512203">
              <w:rPr>
                <w:rFonts w:ascii="Times New Roman"/>
                <w:color w:val="000000" w:themeColor="text1"/>
                <w:spacing w:val="-20"/>
                <w:sz w:val="24"/>
                <w:szCs w:val="24"/>
              </w:rPr>
              <w:t>,</w:t>
            </w:r>
            <w:r w:rsidRPr="00512203">
              <w:rPr>
                <w:rFonts w:ascii="Times New Roman"/>
                <w:color w:val="000000" w:themeColor="text1"/>
                <w:spacing w:val="-20"/>
                <w:sz w:val="24"/>
                <w:szCs w:val="24"/>
              </w:rPr>
              <w:t>287</w:t>
            </w:r>
          </w:p>
        </w:tc>
      </w:tr>
    </w:tbl>
    <w:p w:rsidR="00F44D27" w:rsidRPr="00512203" w:rsidRDefault="007813BF" w:rsidP="00F44D27">
      <w:pPr>
        <w:rPr>
          <w:rFonts w:ascii="Times New Roman"/>
          <w:color w:val="000000" w:themeColor="text1"/>
          <w:sz w:val="24"/>
          <w:szCs w:val="24"/>
        </w:rPr>
      </w:pPr>
      <w:r w:rsidRPr="00512203">
        <w:rPr>
          <w:rFonts w:ascii="Times New Roman"/>
          <w:color w:val="000000" w:themeColor="text1"/>
          <w:sz w:val="24"/>
          <w:szCs w:val="24"/>
        </w:rPr>
        <w:t>資料來源：教育部。</w:t>
      </w:r>
    </w:p>
    <w:p w:rsidR="00272E6C" w:rsidRPr="00512203" w:rsidRDefault="005B2C6C" w:rsidP="005B2C6C">
      <w:pPr>
        <w:pStyle w:val="a4"/>
        <w:rPr>
          <w:rFonts w:ascii="Times New Roman" w:hAnsi="Times New Roman"/>
          <w:color w:val="000000" w:themeColor="text1"/>
        </w:rPr>
      </w:pPr>
      <w:r w:rsidRPr="00512203">
        <w:rPr>
          <w:rFonts w:ascii="Times New Roman" w:hAnsi="Times New Roman"/>
          <w:color w:val="000000" w:themeColor="text1"/>
        </w:rPr>
        <w:t>106</w:t>
      </w:r>
      <w:r w:rsidRPr="00512203">
        <w:rPr>
          <w:rFonts w:ascii="Times New Roman" w:hAnsi="Times New Roman"/>
          <w:color w:val="000000" w:themeColor="text1"/>
        </w:rPr>
        <w:t>至</w:t>
      </w:r>
      <w:r w:rsidRPr="00512203">
        <w:rPr>
          <w:rFonts w:ascii="Times New Roman" w:hAnsi="Times New Roman"/>
          <w:color w:val="000000" w:themeColor="text1"/>
        </w:rPr>
        <w:t>108</w:t>
      </w:r>
      <w:r w:rsidRPr="00512203">
        <w:rPr>
          <w:rFonts w:ascii="Times New Roman" w:hAnsi="Times New Roman"/>
          <w:color w:val="000000" w:themeColor="text1"/>
        </w:rPr>
        <w:t>學年度我國國民教育階段自閉症及情緒行為障礙學生安置</w:t>
      </w:r>
      <w:r w:rsidRPr="00512203">
        <w:rPr>
          <w:rFonts w:ascii="Times New Roman" w:hAnsi="Times New Roman" w:hint="eastAsia"/>
          <w:color w:val="000000" w:themeColor="text1"/>
        </w:rPr>
        <w:t>人數比率分布情形</w:t>
      </w:r>
    </w:p>
    <w:tbl>
      <w:tblPr>
        <w:tblStyle w:val="af7"/>
        <w:tblW w:w="0" w:type="auto"/>
        <w:shd w:val="clear" w:color="auto" w:fill="DAEEF3" w:themeFill="accent5" w:themeFillTint="33"/>
        <w:tblLook w:val="04A0" w:firstRow="1" w:lastRow="0" w:firstColumn="1" w:lastColumn="0" w:noHBand="0" w:noVBand="1"/>
      </w:tblPr>
      <w:tblGrid>
        <w:gridCol w:w="664"/>
        <w:gridCol w:w="665"/>
        <w:gridCol w:w="891"/>
        <w:gridCol w:w="875"/>
        <w:gridCol w:w="1004"/>
        <w:gridCol w:w="997"/>
        <w:gridCol w:w="886"/>
        <w:gridCol w:w="1058"/>
        <w:gridCol w:w="787"/>
        <w:gridCol w:w="1007"/>
      </w:tblGrid>
      <w:tr w:rsidR="0097025C" w:rsidRPr="00512203" w:rsidTr="00E80A6B">
        <w:trPr>
          <w:trHeight w:val="324"/>
          <w:tblHeader/>
        </w:trPr>
        <w:tc>
          <w:tcPr>
            <w:tcW w:w="664" w:type="dxa"/>
            <w:vMerge w:val="restart"/>
            <w:shd w:val="clear" w:color="auto" w:fill="DAEEF3" w:themeFill="accent5" w:themeFillTint="33"/>
            <w:noWrap/>
            <w:vAlign w:val="center"/>
            <w:hideMark/>
          </w:tcPr>
          <w:p w:rsidR="00272E6C" w:rsidRPr="00512203" w:rsidRDefault="00272E6C" w:rsidP="00F07A81">
            <w:pPr>
              <w:jc w:val="center"/>
              <w:rPr>
                <w:rFonts w:ascii="Times New Roman"/>
                <w:color w:val="000000" w:themeColor="text1"/>
                <w:spacing w:val="-20"/>
                <w:sz w:val="24"/>
                <w:szCs w:val="24"/>
              </w:rPr>
            </w:pPr>
            <w:r w:rsidRPr="00512203">
              <w:rPr>
                <w:rFonts w:ascii="Times New Roman"/>
                <w:color w:val="000000" w:themeColor="text1"/>
                <w:spacing w:val="-20"/>
                <w:sz w:val="24"/>
                <w:szCs w:val="24"/>
              </w:rPr>
              <w:t>學年度</w:t>
            </w:r>
          </w:p>
        </w:tc>
        <w:tc>
          <w:tcPr>
            <w:tcW w:w="665" w:type="dxa"/>
            <w:vMerge w:val="restart"/>
            <w:shd w:val="clear" w:color="auto" w:fill="DAEEF3" w:themeFill="accent5" w:themeFillTint="33"/>
            <w:noWrap/>
            <w:vAlign w:val="center"/>
            <w:hideMark/>
          </w:tcPr>
          <w:p w:rsidR="00272E6C" w:rsidRPr="00512203" w:rsidRDefault="00272E6C" w:rsidP="0061309E">
            <w:pPr>
              <w:rPr>
                <w:rFonts w:ascii="Times New Roman"/>
                <w:color w:val="000000" w:themeColor="text1"/>
                <w:spacing w:val="-20"/>
                <w:sz w:val="24"/>
                <w:szCs w:val="24"/>
              </w:rPr>
            </w:pPr>
            <w:r w:rsidRPr="00512203">
              <w:rPr>
                <w:rFonts w:ascii="Times New Roman"/>
                <w:color w:val="000000" w:themeColor="text1"/>
                <w:spacing w:val="-20"/>
                <w:sz w:val="24"/>
                <w:szCs w:val="24"/>
              </w:rPr>
              <w:t>教育階段</w:t>
            </w:r>
          </w:p>
        </w:tc>
        <w:tc>
          <w:tcPr>
            <w:tcW w:w="1766" w:type="dxa"/>
            <w:gridSpan w:val="2"/>
            <w:shd w:val="clear" w:color="auto" w:fill="DAEEF3" w:themeFill="accent5" w:themeFillTint="33"/>
            <w:noWrap/>
            <w:vAlign w:val="center"/>
            <w:hideMark/>
          </w:tcPr>
          <w:p w:rsidR="00272E6C" w:rsidRPr="00512203" w:rsidRDefault="00272E6C" w:rsidP="0061309E">
            <w:pPr>
              <w:jc w:val="center"/>
              <w:rPr>
                <w:rFonts w:ascii="Times New Roman"/>
                <w:color w:val="000000" w:themeColor="text1"/>
                <w:spacing w:val="-20"/>
                <w:sz w:val="24"/>
                <w:szCs w:val="24"/>
              </w:rPr>
            </w:pPr>
            <w:r w:rsidRPr="00512203">
              <w:rPr>
                <w:rFonts w:ascii="Times New Roman"/>
                <w:color w:val="000000" w:themeColor="text1"/>
                <w:spacing w:val="-20"/>
                <w:sz w:val="24"/>
                <w:szCs w:val="24"/>
              </w:rPr>
              <w:t>特殊學校</w:t>
            </w:r>
          </w:p>
        </w:tc>
        <w:tc>
          <w:tcPr>
            <w:tcW w:w="4732" w:type="dxa"/>
            <w:gridSpan w:val="5"/>
            <w:shd w:val="clear" w:color="auto" w:fill="DAEEF3" w:themeFill="accent5" w:themeFillTint="33"/>
            <w:noWrap/>
            <w:vAlign w:val="center"/>
            <w:hideMark/>
          </w:tcPr>
          <w:p w:rsidR="00272E6C" w:rsidRPr="00512203" w:rsidRDefault="00272E6C" w:rsidP="0061309E">
            <w:pPr>
              <w:jc w:val="center"/>
              <w:rPr>
                <w:rFonts w:ascii="Times New Roman"/>
                <w:color w:val="000000" w:themeColor="text1"/>
                <w:spacing w:val="-20"/>
                <w:sz w:val="24"/>
                <w:szCs w:val="24"/>
              </w:rPr>
            </w:pPr>
            <w:r w:rsidRPr="00512203">
              <w:rPr>
                <w:rFonts w:ascii="Times New Roman"/>
                <w:color w:val="000000" w:themeColor="text1"/>
                <w:spacing w:val="-20"/>
                <w:sz w:val="24"/>
                <w:szCs w:val="24"/>
              </w:rPr>
              <w:t>普通學校</w:t>
            </w:r>
          </w:p>
        </w:tc>
        <w:tc>
          <w:tcPr>
            <w:tcW w:w="1007" w:type="dxa"/>
            <w:vMerge w:val="restart"/>
            <w:shd w:val="clear" w:color="auto" w:fill="DAEEF3" w:themeFill="accent5" w:themeFillTint="33"/>
            <w:noWrap/>
            <w:vAlign w:val="center"/>
            <w:hideMark/>
          </w:tcPr>
          <w:p w:rsidR="00272E6C" w:rsidRPr="00512203" w:rsidRDefault="00272E6C" w:rsidP="00F07A81">
            <w:pPr>
              <w:jc w:val="center"/>
              <w:rPr>
                <w:rFonts w:ascii="Times New Roman"/>
                <w:color w:val="000000" w:themeColor="text1"/>
                <w:spacing w:val="-20"/>
                <w:sz w:val="24"/>
                <w:szCs w:val="24"/>
              </w:rPr>
            </w:pPr>
            <w:r w:rsidRPr="00512203">
              <w:rPr>
                <w:rFonts w:ascii="Times New Roman"/>
                <w:color w:val="000000" w:themeColor="text1"/>
                <w:spacing w:val="-20"/>
                <w:sz w:val="24"/>
                <w:szCs w:val="24"/>
              </w:rPr>
              <w:t>總計</w:t>
            </w:r>
          </w:p>
        </w:tc>
      </w:tr>
      <w:tr w:rsidR="0097025C" w:rsidRPr="00512203" w:rsidTr="00F07A81">
        <w:trPr>
          <w:trHeight w:val="570"/>
          <w:tblHeader/>
        </w:trPr>
        <w:tc>
          <w:tcPr>
            <w:tcW w:w="664" w:type="dxa"/>
            <w:vMerge/>
            <w:tcBorders>
              <w:bottom w:val="single" w:sz="4" w:space="0" w:color="auto"/>
            </w:tcBorders>
            <w:shd w:val="clear" w:color="auto" w:fill="DAEEF3" w:themeFill="accent5" w:themeFillTint="33"/>
            <w:hideMark/>
          </w:tcPr>
          <w:p w:rsidR="00272E6C" w:rsidRPr="00512203" w:rsidRDefault="00272E6C" w:rsidP="0061309E">
            <w:pPr>
              <w:rPr>
                <w:rFonts w:ascii="Times New Roman"/>
                <w:color w:val="000000" w:themeColor="text1"/>
                <w:spacing w:val="-20"/>
                <w:sz w:val="24"/>
                <w:szCs w:val="24"/>
              </w:rPr>
            </w:pPr>
          </w:p>
        </w:tc>
        <w:tc>
          <w:tcPr>
            <w:tcW w:w="665" w:type="dxa"/>
            <w:vMerge/>
            <w:tcBorders>
              <w:bottom w:val="single" w:sz="4" w:space="0" w:color="auto"/>
            </w:tcBorders>
            <w:shd w:val="clear" w:color="auto" w:fill="DAEEF3" w:themeFill="accent5" w:themeFillTint="33"/>
            <w:hideMark/>
          </w:tcPr>
          <w:p w:rsidR="00272E6C" w:rsidRPr="00512203" w:rsidRDefault="00272E6C" w:rsidP="0061309E">
            <w:pPr>
              <w:rPr>
                <w:rFonts w:ascii="Times New Roman"/>
                <w:color w:val="000000" w:themeColor="text1"/>
                <w:spacing w:val="-20"/>
                <w:sz w:val="24"/>
                <w:szCs w:val="24"/>
              </w:rPr>
            </w:pPr>
          </w:p>
        </w:tc>
        <w:tc>
          <w:tcPr>
            <w:tcW w:w="891" w:type="dxa"/>
            <w:tcBorders>
              <w:bottom w:val="single" w:sz="4" w:space="0" w:color="auto"/>
            </w:tcBorders>
            <w:shd w:val="clear" w:color="auto" w:fill="DAEEF3" w:themeFill="accent5" w:themeFillTint="33"/>
            <w:noWrap/>
            <w:vAlign w:val="center"/>
            <w:hideMark/>
          </w:tcPr>
          <w:p w:rsidR="00272E6C" w:rsidRPr="00512203" w:rsidRDefault="00272E6C" w:rsidP="0061309E">
            <w:pPr>
              <w:rPr>
                <w:rFonts w:ascii="Times New Roman"/>
                <w:color w:val="000000" w:themeColor="text1"/>
                <w:spacing w:val="-20"/>
                <w:sz w:val="24"/>
                <w:szCs w:val="24"/>
              </w:rPr>
            </w:pPr>
            <w:r w:rsidRPr="00512203">
              <w:rPr>
                <w:rFonts w:ascii="Times New Roman"/>
                <w:color w:val="000000" w:themeColor="text1"/>
                <w:spacing w:val="-20"/>
                <w:sz w:val="24"/>
                <w:szCs w:val="24"/>
              </w:rPr>
              <w:t>集中式</w:t>
            </w:r>
          </w:p>
        </w:tc>
        <w:tc>
          <w:tcPr>
            <w:tcW w:w="875" w:type="dxa"/>
            <w:tcBorders>
              <w:bottom w:val="single" w:sz="4" w:space="0" w:color="auto"/>
            </w:tcBorders>
            <w:shd w:val="clear" w:color="auto" w:fill="DAEEF3" w:themeFill="accent5" w:themeFillTint="33"/>
            <w:noWrap/>
            <w:vAlign w:val="center"/>
            <w:hideMark/>
          </w:tcPr>
          <w:p w:rsidR="00272E6C" w:rsidRPr="00512203" w:rsidRDefault="00272E6C" w:rsidP="00E80A6B">
            <w:pPr>
              <w:jc w:val="distribute"/>
              <w:rPr>
                <w:rFonts w:ascii="Times New Roman"/>
                <w:color w:val="000000" w:themeColor="text1"/>
                <w:spacing w:val="-20"/>
                <w:sz w:val="24"/>
                <w:szCs w:val="24"/>
              </w:rPr>
            </w:pPr>
            <w:r w:rsidRPr="00512203">
              <w:rPr>
                <w:rFonts w:ascii="Times New Roman"/>
                <w:color w:val="000000" w:themeColor="text1"/>
                <w:spacing w:val="-20"/>
                <w:sz w:val="24"/>
                <w:szCs w:val="24"/>
              </w:rPr>
              <w:t>巡迴輔導</w:t>
            </w:r>
          </w:p>
        </w:tc>
        <w:tc>
          <w:tcPr>
            <w:tcW w:w="1004" w:type="dxa"/>
            <w:tcBorders>
              <w:bottom w:val="single" w:sz="4" w:space="0" w:color="auto"/>
            </w:tcBorders>
            <w:shd w:val="clear" w:color="auto" w:fill="DAEEF3" w:themeFill="accent5" w:themeFillTint="33"/>
            <w:vAlign w:val="center"/>
            <w:hideMark/>
          </w:tcPr>
          <w:p w:rsidR="00272E6C" w:rsidRPr="00512203" w:rsidRDefault="00272E6C" w:rsidP="0061309E">
            <w:pPr>
              <w:rPr>
                <w:rFonts w:ascii="Times New Roman"/>
                <w:color w:val="000000" w:themeColor="text1"/>
                <w:spacing w:val="-20"/>
                <w:sz w:val="24"/>
                <w:szCs w:val="24"/>
              </w:rPr>
            </w:pPr>
            <w:r w:rsidRPr="00512203">
              <w:rPr>
                <w:rFonts w:ascii="Times New Roman"/>
                <w:color w:val="000000" w:themeColor="text1"/>
                <w:spacing w:val="-20"/>
                <w:sz w:val="24"/>
                <w:szCs w:val="24"/>
              </w:rPr>
              <w:t>集中式</w:t>
            </w:r>
          </w:p>
        </w:tc>
        <w:tc>
          <w:tcPr>
            <w:tcW w:w="997" w:type="dxa"/>
            <w:tcBorders>
              <w:bottom w:val="single" w:sz="4" w:space="0" w:color="auto"/>
            </w:tcBorders>
            <w:shd w:val="clear" w:color="auto" w:fill="DAEEF3" w:themeFill="accent5" w:themeFillTint="33"/>
            <w:vAlign w:val="center"/>
            <w:hideMark/>
          </w:tcPr>
          <w:p w:rsidR="00272E6C" w:rsidRPr="00512203" w:rsidRDefault="00272E6C" w:rsidP="00E80A6B">
            <w:pPr>
              <w:jc w:val="distribute"/>
              <w:rPr>
                <w:rFonts w:ascii="Times New Roman"/>
                <w:color w:val="000000" w:themeColor="text1"/>
                <w:spacing w:val="-20"/>
                <w:sz w:val="24"/>
                <w:szCs w:val="24"/>
              </w:rPr>
            </w:pPr>
            <w:r w:rsidRPr="00512203">
              <w:rPr>
                <w:rFonts w:ascii="Times New Roman"/>
                <w:color w:val="000000" w:themeColor="text1"/>
                <w:spacing w:val="-20"/>
                <w:sz w:val="24"/>
                <w:szCs w:val="24"/>
              </w:rPr>
              <w:t>分散式資源班</w:t>
            </w:r>
          </w:p>
        </w:tc>
        <w:tc>
          <w:tcPr>
            <w:tcW w:w="886" w:type="dxa"/>
            <w:tcBorders>
              <w:bottom w:val="single" w:sz="4" w:space="0" w:color="auto"/>
            </w:tcBorders>
            <w:shd w:val="clear" w:color="auto" w:fill="DAEEF3" w:themeFill="accent5" w:themeFillTint="33"/>
            <w:vAlign w:val="center"/>
            <w:hideMark/>
          </w:tcPr>
          <w:p w:rsidR="00E80A6B" w:rsidRPr="00512203" w:rsidRDefault="00272E6C" w:rsidP="00E80A6B">
            <w:pPr>
              <w:jc w:val="distribute"/>
              <w:rPr>
                <w:rFonts w:ascii="Times New Roman"/>
                <w:color w:val="000000" w:themeColor="text1"/>
                <w:spacing w:val="-20"/>
                <w:sz w:val="24"/>
                <w:szCs w:val="24"/>
              </w:rPr>
            </w:pPr>
            <w:r w:rsidRPr="00512203">
              <w:rPr>
                <w:rFonts w:ascii="Times New Roman"/>
                <w:color w:val="000000" w:themeColor="text1"/>
                <w:spacing w:val="-20"/>
                <w:sz w:val="24"/>
                <w:szCs w:val="24"/>
              </w:rPr>
              <w:t>巡迴</w:t>
            </w:r>
          </w:p>
          <w:p w:rsidR="00272E6C" w:rsidRPr="00512203" w:rsidRDefault="00272E6C" w:rsidP="00E80A6B">
            <w:pPr>
              <w:jc w:val="distribute"/>
              <w:rPr>
                <w:rFonts w:ascii="Times New Roman"/>
                <w:color w:val="000000" w:themeColor="text1"/>
                <w:spacing w:val="-20"/>
                <w:sz w:val="24"/>
                <w:szCs w:val="24"/>
              </w:rPr>
            </w:pPr>
            <w:r w:rsidRPr="00512203">
              <w:rPr>
                <w:rFonts w:ascii="Times New Roman"/>
                <w:color w:val="000000" w:themeColor="text1"/>
                <w:spacing w:val="-20"/>
                <w:sz w:val="24"/>
                <w:szCs w:val="24"/>
              </w:rPr>
              <w:t>輔導</w:t>
            </w:r>
          </w:p>
        </w:tc>
        <w:tc>
          <w:tcPr>
            <w:tcW w:w="1058" w:type="dxa"/>
            <w:tcBorders>
              <w:bottom w:val="single" w:sz="4" w:space="0" w:color="auto"/>
            </w:tcBorders>
            <w:shd w:val="clear" w:color="auto" w:fill="DAEEF3" w:themeFill="accent5" w:themeFillTint="33"/>
            <w:vAlign w:val="center"/>
            <w:hideMark/>
          </w:tcPr>
          <w:p w:rsidR="00E80A6B" w:rsidRPr="00512203" w:rsidRDefault="00272E6C" w:rsidP="00E80A6B">
            <w:pPr>
              <w:jc w:val="distribute"/>
              <w:rPr>
                <w:rFonts w:ascii="Times New Roman"/>
                <w:color w:val="000000" w:themeColor="text1"/>
                <w:spacing w:val="-30"/>
                <w:sz w:val="24"/>
                <w:szCs w:val="24"/>
              </w:rPr>
            </w:pPr>
            <w:r w:rsidRPr="00512203">
              <w:rPr>
                <w:rFonts w:ascii="Times New Roman"/>
                <w:color w:val="000000" w:themeColor="text1"/>
                <w:spacing w:val="-30"/>
                <w:sz w:val="24"/>
                <w:szCs w:val="24"/>
              </w:rPr>
              <w:t>普通班</w:t>
            </w:r>
          </w:p>
          <w:p w:rsidR="00272E6C" w:rsidRPr="00512203" w:rsidRDefault="00272E6C" w:rsidP="00E80A6B">
            <w:pPr>
              <w:jc w:val="distribute"/>
              <w:rPr>
                <w:rFonts w:ascii="Times New Roman"/>
                <w:color w:val="000000" w:themeColor="text1"/>
                <w:spacing w:val="-30"/>
                <w:sz w:val="24"/>
                <w:szCs w:val="24"/>
              </w:rPr>
            </w:pPr>
            <w:r w:rsidRPr="00512203">
              <w:rPr>
                <w:rFonts w:ascii="Times New Roman"/>
                <w:color w:val="000000" w:themeColor="text1"/>
                <w:spacing w:val="-30"/>
                <w:sz w:val="24"/>
                <w:szCs w:val="24"/>
              </w:rPr>
              <w:t>接受服務</w:t>
            </w:r>
          </w:p>
        </w:tc>
        <w:tc>
          <w:tcPr>
            <w:tcW w:w="787" w:type="dxa"/>
            <w:tcBorders>
              <w:bottom w:val="single" w:sz="4" w:space="0" w:color="auto"/>
            </w:tcBorders>
            <w:shd w:val="clear" w:color="auto" w:fill="DAEEF3" w:themeFill="accent5" w:themeFillTint="33"/>
            <w:noWrap/>
            <w:vAlign w:val="center"/>
            <w:hideMark/>
          </w:tcPr>
          <w:p w:rsidR="00272E6C" w:rsidRPr="00512203" w:rsidRDefault="00272E6C" w:rsidP="00E80A6B">
            <w:pPr>
              <w:jc w:val="distribute"/>
              <w:rPr>
                <w:rFonts w:ascii="Times New Roman"/>
                <w:color w:val="000000" w:themeColor="text1"/>
                <w:spacing w:val="-20"/>
                <w:sz w:val="24"/>
                <w:szCs w:val="24"/>
              </w:rPr>
            </w:pPr>
            <w:r w:rsidRPr="00512203">
              <w:rPr>
                <w:rFonts w:ascii="Times New Roman"/>
                <w:color w:val="000000" w:themeColor="text1"/>
                <w:spacing w:val="-20"/>
                <w:sz w:val="24"/>
                <w:szCs w:val="24"/>
              </w:rPr>
              <w:t>資優</w:t>
            </w:r>
          </w:p>
        </w:tc>
        <w:tc>
          <w:tcPr>
            <w:tcW w:w="1007" w:type="dxa"/>
            <w:vMerge/>
            <w:tcBorders>
              <w:bottom w:val="single" w:sz="4" w:space="0" w:color="auto"/>
            </w:tcBorders>
            <w:shd w:val="clear" w:color="auto" w:fill="DAEEF3" w:themeFill="accent5" w:themeFillTint="33"/>
            <w:hideMark/>
          </w:tcPr>
          <w:p w:rsidR="00272E6C" w:rsidRPr="00512203" w:rsidRDefault="00272E6C" w:rsidP="0061309E">
            <w:pPr>
              <w:rPr>
                <w:rFonts w:ascii="Times New Roman"/>
                <w:color w:val="000000" w:themeColor="text1"/>
                <w:spacing w:val="-20"/>
                <w:sz w:val="24"/>
                <w:szCs w:val="24"/>
              </w:rPr>
            </w:pPr>
          </w:p>
        </w:tc>
      </w:tr>
      <w:tr w:rsidR="00272E6C" w:rsidRPr="00512203" w:rsidTr="005B2C6C">
        <w:trPr>
          <w:trHeight w:val="324"/>
        </w:trPr>
        <w:tc>
          <w:tcPr>
            <w:tcW w:w="664" w:type="dxa"/>
            <w:vMerge w:val="restart"/>
            <w:shd w:val="clear" w:color="auto" w:fill="auto"/>
            <w:noWrap/>
            <w:vAlign w:val="center"/>
            <w:hideMark/>
          </w:tcPr>
          <w:p w:rsidR="00272E6C" w:rsidRPr="00512203" w:rsidRDefault="00272E6C" w:rsidP="00272E6C">
            <w:pPr>
              <w:rPr>
                <w:rFonts w:ascii="Times New Roman"/>
                <w:color w:val="000000" w:themeColor="text1"/>
                <w:spacing w:val="-20"/>
                <w:sz w:val="24"/>
                <w:szCs w:val="24"/>
              </w:rPr>
            </w:pPr>
            <w:r w:rsidRPr="00512203">
              <w:rPr>
                <w:rFonts w:ascii="Times New Roman"/>
                <w:color w:val="000000" w:themeColor="text1"/>
                <w:spacing w:val="-20"/>
                <w:sz w:val="24"/>
                <w:szCs w:val="24"/>
              </w:rPr>
              <w:t>106</w:t>
            </w:r>
          </w:p>
        </w:tc>
        <w:tc>
          <w:tcPr>
            <w:tcW w:w="665" w:type="dxa"/>
            <w:shd w:val="clear" w:color="auto" w:fill="auto"/>
            <w:noWrap/>
            <w:hideMark/>
          </w:tcPr>
          <w:p w:rsidR="00272E6C" w:rsidRPr="00512203" w:rsidRDefault="00272E6C" w:rsidP="00272E6C">
            <w:pPr>
              <w:rPr>
                <w:rFonts w:ascii="Times New Roman"/>
                <w:color w:val="000000" w:themeColor="text1"/>
                <w:spacing w:val="-20"/>
                <w:sz w:val="24"/>
                <w:szCs w:val="24"/>
              </w:rPr>
            </w:pPr>
            <w:r w:rsidRPr="00512203">
              <w:rPr>
                <w:rFonts w:ascii="Times New Roman"/>
                <w:color w:val="000000" w:themeColor="text1"/>
                <w:spacing w:val="-20"/>
                <w:sz w:val="24"/>
                <w:szCs w:val="24"/>
              </w:rPr>
              <w:t>國小</w:t>
            </w:r>
          </w:p>
        </w:tc>
        <w:tc>
          <w:tcPr>
            <w:tcW w:w="891" w:type="dxa"/>
            <w:shd w:val="clear" w:color="auto" w:fill="auto"/>
            <w:noWrap/>
            <w:vAlign w:val="center"/>
            <w:hideMark/>
          </w:tcPr>
          <w:p w:rsidR="00272E6C" w:rsidRPr="00512203" w:rsidRDefault="00272E6C" w:rsidP="00272E6C">
            <w:pPr>
              <w:widowControl/>
              <w:overflowPunct/>
              <w:autoSpaceDE/>
              <w:autoSpaceDN/>
              <w:jc w:val="right"/>
              <w:rPr>
                <w:rFonts w:ascii="Times New Roman" w:eastAsia="新細明體"/>
                <w:color w:val="000000" w:themeColor="text1"/>
                <w:spacing w:val="-20"/>
                <w:kern w:val="0"/>
                <w:sz w:val="24"/>
                <w:szCs w:val="24"/>
              </w:rPr>
            </w:pPr>
            <w:r w:rsidRPr="00512203">
              <w:rPr>
                <w:rFonts w:ascii="Times New Roman"/>
                <w:color w:val="000000" w:themeColor="text1"/>
                <w:spacing w:val="-20"/>
                <w:sz w:val="24"/>
                <w:szCs w:val="24"/>
              </w:rPr>
              <w:t>0.20%</w:t>
            </w:r>
          </w:p>
        </w:tc>
        <w:tc>
          <w:tcPr>
            <w:tcW w:w="875" w:type="dxa"/>
            <w:shd w:val="clear" w:color="auto" w:fill="auto"/>
            <w:noWrap/>
            <w:vAlign w:val="center"/>
            <w:hideMark/>
          </w:tcPr>
          <w:p w:rsidR="00272E6C" w:rsidRPr="00512203" w:rsidRDefault="00272E6C" w:rsidP="00272E6C">
            <w:pPr>
              <w:jc w:val="right"/>
              <w:rPr>
                <w:rFonts w:ascii="Times New Roman"/>
                <w:color w:val="000000" w:themeColor="text1"/>
                <w:spacing w:val="-20"/>
                <w:sz w:val="24"/>
                <w:szCs w:val="24"/>
              </w:rPr>
            </w:pPr>
            <w:r w:rsidRPr="00512203">
              <w:rPr>
                <w:rFonts w:ascii="Times New Roman"/>
                <w:color w:val="000000" w:themeColor="text1"/>
                <w:spacing w:val="-20"/>
                <w:sz w:val="24"/>
                <w:szCs w:val="24"/>
              </w:rPr>
              <w:t>0.00%</w:t>
            </w:r>
          </w:p>
        </w:tc>
        <w:tc>
          <w:tcPr>
            <w:tcW w:w="1004" w:type="dxa"/>
            <w:shd w:val="clear" w:color="auto" w:fill="auto"/>
            <w:noWrap/>
            <w:vAlign w:val="center"/>
            <w:hideMark/>
          </w:tcPr>
          <w:p w:rsidR="00272E6C" w:rsidRPr="00512203" w:rsidRDefault="00272E6C" w:rsidP="00272E6C">
            <w:pPr>
              <w:jc w:val="right"/>
              <w:rPr>
                <w:rFonts w:ascii="Times New Roman"/>
                <w:color w:val="000000" w:themeColor="text1"/>
                <w:spacing w:val="-20"/>
                <w:sz w:val="24"/>
                <w:szCs w:val="24"/>
              </w:rPr>
            </w:pPr>
            <w:r w:rsidRPr="00512203">
              <w:rPr>
                <w:rFonts w:ascii="Times New Roman"/>
                <w:color w:val="000000" w:themeColor="text1"/>
                <w:spacing w:val="-20"/>
                <w:sz w:val="24"/>
                <w:szCs w:val="24"/>
              </w:rPr>
              <w:t>10.10%</w:t>
            </w:r>
          </w:p>
        </w:tc>
        <w:tc>
          <w:tcPr>
            <w:tcW w:w="997" w:type="dxa"/>
            <w:shd w:val="clear" w:color="auto" w:fill="auto"/>
            <w:noWrap/>
            <w:vAlign w:val="center"/>
            <w:hideMark/>
          </w:tcPr>
          <w:p w:rsidR="00272E6C" w:rsidRPr="00512203" w:rsidRDefault="00272E6C" w:rsidP="00272E6C">
            <w:pPr>
              <w:jc w:val="right"/>
              <w:rPr>
                <w:rFonts w:ascii="Times New Roman"/>
                <w:color w:val="000000" w:themeColor="text1"/>
                <w:spacing w:val="-20"/>
                <w:sz w:val="24"/>
                <w:szCs w:val="24"/>
              </w:rPr>
            </w:pPr>
            <w:r w:rsidRPr="00512203">
              <w:rPr>
                <w:rFonts w:ascii="Times New Roman"/>
                <w:color w:val="000000" w:themeColor="text1"/>
                <w:spacing w:val="-20"/>
                <w:sz w:val="24"/>
                <w:szCs w:val="24"/>
              </w:rPr>
              <w:t>79.81%</w:t>
            </w:r>
          </w:p>
        </w:tc>
        <w:tc>
          <w:tcPr>
            <w:tcW w:w="886" w:type="dxa"/>
            <w:shd w:val="clear" w:color="auto" w:fill="auto"/>
            <w:noWrap/>
            <w:vAlign w:val="center"/>
            <w:hideMark/>
          </w:tcPr>
          <w:p w:rsidR="00272E6C" w:rsidRPr="00512203" w:rsidRDefault="00272E6C" w:rsidP="00272E6C">
            <w:pPr>
              <w:jc w:val="right"/>
              <w:rPr>
                <w:rFonts w:ascii="Times New Roman"/>
                <w:color w:val="000000" w:themeColor="text1"/>
                <w:spacing w:val="-20"/>
                <w:sz w:val="24"/>
                <w:szCs w:val="24"/>
              </w:rPr>
            </w:pPr>
            <w:r w:rsidRPr="00512203">
              <w:rPr>
                <w:rFonts w:ascii="Times New Roman"/>
                <w:color w:val="000000" w:themeColor="text1"/>
                <w:spacing w:val="-20"/>
                <w:sz w:val="24"/>
                <w:szCs w:val="24"/>
              </w:rPr>
              <w:t>6.24%</w:t>
            </w:r>
          </w:p>
        </w:tc>
        <w:tc>
          <w:tcPr>
            <w:tcW w:w="1058" w:type="dxa"/>
            <w:shd w:val="clear" w:color="auto" w:fill="auto"/>
            <w:noWrap/>
            <w:vAlign w:val="center"/>
            <w:hideMark/>
          </w:tcPr>
          <w:p w:rsidR="00272E6C" w:rsidRPr="00512203" w:rsidRDefault="00272E6C" w:rsidP="00272E6C">
            <w:pPr>
              <w:jc w:val="right"/>
              <w:rPr>
                <w:rFonts w:ascii="Times New Roman"/>
                <w:color w:val="000000" w:themeColor="text1"/>
                <w:spacing w:val="-20"/>
                <w:sz w:val="24"/>
                <w:szCs w:val="24"/>
              </w:rPr>
            </w:pPr>
            <w:r w:rsidRPr="00512203">
              <w:rPr>
                <w:rFonts w:ascii="Times New Roman"/>
                <w:color w:val="000000" w:themeColor="text1"/>
                <w:spacing w:val="-20"/>
                <w:sz w:val="24"/>
                <w:szCs w:val="24"/>
              </w:rPr>
              <w:t>3.61%</w:t>
            </w:r>
          </w:p>
        </w:tc>
        <w:tc>
          <w:tcPr>
            <w:tcW w:w="787" w:type="dxa"/>
            <w:shd w:val="clear" w:color="auto" w:fill="auto"/>
            <w:noWrap/>
            <w:vAlign w:val="center"/>
            <w:hideMark/>
          </w:tcPr>
          <w:p w:rsidR="00272E6C" w:rsidRPr="00512203" w:rsidRDefault="00272E6C" w:rsidP="00272E6C">
            <w:pPr>
              <w:jc w:val="right"/>
              <w:rPr>
                <w:rFonts w:ascii="Times New Roman"/>
                <w:color w:val="000000" w:themeColor="text1"/>
                <w:spacing w:val="-20"/>
                <w:sz w:val="24"/>
                <w:szCs w:val="24"/>
              </w:rPr>
            </w:pPr>
            <w:r w:rsidRPr="00512203">
              <w:rPr>
                <w:rFonts w:ascii="Times New Roman"/>
                <w:color w:val="000000" w:themeColor="text1"/>
                <w:spacing w:val="-20"/>
                <w:sz w:val="24"/>
                <w:szCs w:val="24"/>
              </w:rPr>
              <w:t>0.03%</w:t>
            </w:r>
          </w:p>
        </w:tc>
        <w:tc>
          <w:tcPr>
            <w:tcW w:w="1007" w:type="dxa"/>
            <w:shd w:val="clear" w:color="auto" w:fill="auto"/>
            <w:noWrap/>
            <w:vAlign w:val="center"/>
            <w:hideMark/>
          </w:tcPr>
          <w:p w:rsidR="00272E6C" w:rsidRPr="00512203" w:rsidRDefault="00272E6C" w:rsidP="00272E6C">
            <w:pPr>
              <w:jc w:val="right"/>
              <w:rPr>
                <w:rFonts w:ascii="Times New Roman"/>
                <w:color w:val="000000" w:themeColor="text1"/>
                <w:spacing w:val="-20"/>
                <w:sz w:val="24"/>
                <w:szCs w:val="24"/>
              </w:rPr>
            </w:pPr>
            <w:r w:rsidRPr="00512203">
              <w:rPr>
                <w:rFonts w:ascii="Times New Roman"/>
                <w:color w:val="000000" w:themeColor="text1"/>
                <w:spacing w:val="-20"/>
                <w:sz w:val="24"/>
                <w:szCs w:val="24"/>
              </w:rPr>
              <w:t>100.00%</w:t>
            </w:r>
          </w:p>
        </w:tc>
      </w:tr>
      <w:tr w:rsidR="00272E6C" w:rsidRPr="00512203" w:rsidTr="005B2C6C">
        <w:trPr>
          <w:trHeight w:val="324"/>
        </w:trPr>
        <w:tc>
          <w:tcPr>
            <w:tcW w:w="664" w:type="dxa"/>
            <w:vMerge/>
            <w:shd w:val="clear" w:color="auto" w:fill="auto"/>
            <w:vAlign w:val="center"/>
            <w:hideMark/>
          </w:tcPr>
          <w:p w:rsidR="00272E6C" w:rsidRPr="00512203" w:rsidRDefault="00272E6C" w:rsidP="00272E6C">
            <w:pPr>
              <w:rPr>
                <w:rFonts w:ascii="Times New Roman"/>
                <w:color w:val="000000" w:themeColor="text1"/>
                <w:spacing w:val="-20"/>
                <w:sz w:val="24"/>
                <w:szCs w:val="24"/>
              </w:rPr>
            </w:pPr>
          </w:p>
        </w:tc>
        <w:tc>
          <w:tcPr>
            <w:tcW w:w="665" w:type="dxa"/>
            <w:shd w:val="clear" w:color="auto" w:fill="auto"/>
            <w:noWrap/>
            <w:hideMark/>
          </w:tcPr>
          <w:p w:rsidR="00272E6C" w:rsidRPr="00512203" w:rsidRDefault="00272E6C" w:rsidP="00272E6C">
            <w:pPr>
              <w:rPr>
                <w:rFonts w:ascii="Times New Roman"/>
                <w:color w:val="000000" w:themeColor="text1"/>
                <w:spacing w:val="-20"/>
                <w:sz w:val="24"/>
                <w:szCs w:val="24"/>
              </w:rPr>
            </w:pPr>
            <w:r w:rsidRPr="00512203">
              <w:rPr>
                <w:rFonts w:ascii="Times New Roman"/>
                <w:color w:val="000000" w:themeColor="text1"/>
                <w:spacing w:val="-20"/>
                <w:sz w:val="24"/>
                <w:szCs w:val="24"/>
              </w:rPr>
              <w:t>國中</w:t>
            </w:r>
          </w:p>
        </w:tc>
        <w:tc>
          <w:tcPr>
            <w:tcW w:w="891" w:type="dxa"/>
            <w:shd w:val="clear" w:color="auto" w:fill="auto"/>
            <w:noWrap/>
            <w:vAlign w:val="center"/>
            <w:hideMark/>
          </w:tcPr>
          <w:p w:rsidR="00272E6C" w:rsidRPr="00512203" w:rsidRDefault="00272E6C" w:rsidP="00272E6C">
            <w:pPr>
              <w:jc w:val="right"/>
              <w:rPr>
                <w:rFonts w:ascii="Times New Roman"/>
                <w:color w:val="000000" w:themeColor="text1"/>
                <w:spacing w:val="-20"/>
                <w:sz w:val="24"/>
                <w:szCs w:val="24"/>
              </w:rPr>
            </w:pPr>
            <w:r w:rsidRPr="00512203">
              <w:rPr>
                <w:rFonts w:ascii="Times New Roman"/>
                <w:color w:val="000000" w:themeColor="text1"/>
                <w:spacing w:val="-20"/>
                <w:sz w:val="24"/>
                <w:szCs w:val="24"/>
              </w:rPr>
              <w:t>0.79%</w:t>
            </w:r>
          </w:p>
        </w:tc>
        <w:tc>
          <w:tcPr>
            <w:tcW w:w="875" w:type="dxa"/>
            <w:shd w:val="clear" w:color="auto" w:fill="auto"/>
            <w:noWrap/>
            <w:vAlign w:val="center"/>
            <w:hideMark/>
          </w:tcPr>
          <w:p w:rsidR="00272E6C" w:rsidRPr="00512203" w:rsidRDefault="00272E6C" w:rsidP="00272E6C">
            <w:pPr>
              <w:jc w:val="right"/>
              <w:rPr>
                <w:rFonts w:ascii="Times New Roman"/>
                <w:color w:val="000000" w:themeColor="text1"/>
                <w:spacing w:val="-20"/>
                <w:sz w:val="24"/>
                <w:szCs w:val="24"/>
              </w:rPr>
            </w:pPr>
            <w:r w:rsidRPr="00512203">
              <w:rPr>
                <w:rFonts w:ascii="Times New Roman"/>
                <w:color w:val="000000" w:themeColor="text1"/>
                <w:spacing w:val="-20"/>
                <w:sz w:val="24"/>
                <w:szCs w:val="24"/>
              </w:rPr>
              <w:t>0.00%</w:t>
            </w:r>
          </w:p>
        </w:tc>
        <w:tc>
          <w:tcPr>
            <w:tcW w:w="1004" w:type="dxa"/>
            <w:shd w:val="clear" w:color="auto" w:fill="auto"/>
            <w:noWrap/>
            <w:vAlign w:val="center"/>
            <w:hideMark/>
          </w:tcPr>
          <w:p w:rsidR="00272E6C" w:rsidRPr="00512203" w:rsidRDefault="00272E6C" w:rsidP="00272E6C">
            <w:pPr>
              <w:jc w:val="right"/>
              <w:rPr>
                <w:rFonts w:ascii="Times New Roman"/>
                <w:color w:val="000000" w:themeColor="text1"/>
                <w:spacing w:val="-20"/>
                <w:sz w:val="24"/>
                <w:szCs w:val="24"/>
              </w:rPr>
            </w:pPr>
            <w:r w:rsidRPr="00512203">
              <w:rPr>
                <w:rFonts w:ascii="Times New Roman"/>
                <w:color w:val="000000" w:themeColor="text1"/>
                <w:spacing w:val="-20"/>
                <w:sz w:val="24"/>
                <w:szCs w:val="24"/>
              </w:rPr>
              <w:t>13.42%</w:t>
            </w:r>
          </w:p>
        </w:tc>
        <w:tc>
          <w:tcPr>
            <w:tcW w:w="997" w:type="dxa"/>
            <w:shd w:val="clear" w:color="auto" w:fill="auto"/>
            <w:noWrap/>
            <w:vAlign w:val="center"/>
            <w:hideMark/>
          </w:tcPr>
          <w:p w:rsidR="00272E6C" w:rsidRPr="00512203" w:rsidRDefault="00272E6C" w:rsidP="00272E6C">
            <w:pPr>
              <w:jc w:val="right"/>
              <w:rPr>
                <w:rFonts w:ascii="Times New Roman"/>
                <w:color w:val="000000" w:themeColor="text1"/>
                <w:spacing w:val="-20"/>
                <w:sz w:val="24"/>
                <w:szCs w:val="24"/>
              </w:rPr>
            </w:pPr>
            <w:r w:rsidRPr="00512203">
              <w:rPr>
                <w:rFonts w:ascii="Times New Roman"/>
                <w:color w:val="000000" w:themeColor="text1"/>
                <w:spacing w:val="-20"/>
                <w:sz w:val="24"/>
                <w:szCs w:val="24"/>
              </w:rPr>
              <w:t>74.28%</w:t>
            </w:r>
          </w:p>
        </w:tc>
        <w:tc>
          <w:tcPr>
            <w:tcW w:w="886" w:type="dxa"/>
            <w:shd w:val="clear" w:color="auto" w:fill="auto"/>
            <w:noWrap/>
            <w:vAlign w:val="center"/>
            <w:hideMark/>
          </w:tcPr>
          <w:p w:rsidR="00272E6C" w:rsidRPr="00512203" w:rsidRDefault="00272E6C" w:rsidP="00272E6C">
            <w:pPr>
              <w:jc w:val="right"/>
              <w:rPr>
                <w:rFonts w:ascii="Times New Roman"/>
                <w:color w:val="000000" w:themeColor="text1"/>
                <w:spacing w:val="-20"/>
                <w:sz w:val="24"/>
                <w:szCs w:val="24"/>
              </w:rPr>
            </w:pPr>
            <w:r w:rsidRPr="00512203">
              <w:rPr>
                <w:rFonts w:ascii="Times New Roman"/>
                <w:color w:val="000000" w:themeColor="text1"/>
                <w:spacing w:val="-20"/>
                <w:sz w:val="24"/>
                <w:szCs w:val="24"/>
              </w:rPr>
              <w:t>2.41%</w:t>
            </w:r>
          </w:p>
        </w:tc>
        <w:tc>
          <w:tcPr>
            <w:tcW w:w="1058" w:type="dxa"/>
            <w:shd w:val="clear" w:color="auto" w:fill="auto"/>
            <w:noWrap/>
            <w:vAlign w:val="center"/>
            <w:hideMark/>
          </w:tcPr>
          <w:p w:rsidR="00272E6C" w:rsidRPr="00512203" w:rsidRDefault="00272E6C" w:rsidP="00272E6C">
            <w:pPr>
              <w:jc w:val="right"/>
              <w:rPr>
                <w:rFonts w:ascii="Times New Roman"/>
                <w:color w:val="000000" w:themeColor="text1"/>
                <w:spacing w:val="-20"/>
                <w:sz w:val="24"/>
                <w:szCs w:val="24"/>
              </w:rPr>
            </w:pPr>
            <w:r w:rsidRPr="00512203">
              <w:rPr>
                <w:rFonts w:ascii="Times New Roman"/>
                <w:color w:val="000000" w:themeColor="text1"/>
                <w:spacing w:val="-20"/>
                <w:sz w:val="24"/>
                <w:szCs w:val="24"/>
              </w:rPr>
              <w:t>8.87%</w:t>
            </w:r>
          </w:p>
        </w:tc>
        <w:tc>
          <w:tcPr>
            <w:tcW w:w="787" w:type="dxa"/>
            <w:shd w:val="clear" w:color="auto" w:fill="auto"/>
            <w:noWrap/>
            <w:vAlign w:val="center"/>
            <w:hideMark/>
          </w:tcPr>
          <w:p w:rsidR="00272E6C" w:rsidRPr="00512203" w:rsidRDefault="00272E6C" w:rsidP="00272E6C">
            <w:pPr>
              <w:jc w:val="right"/>
              <w:rPr>
                <w:rFonts w:ascii="Times New Roman"/>
                <w:color w:val="000000" w:themeColor="text1"/>
                <w:spacing w:val="-20"/>
                <w:sz w:val="24"/>
                <w:szCs w:val="24"/>
              </w:rPr>
            </w:pPr>
            <w:r w:rsidRPr="00512203">
              <w:rPr>
                <w:rFonts w:ascii="Times New Roman"/>
                <w:color w:val="000000" w:themeColor="text1"/>
                <w:spacing w:val="-20"/>
                <w:sz w:val="24"/>
                <w:szCs w:val="24"/>
              </w:rPr>
              <w:t>0.23%</w:t>
            </w:r>
          </w:p>
        </w:tc>
        <w:tc>
          <w:tcPr>
            <w:tcW w:w="1007" w:type="dxa"/>
            <w:shd w:val="clear" w:color="auto" w:fill="auto"/>
            <w:noWrap/>
            <w:vAlign w:val="center"/>
            <w:hideMark/>
          </w:tcPr>
          <w:p w:rsidR="00272E6C" w:rsidRPr="00512203" w:rsidRDefault="00272E6C" w:rsidP="00272E6C">
            <w:pPr>
              <w:jc w:val="right"/>
              <w:rPr>
                <w:rFonts w:ascii="Times New Roman"/>
                <w:color w:val="000000" w:themeColor="text1"/>
                <w:spacing w:val="-20"/>
                <w:sz w:val="24"/>
                <w:szCs w:val="24"/>
              </w:rPr>
            </w:pPr>
            <w:r w:rsidRPr="00512203">
              <w:rPr>
                <w:rFonts w:ascii="Times New Roman"/>
                <w:color w:val="000000" w:themeColor="text1"/>
                <w:spacing w:val="-20"/>
                <w:sz w:val="24"/>
                <w:szCs w:val="24"/>
              </w:rPr>
              <w:t>100.00%</w:t>
            </w:r>
          </w:p>
        </w:tc>
      </w:tr>
      <w:tr w:rsidR="00272E6C" w:rsidRPr="00512203" w:rsidTr="005B2C6C">
        <w:trPr>
          <w:trHeight w:val="324"/>
        </w:trPr>
        <w:tc>
          <w:tcPr>
            <w:tcW w:w="664" w:type="dxa"/>
            <w:vMerge w:val="restart"/>
            <w:shd w:val="clear" w:color="auto" w:fill="auto"/>
            <w:noWrap/>
            <w:vAlign w:val="center"/>
            <w:hideMark/>
          </w:tcPr>
          <w:p w:rsidR="00272E6C" w:rsidRPr="00512203" w:rsidRDefault="00272E6C" w:rsidP="00272E6C">
            <w:pPr>
              <w:rPr>
                <w:rFonts w:ascii="Times New Roman"/>
                <w:color w:val="000000" w:themeColor="text1"/>
                <w:spacing w:val="-20"/>
                <w:sz w:val="24"/>
                <w:szCs w:val="24"/>
              </w:rPr>
            </w:pPr>
            <w:r w:rsidRPr="00512203">
              <w:rPr>
                <w:rFonts w:ascii="Times New Roman"/>
                <w:color w:val="000000" w:themeColor="text1"/>
                <w:spacing w:val="-20"/>
                <w:sz w:val="24"/>
                <w:szCs w:val="24"/>
              </w:rPr>
              <w:t>107</w:t>
            </w:r>
          </w:p>
        </w:tc>
        <w:tc>
          <w:tcPr>
            <w:tcW w:w="665" w:type="dxa"/>
            <w:shd w:val="clear" w:color="auto" w:fill="auto"/>
            <w:noWrap/>
            <w:hideMark/>
          </w:tcPr>
          <w:p w:rsidR="00272E6C" w:rsidRPr="00512203" w:rsidRDefault="00272E6C" w:rsidP="00272E6C">
            <w:pPr>
              <w:rPr>
                <w:rFonts w:ascii="Times New Roman"/>
                <w:color w:val="000000" w:themeColor="text1"/>
                <w:spacing w:val="-20"/>
                <w:sz w:val="24"/>
                <w:szCs w:val="24"/>
              </w:rPr>
            </w:pPr>
            <w:r w:rsidRPr="00512203">
              <w:rPr>
                <w:rFonts w:ascii="Times New Roman"/>
                <w:color w:val="000000" w:themeColor="text1"/>
                <w:spacing w:val="-20"/>
                <w:sz w:val="24"/>
                <w:szCs w:val="24"/>
              </w:rPr>
              <w:t>國小</w:t>
            </w:r>
          </w:p>
        </w:tc>
        <w:tc>
          <w:tcPr>
            <w:tcW w:w="891" w:type="dxa"/>
            <w:shd w:val="clear" w:color="auto" w:fill="auto"/>
            <w:noWrap/>
            <w:vAlign w:val="center"/>
            <w:hideMark/>
          </w:tcPr>
          <w:p w:rsidR="00272E6C" w:rsidRPr="00512203" w:rsidRDefault="00272E6C" w:rsidP="00272E6C">
            <w:pPr>
              <w:jc w:val="right"/>
              <w:rPr>
                <w:rFonts w:ascii="Times New Roman"/>
                <w:color w:val="000000" w:themeColor="text1"/>
                <w:spacing w:val="-20"/>
                <w:sz w:val="24"/>
                <w:szCs w:val="24"/>
              </w:rPr>
            </w:pPr>
            <w:r w:rsidRPr="00512203">
              <w:rPr>
                <w:rFonts w:ascii="Times New Roman"/>
                <w:color w:val="000000" w:themeColor="text1"/>
                <w:spacing w:val="-20"/>
                <w:sz w:val="24"/>
                <w:szCs w:val="24"/>
              </w:rPr>
              <w:t>0.15%</w:t>
            </w:r>
          </w:p>
        </w:tc>
        <w:tc>
          <w:tcPr>
            <w:tcW w:w="875" w:type="dxa"/>
            <w:shd w:val="clear" w:color="auto" w:fill="auto"/>
            <w:noWrap/>
            <w:vAlign w:val="center"/>
            <w:hideMark/>
          </w:tcPr>
          <w:p w:rsidR="00272E6C" w:rsidRPr="00512203" w:rsidRDefault="00272E6C" w:rsidP="00272E6C">
            <w:pPr>
              <w:jc w:val="right"/>
              <w:rPr>
                <w:rFonts w:ascii="Times New Roman"/>
                <w:color w:val="000000" w:themeColor="text1"/>
                <w:spacing w:val="-20"/>
                <w:sz w:val="24"/>
                <w:szCs w:val="24"/>
              </w:rPr>
            </w:pPr>
            <w:r w:rsidRPr="00512203">
              <w:rPr>
                <w:rFonts w:ascii="Times New Roman"/>
                <w:color w:val="000000" w:themeColor="text1"/>
                <w:spacing w:val="-20"/>
                <w:sz w:val="24"/>
                <w:szCs w:val="24"/>
              </w:rPr>
              <w:t>0.00%</w:t>
            </w:r>
          </w:p>
        </w:tc>
        <w:tc>
          <w:tcPr>
            <w:tcW w:w="1004" w:type="dxa"/>
            <w:shd w:val="clear" w:color="auto" w:fill="auto"/>
            <w:noWrap/>
            <w:vAlign w:val="center"/>
            <w:hideMark/>
          </w:tcPr>
          <w:p w:rsidR="00272E6C" w:rsidRPr="00512203" w:rsidRDefault="00272E6C" w:rsidP="00272E6C">
            <w:pPr>
              <w:jc w:val="right"/>
              <w:rPr>
                <w:rFonts w:ascii="Times New Roman"/>
                <w:color w:val="000000" w:themeColor="text1"/>
                <w:spacing w:val="-20"/>
                <w:sz w:val="24"/>
                <w:szCs w:val="24"/>
              </w:rPr>
            </w:pPr>
            <w:r w:rsidRPr="00512203">
              <w:rPr>
                <w:rFonts w:ascii="Times New Roman"/>
                <w:color w:val="000000" w:themeColor="text1"/>
                <w:spacing w:val="-20"/>
                <w:sz w:val="24"/>
                <w:szCs w:val="24"/>
              </w:rPr>
              <w:t>9.82%</w:t>
            </w:r>
          </w:p>
        </w:tc>
        <w:tc>
          <w:tcPr>
            <w:tcW w:w="997" w:type="dxa"/>
            <w:shd w:val="clear" w:color="auto" w:fill="auto"/>
            <w:noWrap/>
            <w:vAlign w:val="center"/>
            <w:hideMark/>
          </w:tcPr>
          <w:p w:rsidR="00272E6C" w:rsidRPr="00512203" w:rsidRDefault="00272E6C" w:rsidP="00272E6C">
            <w:pPr>
              <w:jc w:val="right"/>
              <w:rPr>
                <w:rFonts w:ascii="Times New Roman"/>
                <w:color w:val="000000" w:themeColor="text1"/>
                <w:spacing w:val="-20"/>
                <w:sz w:val="24"/>
                <w:szCs w:val="24"/>
              </w:rPr>
            </w:pPr>
            <w:r w:rsidRPr="00512203">
              <w:rPr>
                <w:rFonts w:ascii="Times New Roman"/>
                <w:color w:val="000000" w:themeColor="text1"/>
                <w:spacing w:val="-20"/>
                <w:sz w:val="24"/>
                <w:szCs w:val="24"/>
              </w:rPr>
              <w:t>80.78%</w:t>
            </w:r>
          </w:p>
        </w:tc>
        <w:tc>
          <w:tcPr>
            <w:tcW w:w="886" w:type="dxa"/>
            <w:shd w:val="clear" w:color="auto" w:fill="auto"/>
            <w:noWrap/>
            <w:vAlign w:val="center"/>
            <w:hideMark/>
          </w:tcPr>
          <w:p w:rsidR="00272E6C" w:rsidRPr="00512203" w:rsidRDefault="00272E6C" w:rsidP="00272E6C">
            <w:pPr>
              <w:jc w:val="right"/>
              <w:rPr>
                <w:rFonts w:ascii="Times New Roman"/>
                <w:color w:val="000000" w:themeColor="text1"/>
                <w:spacing w:val="-20"/>
                <w:sz w:val="24"/>
                <w:szCs w:val="24"/>
              </w:rPr>
            </w:pPr>
            <w:r w:rsidRPr="00512203">
              <w:rPr>
                <w:rFonts w:ascii="Times New Roman"/>
                <w:color w:val="000000" w:themeColor="text1"/>
                <w:spacing w:val="-20"/>
                <w:sz w:val="24"/>
                <w:szCs w:val="24"/>
              </w:rPr>
              <w:t>5.77%</w:t>
            </w:r>
          </w:p>
        </w:tc>
        <w:tc>
          <w:tcPr>
            <w:tcW w:w="1058" w:type="dxa"/>
            <w:shd w:val="clear" w:color="auto" w:fill="auto"/>
            <w:noWrap/>
            <w:vAlign w:val="center"/>
            <w:hideMark/>
          </w:tcPr>
          <w:p w:rsidR="00272E6C" w:rsidRPr="00512203" w:rsidRDefault="00272E6C" w:rsidP="00272E6C">
            <w:pPr>
              <w:jc w:val="right"/>
              <w:rPr>
                <w:rFonts w:ascii="Times New Roman"/>
                <w:color w:val="000000" w:themeColor="text1"/>
                <w:spacing w:val="-20"/>
                <w:sz w:val="24"/>
                <w:szCs w:val="24"/>
              </w:rPr>
            </w:pPr>
            <w:r w:rsidRPr="00512203">
              <w:rPr>
                <w:rFonts w:ascii="Times New Roman"/>
                <w:color w:val="000000" w:themeColor="text1"/>
                <w:spacing w:val="-20"/>
                <w:sz w:val="24"/>
                <w:szCs w:val="24"/>
              </w:rPr>
              <w:t>3.47%</w:t>
            </w:r>
          </w:p>
        </w:tc>
        <w:tc>
          <w:tcPr>
            <w:tcW w:w="787" w:type="dxa"/>
            <w:shd w:val="clear" w:color="auto" w:fill="auto"/>
            <w:noWrap/>
            <w:vAlign w:val="center"/>
            <w:hideMark/>
          </w:tcPr>
          <w:p w:rsidR="00272E6C" w:rsidRPr="00512203" w:rsidRDefault="00272E6C" w:rsidP="00272E6C">
            <w:pPr>
              <w:jc w:val="right"/>
              <w:rPr>
                <w:rFonts w:ascii="Times New Roman"/>
                <w:color w:val="000000" w:themeColor="text1"/>
                <w:spacing w:val="-20"/>
                <w:sz w:val="24"/>
                <w:szCs w:val="24"/>
              </w:rPr>
            </w:pPr>
            <w:r w:rsidRPr="00512203">
              <w:rPr>
                <w:rFonts w:ascii="Times New Roman"/>
                <w:color w:val="000000" w:themeColor="text1"/>
                <w:spacing w:val="-20"/>
                <w:sz w:val="24"/>
                <w:szCs w:val="24"/>
              </w:rPr>
              <w:t>0.02%</w:t>
            </w:r>
          </w:p>
        </w:tc>
        <w:tc>
          <w:tcPr>
            <w:tcW w:w="1007" w:type="dxa"/>
            <w:shd w:val="clear" w:color="auto" w:fill="auto"/>
            <w:noWrap/>
            <w:vAlign w:val="center"/>
            <w:hideMark/>
          </w:tcPr>
          <w:p w:rsidR="00272E6C" w:rsidRPr="00512203" w:rsidRDefault="00272E6C" w:rsidP="00272E6C">
            <w:pPr>
              <w:jc w:val="right"/>
              <w:rPr>
                <w:rFonts w:ascii="Times New Roman"/>
                <w:color w:val="000000" w:themeColor="text1"/>
                <w:spacing w:val="-20"/>
                <w:sz w:val="24"/>
                <w:szCs w:val="24"/>
              </w:rPr>
            </w:pPr>
            <w:r w:rsidRPr="00512203">
              <w:rPr>
                <w:rFonts w:ascii="Times New Roman"/>
                <w:color w:val="000000" w:themeColor="text1"/>
                <w:spacing w:val="-20"/>
                <w:sz w:val="24"/>
                <w:szCs w:val="24"/>
              </w:rPr>
              <w:t>100.00%</w:t>
            </w:r>
          </w:p>
        </w:tc>
      </w:tr>
      <w:tr w:rsidR="00272E6C" w:rsidRPr="00512203" w:rsidTr="005B2C6C">
        <w:trPr>
          <w:trHeight w:val="324"/>
        </w:trPr>
        <w:tc>
          <w:tcPr>
            <w:tcW w:w="664" w:type="dxa"/>
            <w:vMerge/>
            <w:shd w:val="clear" w:color="auto" w:fill="auto"/>
            <w:vAlign w:val="center"/>
            <w:hideMark/>
          </w:tcPr>
          <w:p w:rsidR="00272E6C" w:rsidRPr="00512203" w:rsidRDefault="00272E6C" w:rsidP="00272E6C">
            <w:pPr>
              <w:rPr>
                <w:rFonts w:ascii="Times New Roman"/>
                <w:color w:val="000000" w:themeColor="text1"/>
                <w:spacing w:val="-20"/>
                <w:sz w:val="24"/>
                <w:szCs w:val="24"/>
              </w:rPr>
            </w:pPr>
          </w:p>
        </w:tc>
        <w:tc>
          <w:tcPr>
            <w:tcW w:w="665" w:type="dxa"/>
            <w:shd w:val="clear" w:color="auto" w:fill="auto"/>
            <w:noWrap/>
            <w:hideMark/>
          </w:tcPr>
          <w:p w:rsidR="00272E6C" w:rsidRPr="00512203" w:rsidRDefault="00272E6C" w:rsidP="00272E6C">
            <w:pPr>
              <w:rPr>
                <w:rFonts w:ascii="Times New Roman"/>
                <w:color w:val="000000" w:themeColor="text1"/>
                <w:spacing w:val="-20"/>
                <w:sz w:val="24"/>
                <w:szCs w:val="24"/>
              </w:rPr>
            </w:pPr>
            <w:r w:rsidRPr="00512203">
              <w:rPr>
                <w:rFonts w:ascii="Times New Roman"/>
                <w:color w:val="000000" w:themeColor="text1"/>
                <w:spacing w:val="-20"/>
                <w:sz w:val="24"/>
                <w:szCs w:val="24"/>
              </w:rPr>
              <w:t>國中</w:t>
            </w:r>
          </w:p>
        </w:tc>
        <w:tc>
          <w:tcPr>
            <w:tcW w:w="891" w:type="dxa"/>
            <w:shd w:val="clear" w:color="auto" w:fill="auto"/>
            <w:noWrap/>
            <w:vAlign w:val="center"/>
            <w:hideMark/>
          </w:tcPr>
          <w:p w:rsidR="00272E6C" w:rsidRPr="00512203" w:rsidRDefault="00272E6C" w:rsidP="00272E6C">
            <w:pPr>
              <w:jc w:val="right"/>
              <w:rPr>
                <w:rFonts w:ascii="Times New Roman"/>
                <w:color w:val="000000" w:themeColor="text1"/>
                <w:spacing w:val="-20"/>
                <w:sz w:val="24"/>
                <w:szCs w:val="24"/>
              </w:rPr>
            </w:pPr>
            <w:r w:rsidRPr="00512203">
              <w:rPr>
                <w:rFonts w:ascii="Times New Roman"/>
                <w:color w:val="000000" w:themeColor="text1"/>
                <w:spacing w:val="-20"/>
                <w:sz w:val="24"/>
                <w:szCs w:val="24"/>
              </w:rPr>
              <w:t>1.07%</w:t>
            </w:r>
          </w:p>
        </w:tc>
        <w:tc>
          <w:tcPr>
            <w:tcW w:w="875" w:type="dxa"/>
            <w:shd w:val="clear" w:color="auto" w:fill="auto"/>
            <w:noWrap/>
            <w:vAlign w:val="center"/>
            <w:hideMark/>
          </w:tcPr>
          <w:p w:rsidR="00272E6C" w:rsidRPr="00512203" w:rsidRDefault="00272E6C" w:rsidP="00272E6C">
            <w:pPr>
              <w:jc w:val="right"/>
              <w:rPr>
                <w:rFonts w:ascii="Times New Roman"/>
                <w:color w:val="000000" w:themeColor="text1"/>
                <w:spacing w:val="-20"/>
                <w:sz w:val="24"/>
                <w:szCs w:val="24"/>
              </w:rPr>
            </w:pPr>
            <w:r w:rsidRPr="00512203">
              <w:rPr>
                <w:rFonts w:ascii="Times New Roman"/>
                <w:color w:val="000000" w:themeColor="text1"/>
                <w:spacing w:val="-20"/>
                <w:sz w:val="24"/>
                <w:szCs w:val="24"/>
              </w:rPr>
              <w:t>0.00%</w:t>
            </w:r>
          </w:p>
        </w:tc>
        <w:tc>
          <w:tcPr>
            <w:tcW w:w="1004" w:type="dxa"/>
            <w:shd w:val="clear" w:color="auto" w:fill="auto"/>
            <w:noWrap/>
            <w:vAlign w:val="center"/>
            <w:hideMark/>
          </w:tcPr>
          <w:p w:rsidR="00272E6C" w:rsidRPr="00512203" w:rsidRDefault="00272E6C" w:rsidP="00272E6C">
            <w:pPr>
              <w:jc w:val="right"/>
              <w:rPr>
                <w:rFonts w:ascii="Times New Roman"/>
                <w:color w:val="000000" w:themeColor="text1"/>
                <w:spacing w:val="-20"/>
                <w:sz w:val="24"/>
                <w:szCs w:val="24"/>
              </w:rPr>
            </w:pPr>
            <w:r w:rsidRPr="00512203">
              <w:rPr>
                <w:rFonts w:ascii="Times New Roman"/>
                <w:color w:val="000000" w:themeColor="text1"/>
                <w:spacing w:val="-20"/>
                <w:sz w:val="24"/>
                <w:szCs w:val="24"/>
              </w:rPr>
              <w:t>12.76%</w:t>
            </w:r>
          </w:p>
        </w:tc>
        <w:tc>
          <w:tcPr>
            <w:tcW w:w="997" w:type="dxa"/>
            <w:shd w:val="clear" w:color="auto" w:fill="auto"/>
            <w:noWrap/>
            <w:vAlign w:val="center"/>
            <w:hideMark/>
          </w:tcPr>
          <w:p w:rsidR="00272E6C" w:rsidRPr="00512203" w:rsidRDefault="00272E6C" w:rsidP="00272E6C">
            <w:pPr>
              <w:jc w:val="right"/>
              <w:rPr>
                <w:rFonts w:ascii="Times New Roman"/>
                <w:color w:val="000000" w:themeColor="text1"/>
                <w:spacing w:val="-20"/>
                <w:sz w:val="24"/>
                <w:szCs w:val="24"/>
              </w:rPr>
            </w:pPr>
            <w:r w:rsidRPr="00512203">
              <w:rPr>
                <w:rFonts w:ascii="Times New Roman"/>
                <w:color w:val="000000" w:themeColor="text1"/>
                <w:spacing w:val="-20"/>
                <w:sz w:val="24"/>
                <w:szCs w:val="24"/>
              </w:rPr>
              <w:t>74.80%</w:t>
            </w:r>
          </w:p>
        </w:tc>
        <w:tc>
          <w:tcPr>
            <w:tcW w:w="886" w:type="dxa"/>
            <w:shd w:val="clear" w:color="auto" w:fill="auto"/>
            <w:noWrap/>
            <w:vAlign w:val="center"/>
            <w:hideMark/>
          </w:tcPr>
          <w:p w:rsidR="00272E6C" w:rsidRPr="00512203" w:rsidRDefault="00272E6C" w:rsidP="00272E6C">
            <w:pPr>
              <w:jc w:val="right"/>
              <w:rPr>
                <w:rFonts w:ascii="Times New Roman"/>
                <w:color w:val="000000" w:themeColor="text1"/>
                <w:spacing w:val="-20"/>
                <w:sz w:val="24"/>
                <w:szCs w:val="24"/>
              </w:rPr>
            </w:pPr>
            <w:r w:rsidRPr="00512203">
              <w:rPr>
                <w:rFonts w:ascii="Times New Roman"/>
                <w:color w:val="000000" w:themeColor="text1"/>
                <w:spacing w:val="-20"/>
                <w:sz w:val="24"/>
                <w:szCs w:val="24"/>
              </w:rPr>
              <w:t>2.68%</w:t>
            </w:r>
          </w:p>
        </w:tc>
        <w:tc>
          <w:tcPr>
            <w:tcW w:w="1058" w:type="dxa"/>
            <w:shd w:val="clear" w:color="auto" w:fill="auto"/>
            <w:noWrap/>
            <w:vAlign w:val="center"/>
            <w:hideMark/>
          </w:tcPr>
          <w:p w:rsidR="00272E6C" w:rsidRPr="00512203" w:rsidRDefault="00272E6C" w:rsidP="00272E6C">
            <w:pPr>
              <w:jc w:val="right"/>
              <w:rPr>
                <w:rFonts w:ascii="Times New Roman"/>
                <w:color w:val="000000" w:themeColor="text1"/>
                <w:spacing w:val="-20"/>
                <w:sz w:val="24"/>
                <w:szCs w:val="24"/>
              </w:rPr>
            </w:pPr>
            <w:r w:rsidRPr="00512203">
              <w:rPr>
                <w:rFonts w:ascii="Times New Roman"/>
                <w:color w:val="000000" w:themeColor="text1"/>
                <w:spacing w:val="-20"/>
                <w:sz w:val="24"/>
                <w:szCs w:val="24"/>
              </w:rPr>
              <w:t>8.58%</w:t>
            </w:r>
          </w:p>
        </w:tc>
        <w:tc>
          <w:tcPr>
            <w:tcW w:w="787" w:type="dxa"/>
            <w:shd w:val="clear" w:color="auto" w:fill="auto"/>
            <w:noWrap/>
            <w:vAlign w:val="center"/>
            <w:hideMark/>
          </w:tcPr>
          <w:p w:rsidR="00272E6C" w:rsidRPr="00512203" w:rsidRDefault="00272E6C" w:rsidP="00272E6C">
            <w:pPr>
              <w:jc w:val="right"/>
              <w:rPr>
                <w:rFonts w:ascii="Times New Roman"/>
                <w:color w:val="000000" w:themeColor="text1"/>
                <w:spacing w:val="-20"/>
                <w:sz w:val="24"/>
                <w:szCs w:val="24"/>
              </w:rPr>
            </w:pPr>
            <w:r w:rsidRPr="00512203">
              <w:rPr>
                <w:rFonts w:ascii="Times New Roman"/>
                <w:color w:val="000000" w:themeColor="text1"/>
                <w:spacing w:val="-20"/>
                <w:sz w:val="24"/>
                <w:szCs w:val="24"/>
              </w:rPr>
              <w:t>0.11%</w:t>
            </w:r>
          </w:p>
        </w:tc>
        <w:tc>
          <w:tcPr>
            <w:tcW w:w="1007" w:type="dxa"/>
            <w:shd w:val="clear" w:color="auto" w:fill="auto"/>
            <w:noWrap/>
            <w:vAlign w:val="center"/>
            <w:hideMark/>
          </w:tcPr>
          <w:p w:rsidR="00272E6C" w:rsidRPr="00512203" w:rsidRDefault="00272E6C" w:rsidP="00272E6C">
            <w:pPr>
              <w:jc w:val="right"/>
              <w:rPr>
                <w:rFonts w:ascii="Times New Roman"/>
                <w:color w:val="000000" w:themeColor="text1"/>
                <w:spacing w:val="-20"/>
                <w:sz w:val="24"/>
                <w:szCs w:val="24"/>
              </w:rPr>
            </w:pPr>
            <w:r w:rsidRPr="00512203">
              <w:rPr>
                <w:rFonts w:ascii="Times New Roman"/>
                <w:color w:val="000000" w:themeColor="text1"/>
                <w:spacing w:val="-20"/>
                <w:sz w:val="24"/>
                <w:szCs w:val="24"/>
              </w:rPr>
              <w:t>100.00%</w:t>
            </w:r>
          </w:p>
        </w:tc>
      </w:tr>
      <w:tr w:rsidR="00272E6C" w:rsidRPr="00512203" w:rsidTr="005B2C6C">
        <w:trPr>
          <w:trHeight w:val="324"/>
        </w:trPr>
        <w:tc>
          <w:tcPr>
            <w:tcW w:w="664" w:type="dxa"/>
            <w:vMerge w:val="restart"/>
            <w:shd w:val="clear" w:color="auto" w:fill="auto"/>
            <w:noWrap/>
            <w:vAlign w:val="center"/>
            <w:hideMark/>
          </w:tcPr>
          <w:p w:rsidR="00272E6C" w:rsidRPr="00512203" w:rsidRDefault="00272E6C" w:rsidP="00272E6C">
            <w:pPr>
              <w:rPr>
                <w:rFonts w:ascii="Times New Roman"/>
                <w:color w:val="000000" w:themeColor="text1"/>
                <w:spacing w:val="-20"/>
                <w:sz w:val="24"/>
                <w:szCs w:val="24"/>
              </w:rPr>
            </w:pPr>
            <w:r w:rsidRPr="00512203">
              <w:rPr>
                <w:rFonts w:ascii="Times New Roman"/>
                <w:color w:val="000000" w:themeColor="text1"/>
                <w:spacing w:val="-20"/>
                <w:sz w:val="24"/>
                <w:szCs w:val="24"/>
              </w:rPr>
              <w:t>108</w:t>
            </w:r>
          </w:p>
        </w:tc>
        <w:tc>
          <w:tcPr>
            <w:tcW w:w="665" w:type="dxa"/>
            <w:shd w:val="clear" w:color="auto" w:fill="auto"/>
            <w:noWrap/>
            <w:hideMark/>
          </w:tcPr>
          <w:p w:rsidR="00272E6C" w:rsidRPr="00512203" w:rsidRDefault="00272E6C" w:rsidP="00272E6C">
            <w:pPr>
              <w:rPr>
                <w:rFonts w:ascii="Times New Roman"/>
                <w:color w:val="000000" w:themeColor="text1"/>
                <w:spacing w:val="-20"/>
                <w:sz w:val="24"/>
                <w:szCs w:val="24"/>
              </w:rPr>
            </w:pPr>
            <w:r w:rsidRPr="00512203">
              <w:rPr>
                <w:rFonts w:ascii="Times New Roman"/>
                <w:color w:val="000000" w:themeColor="text1"/>
                <w:spacing w:val="-20"/>
                <w:sz w:val="24"/>
                <w:szCs w:val="24"/>
              </w:rPr>
              <w:t>國小</w:t>
            </w:r>
          </w:p>
        </w:tc>
        <w:tc>
          <w:tcPr>
            <w:tcW w:w="891" w:type="dxa"/>
            <w:shd w:val="clear" w:color="auto" w:fill="auto"/>
            <w:noWrap/>
            <w:vAlign w:val="center"/>
            <w:hideMark/>
          </w:tcPr>
          <w:p w:rsidR="00272E6C" w:rsidRPr="00512203" w:rsidRDefault="00272E6C" w:rsidP="00272E6C">
            <w:pPr>
              <w:jc w:val="right"/>
              <w:rPr>
                <w:rFonts w:ascii="Times New Roman"/>
                <w:color w:val="000000" w:themeColor="text1"/>
                <w:spacing w:val="-20"/>
                <w:sz w:val="24"/>
                <w:szCs w:val="24"/>
              </w:rPr>
            </w:pPr>
            <w:r w:rsidRPr="00512203">
              <w:rPr>
                <w:rFonts w:ascii="Times New Roman"/>
                <w:color w:val="000000" w:themeColor="text1"/>
                <w:spacing w:val="-20"/>
                <w:sz w:val="24"/>
                <w:szCs w:val="24"/>
              </w:rPr>
              <w:t>0.15%</w:t>
            </w:r>
          </w:p>
        </w:tc>
        <w:tc>
          <w:tcPr>
            <w:tcW w:w="875" w:type="dxa"/>
            <w:shd w:val="clear" w:color="auto" w:fill="auto"/>
            <w:noWrap/>
            <w:vAlign w:val="center"/>
            <w:hideMark/>
          </w:tcPr>
          <w:p w:rsidR="00272E6C" w:rsidRPr="00512203" w:rsidRDefault="00272E6C" w:rsidP="00272E6C">
            <w:pPr>
              <w:jc w:val="right"/>
              <w:rPr>
                <w:rFonts w:ascii="Times New Roman"/>
                <w:color w:val="000000" w:themeColor="text1"/>
                <w:spacing w:val="-20"/>
                <w:sz w:val="24"/>
                <w:szCs w:val="24"/>
              </w:rPr>
            </w:pPr>
            <w:r w:rsidRPr="00512203">
              <w:rPr>
                <w:rFonts w:ascii="Times New Roman"/>
                <w:color w:val="000000" w:themeColor="text1"/>
                <w:spacing w:val="-20"/>
                <w:sz w:val="24"/>
                <w:szCs w:val="24"/>
              </w:rPr>
              <w:t>0.00%</w:t>
            </w:r>
          </w:p>
        </w:tc>
        <w:tc>
          <w:tcPr>
            <w:tcW w:w="1004" w:type="dxa"/>
            <w:shd w:val="clear" w:color="auto" w:fill="auto"/>
            <w:noWrap/>
            <w:vAlign w:val="center"/>
            <w:hideMark/>
          </w:tcPr>
          <w:p w:rsidR="00272E6C" w:rsidRPr="00512203" w:rsidRDefault="00272E6C" w:rsidP="00272E6C">
            <w:pPr>
              <w:jc w:val="right"/>
              <w:rPr>
                <w:rFonts w:ascii="Times New Roman"/>
                <w:color w:val="000000" w:themeColor="text1"/>
                <w:spacing w:val="-20"/>
                <w:sz w:val="24"/>
                <w:szCs w:val="24"/>
              </w:rPr>
            </w:pPr>
            <w:r w:rsidRPr="00512203">
              <w:rPr>
                <w:rFonts w:ascii="Times New Roman"/>
                <w:color w:val="000000" w:themeColor="text1"/>
                <w:spacing w:val="-20"/>
                <w:sz w:val="24"/>
                <w:szCs w:val="24"/>
              </w:rPr>
              <w:t>10.29%</w:t>
            </w:r>
          </w:p>
        </w:tc>
        <w:tc>
          <w:tcPr>
            <w:tcW w:w="997" w:type="dxa"/>
            <w:shd w:val="clear" w:color="auto" w:fill="auto"/>
            <w:noWrap/>
            <w:vAlign w:val="center"/>
            <w:hideMark/>
          </w:tcPr>
          <w:p w:rsidR="00272E6C" w:rsidRPr="00512203" w:rsidRDefault="00272E6C" w:rsidP="00272E6C">
            <w:pPr>
              <w:jc w:val="right"/>
              <w:rPr>
                <w:rFonts w:ascii="Times New Roman"/>
                <w:color w:val="000000" w:themeColor="text1"/>
                <w:spacing w:val="-20"/>
                <w:sz w:val="24"/>
                <w:szCs w:val="24"/>
              </w:rPr>
            </w:pPr>
            <w:r w:rsidRPr="00512203">
              <w:rPr>
                <w:rFonts w:ascii="Times New Roman"/>
                <w:color w:val="000000" w:themeColor="text1"/>
                <w:spacing w:val="-20"/>
                <w:sz w:val="24"/>
                <w:szCs w:val="24"/>
              </w:rPr>
              <w:t>80.97%</w:t>
            </w:r>
          </w:p>
        </w:tc>
        <w:tc>
          <w:tcPr>
            <w:tcW w:w="886" w:type="dxa"/>
            <w:shd w:val="clear" w:color="auto" w:fill="auto"/>
            <w:noWrap/>
            <w:vAlign w:val="center"/>
            <w:hideMark/>
          </w:tcPr>
          <w:p w:rsidR="00272E6C" w:rsidRPr="00512203" w:rsidRDefault="00272E6C" w:rsidP="00272E6C">
            <w:pPr>
              <w:jc w:val="right"/>
              <w:rPr>
                <w:rFonts w:ascii="Times New Roman"/>
                <w:color w:val="000000" w:themeColor="text1"/>
                <w:spacing w:val="-20"/>
                <w:sz w:val="24"/>
                <w:szCs w:val="24"/>
              </w:rPr>
            </w:pPr>
            <w:r w:rsidRPr="00512203">
              <w:rPr>
                <w:rFonts w:ascii="Times New Roman"/>
                <w:color w:val="000000" w:themeColor="text1"/>
                <w:spacing w:val="-20"/>
                <w:sz w:val="24"/>
                <w:szCs w:val="24"/>
              </w:rPr>
              <w:t>5.43%</w:t>
            </w:r>
          </w:p>
        </w:tc>
        <w:tc>
          <w:tcPr>
            <w:tcW w:w="1058" w:type="dxa"/>
            <w:shd w:val="clear" w:color="auto" w:fill="auto"/>
            <w:noWrap/>
            <w:vAlign w:val="center"/>
            <w:hideMark/>
          </w:tcPr>
          <w:p w:rsidR="00272E6C" w:rsidRPr="00512203" w:rsidRDefault="00272E6C" w:rsidP="00272E6C">
            <w:pPr>
              <w:jc w:val="right"/>
              <w:rPr>
                <w:rFonts w:ascii="Times New Roman"/>
                <w:color w:val="000000" w:themeColor="text1"/>
                <w:spacing w:val="-20"/>
                <w:sz w:val="24"/>
                <w:szCs w:val="24"/>
              </w:rPr>
            </w:pPr>
            <w:r w:rsidRPr="00512203">
              <w:rPr>
                <w:rFonts w:ascii="Times New Roman"/>
                <w:color w:val="000000" w:themeColor="text1"/>
                <w:spacing w:val="-20"/>
                <w:sz w:val="24"/>
                <w:szCs w:val="24"/>
              </w:rPr>
              <w:t>3.14%</w:t>
            </w:r>
          </w:p>
        </w:tc>
        <w:tc>
          <w:tcPr>
            <w:tcW w:w="787" w:type="dxa"/>
            <w:shd w:val="clear" w:color="auto" w:fill="auto"/>
            <w:noWrap/>
            <w:vAlign w:val="center"/>
            <w:hideMark/>
          </w:tcPr>
          <w:p w:rsidR="00272E6C" w:rsidRPr="00512203" w:rsidRDefault="00272E6C" w:rsidP="00272E6C">
            <w:pPr>
              <w:jc w:val="right"/>
              <w:rPr>
                <w:rFonts w:ascii="Times New Roman"/>
                <w:color w:val="000000" w:themeColor="text1"/>
                <w:spacing w:val="-20"/>
                <w:sz w:val="24"/>
                <w:szCs w:val="24"/>
              </w:rPr>
            </w:pPr>
            <w:r w:rsidRPr="00512203">
              <w:rPr>
                <w:rFonts w:ascii="Times New Roman"/>
                <w:color w:val="000000" w:themeColor="text1"/>
                <w:spacing w:val="-20"/>
                <w:sz w:val="24"/>
                <w:szCs w:val="24"/>
              </w:rPr>
              <w:t>0.02%</w:t>
            </w:r>
          </w:p>
        </w:tc>
        <w:tc>
          <w:tcPr>
            <w:tcW w:w="1007" w:type="dxa"/>
            <w:shd w:val="clear" w:color="auto" w:fill="auto"/>
            <w:noWrap/>
            <w:vAlign w:val="center"/>
            <w:hideMark/>
          </w:tcPr>
          <w:p w:rsidR="00272E6C" w:rsidRPr="00512203" w:rsidRDefault="00272E6C" w:rsidP="00272E6C">
            <w:pPr>
              <w:jc w:val="right"/>
              <w:rPr>
                <w:rFonts w:ascii="Times New Roman"/>
                <w:color w:val="000000" w:themeColor="text1"/>
                <w:spacing w:val="-20"/>
                <w:sz w:val="24"/>
                <w:szCs w:val="24"/>
              </w:rPr>
            </w:pPr>
            <w:r w:rsidRPr="00512203">
              <w:rPr>
                <w:rFonts w:ascii="Times New Roman"/>
                <w:color w:val="000000" w:themeColor="text1"/>
                <w:spacing w:val="-20"/>
                <w:sz w:val="24"/>
                <w:szCs w:val="24"/>
              </w:rPr>
              <w:t>100.00%</w:t>
            </w:r>
          </w:p>
        </w:tc>
      </w:tr>
      <w:tr w:rsidR="00272E6C" w:rsidRPr="00512203" w:rsidTr="005B2C6C">
        <w:trPr>
          <w:trHeight w:val="324"/>
        </w:trPr>
        <w:tc>
          <w:tcPr>
            <w:tcW w:w="664" w:type="dxa"/>
            <w:vMerge/>
            <w:shd w:val="clear" w:color="auto" w:fill="auto"/>
            <w:hideMark/>
          </w:tcPr>
          <w:p w:rsidR="00272E6C" w:rsidRPr="00512203" w:rsidRDefault="00272E6C" w:rsidP="00272E6C">
            <w:pPr>
              <w:rPr>
                <w:rFonts w:ascii="Times New Roman"/>
                <w:color w:val="000000" w:themeColor="text1"/>
                <w:spacing w:val="-20"/>
                <w:sz w:val="24"/>
                <w:szCs w:val="24"/>
              </w:rPr>
            </w:pPr>
          </w:p>
        </w:tc>
        <w:tc>
          <w:tcPr>
            <w:tcW w:w="665" w:type="dxa"/>
            <w:shd w:val="clear" w:color="auto" w:fill="auto"/>
            <w:noWrap/>
            <w:hideMark/>
          </w:tcPr>
          <w:p w:rsidR="00272E6C" w:rsidRPr="00512203" w:rsidRDefault="00272E6C" w:rsidP="00272E6C">
            <w:pPr>
              <w:rPr>
                <w:rFonts w:ascii="Times New Roman"/>
                <w:color w:val="000000" w:themeColor="text1"/>
                <w:spacing w:val="-20"/>
                <w:sz w:val="24"/>
                <w:szCs w:val="24"/>
              </w:rPr>
            </w:pPr>
            <w:r w:rsidRPr="00512203">
              <w:rPr>
                <w:rFonts w:ascii="Times New Roman"/>
                <w:color w:val="000000" w:themeColor="text1"/>
                <w:spacing w:val="-20"/>
                <w:sz w:val="24"/>
                <w:szCs w:val="24"/>
              </w:rPr>
              <w:t>國中</w:t>
            </w:r>
          </w:p>
        </w:tc>
        <w:tc>
          <w:tcPr>
            <w:tcW w:w="891" w:type="dxa"/>
            <w:shd w:val="clear" w:color="auto" w:fill="auto"/>
            <w:noWrap/>
            <w:vAlign w:val="center"/>
            <w:hideMark/>
          </w:tcPr>
          <w:p w:rsidR="00272E6C" w:rsidRPr="00512203" w:rsidRDefault="00272E6C" w:rsidP="00272E6C">
            <w:pPr>
              <w:jc w:val="right"/>
              <w:rPr>
                <w:rFonts w:ascii="Times New Roman"/>
                <w:color w:val="000000" w:themeColor="text1"/>
                <w:spacing w:val="-20"/>
                <w:sz w:val="24"/>
                <w:szCs w:val="24"/>
              </w:rPr>
            </w:pPr>
            <w:r w:rsidRPr="00512203">
              <w:rPr>
                <w:rFonts w:ascii="Times New Roman"/>
                <w:color w:val="000000" w:themeColor="text1"/>
                <w:spacing w:val="-20"/>
                <w:sz w:val="24"/>
                <w:szCs w:val="24"/>
              </w:rPr>
              <w:t>1.21%</w:t>
            </w:r>
          </w:p>
        </w:tc>
        <w:tc>
          <w:tcPr>
            <w:tcW w:w="875" w:type="dxa"/>
            <w:shd w:val="clear" w:color="auto" w:fill="auto"/>
            <w:noWrap/>
            <w:vAlign w:val="center"/>
            <w:hideMark/>
          </w:tcPr>
          <w:p w:rsidR="00272E6C" w:rsidRPr="00512203" w:rsidRDefault="00272E6C" w:rsidP="00272E6C">
            <w:pPr>
              <w:jc w:val="right"/>
              <w:rPr>
                <w:rFonts w:ascii="Times New Roman"/>
                <w:color w:val="000000" w:themeColor="text1"/>
                <w:spacing w:val="-20"/>
                <w:sz w:val="24"/>
                <w:szCs w:val="24"/>
              </w:rPr>
            </w:pPr>
            <w:r w:rsidRPr="00512203">
              <w:rPr>
                <w:rFonts w:ascii="Times New Roman"/>
                <w:color w:val="000000" w:themeColor="text1"/>
                <w:spacing w:val="-20"/>
                <w:sz w:val="24"/>
                <w:szCs w:val="24"/>
              </w:rPr>
              <w:t>0.00%</w:t>
            </w:r>
          </w:p>
        </w:tc>
        <w:tc>
          <w:tcPr>
            <w:tcW w:w="1004" w:type="dxa"/>
            <w:shd w:val="clear" w:color="auto" w:fill="auto"/>
            <w:noWrap/>
            <w:vAlign w:val="center"/>
            <w:hideMark/>
          </w:tcPr>
          <w:p w:rsidR="00272E6C" w:rsidRPr="00512203" w:rsidRDefault="00272E6C" w:rsidP="00272E6C">
            <w:pPr>
              <w:jc w:val="right"/>
              <w:rPr>
                <w:rFonts w:ascii="Times New Roman"/>
                <w:color w:val="000000" w:themeColor="text1"/>
                <w:spacing w:val="-20"/>
                <w:sz w:val="24"/>
                <w:szCs w:val="24"/>
              </w:rPr>
            </w:pPr>
            <w:r w:rsidRPr="00512203">
              <w:rPr>
                <w:rFonts w:ascii="Times New Roman"/>
                <w:color w:val="000000" w:themeColor="text1"/>
                <w:spacing w:val="-20"/>
                <w:sz w:val="24"/>
                <w:szCs w:val="24"/>
              </w:rPr>
              <w:t>12.79%</w:t>
            </w:r>
          </w:p>
        </w:tc>
        <w:tc>
          <w:tcPr>
            <w:tcW w:w="997" w:type="dxa"/>
            <w:shd w:val="clear" w:color="auto" w:fill="auto"/>
            <w:noWrap/>
            <w:vAlign w:val="center"/>
            <w:hideMark/>
          </w:tcPr>
          <w:p w:rsidR="00272E6C" w:rsidRPr="00512203" w:rsidRDefault="00272E6C" w:rsidP="00272E6C">
            <w:pPr>
              <w:jc w:val="right"/>
              <w:rPr>
                <w:rFonts w:ascii="Times New Roman"/>
                <w:color w:val="000000" w:themeColor="text1"/>
                <w:spacing w:val="-20"/>
                <w:sz w:val="24"/>
                <w:szCs w:val="24"/>
              </w:rPr>
            </w:pPr>
            <w:r w:rsidRPr="00512203">
              <w:rPr>
                <w:rFonts w:ascii="Times New Roman"/>
                <w:color w:val="000000" w:themeColor="text1"/>
                <w:spacing w:val="-20"/>
                <w:sz w:val="24"/>
                <w:szCs w:val="24"/>
              </w:rPr>
              <w:t>74.71%</w:t>
            </w:r>
          </w:p>
        </w:tc>
        <w:tc>
          <w:tcPr>
            <w:tcW w:w="886" w:type="dxa"/>
            <w:shd w:val="clear" w:color="auto" w:fill="auto"/>
            <w:noWrap/>
            <w:vAlign w:val="center"/>
            <w:hideMark/>
          </w:tcPr>
          <w:p w:rsidR="00272E6C" w:rsidRPr="00512203" w:rsidRDefault="00272E6C" w:rsidP="00272E6C">
            <w:pPr>
              <w:jc w:val="right"/>
              <w:rPr>
                <w:rFonts w:ascii="Times New Roman"/>
                <w:color w:val="000000" w:themeColor="text1"/>
                <w:spacing w:val="-20"/>
                <w:sz w:val="24"/>
                <w:szCs w:val="24"/>
              </w:rPr>
            </w:pPr>
            <w:r w:rsidRPr="00512203">
              <w:rPr>
                <w:rFonts w:ascii="Times New Roman"/>
                <w:color w:val="000000" w:themeColor="text1"/>
                <w:spacing w:val="-20"/>
                <w:sz w:val="24"/>
                <w:szCs w:val="24"/>
              </w:rPr>
              <w:t>2.55%</w:t>
            </w:r>
          </w:p>
        </w:tc>
        <w:tc>
          <w:tcPr>
            <w:tcW w:w="1058" w:type="dxa"/>
            <w:shd w:val="clear" w:color="auto" w:fill="auto"/>
            <w:noWrap/>
            <w:vAlign w:val="center"/>
            <w:hideMark/>
          </w:tcPr>
          <w:p w:rsidR="00272E6C" w:rsidRPr="00512203" w:rsidRDefault="00272E6C" w:rsidP="00272E6C">
            <w:pPr>
              <w:jc w:val="right"/>
              <w:rPr>
                <w:rFonts w:ascii="Times New Roman"/>
                <w:color w:val="000000" w:themeColor="text1"/>
                <w:spacing w:val="-20"/>
                <w:sz w:val="24"/>
                <w:szCs w:val="24"/>
              </w:rPr>
            </w:pPr>
            <w:r w:rsidRPr="00512203">
              <w:rPr>
                <w:rFonts w:ascii="Times New Roman"/>
                <w:color w:val="000000" w:themeColor="text1"/>
                <w:spacing w:val="-20"/>
                <w:sz w:val="24"/>
                <w:szCs w:val="24"/>
              </w:rPr>
              <w:t>8.68%</w:t>
            </w:r>
          </w:p>
        </w:tc>
        <w:tc>
          <w:tcPr>
            <w:tcW w:w="787" w:type="dxa"/>
            <w:shd w:val="clear" w:color="auto" w:fill="auto"/>
            <w:noWrap/>
            <w:vAlign w:val="center"/>
            <w:hideMark/>
          </w:tcPr>
          <w:p w:rsidR="00272E6C" w:rsidRPr="00512203" w:rsidRDefault="00272E6C" w:rsidP="00272E6C">
            <w:pPr>
              <w:jc w:val="right"/>
              <w:rPr>
                <w:rFonts w:ascii="Times New Roman"/>
                <w:color w:val="000000" w:themeColor="text1"/>
                <w:spacing w:val="-20"/>
                <w:sz w:val="24"/>
                <w:szCs w:val="24"/>
              </w:rPr>
            </w:pPr>
            <w:r w:rsidRPr="00512203">
              <w:rPr>
                <w:rFonts w:ascii="Times New Roman"/>
                <w:color w:val="000000" w:themeColor="text1"/>
                <w:spacing w:val="-20"/>
                <w:sz w:val="24"/>
                <w:szCs w:val="24"/>
              </w:rPr>
              <w:t>0.06%</w:t>
            </w:r>
          </w:p>
        </w:tc>
        <w:tc>
          <w:tcPr>
            <w:tcW w:w="1007" w:type="dxa"/>
            <w:shd w:val="clear" w:color="auto" w:fill="auto"/>
            <w:noWrap/>
            <w:vAlign w:val="center"/>
            <w:hideMark/>
          </w:tcPr>
          <w:p w:rsidR="00272E6C" w:rsidRPr="00512203" w:rsidRDefault="00272E6C" w:rsidP="00272E6C">
            <w:pPr>
              <w:jc w:val="right"/>
              <w:rPr>
                <w:rFonts w:ascii="Times New Roman"/>
                <w:color w:val="000000" w:themeColor="text1"/>
                <w:spacing w:val="-20"/>
                <w:sz w:val="24"/>
                <w:szCs w:val="24"/>
              </w:rPr>
            </w:pPr>
            <w:r w:rsidRPr="00512203">
              <w:rPr>
                <w:rFonts w:ascii="Times New Roman"/>
                <w:color w:val="000000" w:themeColor="text1"/>
                <w:spacing w:val="-20"/>
                <w:sz w:val="24"/>
                <w:szCs w:val="24"/>
              </w:rPr>
              <w:t>100.00%</w:t>
            </w:r>
          </w:p>
        </w:tc>
      </w:tr>
    </w:tbl>
    <w:p w:rsidR="00272E6C" w:rsidRPr="00512203" w:rsidRDefault="005B2C6C" w:rsidP="00F44D27">
      <w:pPr>
        <w:rPr>
          <w:rFonts w:ascii="Times New Roman"/>
          <w:color w:val="000000" w:themeColor="text1"/>
          <w:sz w:val="24"/>
          <w:szCs w:val="24"/>
        </w:rPr>
      </w:pPr>
      <w:r w:rsidRPr="00512203">
        <w:rPr>
          <w:rFonts w:ascii="Times New Roman"/>
          <w:color w:val="000000" w:themeColor="text1"/>
          <w:sz w:val="24"/>
          <w:szCs w:val="24"/>
        </w:rPr>
        <w:t>資料來源：教育部。</w:t>
      </w:r>
    </w:p>
    <w:p w:rsidR="00512203" w:rsidRPr="00512203" w:rsidRDefault="00512203" w:rsidP="00F44D27">
      <w:pPr>
        <w:rPr>
          <w:rFonts w:ascii="Times New Roman"/>
          <w:color w:val="000000" w:themeColor="text1"/>
          <w:sz w:val="24"/>
          <w:szCs w:val="24"/>
        </w:rPr>
      </w:pPr>
    </w:p>
    <w:p w:rsidR="00512203" w:rsidRPr="00512203" w:rsidRDefault="00512203" w:rsidP="00F44D27">
      <w:pPr>
        <w:rPr>
          <w:rFonts w:ascii="Times New Roman"/>
          <w:color w:val="000000" w:themeColor="text1"/>
          <w:sz w:val="24"/>
          <w:szCs w:val="24"/>
        </w:rPr>
      </w:pPr>
    </w:p>
    <w:p w:rsidR="00512203" w:rsidRPr="00512203" w:rsidRDefault="00512203" w:rsidP="00F44D27">
      <w:pPr>
        <w:rPr>
          <w:rFonts w:ascii="Times New Roman"/>
          <w:color w:val="000000" w:themeColor="text1"/>
          <w:sz w:val="24"/>
          <w:szCs w:val="24"/>
        </w:rPr>
      </w:pPr>
    </w:p>
    <w:p w:rsidR="00512203" w:rsidRPr="00512203" w:rsidRDefault="00512203" w:rsidP="00F44D27">
      <w:pPr>
        <w:rPr>
          <w:rFonts w:ascii="Times New Roman"/>
          <w:color w:val="000000" w:themeColor="text1"/>
          <w:sz w:val="24"/>
          <w:szCs w:val="24"/>
        </w:rPr>
      </w:pPr>
    </w:p>
    <w:p w:rsidR="00F44D27" w:rsidRPr="00512203" w:rsidRDefault="00F44D27" w:rsidP="007813BF">
      <w:pPr>
        <w:pStyle w:val="a4"/>
        <w:rPr>
          <w:rFonts w:ascii="Times New Roman" w:hAnsi="Times New Roman"/>
          <w:color w:val="000000" w:themeColor="text1"/>
        </w:rPr>
      </w:pPr>
      <w:r w:rsidRPr="00512203">
        <w:rPr>
          <w:rFonts w:ascii="Times New Roman" w:hAnsi="Times New Roman"/>
          <w:color w:val="000000" w:themeColor="text1"/>
        </w:rPr>
        <w:lastRenderedPageBreak/>
        <w:t>106</w:t>
      </w:r>
      <w:r w:rsidRPr="00512203">
        <w:rPr>
          <w:rFonts w:ascii="Times New Roman" w:hAnsi="Times New Roman"/>
          <w:color w:val="000000" w:themeColor="text1"/>
        </w:rPr>
        <w:t>至</w:t>
      </w:r>
      <w:r w:rsidRPr="00512203">
        <w:rPr>
          <w:rFonts w:ascii="Times New Roman" w:hAnsi="Times New Roman"/>
          <w:color w:val="000000" w:themeColor="text1"/>
        </w:rPr>
        <w:t>108</w:t>
      </w:r>
      <w:r w:rsidRPr="00512203">
        <w:rPr>
          <w:rFonts w:ascii="Times New Roman" w:hAnsi="Times New Roman"/>
          <w:color w:val="000000" w:themeColor="text1"/>
        </w:rPr>
        <w:t>學年度</w:t>
      </w:r>
      <w:r w:rsidR="005B2C6C" w:rsidRPr="00512203">
        <w:rPr>
          <w:rFonts w:ascii="Times New Roman" w:hAnsi="Times New Roman" w:hint="eastAsia"/>
          <w:color w:val="000000" w:themeColor="text1"/>
        </w:rPr>
        <w:t>國中、國小</w:t>
      </w:r>
      <w:r w:rsidRPr="00512203">
        <w:rPr>
          <w:rFonts w:ascii="Times New Roman" w:hAnsi="Times New Roman"/>
          <w:color w:val="000000" w:themeColor="text1"/>
        </w:rPr>
        <w:t>階段自閉症及情緒行為障礙學生轉學</w:t>
      </w:r>
      <w:r w:rsidR="00700682" w:rsidRPr="00512203">
        <w:rPr>
          <w:rFonts w:ascii="Times New Roman" w:hAnsi="Times New Roman"/>
          <w:color w:val="000000" w:themeColor="text1"/>
        </w:rPr>
        <w:t>（</w:t>
      </w:r>
      <w:r w:rsidRPr="00512203">
        <w:rPr>
          <w:rFonts w:ascii="Times New Roman" w:hAnsi="Times New Roman"/>
          <w:color w:val="000000" w:themeColor="text1"/>
        </w:rPr>
        <w:t>安置</w:t>
      </w:r>
      <w:r w:rsidR="00700682" w:rsidRPr="00512203">
        <w:rPr>
          <w:rFonts w:ascii="Times New Roman" w:hAnsi="Times New Roman"/>
          <w:color w:val="000000" w:themeColor="text1"/>
        </w:rPr>
        <w:t>）</w:t>
      </w:r>
      <w:r w:rsidR="005B2C6C" w:rsidRPr="00512203">
        <w:rPr>
          <w:rFonts w:ascii="Times New Roman" w:hAnsi="Times New Roman" w:hint="eastAsia"/>
          <w:color w:val="000000" w:themeColor="text1"/>
        </w:rPr>
        <w:t>人數及次數統計</w:t>
      </w:r>
    </w:p>
    <w:tbl>
      <w:tblPr>
        <w:tblStyle w:val="af7"/>
        <w:tblW w:w="0" w:type="auto"/>
        <w:tblLook w:val="04A0" w:firstRow="1" w:lastRow="0" w:firstColumn="1" w:lastColumn="0" w:noHBand="0" w:noVBand="1"/>
      </w:tblPr>
      <w:tblGrid>
        <w:gridCol w:w="503"/>
        <w:gridCol w:w="551"/>
        <w:gridCol w:w="632"/>
        <w:gridCol w:w="715"/>
        <w:gridCol w:w="709"/>
        <w:gridCol w:w="709"/>
        <w:gridCol w:w="899"/>
        <w:gridCol w:w="657"/>
        <w:gridCol w:w="685"/>
        <w:gridCol w:w="657"/>
        <w:gridCol w:w="775"/>
        <w:gridCol w:w="657"/>
        <w:gridCol w:w="685"/>
      </w:tblGrid>
      <w:tr w:rsidR="00661118" w:rsidRPr="00512203" w:rsidTr="00141385">
        <w:trPr>
          <w:trHeight w:val="324"/>
          <w:tblHeader/>
        </w:trPr>
        <w:tc>
          <w:tcPr>
            <w:tcW w:w="504" w:type="dxa"/>
            <w:vMerge w:val="restart"/>
            <w:shd w:val="clear" w:color="auto" w:fill="DAEEF3" w:themeFill="accent5" w:themeFillTint="33"/>
            <w:noWrap/>
            <w:vAlign w:val="center"/>
            <w:hideMark/>
          </w:tcPr>
          <w:p w:rsidR="00F44D27" w:rsidRPr="00512203" w:rsidRDefault="00F44D27" w:rsidP="00F44D27">
            <w:pPr>
              <w:rPr>
                <w:rFonts w:ascii="Times New Roman"/>
                <w:color w:val="000000" w:themeColor="text1"/>
                <w:spacing w:val="-20"/>
                <w:sz w:val="24"/>
                <w:szCs w:val="24"/>
              </w:rPr>
            </w:pPr>
            <w:r w:rsidRPr="00512203">
              <w:rPr>
                <w:rFonts w:ascii="Times New Roman"/>
                <w:color w:val="000000" w:themeColor="text1"/>
                <w:spacing w:val="-20"/>
                <w:sz w:val="24"/>
                <w:szCs w:val="24"/>
              </w:rPr>
              <w:t>學年度</w:t>
            </w:r>
          </w:p>
        </w:tc>
        <w:tc>
          <w:tcPr>
            <w:tcW w:w="552" w:type="dxa"/>
            <w:vMerge w:val="restart"/>
            <w:shd w:val="clear" w:color="auto" w:fill="DAEEF3" w:themeFill="accent5" w:themeFillTint="33"/>
            <w:noWrap/>
            <w:vAlign w:val="center"/>
            <w:hideMark/>
          </w:tcPr>
          <w:p w:rsidR="00F44D27" w:rsidRPr="00512203" w:rsidRDefault="00F44D27" w:rsidP="00F07A81">
            <w:pPr>
              <w:jc w:val="center"/>
              <w:rPr>
                <w:rFonts w:ascii="Times New Roman"/>
                <w:color w:val="000000" w:themeColor="text1"/>
                <w:spacing w:val="-20"/>
                <w:sz w:val="24"/>
                <w:szCs w:val="24"/>
              </w:rPr>
            </w:pPr>
            <w:r w:rsidRPr="00512203">
              <w:rPr>
                <w:rFonts w:ascii="Times New Roman"/>
                <w:color w:val="000000" w:themeColor="text1"/>
                <w:spacing w:val="-20"/>
                <w:sz w:val="24"/>
                <w:szCs w:val="24"/>
              </w:rPr>
              <w:t>轉學人數</w:t>
            </w:r>
          </w:p>
        </w:tc>
        <w:tc>
          <w:tcPr>
            <w:tcW w:w="2058" w:type="dxa"/>
            <w:gridSpan w:val="3"/>
            <w:vMerge w:val="restart"/>
            <w:shd w:val="clear" w:color="auto" w:fill="DAEEF3" w:themeFill="accent5" w:themeFillTint="33"/>
            <w:noWrap/>
            <w:vAlign w:val="center"/>
            <w:hideMark/>
          </w:tcPr>
          <w:p w:rsidR="00F44D27" w:rsidRPr="00512203" w:rsidRDefault="00F44D27" w:rsidP="00F44D27">
            <w:pPr>
              <w:rPr>
                <w:rFonts w:ascii="Times New Roman"/>
                <w:color w:val="000000" w:themeColor="text1"/>
                <w:spacing w:val="-20"/>
                <w:sz w:val="24"/>
                <w:szCs w:val="24"/>
              </w:rPr>
            </w:pPr>
            <w:r w:rsidRPr="00512203">
              <w:rPr>
                <w:rFonts w:ascii="Times New Roman"/>
                <w:color w:val="000000" w:themeColor="text1"/>
                <w:spacing w:val="-20"/>
                <w:sz w:val="24"/>
                <w:szCs w:val="24"/>
              </w:rPr>
              <w:t>轉學</w:t>
            </w:r>
            <w:r w:rsidR="00700682" w:rsidRPr="00512203">
              <w:rPr>
                <w:rFonts w:ascii="Times New Roman"/>
                <w:color w:val="000000" w:themeColor="text1"/>
                <w:spacing w:val="-20"/>
                <w:sz w:val="24"/>
                <w:szCs w:val="24"/>
              </w:rPr>
              <w:t>（</w:t>
            </w:r>
            <w:r w:rsidRPr="00512203">
              <w:rPr>
                <w:rFonts w:ascii="Times New Roman"/>
                <w:color w:val="000000" w:themeColor="text1"/>
                <w:spacing w:val="-20"/>
                <w:sz w:val="24"/>
                <w:szCs w:val="24"/>
              </w:rPr>
              <w:t>轉安置</w:t>
            </w:r>
            <w:r w:rsidR="00700682" w:rsidRPr="00512203">
              <w:rPr>
                <w:rFonts w:ascii="Times New Roman"/>
                <w:color w:val="000000" w:themeColor="text1"/>
                <w:spacing w:val="-20"/>
                <w:sz w:val="24"/>
                <w:szCs w:val="24"/>
              </w:rPr>
              <w:t>）</w:t>
            </w:r>
            <w:r w:rsidRPr="00512203">
              <w:rPr>
                <w:rFonts w:ascii="Times New Roman"/>
                <w:color w:val="000000" w:themeColor="text1"/>
                <w:spacing w:val="-20"/>
                <w:sz w:val="24"/>
                <w:szCs w:val="24"/>
              </w:rPr>
              <w:t>次數</w:t>
            </w:r>
          </w:p>
        </w:tc>
        <w:tc>
          <w:tcPr>
            <w:tcW w:w="5720" w:type="dxa"/>
            <w:gridSpan w:val="8"/>
            <w:shd w:val="clear" w:color="auto" w:fill="DAEEF3" w:themeFill="accent5" w:themeFillTint="33"/>
            <w:noWrap/>
            <w:vAlign w:val="center"/>
            <w:hideMark/>
          </w:tcPr>
          <w:p w:rsidR="00F44D27" w:rsidRPr="00512203" w:rsidRDefault="00F44D27" w:rsidP="005B2C6C">
            <w:pPr>
              <w:jc w:val="center"/>
              <w:rPr>
                <w:rFonts w:ascii="Times New Roman"/>
                <w:color w:val="000000" w:themeColor="text1"/>
                <w:spacing w:val="-20"/>
                <w:sz w:val="24"/>
                <w:szCs w:val="24"/>
              </w:rPr>
            </w:pPr>
            <w:r w:rsidRPr="00512203">
              <w:rPr>
                <w:rFonts w:ascii="Times New Roman"/>
                <w:color w:val="000000" w:themeColor="text1"/>
                <w:spacing w:val="-20"/>
                <w:sz w:val="24"/>
                <w:szCs w:val="24"/>
              </w:rPr>
              <w:t>教育階段分布</w:t>
            </w:r>
          </w:p>
        </w:tc>
      </w:tr>
      <w:tr w:rsidR="00DF1DB6" w:rsidRPr="00512203" w:rsidTr="00141385">
        <w:trPr>
          <w:trHeight w:val="47"/>
          <w:tblHeader/>
        </w:trPr>
        <w:tc>
          <w:tcPr>
            <w:tcW w:w="504" w:type="dxa"/>
            <w:vMerge/>
            <w:shd w:val="clear" w:color="auto" w:fill="DAEEF3" w:themeFill="accent5" w:themeFillTint="33"/>
            <w:vAlign w:val="center"/>
            <w:hideMark/>
          </w:tcPr>
          <w:p w:rsidR="00F44D27" w:rsidRPr="00512203" w:rsidRDefault="00F44D27">
            <w:pPr>
              <w:rPr>
                <w:rFonts w:ascii="Times New Roman"/>
                <w:color w:val="000000" w:themeColor="text1"/>
                <w:spacing w:val="-20"/>
                <w:sz w:val="24"/>
                <w:szCs w:val="24"/>
              </w:rPr>
            </w:pPr>
          </w:p>
        </w:tc>
        <w:tc>
          <w:tcPr>
            <w:tcW w:w="552" w:type="dxa"/>
            <w:vMerge/>
            <w:shd w:val="clear" w:color="auto" w:fill="DAEEF3" w:themeFill="accent5" w:themeFillTint="33"/>
            <w:vAlign w:val="center"/>
            <w:hideMark/>
          </w:tcPr>
          <w:p w:rsidR="00F44D27" w:rsidRPr="00512203" w:rsidRDefault="00F44D27">
            <w:pPr>
              <w:rPr>
                <w:rFonts w:ascii="Times New Roman"/>
                <w:color w:val="000000" w:themeColor="text1"/>
                <w:spacing w:val="-20"/>
                <w:sz w:val="24"/>
                <w:szCs w:val="24"/>
              </w:rPr>
            </w:pPr>
          </w:p>
        </w:tc>
        <w:tc>
          <w:tcPr>
            <w:tcW w:w="2058" w:type="dxa"/>
            <w:gridSpan w:val="3"/>
            <w:vMerge/>
            <w:shd w:val="clear" w:color="auto" w:fill="DAEEF3" w:themeFill="accent5" w:themeFillTint="33"/>
            <w:vAlign w:val="center"/>
            <w:hideMark/>
          </w:tcPr>
          <w:p w:rsidR="00F44D27" w:rsidRPr="00512203" w:rsidRDefault="00F44D27">
            <w:pPr>
              <w:rPr>
                <w:rFonts w:ascii="Times New Roman"/>
                <w:color w:val="000000" w:themeColor="text1"/>
                <w:spacing w:val="-20"/>
                <w:sz w:val="24"/>
                <w:szCs w:val="24"/>
              </w:rPr>
            </w:pPr>
          </w:p>
        </w:tc>
        <w:tc>
          <w:tcPr>
            <w:tcW w:w="2949" w:type="dxa"/>
            <w:gridSpan w:val="4"/>
            <w:shd w:val="clear" w:color="auto" w:fill="DAEEF3" w:themeFill="accent5" w:themeFillTint="33"/>
            <w:noWrap/>
            <w:vAlign w:val="center"/>
            <w:hideMark/>
          </w:tcPr>
          <w:p w:rsidR="00F44D27" w:rsidRPr="00512203" w:rsidRDefault="00F44D27" w:rsidP="00833AFF">
            <w:pPr>
              <w:jc w:val="center"/>
              <w:rPr>
                <w:rFonts w:ascii="Times New Roman"/>
                <w:color w:val="000000" w:themeColor="text1"/>
                <w:spacing w:val="-20"/>
                <w:sz w:val="24"/>
                <w:szCs w:val="24"/>
              </w:rPr>
            </w:pPr>
            <w:r w:rsidRPr="00512203">
              <w:rPr>
                <w:rFonts w:ascii="Times New Roman"/>
                <w:color w:val="000000" w:themeColor="text1"/>
                <w:spacing w:val="-20"/>
                <w:sz w:val="24"/>
                <w:szCs w:val="24"/>
              </w:rPr>
              <w:t>國小</w:t>
            </w:r>
          </w:p>
        </w:tc>
        <w:tc>
          <w:tcPr>
            <w:tcW w:w="2771" w:type="dxa"/>
            <w:gridSpan w:val="4"/>
            <w:shd w:val="clear" w:color="auto" w:fill="DAEEF3" w:themeFill="accent5" w:themeFillTint="33"/>
            <w:noWrap/>
            <w:vAlign w:val="center"/>
            <w:hideMark/>
          </w:tcPr>
          <w:p w:rsidR="00F44D27" w:rsidRPr="00512203" w:rsidRDefault="00F44D27" w:rsidP="00833AFF">
            <w:pPr>
              <w:jc w:val="center"/>
              <w:rPr>
                <w:rFonts w:ascii="Times New Roman"/>
                <w:color w:val="000000" w:themeColor="text1"/>
                <w:spacing w:val="-20"/>
                <w:sz w:val="24"/>
                <w:szCs w:val="24"/>
              </w:rPr>
            </w:pPr>
            <w:r w:rsidRPr="00512203">
              <w:rPr>
                <w:rFonts w:ascii="Times New Roman"/>
                <w:color w:val="000000" w:themeColor="text1"/>
                <w:spacing w:val="-20"/>
                <w:sz w:val="24"/>
                <w:szCs w:val="24"/>
              </w:rPr>
              <w:t>國中</w:t>
            </w:r>
          </w:p>
        </w:tc>
      </w:tr>
      <w:tr w:rsidR="0086064D" w:rsidRPr="00512203" w:rsidTr="00141385">
        <w:trPr>
          <w:trHeight w:val="450"/>
          <w:tblHeader/>
        </w:trPr>
        <w:tc>
          <w:tcPr>
            <w:tcW w:w="504" w:type="dxa"/>
            <w:vMerge/>
            <w:shd w:val="clear" w:color="auto" w:fill="DAEEF3" w:themeFill="accent5" w:themeFillTint="33"/>
            <w:vAlign w:val="center"/>
            <w:hideMark/>
          </w:tcPr>
          <w:p w:rsidR="00F44D27" w:rsidRPr="00512203" w:rsidRDefault="00F44D27">
            <w:pPr>
              <w:rPr>
                <w:rFonts w:ascii="Times New Roman"/>
                <w:color w:val="000000" w:themeColor="text1"/>
                <w:spacing w:val="-20"/>
                <w:sz w:val="24"/>
                <w:szCs w:val="24"/>
              </w:rPr>
            </w:pPr>
          </w:p>
        </w:tc>
        <w:tc>
          <w:tcPr>
            <w:tcW w:w="552" w:type="dxa"/>
            <w:vMerge/>
            <w:shd w:val="clear" w:color="auto" w:fill="DAEEF3" w:themeFill="accent5" w:themeFillTint="33"/>
            <w:vAlign w:val="center"/>
            <w:hideMark/>
          </w:tcPr>
          <w:p w:rsidR="00F44D27" w:rsidRPr="00512203" w:rsidRDefault="00F44D27">
            <w:pPr>
              <w:rPr>
                <w:rFonts w:ascii="Times New Roman"/>
                <w:color w:val="000000" w:themeColor="text1"/>
                <w:spacing w:val="-20"/>
                <w:sz w:val="24"/>
                <w:szCs w:val="24"/>
              </w:rPr>
            </w:pPr>
          </w:p>
        </w:tc>
        <w:tc>
          <w:tcPr>
            <w:tcW w:w="633" w:type="dxa"/>
            <w:shd w:val="clear" w:color="auto" w:fill="DAEEF3" w:themeFill="accent5" w:themeFillTint="33"/>
            <w:noWrap/>
            <w:vAlign w:val="center"/>
            <w:hideMark/>
          </w:tcPr>
          <w:p w:rsidR="00F44D27" w:rsidRPr="00512203" w:rsidRDefault="00F44D27" w:rsidP="00F44D27">
            <w:pPr>
              <w:rPr>
                <w:rFonts w:ascii="Times New Roman"/>
                <w:color w:val="000000" w:themeColor="text1"/>
                <w:spacing w:val="-20"/>
                <w:sz w:val="24"/>
                <w:szCs w:val="24"/>
              </w:rPr>
            </w:pPr>
            <w:r w:rsidRPr="00512203">
              <w:rPr>
                <w:rFonts w:ascii="Times New Roman"/>
                <w:color w:val="000000" w:themeColor="text1"/>
                <w:spacing w:val="-20"/>
                <w:sz w:val="24"/>
                <w:szCs w:val="24"/>
              </w:rPr>
              <w:t>1</w:t>
            </w:r>
            <w:r w:rsidRPr="00512203">
              <w:rPr>
                <w:rFonts w:ascii="Times New Roman"/>
                <w:color w:val="000000" w:themeColor="text1"/>
                <w:spacing w:val="-20"/>
                <w:sz w:val="24"/>
                <w:szCs w:val="24"/>
              </w:rPr>
              <w:t>次</w:t>
            </w:r>
          </w:p>
        </w:tc>
        <w:tc>
          <w:tcPr>
            <w:tcW w:w="716" w:type="dxa"/>
            <w:shd w:val="clear" w:color="auto" w:fill="DAEEF3" w:themeFill="accent5" w:themeFillTint="33"/>
            <w:noWrap/>
            <w:vAlign w:val="center"/>
            <w:hideMark/>
          </w:tcPr>
          <w:p w:rsidR="00F44D27" w:rsidRPr="00512203" w:rsidRDefault="00F44D27">
            <w:pPr>
              <w:rPr>
                <w:rFonts w:ascii="Times New Roman"/>
                <w:color w:val="000000" w:themeColor="text1"/>
                <w:spacing w:val="-20"/>
                <w:sz w:val="24"/>
                <w:szCs w:val="24"/>
              </w:rPr>
            </w:pPr>
            <w:r w:rsidRPr="00512203">
              <w:rPr>
                <w:rFonts w:ascii="Times New Roman"/>
                <w:color w:val="000000" w:themeColor="text1"/>
                <w:spacing w:val="-20"/>
                <w:sz w:val="24"/>
                <w:szCs w:val="24"/>
              </w:rPr>
              <w:t>2</w:t>
            </w:r>
            <w:r w:rsidRPr="00512203">
              <w:rPr>
                <w:rFonts w:ascii="Times New Roman"/>
                <w:color w:val="000000" w:themeColor="text1"/>
                <w:spacing w:val="-20"/>
                <w:sz w:val="24"/>
                <w:szCs w:val="24"/>
              </w:rPr>
              <w:t>次</w:t>
            </w:r>
            <w:r w:rsidRPr="00512203">
              <w:rPr>
                <w:rFonts w:ascii="Times New Roman"/>
                <w:color w:val="000000" w:themeColor="text1"/>
                <w:spacing w:val="-20"/>
                <w:sz w:val="24"/>
                <w:szCs w:val="24"/>
              </w:rPr>
              <w:t>~3</w:t>
            </w:r>
            <w:r w:rsidRPr="00512203">
              <w:rPr>
                <w:rFonts w:ascii="Times New Roman"/>
                <w:color w:val="000000" w:themeColor="text1"/>
                <w:spacing w:val="-20"/>
                <w:sz w:val="24"/>
                <w:szCs w:val="24"/>
              </w:rPr>
              <w:t>次</w:t>
            </w:r>
          </w:p>
        </w:tc>
        <w:tc>
          <w:tcPr>
            <w:tcW w:w="709" w:type="dxa"/>
            <w:shd w:val="clear" w:color="auto" w:fill="DAEEF3" w:themeFill="accent5" w:themeFillTint="33"/>
            <w:noWrap/>
            <w:vAlign w:val="center"/>
            <w:hideMark/>
          </w:tcPr>
          <w:p w:rsidR="00F44D27" w:rsidRPr="00512203" w:rsidRDefault="00F44D27">
            <w:pPr>
              <w:rPr>
                <w:rFonts w:ascii="Times New Roman"/>
                <w:color w:val="000000" w:themeColor="text1"/>
                <w:spacing w:val="-20"/>
                <w:sz w:val="24"/>
                <w:szCs w:val="24"/>
              </w:rPr>
            </w:pPr>
            <w:r w:rsidRPr="00512203">
              <w:rPr>
                <w:rFonts w:ascii="Times New Roman"/>
                <w:color w:val="000000" w:themeColor="text1"/>
                <w:spacing w:val="-20"/>
                <w:sz w:val="24"/>
                <w:szCs w:val="24"/>
              </w:rPr>
              <w:t>4</w:t>
            </w:r>
            <w:r w:rsidRPr="00512203">
              <w:rPr>
                <w:rFonts w:ascii="Times New Roman"/>
                <w:color w:val="000000" w:themeColor="text1"/>
                <w:spacing w:val="-20"/>
                <w:sz w:val="24"/>
                <w:szCs w:val="24"/>
              </w:rPr>
              <w:t>次以上</w:t>
            </w:r>
          </w:p>
        </w:tc>
        <w:tc>
          <w:tcPr>
            <w:tcW w:w="709" w:type="dxa"/>
            <w:shd w:val="clear" w:color="auto" w:fill="DAEEF3" w:themeFill="accent5" w:themeFillTint="33"/>
            <w:noWrap/>
            <w:vAlign w:val="center"/>
            <w:hideMark/>
          </w:tcPr>
          <w:p w:rsidR="00F44D27" w:rsidRPr="00512203" w:rsidRDefault="00F44D27">
            <w:pPr>
              <w:rPr>
                <w:rFonts w:ascii="Times New Roman"/>
                <w:color w:val="000000" w:themeColor="text1"/>
                <w:spacing w:val="-20"/>
                <w:sz w:val="24"/>
                <w:szCs w:val="24"/>
              </w:rPr>
            </w:pPr>
            <w:r w:rsidRPr="00512203">
              <w:rPr>
                <w:rFonts w:ascii="Times New Roman"/>
                <w:color w:val="000000" w:themeColor="text1"/>
                <w:spacing w:val="-20"/>
                <w:sz w:val="24"/>
                <w:szCs w:val="24"/>
              </w:rPr>
              <w:t>轉學</w:t>
            </w:r>
            <w:r w:rsidR="00DF1DB6" w:rsidRPr="00512203">
              <w:rPr>
                <w:rFonts w:ascii="Times New Roman"/>
                <w:color w:val="000000" w:themeColor="text1"/>
                <w:spacing w:val="-20"/>
                <w:sz w:val="24"/>
                <w:szCs w:val="24"/>
              </w:rPr>
              <w:t>1</w:t>
            </w:r>
            <w:r w:rsidRPr="00512203">
              <w:rPr>
                <w:rFonts w:ascii="Times New Roman"/>
                <w:color w:val="000000" w:themeColor="text1"/>
                <w:spacing w:val="-20"/>
                <w:sz w:val="24"/>
                <w:szCs w:val="24"/>
              </w:rPr>
              <w:t>次</w:t>
            </w:r>
          </w:p>
        </w:tc>
        <w:tc>
          <w:tcPr>
            <w:tcW w:w="900" w:type="dxa"/>
            <w:shd w:val="clear" w:color="auto" w:fill="DAEEF3" w:themeFill="accent5" w:themeFillTint="33"/>
            <w:noWrap/>
            <w:vAlign w:val="center"/>
            <w:hideMark/>
          </w:tcPr>
          <w:p w:rsidR="00F44D27" w:rsidRPr="00512203" w:rsidRDefault="00661118">
            <w:pPr>
              <w:rPr>
                <w:rFonts w:ascii="Times New Roman"/>
                <w:color w:val="000000" w:themeColor="text1"/>
                <w:spacing w:val="-20"/>
                <w:sz w:val="24"/>
                <w:szCs w:val="24"/>
              </w:rPr>
            </w:pPr>
            <w:r w:rsidRPr="00512203">
              <w:rPr>
                <w:rFonts w:ascii="Times New Roman"/>
                <w:color w:val="000000" w:themeColor="text1"/>
                <w:spacing w:val="-20"/>
                <w:sz w:val="24"/>
                <w:szCs w:val="24"/>
              </w:rPr>
              <w:t>比率</w:t>
            </w:r>
          </w:p>
        </w:tc>
        <w:tc>
          <w:tcPr>
            <w:tcW w:w="657" w:type="dxa"/>
            <w:shd w:val="clear" w:color="auto" w:fill="DAEEF3" w:themeFill="accent5" w:themeFillTint="33"/>
            <w:noWrap/>
            <w:vAlign w:val="center"/>
            <w:hideMark/>
          </w:tcPr>
          <w:p w:rsidR="00F44D27" w:rsidRPr="00512203" w:rsidRDefault="00F44D27">
            <w:pPr>
              <w:rPr>
                <w:rFonts w:ascii="Times New Roman"/>
                <w:color w:val="000000" w:themeColor="text1"/>
                <w:spacing w:val="-20"/>
                <w:sz w:val="24"/>
                <w:szCs w:val="24"/>
              </w:rPr>
            </w:pPr>
            <w:r w:rsidRPr="00512203">
              <w:rPr>
                <w:rFonts w:ascii="Times New Roman"/>
                <w:color w:val="000000" w:themeColor="text1"/>
                <w:spacing w:val="-20"/>
                <w:sz w:val="24"/>
                <w:szCs w:val="24"/>
              </w:rPr>
              <w:t>轉學</w:t>
            </w:r>
            <w:r w:rsidR="00DF1DB6" w:rsidRPr="00512203">
              <w:rPr>
                <w:rFonts w:ascii="Times New Roman"/>
                <w:color w:val="000000" w:themeColor="text1"/>
                <w:spacing w:val="-20"/>
                <w:sz w:val="24"/>
                <w:szCs w:val="24"/>
              </w:rPr>
              <w:t>2</w:t>
            </w:r>
            <w:r w:rsidRPr="00512203">
              <w:rPr>
                <w:rFonts w:ascii="Times New Roman"/>
                <w:color w:val="000000" w:themeColor="text1"/>
                <w:spacing w:val="-20"/>
                <w:sz w:val="24"/>
                <w:szCs w:val="24"/>
              </w:rPr>
              <w:t>次</w:t>
            </w:r>
          </w:p>
        </w:tc>
        <w:tc>
          <w:tcPr>
            <w:tcW w:w="683" w:type="dxa"/>
            <w:shd w:val="clear" w:color="auto" w:fill="DAEEF3" w:themeFill="accent5" w:themeFillTint="33"/>
            <w:noWrap/>
            <w:vAlign w:val="center"/>
            <w:hideMark/>
          </w:tcPr>
          <w:p w:rsidR="00F44D27" w:rsidRPr="00512203" w:rsidRDefault="00661118">
            <w:pPr>
              <w:rPr>
                <w:rFonts w:ascii="Times New Roman"/>
                <w:color w:val="000000" w:themeColor="text1"/>
                <w:spacing w:val="-20"/>
                <w:sz w:val="24"/>
                <w:szCs w:val="24"/>
              </w:rPr>
            </w:pPr>
            <w:r w:rsidRPr="00512203">
              <w:rPr>
                <w:rFonts w:ascii="Times New Roman"/>
                <w:color w:val="000000" w:themeColor="text1"/>
                <w:spacing w:val="-20"/>
                <w:sz w:val="24"/>
                <w:szCs w:val="24"/>
              </w:rPr>
              <w:t>比率</w:t>
            </w:r>
          </w:p>
        </w:tc>
        <w:tc>
          <w:tcPr>
            <w:tcW w:w="657" w:type="dxa"/>
            <w:shd w:val="clear" w:color="auto" w:fill="DAEEF3" w:themeFill="accent5" w:themeFillTint="33"/>
            <w:noWrap/>
            <w:vAlign w:val="center"/>
            <w:hideMark/>
          </w:tcPr>
          <w:p w:rsidR="00F44D27" w:rsidRPr="00512203" w:rsidRDefault="00DF1DB6">
            <w:pPr>
              <w:rPr>
                <w:rFonts w:ascii="Times New Roman"/>
                <w:color w:val="000000" w:themeColor="text1"/>
                <w:spacing w:val="-20"/>
                <w:sz w:val="24"/>
                <w:szCs w:val="24"/>
              </w:rPr>
            </w:pPr>
            <w:r w:rsidRPr="00512203">
              <w:rPr>
                <w:rFonts w:ascii="Times New Roman"/>
                <w:color w:val="000000" w:themeColor="text1"/>
                <w:spacing w:val="-20"/>
                <w:sz w:val="24"/>
                <w:szCs w:val="24"/>
              </w:rPr>
              <w:t>轉學</w:t>
            </w:r>
            <w:r w:rsidRPr="00512203">
              <w:rPr>
                <w:rFonts w:ascii="Times New Roman"/>
                <w:color w:val="000000" w:themeColor="text1"/>
                <w:spacing w:val="-20"/>
                <w:sz w:val="24"/>
                <w:szCs w:val="24"/>
              </w:rPr>
              <w:t>1</w:t>
            </w:r>
            <w:r w:rsidR="00F44D27" w:rsidRPr="00512203">
              <w:rPr>
                <w:rFonts w:ascii="Times New Roman"/>
                <w:color w:val="000000" w:themeColor="text1"/>
                <w:spacing w:val="-20"/>
                <w:sz w:val="24"/>
                <w:szCs w:val="24"/>
              </w:rPr>
              <w:t>次</w:t>
            </w:r>
          </w:p>
        </w:tc>
        <w:tc>
          <w:tcPr>
            <w:tcW w:w="774" w:type="dxa"/>
            <w:shd w:val="clear" w:color="auto" w:fill="DAEEF3" w:themeFill="accent5" w:themeFillTint="33"/>
            <w:noWrap/>
            <w:vAlign w:val="center"/>
            <w:hideMark/>
          </w:tcPr>
          <w:p w:rsidR="00F44D27" w:rsidRPr="00512203" w:rsidRDefault="00661118">
            <w:pPr>
              <w:rPr>
                <w:rFonts w:ascii="Times New Roman"/>
                <w:color w:val="000000" w:themeColor="text1"/>
                <w:spacing w:val="-20"/>
                <w:sz w:val="24"/>
                <w:szCs w:val="24"/>
              </w:rPr>
            </w:pPr>
            <w:r w:rsidRPr="00512203">
              <w:rPr>
                <w:rFonts w:ascii="Times New Roman"/>
                <w:color w:val="000000" w:themeColor="text1"/>
                <w:spacing w:val="-20"/>
                <w:sz w:val="24"/>
                <w:szCs w:val="24"/>
              </w:rPr>
              <w:t>比率</w:t>
            </w:r>
          </w:p>
        </w:tc>
        <w:tc>
          <w:tcPr>
            <w:tcW w:w="657" w:type="dxa"/>
            <w:shd w:val="clear" w:color="auto" w:fill="DAEEF3" w:themeFill="accent5" w:themeFillTint="33"/>
            <w:noWrap/>
            <w:vAlign w:val="center"/>
            <w:hideMark/>
          </w:tcPr>
          <w:p w:rsidR="00F44D27" w:rsidRPr="00512203" w:rsidRDefault="00DF1DB6">
            <w:pPr>
              <w:rPr>
                <w:rFonts w:ascii="Times New Roman"/>
                <w:color w:val="000000" w:themeColor="text1"/>
                <w:spacing w:val="-20"/>
                <w:sz w:val="24"/>
                <w:szCs w:val="24"/>
              </w:rPr>
            </w:pPr>
            <w:r w:rsidRPr="00512203">
              <w:rPr>
                <w:rFonts w:ascii="Times New Roman"/>
                <w:color w:val="000000" w:themeColor="text1"/>
                <w:spacing w:val="-20"/>
                <w:sz w:val="24"/>
                <w:szCs w:val="24"/>
              </w:rPr>
              <w:t>轉學</w:t>
            </w:r>
            <w:r w:rsidRPr="00512203">
              <w:rPr>
                <w:rFonts w:ascii="Times New Roman"/>
                <w:color w:val="000000" w:themeColor="text1"/>
                <w:spacing w:val="-20"/>
                <w:sz w:val="24"/>
                <w:szCs w:val="24"/>
              </w:rPr>
              <w:t>2</w:t>
            </w:r>
            <w:r w:rsidR="00F44D27" w:rsidRPr="00512203">
              <w:rPr>
                <w:rFonts w:ascii="Times New Roman"/>
                <w:color w:val="000000" w:themeColor="text1"/>
                <w:spacing w:val="-20"/>
                <w:sz w:val="24"/>
                <w:szCs w:val="24"/>
              </w:rPr>
              <w:t>次</w:t>
            </w:r>
          </w:p>
        </w:tc>
        <w:tc>
          <w:tcPr>
            <w:tcW w:w="683" w:type="dxa"/>
            <w:shd w:val="clear" w:color="auto" w:fill="DAEEF3" w:themeFill="accent5" w:themeFillTint="33"/>
            <w:noWrap/>
            <w:vAlign w:val="center"/>
            <w:hideMark/>
          </w:tcPr>
          <w:p w:rsidR="00F44D27" w:rsidRPr="00512203" w:rsidRDefault="00661118">
            <w:pPr>
              <w:rPr>
                <w:rFonts w:ascii="Times New Roman"/>
                <w:color w:val="000000" w:themeColor="text1"/>
                <w:spacing w:val="-20"/>
                <w:sz w:val="24"/>
                <w:szCs w:val="24"/>
              </w:rPr>
            </w:pPr>
            <w:r w:rsidRPr="00512203">
              <w:rPr>
                <w:rFonts w:ascii="Times New Roman"/>
                <w:color w:val="000000" w:themeColor="text1"/>
                <w:spacing w:val="-20"/>
                <w:sz w:val="24"/>
                <w:szCs w:val="24"/>
              </w:rPr>
              <w:t>比率</w:t>
            </w:r>
          </w:p>
        </w:tc>
      </w:tr>
      <w:tr w:rsidR="00DF1DB6" w:rsidRPr="00512203" w:rsidTr="00DF1DB6">
        <w:trPr>
          <w:trHeight w:val="54"/>
        </w:trPr>
        <w:tc>
          <w:tcPr>
            <w:tcW w:w="504" w:type="dxa"/>
            <w:noWrap/>
            <w:hideMark/>
          </w:tcPr>
          <w:p w:rsidR="00F44D27" w:rsidRPr="00512203" w:rsidRDefault="00F44D27" w:rsidP="00F44D27">
            <w:pPr>
              <w:rPr>
                <w:rFonts w:ascii="Times New Roman"/>
                <w:color w:val="000000" w:themeColor="text1"/>
                <w:spacing w:val="-30"/>
                <w:sz w:val="22"/>
                <w:szCs w:val="22"/>
              </w:rPr>
            </w:pPr>
            <w:r w:rsidRPr="00512203">
              <w:rPr>
                <w:rFonts w:ascii="Times New Roman"/>
                <w:color w:val="000000" w:themeColor="text1"/>
                <w:spacing w:val="-30"/>
                <w:sz w:val="22"/>
                <w:szCs w:val="22"/>
              </w:rPr>
              <w:t>106</w:t>
            </w:r>
          </w:p>
        </w:tc>
        <w:tc>
          <w:tcPr>
            <w:tcW w:w="552" w:type="dxa"/>
            <w:noWrap/>
            <w:hideMark/>
          </w:tcPr>
          <w:p w:rsidR="00F44D27" w:rsidRPr="00512203" w:rsidRDefault="00F44D27" w:rsidP="00242A64">
            <w:pPr>
              <w:jc w:val="right"/>
              <w:rPr>
                <w:rFonts w:ascii="Times New Roman"/>
                <w:color w:val="000000" w:themeColor="text1"/>
                <w:spacing w:val="-30"/>
                <w:sz w:val="22"/>
                <w:szCs w:val="22"/>
              </w:rPr>
            </w:pPr>
            <w:r w:rsidRPr="00512203">
              <w:rPr>
                <w:rFonts w:ascii="Times New Roman"/>
                <w:color w:val="000000" w:themeColor="text1"/>
                <w:spacing w:val="-30"/>
                <w:sz w:val="22"/>
                <w:szCs w:val="22"/>
              </w:rPr>
              <w:t>338</w:t>
            </w:r>
          </w:p>
        </w:tc>
        <w:tc>
          <w:tcPr>
            <w:tcW w:w="633" w:type="dxa"/>
            <w:noWrap/>
            <w:hideMark/>
          </w:tcPr>
          <w:p w:rsidR="00F44D27" w:rsidRPr="00512203" w:rsidRDefault="00F44D27" w:rsidP="00242A64">
            <w:pPr>
              <w:jc w:val="right"/>
              <w:rPr>
                <w:rFonts w:ascii="Times New Roman"/>
                <w:color w:val="000000" w:themeColor="text1"/>
                <w:spacing w:val="-30"/>
                <w:sz w:val="22"/>
                <w:szCs w:val="22"/>
              </w:rPr>
            </w:pPr>
            <w:r w:rsidRPr="00512203">
              <w:rPr>
                <w:rFonts w:ascii="Times New Roman"/>
                <w:color w:val="000000" w:themeColor="text1"/>
                <w:spacing w:val="-30"/>
                <w:sz w:val="22"/>
                <w:szCs w:val="22"/>
              </w:rPr>
              <w:t>322</w:t>
            </w:r>
          </w:p>
        </w:tc>
        <w:tc>
          <w:tcPr>
            <w:tcW w:w="716" w:type="dxa"/>
            <w:noWrap/>
            <w:hideMark/>
          </w:tcPr>
          <w:p w:rsidR="00F44D27" w:rsidRPr="00512203" w:rsidRDefault="00F44D27" w:rsidP="00242A64">
            <w:pPr>
              <w:jc w:val="right"/>
              <w:rPr>
                <w:rFonts w:ascii="Times New Roman"/>
                <w:color w:val="000000" w:themeColor="text1"/>
                <w:spacing w:val="-30"/>
                <w:sz w:val="22"/>
                <w:szCs w:val="22"/>
              </w:rPr>
            </w:pPr>
            <w:r w:rsidRPr="00512203">
              <w:rPr>
                <w:rFonts w:ascii="Times New Roman"/>
                <w:color w:val="000000" w:themeColor="text1"/>
                <w:spacing w:val="-30"/>
                <w:sz w:val="22"/>
                <w:szCs w:val="22"/>
              </w:rPr>
              <w:t>16</w:t>
            </w:r>
          </w:p>
        </w:tc>
        <w:tc>
          <w:tcPr>
            <w:tcW w:w="709" w:type="dxa"/>
            <w:noWrap/>
            <w:hideMark/>
          </w:tcPr>
          <w:p w:rsidR="00F44D27" w:rsidRPr="00512203" w:rsidRDefault="00F44D27" w:rsidP="00242A64">
            <w:pPr>
              <w:jc w:val="right"/>
              <w:rPr>
                <w:rFonts w:ascii="Times New Roman"/>
                <w:color w:val="000000" w:themeColor="text1"/>
                <w:spacing w:val="-30"/>
                <w:sz w:val="22"/>
                <w:szCs w:val="22"/>
              </w:rPr>
            </w:pPr>
            <w:r w:rsidRPr="00512203">
              <w:rPr>
                <w:rFonts w:ascii="Times New Roman"/>
                <w:color w:val="000000" w:themeColor="text1"/>
                <w:spacing w:val="-30"/>
                <w:sz w:val="22"/>
                <w:szCs w:val="22"/>
              </w:rPr>
              <w:t>0</w:t>
            </w:r>
          </w:p>
        </w:tc>
        <w:tc>
          <w:tcPr>
            <w:tcW w:w="709" w:type="dxa"/>
            <w:noWrap/>
            <w:hideMark/>
          </w:tcPr>
          <w:p w:rsidR="00F44D27" w:rsidRPr="00512203" w:rsidRDefault="00F44D27" w:rsidP="00242A64">
            <w:pPr>
              <w:jc w:val="right"/>
              <w:rPr>
                <w:rFonts w:ascii="Times New Roman"/>
                <w:color w:val="000000" w:themeColor="text1"/>
                <w:spacing w:val="-30"/>
                <w:sz w:val="22"/>
                <w:szCs w:val="22"/>
              </w:rPr>
            </w:pPr>
            <w:r w:rsidRPr="00512203">
              <w:rPr>
                <w:rFonts w:ascii="Times New Roman"/>
                <w:color w:val="000000" w:themeColor="text1"/>
                <w:spacing w:val="-30"/>
                <w:sz w:val="22"/>
                <w:szCs w:val="22"/>
              </w:rPr>
              <w:t>226</w:t>
            </w:r>
          </w:p>
        </w:tc>
        <w:tc>
          <w:tcPr>
            <w:tcW w:w="900" w:type="dxa"/>
            <w:noWrap/>
            <w:hideMark/>
          </w:tcPr>
          <w:p w:rsidR="00F44D27" w:rsidRPr="00512203" w:rsidRDefault="00F44D27" w:rsidP="00242A64">
            <w:pPr>
              <w:jc w:val="right"/>
              <w:rPr>
                <w:rFonts w:ascii="Times New Roman"/>
                <w:color w:val="000000" w:themeColor="text1"/>
                <w:spacing w:val="-30"/>
                <w:sz w:val="22"/>
                <w:szCs w:val="22"/>
              </w:rPr>
            </w:pPr>
            <w:r w:rsidRPr="00512203">
              <w:rPr>
                <w:rFonts w:ascii="Times New Roman"/>
                <w:color w:val="000000" w:themeColor="text1"/>
                <w:spacing w:val="-30"/>
                <w:sz w:val="22"/>
                <w:szCs w:val="22"/>
              </w:rPr>
              <w:t>66.86%</w:t>
            </w:r>
          </w:p>
        </w:tc>
        <w:tc>
          <w:tcPr>
            <w:tcW w:w="657" w:type="dxa"/>
            <w:noWrap/>
            <w:hideMark/>
          </w:tcPr>
          <w:p w:rsidR="00F44D27" w:rsidRPr="00512203" w:rsidRDefault="00F44D27" w:rsidP="00242A64">
            <w:pPr>
              <w:jc w:val="right"/>
              <w:rPr>
                <w:rFonts w:ascii="Times New Roman"/>
                <w:color w:val="000000" w:themeColor="text1"/>
                <w:spacing w:val="-30"/>
                <w:sz w:val="22"/>
                <w:szCs w:val="22"/>
              </w:rPr>
            </w:pPr>
            <w:r w:rsidRPr="00512203">
              <w:rPr>
                <w:rFonts w:ascii="Times New Roman"/>
                <w:color w:val="000000" w:themeColor="text1"/>
                <w:spacing w:val="-30"/>
                <w:sz w:val="22"/>
                <w:szCs w:val="22"/>
              </w:rPr>
              <w:t>13</w:t>
            </w:r>
          </w:p>
        </w:tc>
        <w:tc>
          <w:tcPr>
            <w:tcW w:w="683" w:type="dxa"/>
            <w:noWrap/>
            <w:hideMark/>
          </w:tcPr>
          <w:p w:rsidR="00F44D27" w:rsidRPr="00512203" w:rsidRDefault="00F44D27" w:rsidP="00242A64">
            <w:pPr>
              <w:jc w:val="right"/>
              <w:rPr>
                <w:rFonts w:ascii="Times New Roman"/>
                <w:color w:val="000000" w:themeColor="text1"/>
                <w:spacing w:val="-30"/>
                <w:sz w:val="22"/>
                <w:szCs w:val="22"/>
              </w:rPr>
            </w:pPr>
            <w:r w:rsidRPr="00512203">
              <w:rPr>
                <w:rFonts w:ascii="Times New Roman"/>
                <w:color w:val="000000" w:themeColor="text1"/>
                <w:spacing w:val="-30"/>
                <w:sz w:val="22"/>
                <w:szCs w:val="22"/>
              </w:rPr>
              <w:t>3.85%</w:t>
            </w:r>
          </w:p>
        </w:tc>
        <w:tc>
          <w:tcPr>
            <w:tcW w:w="657" w:type="dxa"/>
            <w:noWrap/>
            <w:hideMark/>
          </w:tcPr>
          <w:p w:rsidR="00F44D27" w:rsidRPr="00512203" w:rsidRDefault="00F44D27" w:rsidP="00242A64">
            <w:pPr>
              <w:jc w:val="right"/>
              <w:rPr>
                <w:rFonts w:ascii="Times New Roman"/>
                <w:color w:val="000000" w:themeColor="text1"/>
                <w:spacing w:val="-30"/>
                <w:sz w:val="22"/>
                <w:szCs w:val="22"/>
              </w:rPr>
            </w:pPr>
            <w:r w:rsidRPr="00512203">
              <w:rPr>
                <w:rFonts w:ascii="Times New Roman"/>
                <w:color w:val="000000" w:themeColor="text1"/>
                <w:spacing w:val="-30"/>
                <w:sz w:val="22"/>
                <w:szCs w:val="22"/>
              </w:rPr>
              <w:t>96</w:t>
            </w:r>
          </w:p>
        </w:tc>
        <w:tc>
          <w:tcPr>
            <w:tcW w:w="774" w:type="dxa"/>
            <w:noWrap/>
            <w:hideMark/>
          </w:tcPr>
          <w:p w:rsidR="00F44D27" w:rsidRPr="00512203" w:rsidRDefault="00F44D27" w:rsidP="00242A64">
            <w:pPr>
              <w:jc w:val="right"/>
              <w:rPr>
                <w:rFonts w:ascii="Times New Roman"/>
                <w:color w:val="000000" w:themeColor="text1"/>
                <w:spacing w:val="-30"/>
                <w:sz w:val="22"/>
                <w:szCs w:val="22"/>
              </w:rPr>
            </w:pPr>
            <w:r w:rsidRPr="00512203">
              <w:rPr>
                <w:rFonts w:ascii="Times New Roman"/>
                <w:color w:val="000000" w:themeColor="text1"/>
                <w:spacing w:val="-30"/>
                <w:sz w:val="22"/>
                <w:szCs w:val="22"/>
              </w:rPr>
              <w:t>28.40%</w:t>
            </w:r>
          </w:p>
        </w:tc>
        <w:tc>
          <w:tcPr>
            <w:tcW w:w="657" w:type="dxa"/>
            <w:noWrap/>
            <w:hideMark/>
          </w:tcPr>
          <w:p w:rsidR="00F44D27" w:rsidRPr="00512203" w:rsidRDefault="00F44D27" w:rsidP="00242A64">
            <w:pPr>
              <w:jc w:val="right"/>
              <w:rPr>
                <w:rFonts w:ascii="Times New Roman"/>
                <w:color w:val="000000" w:themeColor="text1"/>
                <w:spacing w:val="-30"/>
                <w:sz w:val="22"/>
                <w:szCs w:val="22"/>
              </w:rPr>
            </w:pPr>
            <w:r w:rsidRPr="00512203">
              <w:rPr>
                <w:rFonts w:ascii="Times New Roman"/>
                <w:color w:val="000000" w:themeColor="text1"/>
                <w:spacing w:val="-30"/>
                <w:sz w:val="22"/>
                <w:szCs w:val="22"/>
              </w:rPr>
              <w:t>4</w:t>
            </w:r>
          </w:p>
        </w:tc>
        <w:tc>
          <w:tcPr>
            <w:tcW w:w="683" w:type="dxa"/>
            <w:noWrap/>
            <w:hideMark/>
          </w:tcPr>
          <w:p w:rsidR="00F44D27" w:rsidRPr="00512203" w:rsidRDefault="00F44D27" w:rsidP="00242A64">
            <w:pPr>
              <w:jc w:val="right"/>
              <w:rPr>
                <w:rFonts w:ascii="Times New Roman"/>
                <w:color w:val="000000" w:themeColor="text1"/>
                <w:spacing w:val="-30"/>
                <w:sz w:val="22"/>
                <w:szCs w:val="22"/>
              </w:rPr>
            </w:pPr>
            <w:r w:rsidRPr="00512203">
              <w:rPr>
                <w:rFonts w:ascii="Times New Roman"/>
                <w:color w:val="000000" w:themeColor="text1"/>
                <w:spacing w:val="-30"/>
                <w:sz w:val="22"/>
                <w:szCs w:val="22"/>
              </w:rPr>
              <w:t>1.18%</w:t>
            </w:r>
          </w:p>
        </w:tc>
      </w:tr>
      <w:tr w:rsidR="00DF1DB6" w:rsidRPr="00512203" w:rsidTr="00DF1DB6">
        <w:trPr>
          <w:trHeight w:val="54"/>
        </w:trPr>
        <w:tc>
          <w:tcPr>
            <w:tcW w:w="504" w:type="dxa"/>
            <w:noWrap/>
            <w:hideMark/>
          </w:tcPr>
          <w:p w:rsidR="00F44D27" w:rsidRPr="00512203" w:rsidRDefault="00F44D27" w:rsidP="00F44D27">
            <w:pPr>
              <w:rPr>
                <w:rFonts w:ascii="Times New Roman"/>
                <w:color w:val="000000" w:themeColor="text1"/>
                <w:spacing w:val="-30"/>
                <w:sz w:val="22"/>
                <w:szCs w:val="22"/>
              </w:rPr>
            </w:pPr>
            <w:r w:rsidRPr="00512203">
              <w:rPr>
                <w:rFonts w:ascii="Times New Roman"/>
                <w:color w:val="000000" w:themeColor="text1"/>
                <w:spacing w:val="-30"/>
                <w:sz w:val="22"/>
                <w:szCs w:val="22"/>
              </w:rPr>
              <w:t>107</w:t>
            </w:r>
          </w:p>
        </w:tc>
        <w:tc>
          <w:tcPr>
            <w:tcW w:w="552" w:type="dxa"/>
            <w:noWrap/>
            <w:hideMark/>
          </w:tcPr>
          <w:p w:rsidR="00F44D27" w:rsidRPr="00512203" w:rsidRDefault="00F44D27" w:rsidP="00242A64">
            <w:pPr>
              <w:jc w:val="right"/>
              <w:rPr>
                <w:rFonts w:ascii="Times New Roman"/>
                <w:color w:val="000000" w:themeColor="text1"/>
                <w:spacing w:val="-30"/>
                <w:sz w:val="22"/>
                <w:szCs w:val="22"/>
              </w:rPr>
            </w:pPr>
            <w:r w:rsidRPr="00512203">
              <w:rPr>
                <w:rFonts w:ascii="Times New Roman"/>
                <w:color w:val="000000" w:themeColor="text1"/>
                <w:spacing w:val="-30"/>
                <w:sz w:val="22"/>
                <w:szCs w:val="22"/>
              </w:rPr>
              <w:t>432</w:t>
            </w:r>
          </w:p>
        </w:tc>
        <w:tc>
          <w:tcPr>
            <w:tcW w:w="633" w:type="dxa"/>
            <w:noWrap/>
            <w:hideMark/>
          </w:tcPr>
          <w:p w:rsidR="00F44D27" w:rsidRPr="00512203" w:rsidRDefault="00F44D27" w:rsidP="00242A64">
            <w:pPr>
              <w:jc w:val="right"/>
              <w:rPr>
                <w:rFonts w:ascii="Times New Roman"/>
                <w:color w:val="000000" w:themeColor="text1"/>
                <w:spacing w:val="-30"/>
                <w:sz w:val="22"/>
                <w:szCs w:val="22"/>
              </w:rPr>
            </w:pPr>
            <w:r w:rsidRPr="00512203">
              <w:rPr>
                <w:rFonts w:ascii="Times New Roman"/>
                <w:color w:val="000000" w:themeColor="text1"/>
                <w:spacing w:val="-30"/>
                <w:sz w:val="22"/>
                <w:szCs w:val="22"/>
              </w:rPr>
              <w:t>410</w:t>
            </w:r>
          </w:p>
        </w:tc>
        <w:tc>
          <w:tcPr>
            <w:tcW w:w="716" w:type="dxa"/>
            <w:noWrap/>
            <w:hideMark/>
          </w:tcPr>
          <w:p w:rsidR="00F44D27" w:rsidRPr="00512203" w:rsidRDefault="00F44D27" w:rsidP="00242A64">
            <w:pPr>
              <w:jc w:val="right"/>
              <w:rPr>
                <w:rFonts w:ascii="Times New Roman"/>
                <w:color w:val="000000" w:themeColor="text1"/>
                <w:spacing w:val="-30"/>
                <w:sz w:val="22"/>
                <w:szCs w:val="22"/>
              </w:rPr>
            </w:pPr>
            <w:r w:rsidRPr="00512203">
              <w:rPr>
                <w:rFonts w:ascii="Times New Roman"/>
                <w:color w:val="000000" w:themeColor="text1"/>
                <w:spacing w:val="-30"/>
                <w:sz w:val="22"/>
                <w:szCs w:val="22"/>
              </w:rPr>
              <w:t>22</w:t>
            </w:r>
          </w:p>
        </w:tc>
        <w:tc>
          <w:tcPr>
            <w:tcW w:w="709" w:type="dxa"/>
            <w:noWrap/>
            <w:hideMark/>
          </w:tcPr>
          <w:p w:rsidR="00F44D27" w:rsidRPr="00512203" w:rsidRDefault="00F44D27" w:rsidP="00242A64">
            <w:pPr>
              <w:jc w:val="right"/>
              <w:rPr>
                <w:rFonts w:ascii="Times New Roman"/>
                <w:color w:val="000000" w:themeColor="text1"/>
                <w:spacing w:val="-30"/>
                <w:sz w:val="22"/>
                <w:szCs w:val="22"/>
              </w:rPr>
            </w:pPr>
            <w:r w:rsidRPr="00512203">
              <w:rPr>
                <w:rFonts w:ascii="Times New Roman"/>
                <w:color w:val="000000" w:themeColor="text1"/>
                <w:spacing w:val="-30"/>
                <w:sz w:val="22"/>
                <w:szCs w:val="22"/>
              </w:rPr>
              <w:t>0</w:t>
            </w:r>
          </w:p>
        </w:tc>
        <w:tc>
          <w:tcPr>
            <w:tcW w:w="709" w:type="dxa"/>
            <w:noWrap/>
            <w:hideMark/>
          </w:tcPr>
          <w:p w:rsidR="00F44D27" w:rsidRPr="00512203" w:rsidRDefault="00F44D27" w:rsidP="00242A64">
            <w:pPr>
              <w:jc w:val="right"/>
              <w:rPr>
                <w:rFonts w:ascii="Times New Roman"/>
                <w:color w:val="000000" w:themeColor="text1"/>
                <w:spacing w:val="-30"/>
                <w:sz w:val="22"/>
                <w:szCs w:val="22"/>
              </w:rPr>
            </w:pPr>
            <w:r w:rsidRPr="00512203">
              <w:rPr>
                <w:rFonts w:ascii="Times New Roman"/>
                <w:color w:val="000000" w:themeColor="text1"/>
                <w:spacing w:val="-30"/>
                <w:sz w:val="22"/>
                <w:szCs w:val="22"/>
              </w:rPr>
              <w:t>287</w:t>
            </w:r>
          </w:p>
        </w:tc>
        <w:tc>
          <w:tcPr>
            <w:tcW w:w="900" w:type="dxa"/>
            <w:noWrap/>
            <w:hideMark/>
          </w:tcPr>
          <w:p w:rsidR="00F44D27" w:rsidRPr="00512203" w:rsidRDefault="00F44D27" w:rsidP="00242A64">
            <w:pPr>
              <w:jc w:val="right"/>
              <w:rPr>
                <w:rFonts w:ascii="Times New Roman"/>
                <w:color w:val="000000" w:themeColor="text1"/>
                <w:spacing w:val="-30"/>
                <w:sz w:val="22"/>
                <w:szCs w:val="22"/>
              </w:rPr>
            </w:pPr>
            <w:r w:rsidRPr="00512203">
              <w:rPr>
                <w:rFonts w:ascii="Times New Roman"/>
                <w:color w:val="000000" w:themeColor="text1"/>
                <w:spacing w:val="-30"/>
                <w:sz w:val="22"/>
                <w:szCs w:val="22"/>
              </w:rPr>
              <w:t>66.44%</w:t>
            </w:r>
          </w:p>
        </w:tc>
        <w:tc>
          <w:tcPr>
            <w:tcW w:w="657" w:type="dxa"/>
            <w:noWrap/>
            <w:hideMark/>
          </w:tcPr>
          <w:p w:rsidR="00F44D27" w:rsidRPr="00512203" w:rsidRDefault="00F44D27" w:rsidP="00242A64">
            <w:pPr>
              <w:jc w:val="right"/>
              <w:rPr>
                <w:rFonts w:ascii="Times New Roman"/>
                <w:color w:val="000000" w:themeColor="text1"/>
                <w:spacing w:val="-30"/>
                <w:sz w:val="22"/>
                <w:szCs w:val="22"/>
              </w:rPr>
            </w:pPr>
            <w:r w:rsidRPr="00512203">
              <w:rPr>
                <w:rFonts w:ascii="Times New Roman"/>
                <w:color w:val="000000" w:themeColor="text1"/>
                <w:spacing w:val="-30"/>
                <w:sz w:val="22"/>
                <w:szCs w:val="22"/>
              </w:rPr>
              <w:t>14</w:t>
            </w:r>
          </w:p>
        </w:tc>
        <w:tc>
          <w:tcPr>
            <w:tcW w:w="683" w:type="dxa"/>
            <w:noWrap/>
            <w:hideMark/>
          </w:tcPr>
          <w:p w:rsidR="00F44D27" w:rsidRPr="00512203" w:rsidRDefault="00F44D27" w:rsidP="00242A64">
            <w:pPr>
              <w:jc w:val="right"/>
              <w:rPr>
                <w:rFonts w:ascii="Times New Roman"/>
                <w:color w:val="000000" w:themeColor="text1"/>
                <w:spacing w:val="-30"/>
                <w:sz w:val="22"/>
                <w:szCs w:val="22"/>
              </w:rPr>
            </w:pPr>
            <w:r w:rsidRPr="00512203">
              <w:rPr>
                <w:rFonts w:ascii="Times New Roman"/>
                <w:color w:val="000000" w:themeColor="text1"/>
                <w:spacing w:val="-30"/>
                <w:sz w:val="22"/>
                <w:szCs w:val="22"/>
              </w:rPr>
              <w:t>3.24%</w:t>
            </w:r>
          </w:p>
        </w:tc>
        <w:tc>
          <w:tcPr>
            <w:tcW w:w="657" w:type="dxa"/>
            <w:noWrap/>
            <w:hideMark/>
          </w:tcPr>
          <w:p w:rsidR="00F44D27" w:rsidRPr="00512203" w:rsidRDefault="00F44D27" w:rsidP="00242A64">
            <w:pPr>
              <w:jc w:val="right"/>
              <w:rPr>
                <w:rFonts w:ascii="Times New Roman"/>
                <w:color w:val="000000" w:themeColor="text1"/>
                <w:spacing w:val="-30"/>
                <w:sz w:val="22"/>
                <w:szCs w:val="22"/>
              </w:rPr>
            </w:pPr>
            <w:r w:rsidRPr="00512203">
              <w:rPr>
                <w:rFonts w:ascii="Times New Roman"/>
                <w:color w:val="000000" w:themeColor="text1"/>
                <w:spacing w:val="-30"/>
                <w:sz w:val="22"/>
                <w:szCs w:val="22"/>
              </w:rPr>
              <w:t>128</w:t>
            </w:r>
          </w:p>
        </w:tc>
        <w:tc>
          <w:tcPr>
            <w:tcW w:w="774" w:type="dxa"/>
            <w:noWrap/>
            <w:hideMark/>
          </w:tcPr>
          <w:p w:rsidR="00F44D27" w:rsidRPr="00512203" w:rsidRDefault="00F44D27" w:rsidP="00242A64">
            <w:pPr>
              <w:jc w:val="right"/>
              <w:rPr>
                <w:rFonts w:ascii="Times New Roman"/>
                <w:color w:val="000000" w:themeColor="text1"/>
                <w:spacing w:val="-30"/>
                <w:sz w:val="22"/>
                <w:szCs w:val="22"/>
              </w:rPr>
            </w:pPr>
            <w:r w:rsidRPr="00512203">
              <w:rPr>
                <w:rFonts w:ascii="Times New Roman"/>
                <w:color w:val="000000" w:themeColor="text1"/>
                <w:spacing w:val="-30"/>
                <w:sz w:val="22"/>
                <w:szCs w:val="22"/>
              </w:rPr>
              <w:t>29.63%</w:t>
            </w:r>
          </w:p>
        </w:tc>
        <w:tc>
          <w:tcPr>
            <w:tcW w:w="657" w:type="dxa"/>
            <w:noWrap/>
            <w:hideMark/>
          </w:tcPr>
          <w:p w:rsidR="00F44D27" w:rsidRPr="00512203" w:rsidRDefault="00F44D27" w:rsidP="00242A64">
            <w:pPr>
              <w:jc w:val="right"/>
              <w:rPr>
                <w:rFonts w:ascii="Times New Roman"/>
                <w:color w:val="000000" w:themeColor="text1"/>
                <w:spacing w:val="-30"/>
                <w:sz w:val="22"/>
                <w:szCs w:val="22"/>
              </w:rPr>
            </w:pPr>
            <w:r w:rsidRPr="00512203">
              <w:rPr>
                <w:rFonts w:ascii="Times New Roman"/>
                <w:color w:val="000000" w:themeColor="text1"/>
                <w:spacing w:val="-30"/>
                <w:sz w:val="22"/>
                <w:szCs w:val="22"/>
              </w:rPr>
              <w:t>8</w:t>
            </w:r>
          </w:p>
        </w:tc>
        <w:tc>
          <w:tcPr>
            <w:tcW w:w="683" w:type="dxa"/>
            <w:noWrap/>
            <w:hideMark/>
          </w:tcPr>
          <w:p w:rsidR="00F44D27" w:rsidRPr="00512203" w:rsidRDefault="00F44D27" w:rsidP="00242A64">
            <w:pPr>
              <w:jc w:val="right"/>
              <w:rPr>
                <w:rFonts w:ascii="Times New Roman"/>
                <w:color w:val="000000" w:themeColor="text1"/>
                <w:spacing w:val="-30"/>
                <w:sz w:val="22"/>
                <w:szCs w:val="22"/>
              </w:rPr>
            </w:pPr>
            <w:r w:rsidRPr="00512203">
              <w:rPr>
                <w:rFonts w:ascii="Times New Roman"/>
                <w:color w:val="000000" w:themeColor="text1"/>
                <w:spacing w:val="-30"/>
                <w:sz w:val="22"/>
                <w:szCs w:val="22"/>
              </w:rPr>
              <w:t>1.85%</w:t>
            </w:r>
          </w:p>
        </w:tc>
      </w:tr>
      <w:tr w:rsidR="00DF1DB6" w:rsidRPr="00512203" w:rsidTr="00DF1DB6">
        <w:trPr>
          <w:trHeight w:val="54"/>
        </w:trPr>
        <w:tc>
          <w:tcPr>
            <w:tcW w:w="504" w:type="dxa"/>
            <w:noWrap/>
            <w:hideMark/>
          </w:tcPr>
          <w:p w:rsidR="00F44D27" w:rsidRPr="00512203" w:rsidRDefault="00F44D27" w:rsidP="00F44D27">
            <w:pPr>
              <w:rPr>
                <w:rFonts w:ascii="Times New Roman"/>
                <w:color w:val="000000" w:themeColor="text1"/>
                <w:spacing w:val="-30"/>
                <w:sz w:val="22"/>
                <w:szCs w:val="22"/>
              </w:rPr>
            </w:pPr>
            <w:r w:rsidRPr="00512203">
              <w:rPr>
                <w:rFonts w:ascii="Times New Roman"/>
                <w:color w:val="000000" w:themeColor="text1"/>
                <w:spacing w:val="-30"/>
                <w:sz w:val="22"/>
                <w:szCs w:val="22"/>
              </w:rPr>
              <w:t>108</w:t>
            </w:r>
          </w:p>
        </w:tc>
        <w:tc>
          <w:tcPr>
            <w:tcW w:w="552" w:type="dxa"/>
            <w:noWrap/>
            <w:hideMark/>
          </w:tcPr>
          <w:p w:rsidR="00F44D27" w:rsidRPr="00512203" w:rsidRDefault="00F44D27" w:rsidP="00242A64">
            <w:pPr>
              <w:jc w:val="right"/>
              <w:rPr>
                <w:rFonts w:ascii="Times New Roman"/>
                <w:color w:val="000000" w:themeColor="text1"/>
                <w:spacing w:val="-30"/>
                <w:sz w:val="22"/>
                <w:szCs w:val="22"/>
              </w:rPr>
            </w:pPr>
            <w:r w:rsidRPr="00512203">
              <w:rPr>
                <w:rFonts w:ascii="Times New Roman"/>
                <w:color w:val="000000" w:themeColor="text1"/>
                <w:spacing w:val="-30"/>
                <w:sz w:val="22"/>
                <w:szCs w:val="22"/>
              </w:rPr>
              <w:t>105</w:t>
            </w:r>
          </w:p>
        </w:tc>
        <w:tc>
          <w:tcPr>
            <w:tcW w:w="633" w:type="dxa"/>
            <w:noWrap/>
            <w:hideMark/>
          </w:tcPr>
          <w:p w:rsidR="00F44D27" w:rsidRPr="00512203" w:rsidRDefault="00F44D27" w:rsidP="00242A64">
            <w:pPr>
              <w:jc w:val="right"/>
              <w:rPr>
                <w:rFonts w:ascii="Times New Roman"/>
                <w:color w:val="000000" w:themeColor="text1"/>
                <w:spacing w:val="-30"/>
                <w:sz w:val="22"/>
                <w:szCs w:val="22"/>
              </w:rPr>
            </w:pPr>
            <w:r w:rsidRPr="00512203">
              <w:rPr>
                <w:rFonts w:ascii="Times New Roman"/>
                <w:color w:val="000000" w:themeColor="text1"/>
                <w:spacing w:val="-30"/>
                <w:sz w:val="22"/>
                <w:szCs w:val="22"/>
              </w:rPr>
              <w:t>104</w:t>
            </w:r>
          </w:p>
        </w:tc>
        <w:tc>
          <w:tcPr>
            <w:tcW w:w="716" w:type="dxa"/>
            <w:noWrap/>
            <w:hideMark/>
          </w:tcPr>
          <w:p w:rsidR="00F44D27" w:rsidRPr="00512203" w:rsidRDefault="00F44D27" w:rsidP="00242A64">
            <w:pPr>
              <w:jc w:val="right"/>
              <w:rPr>
                <w:rFonts w:ascii="Times New Roman"/>
                <w:color w:val="000000" w:themeColor="text1"/>
                <w:spacing w:val="-30"/>
                <w:sz w:val="22"/>
                <w:szCs w:val="22"/>
              </w:rPr>
            </w:pPr>
            <w:r w:rsidRPr="00512203">
              <w:rPr>
                <w:rFonts w:ascii="Times New Roman"/>
                <w:color w:val="000000" w:themeColor="text1"/>
                <w:spacing w:val="-30"/>
                <w:sz w:val="22"/>
                <w:szCs w:val="22"/>
              </w:rPr>
              <w:t>1</w:t>
            </w:r>
          </w:p>
        </w:tc>
        <w:tc>
          <w:tcPr>
            <w:tcW w:w="709" w:type="dxa"/>
            <w:noWrap/>
            <w:hideMark/>
          </w:tcPr>
          <w:p w:rsidR="00F44D27" w:rsidRPr="00512203" w:rsidRDefault="00F44D27" w:rsidP="00242A64">
            <w:pPr>
              <w:jc w:val="right"/>
              <w:rPr>
                <w:rFonts w:ascii="Times New Roman"/>
                <w:color w:val="000000" w:themeColor="text1"/>
                <w:spacing w:val="-30"/>
                <w:sz w:val="22"/>
                <w:szCs w:val="22"/>
              </w:rPr>
            </w:pPr>
            <w:r w:rsidRPr="00512203">
              <w:rPr>
                <w:rFonts w:ascii="Times New Roman"/>
                <w:color w:val="000000" w:themeColor="text1"/>
                <w:spacing w:val="-30"/>
                <w:sz w:val="22"/>
                <w:szCs w:val="22"/>
              </w:rPr>
              <w:t>0</w:t>
            </w:r>
          </w:p>
        </w:tc>
        <w:tc>
          <w:tcPr>
            <w:tcW w:w="709" w:type="dxa"/>
            <w:noWrap/>
            <w:hideMark/>
          </w:tcPr>
          <w:p w:rsidR="00F44D27" w:rsidRPr="00512203" w:rsidRDefault="00F44D27" w:rsidP="00242A64">
            <w:pPr>
              <w:jc w:val="right"/>
              <w:rPr>
                <w:rFonts w:ascii="Times New Roman"/>
                <w:color w:val="000000" w:themeColor="text1"/>
                <w:spacing w:val="-30"/>
                <w:sz w:val="22"/>
                <w:szCs w:val="22"/>
              </w:rPr>
            </w:pPr>
            <w:r w:rsidRPr="00512203">
              <w:rPr>
                <w:rFonts w:ascii="Times New Roman"/>
                <w:color w:val="000000" w:themeColor="text1"/>
                <w:spacing w:val="-30"/>
                <w:sz w:val="22"/>
                <w:szCs w:val="22"/>
              </w:rPr>
              <w:t>68</w:t>
            </w:r>
          </w:p>
        </w:tc>
        <w:tc>
          <w:tcPr>
            <w:tcW w:w="900" w:type="dxa"/>
            <w:noWrap/>
            <w:hideMark/>
          </w:tcPr>
          <w:p w:rsidR="00F44D27" w:rsidRPr="00512203" w:rsidRDefault="00F44D27" w:rsidP="00242A64">
            <w:pPr>
              <w:jc w:val="right"/>
              <w:rPr>
                <w:rFonts w:ascii="Times New Roman"/>
                <w:color w:val="000000" w:themeColor="text1"/>
                <w:spacing w:val="-30"/>
                <w:sz w:val="22"/>
                <w:szCs w:val="22"/>
              </w:rPr>
            </w:pPr>
            <w:r w:rsidRPr="00512203">
              <w:rPr>
                <w:rFonts w:ascii="Times New Roman"/>
                <w:color w:val="000000" w:themeColor="text1"/>
                <w:spacing w:val="-30"/>
                <w:sz w:val="22"/>
                <w:szCs w:val="22"/>
              </w:rPr>
              <w:t>64.76%</w:t>
            </w:r>
          </w:p>
        </w:tc>
        <w:tc>
          <w:tcPr>
            <w:tcW w:w="657" w:type="dxa"/>
            <w:noWrap/>
            <w:hideMark/>
          </w:tcPr>
          <w:p w:rsidR="00F44D27" w:rsidRPr="00512203" w:rsidRDefault="00F44D27" w:rsidP="00242A64">
            <w:pPr>
              <w:jc w:val="right"/>
              <w:rPr>
                <w:rFonts w:ascii="Times New Roman"/>
                <w:color w:val="000000" w:themeColor="text1"/>
                <w:spacing w:val="-30"/>
                <w:sz w:val="22"/>
                <w:szCs w:val="22"/>
              </w:rPr>
            </w:pPr>
            <w:r w:rsidRPr="00512203">
              <w:rPr>
                <w:rFonts w:ascii="Times New Roman"/>
                <w:color w:val="000000" w:themeColor="text1"/>
                <w:spacing w:val="-30"/>
                <w:sz w:val="22"/>
                <w:szCs w:val="22"/>
              </w:rPr>
              <w:t>0</w:t>
            </w:r>
          </w:p>
        </w:tc>
        <w:tc>
          <w:tcPr>
            <w:tcW w:w="683" w:type="dxa"/>
            <w:noWrap/>
            <w:hideMark/>
          </w:tcPr>
          <w:p w:rsidR="00F44D27" w:rsidRPr="00512203" w:rsidRDefault="00F44D27" w:rsidP="00242A64">
            <w:pPr>
              <w:jc w:val="right"/>
              <w:rPr>
                <w:rFonts w:ascii="Times New Roman"/>
                <w:color w:val="000000" w:themeColor="text1"/>
                <w:spacing w:val="-30"/>
                <w:sz w:val="22"/>
                <w:szCs w:val="22"/>
              </w:rPr>
            </w:pPr>
            <w:r w:rsidRPr="00512203">
              <w:rPr>
                <w:rFonts w:ascii="Times New Roman"/>
                <w:color w:val="000000" w:themeColor="text1"/>
                <w:spacing w:val="-30"/>
                <w:sz w:val="22"/>
                <w:szCs w:val="22"/>
              </w:rPr>
              <w:t>0</w:t>
            </w:r>
          </w:p>
        </w:tc>
        <w:tc>
          <w:tcPr>
            <w:tcW w:w="657" w:type="dxa"/>
            <w:noWrap/>
            <w:hideMark/>
          </w:tcPr>
          <w:p w:rsidR="00F44D27" w:rsidRPr="00512203" w:rsidRDefault="00F44D27" w:rsidP="00242A64">
            <w:pPr>
              <w:jc w:val="right"/>
              <w:rPr>
                <w:rFonts w:ascii="Times New Roman"/>
                <w:color w:val="000000" w:themeColor="text1"/>
                <w:spacing w:val="-30"/>
                <w:sz w:val="22"/>
                <w:szCs w:val="22"/>
              </w:rPr>
            </w:pPr>
            <w:r w:rsidRPr="00512203">
              <w:rPr>
                <w:rFonts w:ascii="Times New Roman"/>
                <w:color w:val="000000" w:themeColor="text1"/>
                <w:spacing w:val="-30"/>
                <w:sz w:val="22"/>
                <w:szCs w:val="22"/>
              </w:rPr>
              <w:t>36</w:t>
            </w:r>
          </w:p>
        </w:tc>
        <w:tc>
          <w:tcPr>
            <w:tcW w:w="774" w:type="dxa"/>
            <w:noWrap/>
            <w:hideMark/>
          </w:tcPr>
          <w:p w:rsidR="00F44D27" w:rsidRPr="00512203" w:rsidRDefault="00F44D27" w:rsidP="00242A64">
            <w:pPr>
              <w:jc w:val="right"/>
              <w:rPr>
                <w:rFonts w:ascii="Times New Roman"/>
                <w:color w:val="000000" w:themeColor="text1"/>
                <w:spacing w:val="-30"/>
                <w:sz w:val="22"/>
                <w:szCs w:val="22"/>
              </w:rPr>
            </w:pPr>
            <w:r w:rsidRPr="00512203">
              <w:rPr>
                <w:rFonts w:ascii="Times New Roman"/>
                <w:color w:val="000000" w:themeColor="text1"/>
                <w:spacing w:val="-30"/>
                <w:sz w:val="22"/>
                <w:szCs w:val="22"/>
              </w:rPr>
              <w:t>34.29%</w:t>
            </w:r>
          </w:p>
        </w:tc>
        <w:tc>
          <w:tcPr>
            <w:tcW w:w="657" w:type="dxa"/>
            <w:noWrap/>
            <w:hideMark/>
          </w:tcPr>
          <w:p w:rsidR="00F44D27" w:rsidRPr="00512203" w:rsidRDefault="00F44D27" w:rsidP="00242A64">
            <w:pPr>
              <w:jc w:val="right"/>
              <w:rPr>
                <w:rFonts w:ascii="Times New Roman"/>
                <w:color w:val="000000" w:themeColor="text1"/>
                <w:spacing w:val="-30"/>
                <w:sz w:val="22"/>
                <w:szCs w:val="22"/>
              </w:rPr>
            </w:pPr>
            <w:r w:rsidRPr="00512203">
              <w:rPr>
                <w:rFonts w:ascii="Times New Roman"/>
                <w:color w:val="000000" w:themeColor="text1"/>
                <w:spacing w:val="-30"/>
                <w:sz w:val="22"/>
                <w:szCs w:val="22"/>
              </w:rPr>
              <w:t>1</w:t>
            </w:r>
          </w:p>
        </w:tc>
        <w:tc>
          <w:tcPr>
            <w:tcW w:w="683" w:type="dxa"/>
            <w:noWrap/>
            <w:hideMark/>
          </w:tcPr>
          <w:p w:rsidR="00F44D27" w:rsidRPr="00512203" w:rsidRDefault="00F44D27" w:rsidP="00242A64">
            <w:pPr>
              <w:jc w:val="right"/>
              <w:rPr>
                <w:rFonts w:ascii="Times New Roman"/>
                <w:color w:val="000000" w:themeColor="text1"/>
                <w:spacing w:val="-30"/>
                <w:sz w:val="22"/>
                <w:szCs w:val="22"/>
              </w:rPr>
            </w:pPr>
            <w:r w:rsidRPr="00512203">
              <w:rPr>
                <w:rFonts w:ascii="Times New Roman"/>
                <w:color w:val="000000" w:themeColor="text1"/>
                <w:spacing w:val="-30"/>
                <w:sz w:val="22"/>
                <w:szCs w:val="22"/>
              </w:rPr>
              <w:t>0.95%</w:t>
            </w:r>
          </w:p>
        </w:tc>
      </w:tr>
    </w:tbl>
    <w:p w:rsidR="00F44D27" w:rsidRPr="00512203" w:rsidRDefault="007813BF" w:rsidP="00514749">
      <w:pPr>
        <w:adjustRightInd w:val="0"/>
        <w:snapToGrid w:val="0"/>
        <w:rPr>
          <w:rFonts w:ascii="Times New Roman"/>
          <w:color w:val="000000" w:themeColor="text1"/>
          <w:sz w:val="24"/>
          <w:szCs w:val="24"/>
        </w:rPr>
      </w:pPr>
      <w:r w:rsidRPr="00512203">
        <w:rPr>
          <w:rFonts w:ascii="Times New Roman"/>
          <w:color w:val="000000" w:themeColor="text1"/>
          <w:sz w:val="24"/>
          <w:szCs w:val="24"/>
        </w:rPr>
        <w:t>資料來源：教育部。</w:t>
      </w:r>
    </w:p>
    <w:p w:rsidR="00514749" w:rsidRPr="00512203" w:rsidRDefault="00514749" w:rsidP="00514749">
      <w:pPr>
        <w:adjustRightInd w:val="0"/>
        <w:snapToGrid w:val="0"/>
        <w:rPr>
          <w:rFonts w:ascii="Times New Roman"/>
          <w:color w:val="000000" w:themeColor="text1"/>
          <w:sz w:val="24"/>
          <w:szCs w:val="24"/>
        </w:rPr>
      </w:pPr>
      <w:r w:rsidRPr="00512203">
        <w:rPr>
          <w:rFonts w:ascii="Times New Roman" w:hint="eastAsia"/>
          <w:color w:val="000000" w:themeColor="text1"/>
          <w:sz w:val="24"/>
          <w:szCs w:val="24"/>
        </w:rPr>
        <w:t>註：</w:t>
      </w:r>
      <w:r w:rsidRPr="00512203">
        <w:rPr>
          <w:rFonts w:ascii="Times New Roman" w:hint="eastAsia"/>
          <w:color w:val="000000" w:themeColor="text1"/>
          <w:sz w:val="24"/>
          <w:szCs w:val="24"/>
        </w:rPr>
        <w:t>108</w:t>
      </w:r>
      <w:r w:rsidRPr="00512203">
        <w:rPr>
          <w:rFonts w:ascii="Times New Roman" w:hint="eastAsia"/>
          <w:color w:val="000000" w:themeColor="text1"/>
          <w:sz w:val="24"/>
          <w:szCs w:val="24"/>
        </w:rPr>
        <w:t>學年度統計資料係迄至教育部</w:t>
      </w:r>
      <w:r w:rsidRPr="00512203">
        <w:rPr>
          <w:rFonts w:ascii="Times New Roman" w:hint="eastAsia"/>
          <w:color w:val="000000" w:themeColor="text1"/>
          <w:sz w:val="24"/>
          <w:szCs w:val="24"/>
        </w:rPr>
        <w:t>108</w:t>
      </w:r>
      <w:r w:rsidRPr="00512203">
        <w:rPr>
          <w:rFonts w:ascii="Times New Roman" w:hint="eastAsia"/>
          <w:color w:val="000000" w:themeColor="text1"/>
          <w:sz w:val="24"/>
          <w:szCs w:val="24"/>
        </w:rPr>
        <w:t>年</w:t>
      </w:r>
      <w:r w:rsidRPr="00512203">
        <w:rPr>
          <w:rFonts w:ascii="Times New Roman" w:hint="eastAsia"/>
          <w:color w:val="000000" w:themeColor="text1"/>
          <w:sz w:val="24"/>
          <w:szCs w:val="24"/>
        </w:rPr>
        <w:t>12</w:t>
      </w:r>
      <w:r w:rsidRPr="00512203">
        <w:rPr>
          <w:rFonts w:ascii="Times New Roman" w:hint="eastAsia"/>
          <w:color w:val="000000" w:themeColor="text1"/>
          <w:sz w:val="24"/>
          <w:szCs w:val="24"/>
        </w:rPr>
        <w:t>月</w:t>
      </w:r>
      <w:r w:rsidRPr="00512203">
        <w:rPr>
          <w:rFonts w:ascii="Times New Roman" w:hint="eastAsia"/>
          <w:color w:val="000000" w:themeColor="text1"/>
          <w:sz w:val="24"/>
          <w:szCs w:val="24"/>
        </w:rPr>
        <w:t>17</w:t>
      </w:r>
      <w:r w:rsidRPr="00512203">
        <w:rPr>
          <w:rFonts w:ascii="Times New Roman" w:hint="eastAsia"/>
          <w:color w:val="000000" w:themeColor="text1"/>
          <w:sz w:val="24"/>
          <w:szCs w:val="24"/>
        </w:rPr>
        <w:t>日函復本院為止。</w:t>
      </w:r>
    </w:p>
    <w:p w:rsidR="00AF5AF0" w:rsidRPr="00512203" w:rsidRDefault="00AF5AF0" w:rsidP="00514749">
      <w:pPr>
        <w:adjustRightInd w:val="0"/>
        <w:snapToGrid w:val="0"/>
        <w:rPr>
          <w:rFonts w:ascii="Times New Roman"/>
          <w:color w:val="000000" w:themeColor="text1"/>
          <w:sz w:val="24"/>
          <w:szCs w:val="24"/>
        </w:rPr>
      </w:pPr>
    </w:p>
    <w:p w:rsidR="00D95905" w:rsidRPr="00512203" w:rsidRDefault="003E4BE7" w:rsidP="003E4BE7">
      <w:pPr>
        <w:pStyle w:val="2"/>
        <w:rPr>
          <w:rFonts w:ascii="Times New Roman" w:hAnsi="Times New Roman"/>
          <w:color w:val="000000" w:themeColor="text1"/>
        </w:rPr>
      </w:pPr>
      <w:bookmarkStart w:id="86" w:name="_Toc41912888"/>
      <w:r w:rsidRPr="00512203">
        <w:rPr>
          <w:rFonts w:ascii="Times New Roman" w:hAnsi="Times New Roman"/>
          <w:color w:val="000000" w:themeColor="text1"/>
        </w:rPr>
        <w:t>自閉症及情緒行為障礙學生就讀國中小階段在校遭拒收、被迫轉學及霸凌情形</w:t>
      </w:r>
      <w:bookmarkEnd w:id="86"/>
    </w:p>
    <w:p w:rsidR="00DB642B" w:rsidRPr="00512203" w:rsidRDefault="00DB642B" w:rsidP="003E4BE7">
      <w:pPr>
        <w:pStyle w:val="3"/>
        <w:rPr>
          <w:rFonts w:ascii="Times New Roman" w:hAnsi="Times New Roman"/>
          <w:color w:val="000000" w:themeColor="text1"/>
        </w:rPr>
      </w:pPr>
      <w:bookmarkStart w:id="87" w:name="_Toc31273380"/>
      <w:bookmarkStart w:id="88" w:name="_Toc38374966"/>
      <w:bookmarkStart w:id="89" w:name="_Toc40709509"/>
      <w:bookmarkStart w:id="90" w:name="_Toc40884750"/>
      <w:bookmarkStart w:id="91" w:name="_Toc41912889"/>
      <w:r w:rsidRPr="00512203">
        <w:rPr>
          <w:rFonts w:ascii="Times New Roman" w:hAnsi="Times New Roman"/>
          <w:color w:val="000000" w:themeColor="text1"/>
        </w:rPr>
        <w:t>依據特殊教育法第</w:t>
      </w:r>
      <w:r w:rsidRPr="00512203">
        <w:rPr>
          <w:rFonts w:ascii="Times New Roman" w:hAnsi="Times New Roman"/>
          <w:color w:val="000000" w:themeColor="text1"/>
        </w:rPr>
        <w:t>22</w:t>
      </w:r>
      <w:r w:rsidRPr="00512203">
        <w:rPr>
          <w:rFonts w:ascii="Times New Roman" w:hAnsi="Times New Roman"/>
          <w:color w:val="000000" w:themeColor="text1"/>
        </w:rPr>
        <w:t>條規定，各級學校不得以身心障礙為由，拒絕學生入學，惟若身心障礙學生在校適應不良，其監護人或家長主動提出相關申請，學校得依流程召開相關會議，輔導學生轉學至合適之教育場所。</w:t>
      </w:r>
      <w:bookmarkEnd w:id="87"/>
      <w:bookmarkEnd w:id="88"/>
      <w:bookmarkEnd w:id="89"/>
      <w:bookmarkEnd w:id="90"/>
      <w:bookmarkEnd w:id="91"/>
    </w:p>
    <w:p w:rsidR="00DB642B" w:rsidRPr="00512203" w:rsidRDefault="00DB642B" w:rsidP="003E4BE7">
      <w:pPr>
        <w:pStyle w:val="3"/>
        <w:rPr>
          <w:rFonts w:ascii="Times New Roman" w:hAnsi="Times New Roman"/>
          <w:color w:val="000000" w:themeColor="text1"/>
        </w:rPr>
      </w:pPr>
      <w:bookmarkStart w:id="92" w:name="_Toc31273381"/>
      <w:bookmarkStart w:id="93" w:name="_Toc38374967"/>
      <w:bookmarkStart w:id="94" w:name="_Toc40709510"/>
      <w:bookmarkStart w:id="95" w:name="_Toc40884751"/>
      <w:bookmarkStart w:id="96" w:name="_Toc41912890"/>
      <w:r w:rsidRPr="00512203">
        <w:rPr>
          <w:rFonts w:ascii="Times New Roman" w:hAnsi="Times New Roman"/>
          <w:color w:val="000000" w:themeColor="text1"/>
        </w:rPr>
        <w:t>針對學生遭霸凌情形之調查處理依據、程序及流程係依據校園霸凌防制準則規定及校園霸凌事件處理流程其處理流程可分為發現期、處理期與追蹤期：</w:t>
      </w:r>
      <w:bookmarkEnd w:id="92"/>
      <w:bookmarkEnd w:id="93"/>
      <w:bookmarkEnd w:id="94"/>
      <w:bookmarkEnd w:id="95"/>
      <w:bookmarkEnd w:id="96"/>
    </w:p>
    <w:p w:rsidR="00DB642B" w:rsidRPr="00512203" w:rsidRDefault="00DB642B" w:rsidP="003E4BE7">
      <w:pPr>
        <w:pStyle w:val="4"/>
        <w:rPr>
          <w:rFonts w:ascii="Times New Roman" w:hAnsi="Times New Roman"/>
          <w:color w:val="000000" w:themeColor="text1"/>
        </w:rPr>
      </w:pPr>
      <w:r w:rsidRPr="00512203">
        <w:rPr>
          <w:rFonts w:ascii="Times New Roman" w:hAnsi="Times New Roman"/>
          <w:color w:val="000000" w:themeColor="text1"/>
        </w:rPr>
        <w:t>發現期：經由被霸凌人或其法定代理人申請、導師及任課教師或學校其他人員、警政</w:t>
      </w:r>
      <w:r w:rsidR="00700682" w:rsidRPr="00512203">
        <w:rPr>
          <w:rFonts w:ascii="Times New Roman" w:hAnsi="Times New Roman"/>
          <w:color w:val="000000" w:themeColor="text1"/>
        </w:rPr>
        <w:t>（</w:t>
      </w:r>
      <w:r w:rsidRPr="00512203">
        <w:rPr>
          <w:rFonts w:ascii="Times New Roman" w:hAnsi="Times New Roman"/>
          <w:color w:val="000000" w:themeColor="text1"/>
        </w:rPr>
        <w:t>醫療或衛福</w:t>
      </w:r>
      <w:r w:rsidR="00700682" w:rsidRPr="00512203">
        <w:rPr>
          <w:rFonts w:ascii="Times New Roman" w:hAnsi="Times New Roman"/>
          <w:color w:val="000000" w:themeColor="text1"/>
        </w:rPr>
        <w:t>）</w:t>
      </w:r>
      <w:r w:rsidRPr="00512203">
        <w:rPr>
          <w:rFonts w:ascii="Times New Roman" w:hAnsi="Times New Roman"/>
          <w:color w:val="000000" w:themeColor="text1"/>
        </w:rPr>
        <w:t>機關</w:t>
      </w:r>
      <w:r w:rsidR="00700682" w:rsidRPr="00512203">
        <w:rPr>
          <w:rFonts w:ascii="Times New Roman" w:hAnsi="Times New Roman"/>
          <w:color w:val="000000" w:themeColor="text1"/>
        </w:rPr>
        <w:t>（</w:t>
      </w:r>
      <w:r w:rsidRPr="00512203">
        <w:rPr>
          <w:rFonts w:ascii="Times New Roman" w:hAnsi="Times New Roman"/>
          <w:color w:val="000000" w:themeColor="text1"/>
        </w:rPr>
        <w:t>構</w:t>
      </w:r>
      <w:r w:rsidR="00700682" w:rsidRPr="00512203">
        <w:rPr>
          <w:rFonts w:ascii="Times New Roman" w:hAnsi="Times New Roman"/>
          <w:color w:val="000000" w:themeColor="text1"/>
        </w:rPr>
        <w:t>）</w:t>
      </w:r>
      <w:r w:rsidRPr="00512203">
        <w:rPr>
          <w:rFonts w:ascii="Times New Roman" w:hAnsi="Times New Roman"/>
          <w:color w:val="000000" w:themeColor="text1"/>
        </w:rPr>
        <w:t>告知、民眾檢舉及媒體知悉等管道，發現疑似個案並於</w:t>
      </w:r>
      <w:r w:rsidRPr="00512203">
        <w:rPr>
          <w:rFonts w:ascii="Times New Roman" w:hAnsi="Times New Roman"/>
          <w:color w:val="000000" w:themeColor="text1"/>
        </w:rPr>
        <w:t>24</w:t>
      </w:r>
      <w:r w:rsidRPr="00512203">
        <w:rPr>
          <w:rFonts w:ascii="Times New Roman" w:hAnsi="Times New Roman"/>
          <w:color w:val="000000" w:themeColor="text1"/>
        </w:rPr>
        <w:t>小時內進行校安通報。</w:t>
      </w:r>
    </w:p>
    <w:p w:rsidR="00DB642B" w:rsidRPr="00512203" w:rsidRDefault="00DB642B" w:rsidP="003E4BE7">
      <w:pPr>
        <w:pStyle w:val="4"/>
        <w:rPr>
          <w:rFonts w:ascii="Times New Roman" w:hAnsi="Times New Roman"/>
          <w:color w:val="000000" w:themeColor="text1"/>
        </w:rPr>
      </w:pPr>
      <w:r w:rsidRPr="00512203">
        <w:rPr>
          <w:rFonts w:ascii="Times New Roman" w:hAnsi="Times New Roman"/>
          <w:color w:val="000000" w:themeColor="text1"/>
        </w:rPr>
        <w:t>處理期：依據校園霸凌防制準則規定，於知悉後</w:t>
      </w:r>
      <w:r w:rsidRPr="00512203">
        <w:rPr>
          <w:rFonts w:ascii="Times New Roman" w:hAnsi="Times New Roman"/>
          <w:color w:val="000000" w:themeColor="text1"/>
        </w:rPr>
        <w:t>3</w:t>
      </w:r>
      <w:r w:rsidRPr="00512203">
        <w:rPr>
          <w:rFonts w:ascii="Times New Roman" w:hAnsi="Times New Roman"/>
          <w:color w:val="000000" w:themeColor="text1"/>
        </w:rPr>
        <w:t>日內邀集法定成員召開「防制校園霸凌因應小組會議」進行調查處理及確認是否為霸凌事件，並於受理申請之次日起</w:t>
      </w:r>
      <w:r w:rsidRPr="00512203">
        <w:rPr>
          <w:rFonts w:ascii="Times New Roman" w:hAnsi="Times New Roman"/>
          <w:color w:val="000000" w:themeColor="text1"/>
        </w:rPr>
        <w:t>2</w:t>
      </w:r>
      <w:r w:rsidRPr="00512203">
        <w:rPr>
          <w:rFonts w:ascii="Times New Roman" w:hAnsi="Times New Roman"/>
          <w:color w:val="000000" w:themeColor="text1"/>
        </w:rPr>
        <w:t>個月內處理完畢。</w:t>
      </w:r>
    </w:p>
    <w:p w:rsidR="00DB642B" w:rsidRPr="00512203" w:rsidRDefault="00DB642B" w:rsidP="003E4BE7">
      <w:pPr>
        <w:pStyle w:val="4"/>
        <w:rPr>
          <w:rFonts w:ascii="Times New Roman" w:hAnsi="Times New Roman"/>
          <w:color w:val="000000" w:themeColor="text1"/>
        </w:rPr>
      </w:pPr>
      <w:r w:rsidRPr="00512203">
        <w:rPr>
          <w:rFonts w:ascii="Times New Roman" w:hAnsi="Times New Roman"/>
          <w:color w:val="000000" w:themeColor="text1"/>
        </w:rPr>
        <w:t>追蹤期：經防制校園霸凌因應小組會議開會確認為霸凌事件或重大校安事件，應啟動輔導機制且</w:t>
      </w:r>
      <w:r w:rsidRPr="00512203">
        <w:rPr>
          <w:rFonts w:ascii="Times New Roman" w:hAnsi="Times New Roman"/>
          <w:color w:val="000000" w:themeColor="text1"/>
        </w:rPr>
        <w:lastRenderedPageBreak/>
        <w:t>持續追蹤學生狀況。</w:t>
      </w:r>
    </w:p>
    <w:p w:rsidR="00DB642B" w:rsidRPr="00512203" w:rsidRDefault="00DB642B" w:rsidP="003E4BE7">
      <w:pPr>
        <w:pStyle w:val="3"/>
        <w:rPr>
          <w:rFonts w:ascii="Times New Roman" w:hAnsi="Times New Roman"/>
          <w:color w:val="000000" w:themeColor="text1"/>
        </w:rPr>
      </w:pPr>
      <w:bookmarkStart w:id="97" w:name="_Toc31273382"/>
      <w:bookmarkStart w:id="98" w:name="_Toc38374968"/>
      <w:bookmarkStart w:id="99" w:name="_Toc40709511"/>
      <w:bookmarkStart w:id="100" w:name="_Toc40884752"/>
      <w:bookmarkStart w:id="101" w:name="_Toc41912891"/>
      <w:r w:rsidRPr="00512203">
        <w:rPr>
          <w:rFonts w:ascii="Times New Roman" w:hAnsi="Times New Roman"/>
          <w:color w:val="000000" w:themeColor="text1"/>
        </w:rPr>
        <w:t>學校針對霸凌及通報與懲處機制，係依據校園霸凌防制準則第</w:t>
      </w:r>
      <w:r w:rsidRPr="00512203">
        <w:rPr>
          <w:rFonts w:ascii="Times New Roman" w:hAnsi="Times New Roman"/>
          <w:color w:val="000000" w:themeColor="text1"/>
        </w:rPr>
        <w:t>19</w:t>
      </w:r>
      <w:r w:rsidRPr="00512203">
        <w:rPr>
          <w:rFonts w:ascii="Times New Roman" w:hAnsi="Times New Roman"/>
          <w:color w:val="000000" w:themeColor="text1"/>
        </w:rPr>
        <w:t>條規定：「學校完成調查後，確認成立校園霸凌事件者，應立即啟動霸凌輔導機制，並持續輔導行為人改善；行為人非屬調查學校學生時，應將調查報告、輔導或懲處建議，移送行為人現所屬學校處理。前項輔導機制，應就當事人及其他關係人，訂定輔導計畫，明列懲處建議或第</w:t>
      </w:r>
      <w:r w:rsidR="0086064D" w:rsidRPr="00512203">
        <w:rPr>
          <w:rFonts w:ascii="Times New Roman" w:hAnsi="Times New Roman"/>
          <w:color w:val="000000" w:themeColor="text1"/>
        </w:rPr>
        <w:t>14</w:t>
      </w:r>
      <w:r w:rsidRPr="00512203">
        <w:rPr>
          <w:rFonts w:ascii="Times New Roman" w:hAnsi="Times New Roman"/>
          <w:color w:val="000000" w:themeColor="text1"/>
        </w:rPr>
        <w:t>條規定之必要處置、輔導內容、分工、期程，完備輔導紀錄，並定期評估是否改善。當事人經定期評估未獲改善者，得於徵求法定代理人同意後，轉介專業諮商、醫療機構實施矯正、治療及輔導，或商請社政機關（構）輔導安置。學校確認成立校園霸凌事件後，應依霸凌事件成因，檢討學校相關環境及教育措施，立即進行改善，並針對當事人之教師提供輔導資源協助；確認不成立者，仍應依校務會議通過之教師輔導與管教學生辦法，進行輔導管教。」辦理。</w:t>
      </w:r>
      <w:bookmarkEnd w:id="97"/>
      <w:bookmarkEnd w:id="98"/>
      <w:bookmarkEnd w:id="99"/>
      <w:bookmarkEnd w:id="100"/>
      <w:bookmarkEnd w:id="101"/>
    </w:p>
    <w:p w:rsidR="00055B24" w:rsidRPr="00512203" w:rsidRDefault="00F44D27" w:rsidP="00F44D27">
      <w:pPr>
        <w:pStyle w:val="a4"/>
        <w:rPr>
          <w:rFonts w:ascii="Times New Roman" w:hAnsi="Times New Roman"/>
          <w:color w:val="000000" w:themeColor="text1"/>
        </w:rPr>
      </w:pPr>
      <w:r w:rsidRPr="00512203">
        <w:rPr>
          <w:rFonts w:ascii="Times New Roman" w:hAnsi="Times New Roman"/>
          <w:color w:val="000000" w:themeColor="text1"/>
        </w:rPr>
        <w:t>106</w:t>
      </w:r>
      <w:r w:rsidRPr="00512203">
        <w:rPr>
          <w:rFonts w:ascii="Times New Roman" w:hAnsi="Times New Roman"/>
          <w:color w:val="000000" w:themeColor="text1"/>
        </w:rPr>
        <w:t>至</w:t>
      </w:r>
      <w:r w:rsidRPr="00512203">
        <w:rPr>
          <w:rFonts w:ascii="Times New Roman" w:hAnsi="Times New Roman"/>
          <w:color w:val="000000" w:themeColor="text1"/>
        </w:rPr>
        <w:t>108</w:t>
      </w:r>
      <w:r w:rsidRPr="00512203">
        <w:rPr>
          <w:rFonts w:ascii="Times New Roman" w:hAnsi="Times New Roman"/>
          <w:color w:val="000000" w:themeColor="text1"/>
        </w:rPr>
        <w:t>年國中小自閉症或情緒行為障礙學生遭</w:t>
      </w:r>
      <w:r w:rsidR="004C55DF" w:rsidRPr="00512203">
        <w:rPr>
          <w:rFonts w:ascii="Times New Roman" w:hAnsi="Times New Roman"/>
          <w:color w:val="000000" w:themeColor="text1"/>
        </w:rPr>
        <w:t>教師</w:t>
      </w:r>
      <w:r w:rsidRPr="00512203">
        <w:rPr>
          <w:rFonts w:ascii="Times New Roman" w:hAnsi="Times New Roman"/>
          <w:color w:val="000000" w:themeColor="text1"/>
        </w:rPr>
        <w:t>/</w:t>
      </w:r>
      <w:r w:rsidRPr="00512203">
        <w:rPr>
          <w:rFonts w:ascii="Times New Roman" w:hAnsi="Times New Roman"/>
          <w:color w:val="000000" w:themeColor="text1"/>
        </w:rPr>
        <w:t>學生霸凌、</w:t>
      </w:r>
      <w:r w:rsidR="004C55DF" w:rsidRPr="00512203">
        <w:rPr>
          <w:rFonts w:ascii="Times New Roman" w:hAnsi="Times New Roman"/>
          <w:color w:val="000000" w:themeColor="text1"/>
        </w:rPr>
        <w:t>教師</w:t>
      </w:r>
      <w:r w:rsidRPr="00512203">
        <w:rPr>
          <w:rFonts w:ascii="Times New Roman" w:hAnsi="Times New Roman"/>
          <w:color w:val="000000" w:themeColor="text1"/>
        </w:rPr>
        <w:t>不當管教</w:t>
      </w:r>
      <w:r w:rsidRPr="00512203">
        <w:rPr>
          <w:rFonts w:ascii="Times New Roman" w:hAnsi="Times New Roman"/>
          <w:color w:val="000000" w:themeColor="text1"/>
        </w:rPr>
        <w:t>/</w:t>
      </w:r>
      <w:r w:rsidRPr="00512203">
        <w:rPr>
          <w:rFonts w:ascii="Times New Roman" w:hAnsi="Times New Roman"/>
          <w:color w:val="000000" w:themeColor="text1"/>
        </w:rPr>
        <w:t>處罰</w:t>
      </w:r>
      <w:r w:rsidRPr="00512203">
        <w:rPr>
          <w:rFonts w:ascii="Times New Roman" w:hAnsi="Times New Roman"/>
          <w:color w:val="000000" w:themeColor="text1"/>
        </w:rPr>
        <w:t>/</w:t>
      </w:r>
      <w:r w:rsidRPr="00512203">
        <w:rPr>
          <w:rFonts w:ascii="Times New Roman" w:hAnsi="Times New Roman"/>
          <w:color w:val="000000" w:themeColor="text1"/>
        </w:rPr>
        <w:t>體罰、學校拒收、被迫轉學之情形</w:t>
      </w:r>
    </w:p>
    <w:tbl>
      <w:tblPr>
        <w:tblStyle w:val="af7"/>
        <w:tblW w:w="4886" w:type="pct"/>
        <w:tblLook w:val="04A0" w:firstRow="1" w:lastRow="0" w:firstColumn="1" w:lastColumn="0" w:noHBand="0" w:noVBand="1"/>
      </w:tblPr>
      <w:tblGrid>
        <w:gridCol w:w="547"/>
        <w:gridCol w:w="812"/>
        <w:gridCol w:w="657"/>
        <w:gridCol w:w="2106"/>
        <w:gridCol w:w="4511"/>
      </w:tblGrid>
      <w:tr w:rsidR="00910437" w:rsidRPr="00512203" w:rsidTr="008A190E">
        <w:trPr>
          <w:trHeight w:val="20"/>
          <w:tblHeader/>
        </w:trPr>
        <w:tc>
          <w:tcPr>
            <w:tcW w:w="786" w:type="pct"/>
            <w:gridSpan w:val="2"/>
            <w:tcBorders>
              <w:tl2br w:val="single" w:sz="4" w:space="0" w:color="auto"/>
            </w:tcBorders>
            <w:shd w:val="clear" w:color="auto" w:fill="DAEEF3" w:themeFill="accent5" w:themeFillTint="33"/>
          </w:tcPr>
          <w:p w:rsidR="00910437" w:rsidRPr="00512203" w:rsidRDefault="00910437" w:rsidP="00DD0CE5">
            <w:pPr>
              <w:rPr>
                <w:rFonts w:ascii="Times New Roman"/>
                <w:color w:val="000000" w:themeColor="text1"/>
                <w:spacing w:val="-20"/>
                <w:sz w:val="24"/>
                <w:szCs w:val="24"/>
              </w:rPr>
            </w:pPr>
            <w:r w:rsidRPr="00512203">
              <w:rPr>
                <w:rFonts w:ascii="Times New Roman"/>
                <w:color w:val="000000" w:themeColor="text1"/>
                <w:spacing w:val="-20"/>
                <w:sz w:val="24"/>
                <w:szCs w:val="24"/>
              </w:rPr>
              <w:t xml:space="preserve">     </w:t>
            </w:r>
            <w:r w:rsidRPr="00512203">
              <w:rPr>
                <w:rFonts w:ascii="Times New Roman"/>
                <w:color w:val="000000" w:themeColor="text1"/>
                <w:spacing w:val="-20"/>
                <w:sz w:val="24"/>
                <w:szCs w:val="24"/>
              </w:rPr>
              <w:t>縣市別</w:t>
            </w:r>
          </w:p>
          <w:p w:rsidR="00910437" w:rsidRPr="00512203" w:rsidRDefault="00910437" w:rsidP="00DD0CE5">
            <w:pPr>
              <w:rPr>
                <w:rFonts w:ascii="Times New Roman"/>
                <w:color w:val="000000" w:themeColor="text1"/>
                <w:spacing w:val="-20"/>
                <w:sz w:val="24"/>
                <w:szCs w:val="24"/>
              </w:rPr>
            </w:pPr>
            <w:r w:rsidRPr="00512203">
              <w:rPr>
                <w:rFonts w:ascii="Times New Roman"/>
                <w:color w:val="000000" w:themeColor="text1"/>
                <w:spacing w:val="-20"/>
                <w:sz w:val="24"/>
                <w:szCs w:val="24"/>
              </w:rPr>
              <w:t>年度</w:t>
            </w:r>
          </w:p>
        </w:tc>
        <w:tc>
          <w:tcPr>
            <w:tcW w:w="361" w:type="pct"/>
            <w:shd w:val="clear" w:color="auto" w:fill="DAEEF3" w:themeFill="accent5" w:themeFillTint="33"/>
            <w:vAlign w:val="center"/>
            <w:hideMark/>
          </w:tcPr>
          <w:p w:rsidR="00910437" w:rsidRPr="00512203" w:rsidRDefault="00910437" w:rsidP="008A190E">
            <w:pPr>
              <w:jc w:val="center"/>
              <w:rPr>
                <w:rFonts w:ascii="Times New Roman"/>
                <w:color w:val="000000" w:themeColor="text1"/>
                <w:spacing w:val="-20"/>
                <w:sz w:val="24"/>
                <w:szCs w:val="24"/>
              </w:rPr>
            </w:pPr>
            <w:r w:rsidRPr="00512203">
              <w:rPr>
                <w:rFonts w:ascii="Times New Roman"/>
                <w:color w:val="000000" w:themeColor="text1"/>
                <w:spacing w:val="-20"/>
                <w:sz w:val="24"/>
                <w:szCs w:val="24"/>
              </w:rPr>
              <w:t>年級</w:t>
            </w:r>
          </w:p>
        </w:tc>
        <w:tc>
          <w:tcPr>
            <w:tcW w:w="1230" w:type="pct"/>
            <w:shd w:val="clear" w:color="auto" w:fill="DAEEF3" w:themeFill="accent5" w:themeFillTint="33"/>
            <w:vAlign w:val="center"/>
            <w:hideMark/>
          </w:tcPr>
          <w:p w:rsidR="00910437" w:rsidRPr="00512203" w:rsidRDefault="00910437" w:rsidP="008A190E">
            <w:pPr>
              <w:jc w:val="center"/>
              <w:rPr>
                <w:rFonts w:ascii="Times New Roman"/>
                <w:color w:val="000000" w:themeColor="text1"/>
                <w:spacing w:val="-20"/>
                <w:sz w:val="24"/>
                <w:szCs w:val="24"/>
              </w:rPr>
            </w:pPr>
            <w:r w:rsidRPr="00512203">
              <w:rPr>
                <w:rFonts w:ascii="Times New Roman"/>
                <w:color w:val="000000" w:themeColor="text1"/>
                <w:spacing w:val="-20"/>
                <w:sz w:val="24"/>
                <w:szCs w:val="24"/>
              </w:rPr>
              <w:t>事件態樣或案由</w:t>
            </w:r>
          </w:p>
        </w:tc>
        <w:tc>
          <w:tcPr>
            <w:tcW w:w="2623" w:type="pct"/>
            <w:shd w:val="clear" w:color="auto" w:fill="DAEEF3" w:themeFill="accent5" w:themeFillTint="33"/>
            <w:vAlign w:val="center"/>
            <w:hideMark/>
          </w:tcPr>
          <w:p w:rsidR="00910437" w:rsidRPr="00512203" w:rsidRDefault="00910437" w:rsidP="008A190E">
            <w:pPr>
              <w:jc w:val="center"/>
              <w:rPr>
                <w:rFonts w:ascii="Times New Roman"/>
                <w:color w:val="000000" w:themeColor="text1"/>
                <w:spacing w:val="-20"/>
                <w:sz w:val="24"/>
                <w:szCs w:val="24"/>
              </w:rPr>
            </w:pPr>
            <w:r w:rsidRPr="00512203">
              <w:rPr>
                <w:rFonts w:ascii="Times New Roman"/>
                <w:color w:val="000000" w:themeColor="text1"/>
                <w:spacing w:val="-20"/>
                <w:sz w:val="24"/>
                <w:szCs w:val="24"/>
              </w:rPr>
              <w:t>處理過程及認定結果</w:t>
            </w:r>
          </w:p>
        </w:tc>
      </w:tr>
      <w:tr w:rsidR="00DD0CE5" w:rsidRPr="00512203" w:rsidTr="00DD0CE5">
        <w:trPr>
          <w:trHeight w:val="20"/>
        </w:trPr>
        <w:tc>
          <w:tcPr>
            <w:tcW w:w="305" w:type="pct"/>
            <w:vMerge w:val="restart"/>
          </w:tcPr>
          <w:p w:rsidR="00DD0CE5" w:rsidRPr="00512203" w:rsidRDefault="00DD0CE5" w:rsidP="00DD0CE5">
            <w:pPr>
              <w:rPr>
                <w:rFonts w:ascii="Times New Roman"/>
                <w:color w:val="000000" w:themeColor="text1"/>
                <w:spacing w:val="-20"/>
                <w:sz w:val="24"/>
                <w:szCs w:val="24"/>
              </w:rPr>
            </w:pPr>
            <w:r w:rsidRPr="00512203">
              <w:rPr>
                <w:rFonts w:ascii="Times New Roman"/>
                <w:color w:val="000000" w:themeColor="text1"/>
                <w:spacing w:val="-20"/>
                <w:sz w:val="24"/>
                <w:szCs w:val="24"/>
              </w:rPr>
              <w:t>106</w:t>
            </w:r>
          </w:p>
        </w:tc>
        <w:tc>
          <w:tcPr>
            <w:tcW w:w="481" w:type="pct"/>
          </w:tcPr>
          <w:p w:rsidR="00DD0CE5" w:rsidRPr="00512203" w:rsidRDefault="00DD0CE5" w:rsidP="00DD0CE5">
            <w:pPr>
              <w:rPr>
                <w:rFonts w:ascii="Times New Roman"/>
                <w:color w:val="000000" w:themeColor="text1"/>
                <w:spacing w:val="-36"/>
                <w:sz w:val="24"/>
                <w:szCs w:val="24"/>
              </w:rPr>
            </w:pPr>
            <w:r w:rsidRPr="00512203">
              <w:rPr>
                <w:rFonts w:ascii="Times New Roman"/>
                <w:color w:val="000000" w:themeColor="text1"/>
                <w:spacing w:val="-36"/>
                <w:sz w:val="24"/>
                <w:szCs w:val="24"/>
              </w:rPr>
              <w:t>臺北市</w:t>
            </w:r>
          </w:p>
        </w:tc>
        <w:tc>
          <w:tcPr>
            <w:tcW w:w="361" w:type="pct"/>
            <w:hideMark/>
          </w:tcPr>
          <w:p w:rsidR="00DD0CE5" w:rsidRPr="00512203" w:rsidRDefault="00DD0CE5" w:rsidP="00DD0CE5">
            <w:pPr>
              <w:rPr>
                <w:rFonts w:ascii="Times New Roman"/>
                <w:color w:val="000000" w:themeColor="text1"/>
                <w:spacing w:val="-20"/>
                <w:sz w:val="24"/>
                <w:szCs w:val="24"/>
              </w:rPr>
            </w:pPr>
            <w:r w:rsidRPr="00512203">
              <w:rPr>
                <w:rFonts w:ascii="Times New Roman"/>
                <w:color w:val="000000" w:themeColor="text1"/>
                <w:spacing w:val="-20"/>
                <w:sz w:val="24"/>
                <w:szCs w:val="24"/>
              </w:rPr>
              <w:t>國中</w:t>
            </w:r>
          </w:p>
        </w:tc>
        <w:tc>
          <w:tcPr>
            <w:tcW w:w="1230" w:type="pct"/>
            <w:hideMark/>
          </w:tcPr>
          <w:p w:rsidR="00DD0CE5" w:rsidRPr="00512203" w:rsidRDefault="00DD0CE5" w:rsidP="00DD0CE5">
            <w:pPr>
              <w:rPr>
                <w:rFonts w:ascii="Times New Roman"/>
                <w:color w:val="000000" w:themeColor="text1"/>
                <w:spacing w:val="-20"/>
                <w:sz w:val="24"/>
                <w:szCs w:val="24"/>
              </w:rPr>
            </w:pPr>
            <w:r w:rsidRPr="00512203">
              <w:rPr>
                <w:rFonts w:ascii="Times New Roman"/>
                <w:color w:val="000000" w:themeColor="text1"/>
                <w:spacing w:val="-20"/>
                <w:sz w:val="24"/>
                <w:szCs w:val="24"/>
              </w:rPr>
              <w:t>行為人</w:t>
            </w:r>
            <w:r w:rsidR="00700682" w:rsidRPr="00512203">
              <w:rPr>
                <w:rFonts w:ascii="Times New Roman"/>
                <w:color w:val="000000" w:themeColor="text1"/>
                <w:spacing w:val="-20"/>
                <w:sz w:val="24"/>
                <w:szCs w:val="24"/>
              </w:rPr>
              <w:t>（</w:t>
            </w:r>
            <w:r w:rsidRPr="00512203">
              <w:rPr>
                <w:rFonts w:ascii="Times New Roman"/>
                <w:color w:val="000000" w:themeColor="text1"/>
                <w:spacing w:val="-20"/>
                <w:sz w:val="24"/>
                <w:szCs w:val="24"/>
              </w:rPr>
              <w:t>特生</w:t>
            </w:r>
            <w:r w:rsidRPr="00512203">
              <w:rPr>
                <w:rFonts w:ascii="Times New Roman"/>
                <w:color w:val="000000" w:themeColor="text1"/>
                <w:spacing w:val="-20"/>
                <w:sz w:val="24"/>
                <w:szCs w:val="24"/>
              </w:rPr>
              <w:t>-</w:t>
            </w:r>
            <w:r w:rsidRPr="00512203">
              <w:rPr>
                <w:rFonts w:ascii="Times New Roman"/>
                <w:color w:val="000000" w:themeColor="text1"/>
                <w:spacing w:val="-20"/>
                <w:sz w:val="24"/>
                <w:szCs w:val="24"/>
              </w:rPr>
              <w:t>疑似情障</w:t>
            </w:r>
            <w:r w:rsidRPr="00512203">
              <w:rPr>
                <w:rFonts w:ascii="Times New Roman"/>
                <w:color w:val="000000" w:themeColor="text1"/>
                <w:spacing w:val="-20"/>
                <w:sz w:val="24"/>
                <w:szCs w:val="24"/>
              </w:rPr>
              <w:t>ADHD</w:t>
            </w:r>
            <w:r w:rsidR="00700682" w:rsidRPr="00512203">
              <w:rPr>
                <w:rFonts w:ascii="Times New Roman"/>
                <w:color w:val="000000" w:themeColor="text1"/>
                <w:spacing w:val="-20"/>
                <w:sz w:val="24"/>
                <w:szCs w:val="24"/>
              </w:rPr>
              <w:t>）</w:t>
            </w:r>
            <w:r w:rsidRPr="00512203">
              <w:rPr>
                <w:rFonts w:ascii="Times New Roman"/>
                <w:color w:val="000000" w:themeColor="text1"/>
                <w:spacing w:val="-20"/>
                <w:sz w:val="24"/>
                <w:szCs w:val="24"/>
              </w:rPr>
              <w:t>對被行為人</w:t>
            </w:r>
            <w:r w:rsidR="00700682" w:rsidRPr="00512203">
              <w:rPr>
                <w:rFonts w:ascii="Times New Roman"/>
                <w:color w:val="000000" w:themeColor="text1"/>
                <w:spacing w:val="-20"/>
                <w:sz w:val="24"/>
                <w:szCs w:val="24"/>
              </w:rPr>
              <w:t>（</w:t>
            </w:r>
            <w:r w:rsidRPr="00512203">
              <w:rPr>
                <w:rFonts w:ascii="Times New Roman"/>
                <w:color w:val="000000" w:themeColor="text1"/>
                <w:spacing w:val="-20"/>
                <w:sz w:val="24"/>
                <w:szCs w:val="24"/>
              </w:rPr>
              <w:t>特生</w:t>
            </w:r>
            <w:r w:rsidRPr="00512203">
              <w:rPr>
                <w:rFonts w:ascii="Times New Roman"/>
                <w:color w:val="000000" w:themeColor="text1"/>
                <w:spacing w:val="-20"/>
                <w:sz w:val="24"/>
                <w:szCs w:val="24"/>
              </w:rPr>
              <w:t>-</w:t>
            </w:r>
            <w:r w:rsidRPr="00512203">
              <w:rPr>
                <w:rFonts w:ascii="Times New Roman"/>
                <w:color w:val="000000" w:themeColor="text1"/>
                <w:spacing w:val="-20"/>
                <w:sz w:val="24"/>
                <w:szCs w:val="24"/>
              </w:rPr>
              <w:t>自閉症</w:t>
            </w:r>
            <w:r w:rsidR="00700682" w:rsidRPr="00512203">
              <w:rPr>
                <w:rFonts w:ascii="Times New Roman"/>
                <w:color w:val="000000" w:themeColor="text1"/>
                <w:spacing w:val="-20"/>
                <w:sz w:val="24"/>
                <w:szCs w:val="24"/>
              </w:rPr>
              <w:t>）</w:t>
            </w:r>
            <w:r w:rsidRPr="00512203">
              <w:rPr>
                <w:rFonts w:ascii="Times New Roman"/>
                <w:color w:val="000000" w:themeColor="text1"/>
                <w:spacing w:val="-20"/>
                <w:sz w:val="24"/>
                <w:szCs w:val="24"/>
              </w:rPr>
              <w:t>有言語及肢體霸凌之情事。</w:t>
            </w:r>
          </w:p>
        </w:tc>
        <w:tc>
          <w:tcPr>
            <w:tcW w:w="2623" w:type="pct"/>
            <w:hideMark/>
          </w:tcPr>
          <w:p w:rsidR="00DD0CE5" w:rsidRPr="00512203" w:rsidRDefault="00DD0CE5" w:rsidP="00DD0CE5">
            <w:pPr>
              <w:rPr>
                <w:rFonts w:ascii="Times New Roman"/>
                <w:color w:val="000000" w:themeColor="text1"/>
                <w:spacing w:val="-20"/>
                <w:sz w:val="24"/>
                <w:szCs w:val="24"/>
              </w:rPr>
            </w:pPr>
            <w:r w:rsidRPr="00512203">
              <w:rPr>
                <w:rFonts w:ascii="Times New Roman"/>
                <w:color w:val="000000" w:themeColor="text1"/>
                <w:spacing w:val="-20"/>
                <w:sz w:val="24"/>
                <w:szCs w:val="24"/>
              </w:rPr>
              <w:t>一、學校主動提起校安通報。</w:t>
            </w:r>
            <w:r w:rsidRPr="00512203">
              <w:rPr>
                <w:rFonts w:ascii="Times New Roman"/>
                <w:color w:val="000000" w:themeColor="text1"/>
                <w:spacing w:val="-20"/>
                <w:sz w:val="24"/>
                <w:szCs w:val="24"/>
              </w:rPr>
              <w:br/>
            </w:r>
            <w:r w:rsidRPr="00512203">
              <w:rPr>
                <w:rFonts w:ascii="Times New Roman"/>
                <w:color w:val="000000" w:themeColor="text1"/>
                <w:spacing w:val="-20"/>
                <w:sz w:val="24"/>
                <w:szCs w:val="24"/>
              </w:rPr>
              <w:t>二、輔導室雙方進行輔導，有心理師介入，學務處進行行為處理，曾請雙方家長到校會談，召開防治霸凌因應小組會議。</w:t>
            </w:r>
            <w:r w:rsidRPr="00512203">
              <w:rPr>
                <w:rFonts w:ascii="Times New Roman"/>
                <w:color w:val="000000" w:themeColor="text1"/>
                <w:spacing w:val="-20"/>
                <w:sz w:val="24"/>
                <w:szCs w:val="24"/>
              </w:rPr>
              <w:br/>
            </w:r>
            <w:r w:rsidRPr="00512203">
              <w:rPr>
                <w:rFonts w:ascii="Times New Roman"/>
                <w:color w:val="000000" w:themeColor="text1"/>
                <w:spacing w:val="-20"/>
                <w:sz w:val="24"/>
                <w:szCs w:val="24"/>
              </w:rPr>
              <w:t>三、經召開會議後，認定霸凌事件成立，校方持續討論個案學生改善狀況，視其狀況修正輔導模式。</w:t>
            </w:r>
          </w:p>
        </w:tc>
      </w:tr>
      <w:tr w:rsidR="00DD0CE5" w:rsidRPr="00512203" w:rsidTr="00DD0CE5">
        <w:trPr>
          <w:trHeight w:val="20"/>
        </w:trPr>
        <w:tc>
          <w:tcPr>
            <w:tcW w:w="305" w:type="pct"/>
            <w:vMerge/>
          </w:tcPr>
          <w:p w:rsidR="00DD0CE5" w:rsidRPr="00512203" w:rsidRDefault="00DD0CE5" w:rsidP="00DD0CE5">
            <w:pPr>
              <w:rPr>
                <w:rFonts w:ascii="Times New Roman"/>
                <w:color w:val="000000" w:themeColor="text1"/>
                <w:spacing w:val="-20"/>
                <w:sz w:val="24"/>
                <w:szCs w:val="24"/>
              </w:rPr>
            </w:pPr>
          </w:p>
        </w:tc>
        <w:tc>
          <w:tcPr>
            <w:tcW w:w="481" w:type="pct"/>
          </w:tcPr>
          <w:p w:rsidR="00DD0CE5" w:rsidRPr="00512203" w:rsidRDefault="00DD0CE5" w:rsidP="00DD0CE5">
            <w:pPr>
              <w:rPr>
                <w:rFonts w:ascii="Times New Roman"/>
                <w:color w:val="000000" w:themeColor="text1"/>
                <w:spacing w:val="-36"/>
                <w:sz w:val="24"/>
                <w:szCs w:val="24"/>
              </w:rPr>
            </w:pPr>
            <w:r w:rsidRPr="00512203">
              <w:rPr>
                <w:rFonts w:ascii="Times New Roman"/>
                <w:color w:val="000000" w:themeColor="text1"/>
                <w:spacing w:val="-36"/>
                <w:sz w:val="24"/>
                <w:szCs w:val="24"/>
              </w:rPr>
              <w:t>桃園市</w:t>
            </w:r>
          </w:p>
        </w:tc>
        <w:tc>
          <w:tcPr>
            <w:tcW w:w="361" w:type="pct"/>
            <w:hideMark/>
          </w:tcPr>
          <w:p w:rsidR="00DD0CE5" w:rsidRPr="00512203" w:rsidRDefault="00DD0CE5" w:rsidP="00DD0CE5">
            <w:pPr>
              <w:rPr>
                <w:rFonts w:ascii="Times New Roman"/>
                <w:color w:val="000000" w:themeColor="text1"/>
                <w:spacing w:val="-20"/>
                <w:sz w:val="24"/>
                <w:szCs w:val="24"/>
              </w:rPr>
            </w:pPr>
            <w:r w:rsidRPr="00512203">
              <w:rPr>
                <w:rFonts w:ascii="Times New Roman"/>
                <w:color w:val="000000" w:themeColor="text1"/>
                <w:spacing w:val="-20"/>
                <w:sz w:val="24"/>
                <w:szCs w:val="24"/>
              </w:rPr>
              <w:t>國小</w:t>
            </w:r>
          </w:p>
        </w:tc>
        <w:tc>
          <w:tcPr>
            <w:tcW w:w="1230" w:type="pct"/>
            <w:hideMark/>
          </w:tcPr>
          <w:p w:rsidR="00DD0CE5" w:rsidRPr="00512203" w:rsidRDefault="004C55DF" w:rsidP="00DD0CE5">
            <w:pPr>
              <w:rPr>
                <w:rFonts w:ascii="Times New Roman"/>
                <w:color w:val="000000" w:themeColor="text1"/>
                <w:spacing w:val="-20"/>
                <w:sz w:val="24"/>
                <w:szCs w:val="24"/>
              </w:rPr>
            </w:pPr>
            <w:r w:rsidRPr="00512203">
              <w:rPr>
                <w:rFonts w:ascii="Times New Roman"/>
                <w:color w:val="000000" w:themeColor="text1"/>
                <w:spacing w:val="-20"/>
                <w:sz w:val="24"/>
                <w:szCs w:val="24"/>
              </w:rPr>
              <w:t>教師</w:t>
            </w:r>
            <w:r w:rsidR="00DD0CE5" w:rsidRPr="00512203">
              <w:rPr>
                <w:rFonts w:ascii="Times New Roman"/>
                <w:color w:val="000000" w:themeColor="text1"/>
                <w:spacing w:val="-20"/>
                <w:sz w:val="24"/>
                <w:szCs w:val="24"/>
              </w:rPr>
              <w:t>不當管教</w:t>
            </w:r>
          </w:p>
        </w:tc>
        <w:tc>
          <w:tcPr>
            <w:tcW w:w="2623" w:type="pct"/>
            <w:hideMark/>
          </w:tcPr>
          <w:p w:rsidR="00DD0CE5" w:rsidRPr="00512203" w:rsidRDefault="00DD0CE5" w:rsidP="00DD0CE5">
            <w:pPr>
              <w:rPr>
                <w:rFonts w:ascii="Times New Roman"/>
                <w:color w:val="000000" w:themeColor="text1"/>
                <w:spacing w:val="-20"/>
                <w:sz w:val="24"/>
                <w:szCs w:val="24"/>
              </w:rPr>
            </w:pPr>
            <w:r w:rsidRPr="00512203">
              <w:rPr>
                <w:rFonts w:ascii="Times New Roman"/>
                <w:color w:val="000000" w:themeColor="text1"/>
                <w:spacing w:val="-20"/>
                <w:sz w:val="24"/>
                <w:szCs w:val="24"/>
              </w:rPr>
              <w:t>教師小過</w:t>
            </w:r>
            <w:r w:rsidRPr="00512203">
              <w:rPr>
                <w:rFonts w:ascii="Times New Roman"/>
                <w:color w:val="000000" w:themeColor="text1"/>
                <w:spacing w:val="-20"/>
                <w:sz w:val="24"/>
                <w:szCs w:val="24"/>
              </w:rPr>
              <w:t>2</w:t>
            </w:r>
            <w:r w:rsidRPr="00512203">
              <w:rPr>
                <w:rFonts w:ascii="Times New Roman"/>
                <w:color w:val="000000" w:themeColor="text1"/>
                <w:spacing w:val="-20"/>
                <w:sz w:val="24"/>
                <w:szCs w:val="24"/>
              </w:rPr>
              <w:t>次</w:t>
            </w:r>
          </w:p>
        </w:tc>
      </w:tr>
      <w:tr w:rsidR="00DD0CE5" w:rsidRPr="00512203" w:rsidTr="00DD0CE5">
        <w:trPr>
          <w:trHeight w:val="20"/>
        </w:trPr>
        <w:tc>
          <w:tcPr>
            <w:tcW w:w="305" w:type="pct"/>
            <w:vMerge/>
          </w:tcPr>
          <w:p w:rsidR="00DD0CE5" w:rsidRPr="00512203" w:rsidRDefault="00DD0CE5" w:rsidP="00DD0CE5">
            <w:pPr>
              <w:rPr>
                <w:rFonts w:ascii="Times New Roman"/>
                <w:color w:val="000000" w:themeColor="text1"/>
                <w:spacing w:val="-20"/>
                <w:sz w:val="24"/>
                <w:szCs w:val="24"/>
              </w:rPr>
            </w:pPr>
          </w:p>
        </w:tc>
        <w:tc>
          <w:tcPr>
            <w:tcW w:w="481" w:type="pct"/>
          </w:tcPr>
          <w:p w:rsidR="00DD0CE5" w:rsidRPr="00512203" w:rsidRDefault="00DD0CE5" w:rsidP="00DD0CE5">
            <w:pPr>
              <w:rPr>
                <w:rFonts w:ascii="Times New Roman"/>
                <w:color w:val="000000" w:themeColor="text1"/>
                <w:spacing w:val="-36"/>
                <w:sz w:val="24"/>
                <w:szCs w:val="24"/>
              </w:rPr>
            </w:pPr>
            <w:r w:rsidRPr="00512203">
              <w:rPr>
                <w:rFonts w:ascii="Times New Roman"/>
                <w:color w:val="000000" w:themeColor="text1"/>
                <w:spacing w:val="-36"/>
                <w:sz w:val="24"/>
                <w:szCs w:val="24"/>
              </w:rPr>
              <w:t>桃園市</w:t>
            </w:r>
          </w:p>
        </w:tc>
        <w:tc>
          <w:tcPr>
            <w:tcW w:w="361" w:type="pct"/>
            <w:hideMark/>
          </w:tcPr>
          <w:p w:rsidR="00DD0CE5" w:rsidRPr="00512203" w:rsidRDefault="00DD0CE5" w:rsidP="00DD0CE5">
            <w:pPr>
              <w:rPr>
                <w:rFonts w:ascii="Times New Roman"/>
                <w:color w:val="000000" w:themeColor="text1"/>
                <w:spacing w:val="-20"/>
                <w:sz w:val="24"/>
                <w:szCs w:val="24"/>
              </w:rPr>
            </w:pPr>
            <w:r w:rsidRPr="00512203">
              <w:rPr>
                <w:rFonts w:ascii="Times New Roman"/>
                <w:color w:val="000000" w:themeColor="text1"/>
                <w:spacing w:val="-20"/>
                <w:sz w:val="24"/>
                <w:szCs w:val="24"/>
              </w:rPr>
              <w:t>國中</w:t>
            </w:r>
          </w:p>
        </w:tc>
        <w:tc>
          <w:tcPr>
            <w:tcW w:w="1230" w:type="pct"/>
            <w:hideMark/>
          </w:tcPr>
          <w:p w:rsidR="00DD0CE5" w:rsidRPr="00512203" w:rsidRDefault="004C55DF" w:rsidP="00DD0CE5">
            <w:pPr>
              <w:rPr>
                <w:rFonts w:ascii="Times New Roman"/>
                <w:color w:val="000000" w:themeColor="text1"/>
                <w:spacing w:val="-20"/>
                <w:sz w:val="24"/>
                <w:szCs w:val="24"/>
              </w:rPr>
            </w:pPr>
            <w:r w:rsidRPr="00512203">
              <w:rPr>
                <w:rFonts w:ascii="Times New Roman"/>
                <w:color w:val="000000" w:themeColor="text1"/>
                <w:spacing w:val="-20"/>
                <w:sz w:val="24"/>
                <w:szCs w:val="24"/>
              </w:rPr>
              <w:t>教師</w:t>
            </w:r>
            <w:r w:rsidR="00DD0CE5" w:rsidRPr="00512203">
              <w:rPr>
                <w:rFonts w:ascii="Times New Roman"/>
                <w:color w:val="000000" w:themeColor="text1"/>
                <w:spacing w:val="-20"/>
                <w:sz w:val="24"/>
                <w:szCs w:val="24"/>
              </w:rPr>
              <w:t>不當管教</w:t>
            </w:r>
          </w:p>
        </w:tc>
        <w:tc>
          <w:tcPr>
            <w:tcW w:w="2623" w:type="pct"/>
            <w:hideMark/>
          </w:tcPr>
          <w:p w:rsidR="00DD0CE5" w:rsidRPr="00512203" w:rsidRDefault="00DD0CE5" w:rsidP="00DD0CE5">
            <w:pPr>
              <w:rPr>
                <w:rFonts w:ascii="Times New Roman"/>
                <w:color w:val="000000" w:themeColor="text1"/>
                <w:spacing w:val="-20"/>
                <w:sz w:val="24"/>
                <w:szCs w:val="24"/>
              </w:rPr>
            </w:pPr>
            <w:r w:rsidRPr="00512203">
              <w:rPr>
                <w:rFonts w:ascii="Times New Roman"/>
                <w:color w:val="000000" w:themeColor="text1"/>
                <w:spacing w:val="-20"/>
                <w:sz w:val="24"/>
                <w:szCs w:val="24"/>
              </w:rPr>
              <w:t>口頭告誡</w:t>
            </w:r>
            <w:r w:rsidR="00700682" w:rsidRPr="00512203">
              <w:rPr>
                <w:rFonts w:ascii="Times New Roman"/>
                <w:color w:val="000000" w:themeColor="text1"/>
                <w:spacing w:val="-20"/>
                <w:sz w:val="24"/>
                <w:szCs w:val="24"/>
              </w:rPr>
              <w:t>（</w:t>
            </w:r>
            <w:r w:rsidRPr="00512203">
              <w:rPr>
                <w:rFonts w:ascii="Times New Roman"/>
                <w:color w:val="000000" w:themeColor="text1"/>
                <w:spacing w:val="-20"/>
                <w:sz w:val="24"/>
                <w:szCs w:val="24"/>
              </w:rPr>
              <w:t>案經調查係因學生挑釁在先，且取得家長諒解並與家長達成和解</w:t>
            </w:r>
            <w:r w:rsidR="00700682" w:rsidRPr="00512203">
              <w:rPr>
                <w:rFonts w:ascii="Times New Roman"/>
                <w:color w:val="000000" w:themeColor="text1"/>
                <w:spacing w:val="-20"/>
                <w:sz w:val="24"/>
                <w:szCs w:val="24"/>
              </w:rPr>
              <w:t>）</w:t>
            </w:r>
          </w:p>
        </w:tc>
      </w:tr>
      <w:tr w:rsidR="00DD0CE5" w:rsidRPr="00512203" w:rsidTr="00DD0CE5">
        <w:trPr>
          <w:trHeight w:val="20"/>
        </w:trPr>
        <w:tc>
          <w:tcPr>
            <w:tcW w:w="305" w:type="pct"/>
            <w:vMerge/>
          </w:tcPr>
          <w:p w:rsidR="00DD0CE5" w:rsidRPr="00512203" w:rsidRDefault="00DD0CE5" w:rsidP="00DD0CE5">
            <w:pPr>
              <w:rPr>
                <w:rFonts w:ascii="Times New Roman"/>
                <w:color w:val="000000" w:themeColor="text1"/>
                <w:spacing w:val="-20"/>
                <w:sz w:val="24"/>
                <w:szCs w:val="24"/>
              </w:rPr>
            </w:pPr>
          </w:p>
        </w:tc>
        <w:tc>
          <w:tcPr>
            <w:tcW w:w="481" w:type="pct"/>
          </w:tcPr>
          <w:p w:rsidR="00DD0CE5" w:rsidRPr="00512203" w:rsidRDefault="00DD0CE5" w:rsidP="00DD0CE5">
            <w:pPr>
              <w:rPr>
                <w:rFonts w:ascii="Times New Roman"/>
                <w:color w:val="000000" w:themeColor="text1"/>
                <w:spacing w:val="-36"/>
                <w:sz w:val="24"/>
                <w:szCs w:val="24"/>
              </w:rPr>
            </w:pPr>
            <w:r w:rsidRPr="00512203">
              <w:rPr>
                <w:rFonts w:ascii="Times New Roman"/>
                <w:color w:val="000000" w:themeColor="text1"/>
                <w:spacing w:val="-36"/>
                <w:sz w:val="24"/>
                <w:szCs w:val="24"/>
              </w:rPr>
              <w:t>臺中市</w:t>
            </w:r>
          </w:p>
        </w:tc>
        <w:tc>
          <w:tcPr>
            <w:tcW w:w="361" w:type="pct"/>
            <w:hideMark/>
          </w:tcPr>
          <w:p w:rsidR="00DD0CE5" w:rsidRPr="00512203" w:rsidRDefault="00DD0CE5" w:rsidP="00DD0CE5">
            <w:pPr>
              <w:rPr>
                <w:rFonts w:ascii="Times New Roman"/>
                <w:color w:val="000000" w:themeColor="text1"/>
                <w:spacing w:val="-20"/>
                <w:sz w:val="24"/>
                <w:szCs w:val="24"/>
              </w:rPr>
            </w:pPr>
            <w:r w:rsidRPr="00512203">
              <w:rPr>
                <w:rFonts w:ascii="Times New Roman"/>
                <w:color w:val="000000" w:themeColor="text1"/>
                <w:spacing w:val="-20"/>
                <w:sz w:val="24"/>
                <w:szCs w:val="24"/>
              </w:rPr>
              <w:t>國小</w:t>
            </w:r>
          </w:p>
        </w:tc>
        <w:tc>
          <w:tcPr>
            <w:tcW w:w="1230" w:type="pct"/>
            <w:hideMark/>
          </w:tcPr>
          <w:p w:rsidR="00DD0CE5" w:rsidRPr="00512203" w:rsidRDefault="00DD0CE5" w:rsidP="00DD0CE5">
            <w:pPr>
              <w:rPr>
                <w:rFonts w:ascii="Times New Roman"/>
                <w:color w:val="000000" w:themeColor="text1"/>
                <w:spacing w:val="-20"/>
                <w:sz w:val="24"/>
                <w:szCs w:val="24"/>
              </w:rPr>
            </w:pPr>
            <w:r w:rsidRPr="00512203">
              <w:rPr>
                <w:rFonts w:ascii="Times New Roman"/>
                <w:color w:val="000000" w:themeColor="text1"/>
                <w:spacing w:val="-20"/>
                <w:sz w:val="24"/>
                <w:szCs w:val="24"/>
              </w:rPr>
              <w:t>師生衝突</w:t>
            </w:r>
          </w:p>
        </w:tc>
        <w:tc>
          <w:tcPr>
            <w:tcW w:w="2623" w:type="pct"/>
            <w:hideMark/>
          </w:tcPr>
          <w:p w:rsidR="00DD0CE5" w:rsidRPr="00512203" w:rsidRDefault="00DD0CE5" w:rsidP="00DD0CE5">
            <w:pPr>
              <w:rPr>
                <w:rFonts w:ascii="Times New Roman"/>
                <w:color w:val="000000" w:themeColor="text1"/>
                <w:spacing w:val="-20"/>
                <w:sz w:val="24"/>
                <w:szCs w:val="24"/>
              </w:rPr>
            </w:pPr>
            <w:r w:rsidRPr="00512203">
              <w:rPr>
                <w:rFonts w:ascii="Times New Roman"/>
                <w:color w:val="000000" w:themeColor="text1"/>
                <w:spacing w:val="-20"/>
                <w:sz w:val="24"/>
                <w:szCs w:val="24"/>
              </w:rPr>
              <w:t>事後針對阮生進行個案輔導</w:t>
            </w:r>
            <w:r w:rsidR="00E477B0" w:rsidRPr="00512203">
              <w:rPr>
                <w:rFonts w:ascii="Times New Roman" w:hint="eastAsia"/>
                <w:color w:val="000000" w:themeColor="text1"/>
                <w:spacing w:val="-20"/>
                <w:sz w:val="24"/>
                <w:szCs w:val="24"/>
              </w:rPr>
              <w:t>，</w:t>
            </w:r>
            <w:r w:rsidRPr="00512203">
              <w:rPr>
                <w:rFonts w:ascii="Times New Roman"/>
                <w:color w:val="000000" w:themeColor="text1"/>
                <w:spacing w:val="-20"/>
                <w:sz w:val="24"/>
                <w:szCs w:val="24"/>
              </w:rPr>
              <w:t>並對全班學生進行團體輔導</w:t>
            </w:r>
            <w:r w:rsidR="00E477B0" w:rsidRPr="00512203">
              <w:rPr>
                <w:rFonts w:ascii="Times New Roman" w:hint="eastAsia"/>
                <w:color w:val="000000" w:themeColor="text1"/>
                <w:spacing w:val="-20"/>
                <w:sz w:val="24"/>
                <w:szCs w:val="24"/>
              </w:rPr>
              <w:t>。</w:t>
            </w:r>
          </w:p>
          <w:p w:rsidR="00DD0CE5" w:rsidRPr="00512203" w:rsidRDefault="00DD0CE5" w:rsidP="00DD0CE5">
            <w:pPr>
              <w:rPr>
                <w:rFonts w:ascii="Times New Roman"/>
                <w:color w:val="000000" w:themeColor="text1"/>
                <w:spacing w:val="-20"/>
                <w:sz w:val="24"/>
                <w:szCs w:val="24"/>
              </w:rPr>
            </w:pPr>
            <w:r w:rsidRPr="00512203">
              <w:rPr>
                <w:rFonts w:ascii="Times New Roman"/>
                <w:color w:val="000000" w:themeColor="text1"/>
                <w:spacing w:val="-20"/>
                <w:sz w:val="24"/>
                <w:szCs w:val="24"/>
              </w:rPr>
              <w:lastRenderedPageBreak/>
              <w:t>校長給予告誡，要求改正。</w:t>
            </w:r>
          </w:p>
        </w:tc>
      </w:tr>
      <w:tr w:rsidR="00DD0CE5" w:rsidRPr="00512203" w:rsidTr="00DD0CE5">
        <w:trPr>
          <w:trHeight w:val="20"/>
        </w:trPr>
        <w:tc>
          <w:tcPr>
            <w:tcW w:w="305" w:type="pct"/>
            <w:vMerge w:val="restart"/>
          </w:tcPr>
          <w:p w:rsidR="00DD0CE5" w:rsidRPr="00512203" w:rsidRDefault="00DD0CE5" w:rsidP="00DD0CE5">
            <w:pPr>
              <w:rPr>
                <w:rFonts w:ascii="Times New Roman"/>
                <w:color w:val="000000" w:themeColor="text1"/>
                <w:spacing w:val="-20"/>
                <w:sz w:val="24"/>
                <w:szCs w:val="24"/>
              </w:rPr>
            </w:pPr>
            <w:r w:rsidRPr="00512203">
              <w:rPr>
                <w:rFonts w:ascii="Times New Roman"/>
                <w:color w:val="000000" w:themeColor="text1"/>
                <w:spacing w:val="-20"/>
                <w:sz w:val="24"/>
                <w:szCs w:val="24"/>
              </w:rPr>
              <w:lastRenderedPageBreak/>
              <w:t>107</w:t>
            </w:r>
          </w:p>
        </w:tc>
        <w:tc>
          <w:tcPr>
            <w:tcW w:w="481" w:type="pct"/>
          </w:tcPr>
          <w:p w:rsidR="00DD0CE5" w:rsidRPr="00512203" w:rsidRDefault="00DD0CE5" w:rsidP="00DD0CE5">
            <w:pPr>
              <w:rPr>
                <w:rFonts w:ascii="Times New Roman"/>
                <w:color w:val="000000" w:themeColor="text1"/>
                <w:spacing w:val="-36"/>
                <w:sz w:val="24"/>
                <w:szCs w:val="24"/>
              </w:rPr>
            </w:pPr>
            <w:r w:rsidRPr="00512203">
              <w:rPr>
                <w:rFonts w:ascii="Times New Roman"/>
                <w:color w:val="000000" w:themeColor="text1"/>
                <w:spacing w:val="-36"/>
                <w:sz w:val="24"/>
                <w:szCs w:val="24"/>
              </w:rPr>
              <w:t>臺南市</w:t>
            </w:r>
          </w:p>
        </w:tc>
        <w:tc>
          <w:tcPr>
            <w:tcW w:w="361" w:type="pct"/>
            <w:hideMark/>
          </w:tcPr>
          <w:p w:rsidR="00DD0CE5" w:rsidRPr="00512203" w:rsidRDefault="00DD0CE5" w:rsidP="00DD0CE5">
            <w:pPr>
              <w:rPr>
                <w:rFonts w:ascii="Times New Roman"/>
                <w:color w:val="000000" w:themeColor="text1"/>
                <w:spacing w:val="-20"/>
                <w:sz w:val="24"/>
                <w:szCs w:val="24"/>
              </w:rPr>
            </w:pPr>
            <w:r w:rsidRPr="00512203">
              <w:rPr>
                <w:rFonts w:ascii="Times New Roman"/>
                <w:color w:val="000000" w:themeColor="text1"/>
                <w:spacing w:val="-20"/>
                <w:sz w:val="24"/>
                <w:szCs w:val="24"/>
              </w:rPr>
              <w:t>國中</w:t>
            </w:r>
          </w:p>
        </w:tc>
        <w:tc>
          <w:tcPr>
            <w:tcW w:w="1230" w:type="pct"/>
            <w:hideMark/>
          </w:tcPr>
          <w:p w:rsidR="00DD0CE5" w:rsidRPr="00512203" w:rsidRDefault="00DD0CE5" w:rsidP="00DD0CE5">
            <w:pPr>
              <w:rPr>
                <w:rFonts w:ascii="Times New Roman"/>
                <w:color w:val="000000" w:themeColor="text1"/>
                <w:spacing w:val="-20"/>
                <w:sz w:val="24"/>
                <w:szCs w:val="24"/>
              </w:rPr>
            </w:pPr>
            <w:r w:rsidRPr="00512203">
              <w:rPr>
                <w:rFonts w:ascii="Times New Roman"/>
                <w:color w:val="000000" w:themeColor="text1"/>
                <w:spacing w:val="-20"/>
                <w:sz w:val="24"/>
                <w:szCs w:val="24"/>
              </w:rPr>
              <w:t>學生霸凌</w:t>
            </w:r>
          </w:p>
        </w:tc>
        <w:tc>
          <w:tcPr>
            <w:tcW w:w="2623" w:type="pct"/>
            <w:hideMark/>
          </w:tcPr>
          <w:p w:rsidR="00DD0CE5" w:rsidRPr="00512203" w:rsidRDefault="00DD0CE5" w:rsidP="00DD0CE5">
            <w:pPr>
              <w:rPr>
                <w:rFonts w:ascii="Times New Roman"/>
                <w:color w:val="000000" w:themeColor="text1"/>
                <w:spacing w:val="-20"/>
                <w:sz w:val="24"/>
                <w:szCs w:val="24"/>
              </w:rPr>
            </w:pPr>
            <w:r w:rsidRPr="00512203">
              <w:rPr>
                <w:rFonts w:ascii="Times New Roman"/>
                <w:color w:val="000000" w:themeColor="text1"/>
                <w:spacing w:val="-20"/>
                <w:sz w:val="24"/>
                <w:szCs w:val="24"/>
              </w:rPr>
              <w:t>經學校調查確認為關係霸凌</w:t>
            </w:r>
          </w:p>
        </w:tc>
      </w:tr>
      <w:tr w:rsidR="00DD0CE5" w:rsidRPr="00512203" w:rsidTr="00DD0CE5">
        <w:trPr>
          <w:trHeight w:val="20"/>
        </w:trPr>
        <w:tc>
          <w:tcPr>
            <w:tcW w:w="305" w:type="pct"/>
            <w:vMerge/>
          </w:tcPr>
          <w:p w:rsidR="00DD0CE5" w:rsidRPr="00512203" w:rsidRDefault="00DD0CE5" w:rsidP="00DD0CE5">
            <w:pPr>
              <w:rPr>
                <w:rFonts w:ascii="Times New Roman"/>
                <w:color w:val="000000" w:themeColor="text1"/>
                <w:spacing w:val="-20"/>
                <w:sz w:val="24"/>
                <w:szCs w:val="24"/>
              </w:rPr>
            </w:pPr>
          </w:p>
        </w:tc>
        <w:tc>
          <w:tcPr>
            <w:tcW w:w="481" w:type="pct"/>
          </w:tcPr>
          <w:p w:rsidR="00DD0CE5" w:rsidRPr="00512203" w:rsidRDefault="00DD0CE5" w:rsidP="00DD0CE5">
            <w:pPr>
              <w:rPr>
                <w:rFonts w:ascii="Times New Roman"/>
                <w:color w:val="000000" w:themeColor="text1"/>
                <w:spacing w:val="-36"/>
                <w:sz w:val="24"/>
                <w:szCs w:val="24"/>
              </w:rPr>
            </w:pPr>
            <w:r w:rsidRPr="00512203">
              <w:rPr>
                <w:rFonts w:ascii="Times New Roman"/>
                <w:color w:val="000000" w:themeColor="text1"/>
                <w:spacing w:val="-36"/>
                <w:sz w:val="24"/>
                <w:szCs w:val="24"/>
              </w:rPr>
              <w:t>新竹市</w:t>
            </w:r>
          </w:p>
        </w:tc>
        <w:tc>
          <w:tcPr>
            <w:tcW w:w="361" w:type="pct"/>
            <w:noWrap/>
            <w:hideMark/>
          </w:tcPr>
          <w:p w:rsidR="00DD0CE5" w:rsidRPr="00512203" w:rsidRDefault="00DD0CE5" w:rsidP="00DD0CE5">
            <w:pPr>
              <w:rPr>
                <w:rFonts w:ascii="Times New Roman"/>
                <w:color w:val="000000" w:themeColor="text1"/>
                <w:spacing w:val="-20"/>
                <w:sz w:val="24"/>
                <w:szCs w:val="24"/>
              </w:rPr>
            </w:pPr>
            <w:r w:rsidRPr="00512203">
              <w:rPr>
                <w:rFonts w:ascii="Times New Roman"/>
                <w:color w:val="000000" w:themeColor="text1"/>
                <w:spacing w:val="-20"/>
                <w:sz w:val="24"/>
                <w:szCs w:val="24"/>
              </w:rPr>
              <w:t>國小</w:t>
            </w:r>
          </w:p>
        </w:tc>
        <w:tc>
          <w:tcPr>
            <w:tcW w:w="1230" w:type="pct"/>
            <w:hideMark/>
          </w:tcPr>
          <w:p w:rsidR="00DD0CE5" w:rsidRPr="00512203" w:rsidRDefault="00DD0CE5" w:rsidP="00DD0CE5">
            <w:pPr>
              <w:rPr>
                <w:rFonts w:ascii="Times New Roman"/>
                <w:color w:val="000000" w:themeColor="text1"/>
                <w:spacing w:val="-20"/>
                <w:sz w:val="24"/>
                <w:szCs w:val="24"/>
              </w:rPr>
            </w:pPr>
            <w:r w:rsidRPr="00512203">
              <w:rPr>
                <w:rFonts w:ascii="Times New Roman"/>
                <w:color w:val="000000" w:themeColor="text1"/>
                <w:spacing w:val="-20"/>
                <w:sz w:val="24"/>
                <w:szCs w:val="24"/>
              </w:rPr>
              <w:t>1.</w:t>
            </w:r>
            <w:r w:rsidRPr="00512203">
              <w:rPr>
                <w:rFonts w:ascii="Times New Roman"/>
                <w:color w:val="000000" w:themeColor="text1"/>
                <w:spacing w:val="-20"/>
                <w:sz w:val="24"/>
                <w:szCs w:val="24"/>
              </w:rPr>
              <w:t>學生之間霸凌案</w:t>
            </w:r>
          </w:p>
          <w:p w:rsidR="00DD0CE5" w:rsidRPr="00512203" w:rsidRDefault="00DD0CE5" w:rsidP="00DD0CE5">
            <w:pPr>
              <w:rPr>
                <w:rFonts w:ascii="Times New Roman"/>
                <w:color w:val="000000" w:themeColor="text1"/>
                <w:spacing w:val="-20"/>
                <w:sz w:val="24"/>
                <w:szCs w:val="24"/>
              </w:rPr>
            </w:pPr>
            <w:r w:rsidRPr="00512203">
              <w:rPr>
                <w:rFonts w:ascii="Times New Roman"/>
                <w:color w:val="000000" w:themeColor="text1"/>
                <w:spacing w:val="-20"/>
                <w:sz w:val="24"/>
                <w:szCs w:val="24"/>
              </w:rPr>
              <w:t>2.</w:t>
            </w:r>
            <w:r w:rsidR="004C55DF" w:rsidRPr="00512203">
              <w:rPr>
                <w:rFonts w:ascii="Times New Roman"/>
                <w:color w:val="000000" w:themeColor="text1"/>
                <w:spacing w:val="-20"/>
                <w:sz w:val="24"/>
                <w:szCs w:val="24"/>
              </w:rPr>
              <w:t>教師</w:t>
            </w:r>
            <w:r w:rsidRPr="00512203">
              <w:rPr>
                <w:rFonts w:ascii="Times New Roman"/>
                <w:color w:val="000000" w:themeColor="text1"/>
                <w:spacing w:val="-20"/>
                <w:sz w:val="24"/>
                <w:szCs w:val="24"/>
              </w:rPr>
              <w:t>不當體罰</w:t>
            </w:r>
          </w:p>
        </w:tc>
        <w:tc>
          <w:tcPr>
            <w:tcW w:w="2623" w:type="pct"/>
            <w:hideMark/>
          </w:tcPr>
          <w:p w:rsidR="00DD0CE5" w:rsidRPr="00512203" w:rsidRDefault="00913A52" w:rsidP="00DD0CE5">
            <w:pPr>
              <w:rPr>
                <w:rFonts w:ascii="Times New Roman"/>
                <w:color w:val="000000" w:themeColor="text1"/>
                <w:spacing w:val="-20"/>
                <w:sz w:val="24"/>
                <w:szCs w:val="24"/>
              </w:rPr>
            </w:pPr>
            <w:r w:rsidRPr="00512203">
              <w:rPr>
                <w:rFonts w:ascii="Times New Roman"/>
                <w:color w:val="000000" w:themeColor="text1"/>
                <w:spacing w:val="-20"/>
                <w:sz w:val="24"/>
                <w:szCs w:val="24"/>
              </w:rPr>
              <w:t>1.</w:t>
            </w:r>
            <w:r w:rsidR="00DD0CE5" w:rsidRPr="00512203">
              <w:rPr>
                <w:rFonts w:ascii="Times New Roman"/>
                <w:color w:val="000000" w:themeColor="text1"/>
                <w:spacing w:val="-20"/>
                <w:sz w:val="24"/>
                <w:szCs w:val="24"/>
              </w:rPr>
              <w:t>加強行為人人際互動技能訓練，實施全校及特教班級霸凌防治宣導教育</w:t>
            </w:r>
            <w:r w:rsidR="00DD0CE5" w:rsidRPr="00512203">
              <w:rPr>
                <w:rFonts w:ascii="Times New Roman"/>
                <w:color w:val="000000" w:themeColor="text1"/>
                <w:spacing w:val="-20"/>
                <w:sz w:val="24"/>
                <w:szCs w:val="24"/>
              </w:rPr>
              <w:br/>
              <w:t>2.</w:t>
            </w:r>
            <w:r w:rsidR="00DD0CE5" w:rsidRPr="00512203">
              <w:rPr>
                <w:rFonts w:ascii="Times New Roman"/>
                <w:color w:val="000000" w:themeColor="text1"/>
                <w:spacing w:val="-20"/>
                <w:sz w:val="24"/>
                <w:szCs w:val="24"/>
              </w:rPr>
              <w:t>記過</w:t>
            </w:r>
            <w:r w:rsidR="00DD0CE5" w:rsidRPr="00512203">
              <w:rPr>
                <w:rFonts w:ascii="Times New Roman"/>
                <w:color w:val="000000" w:themeColor="text1"/>
                <w:spacing w:val="-20"/>
                <w:sz w:val="24"/>
                <w:szCs w:val="24"/>
              </w:rPr>
              <w:t>1</w:t>
            </w:r>
            <w:r w:rsidR="00DD0CE5" w:rsidRPr="00512203">
              <w:rPr>
                <w:rFonts w:ascii="Times New Roman"/>
                <w:color w:val="000000" w:themeColor="text1"/>
                <w:spacing w:val="-20"/>
                <w:sz w:val="24"/>
                <w:szCs w:val="24"/>
              </w:rPr>
              <w:t>次</w:t>
            </w:r>
          </w:p>
        </w:tc>
      </w:tr>
      <w:tr w:rsidR="00DD0CE5" w:rsidRPr="00512203" w:rsidTr="00DD0CE5">
        <w:trPr>
          <w:trHeight w:val="20"/>
        </w:trPr>
        <w:tc>
          <w:tcPr>
            <w:tcW w:w="305" w:type="pct"/>
            <w:vMerge/>
          </w:tcPr>
          <w:p w:rsidR="00DD0CE5" w:rsidRPr="00512203" w:rsidRDefault="00DD0CE5" w:rsidP="00DD0CE5">
            <w:pPr>
              <w:rPr>
                <w:rFonts w:ascii="Times New Roman"/>
                <w:color w:val="000000" w:themeColor="text1"/>
                <w:spacing w:val="-20"/>
                <w:sz w:val="24"/>
                <w:szCs w:val="24"/>
              </w:rPr>
            </w:pPr>
          </w:p>
        </w:tc>
        <w:tc>
          <w:tcPr>
            <w:tcW w:w="481" w:type="pct"/>
          </w:tcPr>
          <w:p w:rsidR="00DD0CE5" w:rsidRPr="00512203" w:rsidRDefault="00DD0CE5" w:rsidP="00DD0CE5">
            <w:pPr>
              <w:rPr>
                <w:rFonts w:ascii="Times New Roman"/>
                <w:color w:val="000000" w:themeColor="text1"/>
                <w:spacing w:val="-36"/>
                <w:sz w:val="24"/>
                <w:szCs w:val="24"/>
              </w:rPr>
            </w:pPr>
            <w:r w:rsidRPr="00512203">
              <w:rPr>
                <w:rFonts w:ascii="Times New Roman"/>
                <w:color w:val="000000" w:themeColor="text1"/>
                <w:spacing w:val="-36"/>
                <w:sz w:val="24"/>
                <w:szCs w:val="24"/>
              </w:rPr>
              <w:t>桃園市</w:t>
            </w:r>
          </w:p>
        </w:tc>
        <w:tc>
          <w:tcPr>
            <w:tcW w:w="361" w:type="pct"/>
            <w:noWrap/>
            <w:hideMark/>
          </w:tcPr>
          <w:p w:rsidR="00DD0CE5" w:rsidRPr="00512203" w:rsidRDefault="00DD0CE5" w:rsidP="00DD0CE5">
            <w:pPr>
              <w:rPr>
                <w:rFonts w:ascii="Times New Roman"/>
                <w:color w:val="000000" w:themeColor="text1"/>
                <w:spacing w:val="-20"/>
                <w:sz w:val="24"/>
                <w:szCs w:val="24"/>
              </w:rPr>
            </w:pPr>
            <w:r w:rsidRPr="00512203">
              <w:rPr>
                <w:rFonts w:ascii="Times New Roman"/>
                <w:color w:val="000000" w:themeColor="text1"/>
                <w:spacing w:val="-20"/>
                <w:sz w:val="24"/>
                <w:szCs w:val="24"/>
              </w:rPr>
              <w:t>國中</w:t>
            </w:r>
          </w:p>
        </w:tc>
        <w:tc>
          <w:tcPr>
            <w:tcW w:w="1230" w:type="pct"/>
            <w:hideMark/>
          </w:tcPr>
          <w:p w:rsidR="00DD0CE5" w:rsidRPr="00512203" w:rsidRDefault="004C55DF" w:rsidP="00DD0CE5">
            <w:pPr>
              <w:rPr>
                <w:rFonts w:ascii="Times New Roman"/>
                <w:color w:val="000000" w:themeColor="text1"/>
                <w:spacing w:val="-20"/>
                <w:sz w:val="24"/>
                <w:szCs w:val="24"/>
              </w:rPr>
            </w:pPr>
            <w:r w:rsidRPr="00512203">
              <w:rPr>
                <w:rFonts w:ascii="Times New Roman"/>
                <w:color w:val="000000" w:themeColor="text1"/>
                <w:spacing w:val="-20"/>
                <w:sz w:val="24"/>
                <w:szCs w:val="24"/>
              </w:rPr>
              <w:t>教師</w:t>
            </w:r>
            <w:r w:rsidR="00DD0CE5" w:rsidRPr="00512203">
              <w:rPr>
                <w:rFonts w:ascii="Times New Roman"/>
                <w:color w:val="000000" w:themeColor="text1"/>
                <w:spacing w:val="-20"/>
                <w:sz w:val="24"/>
                <w:szCs w:val="24"/>
              </w:rPr>
              <w:t>不當管教</w:t>
            </w:r>
          </w:p>
        </w:tc>
        <w:tc>
          <w:tcPr>
            <w:tcW w:w="2623" w:type="pct"/>
            <w:hideMark/>
          </w:tcPr>
          <w:p w:rsidR="00DD0CE5" w:rsidRPr="00512203" w:rsidRDefault="00DD0CE5" w:rsidP="00DD0CE5">
            <w:pPr>
              <w:rPr>
                <w:rFonts w:ascii="Times New Roman"/>
                <w:color w:val="000000" w:themeColor="text1"/>
                <w:spacing w:val="-20"/>
                <w:sz w:val="24"/>
                <w:szCs w:val="24"/>
              </w:rPr>
            </w:pPr>
            <w:r w:rsidRPr="00512203">
              <w:rPr>
                <w:rFonts w:ascii="Times New Roman"/>
                <w:color w:val="000000" w:themeColor="text1"/>
                <w:spacing w:val="-20"/>
                <w:sz w:val="24"/>
                <w:szCs w:val="24"/>
              </w:rPr>
              <w:t>教師申誡</w:t>
            </w:r>
            <w:r w:rsidRPr="00512203">
              <w:rPr>
                <w:rFonts w:ascii="Times New Roman"/>
                <w:color w:val="000000" w:themeColor="text1"/>
                <w:spacing w:val="-20"/>
                <w:sz w:val="24"/>
                <w:szCs w:val="24"/>
              </w:rPr>
              <w:t>1</w:t>
            </w:r>
            <w:r w:rsidRPr="00512203">
              <w:rPr>
                <w:rFonts w:ascii="Times New Roman"/>
                <w:color w:val="000000" w:themeColor="text1"/>
                <w:spacing w:val="-20"/>
                <w:sz w:val="24"/>
                <w:szCs w:val="24"/>
              </w:rPr>
              <w:t>次</w:t>
            </w:r>
          </w:p>
        </w:tc>
      </w:tr>
      <w:tr w:rsidR="00DD0CE5" w:rsidRPr="00512203" w:rsidTr="00DD0CE5">
        <w:trPr>
          <w:trHeight w:val="20"/>
        </w:trPr>
        <w:tc>
          <w:tcPr>
            <w:tcW w:w="305" w:type="pct"/>
            <w:vMerge/>
          </w:tcPr>
          <w:p w:rsidR="00DD0CE5" w:rsidRPr="00512203" w:rsidRDefault="00DD0CE5" w:rsidP="00DD0CE5">
            <w:pPr>
              <w:rPr>
                <w:rFonts w:ascii="Times New Roman"/>
                <w:color w:val="000000" w:themeColor="text1"/>
                <w:spacing w:val="-20"/>
                <w:sz w:val="24"/>
                <w:szCs w:val="24"/>
              </w:rPr>
            </w:pPr>
          </w:p>
        </w:tc>
        <w:tc>
          <w:tcPr>
            <w:tcW w:w="481" w:type="pct"/>
          </w:tcPr>
          <w:p w:rsidR="00DD0CE5" w:rsidRPr="00512203" w:rsidRDefault="00DD0CE5" w:rsidP="00DD0CE5">
            <w:pPr>
              <w:rPr>
                <w:rFonts w:ascii="Times New Roman"/>
                <w:color w:val="000000" w:themeColor="text1"/>
                <w:spacing w:val="-36"/>
                <w:sz w:val="24"/>
                <w:szCs w:val="24"/>
              </w:rPr>
            </w:pPr>
            <w:r w:rsidRPr="00512203">
              <w:rPr>
                <w:rFonts w:ascii="Times New Roman"/>
                <w:color w:val="000000" w:themeColor="text1"/>
                <w:spacing w:val="-36"/>
                <w:sz w:val="24"/>
                <w:szCs w:val="24"/>
              </w:rPr>
              <w:t>桃園市</w:t>
            </w:r>
          </w:p>
        </w:tc>
        <w:tc>
          <w:tcPr>
            <w:tcW w:w="361" w:type="pct"/>
            <w:noWrap/>
            <w:hideMark/>
          </w:tcPr>
          <w:p w:rsidR="00DD0CE5" w:rsidRPr="00512203" w:rsidRDefault="00DD0CE5" w:rsidP="00DD0CE5">
            <w:pPr>
              <w:rPr>
                <w:rFonts w:ascii="Times New Roman"/>
                <w:color w:val="000000" w:themeColor="text1"/>
                <w:spacing w:val="-20"/>
                <w:sz w:val="24"/>
                <w:szCs w:val="24"/>
              </w:rPr>
            </w:pPr>
            <w:r w:rsidRPr="00512203">
              <w:rPr>
                <w:rFonts w:ascii="Times New Roman"/>
                <w:color w:val="000000" w:themeColor="text1"/>
                <w:spacing w:val="-20"/>
                <w:sz w:val="24"/>
                <w:szCs w:val="24"/>
              </w:rPr>
              <w:t>國小</w:t>
            </w:r>
          </w:p>
        </w:tc>
        <w:tc>
          <w:tcPr>
            <w:tcW w:w="1230" w:type="pct"/>
            <w:hideMark/>
          </w:tcPr>
          <w:p w:rsidR="00DD0CE5" w:rsidRPr="00512203" w:rsidRDefault="00DD0CE5" w:rsidP="00DD0CE5">
            <w:pPr>
              <w:rPr>
                <w:rFonts w:ascii="Times New Roman"/>
                <w:color w:val="000000" w:themeColor="text1"/>
                <w:spacing w:val="-20"/>
                <w:sz w:val="24"/>
                <w:szCs w:val="24"/>
              </w:rPr>
            </w:pPr>
            <w:r w:rsidRPr="00512203">
              <w:rPr>
                <w:rFonts w:ascii="Times New Roman"/>
                <w:color w:val="000000" w:themeColor="text1"/>
                <w:spacing w:val="-20"/>
                <w:sz w:val="24"/>
                <w:szCs w:val="24"/>
              </w:rPr>
              <w:t>師生衝突</w:t>
            </w:r>
          </w:p>
        </w:tc>
        <w:tc>
          <w:tcPr>
            <w:tcW w:w="2623" w:type="pct"/>
            <w:hideMark/>
          </w:tcPr>
          <w:p w:rsidR="00DD0CE5" w:rsidRPr="00512203" w:rsidRDefault="00DD0CE5" w:rsidP="00DD0CE5">
            <w:pPr>
              <w:rPr>
                <w:rFonts w:ascii="Times New Roman"/>
                <w:color w:val="000000" w:themeColor="text1"/>
                <w:spacing w:val="-20"/>
                <w:sz w:val="24"/>
                <w:szCs w:val="24"/>
              </w:rPr>
            </w:pPr>
            <w:r w:rsidRPr="00512203">
              <w:rPr>
                <w:rFonts w:ascii="Times New Roman"/>
                <w:color w:val="000000" w:themeColor="text1"/>
                <w:spacing w:val="-20"/>
                <w:sz w:val="24"/>
                <w:szCs w:val="24"/>
              </w:rPr>
              <w:t>教師書面警告</w:t>
            </w:r>
          </w:p>
        </w:tc>
      </w:tr>
      <w:tr w:rsidR="00DD0CE5" w:rsidRPr="00512203" w:rsidTr="00DD0CE5">
        <w:trPr>
          <w:trHeight w:val="20"/>
        </w:trPr>
        <w:tc>
          <w:tcPr>
            <w:tcW w:w="305" w:type="pct"/>
            <w:vMerge/>
          </w:tcPr>
          <w:p w:rsidR="00DD0CE5" w:rsidRPr="00512203" w:rsidRDefault="00DD0CE5" w:rsidP="00DD0CE5">
            <w:pPr>
              <w:rPr>
                <w:rFonts w:ascii="Times New Roman"/>
                <w:color w:val="000000" w:themeColor="text1"/>
                <w:spacing w:val="-20"/>
                <w:sz w:val="24"/>
                <w:szCs w:val="24"/>
              </w:rPr>
            </w:pPr>
          </w:p>
        </w:tc>
        <w:tc>
          <w:tcPr>
            <w:tcW w:w="481" w:type="pct"/>
          </w:tcPr>
          <w:p w:rsidR="00DD0CE5" w:rsidRPr="00512203" w:rsidRDefault="00DD0CE5" w:rsidP="00DD0CE5">
            <w:pPr>
              <w:rPr>
                <w:rFonts w:ascii="Times New Roman"/>
                <w:color w:val="000000" w:themeColor="text1"/>
                <w:spacing w:val="-36"/>
                <w:sz w:val="24"/>
                <w:szCs w:val="24"/>
              </w:rPr>
            </w:pPr>
            <w:r w:rsidRPr="00512203">
              <w:rPr>
                <w:rFonts w:ascii="Times New Roman"/>
                <w:color w:val="000000" w:themeColor="text1"/>
                <w:spacing w:val="-36"/>
                <w:sz w:val="24"/>
                <w:szCs w:val="24"/>
              </w:rPr>
              <w:t>桃園市</w:t>
            </w:r>
          </w:p>
        </w:tc>
        <w:tc>
          <w:tcPr>
            <w:tcW w:w="361" w:type="pct"/>
            <w:noWrap/>
            <w:hideMark/>
          </w:tcPr>
          <w:p w:rsidR="00DD0CE5" w:rsidRPr="00512203" w:rsidRDefault="00DD0CE5" w:rsidP="00DD0CE5">
            <w:pPr>
              <w:rPr>
                <w:rFonts w:ascii="Times New Roman"/>
                <w:color w:val="000000" w:themeColor="text1"/>
                <w:spacing w:val="-20"/>
                <w:sz w:val="24"/>
                <w:szCs w:val="24"/>
              </w:rPr>
            </w:pPr>
            <w:r w:rsidRPr="00512203">
              <w:rPr>
                <w:rFonts w:ascii="Times New Roman"/>
                <w:color w:val="000000" w:themeColor="text1"/>
                <w:spacing w:val="-20"/>
                <w:sz w:val="24"/>
                <w:szCs w:val="24"/>
              </w:rPr>
              <w:t>國小</w:t>
            </w:r>
          </w:p>
        </w:tc>
        <w:tc>
          <w:tcPr>
            <w:tcW w:w="1230" w:type="pct"/>
            <w:hideMark/>
          </w:tcPr>
          <w:p w:rsidR="00DD0CE5" w:rsidRPr="00512203" w:rsidRDefault="00DD0CE5" w:rsidP="00DD0CE5">
            <w:pPr>
              <w:rPr>
                <w:rFonts w:ascii="Times New Roman"/>
                <w:color w:val="000000" w:themeColor="text1"/>
                <w:spacing w:val="-20"/>
                <w:sz w:val="24"/>
                <w:szCs w:val="24"/>
              </w:rPr>
            </w:pPr>
            <w:r w:rsidRPr="00512203">
              <w:rPr>
                <w:rFonts w:ascii="Times New Roman"/>
                <w:color w:val="000000" w:themeColor="text1"/>
                <w:spacing w:val="-20"/>
                <w:sz w:val="24"/>
                <w:szCs w:val="24"/>
              </w:rPr>
              <w:t>師生衝突</w:t>
            </w:r>
          </w:p>
        </w:tc>
        <w:tc>
          <w:tcPr>
            <w:tcW w:w="2623" w:type="pct"/>
            <w:hideMark/>
          </w:tcPr>
          <w:p w:rsidR="00DD0CE5" w:rsidRPr="00512203" w:rsidRDefault="00DD0CE5" w:rsidP="00DD0CE5">
            <w:pPr>
              <w:rPr>
                <w:rFonts w:ascii="Times New Roman"/>
                <w:color w:val="000000" w:themeColor="text1"/>
                <w:spacing w:val="-20"/>
                <w:sz w:val="24"/>
                <w:szCs w:val="24"/>
              </w:rPr>
            </w:pPr>
            <w:r w:rsidRPr="00512203">
              <w:rPr>
                <w:rFonts w:ascii="Times New Roman"/>
                <w:color w:val="000000" w:themeColor="text1"/>
                <w:spacing w:val="-20"/>
                <w:sz w:val="24"/>
                <w:szCs w:val="24"/>
              </w:rPr>
              <w:t>教師當年考核乙等</w:t>
            </w:r>
            <w:r w:rsidR="00700682" w:rsidRPr="00512203">
              <w:rPr>
                <w:rFonts w:ascii="Times New Roman"/>
                <w:color w:val="000000" w:themeColor="text1"/>
                <w:spacing w:val="-20"/>
                <w:sz w:val="24"/>
                <w:szCs w:val="24"/>
              </w:rPr>
              <w:t>（</w:t>
            </w:r>
            <w:r w:rsidRPr="00512203">
              <w:rPr>
                <w:rFonts w:ascii="Times New Roman"/>
                <w:color w:val="000000" w:themeColor="text1"/>
                <w:spacing w:val="-20"/>
                <w:sz w:val="24"/>
                <w:szCs w:val="24"/>
              </w:rPr>
              <w:t>案師尚有其他議題綜合考量</w:t>
            </w:r>
            <w:r w:rsidR="00700682" w:rsidRPr="00512203">
              <w:rPr>
                <w:rFonts w:ascii="Times New Roman"/>
                <w:color w:val="000000" w:themeColor="text1"/>
                <w:spacing w:val="-20"/>
                <w:sz w:val="24"/>
                <w:szCs w:val="24"/>
              </w:rPr>
              <w:t>）</w:t>
            </w:r>
          </w:p>
        </w:tc>
      </w:tr>
      <w:tr w:rsidR="00DD0CE5" w:rsidRPr="00512203" w:rsidTr="00DD0CE5">
        <w:trPr>
          <w:trHeight w:val="20"/>
        </w:trPr>
        <w:tc>
          <w:tcPr>
            <w:tcW w:w="305" w:type="pct"/>
            <w:vMerge/>
          </w:tcPr>
          <w:p w:rsidR="00DD0CE5" w:rsidRPr="00512203" w:rsidRDefault="00DD0CE5" w:rsidP="00DD0CE5">
            <w:pPr>
              <w:rPr>
                <w:rFonts w:ascii="Times New Roman"/>
                <w:color w:val="000000" w:themeColor="text1"/>
                <w:spacing w:val="-20"/>
                <w:sz w:val="24"/>
                <w:szCs w:val="24"/>
              </w:rPr>
            </w:pPr>
          </w:p>
        </w:tc>
        <w:tc>
          <w:tcPr>
            <w:tcW w:w="481" w:type="pct"/>
          </w:tcPr>
          <w:p w:rsidR="00DD0CE5" w:rsidRPr="00512203" w:rsidRDefault="00DD0CE5" w:rsidP="00DD0CE5">
            <w:pPr>
              <w:rPr>
                <w:rFonts w:ascii="Times New Roman"/>
                <w:color w:val="000000" w:themeColor="text1"/>
                <w:spacing w:val="-36"/>
                <w:sz w:val="24"/>
                <w:szCs w:val="24"/>
              </w:rPr>
            </w:pPr>
            <w:r w:rsidRPr="00512203">
              <w:rPr>
                <w:rFonts w:ascii="Times New Roman"/>
                <w:color w:val="000000" w:themeColor="text1"/>
                <w:spacing w:val="-36"/>
                <w:sz w:val="24"/>
                <w:szCs w:val="24"/>
              </w:rPr>
              <w:t>基隆市</w:t>
            </w:r>
          </w:p>
        </w:tc>
        <w:tc>
          <w:tcPr>
            <w:tcW w:w="361" w:type="pct"/>
            <w:hideMark/>
          </w:tcPr>
          <w:p w:rsidR="00DD0CE5" w:rsidRPr="00512203" w:rsidRDefault="00DD0CE5" w:rsidP="00DD0CE5">
            <w:pPr>
              <w:rPr>
                <w:rFonts w:ascii="Times New Roman"/>
                <w:color w:val="000000" w:themeColor="text1"/>
                <w:spacing w:val="-20"/>
                <w:sz w:val="24"/>
                <w:szCs w:val="24"/>
              </w:rPr>
            </w:pPr>
            <w:r w:rsidRPr="00512203">
              <w:rPr>
                <w:rFonts w:ascii="Times New Roman"/>
                <w:color w:val="000000" w:themeColor="text1"/>
                <w:spacing w:val="-20"/>
                <w:sz w:val="24"/>
                <w:szCs w:val="24"/>
              </w:rPr>
              <w:t>國中</w:t>
            </w:r>
          </w:p>
        </w:tc>
        <w:tc>
          <w:tcPr>
            <w:tcW w:w="1230" w:type="pct"/>
            <w:hideMark/>
          </w:tcPr>
          <w:p w:rsidR="00DD0CE5" w:rsidRPr="00512203" w:rsidRDefault="00DD0CE5" w:rsidP="00DD0CE5">
            <w:pPr>
              <w:rPr>
                <w:rFonts w:ascii="Times New Roman"/>
                <w:color w:val="000000" w:themeColor="text1"/>
                <w:spacing w:val="-20"/>
                <w:sz w:val="24"/>
                <w:szCs w:val="24"/>
              </w:rPr>
            </w:pPr>
            <w:r w:rsidRPr="00512203">
              <w:rPr>
                <w:rFonts w:ascii="Times New Roman"/>
                <w:color w:val="000000" w:themeColor="text1"/>
                <w:spacing w:val="-20"/>
                <w:sz w:val="24"/>
                <w:szCs w:val="24"/>
              </w:rPr>
              <w:t>不當管教（罰抄寫）</w:t>
            </w:r>
          </w:p>
        </w:tc>
        <w:tc>
          <w:tcPr>
            <w:tcW w:w="2623" w:type="pct"/>
            <w:hideMark/>
          </w:tcPr>
          <w:p w:rsidR="00DD0CE5" w:rsidRPr="00512203" w:rsidRDefault="00DD0CE5" w:rsidP="00DD0CE5">
            <w:pPr>
              <w:rPr>
                <w:rFonts w:ascii="Times New Roman"/>
                <w:color w:val="000000" w:themeColor="text1"/>
                <w:spacing w:val="-20"/>
                <w:sz w:val="24"/>
                <w:szCs w:val="24"/>
              </w:rPr>
            </w:pPr>
            <w:r w:rsidRPr="00512203">
              <w:rPr>
                <w:rFonts w:ascii="Times New Roman"/>
                <w:color w:val="000000" w:themeColor="text1"/>
                <w:spacing w:val="-20"/>
                <w:sz w:val="24"/>
                <w:szCs w:val="24"/>
              </w:rPr>
              <w:t>口頭告誡</w:t>
            </w:r>
            <w:r w:rsidR="00F07A81" w:rsidRPr="00512203">
              <w:rPr>
                <w:rFonts w:ascii="Times New Roman" w:hint="eastAsia"/>
                <w:color w:val="000000" w:themeColor="text1"/>
                <w:spacing w:val="-20"/>
                <w:sz w:val="24"/>
                <w:szCs w:val="24"/>
              </w:rPr>
              <w:t>；</w:t>
            </w:r>
            <w:r w:rsidRPr="00512203">
              <w:rPr>
                <w:rFonts w:ascii="Times New Roman"/>
                <w:color w:val="000000" w:themeColor="text1"/>
                <w:spacing w:val="-20"/>
                <w:sz w:val="24"/>
                <w:szCs w:val="24"/>
              </w:rPr>
              <w:t>學校召開會議調整管教措施</w:t>
            </w:r>
          </w:p>
        </w:tc>
      </w:tr>
      <w:tr w:rsidR="00DD0CE5" w:rsidRPr="00512203" w:rsidTr="00DD0CE5">
        <w:trPr>
          <w:trHeight w:val="20"/>
        </w:trPr>
        <w:tc>
          <w:tcPr>
            <w:tcW w:w="305" w:type="pct"/>
            <w:vMerge/>
          </w:tcPr>
          <w:p w:rsidR="00DD0CE5" w:rsidRPr="00512203" w:rsidRDefault="00DD0CE5" w:rsidP="00DD0CE5">
            <w:pPr>
              <w:rPr>
                <w:rFonts w:ascii="Times New Roman"/>
                <w:color w:val="000000" w:themeColor="text1"/>
                <w:spacing w:val="-20"/>
                <w:sz w:val="24"/>
                <w:szCs w:val="24"/>
              </w:rPr>
            </w:pPr>
          </w:p>
        </w:tc>
        <w:tc>
          <w:tcPr>
            <w:tcW w:w="481" w:type="pct"/>
          </w:tcPr>
          <w:p w:rsidR="00DD0CE5" w:rsidRPr="00512203" w:rsidRDefault="00DD0CE5" w:rsidP="00DD0CE5">
            <w:pPr>
              <w:rPr>
                <w:rFonts w:ascii="Times New Roman"/>
                <w:color w:val="000000" w:themeColor="text1"/>
                <w:spacing w:val="-36"/>
                <w:sz w:val="24"/>
                <w:szCs w:val="24"/>
              </w:rPr>
            </w:pPr>
            <w:r w:rsidRPr="00512203">
              <w:rPr>
                <w:rFonts w:ascii="Times New Roman"/>
                <w:color w:val="000000" w:themeColor="text1"/>
                <w:spacing w:val="-36"/>
                <w:sz w:val="24"/>
                <w:szCs w:val="24"/>
              </w:rPr>
              <w:t>臺中市</w:t>
            </w:r>
          </w:p>
        </w:tc>
        <w:tc>
          <w:tcPr>
            <w:tcW w:w="361" w:type="pct"/>
            <w:hideMark/>
          </w:tcPr>
          <w:p w:rsidR="00DD0CE5" w:rsidRPr="00512203" w:rsidRDefault="00DD0CE5" w:rsidP="00DD0CE5">
            <w:pPr>
              <w:rPr>
                <w:rFonts w:ascii="Times New Roman"/>
                <w:color w:val="000000" w:themeColor="text1"/>
                <w:spacing w:val="-20"/>
                <w:sz w:val="24"/>
                <w:szCs w:val="24"/>
              </w:rPr>
            </w:pPr>
            <w:r w:rsidRPr="00512203">
              <w:rPr>
                <w:rFonts w:ascii="Times New Roman"/>
                <w:color w:val="000000" w:themeColor="text1"/>
                <w:spacing w:val="-20"/>
                <w:sz w:val="24"/>
                <w:szCs w:val="24"/>
              </w:rPr>
              <w:t>國小</w:t>
            </w:r>
          </w:p>
        </w:tc>
        <w:tc>
          <w:tcPr>
            <w:tcW w:w="1230" w:type="pct"/>
            <w:hideMark/>
          </w:tcPr>
          <w:p w:rsidR="00DD0CE5" w:rsidRPr="00512203" w:rsidRDefault="00DD0CE5" w:rsidP="00DD0CE5">
            <w:pPr>
              <w:rPr>
                <w:rFonts w:ascii="Times New Roman"/>
                <w:color w:val="000000" w:themeColor="text1"/>
                <w:spacing w:val="-20"/>
                <w:sz w:val="24"/>
                <w:szCs w:val="24"/>
              </w:rPr>
            </w:pPr>
            <w:r w:rsidRPr="00512203">
              <w:rPr>
                <w:rFonts w:ascii="Times New Roman"/>
                <w:color w:val="000000" w:themeColor="text1"/>
                <w:spacing w:val="-20"/>
                <w:sz w:val="24"/>
                <w:szCs w:val="24"/>
              </w:rPr>
              <w:t>不當管教</w:t>
            </w:r>
          </w:p>
        </w:tc>
        <w:tc>
          <w:tcPr>
            <w:tcW w:w="2623" w:type="pct"/>
            <w:hideMark/>
          </w:tcPr>
          <w:p w:rsidR="00DD0CE5" w:rsidRPr="00512203" w:rsidRDefault="00DD0CE5" w:rsidP="00DD0CE5">
            <w:pPr>
              <w:rPr>
                <w:rFonts w:ascii="Times New Roman"/>
                <w:color w:val="000000" w:themeColor="text1"/>
                <w:spacing w:val="-20"/>
                <w:sz w:val="24"/>
                <w:szCs w:val="24"/>
              </w:rPr>
            </w:pPr>
            <w:r w:rsidRPr="00512203">
              <w:rPr>
                <w:rFonts w:ascii="Times New Roman"/>
                <w:color w:val="000000" w:themeColor="text1"/>
                <w:spacing w:val="-20"/>
                <w:sz w:val="24"/>
                <w:szCs w:val="24"/>
              </w:rPr>
              <w:t>教師因糾正學生偏差行為而產生不當管教行為申誡一次</w:t>
            </w:r>
          </w:p>
        </w:tc>
      </w:tr>
      <w:tr w:rsidR="00DD0CE5" w:rsidRPr="00512203" w:rsidTr="00DD0CE5">
        <w:trPr>
          <w:trHeight w:val="1145"/>
        </w:trPr>
        <w:tc>
          <w:tcPr>
            <w:tcW w:w="305" w:type="pct"/>
            <w:vMerge/>
            <w:tcBorders>
              <w:bottom w:val="single" w:sz="4" w:space="0" w:color="auto"/>
            </w:tcBorders>
          </w:tcPr>
          <w:p w:rsidR="00DD0CE5" w:rsidRPr="00512203" w:rsidRDefault="00DD0CE5" w:rsidP="00DD0CE5">
            <w:pPr>
              <w:rPr>
                <w:rFonts w:ascii="Times New Roman"/>
                <w:color w:val="000000" w:themeColor="text1"/>
                <w:spacing w:val="-20"/>
                <w:sz w:val="24"/>
                <w:szCs w:val="24"/>
              </w:rPr>
            </w:pPr>
          </w:p>
        </w:tc>
        <w:tc>
          <w:tcPr>
            <w:tcW w:w="481" w:type="pct"/>
            <w:tcBorders>
              <w:bottom w:val="single" w:sz="4" w:space="0" w:color="auto"/>
            </w:tcBorders>
          </w:tcPr>
          <w:p w:rsidR="00DD0CE5" w:rsidRPr="00512203" w:rsidRDefault="00DD0CE5" w:rsidP="00DD0CE5">
            <w:pPr>
              <w:rPr>
                <w:rFonts w:ascii="Times New Roman"/>
                <w:color w:val="000000" w:themeColor="text1"/>
                <w:spacing w:val="-36"/>
                <w:sz w:val="24"/>
                <w:szCs w:val="24"/>
              </w:rPr>
            </w:pPr>
            <w:r w:rsidRPr="00512203">
              <w:rPr>
                <w:rFonts w:ascii="Times New Roman"/>
                <w:color w:val="000000" w:themeColor="text1"/>
                <w:spacing w:val="-36"/>
                <w:sz w:val="24"/>
                <w:szCs w:val="24"/>
              </w:rPr>
              <w:t>臺中市</w:t>
            </w:r>
          </w:p>
        </w:tc>
        <w:tc>
          <w:tcPr>
            <w:tcW w:w="361" w:type="pct"/>
            <w:tcBorders>
              <w:bottom w:val="single" w:sz="4" w:space="0" w:color="auto"/>
            </w:tcBorders>
            <w:hideMark/>
          </w:tcPr>
          <w:p w:rsidR="00DD0CE5" w:rsidRPr="00512203" w:rsidRDefault="00DD0CE5" w:rsidP="00DD0CE5">
            <w:pPr>
              <w:rPr>
                <w:rFonts w:ascii="Times New Roman"/>
                <w:color w:val="000000" w:themeColor="text1"/>
                <w:spacing w:val="-20"/>
                <w:sz w:val="24"/>
                <w:szCs w:val="24"/>
              </w:rPr>
            </w:pPr>
            <w:r w:rsidRPr="00512203">
              <w:rPr>
                <w:rFonts w:ascii="Times New Roman"/>
                <w:color w:val="000000" w:themeColor="text1"/>
                <w:spacing w:val="-20"/>
                <w:sz w:val="24"/>
                <w:szCs w:val="24"/>
              </w:rPr>
              <w:t>國小</w:t>
            </w:r>
          </w:p>
        </w:tc>
        <w:tc>
          <w:tcPr>
            <w:tcW w:w="1230" w:type="pct"/>
            <w:tcBorders>
              <w:bottom w:val="single" w:sz="4" w:space="0" w:color="auto"/>
            </w:tcBorders>
            <w:hideMark/>
          </w:tcPr>
          <w:p w:rsidR="00DD0CE5" w:rsidRPr="00512203" w:rsidRDefault="00DD0CE5" w:rsidP="00DD0CE5">
            <w:pPr>
              <w:rPr>
                <w:rFonts w:ascii="Times New Roman"/>
                <w:color w:val="000000" w:themeColor="text1"/>
                <w:spacing w:val="-20"/>
                <w:sz w:val="24"/>
                <w:szCs w:val="24"/>
              </w:rPr>
            </w:pPr>
            <w:r w:rsidRPr="00512203">
              <w:rPr>
                <w:rFonts w:ascii="Times New Roman"/>
                <w:color w:val="000000" w:themeColor="text1"/>
                <w:spacing w:val="-20"/>
                <w:sz w:val="24"/>
                <w:szCs w:val="24"/>
              </w:rPr>
              <w:t>師生衝突</w:t>
            </w:r>
          </w:p>
        </w:tc>
        <w:tc>
          <w:tcPr>
            <w:tcW w:w="2623" w:type="pct"/>
            <w:tcBorders>
              <w:bottom w:val="single" w:sz="4" w:space="0" w:color="auto"/>
            </w:tcBorders>
            <w:hideMark/>
          </w:tcPr>
          <w:p w:rsidR="00DD0CE5" w:rsidRPr="00512203" w:rsidRDefault="00DD0CE5" w:rsidP="00DD0CE5">
            <w:pPr>
              <w:rPr>
                <w:rFonts w:ascii="Times New Roman"/>
                <w:color w:val="000000" w:themeColor="text1"/>
                <w:spacing w:val="-20"/>
                <w:sz w:val="24"/>
                <w:szCs w:val="24"/>
              </w:rPr>
            </w:pPr>
            <w:r w:rsidRPr="00512203">
              <w:rPr>
                <w:rFonts w:ascii="Times New Roman"/>
                <w:color w:val="000000" w:themeColor="text1"/>
                <w:spacing w:val="-20"/>
                <w:sz w:val="24"/>
                <w:szCs w:val="24"/>
              </w:rPr>
              <w:t>1.</w:t>
            </w:r>
            <w:r w:rsidRPr="00512203">
              <w:rPr>
                <w:rFonts w:ascii="Times New Roman"/>
                <w:color w:val="000000" w:themeColor="text1"/>
                <w:spacing w:val="-20"/>
                <w:sz w:val="24"/>
                <w:szCs w:val="24"/>
              </w:rPr>
              <w:t>評估個案學生及教師狀況，必要時轉介專業諮商、醫療機構。（後因轉學未能進行評估）</w:t>
            </w:r>
            <w:r w:rsidRPr="00512203">
              <w:rPr>
                <w:rFonts w:ascii="Times New Roman"/>
                <w:color w:val="000000" w:themeColor="text1"/>
                <w:spacing w:val="-20"/>
                <w:sz w:val="24"/>
                <w:szCs w:val="24"/>
              </w:rPr>
              <w:t>2.</w:t>
            </w:r>
            <w:r w:rsidRPr="00512203">
              <w:rPr>
                <w:rFonts w:ascii="Times New Roman"/>
                <w:color w:val="000000" w:themeColor="text1"/>
                <w:spacing w:val="-20"/>
                <w:sz w:val="24"/>
                <w:szCs w:val="24"/>
              </w:rPr>
              <w:t>進行個案學生輔導。</w:t>
            </w:r>
          </w:p>
          <w:p w:rsidR="00DD0CE5" w:rsidRPr="00512203" w:rsidRDefault="00DD0CE5" w:rsidP="00DD0CE5">
            <w:pPr>
              <w:rPr>
                <w:rFonts w:ascii="Times New Roman"/>
                <w:color w:val="000000" w:themeColor="text1"/>
                <w:spacing w:val="-20"/>
                <w:sz w:val="24"/>
                <w:szCs w:val="24"/>
              </w:rPr>
            </w:pPr>
            <w:r w:rsidRPr="00512203">
              <w:rPr>
                <w:rFonts w:ascii="Times New Roman"/>
                <w:color w:val="000000" w:themeColor="text1"/>
                <w:spacing w:val="-20"/>
                <w:sz w:val="24"/>
                <w:szCs w:val="24"/>
              </w:rPr>
              <w:t>案內教師經考核委員會會議決議依教師輔導管教學生辦法注意事項相關規定，予以告誡並列入年終考核之參考。</w:t>
            </w:r>
          </w:p>
        </w:tc>
      </w:tr>
      <w:tr w:rsidR="00DD0CE5" w:rsidRPr="00512203" w:rsidTr="00DD0CE5">
        <w:trPr>
          <w:trHeight w:val="20"/>
        </w:trPr>
        <w:tc>
          <w:tcPr>
            <w:tcW w:w="305" w:type="pct"/>
            <w:vMerge/>
          </w:tcPr>
          <w:p w:rsidR="00DD0CE5" w:rsidRPr="00512203" w:rsidRDefault="00DD0CE5" w:rsidP="00DD0CE5">
            <w:pPr>
              <w:rPr>
                <w:rFonts w:ascii="Times New Roman"/>
                <w:color w:val="000000" w:themeColor="text1"/>
                <w:spacing w:val="-20"/>
                <w:sz w:val="24"/>
                <w:szCs w:val="24"/>
              </w:rPr>
            </w:pPr>
          </w:p>
        </w:tc>
        <w:tc>
          <w:tcPr>
            <w:tcW w:w="481" w:type="pct"/>
          </w:tcPr>
          <w:p w:rsidR="00DD0CE5" w:rsidRPr="00512203" w:rsidRDefault="00DD0CE5" w:rsidP="00DD0CE5">
            <w:pPr>
              <w:rPr>
                <w:rFonts w:ascii="Times New Roman"/>
                <w:color w:val="000000" w:themeColor="text1"/>
                <w:spacing w:val="-36"/>
                <w:sz w:val="24"/>
                <w:szCs w:val="24"/>
              </w:rPr>
            </w:pPr>
            <w:r w:rsidRPr="00512203">
              <w:rPr>
                <w:rFonts w:ascii="Times New Roman"/>
                <w:color w:val="000000" w:themeColor="text1"/>
                <w:spacing w:val="-36"/>
                <w:sz w:val="24"/>
                <w:szCs w:val="24"/>
              </w:rPr>
              <w:t>臺中市</w:t>
            </w:r>
          </w:p>
        </w:tc>
        <w:tc>
          <w:tcPr>
            <w:tcW w:w="361" w:type="pct"/>
            <w:hideMark/>
          </w:tcPr>
          <w:p w:rsidR="00DD0CE5" w:rsidRPr="00512203" w:rsidRDefault="00DD0CE5" w:rsidP="00DD0CE5">
            <w:pPr>
              <w:rPr>
                <w:rFonts w:ascii="Times New Roman"/>
                <w:color w:val="000000" w:themeColor="text1"/>
                <w:spacing w:val="-20"/>
                <w:sz w:val="24"/>
                <w:szCs w:val="24"/>
              </w:rPr>
            </w:pPr>
            <w:r w:rsidRPr="00512203">
              <w:rPr>
                <w:rFonts w:ascii="Times New Roman"/>
                <w:color w:val="000000" w:themeColor="text1"/>
                <w:spacing w:val="-20"/>
                <w:sz w:val="24"/>
                <w:szCs w:val="24"/>
              </w:rPr>
              <w:t>國小</w:t>
            </w:r>
          </w:p>
        </w:tc>
        <w:tc>
          <w:tcPr>
            <w:tcW w:w="1230" w:type="pct"/>
            <w:hideMark/>
          </w:tcPr>
          <w:p w:rsidR="00DD0CE5" w:rsidRPr="00512203" w:rsidRDefault="00DD0CE5" w:rsidP="00DD0CE5">
            <w:pPr>
              <w:rPr>
                <w:rFonts w:ascii="Times New Roman"/>
                <w:color w:val="000000" w:themeColor="text1"/>
                <w:spacing w:val="-20"/>
                <w:sz w:val="24"/>
                <w:szCs w:val="24"/>
              </w:rPr>
            </w:pPr>
            <w:r w:rsidRPr="00512203">
              <w:rPr>
                <w:rFonts w:ascii="Times New Roman"/>
                <w:color w:val="000000" w:themeColor="text1"/>
                <w:spacing w:val="-20"/>
                <w:sz w:val="24"/>
                <w:szCs w:val="24"/>
              </w:rPr>
              <w:t>暴力事件與偏差行為</w:t>
            </w:r>
            <w:r w:rsidRPr="00512203">
              <w:rPr>
                <w:rFonts w:ascii="Times New Roman"/>
                <w:color w:val="000000" w:themeColor="text1"/>
                <w:spacing w:val="-20"/>
                <w:sz w:val="24"/>
                <w:szCs w:val="24"/>
              </w:rPr>
              <w:t>-</w:t>
            </w:r>
            <w:r w:rsidRPr="00512203">
              <w:rPr>
                <w:rFonts w:ascii="Times New Roman"/>
                <w:color w:val="000000" w:themeColor="text1"/>
                <w:spacing w:val="-20"/>
                <w:sz w:val="24"/>
                <w:szCs w:val="24"/>
              </w:rPr>
              <w:t>確認為校園霸凌事件</w:t>
            </w:r>
            <w:r w:rsidR="00700682" w:rsidRPr="00512203">
              <w:rPr>
                <w:rFonts w:ascii="Times New Roman"/>
                <w:color w:val="000000" w:themeColor="text1"/>
                <w:spacing w:val="-20"/>
                <w:sz w:val="24"/>
                <w:szCs w:val="24"/>
              </w:rPr>
              <w:t>（</w:t>
            </w:r>
            <w:r w:rsidRPr="00512203">
              <w:rPr>
                <w:rFonts w:ascii="Times New Roman"/>
                <w:color w:val="000000" w:themeColor="text1"/>
                <w:spacing w:val="-20"/>
                <w:sz w:val="24"/>
                <w:szCs w:val="24"/>
              </w:rPr>
              <w:t>言語霸凌</w:t>
            </w:r>
            <w:r w:rsidR="00700682" w:rsidRPr="00512203">
              <w:rPr>
                <w:rFonts w:ascii="Times New Roman"/>
                <w:color w:val="000000" w:themeColor="text1"/>
                <w:spacing w:val="-20"/>
                <w:sz w:val="24"/>
                <w:szCs w:val="24"/>
              </w:rPr>
              <w:t>）</w:t>
            </w:r>
            <w:r w:rsidRPr="00512203">
              <w:rPr>
                <w:rFonts w:ascii="Times New Roman"/>
                <w:color w:val="000000" w:themeColor="text1"/>
                <w:spacing w:val="-20"/>
                <w:sz w:val="24"/>
                <w:szCs w:val="24"/>
              </w:rPr>
              <w:t xml:space="preserve"> </w:t>
            </w:r>
          </w:p>
        </w:tc>
        <w:tc>
          <w:tcPr>
            <w:tcW w:w="2623" w:type="pct"/>
            <w:hideMark/>
          </w:tcPr>
          <w:p w:rsidR="00DD0CE5" w:rsidRPr="00512203" w:rsidRDefault="00DD0CE5" w:rsidP="00DD0CE5">
            <w:pPr>
              <w:rPr>
                <w:rFonts w:ascii="Times New Roman"/>
                <w:color w:val="000000" w:themeColor="text1"/>
                <w:spacing w:val="-20"/>
                <w:sz w:val="24"/>
                <w:szCs w:val="24"/>
              </w:rPr>
            </w:pPr>
            <w:r w:rsidRPr="00512203">
              <w:rPr>
                <w:rFonts w:ascii="Times New Roman"/>
                <w:color w:val="000000" w:themeColor="text1"/>
                <w:spacing w:val="-20"/>
                <w:sz w:val="24"/>
                <w:szCs w:val="24"/>
              </w:rPr>
              <w:t>校方依教育部頒校園霸凌防制準則流程調查處理，針對行為人除依學生獎懲規定及輔導作為啟動輔導機制外，另校方賡續針對被害人視需求適時提出輔導作為。</w:t>
            </w:r>
          </w:p>
        </w:tc>
      </w:tr>
      <w:tr w:rsidR="00DD0CE5" w:rsidRPr="00512203" w:rsidTr="00DD0CE5">
        <w:trPr>
          <w:trHeight w:val="20"/>
        </w:trPr>
        <w:tc>
          <w:tcPr>
            <w:tcW w:w="305" w:type="pct"/>
            <w:vMerge w:val="restart"/>
          </w:tcPr>
          <w:p w:rsidR="00DD0CE5" w:rsidRPr="00512203" w:rsidRDefault="00DD0CE5" w:rsidP="00DD0CE5">
            <w:pPr>
              <w:rPr>
                <w:rFonts w:ascii="Times New Roman"/>
                <w:color w:val="000000" w:themeColor="text1"/>
                <w:spacing w:val="-20"/>
                <w:sz w:val="24"/>
                <w:szCs w:val="24"/>
              </w:rPr>
            </w:pPr>
            <w:r w:rsidRPr="00512203">
              <w:rPr>
                <w:rFonts w:ascii="Times New Roman"/>
                <w:color w:val="000000" w:themeColor="text1"/>
                <w:spacing w:val="-20"/>
                <w:sz w:val="24"/>
                <w:szCs w:val="24"/>
              </w:rPr>
              <w:t>108</w:t>
            </w:r>
          </w:p>
        </w:tc>
        <w:tc>
          <w:tcPr>
            <w:tcW w:w="481" w:type="pct"/>
          </w:tcPr>
          <w:p w:rsidR="00DD0CE5" w:rsidRPr="00512203" w:rsidRDefault="00DD0CE5" w:rsidP="00DD0CE5">
            <w:pPr>
              <w:rPr>
                <w:rFonts w:ascii="Times New Roman"/>
                <w:color w:val="000000" w:themeColor="text1"/>
                <w:spacing w:val="-36"/>
                <w:sz w:val="24"/>
                <w:szCs w:val="24"/>
              </w:rPr>
            </w:pPr>
            <w:r w:rsidRPr="00512203">
              <w:rPr>
                <w:rFonts w:ascii="Times New Roman"/>
                <w:color w:val="000000" w:themeColor="text1"/>
                <w:spacing w:val="-36"/>
                <w:sz w:val="24"/>
                <w:szCs w:val="24"/>
              </w:rPr>
              <w:t>臺南市</w:t>
            </w:r>
          </w:p>
        </w:tc>
        <w:tc>
          <w:tcPr>
            <w:tcW w:w="361" w:type="pct"/>
            <w:hideMark/>
          </w:tcPr>
          <w:p w:rsidR="00DD0CE5" w:rsidRPr="00512203" w:rsidRDefault="00DD0CE5" w:rsidP="00DD0CE5">
            <w:pPr>
              <w:rPr>
                <w:rFonts w:ascii="Times New Roman"/>
                <w:color w:val="000000" w:themeColor="text1"/>
                <w:spacing w:val="-20"/>
                <w:sz w:val="24"/>
                <w:szCs w:val="24"/>
              </w:rPr>
            </w:pPr>
            <w:r w:rsidRPr="00512203">
              <w:rPr>
                <w:rFonts w:ascii="Times New Roman"/>
                <w:color w:val="000000" w:themeColor="text1"/>
                <w:spacing w:val="-20"/>
                <w:sz w:val="24"/>
                <w:szCs w:val="24"/>
              </w:rPr>
              <w:t>國小</w:t>
            </w:r>
          </w:p>
        </w:tc>
        <w:tc>
          <w:tcPr>
            <w:tcW w:w="1230" w:type="pct"/>
            <w:hideMark/>
          </w:tcPr>
          <w:p w:rsidR="00DD0CE5" w:rsidRPr="00512203" w:rsidRDefault="004C55DF" w:rsidP="00DD0CE5">
            <w:pPr>
              <w:rPr>
                <w:rFonts w:ascii="Times New Roman"/>
                <w:color w:val="000000" w:themeColor="text1"/>
                <w:spacing w:val="-20"/>
                <w:sz w:val="24"/>
                <w:szCs w:val="24"/>
              </w:rPr>
            </w:pPr>
            <w:r w:rsidRPr="00512203">
              <w:rPr>
                <w:rFonts w:ascii="Times New Roman"/>
                <w:color w:val="000000" w:themeColor="text1"/>
                <w:spacing w:val="-20"/>
                <w:sz w:val="24"/>
                <w:szCs w:val="24"/>
              </w:rPr>
              <w:t>教師</w:t>
            </w:r>
            <w:r w:rsidR="00DD0CE5" w:rsidRPr="00512203">
              <w:rPr>
                <w:rFonts w:ascii="Times New Roman"/>
                <w:color w:val="000000" w:themeColor="text1"/>
                <w:spacing w:val="-20"/>
                <w:sz w:val="24"/>
                <w:szCs w:val="24"/>
              </w:rPr>
              <w:t>涉違法處罰</w:t>
            </w:r>
          </w:p>
        </w:tc>
        <w:tc>
          <w:tcPr>
            <w:tcW w:w="2623" w:type="pct"/>
            <w:hideMark/>
          </w:tcPr>
          <w:p w:rsidR="00DD0CE5" w:rsidRPr="00512203" w:rsidRDefault="00DD0CE5" w:rsidP="00DD0CE5">
            <w:pPr>
              <w:rPr>
                <w:rFonts w:ascii="Times New Roman"/>
                <w:color w:val="000000" w:themeColor="text1"/>
                <w:spacing w:val="-20"/>
                <w:sz w:val="24"/>
                <w:szCs w:val="24"/>
              </w:rPr>
            </w:pPr>
            <w:r w:rsidRPr="00512203">
              <w:rPr>
                <w:rFonts w:ascii="Times New Roman"/>
                <w:color w:val="000000" w:themeColor="text1"/>
                <w:spacing w:val="-20"/>
                <w:sz w:val="24"/>
                <w:szCs w:val="24"/>
              </w:rPr>
              <w:t>經學校調查，認定</w:t>
            </w:r>
            <w:r w:rsidR="004C55DF" w:rsidRPr="00512203">
              <w:rPr>
                <w:rFonts w:ascii="Times New Roman"/>
                <w:color w:val="000000" w:themeColor="text1"/>
                <w:spacing w:val="-20"/>
                <w:sz w:val="24"/>
                <w:szCs w:val="24"/>
              </w:rPr>
              <w:t>教師</w:t>
            </w:r>
            <w:r w:rsidRPr="00512203">
              <w:rPr>
                <w:rFonts w:ascii="Times New Roman"/>
                <w:color w:val="000000" w:themeColor="text1"/>
                <w:spacing w:val="-20"/>
                <w:sz w:val="24"/>
                <w:szCs w:val="24"/>
              </w:rPr>
              <w:t>屬於違法處罰，予以申誡</w:t>
            </w:r>
            <w:r w:rsidRPr="00512203">
              <w:rPr>
                <w:rFonts w:ascii="Times New Roman"/>
                <w:color w:val="000000" w:themeColor="text1"/>
                <w:spacing w:val="-20"/>
                <w:sz w:val="24"/>
                <w:szCs w:val="24"/>
              </w:rPr>
              <w:t>1</w:t>
            </w:r>
            <w:r w:rsidRPr="00512203">
              <w:rPr>
                <w:rFonts w:ascii="Times New Roman"/>
                <w:color w:val="000000" w:themeColor="text1"/>
                <w:spacing w:val="-20"/>
                <w:sz w:val="24"/>
                <w:szCs w:val="24"/>
              </w:rPr>
              <w:t>次。</w:t>
            </w:r>
          </w:p>
        </w:tc>
      </w:tr>
      <w:tr w:rsidR="00DD0CE5" w:rsidRPr="00512203" w:rsidTr="00DD0CE5">
        <w:trPr>
          <w:trHeight w:val="20"/>
        </w:trPr>
        <w:tc>
          <w:tcPr>
            <w:tcW w:w="305" w:type="pct"/>
            <w:vMerge/>
          </w:tcPr>
          <w:p w:rsidR="00DD0CE5" w:rsidRPr="00512203" w:rsidRDefault="00DD0CE5" w:rsidP="00DD0CE5">
            <w:pPr>
              <w:rPr>
                <w:rFonts w:ascii="Times New Roman"/>
                <w:color w:val="000000" w:themeColor="text1"/>
                <w:spacing w:val="-20"/>
                <w:sz w:val="24"/>
                <w:szCs w:val="24"/>
              </w:rPr>
            </w:pPr>
          </w:p>
        </w:tc>
        <w:tc>
          <w:tcPr>
            <w:tcW w:w="481" w:type="pct"/>
          </w:tcPr>
          <w:p w:rsidR="00DD0CE5" w:rsidRPr="00512203" w:rsidRDefault="00DD0CE5" w:rsidP="00DD0CE5">
            <w:pPr>
              <w:rPr>
                <w:rFonts w:ascii="Times New Roman"/>
                <w:color w:val="000000" w:themeColor="text1"/>
                <w:spacing w:val="-36"/>
                <w:sz w:val="24"/>
                <w:szCs w:val="24"/>
              </w:rPr>
            </w:pPr>
            <w:r w:rsidRPr="00512203">
              <w:rPr>
                <w:rFonts w:ascii="Times New Roman"/>
                <w:color w:val="000000" w:themeColor="text1"/>
                <w:spacing w:val="-36"/>
                <w:sz w:val="24"/>
                <w:szCs w:val="24"/>
              </w:rPr>
              <w:t>新竹市</w:t>
            </w:r>
          </w:p>
        </w:tc>
        <w:tc>
          <w:tcPr>
            <w:tcW w:w="361" w:type="pct"/>
            <w:noWrap/>
            <w:hideMark/>
          </w:tcPr>
          <w:p w:rsidR="00DD0CE5" w:rsidRPr="00512203" w:rsidRDefault="00DD0CE5" w:rsidP="00DD0CE5">
            <w:pPr>
              <w:rPr>
                <w:rFonts w:ascii="Times New Roman"/>
                <w:color w:val="000000" w:themeColor="text1"/>
                <w:spacing w:val="-20"/>
                <w:sz w:val="24"/>
                <w:szCs w:val="24"/>
              </w:rPr>
            </w:pPr>
            <w:r w:rsidRPr="00512203">
              <w:rPr>
                <w:rFonts w:ascii="Times New Roman"/>
                <w:color w:val="000000" w:themeColor="text1"/>
                <w:spacing w:val="-20"/>
                <w:sz w:val="24"/>
                <w:szCs w:val="24"/>
              </w:rPr>
              <w:t>國小</w:t>
            </w:r>
          </w:p>
        </w:tc>
        <w:tc>
          <w:tcPr>
            <w:tcW w:w="1230" w:type="pct"/>
            <w:hideMark/>
          </w:tcPr>
          <w:p w:rsidR="00DD0CE5" w:rsidRPr="00512203" w:rsidRDefault="004C55DF" w:rsidP="00DD0CE5">
            <w:pPr>
              <w:rPr>
                <w:rFonts w:ascii="Times New Roman"/>
                <w:color w:val="000000" w:themeColor="text1"/>
                <w:spacing w:val="-20"/>
                <w:sz w:val="24"/>
                <w:szCs w:val="24"/>
              </w:rPr>
            </w:pPr>
            <w:r w:rsidRPr="00512203">
              <w:rPr>
                <w:rFonts w:ascii="Times New Roman"/>
                <w:color w:val="000000" w:themeColor="text1"/>
                <w:spacing w:val="-20"/>
                <w:sz w:val="24"/>
                <w:szCs w:val="24"/>
              </w:rPr>
              <w:t>教師</w:t>
            </w:r>
            <w:r w:rsidR="00DD0CE5" w:rsidRPr="00512203">
              <w:rPr>
                <w:rFonts w:ascii="Times New Roman"/>
                <w:color w:val="000000" w:themeColor="text1"/>
                <w:spacing w:val="-20"/>
                <w:sz w:val="24"/>
                <w:szCs w:val="24"/>
              </w:rPr>
              <w:t>不當管教</w:t>
            </w:r>
          </w:p>
        </w:tc>
        <w:tc>
          <w:tcPr>
            <w:tcW w:w="2623" w:type="pct"/>
            <w:hideMark/>
          </w:tcPr>
          <w:p w:rsidR="00DD0CE5" w:rsidRPr="00512203" w:rsidRDefault="00DD0CE5" w:rsidP="00DD0CE5">
            <w:pPr>
              <w:rPr>
                <w:rFonts w:ascii="Times New Roman"/>
                <w:color w:val="000000" w:themeColor="text1"/>
                <w:spacing w:val="-20"/>
                <w:sz w:val="24"/>
                <w:szCs w:val="24"/>
              </w:rPr>
            </w:pPr>
            <w:r w:rsidRPr="00512203">
              <w:rPr>
                <w:rFonts w:ascii="Times New Roman"/>
                <w:color w:val="000000" w:themeColor="text1"/>
                <w:spacing w:val="-20"/>
                <w:sz w:val="24"/>
                <w:szCs w:val="24"/>
              </w:rPr>
              <w:t>記過</w:t>
            </w:r>
            <w:r w:rsidRPr="00512203">
              <w:rPr>
                <w:rFonts w:ascii="Times New Roman"/>
                <w:color w:val="000000" w:themeColor="text1"/>
                <w:spacing w:val="-20"/>
                <w:sz w:val="24"/>
                <w:szCs w:val="24"/>
              </w:rPr>
              <w:t>1</w:t>
            </w:r>
            <w:r w:rsidRPr="00512203">
              <w:rPr>
                <w:rFonts w:ascii="Times New Roman"/>
                <w:color w:val="000000" w:themeColor="text1"/>
                <w:spacing w:val="-20"/>
                <w:sz w:val="24"/>
                <w:szCs w:val="24"/>
              </w:rPr>
              <w:t>次、不續聘</w:t>
            </w:r>
          </w:p>
        </w:tc>
      </w:tr>
      <w:tr w:rsidR="00DD0CE5" w:rsidRPr="00512203" w:rsidTr="00DD0CE5">
        <w:trPr>
          <w:trHeight w:val="20"/>
        </w:trPr>
        <w:tc>
          <w:tcPr>
            <w:tcW w:w="305" w:type="pct"/>
            <w:vMerge/>
          </w:tcPr>
          <w:p w:rsidR="00DD0CE5" w:rsidRPr="00512203" w:rsidRDefault="00DD0CE5" w:rsidP="00DD0CE5">
            <w:pPr>
              <w:rPr>
                <w:rFonts w:ascii="Times New Roman"/>
                <w:color w:val="000000" w:themeColor="text1"/>
                <w:spacing w:val="-20"/>
                <w:sz w:val="24"/>
                <w:szCs w:val="24"/>
              </w:rPr>
            </w:pPr>
          </w:p>
        </w:tc>
        <w:tc>
          <w:tcPr>
            <w:tcW w:w="481" w:type="pct"/>
          </w:tcPr>
          <w:p w:rsidR="00DD0CE5" w:rsidRPr="00512203" w:rsidRDefault="00DD0CE5" w:rsidP="00DD0CE5">
            <w:pPr>
              <w:rPr>
                <w:rFonts w:ascii="Times New Roman"/>
                <w:color w:val="000000" w:themeColor="text1"/>
                <w:spacing w:val="-36"/>
                <w:sz w:val="24"/>
                <w:szCs w:val="24"/>
              </w:rPr>
            </w:pPr>
            <w:r w:rsidRPr="00512203">
              <w:rPr>
                <w:rFonts w:ascii="Times New Roman"/>
                <w:color w:val="000000" w:themeColor="text1"/>
                <w:spacing w:val="-36"/>
                <w:sz w:val="24"/>
                <w:szCs w:val="24"/>
              </w:rPr>
              <w:t>南投縣</w:t>
            </w:r>
          </w:p>
        </w:tc>
        <w:tc>
          <w:tcPr>
            <w:tcW w:w="361" w:type="pct"/>
            <w:hideMark/>
          </w:tcPr>
          <w:p w:rsidR="00DD0CE5" w:rsidRPr="00512203" w:rsidRDefault="00DD0CE5" w:rsidP="00DD0CE5">
            <w:pPr>
              <w:rPr>
                <w:rFonts w:ascii="Times New Roman"/>
                <w:color w:val="000000" w:themeColor="text1"/>
                <w:spacing w:val="-20"/>
                <w:sz w:val="24"/>
                <w:szCs w:val="24"/>
              </w:rPr>
            </w:pPr>
            <w:r w:rsidRPr="00512203">
              <w:rPr>
                <w:rFonts w:ascii="Times New Roman"/>
                <w:color w:val="000000" w:themeColor="text1"/>
                <w:spacing w:val="-20"/>
                <w:sz w:val="24"/>
                <w:szCs w:val="24"/>
              </w:rPr>
              <w:t>國中</w:t>
            </w:r>
          </w:p>
        </w:tc>
        <w:tc>
          <w:tcPr>
            <w:tcW w:w="1230" w:type="pct"/>
            <w:hideMark/>
          </w:tcPr>
          <w:p w:rsidR="00DD0CE5" w:rsidRPr="00512203" w:rsidRDefault="00DD0CE5" w:rsidP="00DD0CE5">
            <w:pPr>
              <w:rPr>
                <w:rFonts w:ascii="Times New Roman"/>
                <w:color w:val="000000" w:themeColor="text1"/>
                <w:spacing w:val="-20"/>
                <w:sz w:val="24"/>
                <w:szCs w:val="24"/>
              </w:rPr>
            </w:pPr>
            <w:r w:rsidRPr="00512203">
              <w:rPr>
                <w:rFonts w:ascii="Times New Roman"/>
                <w:color w:val="000000" w:themeColor="text1"/>
                <w:spacing w:val="-20"/>
                <w:sz w:val="24"/>
                <w:szCs w:val="24"/>
              </w:rPr>
              <w:t>遭同學疑似言語霸凌</w:t>
            </w:r>
          </w:p>
        </w:tc>
        <w:tc>
          <w:tcPr>
            <w:tcW w:w="2623" w:type="pct"/>
            <w:hideMark/>
          </w:tcPr>
          <w:p w:rsidR="00DD0CE5" w:rsidRPr="00512203" w:rsidRDefault="00DD0CE5" w:rsidP="00DD0CE5">
            <w:pPr>
              <w:rPr>
                <w:rFonts w:ascii="Times New Roman"/>
                <w:color w:val="000000" w:themeColor="text1"/>
                <w:spacing w:val="-20"/>
                <w:sz w:val="24"/>
                <w:szCs w:val="24"/>
              </w:rPr>
            </w:pPr>
            <w:r w:rsidRPr="00512203">
              <w:rPr>
                <w:rFonts w:ascii="Times New Roman"/>
                <w:color w:val="000000" w:themeColor="text1"/>
                <w:spacing w:val="-20"/>
                <w:sz w:val="24"/>
                <w:szCs w:val="24"/>
              </w:rPr>
              <w:t>學校依法召開防治校園霸凌因應小組會議，並給予學生輔導。</w:t>
            </w:r>
          </w:p>
        </w:tc>
      </w:tr>
      <w:tr w:rsidR="00DD0CE5" w:rsidRPr="00512203" w:rsidTr="00DD0CE5">
        <w:trPr>
          <w:trHeight w:val="20"/>
        </w:trPr>
        <w:tc>
          <w:tcPr>
            <w:tcW w:w="305" w:type="pct"/>
            <w:vMerge/>
          </w:tcPr>
          <w:p w:rsidR="00DD0CE5" w:rsidRPr="00512203" w:rsidRDefault="00DD0CE5" w:rsidP="00DD0CE5">
            <w:pPr>
              <w:rPr>
                <w:rFonts w:ascii="Times New Roman"/>
                <w:color w:val="000000" w:themeColor="text1"/>
                <w:spacing w:val="-20"/>
                <w:sz w:val="24"/>
                <w:szCs w:val="24"/>
              </w:rPr>
            </w:pPr>
          </w:p>
        </w:tc>
        <w:tc>
          <w:tcPr>
            <w:tcW w:w="481" w:type="pct"/>
          </w:tcPr>
          <w:p w:rsidR="00DD0CE5" w:rsidRPr="00512203" w:rsidRDefault="00DD0CE5" w:rsidP="00DD0CE5">
            <w:pPr>
              <w:rPr>
                <w:rFonts w:ascii="Times New Roman"/>
                <w:color w:val="000000" w:themeColor="text1"/>
                <w:spacing w:val="-36"/>
                <w:sz w:val="24"/>
                <w:szCs w:val="24"/>
              </w:rPr>
            </w:pPr>
            <w:r w:rsidRPr="00512203">
              <w:rPr>
                <w:rFonts w:ascii="Times New Roman"/>
                <w:color w:val="000000" w:themeColor="text1"/>
                <w:spacing w:val="-36"/>
                <w:sz w:val="24"/>
                <w:szCs w:val="24"/>
              </w:rPr>
              <w:t>臺北市</w:t>
            </w:r>
          </w:p>
        </w:tc>
        <w:tc>
          <w:tcPr>
            <w:tcW w:w="361" w:type="pct"/>
            <w:hideMark/>
          </w:tcPr>
          <w:p w:rsidR="00DD0CE5" w:rsidRPr="00512203" w:rsidRDefault="00DD0CE5" w:rsidP="00DD0CE5">
            <w:pPr>
              <w:rPr>
                <w:rFonts w:ascii="Times New Roman"/>
                <w:color w:val="000000" w:themeColor="text1"/>
                <w:spacing w:val="-20"/>
                <w:sz w:val="24"/>
                <w:szCs w:val="24"/>
              </w:rPr>
            </w:pPr>
            <w:r w:rsidRPr="00512203">
              <w:rPr>
                <w:rFonts w:ascii="Times New Roman"/>
                <w:color w:val="000000" w:themeColor="text1"/>
                <w:spacing w:val="-20"/>
                <w:sz w:val="24"/>
                <w:szCs w:val="24"/>
              </w:rPr>
              <w:t>國中</w:t>
            </w:r>
          </w:p>
        </w:tc>
        <w:tc>
          <w:tcPr>
            <w:tcW w:w="1230" w:type="pct"/>
            <w:hideMark/>
          </w:tcPr>
          <w:p w:rsidR="00DD0CE5" w:rsidRPr="00512203" w:rsidRDefault="00DD0CE5" w:rsidP="00B97BE8">
            <w:pPr>
              <w:rPr>
                <w:rFonts w:ascii="Times New Roman"/>
                <w:color w:val="000000" w:themeColor="text1"/>
                <w:spacing w:val="-20"/>
                <w:sz w:val="24"/>
                <w:szCs w:val="24"/>
              </w:rPr>
            </w:pPr>
            <w:r w:rsidRPr="00512203">
              <w:rPr>
                <w:rFonts w:ascii="Times New Roman"/>
                <w:color w:val="000000" w:themeColor="text1"/>
                <w:spacing w:val="-20"/>
                <w:sz w:val="24"/>
                <w:szCs w:val="24"/>
              </w:rPr>
              <w:t>行為人與被行為人</w:t>
            </w:r>
            <w:r w:rsidR="00700682" w:rsidRPr="00512203">
              <w:rPr>
                <w:rFonts w:ascii="Times New Roman"/>
                <w:color w:val="000000" w:themeColor="text1"/>
                <w:spacing w:val="-20"/>
                <w:sz w:val="24"/>
                <w:szCs w:val="24"/>
              </w:rPr>
              <w:t>（</w:t>
            </w:r>
            <w:r w:rsidRPr="00512203">
              <w:rPr>
                <w:rFonts w:ascii="Times New Roman"/>
                <w:color w:val="000000" w:themeColor="text1"/>
                <w:spacing w:val="-20"/>
                <w:sz w:val="24"/>
                <w:szCs w:val="24"/>
              </w:rPr>
              <w:t>特生</w:t>
            </w:r>
            <w:r w:rsidR="00700682" w:rsidRPr="00512203">
              <w:rPr>
                <w:rFonts w:ascii="Times New Roman"/>
                <w:color w:val="000000" w:themeColor="text1"/>
                <w:spacing w:val="-20"/>
                <w:sz w:val="24"/>
                <w:szCs w:val="24"/>
              </w:rPr>
              <w:t>）</w:t>
            </w:r>
            <w:r w:rsidRPr="00512203">
              <w:rPr>
                <w:rFonts w:ascii="Times New Roman"/>
                <w:color w:val="000000" w:themeColor="text1"/>
                <w:spacing w:val="-20"/>
                <w:sz w:val="24"/>
                <w:szCs w:val="24"/>
              </w:rPr>
              <w:t>為國小同學，會唆使特生做出不恰當的行為及動作，並和其他班上同學一起嘲笑被行為人</w:t>
            </w:r>
            <w:r w:rsidR="00700682" w:rsidRPr="00512203">
              <w:rPr>
                <w:rFonts w:ascii="Times New Roman"/>
                <w:color w:val="000000" w:themeColor="text1"/>
                <w:spacing w:val="-20"/>
                <w:sz w:val="24"/>
                <w:szCs w:val="24"/>
              </w:rPr>
              <w:t>（</w:t>
            </w:r>
            <w:r w:rsidRPr="00512203">
              <w:rPr>
                <w:rFonts w:ascii="Times New Roman"/>
                <w:color w:val="000000" w:themeColor="text1"/>
                <w:spacing w:val="-20"/>
                <w:sz w:val="24"/>
                <w:szCs w:val="24"/>
              </w:rPr>
              <w:t>特生</w:t>
            </w:r>
            <w:r w:rsidR="00700682" w:rsidRPr="00512203">
              <w:rPr>
                <w:rFonts w:ascii="Times New Roman"/>
                <w:color w:val="000000" w:themeColor="text1"/>
                <w:spacing w:val="-20"/>
                <w:sz w:val="24"/>
                <w:szCs w:val="24"/>
              </w:rPr>
              <w:t>）</w:t>
            </w:r>
            <w:r w:rsidRPr="00512203">
              <w:rPr>
                <w:rFonts w:ascii="Times New Roman"/>
                <w:color w:val="000000" w:themeColor="text1"/>
                <w:spacing w:val="-20"/>
                <w:sz w:val="24"/>
                <w:szCs w:val="24"/>
              </w:rPr>
              <w:t>。</w:t>
            </w:r>
          </w:p>
        </w:tc>
        <w:tc>
          <w:tcPr>
            <w:tcW w:w="2623" w:type="pct"/>
            <w:hideMark/>
          </w:tcPr>
          <w:p w:rsidR="00DD0CE5" w:rsidRPr="00512203" w:rsidRDefault="00DD0CE5" w:rsidP="00DD0CE5">
            <w:pPr>
              <w:rPr>
                <w:rFonts w:ascii="Times New Roman"/>
                <w:color w:val="000000" w:themeColor="text1"/>
                <w:spacing w:val="-20"/>
                <w:sz w:val="24"/>
                <w:szCs w:val="24"/>
              </w:rPr>
            </w:pPr>
            <w:r w:rsidRPr="00512203">
              <w:rPr>
                <w:rFonts w:ascii="Times New Roman"/>
                <w:color w:val="000000" w:themeColor="text1"/>
                <w:spacing w:val="-20"/>
                <w:sz w:val="24"/>
                <w:szCs w:val="24"/>
              </w:rPr>
              <w:t>一、特教教師與學校行政人員進行入班宣導。</w:t>
            </w:r>
            <w:r w:rsidRPr="00512203">
              <w:rPr>
                <w:rFonts w:ascii="Times New Roman"/>
                <w:color w:val="000000" w:themeColor="text1"/>
                <w:spacing w:val="-20"/>
                <w:sz w:val="24"/>
                <w:szCs w:val="24"/>
              </w:rPr>
              <w:br/>
            </w:r>
            <w:r w:rsidRPr="00512203">
              <w:rPr>
                <w:rFonts w:ascii="Times New Roman"/>
                <w:color w:val="000000" w:themeColor="text1"/>
                <w:spacing w:val="-20"/>
                <w:sz w:val="24"/>
                <w:szCs w:val="24"/>
              </w:rPr>
              <w:t>二、校方積極輔導行為人與被行為人。</w:t>
            </w:r>
            <w:r w:rsidRPr="00512203">
              <w:rPr>
                <w:rFonts w:ascii="Times New Roman"/>
                <w:color w:val="000000" w:themeColor="text1"/>
                <w:spacing w:val="-20"/>
                <w:sz w:val="24"/>
                <w:szCs w:val="24"/>
              </w:rPr>
              <w:br/>
            </w:r>
            <w:r w:rsidRPr="00512203">
              <w:rPr>
                <w:rFonts w:ascii="Times New Roman"/>
                <w:color w:val="000000" w:themeColor="text1"/>
                <w:spacing w:val="-20"/>
                <w:sz w:val="24"/>
                <w:szCs w:val="24"/>
              </w:rPr>
              <w:t>三、行為人記小過處分。</w:t>
            </w:r>
          </w:p>
        </w:tc>
      </w:tr>
      <w:tr w:rsidR="00DD0CE5" w:rsidRPr="00512203" w:rsidTr="00DD0CE5">
        <w:trPr>
          <w:trHeight w:val="20"/>
        </w:trPr>
        <w:tc>
          <w:tcPr>
            <w:tcW w:w="305" w:type="pct"/>
            <w:vMerge/>
          </w:tcPr>
          <w:p w:rsidR="00DD0CE5" w:rsidRPr="00512203" w:rsidRDefault="00DD0CE5" w:rsidP="00DD0CE5">
            <w:pPr>
              <w:rPr>
                <w:rFonts w:ascii="Times New Roman"/>
                <w:color w:val="000000" w:themeColor="text1"/>
                <w:spacing w:val="-20"/>
                <w:sz w:val="24"/>
                <w:szCs w:val="24"/>
              </w:rPr>
            </w:pPr>
          </w:p>
        </w:tc>
        <w:tc>
          <w:tcPr>
            <w:tcW w:w="481" w:type="pct"/>
          </w:tcPr>
          <w:p w:rsidR="00DD0CE5" w:rsidRPr="00512203" w:rsidRDefault="00DD0CE5" w:rsidP="00DD0CE5">
            <w:pPr>
              <w:rPr>
                <w:rFonts w:ascii="Times New Roman"/>
                <w:color w:val="000000" w:themeColor="text1"/>
                <w:spacing w:val="-36"/>
                <w:sz w:val="24"/>
                <w:szCs w:val="24"/>
              </w:rPr>
            </w:pPr>
            <w:r w:rsidRPr="00512203">
              <w:rPr>
                <w:rFonts w:ascii="Times New Roman"/>
                <w:color w:val="000000" w:themeColor="text1"/>
                <w:spacing w:val="-36"/>
                <w:sz w:val="24"/>
                <w:szCs w:val="24"/>
              </w:rPr>
              <w:t>桃園市</w:t>
            </w:r>
          </w:p>
        </w:tc>
        <w:tc>
          <w:tcPr>
            <w:tcW w:w="361" w:type="pct"/>
            <w:noWrap/>
            <w:hideMark/>
          </w:tcPr>
          <w:p w:rsidR="00DD0CE5" w:rsidRPr="00512203" w:rsidRDefault="00DD0CE5" w:rsidP="00DD0CE5">
            <w:pPr>
              <w:rPr>
                <w:rFonts w:ascii="Times New Roman"/>
                <w:color w:val="000000" w:themeColor="text1"/>
                <w:spacing w:val="-20"/>
                <w:sz w:val="24"/>
                <w:szCs w:val="24"/>
              </w:rPr>
            </w:pPr>
            <w:r w:rsidRPr="00512203">
              <w:rPr>
                <w:rFonts w:ascii="Times New Roman"/>
                <w:color w:val="000000" w:themeColor="text1"/>
                <w:spacing w:val="-20"/>
                <w:sz w:val="24"/>
                <w:szCs w:val="24"/>
              </w:rPr>
              <w:t>國小</w:t>
            </w:r>
          </w:p>
        </w:tc>
        <w:tc>
          <w:tcPr>
            <w:tcW w:w="1230" w:type="pct"/>
            <w:hideMark/>
          </w:tcPr>
          <w:p w:rsidR="00DD0CE5" w:rsidRPr="00512203" w:rsidRDefault="00DD0CE5" w:rsidP="00DD0CE5">
            <w:pPr>
              <w:rPr>
                <w:rFonts w:ascii="Times New Roman"/>
                <w:color w:val="000000" w:themeColor="text1"/>
                <w:spacing w:val="-20"/>
                <w:sz w:val="24"/>
                <w:szCs w:val="24"/>
              </w:rPr>
            </w:pPr>
            <w:r w:rsidRPr="00512203">
              <w:rPr>
                <w:rFonts w:ascii="Times New Roman"/>
                <w:color w:val="000000" w:themeColor="text1"/>
                <w:spacing w:val="-20"/>
                <w:sz w:val="24"/>
                <w:szCs w:val="24"/>
              </w:rPr>
              <w:t>師生衝突</w:t>
            </w:r>
          </w:p>
        </w:tc>
        <w:tc>
          <w:tcPr>
            <w:tcW w:w="2623" w:type="pct"/>
            <w:hideMark/>
          </w:tcPr>
          <w:p w:rsidR="00DD0CE5" w:rsidRPr="00512203" w:rsidRDefault="00DD0CE5" w:rsidP="00DD0CE5">
            <w:pPr>
              <w:rPr>
                <w:rFonts w:ascii="Times New Roman"/>
                <w:color w:val="000000" w:themeColor="text1"/>
                <w:spacing w:val="-20"/>
                <w:sz w:val="24"/>
                <w:szCs w:val="24"/>
              </w:rPr>
            </w:pPr>
            <w:r w:rsidRPr="00512203">
              <w:rPr>
                <w:rFonts w:ascii="Times New Roman"/>
                <w:color w:val="000000" w:themeColor="text1"/>
                <w:spacing w:val="-20"/>
                <w:sz w:val="24"/>
                <w:szCs w:val="24"/>
              </w:rPr>
              <w:t>口頭告誡，並加強教師輔導知能</w:t>
            </w:r>
          </w:p>
        </w:tc>
      </w:tr>
      <w:tr w:rsidR="00DD0CE5" w:rsidRPr="00512203" w:rsidTr="00DD0CE5">
        <w:trPr>
          <w:trHeight w:val="20"/>
        </w:trPr>
        <w:tc>
          <w:tcPr>
            <w:tcW w:w="305" w:type="pct"/>
            <w:vMerge/>
          </w:tcPr>
          <w:p w:rsidR="00DD0CE5" w:rsidRPr="00512203" w:rsidRDefault="00DD0CE5" w:rsidP="00DD0CE5">
            <w:pPr>
              <w:rPr>
                <w:rFonts w:ascii="Times New Roman"/>
                <w:color w:val="000000" w:themeColor="text1"/>
                <w:spacing w:val="-20"/>
                <w:sz w:val="24"/>
                <w:szCs w:val="24"/>
              </w:rPr>
            </w:pPr>
          </w:p>
        </w:tc>
        <w:tc>
          <w:tcPr>
            <w:tcW w:w="481" w:type="pct"/>
          </w:tcPr>
          <w:p w:rsidR="00DD0CE5" w:rsidRPr="00512203" w:rsidRDefault="00DD0CE5" w:rsidP="00DD0CE5">
            <w:pPr>
              <w:rPr>
                <w:rFonts w:ascii="Times New Roman"/>
                <w:color w:val="000000" w:themeColor="text1"/>
                <w:spacing w:val="-36"/>
                <w:sz w:val="24"/>
                <w:szCs w:val="24"/>
              </w:rPr>
            </w:pPr>
            <w:r w:rsidRPr="00512203">
              <w:rPr>
                <w:rFonts w:ascii="Times New Roman"/>
                <w:color w:val="000000" w:themeColor="text1"/>
                <w:spacing w:val="-36"/>
                <w:sz w:val="24"/>
                <w:szCs w:val="24"/>
              </w:rPr>
              <w:t>基隆市</w:t>
            </w:r>
          </w:p>
        </w:tc>
        <w:tc>
          <w:tcPr>
            <w:tcW w:w="361" w:type="pct"/>
            <w:hideMark/>
          </w:tcPr>
          <w:p w:rsidR="00DD0CE5" w:rsidRPr="00512203" w:rsidRDefault="00DD0CE5" w:rsidP="00DD0CE5">
            <w:pPr>
              <w:rPr>
                <w:rFonts w:ascii="Times New Roman"/>
                <w:color w:val="000000" w:themeColor="text1"/>
                <w:spacing w:val="-20"/>
                <w:sz w:val="24"/>
                <w:szCs w:val="24"/>
              </w:rPr>
            </w:pPr>
            <w:r w:rsidRPr="00512203">
              <w:rPr>
                <w:rFonts w:ascii="Times New Roman"/>
                <w:color w:val="000000" w:themeColor="text1"/>
                <w:spacing w:val="-20"/>
                <w:sz w:val="24"/>
                <w:szCs w:val="24"/>
              </w:rPr>
              <w:t>國中</w:t>
            </w:r>
          </w:p>
        </w:tc>
        <w:tc>
          <w:tcPr>
            <w:tcW w:w="1230" w:type="pct"/>
            <w:hideMark/>
          </w:tcPr>
          <w:p w:rsidR="00DD0CE5" w:rsidRPr="00512203" w:rsidRDefault="00DD0CE5" w:rsidP="00DD0CE5">
            <w:pPr>
              <w:rPr>
                <w:rFonts w:ascii="Times New Roman"/>
                <w:color w:val="000000" w:themeColor="text1"/>
                <w:spacing w:val="-20"/>
                <w:sz w:val="24"/>
                <w:szCs w:val="24"/>
              </w:rPr>
            </w:pPr>
            <w:r w:rsidRPr="00512203">
              <w:rPr>
                <w:rFonts w:ascii="Times New Roman"/>
                <w:color w:val="000000" w:themeColor="text1"/>
                <w:spacing w:val="-20"/>
                <w:sz w:val="24"/>
                <w:szCs w:val="24"/>
              </w:rPr>
              <w:t>師生衝突，學生後來轉學</w:t>
            </w:r>
          </w:p>
        </w:tc>
        <w:tc>
          <w:tcPr>
            <w:tcW w:w="2623" w:type="pct"/>
            <w:hideMark/>
          </w:tcPr>
          <w:p w:rsidR="00DD0CE5" w:rsidRPr="00512203" w:rsidRDefault="00DD0CE5" w:rsidP="00DD0CE5">
            <w:pPr>
              <w:rPr>
                <w:rFonts w:ascii="Times New Roman"/>
                <w:color w:val="000000" w:themeColor="text1"/>
                <w:spacing w:val="-20"/>
                <w:sz w:val="24"/>
                <w:szCs w:val="24"/>
              </w:rPr>
            </w:pPr>
            <w:r w:rsidRPr="00512203">
              <w:rPr>
                <w:rFonts w:ascii="Times New Roman"/>
                <w:color w:val="000000" w:themeColor="text1"/>
                <w:spacing w:val="-20"/>
                <w:sz w:val="24"/>
                <w:szCs w:val="24"/>
              </w:rPr>
              <w:t>教師依輔導管教辦法懲處</w:t>
            </w:r>
            <w:r w:rsidR="00E477B0" w:rsidRPr="00512203">
              <w:rPr>
                <w:rFonts w:ascii="Times New Roman" w:hint="eastAsia"/>
                <w:color w:val="000000" w:themeColor="text1"/>
                <w:spacing w:val="-20"/>
                <w:sz w:val="24"/>
                <w:szCs w:val="24"/>
              </w:rPr>
              <w:t>；</w:t>
            </w:r>
            <w:r w:rsidRPr="00512203">
              <w:rPr>
                <w:rFonts w:ascii="Times New Roman"/>
                <w:color w:val="000000" w:themeColor="text1"/>
                <w:spacing w:val="-20"/>
                <w:sz w:val="24"/>
                <w:szCs w:val="24"/>
              </w:rPr>
              <w:t>請學校加強親師　溝通及辦理普通班教師特教輔導知能研習</w:t>
            </w:r>
          </w:p>
        </w:tc>
      </w:tr>
      <w:tr w:rsidR="00DD0CE5" w:rsidRPr="00512203" w:rsidTr="00DD0CE5">
        <w:trPr>
          <w:trHeight w:val="20"/>
        </w:trPr>
        <w:tc>
          <w:tcPr>
            <w:tcW w:w="305" w:type="pct"/>
            <w:vMerge/>
          </w:tcPr>
          <w:p w:rsidR="00DD0CE5" w:rsidRPr="00512203" w:rsidRDefault="00DD0CE5" w:rsidP="00DD0CE5">
            <w:pPr>
              <w:rPr>
                <w:rFonts w:ascii="Times New Roman"/>
                <w:color w:val="000000" w:themeColor="text1"/>
                <w:spacing w:val="-20"/>
                <w:sz w:val="24"/>
                <w:szCs w:val="24"/>
              </w:rPr>
            </w:pPr>
          </w:p>
        </w:tc>
        <w:tc>
          <w:tcPr>
            <w:tcW w:w="481" w:type="pct"/>
          </w:tcPr>
          <w:p w:rsidR="00DD0CE5" w:rsidRPr="00512203" w:rsidRDefault="00DD0CE5" w:rsidP="00DD0CE5">
            <w:pPr>
              <w:rPr>
                <w:rFonts w:ascii="Times New Roman"/>
                <w:color w:val="000000" w:themeColor="text1"/>
                <w:spacing w:val="-36"/>
                <w:sz w:val="24"/>
                <w:szCs w:val="24"/>
              </w:rPr>
            </w:pPr>
            <w:r w:rsidRPr="00512203">
              <w:rPr>
                <w:rFonts w:ascii="Times New Roman"/>
                <w:color w:val="000000" w:themeColor="text1"/>
                <w:spacing w:val="-36"/>
                <w:sz w:val="24"/>
                <w:szCs w:val="24"/>
              </w:rPr>
              <w:t>臺中市</w:t>
            </w:r>
          </w:p>
        </w:tc>
        <w:tc>
          <w:tcPr>
            <w:tcW w:w="361" w:type="pct"/>
            <w:hideMark/>
          </w:tcPr>
          <w:p w:rsidR="00DD0CE5" w:rsidRPr="00512203" w:rsidRDefault="00DD0CE5" w:rsidP="00DD0CE5">
            <w:pPr>
              <w:rPr>
                <w:rFonts w:ascii="Times New Roman"/>
                <w:color w:val="000000" w:themeColor="text1"/>
                <w:spacing w:val="-20"/>
                <w:sz w:val="24"/>
                <w:szCs w:val="24"/>
              </w:rPr>
            </w:pPr>
            <w:r w:rsidRPr="00512203">
              <w:rPr>
                <w:rFonts w:ascii="Times New Roman"/>
                <w:color w:val="000000" w:themeColor="text1"/>
                <w:spacing w:val="-20"/>
                <w:sz w:val="24"/>
                <w:szCs w:val="24"/>
              </w:rPr>
              <w:t>國小</w:t>
            </w:r>
          </w:p>
        </w:tc>
        <w:tc>
          <w:tcPr>
            <w:tcW w:w="1230" w:type="pct"/>
            <w:hideMark/>
          </w:tcPr>
          <w:p w:rsidR="00DD0CE5" w:rsidRPr="00512203" w:rsidRDefault="004C55DF" w:rsidP="00DD0CE5">
            <w:pPr>
              <w:rPr>
                <w:rFonts w:ascii="Times New Roman"/>
                <w:color w:val="000000" w:themeColor="text1"/>
                <w:spacing w:val="-20"/>
                <w:sz w:val="24"/>
                <w:szCs w:val="24"/>
              </w:rPr>
            </w:pPr>
            <w:r w:rsidRPr="00512203">
              <w:rPr>
                <w:rFonts w:ascii="Times New Roman"/>
                <w:color w:val="000000" w:themeColor="text1"/>
                <w:spacing w:val="-20"/>
                <w:sz w:val="24"/>
                <w:szCs w:val="24"/>
              </w:rPr>
              <w:t>教師</w:t>
            </w:r>
            <w:r w:rsidR="00DD0CE5" w:rsidRPr="00512203">
              <w:rPr>
                <w:rFonts w:ascii="Times New Roman"/>
                <w:color w:val="000000" w:themeColor="text1"/>
                <w:spacing w:val="-20"/>
                <w:sz w:val="24"/>
                <w:szCs w:val="24"/>
              </w:rPr>
              <w:t>涉不當處罰</w:t>
            </w:r>
          </w:p>
        </w:tc>
        <w:tc>
          <w:tcPr>
            <w:tcW w:w="2623" w:type="pct"/>
            <w:hideMark/>
          </w:tcPr>
          <w:p w:rsidR="00DD0CE5" w:rsidRPr="00512203" w:rsidRDefault="00DD0CE5" w:rsidP="00DD0CE5">
            <w:pPr>
              <w:rPr>
                <w:rFonts w:ascii="Times New Roman"/>
                <w:color w:val="000000" w:themeColor="text1"/>
                <w:spacing w:val="-20"/>
                <w:sz w:val="24"/>
                <w:szCs w:val="24"/>
              </w:rPr>
            </w:pPr>
            <w:r w:rsidRPr="00512203">
              <w:rPr>
                <w:rFonts w:ascii="Times New Roman"/>
                <w:color w:val="000000" w:themeColor="text1"/>
                <w:spacing w:val="-20"/>
                <w:sz w:val="24"/>
                <w:szCs w:val="24"/>
              </w:rPr>
              <w:t>決議記過一次</w:t>
            </w:r>
          </w:p>
        </w:tc>
      </w:tr>
    </w:tbl>
    <w:p w:rsidR="00F44D27" w:rsidRDefault="007813BF" w:rsidP="00F44D27">
      <w:pPr>
        <w:rPr>
          <w:rFonts w:ascii="Times New Roman"/>
          <w:color w:val="000000" w:themeColor="text1"/>
          <w:sz w:val="24"/>
          <w:szCs w:val="24"/>
        </w:rPr>
      </w:pPr>
      <w:r w:rsidRPr="00512203">
        <w:rPr>
          <w:rFonts w:ascii="Times New Roman"/>
          <w:color w:val="000000" w:themeColor="text1"/>
          <w:sz w:val="24"/>
          <w:szCs w:val="24"/>
        </w:rPr>
        <w:t>資料來源：教育部。</w:t>
      </w:r>
    </w:p>
    <w:p w:rsidR="00897E72" w:rsidRPr="00512203" w:rsidRDefault="00897E72" w:rsidP="00F44D27">
      <w:pPr>
        <w:rPr>
          <w:rFonts w:ascii="Times New Roman"/>
          <w:color w:val="000000" w:themeColor="text1"/>
          <w:sz w:val="24"/>
          <w:szCs w:val="24"/>
        </w:rPr>
      </w:pPr>
    </w:p>
    <w:p w:rsidR="003E4BE7" w:rsidRPr="00512203" w:rsidRDefault="003E4BE7" w:rsidP="003E4BE7">
      <w:pPr>
        <w:pStyle w:val="2"/>
        <w:rPr>
          <w:rFonts w:ascii="Times New Roman" w:hAnsi="Times New Roman"/>
          <w:color w:val="000000" w:themeColor="text1"/>
        </w:rPr>
      </w:pPr>
      <w:bookmarkStart w:id="102" w:name="_Toc41912892"/>
      <w:r w:rsidRPr="00512203">
        <w:rPr>
          <w:rFonts w:ascii="Times New Roman" w:hAnsi="Times New Roman"/>
          <w:color w:val="000000" w:themeColor="text1"/>
        </w:rPr>
        <w:lastRenderedPageBreak/>
        <w:t>自閉症及情緒行為障礙學生就讀國中小階段接受融合教育之相關師資及資源建置情形</w:t>
      </w:r>
      <w:bookmarkEnd w:id="102"/>
    </w:p>
    <w:p w:rsidR="003E4BE7" w:rsidRPr="00512203" w:rsidRDefault="003E4BE7" w:rsidP="003E4BE7">
      <w:pPr>
        <w:pStyle w:val="3"/>
        <w:rPr>
          <w:rFonts w:ascii="Times New Roman" w:hAnsi="Times New Roman"/>
          <w:color w:val="000000" w:themeColor="text1"/>
        </w:rPr>
      </w:pPr>
      <w:bookmarkStart w:id="103" w:name="_Toc31273384"/>
      <w:bookmarkStart w:id="104" w:name="_Toc38374970"/>
      <w:bookmarkStart w:id="105" w:name="_Toc40709513"/>
      <w:bookmarkStart w:id="106" w:name="_Toc40884754"/>
      <w:bookmarkStart w:id="107" w:name="_Toc41912893"/>
      <w:r w:rsidRPr="00512203">
        <w:rPr>
          <w:rFonts w:ascii="Times New Roman" w:hAnsi="Times New Roman"/>
          <w:color w:val="000000" w:themeColor="text1"/>
        </w:rPr>
        <w:t>自閉症及情緒行為障礙學生就讀國中小階段接受融合教育主要為安置於普通班接受特殊教育服務者為主，其特殊教育服務形態可分為分散式資源班、巡迴輔導班及特殊教育方案。有設身心障礙特殊教育班級者，可依「高級中等以下學校特殊教育班班及專責單位設置與人員進用辦法」規定，於國民小學階段每班置教師</w:t>
      </w:r>
      <w:r w:rsidRPr="00512203">
        <w:rPr>
          <w:rFonts w:ascii="Times New Roman" w:hAnsi="Times New Roman"/>
          <w:color w:val="000000" w:themeColor="text1"/>
        </w:rPr>
        <w:t>2</w:t>
      </w:r>
      <w:r w:rsidRPr="00512203">
        <w:rPr>
          <w:rFonts w:ascii="Times New Roman" w:hAnsi="Times New Roman"/>
          <w:color w:val="000000" w:themeColor="text1"/>
        </w:rPr>
        <w:t>人，於國民中學階段每班置教師</w:t>
      </w:r>
      <w:r w:rsidRPr="00512203">
        <w:rPr>
          <w:rFonts w:ascii="Times New Roman" w:hAnsi="Times New Roman"/>
          <w:color w:val="000000" w:themeColor="text1"/>
        </w:rPr>
        <w:t>3</w:t>
      </w:r>
      <w:r w:rsidRPr="00512203">
        <w:rPr>
          <w:rFonts w:ascii="Times New Roman" w:hAnsi="Times New Roman"/>
          <w:color w:val="000000" w:themeColor="text1"/>
        </w:rPr>
        <w:t>人。</w:t>
      </w:r>
      <w:bookmarkEnd w:id="103"/>
      <w:bookmarkEnd w:id="104"/>
      <w:bookmarkEnd w:id="105"/>
      <w:bookmarkEnd w:id="106"/>
      <w:bookmarkEnd w:id="107"/>
    </w:p>
    <w:p w:rsidR="003E4BE7" w:rsidRPr="00512203" w:rsidRDefault="003E4BE7" w:rsidP="003E4BE7">
      <w:pPr>
        <w:pStyle w:val="3"/>
        <w:rPr>
          <w:rFonts w:ascii="Times New Roman" w:hAnsi="Times New Roman"/>
          <w:color w:val="000000" w:themeColor="text1"/>
        </w:rPr>
      </w:pPr>
      <w:bookmarkStart w:id="108" w:name="_Toc31273385"/>
      <w:bookmarkStart w:id="109" w:name="_Toc38374971"/>
      <w:bookmarkStart w:id="110" w:name="_Toc40709514"/>
      <w:bookmarkStart w:id="111" w:name="_Toc40884755"/>
      <w:bookmarkStart w:id="112" w:name="_Toc41912894"/>
      <w:r w:rsidRPr="00512203">
        <w:rPr>
          <w:rFonts w:ascii="Times New Roman" w:hAnsi="Times New Roman"/>
          <w:color w:val="000000" w:themeColor="text1"/>
        </w:rPr>
        <w:t>前揭教師員額之師資，應由取得合格特殊教育教師證者擔任之，其皆已完成</w:t>
      </w:r>
      <w:r w:rsidR="00242A64" w:rsidRPr="00512203">
        <w:rPr>
          <w:rFonts w:ascii="Times New Roman" w:hAnsi="Times New Roman"/>
          <w:color w:val="000000" w:themeColor="text1"/>
        </w:rPr>
        <w:t>教育</w:t>
      </w:r>
      <w:r w:rsidRPr="00512203">
        <w:rPr>
          <w:rFonts w:ascii="Times New Roman" w:hAnsi="Times New Roman"/>
          <w:color w:val="000000" w:themeColor="text1"/>
        </w:rPr>
        <w:t>部所規範之師資培訓課程，並通過考試後取得合格特殊教育教師證，故是類教師已具備特殊教育知能，另各教育主管機關亦每年辦理特殊教育相關研習，鼓勵學校特殊教育教師或普通班教師參與。除特殊教育教師外，身心障礙學生所安置之普通班導師人選，各校應依「高級中等以下學校身心障礙學生就讀普通班減少班級人數提供人力資源與協助辦法」規定，身障學生就讀之普通班，其班級安排應由學校召開特推會決議，依學生個別學習適應需要及校內資源狀況，選擇適當教師擔任班級導師，並以適性原則均衡編入各班，不受常態編班相關規定之限制，且其班級導師，有優先參加特殊教育相關研習權利與義務。</w:t>
      </w:r>
      <w:bookmarkEnd w:id="108"/>
      <w:bookmarkEnd w:id="109"/>
      <w:bookmarkEnd w:id="110"/>
      <w:bookmarkEnd w:id="111"/>
      <w:bookmarkEnd w:id="112"/>
    </w:p>
    <w:p w:rsidR="003E4BE7" w:rsidRPr="00512203" w:rsidRDefault="003E4BE7" w:rsidP="003E4BE7">
      <w:pPr>
        <w:pStyle w:val="3"/>
        <w:rPr>
          <w:rFonts w:ascii="Times New Roman" w:hAnsi="Times New Roman"/>
          <w:color w:val="000000" w:themeColor="text1"/>
        </w:rPr>
      </w:pPr>
      <w:bookmarkStart w:id="113" w:name="_Toc31273386"/>
      <w:bookmarkStart w:id="114" w:name="_Toc38374972"/>
      <w:bookmarkStart w:id="115" w:name="_Toc40709515"/>
      <w:bookmarkStart w:id="116" w:name="_Toc40884756"/>
      <w:bookmarkStart w:id="117" w:name="_Toc41912895"/>
      <w:r w:rsidRPr="00512203">
        <w:rPr>
          <w:rFonts w:ascii="Times New Roman" w:hAnsi="Times New Roman"/>
          <w:color w:val="000000" w:themeColor="text1"/>
        </w:rPr>
        <w:t>所有普通班教師皆有可能於教職生涯中遇到自閉症或情緒行為障礙學生者，故於辦理特殊教育研習時，非僅班級內有自閉症或情緒行為障礙學生者須接受研習，應普及到每位導師皆須參加研習，俾使普通班教師具足夠之特教知能以輔導班級內特殊教育學生。爰目前全國特殊教育資訊網之統計數據</w:t>
      </w:r>
      <w:r w:rsidRPr="00512203">
        <w:rPr>
          <w:rFonts w:ascii="Times New Roman" w:hAnsi="Times New Roman"/>
          <w:color w:val="000000" w:themeColor="text1"/>
        </w:rPr>
        <w:lastRenderedPageBreak/>
        <w:t>並未細分參加研習之教師班級中是否有相關障礙類別之特殊教育學生，惟主管機關於辦理相關類別研習時，會要求學校班級中如有該相關類別之學生，學校應指派導師務必參加。</w:t>
      </w:r>
      <w:bookmarkEnd w:id="113"/>
      <w:bookmarkEnd w:id="114"/>
      <w:bookmarkEnd w:id="115"/>
      <w:bookmarkEnd w:id="116"/>
      <w:bookmarkEnd w:id="117"/>
    </w:p>
    <w:p w:rsidR="003E4BE7" w:rsidRPr="00512203" w:rsidRDefault="003E4BE7" w:rsidP="003E4BE7">
      <w:pPr>
        <w:pStyle w:val="3"/>
        <w:rPr>
          <w:rFonts w:ascii="Times New Roman" w:hAnsi="Times New Roman"/>
          <w:color w:val="000000" w:themeColor="text1"/>
        </w:rPr>
      </w:pPr>
      <w:bookmarkStart w:id="118" w:name="_Toc31273387"/>
      <w:bookmarkStart w:id="119" w:name="_Toc38374973"/>
      <w:bookmarkStart w:id="120" w:name="_Toc40709516"/>
      <w:bookmarkStart w:id="121" w:name="_Toc40884757"/>
      <w:bookmarkStart w:id="122" w:name="_Toc41912896"/>
      <w:r w:rsidRPr="00512203">
        <w:rPr>
          <w:rFonts w:ascii="Times New Roman" w:hAnsi="Times New Roman"/>
          <w:color w:val="000000" w:themeColor="text1"/>
        </w:rPr>
        <w:t>依據全國特殊教育資訊網統計資料，</w:t>
      </w:r>
      <w:r w:rsidRPr="00512203">
        <w:rPr>
          <w:rFonts w:ascii="Times New Roman" w:hAnsi="Times New Roman"/>
          <w:color w:val="000000" w:themeColor="text1"/>
        </w:rPr>
        <w:t>106</w:t>
      </w:r>
      <w:r w:rsidRPr="00512203">
        <w:rPr>
          <w:rFonts w:ascii="Times New Roman" w:hAnsi="Times New Roman"/>
          <w:color w:val="000000" w:themeColor="text1"/>
        </w:rPr>
        <w:t>學年度至</w:t>
      </w:r>
      <w:r w:rsidRPr="00512203">
        <w:rPr>
          <w:rFonts w:ascii="Times New Roman" w:hAnsi="Times New Roman"/>
          <w:color w:val="000000" w:themeColor="text1"/>
        </w:rPr>
        <w:t>108</w:t>
      </w:r>
      <w:r w:rsidRPr="00512203">
        <w:rPr>
          <w:rFonts w:ascii="Times New Roman" w:hAnsi="Times New Roman"/>
          <w:color w:val="000000" w:themeColor="text1"/>
        </w:rPr>
        <w:t>學年度各縣市政府辦理有關自閉症及情緒行為障礙之研習統計如下：</w:t>
      </w:r>
      <w:bookmarkEnd w:id="118"/>
      <w:bookmarkEnd w:id="119"/>
      <w:bookmarkEnd w:id="120"/>
      <w:bookmarkEnd w:id="121"/>
      <w:bookmarkEnd w:id="122"/>
    </w:p>
    <w:p w:rsidR="003E4BE7" w:rsidRPr="00512203" w:rsidRDefault="003E4BE7" w:rsidP="003E4BE7">
      <w:pPr>
        <w:pStyle w:val="4"/>
        <w:rPr>
          <w:rFonts w:ascii="Times New Roman" w:hAnsi="Times New Roman"/>
          <w:color w:val="000000" w:themeColor="text1"/>
        </w:rPr>
      </w:pPr>
      <w:r w:rsidRPr="00512203">
        <w:rPr>
          <w:rFonts w:ascii="Times New Roman" w:hAnsi="Times New Roman"/>
          <w:color w:val="000000" w:themeColor="text1"/>
        </w:rPr>
        <w:t>106</w:t>
      </w:r>
      <w:r w:rsidRPr="00512203">
        <w:rPr>
          <w:rFonts w:ascii="Times New Roman" w:hAnsi="Times New Roman"/>
          <w:color w:val="000000" w:themeColor="text1"/>
        </w:rPr>
        <w:t>學年度：共辦理</w:t>
      </w:r>
      <w:r w:rsidRPr="00512203">
        <w:rPr>
          <w:rFonts w:ascii="Times New Roman" w:hAnsi="Times New Roman"/>
          <w:color w:val="000000" w:themeColor="text1"/>
        </w:rPr>
        <w:t>486</w:t>
      </w:r>
      <w:r w:rsidRPr="00512203">
        <w:rPr>
          <w:rFonts w:ascii="Times New Roman" w:hAnsi="Times New Roman"/>
          <w:color w:val="000000" w:themeColor="text1"/>
        </w:rPr>
        <w:t>場次，國小階段教師參與人數共計</w:t>
      </w:r>
      <w:r w:rsidRPr="00512203">
        <w:rPr>
          <w:rFonts w:ascii="Times New Roman" w:hAnsi="Times New Roman"/>
          <w:color w:val="000000" w:themeColor="text1"/>
        </w:rPr>
        <w:t>9,266</w:t>
      </w:r>
      <w:r w:rsidRPr="00512203">
        <w:rPr>
          <w:rFonts w:ascii="Times New Roman" w:hAnsi="Times New Roman"/>
          <w:color w:val="000000" w:themeColor="text1"/>
        </w:rPr>
        <w:t>人，其中為導師者共</w:t>
      </w:r>
      <w:r w:rsidRPr="00512203">
        <w:rPr>
          <w:rFonts w:ascii="Times New Roman" w:hAnsi="Times New Roman"/>
          <w:color w:val="000000" w:themeColor="text1"/>
        </w:rPr>
        <w:t>4,831</w:t>
      </w:r>
      <w:r w:rsidRPr="00512203">
        <w:rPr>
          <w:rFonts w:ascii="Times New Roman" w:hAnsi="Times New Roman"/>
          <w:color w:val="000000" w:themeColor="text1"/>
        </w:rPr>
        <w:t>人、國中階段教師參與人數共計</w:t>
      </w:r>
      <w:r w:rsidRPr="00512203">
        <w:rPr>
          <w:rFonts w:ascii="Times New Roman" w:hAnsi="Times New Roman"/>
          <w:color w:val="000000" w:themeColor="text1"/>
        </w:rPr>
        <w:t>5,325</w:t>
      </w:r>
      <w:r w:rsidRPr="00512203">
        <w:rPr>
          <w:rFonts w:ascii="Times New Roman" w:hAnsi="Times New Roman"/>
          <w:color w:val="000000" w:themeColor="text1"/>
        </w:rPr>
        <w:t>人，其中為導師者共</w:t>
      </w:r>
      <w:r w:rsidRPr="00512203">
        <w:rPr>
          <w:rFonts w:ascii="Times New Roman" w:hAnsi="Times New Roman"/>
          <w:color w:val="000000" w:themeColor="text1"/>
        </w:rPr>
        <w:t>1,916</w:t>
      </w:r>
      <w:r w:rsidRPr="00512203">
        <w:rPr>
          <w:rFonts w:ascii="Times New Roman" w:hAnsi="Times New Roman"/>
          <w:color w:val="000000" w:themeColor="text1"/>
        </w:rPr>
        <w:t>人。</w:t>
      </w:r>
    </w:p>
    <w:p w:rsidR="003E4BE7" w:rsidRPr="00512203" w:rsidRDefault="003E4BE7" w:rsidP="003E4BE7">
      <w:pPr>
        <w:pStyle w:val="4"/>
        <w:rPr>
          <w:rFonts w:ascii="Times New Roman" w:hAnsi="Times New Roman"/>
          <w:color w:val="000000" w:themeColor="text1"/>
        </w:rPr>
      </w:pPr>
      <w:r w:rsidRPr="00512203">
        <w:rPr>
          <w:rFonts w:ascii="Times New Roman" w:hAnsi="Times New Roman"/>
          <w:color w:val="000000" w:themeColor="text1"/>
        </w:rPr>
        <w:t>107</w:t>
      </w:r>
      <w:r w:rsidRPr="00512203">
        <w:rPr>
          <w:rFonts w:ascii="Times New Roman" w:hAnsi="Times New Roman"/>
          <w:color w:val="000000" w:themeColor="text1"/>
        </w:rPr>
        <w:t>學年度：共辦理</w:t>
      </w:r>
      <w:r w:rsidRPr="00512203">
        <w:rPr>
          <w:rFonts w:ascii="Times New Roman" w:hAnsi="Times New Roman"/>
          <w:color w:val="000000" w:themeColor="text1"/>
        </w:rPr>
        <w:t>356</w:t>
      </w:r>
      <w:r w:rsidRPr="00512203">
        <w:rPr>
          <w:rFonts w:ascii="Times New Roman" w:hAnsi="Times New Roman"/>
          <w:color w:val="000000" w:themeColor="text1"/>
        </w:rPr>
        <w:t>場次，國小階段教師參與人數共計</w:t>
      </w:r>
      <w:r w:rsidRPr="00512203">
        <w:rPr>
          <w:rFonts w:ascii="Times New Roman" w:hAnsi="Times New Roman"/>
          <w:color w:val="000000" w:themeColor="text1"/>
        </w:rPr>
        <w:t>7,779</w:t>
      </w:r>
      <w:r w:rsidRPr="00512203">
        <w:rPr>
          <w:rFonts w:ascii="Times New Roman" w:hAnsi="Times New Roman"/>
          <w:color w:val="000000" w:themeColor="text1"/>
        </w:rPr>
        <w:t>人，其中為導師者共</w:t>
      </w:r>
      <w:r w:rsidRPr="00512203">
        <w:rPr>
          <w:rFonts w:ascii="Times New Roman" w:hAnsi="Times New Roman"/>
          <w:color w:val="000000" w:themeColor="text1"/>
        </w:rPr>
        <w:t>4,654</w:t>
      </w:r>
      <w:r w:rsidRPr="00512203">
        <w:rPr>
          <w:rFonts w:ascii="Times New Roman" w:hAnsi="Times New Roman"/>
          <w:color w:val="000000" w:themeColor="text1"/>
        </w:rPr>
        <w:t>人、國中階段教師參與人數共計</w:t>
      </w:r>
      <w:r w:rsidRPr="00512203">
        <w:rPr>
          <w:rFonts w:ascii="Times New Roman" w:hAnsi="Times New Roman"/>
          <w:color w:val="000000" w:themeColor="text1"/>
        </w:rPr>
        <w:t>4,531</w:t>
      </w:r>
      <w:r w:rsidRPr="00512203">
        <w:rPr>
          <w:rFonts w:ascii="Times New Roman" w:hAnsi="Times New Roman"/>
          <w:color w:val="000000" w:themeColor="text1"/>
        </w:rPr>
        <w:t>人，其中為導師者共</w:t>
      </w:r>
      <w:r w:rsidRPr="00512203">
        <w:rPr>
          <w:rFonts w:ascii="Times New Roman" w:hAnsi="Times New Roman"/>
          <w:color w:val="000000" w:themeColor="text1"/>
        </w:rPr>
        <w:t>2,016</w:t>
      </w:r>
      <w:r w:rsidRPr="00512203">
        <w:rPr>
          <w:rFonts w:ascii="Times New Roman" w:hAnsi="Times New Roman"/>
          <w:color w:val="000000" w:themeColor="text1"/>
        </w:rPr>
        <w:t>人。</w:t>
      </w:r>
    </w:p>
    <w:p w:rsidR="003E4BE7" w:rsidRPr="00512203" w:rsidRDefault="003E4BE7" w:rsidP="003E4BE7">
      <w:pPr>
        <w:pStyle w:val="4"/>
        <w:rPr>
          <w:rFonts w:ascii="Times New Roman" w:hAnsi="Times New Roman"/>
          <w:color w:val="000000" w:themeColor="text1"/>
        </w:rPr>
      </w:pPr>
      <w:r w:rsidRPr="00512203">
        <w:rPr>
          <w:rFonts w:ascii="Times New Roman" w:hAnsi="Times New Roman"/>
          <w:color w:val="000000" w:themeColor="text1"/>
        </w:rPr>
        <w:t>108</w:t>
      </w:r>
      <w:r w:rsidRPr="00512203">
        <w:rPr>
          <w:rFonts w:ascii="Times New Roman" w:hAnsi="Times New Roman"/>
          <w:color w:val="000000" w:themeColor="text1"/>
        </w:rPr>
        <w:t>學年度統計至</w:t>
      </w:r>
      <w:r w:rsidRPr="00512203">
        <w:rPr>
          <w:rFonts w:ascii="Times New Roman" w:hAnsi="Times New Roman"/>
          <w:color w:val="000000" w:themeColor="text1"/>
        </w:rPr>
        <w:t>108</w:t>
      </w:r>
      <w:r w:rsidRPr="00512203">
        <w:rPr>
          <w:rFonts w:ascii="Times New Roman" w:hAnsi="Times New Roman"/>
          <w:color w:val="000000" w:themeColor="text1"/>
        </w:rPr>
        <w:t>年</w:t>
      </w:r>
      <w:r w:rsidRPr="00512203">
        <w:rPr>
          <w:rFonts w:ascii="Times New Roman" w:hAnsi="Times New Roman"/>
          <w:color w:val="000000" w:themeColor="text1"/>
        </w:rPr>
        <w:t>11</w:t>
      </w:r>
      <w:r w:rsidRPr="00512203">
        <w:rPr>
          <w:rFonts w:ascii="Times New Roman" w:hAnsi="Times New Roman"/>
          <w:color w:val="000000" w:themeColor="text1"/>
        </w:rPr>
        <w:t>月底止：共辦理</w:t>
      </w:r>
      <w:r w:rsidRPr="00512203">
        <w:rPr>
          <w:rFonts w:ascii="Times New Roman" w:hAnsi="Times New Roman"/>
          <w:color w:val="000000" w:themeColor="text1"/>
        </w:rPr>
        <w:t>146</w:t>
      </w:r>
      <w:r w:rsidRPr="00512203">
        <w:rPr>
          <w:rFonts w:ascii="Times New Roman" w:hAnsi="Times New Roman"/>
          <w:color w:val="000000" w:themeColor="text1"/>
        </w:rPr>
        <w:t>場次，國小階段教師參與人數共計</w:t>
      </w:r>
      <w:r w:rsidRPr="00512203">
        <w:rPr>
          <w:rFonts w:ascii="Times New Roman" w:hAnsi="Times New Roman"/>
          <w:color w:val="000000" w:themeColor="text1"/>
        </w:rPr>
        <w:t>3,078</w:t>
      </w:r>
      <w:r w:rsidRPr="00512203">
        <w:rPr>
          <w:rFonts w:ascii="Times New Roman" w:hAnsi="Times New Roman"/>
          <w:color w:val="000000" w:themeColor="text1"/>
        </w:rPr>
        <w:t>人，其中為導師者共</w:t>
      </w:r>
      <w:r w:rsidRPr="00512203">
        <w:rPr>
          <w:rFonts w:ascii="Times New Roman" w:hAnsi="Times New Roman"/>
          <w:color w:val="000000" w:themeColor="text1"/>
        </w:rPr>
        <w:t>1,880</w:t>
      </w:r>
      <w:r w:rsidRPr="00512203">
        <w:rPr>
          <w:rFonts w:ascii="Times New Roman" w:hAnsi="Times New Roman"/>
          <w:color w:val="000000" w:themeColor="text1"/>
        </w:rPr>
        <w:t>人、國中階段教師參與人數共計</w:t>
      </w:r>
      <w:r w:rsidRPr="00512203">
        <w:rPr>
          <w:rFonts w:ascii="Times New Roman" w:hAnsi="Times New Roman"/>
          <w:color w:val="000000" w:themeColor="text1"/>
        </w:rPr>
        <w:t>2,001</w:t>
      </w:r>
      <w:r w:rsidRPr="00512203">
        <w:rPr>
          <w:rFonts w:ascii="Times New Roman" w:hAnsi="Times New Roman"/>
          <w:color w:val="000000" w:themeColor="text1"/>
        </w:rPr>
        <w:t>人，其中為導師者共</w:t>
      </w:r>
      <w:r w:rsidRPr="00512203">
        <w:rPr>
          <w:rFonts w:ascii="Times New Roman" w:hAnsi="Times New Roman"/>
          <w:color w:val="000000" w:themeColor="text1"/>
        </w:rPr>
        <w:t>943</w:t>
      </w:r>
      <w:r w:rsidRPr="00512203">
        <w:rPr>
          <w:rFonts w:ascii="Times New Roman" w:hAnsi="Times New Roman"/>
          <w:color w:val="000000" w:themeColor="text1"/>
        </w:rPr>
        <w:t>人。</w:t>
      </w:r>
    </w:p>
    <w:p w:rsidR="003E4BE7" w:rsidRPr="00512203" w:rsidRDefault="00F12B06" w:rsidP="003E4BE7">
      <w:pPr>
        <w:pStyle w:val="3"/>
        <w:rPr>
          <w:rFonts w:ascii="Times New Roman" w:hAnsi="Times New Roman"/>
          <w:color w:val="000000" w:themeColor="text1"/>
        </w:rPr>
      </w:pPr>
      <w:bookmarkStart w:id="123" w:name="_Toc31273388"/>
      <w:bookmarkStart w:id="124" w:name="_Toc38374974"/>
      <w:bookmarkStart w:id="125" w:name="_Toc40709517"/>
      <w:bookmarkStart w:id="126" w:name="_Toc40884758"/>
      <w:bookmarkStart w:id="127" w:name="_Toc41912897"/>
      <w:r w:rsidRPr="00512203">
        <w:rPr>
          <w:rFonts w:ascii="Times New Roman" w:hAnsi="Times New Roman" w:hint="eastAsia"/>
          <w:color w:val="000000" w:themeColor="text1"/>
        </w:rPr>
        <w:t>教育部</w:t>
      </w:r>
      <w:r w:rsidRPr="00512203">
        <w:rPr>
          <w:rFonts w:ascii="Times New Roman" w:hAnsi="Times New Roman"/>
          <w:color w:val="000000" w:themeColor="text1"/>
        </w:rPr>
        <w:t>辦理特殊教育研習</w:t>
      </w:r>
      <w:r w:rsidRPr="00512203">
        <w:rPr>
          <w:rFonts w:ascii="Times New Roman" w:hAnsi="Times New Roman" w:hint="eastAsia"/>
          <w:color w:val="000000" w:themeColor="text1"/>
        </w:rPr>
        <w:t>情形</w:t>
      </w:r>
      <w:bookmarkEnd w:id="123"/>
      <w:bookmarkEnd w:id="124"/>
      <w:bookmarkEnd w:id="125"/>
      <w:bookmarkEnd w:id="126"/>
      <w:bookmarkEnd w:id="127"/>
    </w:p>
    <w:p w:rsidR="003E4BE7" w:rsidRPr="00512203" w:rsidRDefault="003E4BE7" w:rsidP="00FD028A">
      <w:pPr>
        <w:pStyle w:val="4"/>
        <w:rPr>
          <w:rFonts w:ascii="Times New Roman" w:hAnsi="Times New Roman"/>
          <w:color w:val="000000" w:themeColor="text1"/>
        </w:rPr>
      </w:pPr>
      <w:r w:rsidRPr="00512203">
        <w:rPr>
          <w:rFonts w:ascii="Times New Roman" w:hAnsi="Times New Roman"/>
          <w:color w:val="000000" w:themeColor="text1"/>
        </w:rPr>
        <w:t>持續補助縣市辦理特殊教育研習：</w:t>
      </w:r>
    </w:p>
    <w:p w:rsidR="003E4BE7" w:rsidRPr="00512203" w:rsidRDefault="003E4BE7" w:rsidP="00FD028A">
      <w:pPr>
        <w:pStyle w:val="5"/>
        <w:rPr>
          <w:rFonts w:ascii="Times New Roman" w:hAnsi="Times New Roman"/>
          <w:color w:val="000000" w:themeColor="text1"/>
        </w:rPr>
      </w:pPr>
      <w:r w:rsidRPr="00512203">
        <w:rPr>
          <w:rFonts w:ascii="Times New Roman" w:hAnsi="Times New Roman"/>
          <w:color w:val="000000" w:themeColor="text1"/>
        </w:rPr>
        <w:t>補助各直轄市及縣</w:t>
      </w:r>
      <w:r w:rsidR="00700682" w:rsidRPr="00512203">
        <w:rPr>
          <w:rFonts w:ascii="Times New Roman" w:hAnsi="Times New Roman"/>
          <w:color w:val="000000" w:themeColor="text1"/>
        </w:rPr>
        <w:t>（</w:t>
      </w:r>
      <w:r w:rsidRPr="00512203">
        <w:rPr>
          <w:rFonts w:ascii="Times New Roman" w:hAnsi="Times New Roman"/>
          <w:color w:val="000000" w:themeColor="text1"/>
        </w:rPr>
        <w:t>市</w:t>
      </w:r>
      <w:r w:rsidR="00700682" w:rsidRPr="00512203">
        <w:rPr>
          <w:rFonts w:ascii="Times New Roman" w:hAnsi="Times New Roman"/>
          <w:color w:val="000000" w:themeColor="text1"/>
        </w:rPr>
        <w:t>）</w:t>
      </w:r>
      <w:r w:rsidRPr="00512203">
        <w:rPr>
          <w:rFonts w:ascii="Times New Roman" w:hAnsi="Times New Roman"/>
          <w:color w:val="000000" w:themeColor="text1"/>
        </w:rPr>
        <w:t>政府辦理各項</w:t>
      </w:r>
      <w:r w:rsidR="00E007FA" w:rsidRPr="00512203">
        <w:rPr>
          <w:rFonts w:ascii="Times New Roman" w:hAnsi="Times New Roman"/>
          <w:color w:val="000000" w:themeColor="text1"/>
        </w:rPr>
        <w:t>特殊教育相關研習以提升普通班在特殊教育輔導、教學相關知能，並與教育</w:t>
      </w:r>
      <w:r w:rsidRPr="00512203">
        <w:rPr>
          <w:rFonts w:ascii="Times New Roman" w:hAnsi="Times New Roman"/>
          <w:color w:val="000000" w:themeColor="text1"/>
        </w:rPr>
        <w:t>部特殊教育通報網控管研習辦理情形。</w:t>
      </w:r>
      <w:r w:rsidRPr="00512203">
        <w:rPr>
          <w:rFonts w:ascii="Times New Roman" w:hAnsi="Times New Roman"/>
          <w:color w:val="000000" w:themeColor="text1"/>
        </w:rPr>
        <w:t>108</w:t>
      </w:r>
      <w:r w:rsidRPr="00512203">
        <w:rPr>
          <w:rFonts w:ascii="Times New Roman" w:hAnsi="Times New Roman"/>
          <w:color w:val="000000" w:themeColor="text1"/>
        </w:rPr>
        <w:t>年度補助各直轄市及縣</w:t>
      </w:r>
      <w:r w:rsidR="00700682" w:rsidRPr="00512203">
        <w:rPr>
          <w:rFonts w:ascii="Times New Roman" w:hAnsi="Times New Roman"/>
          <w:color w:val="000000" w:themeColor="text1"/>
        </w:rPr>
        <w:t>（</w:t>
      </w:r>
      <w:r w:rsidRPr="00512203">
        <w:rPr>
          <w:rFonts w:ascii="Times New Roman" w:hAnsi="Times New Roman"/>
          <w:color w:val="000000" w:themeColor="text1"/>
        </w:rPr>
        <w:t>市</w:t>
      </w:r>
      <w:r w:rsidR="00700682" w:rsidRPr="00512203">
        <w:rPr>
          <w:rFonts w:ascii="Times New Roman" w:hAnsi="Times New Roman"/>
          <w:color w:val="000000" w:themeColor="text1"/>
        </w:rPr>
        <w:t>）</w:t>
      </w:r>
      <w:r w:rsidRPr="00512203">
        <w:rPr>
          <w:rFonts w:ascii="Times New Roman" w:hAnsi="Times New Roman"/>
          <w:color w:val="000000" w:themeColor="text1"/>
        </w:rPr>
        <w:t>政府辦理行政人員、教師及家長身心障礙教育專業知能研習經費，共計約</w:t>
      </w:r>
      <w:r w:rsidRPr="00512203">
        <w:rPr>
          <w:rFonts w:ascii="Times New Roman" w:hAnsi="Times New Roman"/>
          <w:color w:val="000000" w:themeColor="text1"/>
        </w:rPr>
        <w:t>2,399</w:t>
      </w:r>
      <w:r w:rsidRPr="00512203">
        <w:rPr>
          <w:rFonts w:ascii="Times New Roman" w:hAnsi="Times New Roman"/>
          <w:color w:val="000000" w:themeColor="text1"/>
        </w:rPr>
        <w:t>萬元。經查特教通報網之統計數據，</w:t>
      </w:r>
      <w:r w:rsidRPr="00512203">
        <w:rPr>
          <w:rFonts w:ascii="Times New Roman" w:hAnsi="Times New Roman"/>
          <w:color w:val="000000" w:themeColor="text1"/>
        </w:rPr>
        <w:t>108</w:t>
      </w:r>
      <w:r w:rsidRPr="00512203">
        <w:rPr>
          <w:rFonts w:ascii="Times New Roman" w:hAnsi="Times New Roman"/>
          <w:color w:val="000000" w:themeColor="text1"/>
        </w:rPr>
        <w:t>年截至</w:t>
      </w:r>
      <w:r w:rsidRPr="00512203">
        <w:rPr>
          <w:rFonts w:ascii="Times New Roman" w:hAnsi="Times New Roman"/>
          <w:color w:val="000000" w:themeColor="text1"/>
        </w:rPr>
        <w:t>6</w:t>
      </w:r>
      <w:r w:rsidRPr="00512203">
        <w:rPr>
          <w:rFonts w:ascii="Times New Roman" w:hAnsi="Times New Roman"/>
          <w:color w:val="000000" w:themeColor="text1"/>
        </w:rPr>
        <w:t>月，各直轄市及縣</w:t>
      </w:r>
      <w:r w:rsidR="00700682" w:rsidRPr="00512203">
        <w:rPr>
          <w:rFonts w:ascii="Times New Roman" w:hAnsi="Times New Roman"/>
          <w:color w:val="000000" w:themeColor="text1"/>
        </w:rPr>
        <w:t>（</w:t>
      </w:r>
      <w:r w:rsidRPr="00512203">
        <w:rPr>
          <w:rFonts w:ascii="Times New Roman" w:hAnsi="Times New Roman"/>
          <w:color w:val="000000" w:themeColor="text1"/>
        </w:rPr>
        <w:t>市</w:t>
      </w:r>
      <w:r w:rsidR="00700682" w:rsidRPr="00512203">
        <w:rPr>
          <w:rFonts w:ascii="Times New Roman" w:hAnsi="Times New Roman"/>
          <w:color w:val="000000" w:themeColor="text1"/>
        </w:rPr>
        <w:t>）</w:t>
      </w:r>
      <w:r w:rsidRPr="00512203">
        <w:rPr>
          <w:rFonts w:ascii="Times New Roman" w:hAnsi="Times New Roman"/>
          <w:color w:val="000000" w:themeColor="text1"/>
        </w:rPr>
        <w:t>政府共辦理</w:t>
      </w:r>
      <w:r w:rsidRPr="00512203">
        <w:rPr>
          <w:rFonts w:ascii="Times New Roman" w:hAnsi="Times New Roman"/>
          <w:color w:val="000000" w:themeColor="text1"/>
        </w:rPr>
        <w:t>3,894</w:t>
      </w:r>
      <w:r w:rsidRPr="00512203">
        <w:rPr>
          <w:rFonts w:ascii="Times New Roman" w:hAnsi="Times New Roman"/>
          <w:color w:val="000000" w:themeColor="text1"/>
        </w:rPr>
        <w:t>場次特殊教育研習，參加人數共</w:t>
      </w:r>
      <w:r w:rsidRPr="00512203">
        <w:rPr>
          <w:rFonts w:ascii="Times New Roman" w:hAnsi="Times New Roman"/>
          <w:color w:val="000000" w:themeColor="text1"/>
        </w:rPr>
        <w:t>114,828</w:t>
      </w:r>
      <w:r w:rsidRPr="00512203">
        <w:rPr>
          <w:rFonts w:ascii="Times New Roman" w:hAnsi="Times New Roman"/>
          <w:color w:val="000000" w:themeColor="text1"/>
        </w:rPr>
        <w:t>人。</w:t>
      </w:r>
    </w:p>
    <w:p w:rsidR="003E4BE7" w:rsidRPr="00512203" w:rsidRDefault="00E007FA" w:rsidP="003E04EF">
      <w:pPr>
        <w:pStyle w:val="5"/>
        <w:rPr>
          <w:rFonts w:ascii="Times New Roman" w:hAnsi="Times New Roman"/>
          <w:color w:val="000000" w:themeColor="text1"/>
        </w:rPr>
      </w:pPr>
      <w:r w:rsidRPr="00512203">
        <w:rPr>
          <w:rFonts w:ascii="Times New Roman" w:hAnsi="Times New Roman"/>
          <w:color w:val="000000" w:themeColor="text1"/>
        </w:rPr>
        <w:lastRenderedPageBreak/>
        <w:t>教育</w:t>
      </w:r>
      <w:r w:rsidR="003E4BE7" w:rsidRPr="00512203">
        <w:rPr>
          <w:rFonts w:ascii="Times New Roman" w:hAnsi="Times New Roman"/>
          <w:color w:val="000000" w:themeColor="text1"/>
        </w:rPr>
        <w:t>部國教署委託國立臺灣師範大學辦理「</w:t>
      </w:r>
      <w:r w:rsidR="003E4BE7" w:rsidRPr="00512203">
        <w:rPr>
          <w:rFonts w:ascii="Times New Roman" w:hAnsi="Times New Roman"/>
          <w:color w:val="000000" w:themeColor="text1"/>
        </w:rPr>
        <w:t>107</w:t>
      </w:r>
      <w:r w:rsidR="003E4BE7" w:rsidRPr="00512203">
        <w:rPr>
          <w:rFonts w:ascii="Times New Roman" w:hAnsi="Times New Roman"/>
          <w:color w:val="000000" w:themeColor="text1"/>
        </w:rPr>
        <w:t>年度普通班導師自閉症增能研習計畫」：分別於北、中、南、東四區辦理國民中小學教育階段及高級中等教育階段，各一場普通班導師自閉症增能研習，國民中小學教育階段參與人數北區</w:t>
      </w:r>
      <w:r w:rsidR="003E4BE7" w:rsidRPr="00512203">
        <w:rPr>
          <w:rFonts w:ascii="Times New Roman" w:hAnsi="Times New Roman"/>
          <w:color w:val="000000" w:themeColor="text1"/>
        </w:rPr>
        <w:t>126</w:t>
      </w:r>
      <w:r w:rsidR="003E4BE7" w:rsidRPr="00512203">
        <w:rPr>
          <w:rFonts w:ascii="Times New Roman" w:hAnsi="Times New Roman"/>
          <w:color w:val="000000" w:themeColor="text1"/>
        </w:rPr>
        <w:t>人、中區</w:t>
      </w:r>
      <w:r w:rsidR="003E4BE7" w:rsidRPr="00512203">
        <w:rPr>
          <w:rFonts w:ascii="Times New Roman" w:hAnsi="Times New Roman"/>
          <w:color w:val="000000" w:themeColor="text1"/>
        </w:rPr>
        <w:t>38</w:t>
      </w:r>
      <w:r w:rsidR="003E4BE7" w:rsidRPr="00512203">
        <w:rPr>
          <w:rFonts w:ascii="Times New Roman" w:hAnsi="Times New Roman"/>
          <w:color w:val="000000" w:themeColor="text1"/>
        </w:rPr>
        <w:t>人、南區</w:t>
      </w:r>
      <w:r w:rsidR="003E4BE7" w:rsidRPr="00512203">
        <w:rPr>
          <w:rFonts w:ascii="Times New Roman" w:hAnsi="Times New Roman"/>
          <w:color w:val="000000" w:themeColor="text1"/>
        </w:rPr>
        <w:t>28</w:t>
      </w:r>
      <w:r w:rsidR="003E4BE7" w:rsidRPr="00512203">
        <w:rPr>
          <w:rFonts w:ascii="Times New Roman" w:hAnsi="Times New Roman"/>
          <w:color w:val="000000" w:themeColor="text1"/>
        </w:rPr>
        <w:t>人、東區</w:t>
      </w:r>
      <w:r w:rsidR="003E4BE7" w:rsidRPr="00512203">
        <w:rPr>
          <w:rFonts w:ascii="Times New Roman" w:hAnsi="Times New Roman"/>
          <w:color w:val="000000" w:themeColor="text1"/>
        </w:rPr>
        <w:t>25</w:t>
      </w:r>
      <w:r w:rsidR="003E4BE7" w:rsidRPr="00512203">
        <w:rPr>
          <w:rFonts w:ascii="Times New Roman" w:hAnsi="Times New Roman"/>
          <w:color w:val="000000" w:themeColor="text1"/>
        </w:rPr>
        <w:t>人，共</w:t>
      </w:r>
      <w:r w:rsidR="003E4BE7" w:rsidRPr="00512203">
        <w:rPr>
          <w:rFonts w:ascii="Times New Roman" w:hAnsi="Times New Roman"/>
          <w:color w:val="000000" w:themeColor="text1"/>
        </w:rPr>
        <w:t>217</w:t>
      </w:r>
      <w:r w:rsidR="003E4BE7" w:rsidRPr="00512203">
        <w:rPr>
          <w:rFonts w:ascii="Times New Roman" w:hAnsi="Times New Roman"/>
          <w:color w:val="000000" w:themeColor="text1"/>
        </w:rPr>
        <w:t>人；高級中等教育階段參與人數北區</w:t>
      </w:r>
      <w:r w:rsidR="003E4BE7" w:rsidRPr="00512203">
        <w:rPr>
          <w:rFonts w:ascii="Times New Roman" w:hAnsi="Times New Roman"/>
          <w:color w:val="000000" w:themeColor="text1"/>
        </w:rPr>
        <w:t>61</w:t>
      </w:r>
      <w:r w:rsidR="003E4BE7" w:rsidRPr="00512203">
        <w:rPr>
          <w:rFonts w:ascii="Times New Roman" w:hAnsi="Times New Roman"/>
          <w:color w:val="000000" w:themeColor="text1"/>
        </w:rPr>
        <w:t>人、中區</w:t>
      </w:r>
      <w:r w:rsidR="003E4BE7" w:rsidRPr="00512203">
        <w:rPr>
          <w:rFonts w:ascii="Times New Roman" w:hAnsi="Times New Roman"/>
          <w:color w:val="000000" w:themeColor="text1"/>
        </w:rPr>
        <w:t>33</w:t>
      </w:r>
      <w:r w:rsidR="003E4BE7" w:rsidRPr="00512203">
        <w:rPr>
          <w:rFonts w:ascii="Times New Roman" w:hAnsi="Times New Roman"/>
          <w:color w:val="000000" w:themeColor="text1"/>
        </w:rPr>
        <w:t>人、南區</w:t>
      </w:r>
      <w:r w:rsidR="003E4BE7" w:rsidRPr="00512203">
        <w:rPr>
          <w:rFonts w:ascii="Times New Roman" w:hAnsi="Times New Roman"/>
          <w:color w:val="000000" w:themeColor="text1"/>
        </w:rPr>
        <w:t>36</w:t>
      </w:r>
      <w:r w:rsidR="003E4BE7" w:rsidRPr="00512203">
        <w:rPr>
          <w:rFonts w:ascii="Times New Roman" w:hAnsi="Times New Roman"/>
          <w:color w:val="000000" w:themeColor="text1"/>
        </w:rPr>
        <w:t>人、東區</w:t>
      </w:r>
      <w:r w:rsidR="003E4BE7" w:rsidRPr="00512203">
        <w:rPr>
          <w:rFonts w:ascii="Times New Roman" w:hAnsi="Times New Roman"/>
          <w:color w:val="000000" w:themeColor="text1"/>
        </w:rPr>
        <w:t>19</w:t>
      </w:r>
      <w:r w:rsidR="003E4BE7" w:rsidRPr="00512203">
        <w:rPr>
          <w:rFonts w:ascii="Times New Roman" w:hAnsi="Times New Roman"/>
          <w:color w:val="000000" w:themeColor="text1"/>
        </w:rPr>
        <w:t>人，共</w:t>
      </w:r>
      <w:r w:rsidR="003E4BE7" w:rsidRPr="00512203">
        <w:rPr>
          <w:rFonts w:ascii="Times New Roman" w:hAnsi="Times New Roman"/>
          <w:color w:val="000000" w:themeColor="text1"/>
        </w:rPr>
        <w:t>149</w:t>
      </w:r>
      <w:r w:rsidR="003E4BE7" w:rsidRPr="00512203">
        <w:rPr>
          <w:rFonts w:ascii="Times New Roman" w:hAnsi="Times New Roman"/>
          <w:color w:val="000000" w:themeColor="text1"/>
        </w:rPr>
        <w:t>人，統計總人數為</w:t>
      </w:r>
      <w:r w:rsidR="003E4BE7" w:rsidRPr="00512203">
        <w:rPr>
          <w:rFonts w:ascii="Times New Roman" w:hAnsi="Times New Roman"/>
          <w:color w:val="000000" w:themeColor="text1"/>
        </w:rPr>
        <w:t>366</w:t>
      </w:r>
      <w:r w:rsidR="003E4BE7" w:rsidRPr="00512203">
        <w:rPr>
          <w:rFonts w:ascii="Times New Roman" w:hAnsi="Times New Roman"/>
          <w:color w:val="000000" w:themeColor="text1"/>
        </w:rPr>
        <w:t>人。</w:t>
      </w:r>
    </w:p>
    <w:p w:rsidR="003E4BE7" w:rsidRPr="00512203" w:rsidRDefault="003E4BE7" w:rsidP="003E4BE7">
      <w:pPr>
        <w:pStyle w:val="4"/>
        <w:rPr>
          <w:rFonts w:ascii="Times New Roman" w:hAnsi="Times New Roman"/>
          <w:color w:val="000000" w:themeColor="text1"/>
        </w:rPr>
      </w:pPr>
      <w:r w:rsidRPr="00512203">
        <w:rPr>
          <w:rFonts w:ascii="Times New Roman" w:hAnsi="Times New Roman"/>
          <w:color w:val="000000" w:themeColor="text1"/>
        </w:rPr>
        <w:t>另編輯實用手冊，手冊內容以個案形式呈現，包含自閉症簡介、國民中小學及高級中等教育階段等</w:t>
      </w:r>
      <w:r w:rsidRPr="00512203">
        <w:rPr>
          <w:rFonts w:ascii="Times New Roman" w:hAnsi="Times New Roman"/>
          <w:color w:val="000000" w:themeColor="text1"/>
        </w:rPr>
        <w:t>6</w:t>
      </w:r>
      <w:r w:rsidRPr="00512203">
        <w:rPr>
          <w:rFonts w:ascii="Times New Roman" w:hAnsi="Times New Roman"/>
          <w:color w:val="000000" w:themeColor="text1"/>
        </w:rPr>
        <w:t>位個案概述、行為問題功能分析、課程與教學的調整、親職教育及相關資源等，手冊已公告於國教署特教網路中心</w:t>
      </w:r>
      <w:r w:rsidRPr="00512203">
        <w:rPr>
          <w:rFonts w:ascii="Times New Roman" w:hAnsi="Times New Roman"/>
          <w:color w:val="000000" w:themeColor="text1"/>
        </w:rPr>
        <w:t>/</w:t>
      </w:r>
      <w:r w:rsidRPr="00512203">
        <w:rPr>
          <w:rFonts w:ascii="Times New Roman" w:hAnsi="Times New Roman"/>
          <w:color w:val="000000" w:themeColor="text1"/>
        </w:rPr>
        <w:t>特教資源</w:t>
      </w:r>
      <w:r w:rsidRPr="00512203">
        <w:rPr>
          <w:rFonts w:ascii="Times New Roman" w:hAnsi="Times New Roman"/>
          <w:color w:val="000000" w:themeColor="text1"/>
        </w:rPr>
        <w:t>/</w:t>
      </w:r>
      <w:r w:rsidR="00285655" w:rsidRPr="00512203">
        <w:rPr>
          <w:rFonts w:ascii="Times New Roman" w:hAnsi="Times New Roman"/>
          <w:color w:val="000000" w:themeColor="text1"/>
        </w:rPr>
        <w:t>特教教材分享平</w:t>
      </w:r>
      <w:r w:rsidR="00285655" w:rsidRPr="00512203">
        <w:rPr>
          <w:rFonts w:ascii="Times New Roman" w:hAnsi="Times New Roman" w:hint="eastAsia"/>
          <w:color w:val="000000" w:themeColor="text1"/>
        </w:rPr>
        <w:t>臺</w:t>
      </w:r>
      <w:r w:rsidRPr="00512203">
        <w:rPr>
          <w:rFonts w:ascii="Times New Roman" w:hAnsi="Times New Roman"/>
          <w:color w:val="000000" w:themeColor="text1"/>
        </w:rPr>
        <w:t>項下，並函知各校及各縣市政府協助公告周知，以提供普通班教師有關自閉症之相關知能。</w:t>
      </w:r>
    </w:p>
    <w:p w:rsidR="003E4BE7" w:rsidRPr="00512203" w:rsidRDefault="003E4BE7" w:rsidP="003E4BE7">
      <w:pPr>
        <w:pStyle w:val="4"/>
        <w:rPr>
          <w:rFonts w:ascii="Times New Roman" w:hAnsi="Times New Roman"/>
          <w:color w:val="000000" w:themeColor="text1"/>
        </w:rPr>
      </w:pPr>
      <w:r w:rsidRPr="00512203">
        <w:rPr>
          <w:rFonts w:ascii="Times New Roman" w:hAnsi="Times New Roman"/>
          <w:color w:val="000000" w:themeColor="text1"/>
        </w:rPr>
        <w:t>特殊教育微電影宣傳教材：</w:t>
      </w:r>
    </w:p>
    <w:p w:rsidR="003E4BE7" w:rsidRPr="00512203" w:rsidRDefault="00E007FA" w:rsidP="003E4BE7">
      <w:pPr>
        <w:pStyle w:val="5"/>
        <w:rPr>
          <w:rFonts w:ascii="Times New Roman" w:hAnsi="Times New Roman"/>
          <w:color w:val="000000" w:themeColor="text1"/>
        </w:rPr>
      </w:pPr>
      <w:r w:rsidRPr="00512203">
        <w:rPr>
          <w:rFonts w:ascii="Times New Roman" w:hAnsi="Times New Roman"/>
          <w:color w:val="000000" w:themeColor="text1"/>
        </w:rPr>
        <w:t>教育</w:t>
      </w:r>
      <w:r w:rsidR="003E4BE7" w:rsidRPr="00512203">
        <w:rPr>
          <w:rFonts w:ascii="Times New Roman" w:hAnsi="Times New Roman"/>
          <w:color w:val="000000" w:themeColor="text1"/>
        </w:rPr>
        <w:t>部國教署每年持續拍攝兩部微電影，宣導特殊教育，使學校師生更了解身心障礙者，進而促進融合教育之發展，截至</w:t>
      </w:r>
      <w:r w:rsidR="003E4BE7" w:rsidRPr="00512203">
        <w:rPr>
          <w:rFonts w:ascii="Times New Roman" w:hAnsi="Times New Roman"/>
          <w:color w:val="000000" w:themeColor="text1"/>
        </w:rPr>
        <w:t>107</w:t>
      </w:r>
      <w:r w:rsidR="003E4BE7" w:rsidRPr="00512203">
        <w:rPr>
          <w:rFonts w:ascii="Times New Roman" w:hAnsi="Times New Roman"/>
          <w:color w:val="000000" w:themeColor="text1"/>
        </w:rPr>
        <w:t>學年度，已完成</w:t>
      </w:r>
      <w:r w:rsidR="003E4BE7" w:rsidRPr="00512203">
        <w:rPr>
          <w:rFonts w:ascii="Times New Roman" w:hAnsi="Times New Roman"/>
          <w:color w:val="000000" w:themeColor="text1"/>
        </w:rPr>
        <w:t>9</w:t>
      </w:r>
      <w:r w:rsidR="003E4BE7" w:rsidRPr="00512203">
        <w:rPr>
          <w:rFonts w:ascii="Times New Roman" w:hAnsi="Times New Roman"/>
          <w:color w:val="000000" w:themeColor="text1"/>
        </w:rPr>
        <w:t>部微電影，包含聽覺障礙</w:t>
      </w:r>
      <w:r w:rsidR="003E4BE7" w:rsidRPr="00512203">
        <w:rPr>
          <w:rFonts w:ascii="Times New Roman" w:hAnsi="Times New Roman"/>
          <w:color w:val="000000" w:themeColor="text1"/>
        </w:rPr>
        <w:t>1</w:t>
      </w:r>
      <w:r w:rsidR="003E4BE7" w:rsidRPr="00512203">
        <w:rPr>
          <w:rFonts w:ascii="Times New Roman" w:hAnsi="Times New Roman"/>
          <w:color w:val="000000" w:themeColor="text1"/>
        </w:rPr>
        <w:t>部、學習障礙</w:t>
      </w:r>
      <w:r w:rsidR="003E4BE7" w:rsidRPr="00512203">
        <w:rPr>
          <w:rFonts w:ascii="Times New Roman" w:hAnsi="Times New Roman"/>
          <w:color w:val="000000" w:themeColor="text1"/>
        </w:rPr>
        <w:t>1</w:t>
      </w:r>
      <w:r w:rsidR="003E4BE7" w:rsidRPr="00512203">
        <w:rPr>
          <w:rFonts w:ascii="Times New Roman" w:hAnsi="Times New Roman"/>
          <w:color w:val="000000" w:themeColor="text1"/>
        </w:rPr>
        <w:t>部、腦性麻痺</w:t>
      </w:r>
      <w:r w:rsidR="003E4BE7" w:rsidRPr="00512203">
        <w:rPr>
          <w:rFonts w:ascii="Times New Roman" w:hAnsi="Times New Roman"/>
          <w:color w:val="000000" w:themeColor="text1"/>
        </w:rPr>
        <w:t>1</w:t>
      </w:r>
      <w:r w:rsidR="003E4BE7" w:rsidRPr="00512203">
        <w:rPr>
          <w:rFonts w:ascii="Times New Roman" w:hAnsi="Times New Roman"/>
          <w:color w:val="000000" w:themeColor="text1"/>
        </w:rPr>
        <w:t>部，視覺障礙</w:t>
      </w:r>
      <w:r w:rsidR="003E4BE7" w:rsidRPr="00512203">
        <w:rPr>
          <w:rFonts w:ascii="Times New Roman" w:hAnsi="Times New Roman"/>
          <w:color w:val="000000" w:themeColor="text1"/>
        </w:rPr>
        <w:t>1</w:t>
      </w:r>
      <w:r w:rsidR="003E4BE7" w:rsidRPr="00512203">
        <w:rPr>
          <w:rFonts w:ascii="Times New Roman" w:hAnsi="Times New Roman"/>
          <w:color w:val="000000" w:themeColor="text1"/>
        </w:rPr>
        <w:t>部、情緒行為障礙</w:t>
      </w:r>
      <w:r w:rsidR="003E4BE7" w:rsidRPr="00512203">
        <w:rPr>
          <w:rFonts w:ascii="Times New Roman" w:hAnsi="Times New Roman"/>
          <w:color w:val="000000" w:themeColor="text1"/>
        </w:rPr>
        <w:t>2</w:t>
      </w:r>
      <w:r w:rsidR="003E4BE7" w:rsidRPr="00512203">
        <w:rPr>
          <w:rFonts w:ascii="Times New Roman" w:hAnsi="Times New Roman"/>
          <w:color w:val="000000" w:themeColor="text1"/>
        </w:rPr>
        <w:t>部、自閉症</w:t>
      </w:r>
      <w:r w:rsidR="00700682" w:rsidRPr="00512203">
        <w:rPr>
          <w:rFonts w:ascii="Times New Roman" w:hAnsi="Times New Roman"/>
          <w:color w:val="000000" w:themeColor="text1"/>
        </w:rPr>
        <w:t>（</w:t>
      </w:r>
      <w:r w:rsidR="003E4BE7" w:rsidRPr="00512203">
        <w:rPr>
          <w:rFonts w:ascii="Times New Roman" w:hAnsi="Times New Roman"/>
          <w:color w:val="000000" w:themeColor="text1"/>
        </w:rPr>
        <w:t>亞斯伯格</w:t>
      </w:r>
      <w:r w:rsidR="00700682" w:rsidRPr="00512203">
        <w:rPr>
          <w:rFonts w:ascii="Times New Roman" w:hAnsi="Times New Roman"/>
          <w:color w:val="000000" w:themeColor="text1"/>
        </w:rPr>
        <w:t>）</w:t>
      </w:r>
      <w:r w:rsidR="003E4BE7" w:rsidRPr="00512203">
        <w:rPr>
          <w:rFonts w:ascii="Times New Roman" w:hAnsi="Times New Roman"/>
          <w:color w:val="000000" w:themeColor="text1"/>
        </w:rPr>
        <w:t>1</w:t>
      </w:r>
      <w:r w:rsidR="003E4BE7" w:rsidRPr="00512203">
        <w:rPr>
          <w:rFonts w:ascii="Times New Roman" w:hAnsi="Times New Roman"/>
          <w:color w:val="000000" w:themeColor="text1"/>
        </w:rPr>
        <w:t>部、妥瑞症</w:t>
      </w:r>
      <w:r w:rsidR="003E4BE7" w:rsidRPr="00512203">
        <w:rPr>
          <w:rFonts w:ascii="Times New Roman" w:hAnsi="Times New Roman"/>
          <w:color w:val="000000" w:themeColor="text1"/>
        </w:rPr>
        <w:t>1</w:t>
      </w:r>
      <w:r w:rsidR="003E4BE7" w:rsidRPr="00512203">
        <w:rPr>
          <w:rFonts w:ascii="Times New Roman" w:hAnsi="Times New Roman"/>
          <w:color w:val="000000" w:themeColor="text1"/>
        </w:rPr>
        <w:t>部及拒學</w:t>
      </w:r>
      <w:r w:rsidR="003E4BE7" w:rsidRPr="00512203">
        <w:rPr>
          <w:rFonts w:ascii="Times New Roman" w:hAnsi="Times New Roman"/>
          <w:color w:val="000000" w:themeColor="text1"/>
        </w:rPr>
        <w:t>1</w:t>
      </w:r>
      <w:r w:rsidR="003E4BE7" w:rsidRPr="00512203">
        <w:rPr>
          <w:rFonts w:ascii="Times New Roman" w:hAnsi="Times New Roman"/>
          <w:color w:val="000000" w:themeColor="text1"/>
        </w:rPr>
        <w:t>部，於</w:t>
      </w:r>
      <w:r w:rsidR="003E4BE7" w:rsidRPr="00512203">
        <w:rPr>
          <w:rFonts w:ascii="Times New Roman" w:hAnsi="Times New Roman"/>
          <w:color w:val="000000" w:themeColor="text1"/>
        </w:rPr>
        <w:t>108</w:t>
      </w:r>
      <w:r w:rsidR="003E4BE7" w:rsidRPr="00512203">
        <w:rPr>
          <w:rFonts w:ascii="Times New Roman" w:hAnsi="Times New Roman"/>
          <w:color w:val="000000" w:themeColor="text1"/>
        </w:rPr>
        <w:t>學年度預計完成自閉症跟學前幼兒身心障礙各</w:t>
      </w:r>
      <w:r w:rsidR="003E4BE7" w:rsidRPr="00512203">
        <w:rPr>
          <w:rFonts w:ascii="Times New Roman" w:hAnsi="Times New Roman"/>
          <w:color w:val="000000" w:themeColor="text1"/>
        </w:rPr>
        <w:t>1</w:t>
      </w:r>
      <w:r w:rsidR="003E4BE7" w:rsidRPr="00512203">
        <w:rPr>
          <w:rFonts w:ascii="Times New Roman" w:hAnsi="Times New Roman"/>
          <w:color w:val="000000" w:themeColor="text1"/>
        </w:rPr>
        <w:t>部。</w:t>
      </w:r>
    </w:p>
    <w:p w:rsidR="003E4BE7" w:rsidRPr="00512203" w:rsidRDefault="003E4BE7" w:rsidP="003E4BE7">
      <w:pPr>
        <w:pStyle w:val="5"/>
        <w:rPr>
          <w:rFonts w:ascii="Times New Roman" w:hAnsi="Times New Roman"/>
          <w:color w:val="000000" w:themeColor="text1"/>
        </w:rPr>
      </w:pPr>
      <w:r w:rsidRPr="00512203">
        <w:rPr>
          <w:rFonts w:ascii="Times New Roman" w:hAnsi="Times New Roman"/>
          <w:color w:val="000000" w:themeColor="text1"/>
        </w:rPr>
        <w:t>相關特殊教育微影片宣導影片公告於委辦單位國立臺北科技大學附屬桃園農工高級中等學校之網站，每年由委辦學校將拍攝完成後之</w:t>
      </w:r>
      <w:r w:rsidRPr="00512203">
        <w:rPr>
          <w:rFonts w:ascii="Times New Roman" w:hAnsi="Times New Roman"/>
          <w:color w:val="000000" w:themeColor="text1"/>
        </w:rPr>
        <w:t>DVD</w:t>
      </w:r>
      <w:r w:rsidR="00E007FA" w:rsidRPr="00512203">
        <w:rPr>
          <w:rFonts w:ascii="Times New Roman" w:hAnsi="Times New Roman"/>
          <w:color w:val="000000" w:themeColor="text1"/>
        </w:rPr>
        <w:t>寄給教育</w:t>
      </w:r>
      <w:r w:rsidRPr="00512203">
        <w:rPr>
          <w:rFonts w:ascii="Times New Roman" w:hAnsi="Times New Roman"/>
          <w:color w:val="000000" w:themeColor="text1"/>
        </w:rPr>
        <w:t>部主管高級中等學校及縣市政府教育局</w:t>
      </w:r>
      <w:r w:rsidR="00700682" w:rsidRPr="00512203">
        <w:rPr>
          <w:rFonts w:ascii="Times New Roman" w:hAnsi="Times New Roman"/>
          <w:color w:val="000000" w:themeColor="text1"/>
        </w:rPr>
        <w:t>（</w:t>
      </w:r>
      <w:r w:rsidRPr="00512203">
        <w:rPr>
          <w:rFonts w:ascii="Times New Roman" w:hAnsi="Times New Roman"/>
          <w:color w:val="000000" w:themeColor="text1"/>
        </w:rPr>
        <w:t>處</w:t>
      </w:r>
      <w:r w:rsidR="00700682" w:rsidRPr="00512203">
        <w:rPr>
          <w:rFonts w:ascii="Times New Roman" w:hAnsi="Times New Roman"/>
          <w:color w:val="000000" w:themeColor="text1"/>
        </w:rPr>
        <w:t>）</w:t>
      </w:r>
      <w:r w:rsidRPr="00512203">
        <w:rPr>
          <w:rFonts w:ascii="Times New Roman" w:hAnsi="Times New Roman"/>
          <w:color w:val="000000" w:themeColor="text1"/>
        </w:rPr>
        <w:t>，協請轉知所屬相關人員；另外</w:t>
      </w:r>
      <w:r w:rsidRPr="00512203">
        <w:rPr>
          <w:rFonts w:ascii="Times New Roman" w:hAnsi="Times New Roman"/>
          <w:color w:val="000000" w:themeColor="text1"/>
        </w:rPr>
        <w:lastRenderedPageBreak/>
        <w:t>上開特殊教育微電影宣傳影片，亦上傳至</w:t>
      </w:r>
      <w:r w:rsidR="00917F68" w:rsidRPr="00512203">
        <w:rPr>
          <w:rFonts w:ascii="Times New Roman" w:hAnsi="Times New Roman"/>
          <w:color w:val="000000" w:themeColor="text1"/>
        </w:rPr>
        <w:t>YouT</w:t>
      </w:r>
      <w:r w:rsidRPr="00512203">
        <w:rPr>
          <w:rFonts w:ascii="Times New Roman" w:hAnsi="Times New Roman"/>
          <w:color w:val="000000" w:themeColor="text1"/>
        </w:rPr>
        <w:t>ube</w:t>
      </w:r>
      <w:r w:rsidRPr="00512203">
        <w:rPr>
          <w:rFonts w:ascii="Times New Roman" w:hAnsi="Times New Roman"/>
          <w:color w:val="000000" w:themeColor="text1"/>
        </w:rPr>
        <w:t>供社會大眾瀏覽。</w:t>
      </w:r>
    </w:p>
    <w:p w:rsidR="003E4BE7" w:rsidRPr="00512203" w:rsidRDefault="003E4BE7" w:rsidP="003E4BE7">
      <w:pPr>
        <w:pStyle w:val="5"/>
        <w:rPr>
          <w:rFonts w:ascii="Times New Roman" w:hAnsi="Times New Roman"/>
          <w:color w:val="000000" w:themeColor="text1"/>
        </w:rPr>
      </w:pPr>
      <w:r w:rsidRPr="00512203">
        <w:rPr>
          <w:rFonts w:ascii="Times New Roman" w:hAnsi="Times New Roman"/>
          <w:color w:val="000000" w:themeColor="text1"/>
        </w:rPr>
        <w:t>特殊教育刊物：</w:t>
      </w:r>
    </w:p>
    <w:p w:rsidR="003E4BE7" w:rsidRPr="00512203" w:rsidRDefault="00E007FA" w:rsidP="003E4BE7">
      <w:pPr>
        <w:pStyle w:val="6"/>
        <w:rPr>
          <w:rFonts w:ascii="Times New Roman" w:hAnsi="Times New Roman"/>
          <w:color w:val="000000" w:themeColor="text1"/>
        </w:rPr>
      </w:pPr>
      <w:r w:rsidRPr="00512203">
        <w:rPr>
          <w:rFonts w:ascii="Times New Roman" w:hAnsi="Times New Roman"/>
          <w:color w:val="000000" w:themeColor="text1"/>
        </w:rPr>
        <w:t>教育</w:t>
      </w:r>
      <w:r w:rsidR="003E4BE7" w:rsidRPr="00512203">
        <w:rPr>
          <w:rFonts w:ascii="Times New Roman" w:hAnsi="Times New Roman"/>
          <w:color w:val="000000" w:themeColor="text1"/>
        </w:rPr>
        <w:t>部國教署每年以採購法辦理特殊教育專刊，現由國語日報承攬，於每週五國語日報第</w:t>
      </w:r>
      <w:r w:rsidR="003E4BE7" w:rsidRPr="00512203">
        <w:rPr>
          <w:rFonts w:ascii="Times New Roman" w:hAnsi="Times New Roman"/>
          <w:color w:val="000000" w:themeColor="text1"/>
        </w:rPr>
        <w:t>13</w:t>
      </w:r>
      <w:r w:rsidR="003E4BE7" w:rsidRPr="00512203">
        <w:rPr>
          <w:rFonts w:ascii="Times New Roman" w:hAnsi="Times New Roman"/>
          <w:color w:val="000000" w:themeColor="text1"/>
        </w:rPr>
        <w:t>版「特殊教育」專刊刊登特殊教育相關文章，並每年度彙整特教手冊，收錄針對各障別之身心障礙者之不同課程的教學策略。除了紙本刊物外，另將上述之文章訊息公告於「特殊教育－國語日報社網站」。</w:t>
      </w:r>
    </w:p>
    <w:p w:rsidR="003E4BE7" w:rsidRPr="00512203" w:rsidRDefault="003E4BE7" w:rsidP="003E4BE7">
      <w:pPr>
        <w:pStyle w:val="6"/>
        <w:rPr>
          <w:rFonts w:ascii="Times New Roman" w:hAnsi="Times New Roman"/>
          <w:color w:val="000000" w:themeColor="text1"/>
        </w:rPr>
      </w:pPr>
      <w:r w:rsidRPr="00512203">
        <w:rPr>
          <w:rFonts w:ascii="Times New Roman" w:hAnsi="Times New Roman"/>
          <w:color w:val="000000" w:themeColor="text1"/>
        </w:rPr>
        <w:t>另由大專校院定期發行特殊教育刊物，協助教師吸取理論及實務經驗，如臺灣師大特教系特殊教育研究學刊、國立彰化師範大學特殊教育學報及國立東華大學東臺灣特殊教育學報等。</w:t>
      </w:r>
    </w:p>
    <w:p w:rsidR="003E4BE7" w:rsidRPr="00512203" w:rsidRDefault="003E4BE7" w:rsidP="003E4BE7">
      <w:pPr>
        <w:pStyle w:val="5"/>
        <w:rPr>
          <w:rFonts w:ascii="Times New Roman" w:hAnsi="Times New Roman"/>
          <w:color w:val="000000" w:themeColor="text1"/>
        </w:rPr>
      </w:pPr>
      <w:r w:rsidRPr="00512203">
        <w:rPr>
          <w:rFonts w:ascii="Times New Roman" w:hAnsi="Times New Roman"/>
          <w:color w:val="000000" w:themeColor="text1"/>
        </w:rPr>
        <w:t>特殊教育中心諮詢服務：</w:t>
      </w:r>
    </w:p>
    <w:p w:rsidR="003E4BE7" w:rsidRPr="00512203" w:rsidRDefault="003E4BE7" w:rsidP="003E4BE7">
      <w:pPr>
        <w:pStyle w:val="6"/>
        <w:rPr>
          <w:rFonts w:ascii="Times New Roman" w:hAnsi="Times New Roman"/>
          <w:color w:val="000000" w:themeColor="text1"/>
        </w:rPr>
      </w:pPr>
      <w:r w:rsidRPr="00512203">
        <w:rPr>
          <w:rFonts w:ascii="Times New Roman" w:hAnsi="Times New Roman"/>
          <w:color w:val="000000" w:themeColor="text1"/>
        </w:rPr>
        <w:t>設有特殊教育學系之大學依特殊教育法設有特殊教育中心，提供該校專家學者諮詢專線，教師對於自閉症或情緒障礙有相關問題可依各專家學者之專長諮詢有關身心障礙學生特性、教學、輔導等相關資訊。</w:t>
      </w:r>
    </w:p>
    <w:p w:rsidR="003E4BE7" w:rsidRPr="00512203" w:rsidRDefault="003E4BE7" w:rsidP="003E4BE7">
      <w:pPr>
        <w:pStyle w:val="5"/>
        <w:rPr>
          <w:rFonts w:ascii="Times New Roman" w:hAnsi="Times New Roman"/>
          <w:color w:val="000000" w:themeColor="text1"/>
        </w:rPr>
      </w:pPr>
      <w:r w:rsidRPr="00512203">
        <w:rPr>
          <w:rFonts w:ascii="Times New Roman" w:hAnsi="Times New Roman"/>
          <w:color w:val="000000" w:themeColor="text1"/>
        </w:rPr>
        <w:t>相關網站建置：</w:t>
      </w:r>
    </w:p>
    <w:p w:rsidR="003E4BE7" w:rsidRPr="00512203" w:rsidRDefault="00285655" w:rsidP="003E4BE7">
      <w:pPr>
        <w:pStyle w:val="6"/>
        <w:rPr>
          <w:rFonts w:ascii="Times New Roman" w:hAnsi="Times New Roman"/>
          <w:color w:val="000000" w:themeColor="text1"/>
        </w:rPr>
      </w:pPr>
      <w:r w:rsidRPr="00512203">
        <w:rPr>
          <w:rFonts w:ascii="Times New Roman" w:hAnsi="Times New Roman"/>
          <w:color w:val="000000" w:themeColor="text1"/>
        </w:rPr>
        <w:t>建設「優質特教發展網絡系統暨教學支援平</w:t>
      </w:r>
      <w:r w:rsidRPr="00512203">
        <w:rPr>
          <w:rFonts w:ascii="Times New Roman" w:hAnsi="Times New Roman" w:hint="eastAsia"/>
          <w:color w:val="000000" w:themeColor="text1"/>
        </w:rPr>
        <w:t>臺</w:t>
      </w:r>
      <w:r w:rsidR="003E4BE7" w:rsidRPr="00512203">
        <w:rPr>
          <w:rFonts w:ascii="Times New Roman" w:hAnsi="Times New Roman"/>
          <w:color w:val="000000" w:themeColor="text1"/>
        </w:rPr>
        <w:t>」、「阿寶的天空</w:t>
      </w:r>
      <w:r w:rsidR="003E4BE7" w:rsidRPr="00512203">
        <w:rPr>
          <w:rFonts w:ascii="Times New Roman" w:hAnsi="Times New Roman"/>
          <w:color w:val="000000" w:themeColor="text1"/>
        </w:rPr>
        <w:t>─</w:t>
      </w:r>
      <w:r w:rsidR="003E4BE7" w:rsidRPr="00512203">
        <w:rPr>
          <w:rFonts w:ascii="Times New Roman" w:hAnsi="Times New Roman"/>
          <w:color w:val="000000" w:themeColor="text1"/>
        </w:rPr>
        <w:t>國教署特殊教育網路中心」及「有愛無礙</w:t>
      </w:r>
      <w:r w:rsidR="003E4BE7" w:rsidRPr="00512203">
        <w:rPr>
          <w:rFonts w:ascii="Times New Roman" w:hAnsi="Times New Roman"/>
          <w:color w:val="000000" w:themeColor="text1"/>
        </w:rPr>
        <w:t>─</w:t>
      </w:r>
      <w:r w:rsidR="003E4BE7" w:rsidRPr="00512203">
        <w:rPr>
          <w:rFonts w:ascii="Times New Roman" w:hAnsi="Times New Roman"/>
          <w:color w:val="000000" w:themeColor="text1"/>
        </w:rPr>
        <w:t>融合教育網站」提供多元管道、平</w:t>
      </w:r>
      <w:r w:rsidRPr="00512203">
        <w:rPr>
          <w:rFonts w:ascii="Times New Roman" w:hAnsi="Times New Roman" w:hint="eastAsia"/>
          <w:color w:val="000000" w:themeColor="text1"/>
        </w:rPr>
        <w:t>臺</w:t>
      </w:r>
      <w:r w:rsidR="003E4BE7" w:rsidRPr="00512203">
        <w:rPr>
          <w:rFonts w:ascii="Times New Roman" w:hAnsi="Times New Roman"/>
          <w:color w:val="000000" w:themeColor="text1"/>
        </w:rPr>
        <w:t>供教師自由選取所需資訊並藉此提升特殊教育知能。</w:t>
      </w:r>
    </w:p>
    <w:p w:rsidR="00F44D27" w:rsidRPr="00512203" w:rsidRDefault="00F44D27" w:rsidP="00F44D27">
      <w:pPr>
        <w:pStyle w:val="6"/>
        <w:rPr>
          <w:rFonts w:ascii="Times New Roman" w:hAnsi="Times New Roman"/>
          <w:color w:val="000000" w:themeColor="text1"/>
        </w:rPr>
      </w:pPr>
      <w:r w:rsidRPr="00512203">
        <w:rPr>
          <w:rFonts w:ascii="Times New Roman" w:hAnsi="Times New Roman"/>
          <w:color w:val="000000" w:themeColor="text1"/>
        </w:rPr>
        <w:t>各縣市政府提供自閉症及情緒行為障礙學生之支持：</w:t>
      </w:r>
    </w:p>
    <w:p w:rsidR="003E4BE7" w:rsidRPr="00512203" w:rsidRDefault="00F44D27" w:rsidP="00F44D27">
      <w:pPr>
        <w:pStyle w:val="6"/>
        <w:rPr>
          <w:rFonts w:ascii="Times New Roman" w:hAnsi="Times New Roman"/>
          <w:color w:val="000000" w:themeColor="text1"/>
        </w:rPr>
      </w:pPr>
      <w:r w:rsidRPr="00512203">
        <w:rPr>
          <w:rFonts w:ascii="Times New Roman" w:hAnsi="Times New Roman"/>
          <w:color w:val="000000" w:themeColor="text1"/>
        </w:rPr>
        <w:t>各級學校除依據特殊教育法，由校內依據身</w:t>
      </w:r>
      <w:r w:rsidRPr="00512203">
        <w:rPr>
          <w:rFonts w:ascii="Times New Roman" w:hAnsi="Times New Roman"/>
          <w:color w:val="000000" w:themeColor="text1"/>
        </w:rPr>
        <w:lastRenderedPageBreak/>
        <w:t>心障礙學生之特殊教育需求提供相關特殊教育服務外，各縣市政府亦針對具情緒及問題行為之身心障礙學生，建置相關支持服務機制，如：輔導團、情</w:t>
      </w:r>
      <w:r w:rsidR="00466C39" w:rsidRPr="00512203">
        <w:rPr>
          <w:rFonts w:ascii="Times New Roman" w:hAnsi="Times New Roman" w:hint="eastAsia"/>
          <w:color w:val="000000" w:themeColor="text1"/>
        </w:rPr>
        <w:t>緒障礙</w:t>
      </w:r>
      <w:r w:rsidRPr="00512203">
        <w:rPr>
          <w:rFonts w:ascii="Times New Roman" w:hAnsi="Times New Roman"/>
          <w:color w:val="000000" w:themeColor="text1"/>
        </w:rPr>
        <w:t>巡</w:t>
      </w:r>
      <w:r w:rsidR="00466C39" w:rsidRPr="00512203">
        <w:rPr>
          <w:rFonts w:ascii="Times New Roman" w:hAnsi="Times New Roman" w:hint="eastAsia"/>
          <w:color w:val="000000" w:themeColor="text1"/>
        </w:rPr>
        <w:t>迴輔導</w:t>
      </w:r>
      <w:r w:rsidRPr="00512203">
        <w:rPr>
          <w:rFonts w:ascii="Times New Roman" w:hAnsi="Times New Roman"/>
          <w:color w:val="000000" w:themeColor="text1"/>
        </w:rPr>
        <w:t>教師或特教資源中心等，以臺北市為例，其東區特教資源中心建置有情緒行為專業支援服務，提供各級學校或家長相關諮詢服務，諮詢內容可包含親職教養諮詢或行為功能介入方案諮詢，另學校若有嚴重情緒及行為問題學生者，經學校輔導無顯著成效，可轉介至東區特教資源中心，以協助學校行政及教師評估該名學生之特殊教育需求，提供相關輔導方針，以協助是類學生適應校園生活。</w:t>
      </w:r>
    </w:p>
    <w:p w:rsidR="0044101F" w:rsidRPr="00512203" w:rsidRDefault="0044101F" w:rsidP="0044101F">
      <w:pPr>
        <w:pStyle w:val="2"/>
        <w:numPr>
          <w:ilvl w:val="1"/>
          <w:numId w:val="1"/>
        </w:numPr>
        <w:rPr>
          <w:color w:val="000000" w:themeColor="text1"/>
        </w:rPr>
      </w:pPr>
      <w:bookmarkStart w:id="128" w:name="_Toc41912898"/>
      <w:r w:rsidRPr="00512203">
        <w:rPr>
          <w:rFonts w:ascii="Times New Roman" w:hAnsi="Times New Roman" w:hint="eastAsia"/>
          <w:color w:val="000000" w:themeColor="text1"/>
        </w:rPr>
        <w:t>我國辦理</w:t>
      </w:r>
      <w:r w:rsidRPr="00512203">
        <w:rPr>
          <w:rFonts w:ascii="Times New Roman" w:hAnsi="Times New Roman"/>
          <w:color w:val="000000" w:themeColor="text1"/>
        </w:rPr>
        <w:t>身心障礙者權利公約</w:t>
      </w:r>
      <w:r w:rsidRPr="00512203">
        <w:rPr>
          <w:rFonts w:ascii="Times New Roman" w:hAnsi="Times New Roman" w:hint="eastAsia"/>
          <w:color w:val="000000" w:themeColor="text1"/>
        </w:rPr>
        <w:t>有關融合教育之情形</w:t>
      </w:r>
      <w:bookmarkEnd w:id="128"/>
    </w:p>
    <w:p w:rsidR="00EF3E5C" w:rsidRPr="00512203" w:rsidRDefault="00EF3E5C" w:rsidP="0044101F">
      <w:pPr>
        <w:pStyle w:val="3"/>
        <w:numPr>
          <w:ilvl w:val="2"/>
          <w:numId w:val="1"/>
        </w:numPr>
        <w:rPr>
          <w:rFonts w:ascii="Times New Roman" w:hAnsi="Times New Roman"/>
          <w:color w:val="000000" w:themeColor="text1"/>
        </w:rPr>
      </w:pPr>
      <w:bookmarkStart w:id="129" w:name="_Toc41912899"/>
      <w:r w:rsidRPr="00512203">
        <w:rPr>
          <w:rFonts w:ascii="Times New Roman" w:hAnsi="Times New Roman"/>
          <w:color w:val="000000" w:themeColor="text1"/>
        </w:rPr>
        <w:t>身心障礙者權利公約</w:t>
      </w:r>
      <w:r w:rsidRPr="00512203">
        <w:rPr>
          <w:rFonts w:ascii="Times New Roman" w:hAnsi="Times New Roman" w:hint="eastAsia"/>
          <w:color w:val="000000" w:themeColor="text1"/>
        </w:rPr>
        <w:t>第</w:t>
      </w:r>
      <w:r w:rsidRPr="00512203">
        <w:rPr>
          <w:rFonts w:ascii="Times New Roman" w:hAnsi="Times New Roman" w:hint="eastAsia"/>
          <w:color w:val="000000" w:themeColor="text1"/>
        </w:rPr>
        <w:t>24</w:t>
      </w:r>
      <w:r w:rsidRPr="00512203">
        <w:rPr>
          <w:rFonts w:ascii="Times New Roman" w:hAnsi="Times New Roman" w:hint="eastAsia"/>
          <w:color w:val="000000" w:themeColor="text1"/>
        </w:rPr>
        <w:t>條</w:t>
      </w:r>
      <w:bookmarkEnd w:id="129"/>
    </w:p>
    <w:p w:rsidR="00EF3E5C" w:rsidRPr="00512203" w:rsidRDefault="00EF3E5C" w:rsidP="00512203">
      <w:pPr>
        <w:pStyle w:val="31"/>
        <w:ind w:left="1361" w:firstLine="680"/>
        <w:rPr>
          <w:color w:val="000000" w:themeColor="text1"/>
        </w:rPr>
      </w:pPr>
      <w:r w:rsidRPr="00512203">
        <w:rPr>
          <w:rFonts w:hint="eastAsia"/>
          <w:color w:val="000000" w:themeColor="text1"/>
        </w:rPr>
        <w:t>締約國確認身心障礙者享有受教育之權利。為了於不受歧視及機會均等之基礎上實現此一權利，締約國應確保於各級教育實行融合教育制度及終身學習，</w:t>
      </w:r>
      <w:r w:rsidRPr="00512203">
        <w:rPr>
          <w:rFonts w:hAnsi="標楷體"/>
          <w:color w:val="000000" w:themeColor="text1"/>
        </w:rPr>
        <w:t>……</w:t>
      </w:r>
      <w:r w:rsidRPr="00512203">
        <w:rPr>
          <w:rFonts w:hAnsi="標楷體" w:hint="eastAsia"/>
          <w:color w:val="000000" w:themeColor="text1"/>
        </w:rPr>
        <w:t>。</w:t>
      </w:r>
      <w:r w:rsidRPr="00512203">
        <w:rPr>
          <w:rFonts w:hint="eastAsia"/>
          <w:color w:val="000000" w:themeColor="text1"/>
        </w:rPr>
        <w:t>為實現此一權利，締約國應確保：</w:t>
      </w:r>
      <w:r w:rsidRPr="00512203">
        <w:rPr>
          <w:rFonts w:ascii="Times New Roman"/>
          <w:color w:val="000000" w:themeColor="text1"/>
        </w:rPr>
        <w:t>（</w:t>
      </w:r>
      <w:r w:rsidRPr="00512203">
        <w:rPr>
          <w:rFonts w:ascii="Times New Roman"/>
          <w:color w:val="000000" w:themeColor="text1"/>
        </w:rPr>
        <w:t>a</w:t>
      </w:r>
      <w:r w:rsidRPr="00512203">
        <w:rPr>
          <w:rFonts w:ascii="Times New Roman"/>
          <w:color w:val="000000" w:themeColor="text1"/>
        </w:rPr>
        <w:t>）身心障礙者不因身心障礙而被排拒於普通教育系統之外，身心障礙兒童不因身心障礙而被排拒於免費與義務小學教育或中等教育之外；（</w:t>
      </w:r>
      <w:r w:rsidRPr="00512203">
        <w:rPr>
          <w:rFonts w:ascii="Times New Roman"/>
          <w:color w:val="000000" w:themeColor="text1"/>
        </w:rPr>
        <w:t>b</w:t>
      </w:r>
      <w:r w:rsidRPr="00512203">
        <w:rPr>
          <w:rFonts w:ascii="Times New Roman"/>
          <w:color w:val="000000" w:themeColor="text1"/>
        </w:rPr>
        <w:t>）身心障礙者可以於自己生活之社區內，在與其他人平等基礎上，獲得融合、優質及免費之小學教育及中等教育；（</w:t>
      </w:r>
      <w:r w:rsidRPr="00512203">
        <w:rPr>
          <w:rFonts w:ascii="Times New Roman"/>
          <w:color w:val="000000" w:themeColor="text1"/>
        </w:rPr>
        <w:t>c</w:t>
      </w:r>
      <w:r w:rsidRPr="00512203">
        <w:rPr>
          <w:rFonts w:ascii="Times New Roman"/>
          <w:color w:val="000000" w:themeColor="text1"/>
        </w:rPr>
        <w:t>）提供合理調整以滿足個人需求；（</w:t>
      </w:r>
      <w:r w:rsidRPr="00512203">
        <w:rPr>
          <w:rFonts w:ascii="Times New Roman"/>
          <w:color w:val="000000" w:themeColor="text1"/>
        </w:rPr>
        <w:t>d</w:t>
      </w:r>
      <w:r w:rsidRPr="00512203">
        <w:rPr>
          <w:rFonts w:ascii="Times New Roman"/>
          <w:color w:val="000000" w:themeColor="text1"/>
        </w:rPr>
        <w:t>）身心障礙者於普通教育系統中獲得必要之協助，以利其獲得有效之教育；（</w:t>
      </w:r>
      <w:r w:rsidRPr="00512203">
        <w:rPr>
          <w:rFonts w:ascii="Times New Roman"/>
          <w:color w:val="000000" w:themeColor="text1"/>
        </w:rPr>
        <w:t>e</w:t>
      </w:r>
      <w:r w:rsidRPr="00512203">
        <w:rPr>
          <w:rFonts w:ascii="Times New Roman"/>
          <w:color w:val="000000" w:themeColor="text1"/>
        </w:rPr>
        <w:t>）符合充分融合之目標下，於最有利於學業與社會發展之環境中，提供有效之個別化協助措施</w:t>
      </w:r>
      <w:r w:rsidRPr="00512203">
        <w:rPr>
          <w:rFonts w:hint="eastAsia"/>
          <w:color w:val="000000" w:themeColor="text1"/>
        </w:rPr>
        <w:t>。</w:t>
      </w:r>
    </w:p>
    <w:p w:rsidR="0044101F" w:rsidRPr="00512203" w:rsidRDefault="0044101F" w:rsidP="0044101F">
      <w:pPr>
        <w:pStyle w:val="3"/>
        <w:numPr>
          <w:ilvl w:val="2"/>
          <w:numId w:val="1"/>
        </w:numPr>
        <w:rPr>
          <w:rFonts w:ascii="Times New Roman" w:hAnsi="Times New Roman"/>
          <w:color w:val="000000" w:themeColor="text1"/>
        </w:rPr>
      </w:pPr>
      <w:bookmarkStart w:id="130" w:name="_Toc41912900"/>
      <w:r w:rsidRPr="00512203">
        <w:rPr>
          <w:rFonts w:ascii="Times New Roman" w:hAnsi="Times New Roman"/>
          <w:color w:val="000000" w:themeColor="text1"/>
        </w:rPr>
        <w:t>身心障礙者權利公約第</w:t>
      </w:r>
      <w:r w:rsidRPr="00512203">
        <w:rPr>
          <w:rFonts w:ascii="Times New Roman" w:hAnsi="Times New Roman"/>
          <w:color w:val="000000" w:themeColor="text1"/>
        </w:rPr>
        <w:t>4</w:t>
      </w:r>
      <w:r w:rsidRPr="00512203">
        <w:rPr>
          <w:rFonts w:ascii="Times New Roman" w:hAnsi="Times New Roman"/>
          <w:color w:val="000000" w:themeColor="text1"/>
        </w:rPr>
        <w:t>號一般性意見</w:t>
      </w:r>
      <w:bookmarkEnd w:id="130"/>
    </w:p>
    <w:p w:rsidR="00605315" w:rsidRPr="00512203" w:rsidRDefault="0044101F" w:rsidP="0044101F">
      <w:pPr>
        <w:pStyle w:val="4"/>
        <w:numPr>
          <w:ilvl w:val="3"/>
          <w:numId w:val="1"/>
        </w:numPr>
        <w:rPr>
          <w:rFonts w:ascii="Times New Roman" w:hAnsi="Times New Roman"/>
          <w:color w:val="000000" w:themeColor="text1"/>
        </w:rPr>
      </w:pPr>
      <w:r w:rsidRPr="00512203">
        <w:rPr>
          <w:rFonts w:ascii="Times New Roman" w:hAnsi="Times New Roman"/>
          <w:color w:val="000000" w:themeColor="text1"/>
        </w:rPr>
        <w:lastRenderedPageBreak/>
        <w:t>第</w:t>
      </w:r>
      <w:r w:rsidRPr="00512203">
        <w:rPr>
          <w:rFonts w:ascii="Times New Roman" w:hAnsi="Times New Roman"/>
          <w:color w:val="000000" w:themeColor="text1"/>
        </w:rPr>
        <w:t>71</w:t>
      </w:r>
      <w:r w:rsidRPr="00512203">
        <w:rPr>
          <w:rFonts w:ascii="Times New Roman" w:hAnsi="Times New Roman"/>
          <w:color w:val="000000" w:themeColor="text1"/>
        </w:rPr>
        <w:t>點：</w:t>
      </w:r>
    </w:p>
    <w:p w:rsidR="00605315" w:rsidRPr="00512203" w:rsidRDefault="0044101F" w:rsidP="00605315">
      <w:pPr>
        <w:pStyle w:val="5"/>
        <w:rPr>
          <w:color w:val="000000" w:themeColor="text1"/>
        </w:rPr>
      </w:pPr>
      <w:r w:rsidRPr="00512203">
        <w:rPr>
          <w:color w:val="000000" w:themeColor="text1"/>
        </w:rPr>
        <w:t>必須啟動對學前、小學、中學、中學後教育和職業教育階段所有教師培育過程，使他們具備在融合教育環境下工作所需的核心能力和價值觀。這過程需要修改職前訓練和在職訓練內容，力求教師在最短時間內獲得適當的技能，以推動朝向融合教育體系的轉變。提供所有教師專門的科目／主題，培養他們在融合環境下工作的能力，並提供實務體驗的學習環境，讓他們接受融合的各項挑戰，以增強他們解決問題的技能和信心。</w:t>
      </w:r>
    </w:p>
    <w:p w:rsidR="00605315" w:rsidRPr="00512203" w:rsidRDefault="0044101F" w:rsidP="00605315">
      <w:pPr>
        <w:pStyle w:val="5"/>
        <w:rPr>
          <w:color w:val="000000" w:themeColor="text1"/>
        </w:rPr>
      </w:pPr>
      <w:r w:rsidRPr="00512203">
        <w:rPr>
          <w:color w:val="000000" w:themeColor="text1"/>
        </w:rPr>
        <w:t>師資培育的核心內容必須涉及對下列事項的基本理解：人的多樣性、成長和發展、身心障礙的人權模式、以及使教師能夠發現學生的功能性能力（優勢、能力和學習方式）的融合教學方法，以確保他們可以參與融合的教育環境。師資培育應包括學習使用適當的輔助溝通模式；溝通工具和形式，如點字、大字印刷、無障礙多媒體、易讀版本、淺白語言、手語和聾人文化；以及支持身心障礙者的教育技術和教材。</w:t>
      </w:r>
    </w:p>
    <w:p w:rsidR="0044101F" w:rsidRPr="00512203" w:rsidRDefault="0044101F" w:rsidP="00605315">
      <w:pPr>
        <w:pStyle w:val="5"/>
        <w:rPr>
          <w:color w:val="000000" w:themeColor="text1"/>
        </w:rPr>
      </w:pPr>
      <w:r w:rsidRPr="00512203">
        <w:rPr>
          <w:color w:val="000000" w:themeColor="text1"/>
        </w:rPr>
        <w:t>此外，教師還需要下列方面的實際指導和支持：提供個別化教學；根據每個人特有的學習方式和能力，採用不同的方法教學同樣的內容；發展並使用個別化教育計畫以支持特定的學習需求；採用以學生的教育目標為核心的教學方法。</w:t>
      </w:r>
    </w:p>
    <w:p w:rsidR="00605315" w:rsidRPr="00512203" w:rsidRDefault="0044101F" w:rsidP="0044101F">
      <w:pPr>
        <w:pStyle w:val="4"/>
        <w:numPr>
          <w:ilvl w:val="3"/>
          <w:numId w:val="1"/>
        </w:numPr>
        <w:rPr>
          <w:rFonts w:ascii="Times New Roman" w:hAnsi="Times New Roman"/>
          <w:color w:val="000000" w:themeColor="text1"/>
        </w:rPr>
      </w:pPr>
      <w:r w:rsidRPr="00512203">
        <w:rPr>
          <w:rFonts w:ascii="Times New Roman" w:hAnsi="Times New Roman"/>
          <w:color w:val="000000" w:themeColor="text1"/>
        </w:rPr>
        <w:t>第</w:t>
      </w:r>
      <w:r w:rsidRPr="00512203">
        <w:rPr>
          <w:rFonts w:ascii="Times New Roman" w:hAnsi="Times New Roman"/>
          <w:color w:val="000000" w:themeColor="text1"/>
        </w:rPr>
        <w:t>72</w:t>
      </w:r>
      <w:r w:rsidRPr="00512203">
        <w:rPr>
          <w:rFonts w:ascii="Times New Roman" w:hAnsi="Times New Roman"/>
          <w:color w:val="000000" w:themeColor="text1"/>
        </w:rPr>
        <w:t>點：</w:t>
      </w:r>
    </w:p>
    <w:p w:rsidR="00605315" w:rsidRPr="00512203" w:rsidRDefault="0044101F" w:rsidP="00605315">
      <w:pPr>
        <w:pStyle w:val="5"/>
        <w:rPr>
          <w:color w:val="000000" w:themeColor="text1"/>
        </w:rPr>
      </w:pPr>
      <w:r w:rsidRPr="00512203">
        <w:rPr>
          <w:color w:val="000000" w:themeColor="text1"/>
        </w:rPr>
        <w:t>融合教育需要為各級學校教師提供支持和資源系統。這一系統可能包括與鄰近的教育機構</w:t>
      </w:r>
      <w:r w:rsidRPr="00512203">
        <w:rPr>
          <w:color w:val="000000" w:themeColor="text1"/>
        </w:rPr>
        <w:lastRenderedPageBreak/>
        <w:t>（如大學）建立夥伴關係，以促進合作（如：協同教學、學習小組、聯合學生評估、同儕支持和交流訪問），還可以包括與公民社會的夥伴關係。如果適當時，身心障礙學生家長和照顧者得參與制定和實施其子女的學習方案（包括個別化教育計畫）。</w:t>
      </w:r>
    </w:p>
    <w:p w:rsidR="0044101F" w:rsidRPr="00512203" w:rsidRDefault="0044101F" w:rsidP="00605315">
      <w:pPr>
        <w:pStyle w:val="5"/>
        <w:rPr>
          <w:color w:val="000000" w:themeColor="text1"/>
        </w:rPr>
      </w:pPr>
      <w:r w:rsidRPr="00512203">
        <w:rPr>
          <w:color w:val="000000" w:themeColor="text1"/>
        </w:rPr>
        <w:t>他們可以在提供建議和協助教師提供支持給個別學生方面扮演重要角色，但絕不能以此作為入學前提。締約國應利用一切可能的管道為教師提供支援，包括代表身心障礙者的組織、身心障礙學習者、和當地社區成員，他們可以用同儕輔導、夥伴、和解決問題的形式提供協助。他們的參與為課堂提供額外資源，並能與當地社區建立聯繫，消除阻礙，使教師更能感知和回應身心障礙學生的優勢和需求。</w:t>
      </w:r>
    </w:p>
    <w:p w:rsidR="0044101F" w:rsidRPr="00512203" w:rsidRDefault="0044101F" w:rsidP="0044101F">
      <w:pPr>
        <w:pStyle w:val="3"/>
        <w:numPr>
          <w:ilvl w:val="2"/>
          <w:numId w:val="1"/>
        </w:numPr>
        <w:rPr>
          <w:rFonts w:ascii="Times New Roman" w:hAnsi="Times New Roman"/>
          <w:color w:val="000000" w:themeColor="text1"/>
        </w:rPr>
      </w:pPr>
      <w:bookmarkStart w:id="131" w:name="_Toc41912901"/>
      <w:r w:rsidRPr="00512203">
        <w:rPr>
          <w:rFonts w:ascii="Times New Roman" w:hAnsi="Times New Roman"/>
          <w:color w:val="000000" w:themeColor="text1"/>
        </w:rPr>
        <w:t>身心障礙者權利公約初次國家報告結論性意見</w:t>
      </w:r>
      <w:bookmarkEnd w:id="131"/>
    </w:p>
    <w:p w:rsidR="0044101F" w:rsidRPr="00512203" w:rsidRDefault="0044101F" w:rsidP="0044101F">
      <w:pPr>
        <w:pStyle w:val="4"/>
        <w:numPr>
          <w:ilvl w:val="3"/>
          <w:numId w:val="1"/>
        </w:numPr>
        <w:rPr>
          <w:rFonts w:ascii="Times New Roman" w:hAnsi="Times New Roman"/>
          <w:color w:val="000000" w:themeColor="text1"/>
        </w:rPr>
      </w:pPr>
      <w:r w:rsidRPr="00512203">
        <w:rPr>
          <w:rFonts w:ascii="Times New Roman" w:hAnsi="Times New Roman"/>
          <w:color w:val="000000" w:themeColor="text1"/>
        </w:rPr>
        <w:t>國家迄未承諾全面實施完全融合教育，國際審查委員會對此表示關切。國家未解決聯合國</w:t>
      </w:r>
      <w:r w:rsidR="00385D9F" w:rsidRPr="00512203">
        <w:rPr>
          <w:rFonts w:ascii="Times New Roman" w:hAnsi="Times New Roman"/>
          <w:color w:val="000000" w:themeColor="text1"/>
        </w:rPr>
        <w:t>身心障礙者權利公約</w:t>
      </w:r>
      <w:r w:rsidRPr="00512203">
        <w:rPr>
          <w:rFonts w:ascii="Times New Roman" w:hAnsi="Times New Roman"/>
          <w:color w:val="000000" w:themeColor="text1"/>
        </w:rPr>
        <w:t>委員會第</w:t>
      </w:r>
      <w:r w:rsidRPr="00512203">
        <w:rPr>
          <w:rFonts w:ascii="Times New Roman" w:hAnsi="Times New Roman"/>
          <w:color w:val="000000" w:themeColor="text1"/>
        </w:rPr>
        <w:t>4</w:t>
      </w:r>
      <w:r w:rsidRPr="00512203">
        <w:rPr>
          <w:rFonts w:ascii="Times New Roman" w:hAnsi="Times New Roman"/>
          <w:color w:val="000000" w:themeColor="text1"/>
        </w:rPr>
        <w:t>號一般性意見所提出的完全融合問題，尤其是未能區分排除、隔離、整合與融合。國家同樣忽略第</w:t>
      </w:r>
      <w:r w:rsidRPr="00512203">
        <w:rPr>
          <w:rFonts w:ascii="Times New Roman" w:hAnsi="Times New Roman"/>
          <w:color w:val="000000" w:themeColor="text1"/>
        </w:rPr>
        <w:t>4</w:t>
      </w:r>
      <w:r w:rsidRPr="00512203">
        <w:rPr>
          <w:rFonts w:ascii="Times New Roman" w:hAnsi="Times New Roman"/>
          <w:color w:val="000000" w:themeColor="text1"/>
        </w:rPr>
        <w:t>項永續發展目標中，有關「融合及高品質教育」的意涵。國際審查委員會對下列方面表示關切：</w:t>
      </w:r>
    </w:p>
    <w:p w:rsidR="0044101F" w:rsidRPr="00512203" w:rsidRDefault="0044101F" w:rsidP="0044101F">
      <w:pPr>
        <w:pStyle w:val="5"/>
        <w:numPr>
          <w:ilvl w:val="4"/>
          <w:numId w:val="1"/>
        </w:numPr>
        <w:rPr>
          <w:rFonts w:ascii="Times New Roman" w:hAnsi="Times New Roman"/>
          <w:color w:val="000000" w:themeColor="text1"/>
        </w:rPr>
      </w:pPr>
      <w:r w:rsidRPr="00512203">
        <w:rPr>
          <w:rFonts w:ascii="Times New Roman" w:hAnsi="Times New Roman"/>
          <w:color w:val="000000" w:themeColor="text1"/>
        </w:rPr>
        <w:t>缺乏將教育體系轉變為符合聯合國</w:t>
      </w:r>
      <w:r w:rsidR="00385D9F" w:rsidRPr="00512203">
        <w:rPr>
          <w:rFonts w:ascii="Times New Roman" w:hAnsi="Times New Roman"/>
          <w:color w:val="000000" w:themeColor="text1"/>
        </w:rPr>
        <w:t>身心障礙者權利公約</w:t>
      </w:r>
      <w:r w:rsidRPr="00512203">
        <w:rPr>
          <w:rFonts w:ascii="Times New Roman" w:hAnsi="Times New Roman"/>
          <w:color w:val="000000" w:themeColor="text1"/>
        </w:rPr>
        <w:t>委員會第</w:t>
      </w:r>
      <w:r w:rsidRPr="00512203">
        <w:rPr>
          <w:rFonts w:ascii="Times New Roman" w:hAnsi="Times New Roman"/>
          <w:color w:val="000000" w:themeColor="text1"/>
        </w:rPr>
        <w:t>4</w:t>
      </w:r>
      <w:r w:rsidRPr="00512203">
        <w:rPr>
          <w:rFonts w:ascii="Times New Roman" w:hAnsi="Times New Roman"/>
          <w:color w:val="000000" w:themeColor="text1"/>
        </w:rPr>
        <w:t>號一般性意見的限期計畫。</w:t>
      </w:r>
    </w:p>
    <w:p w:rsidR="0044101F" w:rsidRPr="00512203" w:rsidRDefault="0044101F" w:rsidP="0044101F">
      <w:pPr>
        <w:pStyle w:val="5"/>
        <w:numPr>
          <w:ilvl w:val="4"/>
          <w:numId w:val="1"/>
        </w:numPr>
        <w:rPr>
          <w:rFonts w:ascii="Times New Roman" w:hAnsi="Times New Roman"/>
          <w:color w:val="000000" w:themeColor="text1"/>
        </w:rPr>
      </w:pPr>
      <w:r w:rsidRPr="00512203">
        <w:rPr>
          <w:rFonts w:ascii="Times New Roman" w:hAnsi="Times New Roman"/>
          <w:color w:val="000000" w:themeColor="text1"/>
        </w:rPr>
        <w:t>對於身心障礙學生就讀普通學校中的普通班級，以及接受職業與專業訓練，均設有限制。</w:t>
      </w:r>
    </w:p>
    <w:p w:rsidR="0044101F" w:rsidRPr="00512203" w:rsidRDefault="0044101F" w:rsidP="0044101F">
      <w:pPr>
        <w:pStyle w:val="5"/>
        <w:numPr>
          <w:ilvl w:val="4"/>
          <w:numId w:val="1"/>
        </w:numPr>
        <w:rPr>
          <w:rFonts w:ascii="Times New Roman" w:hAnsi="Times New Roman"/>
          <w:color w:val="000000" w:themeColor="text1"/>
        </w:rPr>
      </w:pPr>
      <w:r w:rsidRPr="00512203">
        <w:rPr>
          <w:rFonts w:ascii="Times New Roman" w:hAnsi="Times New Roman"/>
          <w:color w:val="000000" w:themeColor="text1"/>
        </w:rPr>
        <w:t>身心障礙學生無法參與擬訂與監督本身的個別化教育計畫。</w:t>
      </w:r>
    </w:p>
    <w:p w:rsidR="0044101F" w:rsidRPr="00512203" w:rsidRDefault="0044101F" w:rsidP="0044101F">
      <w:pPr>
        <w:pStyle w:val="5"/>
        <w:numPr>
          <w:ilvl w:val="4"/>
          <w:numId w:val="1"/>
        </w:numPr>
        <w:rPr>
          <w:rFonts w:ascii="Times New Roman" w:hAnsi="Times New Roman"/>
          <w:color w:val="000000" w:themeColor="text1"/>
        </w:rPr>
      </w:pPr>
      <w:r w:rsidRPr="00512203">
        <w:rPr>
          <w:rFonts w:ascii="Times New Roman" w:hAnsi="Times New Roman"/>
          <w:color w:val="000000" w:themeColor="text1"/>
        </w:rPr>
        <w:lastRenderedPageBreak/>
        <w:t>學習生涯中的學術、社會各方面，普遍缺乏通用設計、學習通用設計及合理調整，對身心障礙兒童、青少年及成人於普通教育設施內接受教育造成阻礙。</w:t>
      </w:r>
    </w:p>
    <w:p w:rsidR="0044101F" w:rsidRPr="00512203" w:rsidRDefault="0044101F" w:rsidP="0044101F">
      <w:pPr>
        <w:pStyle w:val="5"/>
        <w:numPr>
          <w:ilvl w:val="4"/>
          <w:numId w:val="1"/>
        </w:numPr>
        <w:rPr>
          <w:rFonts w:ascii="Times New Roman" w:hAnsi="Times New Roman"/>
          <w:color w:val="000000" w:themeColor="text1"/>
        </w:rPr>
      </w:pPr>
      <w:r w:rsidRPr="00512203">
        <w:rPr>
          <w:rFonts w:ascii="Times New Roman" w:hAnsi="Times New Roman"/>
          <w:color w:val="000000" w:themeColor="text1"/>
        </w:rPr>
        <w:t>許多家庭自行提供，或付費採購子女就學所需支援。</w:t>
      </w:r>
    </w:p>
    <w:p w:rsidR="0044101F" w:rsidRPr="00512203" w:rsidRDefault="0044101F" w:rsidP="0044101F">
      <w:pPr>
        <w:pStyle w:val="5"/>
        <w:numPr>
          <w:ilvl w:val="4"/>
          <w:numId w:val="1"/>
        </w:numPr>
        <w:rPr>
          <w:rFonts w:ascii="Times New Roman" w:hAnsi="Times New Roman"/>
          <w:color w:val="000000" w:themeColor="text1"/>
        </w:rPr>
      </w:pPr>
      <w:r w:rsidRPr="00512203">
        <w:rPr>
          <w:rFonts w:ascii="Times New Roman" w:hAnsi="Times New Roman"/>
          <w:color w:val="000000" w:themeColor="text1"/>
        </w:rPr>
        <w:t>教師未接受適當訓練以協助就讀普通班級的身心障礙學生。</w:t>
      </w:r>
    </w:p>
    <w:p w:rsidR="0044101F" w:rsidRPr="00512203" w:rsidRDefault="0044101F" w:rsidP="0044101F">
      <w:pPr>
        <w:pStyle w:val="5"/>
        <w:numPr>
          <w:ilvl w:val="4"/>
          <w:numId w:val="1"/>
        </w:numPr>
        <w:rPr>
          <w:rFonts w:ascii="Times New Roman" w:hAnsi="Times New Roman"/>
          <w:color w:val="000000" w:themeColor="text1"/>
        </w:rPr>
      </w:pPr>
      <w:r w:rsidRPr="00512203">
        <w:rPr>
          <w:rFonts w:ascii="Times New Roman" w:hAnsi="Times New Roman"/>
          <w:color w:val="000000" w:themeColor="text1"/>
        </w:rPr>
        <w:t>教育體系缺乏</w:t>
      </w:r>
      <w:r w:rsidR="00285655" w:rsidRPr="00512203">
        <w:rPr>
          <w:rFonts w:ascii="Times New Roman" w:hAnsi="Times New Roman" w:hint="eastAsia"/>
          <w:color w:val="000000" w:themeColor="text1"/>
        </w:rPr>
        <w:t>臺</w:t>
      </w:r>
      <w:r w:rsidRPr="00512203">
        <w:rPr>
          <w:rFonts w:ascii="Times New Roman" w:hAnsi="Times New Roman"/>
          <w:color w:val="000000" w:themeColor="text1"/>
        </w:rPr>
        <w:t>灣手語之教學。</w:t>
      </w:r>
    </w:p>
    <w:p w:rsidR="0044101F" w:rsidRPr="00512203" w:rsidRDefault="0044101F" w:rsidP="0044101F">
      <w:pPr>
        <w:pStyle w:val="4"/>
        <w:numPr>
          <w:ilvl w:val="3"/>
          <w:numId w:val="1"/>
        </w:numPr>
        <w:rPr>
          <w:rFonts w:ascii="Times New Roman" w:hAnsi="Times New Roman"/>
          <w:color w:val="000000" w:themeColor="text1"/>
        </w:rPr>
      </w:pPr>
      <w:r w:rsidRPr="00512203">
        <w:rPr>
          <w:rFonts w:ascii="Times New Roman" w:hAnsi="Times New Roman"/>
          <w:color w:val="000000" w:themeColor="text1"/>
        </w:rPr>
        <w:t>國際審查委員會建議國家：</w:t>
      </w:r>
    </w:p>
    <w:p w:rsidR="0044101F" w:rsidRPr="00512203" w:rsidRDefault="0044101F" w:rsidP="0044101F">
      <w:pPr>
        <w:pStyle w:val="5"/>
        <w:numPr>
          <w:ilvl w:val="4"/>
          <w:numId w:val="1"/>
        </w:numPr>
        <w:rPr>
          <w:rFonts w:ascii="Times New Roman" w:hAnsi="Times New Roman"/>
          <w:color w:val="000000" w:themeColor="text1"/>
        </w:rPr>
      </w:pPr>
      <w:r w:rsidRPr="00512203">
        <w:rPr>
          <w:rFonts w:ascii="Times New Roman" w:hAnsi="Times New Roman"/>
          <w:color w:val="000000" w:themeColor="text1"/>
        </w:rPr>
        <w:t>與身心障礙者及其家人、代表組織密切合作，通盤檢討普通教育及特殊教育體系，並擬訂限期計畫，將現有體系轉變為完全融合體系，以符合聯合國</w:t>
      </w:r>
      <w:r w:rsidR="00385D9F" w:rsidRPr="00512203">
        <w:rPr>
          <w:rFonts w:ascii="Times New Roman" w:hAnsi="Times New Roman"/>
          <w:color w:val="000000" w:themeColor="text1"/>
        </w:rPr>
        <w:t>身心障礙者權利公約</w:t>
      </w:r>
      <w:r w:rsidRPr="00512203">
        <w:rPr>
          <w:rFonts w:ascii="Times New Roman" w:hAnsi="Times New Roman"/>
          <w:color w:val="000000" w:themeColor="text1"/>
        </w:rPr>
        <w:t>委員會第</w:t>
      </w:r>
      <w:r w:rsidRPr="00512203">
        <w:rPr>
          <w:rFonts w:ascii="Times New Roman" w:hAnsi="Times New Roman"/>
          <w:color w:val="000000" w:themeColor="text1"/>
        </w:rPr>
        <w:t>4</w:t>
      </w:r>
      <w:r w:rsidRPr="00512203">
        <w:rPr>
          <w:rFonts w:ascii="Times New Roman" w:hAnsi="Times New Roman"/>
          <w:color w:val="000000" w:themeColor="text1"/>
        </w:rPr>
        <w:t>號一般性意見。</w:t>
      </w:r>
    </w:p>
    <w:p w:rsidR="0044101F" w:rsidRPr="00512203" w:rsidRDefault="0044101F" w:rsidP="0044101F">
      <w:pPr>
        <w:pStyle w:val="5"/>
        <w:numPr>
          <w:ilvl w:val="4"/>
          <w:numId w:val="1"/>
        </w:numPr>
        <w:rPr>
          <w:rFonts w:ascii="Times New Roman" w:hAnsi="Times New Roman"/>
          <w:color w:val="000000" w:themeColor="text1"/>
        </w:rPr>
      </w:pPr>
      <w:r w:rsidRPr="00512203">
        <w:rPr>
          <w:rFonts w:ascii="Times New Roman" w:hAnsi="Times New Roman"/>
          <w:color w:val="000000" w:themeColor="text1"/>
        </w:rPr>
        <w:t>立即承認身心障礙學生有權參與普通學校中的普通班級，包括取消職業及專業訓練限制。</w:t>
      </w:r>
    </w:p>
    <w:p w:rsidR="0044101F" w:rsidRPr="00512203" w:rsidRDefault="0044101F" w:rsidP="0044101F">
      <w:pPr>
        <w:pStyle w:val="5"/>
        <w:numPr>
          <w:ilvl w:val="4"/>
          <w:numId w:val="1"/>
        </w:numPr>
        <w:rPr>
          <w:color w:val="000000" w:themeColor="text1"/>
        </w:rPr>
      </w:pPr>
      <w:r w:rsidRPr="00512203">
        <w:rPr>
          <w:rFonts w:ascii="Times New Roman" w:hAnsi="Times New Roman"/>
          <w:color w:val="000000" w:themeColor="text1"/>
        </w:rPr>
        <w:t>依第</w:t>
      </w:r>
      <w:r w:rsidRPr="00512203">
        <w:rPr>
          <w:rFonts w:ascii="Times New Roman" w:hAnsi="Times New Roman"/>
          <w:color w:val="000000" w:themeColor="text1"/>
        </w:rPr>
        <w:t>7</w:t>
      </w:r>
      <w:r w:rsidRPr="00512203">
        <w:rPr>
          <w:rFonts w:ascii="Times New Roman" w:hAnsi="Times New Roman"/>
          <w:color w:val="000000" w:themeColor="text1"/>
        </w:rPr>
        <w:t>條</w:t>
      </w:r>
      <w:r w:rsidR="00605315" w:rsidRPr="00512203">
        <w:rPr>
          <w:color w:val="000000" w:themeColor="text1"/>
        </w:rPr>
        <w:t>（</w:t>
      </w:r>
      <w:r w:rsidRPr="00512203">
        <w:rPr>
          <w:rFonts w:ascii="Times New Roman" w:hAnsi="Times New Roman"/>
          <w:color w:val="000000" w:themeColor="text1"/>
        </w:rPr>
        <w:t>兒童能力演變</w:t>
      </w:r>
      <w:r w:rsidR="00605315" w:rsidRPr="00512203">
        <w:rPr>
          <w:color w:val="000000" w:themeColor="text1"/>
        </w:rPr>
        <w:t>）</w:t>
      </w:r>
      <w:r w:rsidRPr="00512203">
        <w:rPr>
          <w:rFonts w:ascii="Times New Roman" w:hAnsi="Times New Roman"/>
          <w:color w:val="000000" w:themeColor="text1"/>
        </w:rPr>
        <w:t>及第</w:t>
      </w:r>
      <w:r w:rsidRPr="00512203">
        <w:rPr>
          <w:rFonts w:ascii="Times New Roman" w:hAnsi="Times New Roman"/>
          <w:color w:val="000000" w:themeColor="text1"/>
        </w:rPr>
        <w:t>12</w:t>
      </w:r>
      <w:r w:rsidRPr="00512203">
        <w:rPr>
          <w:rFonts w:ascii="Times New Roman" w:hAnsi="Times New Roman"/>
          <w:color w:val="000000" w:themeColor="text1"/>
        </w:rPr>
        <w:t>條</w:t>
      </w:r>
      <w:r w:rsidR="00605315" w:rsidRPr="00512203">
        <w:rPr>
          <w:color w:val="000000" w:themeColor="text1"/>
        </w:rPr>
        <w:t>（</w:t>
      </w:r>
      <w:r w:rsidRPr="00512203">
        <w:rPr>
          <w:rFonts w:ascii="Times New Roman" w:hAnsi="Times New Roman"/>
          <w:color w:val="000000" w:themeColor="text1"/>
        </w:rPr>
        <w:t>法律行為能力</w:t>
      </w:r>
      <w:r w:rsidR="00605315" w:rsidRPr="00512203">
        <w:rPr>
          <w:color w:val="000000" w:themeColor="text1"/>
        </w:rPr>
        <w:t>）</w:t>
      </w:r>
      <w:r w:rsidRPr="00512203">
        <w:rPr>
          <w:rFonts w:ascii="Times New Roman" w:hAnsi="Times New Roman"/>
          <w:color w:val="000000" w:themeColor="text1"/>
        </w:rPr>
        <w:t>規定，開放身心障礙學生參與擬訂與監督本身的個別化教育</w:t>
      </w:r>
      <w:r w:rsidRPr="00512203">
        <w:rPr>
          <w:rFonts w:hint="eastAsia"/>
          <w:color w:val="000000" w:themeColor="text1"/>
        </w:rPr>
        <w:t>計畫。</w:t>
      </w:r>
    </w:p>
    <w:p w:rsidR="0044101F" w:rsidRPr="00512203" w:rsidRDefault="0044101F" w:rsidP="0044101F">
      <w:pPr>
        <w:pStyle w:val="5"/>
        <w:numPr>
          <w:ilvl w:val="4"/>
          <w:numId w:val="1"/>
        </w:numPr>
        <w:rPr>
          <w:color w:val="000000" w:themeColor="text1"/>
        </w:rPr>
      </w:pPr>
      <w:r w:rsidRPr="00512203">
        <w:rPr>
          <w:rFonts w:hint="eastAsia"/>
          <w:color w:val="000000" w:themeColor="text1"/>
        </w:rPr>
        <w:t>於學習生涯中的學術、社會各方面，全面提供通用設計、學習通用設計及合理調整，確保身心障礙兒童、青少年及成人得以於普通教育設施內接受教育。</w:t>
      </w:r>
    </w:p>
    <w:p w:rsidR="0044101F" w:rsidRPr="00512203" w:rsidRDefault="0044101F" w:rsidP="0044101F">
      <w:pPr>
        <w:pStyle w:val="5"/>
        <w:numPr>
          <w:ilvl w:val="4"/>
          <w:numId w:val="1"/>
        </w:numPr>
        <w:rPr>
          <w:color w:val="000000" w:themeColor="text1"/>
        </w:rPr>
      </w:pPr>
      <w:r w:rsidRPr="00512203">
        <w:rPr>
          <w:rFonts w:hint="eastAsia"/>
          <w:color w:val="000000" w:themeColor="text1"/>
        </w:rPr>
        <w:t>提供就學所需支援，使身心障礙兒童得以就學並接受有效教育。</w:t>
      </w:r>
    </w:p>
    <w:p w:rsidR="0044101F" w:rsidRPr="00512203" w:rsidRDefault="0044101F" w:rsidP="0044101F">
      <w:pPr>
        <w:pStyle w:val="5"/>
        <w:rPr>
          <w:color w:val="000000" w:themeColor="text1"/>
        </w:rPr>
      </w:pPr>
      <w:r w:rsidRPr="00512203">
        <w:rPr>
          <w:rFonts w:hint="eastAsia"/>
          <w:color w:val="000000" w:themeColor="text1"/>
        </w:rPr>
        <w:t>修改教師職前及在職訓練，以協助就讀普通班級的身心障礙學生。以及</w:t>
      </w:r>
    </w:p>
    <w:p w:rsidR="0044101F" w:rsidRPr="00512203" w:rsidRDefault="0044101F" w:rsidP="0044101F">
      <w:pPr>
        <w:pStyle w:val="5"/>
        <w:rPr>
          <w:color w:val="000000" w:themeColor="text1"/>
        </w:rPr>
      </w:pPr>
      <w:r w:rsidRPr="00512203">
        <w:rPr>
          <w:rFonts w:hint="eastAsia"/>
          <w:color w:val="000000" w:themeColor="text1"/>
        </w:rPr>
        <w:t>於教育體系中推廣</w:t>
      </w:r>
      <w:r w:rsidR="00285655" w:rsidRPr="00512203">
        <w:rPr>
          <w:rFonts w:ascii="Times New Roman" w:hAnsi="Times New Roman" w:hint="eastAsia"/>
          <w:color w:val="000000" w:themeColor="text1"/>
        </w:rPr>
        <w:t>臺</w:t>
      </w:r>
      <w:r w:rsidRPr="00512203">
        <w:rPr>
          <w:rFonts w:hint="eastAsia"/>
          <w:color w:val="000000" w:themeColor="text1"/>
        </w:rPr>
        <w:t>灣手語教學。</w:t>
      </w:r>
    </w:p>
    <w:p w:rsidR="0044101F" w:rsidRPr="00512203" w:rsidRDefault="0044101F" w:rsidP="0044101F">
      <w:pPr>
        <w:pStyle w:val="3"/>
        <w:numPr>
          <w:ilvl w:val="2"/>
          <w:numId w:val="1"/>
        </w:numPr>
        <w:rPr>
          <w:rFonts w:ascii="Times New Roman" w:hAnsi="Times New Roman"/>
          <w:color w:val="000000" w:themeColor="text1"/>
        </w:rPr>
      </w:pPr>
      <w:bookmarkStart w:id="132" w:name="_Toc41912902"/>
      <w:r w:rsidRPr="00512203">
        <w:rPr>
          <w:rFonts w:hint="eastAsia"/>
          <w:color w:val="000000" w:themeColor="text1"/>
        </w:rPr>
        <w:t>教育</w:t>
      </w:r>
      <w:r w:rsidRPr="00512203">
        <w:rPr>
          <w:rFonts w:ascii="Times New Roman" w:hAnsi="Times New Roman"/>
          <w:color w:val="000000" w:themeColor="text1"/>
        </w:rPr>
        <w:t>部後續改善情形</w:t>
      </w:r>
      <w:bookmarkEnd w:id="132"/>
    </w:p>
    <w:p w:rsidR="0044101F" w:rsidRPr="00512203" w:rsidRDefault="0044101F" w:rsidP="0044101F">
      <w:pPr>
        <w:pStyle w:val="4"/>
        <w:numPr>
          <w:ilvl w:val="3"/>
          <w:numId w:val="1"/>
        </w:numPr>
        <w:rPr>
          <w:rFonts w:ascii="Times New Roman" w:hAnsi="Times New Roman"/>
          <w:color w:val="000000" w:themeColor="text1"/>
        </w:rPr>
      </w:pPr>
      <w:r w:rsidRPr="00512203">
        <w:rPr>
          <w:rFonts w:ascii="Times New Roman" w:hAnsi="Times New Roman"/>
          <w:color w:val="000000" w:themeColor="text1"/>
        </w:rPr>
        <w:lastRenderedPageBreak/>
        <w:t>教師職前及在職訓練</w:t>
      </w:r>
    </w:p>
    <w:p w:rsidR="0044101F" w:rsidRPr="00512203" w:rsidRDefault="0044101F" w:rsidP="0044101F">
      <w:pPr>
        <w:pStyle w:val="5"/>
        <w:rPr>
          <w:color w:val="000000" w:themeColor="text1"/>
        </w:rPr>
      </w:pPr>
      <w:r w:rsidRPr="00512203">
        <w:rPr>
          <w:color w:val="000000" w:themeColor="text1"/>
        </w:rPr>
        <w:t>教育部</w:t>
      </w:r>
      <w:r w:rsidRPr="00512203">
        <w:rPr>
          <w:rFonts w:ascii="Times New Roman" w:hAnsi="Times New Roman"/>
          <w:color w:val="000000" w:themeColor="text1"/>
        </w:rPr>
        <w:t>於</w:t>
      </w:r>
      <w:r w:rsidRPr="00512203">
        <w:rPr>
          <w:rFonts w:ascii="Times New Roman" w:hAnsi="Times New Roman"/>
          <w:color w:val="000000" w:themeColor="text1"/>
        </w:rPr>
        <w:t>108</w:t>
      </w:r>
      <w:r w:rsidRPr="00512203">
        <w:rPr>
          <w:rFonts w:ascii="Times New Roman" w:hAnsi="Times New Roman"/>
          <w:color w:val="000000" w:themeColor="text1"/>
        </w:rPr>
        <w:t>年</w:t>
      </w:r>
      <w:r w:rsidRPr="00512203">
        <w:rPr>
          <w:rFonts w:ascii="Times New Roman" w:hAnsi="Times New Roman"/>
          <w:color w:val="000000" w:themeColor="text1"/>
        </w:rPr>
        <w:t>5</w:t>
      </w:r>
      <w:r w:rsidRPr="00512203">
        <w:rPr>
          <w:rFonts w:ascii="Times New Roman" w:hAnsi="Times New Roman"/>
          <w:color w:val="000000" w:themeColor="text1"/>
        </w:rPr>
        <w:t>月</w:t>
      </w:r>
      <w:r w:rsidRPr="00512203">
        <w:rPr>
          <w:rFonts w:ascii="Times New Roman" w:hAnsi="Times New Roman"/>
          <w:color w:val="000000" w:themeColor="text1"/>
        </w:rPr>
        <w:t>10</w:t>
      </w:r>
      <w:r w:rsidRPr="00512203">
        <w:rPr>
          <w:rFonts w:ascii="Times New Roman" w:hAnsi="Times New Roman"/>
          <w:color w:val="000000" w:themeColor="text1"/>
        </w:rPr>
        <w:t>日修正發布「中華民國教師專業素養指引</w:t>
      </w:r>
      <w:r w:rsidRPr="00512203">
        <w:rPr>
          <w:rFonts w:ascii="Times New Roman" w:hAnsi="Times New Roman"/>
          <w:color w:val="000000" w:themeColor="text1"/>
        </w:rPr>
        <w:t>-</w:t>
      </w:r>
      <w:r w:rsidRPr="00512203">
        <w:rPr>
          <w:rFonts w:ascii="Times New Roman" w:hAnsi="Times New Roman"/>
          <w:color w:val="000000" w:themeColor="text1"/>
        </w:rPr>
        <w:t>師資職前教育階段暨師資職前教育課程基準」，已於各類科師資職前教育課程研訂五項專業素養，並於素養</w:t>
      </w:r>
      <w:r w:rsidRPr="00512203">
        <w:rPr>
          <w:rFonts w:ascii="Times New Roman" w:hAnsi="Times New Roman"/>
          <w:color w:val="000000" w:themeColor="text1"/>
        </w:rPr>
        <w:t>2</w:t>
      </w:r>
      <w:r w:rsidRPr="00512203">
        <w:rPr>
          <w:rFonts w:ascii="Times New Roman" w:hAnsi="Times New Roman"/>
          <w:color w:val="000000" w:themeColor="text1"/>
        </w:rPr>
        <w:t>「了解並尊重學習者的發展與學習需求」向度規劃各師資類科之課程核心內容，強化師資生對於學生特質與需求的辨識，了解並尊重學生身心發展、社經及文化背景的差異，以作為教學與輔導的依據，各師資培育之大學須依各項專業素養指標規劃課程</w:t>
      </w:r>
      <w:r w:rsidRPr="00512203">
        <w:rPr>
          <w:color w:val="000000" w:themeColor="text1"/>
        </w:rPr>
        <w:t>核心內容，將融合教育之理念納入師資職前教育課程內規劃，以提升全體師資生之融合教育素養。</w:t>
      </w:r>
    </w:p>
    <w:p w:rsidR="0044101F" w:rsidRPr="00512203" w:rsidRDefault="0044101F" w:rsidP="0044101F">
      <w:pPr>
        <w:pStyle w:val="5"/>
        <w:rPr>
          <w:rFonts w:ascii="Times New Roman" w:hAnsi="Times New Roman"/>
          <w:color w:val="000000" w:themeColor="text1"/>
        </w:rPr>
      </w:pPr>
      <w:r w:rsidRPr="00512203">
        <w:rPr>
          <w:color w:val="000000" w:themeColor="text1"/>
        </w:rPr>
        <w:t>另外，針對特殊教育類科</w:t>
      </w:r>
      <w:r w:rsidRPr="00512203">
        <w:rPr>
          <w:rFonts w:ascii="Times New Roman" w:hAnsi="Times New Roman"/>
          <w:color w:val="000000" w:themeColor="text1"/>
        </w:rPr>
        <w:t>師資職前教育課程，除了既有之教育專業課程外，亦納入「特殊需求領域及領域</w:t>
      </w:r>
      <w:r w:rsidRPr="00512203">
        <w:rPr>
          <w:rFonts w:ascii="Times New Roman" w:hAnsi="Times New Roman"/>
          <w:color w:val="000000" w:themeColor="text1"/>
        </w:rPr>
        <w:t>/</w:t>
      </w:r>
      <w:r w:rsidRPr="00512203">
        <w:rPr>
          <w:rFonts w:ascii="Times New Roman" w:hAnsi="Times New Roman"/>
          <w:color w:val="000000" w:themeColor="text1"/>
        </w:rPr>
        <w:t>科目調整教學知識」至少</w:t>
      </w:r>
      <w:r w:rsidRPr="00512203">
        <w:rPr>
          <w:rFonts w:ascii="Times New Roman" w:hAnsi="Times New Roman"/>
          <w:color w:val="000000" w:themeColor="text1"/>
        </w:rPr>
        <w:t>10</w:t>
      </w:r>
      <w:r w:rsidRPr="00512203">
        <w:rPr>
          <w:rFonts w:ascii="Times New Roman" w:hAnsi="Times New Roman"/>
          <w:color w:val="000000" w:themeColor="text1"/>
        </w:rPr>
        <w:t>學分之規定，培養特教師資生瞭解特殊教育學生學習需求，以及符應中小學課程綱要規範所做之課程調整知能與教學策略；另自</w:t>
      </w:r>
      <w:r w:rsidRPr="00512203">
        <w:rPr>
          <w:rFonts w:ascii="Times New Roman" w:hAnsi="Times New Roman"/>
          <w:color w:val="000000" w:themeColor="text1"/>
        </w:rPr>
        <w:t>109</w:t>
      </w:r>
      <w:r w:rsidRPr="00512203">
        <w:rPr>
          <w:rFonts w:ascii="Times New Roman" w:hAnsi="Times New Roman"/>
          <w:color w:val="000000" w:themeColor="text1"/>
        </w:rPr>
        <w:t>學年度起，亦依上開課程基準提供特教身障組師資生</w:t>
      </w:r>
      <w:r w:rsidRPr="00512203">
        <w:rPr>
          <w:rFonts w:ascii="Times New Roman" w:hAnsi="Times New Roman"/>
          <w:color w:val="000000" w:themeColor="text1"/>
        </w:rPr>
        <w:t>6</w:t>
      </w:r>
      <w:r w:rsidRPr="00512203">
        <w:rPr>
          <w:rFonts w:ascii="Times New Roman" w:hAnsi="Times New Roman"/>
          <w:color w:val="000000" w:themeColor="text1"/>
        </w:rPr>
        <w:t>組需求專長課程，深化特教身障組師資生對各類需求障礙學生的認識，進而加強與障礙學生互動及教學之知能。</w:t>
      </w:r>
    </w:p>
    <w:p w:rsidR="0044101F" w:rsidRPr="00512203" w:rsidRDefault="0044101F" w:rsidP="0044101F">
      <w:pPr>
        <w:pStyle w:val="5"/>
        <w:rPr>
          <w:color w:val="000000" w:themeColor="text1"/>
        </w:rPr>
      </w:pPr>
      <w:r w:rsidRPr="00512203">
        <w:rPr>
          <w:rFonts w:ascii="Times New Roman" w:hAnsi="Times New Roman"/>
          <w:color w:val="000000" w:themeColor="text1"/>
        </w:rPr>
        <w:t>教育部亦於每年針對各師</w:t>
      </w:r>
      <w:r w:rsidRPr="00512203">
        <w:rPr>
          <w:color w:val="000000" w:themeColor="text1"/>
        </w:rPr>
        <w:t>資培育之大學前一學年度開設課程進行調查，以確切掌握各校開課情況，後續將持續追蹤融合教育課程開設情形，以了解師資生學習進度，並適度納入政策研議之參考。</w:t>
      </w:r>
    </w:p>
    <w:p w:rsidR="0044101F" w:rsidRPr="00512203" w:rsidRDefault="0044101F" w:rsidP="0044101F">
      <w:pPr>
        <w:pStyle w:val="4"/>
        <w:numPr>
          <w:ilvl w:val="3"/>
          <w:numId w:val="1"/>
        </w:numPr>
        <w:rPr>
          <w:rFonts w:ascii="Times New Roman" w:hAnsi="Times New Roman"/>
          <w:color w:val="000000" w:themeColor="text1"/>
        </w:rPr>
      </w:pPr>
      <w:r w:rsidRPr="00512203">
        <w:rPr>
          <w:rFonts w:ascii="Times New Roman" w:hAnsi="Times New Roman"/>
          <w:color w:val="000000" w:themeColor="text1"/>
        </w:rPr>
        <w:t>針對推動融合教育之具體推動進程規劃</w:t>
      </w:r>
    </w:p>
    <w:p w:rsidR="0044101F" w:rsidRPr="00512203" w:rsidRDefault="0044101F" w:rsidP="0044101F">
      <w:pPr>
        <w:pStyle w:val="5"/>
        <w:numPr>
          <w:ilvl w:val="4"/>
          <w:numId w:val="1"/>
        </w:numPr>
        <w:rPr>
          <w:rFonts w:ascii="Times New Roman" w:hAnsi="Times New Roman"/>
          <w:color w:val="000000" w:themeColor="text1"/>
        </w:rPr>
      </w:pPr>
      <w:r w:rsidRPr="00512203">
        <w:rPr>
          <w:rFonts w:ascii="Times New Roman" w:hAnsi="Times New Roman"/>
          <w:color w:val="000000" w:themeColor="text1"/>
        </w:rPr>
        <w:t>為有計畫性地體現融合教育，教育部參酌國際</w:t>
      </w:r>
      <w:r w:rsidRPr="00512203">
        <w:rPr>
          <w:rFonts w:ascii="Times New Roman" w:hAnsi="Times New Roman"/>
          <w:color w:val="000000" w:themeColor="text1"/>
        </w:rPr>
        <w:lastRenderedPageBreak/>
        <w:t>人權公約精神及國家報告國際審查意見，導入國際發展趨勢，於</w:t>
      </w:r>
      <w:r w:rsidRPr="00512203">
        <w:rPr>
          <w:rFonts w:ascii="Times New Roman" w:hAnsi="Times New Roman"/>
          <w:color w:val="000000" w:themeColor="text1"/>
        </w:rPr>
        <w:t>107</w:t>
      </w:r>
      <w:r w:rsidRPr="00512203">
        <w:rPr>
          <w:rFonts w:ascii="Times New Roman" w:hAnsi="Times New Roman"/>
          <w:color w:val="000000" w:themeColor="text1"/>
        </w:rPr>
        <w:t>年公布「特殊教育中程計畫（</w:t>
      </w:r>
      <w:r w:rsidRPr="00512203">
        <w:rPr>
          <w:rFonts w:ascii="Times New Roman" w:hAnsi="Times New Roman"/>
          <w:color w:val="000000" w:themeColor="text1"/>
        </w:rPr>
        <w:t>107</w:t>
      </w:r>
      <w:r w:rsidRPr="00512203">
        <w:rPr>
          <w:rFonts w:ascii="Times New Roman" w:hAnsi="Times New Roman"/>
          <w:color w:val="000000" w:themeColor="text1"/>
        </w:rPr>
        <w:t>～</w:t>
      </w:r>
      <w:r w:rsidRPr="00512203">
        <w:rPr>
          <w:rFonts w:ascii="Times New Roman" w:hAnsi="Times New Roman"/>
          <w:color w:val="000000" w:themeColor="text1"/>
        </w:rPr>
        <w:t>111</w:t>
      </w:r>
      <w:r w:rsidRPr="00512203">
        <w:rPr>
          <w:rFonts w:ascii="Times New Roman" w:hAnsi="Times New Roman"/>
          <w:color w:val="000000" w:themeColor="text1"/>
        </w:rPr>
        <w:t>學年度）」，以「多元融合、適性揚才」為藍圖，並強調實施策略之一「落實融合教育，強化適性輔導」。</w:t>
      </w:r>
    </w:p>
    <w:p w:rsidR="0044101F" w:rsidRPr="00512203" w:rsidRDefault="0044101F" w:rsidP="0044101F">
      <w:pPr>
        <w:pStyle w:val="5"/>
        <w:rPr>
          <w:color w:val="000000" w:themeColor="text1"/>
        </w:rPr>
      </w:pPr>
      <w:r w:rsidRPr="00512203">
        <w:rPr>
          <w:color w:val="000000" w:themeColor="text1"/>
        </w:rPr>
        <w:t>國教署辦理「高級中等學校提升學生融合教育實施計畫」，深化教師特教專業知能、強化校園人文素養、加強行政支持網絡運作，推動教師對身心障礙學生輔導與支持服務之理念，以落實零拒絕、融合教育、受教機會均等及適性發展之政策。</w:t>
      </w:r>
    </w:p>
    <w:p w:rsidR="0044101F" w:rsidRPr="00512203" w:rsidRDefault="0044101F" w:rsidP="0044101F">
      <w:pPr>
        <w:pStyle w:val="4"/>
        <w:numPr>
          <w:ilvl w:val="3"/>
          <w:numId w:val="1"/>
        </w:numPr>
        <w:rPr>
          <w:rFonts w:ascii="Times New Roman" w:hAnsi="Times New Roman"/>
          <w:color w:val="000000" w:themeColor="text1"/>
        </w:rPr>
      </w:pPr>
      <w:r w:rsidRPr="00512203">
        <w:rPr>
          <w:rFonts w:ascii="Times New Roman" w:hAnsi="Times New Roman"/>
          <w:color w:val="000000" w:themeColor="text1"/>
        </w:rPr>
        <w:t>研議進度及辦理情形</w:t>
      </w:r>
    </w:p>
    <w:p w:rsidR="0044101F" w:rsidRPr="00512203" w:rsidRDefault="0044101F" w:rsidP="0044101F">
      <w:pPr>
        <w:pStyle w:val="5"/>
        <w:rPr>
          <w:color w:val="000000" w:themeColor="text1"/>
        </w:rPr>
      </w:pPr>
      <w:r w:rsidRPr="00512203">
        <w:rPr>
          <w:color w:val="000000" w:themeColor="text1"/>
        </w:rPr>
        <w:t>定期檢討計畫執行成果：</w:t>
      </w:r>
      <w:r w:rsidRPr="00512203">
        <w:rPr>
          <w:rFonts w:ascii="Times New Roman" w:hAnsi="Times New Roman"/>
          <w:color w:val="000000" w:themeColor="text1"/>
        </w:rPr>
        <w:t>於</w:t>
      </w:r>
      <w:r w:rsidRPr="00512203">
        <w:rPr>
          <w:rFonts w:ascii="Times New Roman" w:hAnsi="Times New Roman"/>
          <w:color w:val="000000" w:themeColor="text1"/>
        </w:rPr>
        <w:t>107</w:t>
      </w:r>
      <w:r w:rsidRPr="00512203">
        <w:rPr>
          <w:rFonts w:ascii="Times New Roman" w:hAnsi="Times New Roman"/>
          <w:color w:val="000000" w:themeColor="text1"/>
        </w:rPr>
        <w:t>學年度結束後，召集相關單位就特教</w:t>
      </w:r>
      <w:r w:rsidRPr="00512203">
        <w:rPr>
          <w:color w:val="000000" w:themeColor="text1"/>
        </w:rPr>
        <w:t>中程計畫所列各項措施，檢討辦理成效。</w:t>
      </w:r>
    </w:p>
    <w:p w:rsidR="0044101F" w:rsidRPr="00512203" w:rsidRDefault="0044101F" w:rsidP="0044101F">
      <w:pPr>
        <w:pStyle w:val="5"/>
        <w:rPr>
          <w:color w:val="000000" w:themeColor="text1"/>
        </w:rPr>
      </w:pPr>
      <w:r w:rsidRPr="00512203">
        <w:rPr>
          <w:color w:val="000000" w:themeColor="text1"/>
        </w:rPr>
        <w:t>促進共融及參與：招募身心障礙、非障礙學生、專業人員及社會企業，以跨障礙、專業、區域合作，共同檢視及建置「校園無障礙設施開放資料服務平臺」。邀集專家學者、教師、學生、身心障礙及人權團體等代表（三分之一為聾人或聽障者），組成教育部推廣臺灣手語教學專案小組，研議手語納入課綱、師資、教材等議題，推廣聾文化。</w:t>
      </w:r>
    </w:p>
    <w:p w:rsidR="0044101F" w:rsidRPr="00512203" w:rsidRDefault="0044101F" w:rsidP="0044101F">
      <w:pPr>
        <w:pStyle w:val="5"/>
        <w:rPr>
          <w:color w:val="000000" w:themeColor="text1"/>
        </w:rPr>
      </w:pPr>
      <w:r w:rsidRPr="00512203">
        <w:rPr>
          <w:color w:val="000000" w:themeColor="text1"/>
        </w:rPr>
        <w:t>辦理各種多元</w:t>
      </w:r>
      <w:r w:rsidRPr="00512203">
        <w:rPr>
          <w:rFonts w:ascii="Times New Roman" w:hAnsi="Times New Roman"/>
          <w:color w:val="000000" w:themeColor="text1"/>
        </w:rPr>
        <w:t>融合及國際交流活動。例如：辦理大專腦麻學生多元藝術創作體驗營，又在國立國父紀念館舉辦「看見ㄒ一ㄣ世界」多元藝術畫展；辦理「</w:t>
      </w:r>
      <w:r w:rsidRPr="00512203">
        <w:rPr>
          <w:rFonts w:ascii="Times New Roman" w:hAnsi="Times New Roman"/>
          <w:color w:val="000000" w:themeColor="text1"/>
        </w:rPr>
        <w:t>2019</w:t>
      </w:r>
      <w:r w:rsidRPr="00512203">
        <w:rPr>
          <w:rFonts w:ascii="Times New Roman" w:hAnsi="Times New Roman"/>
          <w:color w:val="000000" w:themeColor="text1"/>
        </w:rPr>
        <w:t>特殊教育國際學術研討會」，邀請</w:t>
      </w:r>
      <w:r w:rsidR="00385D9F" w:rsidRPr="00512203">
        <w:rPr>
          <w:rFonts w:ascii="Times New Roman" w:hAnsi="Times New Roman"/>
          <w:color w:val="000000" w:themeColor="text1"/>
        </w:rPr>
        <w:t>身心障礙者權利公約</w:t>
      </w:r>
      <w:r w:rsidRPr="00512203">
        <w:rPr>
          <w:rFonts w:ascii="Times New Roman" w:hAnsi="Times New Roman"/>
          <w:color w:val="000000" w:themeColor="text1"/>
        </w:rPr>
        <w:t>國際審查會主席長瀨修教授，以及英、美、加、日、臺等國內外學者專家，發表論文與交流；另辦理</w:t>
      </w:r>
      <w:r w:rsidRPr="00512203">
        <w:rPr>
          <w:color w:val="000000" w:themeColor="text1"/>
        </w:rPr>
        <w:t>亞太地區融</w:t>
      </w:r>
      <w:r w:rsidRPr="00512203">
        <w:rPr>
          <w:color w:val="000000" w:themeColor="text1"/>
        </w:rPr>
        <w:lastRenderedPageBreak/>
        <w:t>合教育國際研討會等。</w:t>
      </w:r>
    </w:p>
    <w:p w:rsidR="0044101F" w:rsidRPr="00512203" w:rsidRDefault="0044101F" w:rsidP="0044101F">
      <w:pPr>
        <w:pStyle w:val="4"/>
        <w:numPr>
          <w:ilvl w:val="3"/>
          <w:numId w:val="1"/>
        </w:numPr>
        <w:rPr>
          <w:rFonts w:ascii="Times New Roman" w:hAnsi="Times New Roman"/>
          <w:color w:val="000000" w:themeColor="text1"/>
        </w:rPr>
      </w:pPr>
      <w:r w:rsidRPr="00512203">
        <w:rPr>
          <w:rFonts w:ascii="Times New Roman" w:hAnsi="Times New Roman"/>
          <w:color w:val="000000" w:themeColor="text1"/>
        </w:rPr>
        <w:t>融合教育除環境之融合外，尚須執行相關配套措施，以營造真融合之教育，教育部國教署除辦理相關教師特殊教育增能研習外，亦辦理課程調整研習，說明如下：</w:t>
      </w:r>
    </w:p>
    <w:p w:rsidR="0044101F" w:rsidRPr="00512203" w:rsidRDefault="0044101F" w:rsidP="0044101F">
      <w:pPr>
        <w:pStyle w:val="5"/>
        <w:rPr>
          <w:color w:val="000000" w:themeColor="text1"/>
        </w:rPr>
      </w:pPr>
      <w:r w:rsidRPr="00512203">
        <w:rPr>
          <w:color w:val="000000" w:themeColor="text1"/>
        </w:rPr>
        <w:t>為落實十二年國民基本教育特殊教育課綱之工作，教育部國教署依總綱規定擬定課程綱要配套計畫，並辦理多項研習，協助地方政府與學校，結合行政體系與課程教學之輔導系統，在分級負責、共同合作的基礎上，順利推動十二年國民基本教育特殊教育課程。</w:t>
      </w:r>
    </w:p>
    <w:p w:rsidR="0044101F" w:rsidRPr="00512203" w:rsidRDefault="0044101F" w:rsidP="0044101F">
      <w:pPr>
        <w:pStyle w:val="5"/>
        <w:rPr>
          <w:color w:val="000000" w:themeColor="text1"/>
        </w:rPr>
      </w:pPr>
      <w:r w:rsidRPr="00512203">
        <w:rPr>
          <w:color w:val="000000" w:themeColor="text1"/>
        </w:rPr>
        <w:t>教育部國教</w:t>
      </w:r>
      <w:r w:rsidRPr="00512203">
        <w:rPr>
          <w:rFonts w:ascii="Times New Roman" w:hAnsi="Times New Roman"/>
          <w:color w:val="000000" w:themeColor="text1"/>
        </w:rPr>
        <w:t>署於</w:t>
      </w:r>
      <w:r w:rsidRPr="00512203">
        <w:rPr>
          <w:rFonts w:ascii="Times New Roman" w:hAnsi="Times New Roman"/>
          <w:color w:val="000000" w:themeColor="text1"/>
        </w:rPr>
        <w:t>108</w:t>
      </w:r>
      <w:r w:rsidRPr="00512203">
        <w:rPr>
          <w:rFonts w:ascii="Times New Roman" w:hAnsi="Times New Roman"/>
          <w:color w:val="000000" w:themeColor="text1"/>
        </w:rPr>
        <w:t>年度分別委託國立屏東特教學校辦理「學習功能輕微缺損領域課程調整研習」共</w:t>
      </w:r>
      <w:r w:rsidRPr="00512203">
        <w:rPr>
          <w:rFonts w:ascii="Times New Roman" w:hAnsi="Times New Roman"/>
          <w:color w:val="000000" w:themeColor="text1"/>
        </w:rPr>
        <w:t>3</w:t>
      </w:r>
      <w:r w:rsidRPr="00512203">
        <w:rPr>
          <w:rFonts w:ascii="Times New Roman" w:hAnsi="Times New Roman"/>
          <w:color w:val="000000" w:themeColor="text1"/>
        </w:rPr>
        <w:t>場、委託國立永靖高級中等學校辦理「高級中等學校服務群及資源班特教教師輕度課程調整工作坊」共</w:t>
      </w:r>
      <w:r w:rsidRPr="00512203">
        <w:rPr>
          <w:rFonts w:ascii="Times New Roman" w:hAnsi="Times New Roman"/>
          <w:color w:val="000000" w:themeColor="text1"/>
        </w:rPr>
        <w:t>5</w:t>
      </w:r>
      <w:r w:rsidRPr="00512203">
        <w:rPr>
          <w:rFonts w:ascii="Times New Roman" w:hAnsi="Times New Roman"/>
          <w:color w:val="000000" w:themeColor="text1"/>
        </w:rPr>
        <w:t>場及委託國立和美實驗學校辦理「特殊教育學校十二年國教學習功能嚴重缺損課程調整（國中小）工作坊」</w:t>
      </w:r>
      <w:r w:rsidRPr="00512203">
        <w:rPr>
          <w:rFonts w:ascii="Times New Roman" w:hAnsi="Times New Roman"/>
          <w:color w:val="000000" w:themeColor="text1"/>
        </w:rPr>
        <w:t>2</w:t>
      </w:r>
      <w:r w:rsidRPr="00512203">
        <w:rPr>
          <w:rFonts w:ascii="Times New Roman" w:hAnsi="Times New Roman"/>
          <w:color w:val="000000" w:themeColor="text1"/>
        </w:rPr>
        <w:t>場，分別邀請縣市政府各領域教師、轄屬高級中等學校教師、特殊教育學校教師等參與研習，透過研習以利教師了解課程調整之內涵，以進行教材及教學示例之編寫，提升學生學習成效。「學習功能輕微缺損領域課程調整研習」總計</w:t>
      </w:r>
      <w:r w:rsidRPr="00512203">
        <w:rPr>
          <w:rFonts w:ascii="Times New Roman" w:hAnsi="Times New Roman"/>
          <w:color w:val="000000" w:themeColor="text1"/>
        </w:rPr>
        <w:t>728</w:t>
      </w:r>
      <w:r w:rsidRPr="00512203">
        <w:rPr>
          <w:rFonts w:ascii="Times New Roman" w:hAnsi="Times New Roman"/>
          <w:color w:val="000000" w:themeColor="text1"/>
        </w:rPr>
        <w:t>人次參加；「高級中等學校服務群及資源班特教教師輕度課程調整工作坊」總計</w:t>
      </w:r>
      <w:r w:rsidRPr="00512203">
        <w:rPr>
          <w:rFonts w:ascii="Times New Roman" w:hAnsi="Times New Roman"/>
          <w:color w:val="000000" w:themeColor="text1"/>
        </w:rPr>
        <w:t>187</w:t>
      </w:r>
      <w:r w:rsidRPr="00512203">
        <w:rPr>
          <w:rFonts w:ascii="Times New Roman" w:hAnsi="Times New Roman"/>
          <w:color w:val="000000" w:themeColor="text1"/>
        </w:rPr>
        <w:t>人次參加；「特殊教育學校十二年國教學習功能嚴重缺損課程調整（國中小）工作坊」總計</w:t>
      </w:r>
      <w:r w:rsidRPr="00512203">
        <w:rPr>
          <w:rFonts w:ascii="Times New Roman" w:hAnsi="Times New Roman"/>
          <w:color w:val="000000" w:themeColor="text1"/>
        </w:rPr>
        <w:t>43</w:t>
      </w:r>
      <w:r w:rsidRPr="00512203">
        <w:rPr>
          <w:rFonts w:ascii="Times New Roman" w:hAnsi="Times New Roman"/>
          <w:color w:val="000000" w:themeColor="text1"/>
        </w:rPr>
        <w:t>人次參加。</w:t>
      </w:r>
    </w:p>
    <w:p w:rsidR="0061309E" w:rsidRPr="00512203" w:rsidRDefault="00061CB0" w:rsidP="0061309E">
      <w:pPr>
        <w:pStyle w:val="2"/>
        <w:rPr>
          <w:rFonts w:ascii="Times New Roman" w:hAnsi="Times New Roman"/>
          <w:color w:val="000000" w:themeColor="text1"/>
        </w:rPr>
      </w:pPr>
      <w:bookmarkStart w:id="133" w:name="_Toc41912903"/>
      <w:r w:rsidRPr="00512203">
        <w:rPr>
          <w:rFonts w:ascii="Times New Roman" w:hAnsi="Times New Roman" w:hint="eastAsia"/>
          <w:color w:val="000000" w:themeColor="text1"/>
        </w:rPr>
        <w:t>本案辦理</w:t>
      </w:r>
      <w:r w:rsidR="00FB522C" w:rsidRPr="00512203">
        <w:rPr>
          <w:rFonts w:ascii="Times New Roman" w:hAnsi="Times New Roman" w:hint="eastAsia"/>
          <w:color w:val="000000" w:themeColor="text1"/>
        </w:rPr>
        <w:t>問卷調查結果</w:t>
      </w:r>
      <w:r w:rsidRPr="00512203">
        <w:rPr>
          <w:rFonts w:ascii="Times New Roman" w:hAnsi="Times New Roman" w:hint="eastAsia"/>
          <w:color w:val="000000" w:themeColor="text1"/>
        </w:rPr>
        <w:t>摘要</w:t>
      </w:r>
      <w:bookmarkEnd w:id="133"/>
    </w:p>
    <w:p w:rsidR="009A6BEB" w:rsidRPr="00512203" w:rsidRDefault="00FB522C" w:rsidP="009A6BEB">
      <w:pPr>
        <w:pStyle w:val="21"/>
        <w:ind w:left="1020" w:firstLine="680"/>
        <w:rPr>
          <w:rFonts w:ascii="Times New Roman"/>
          <w:color w:val="000000" w:themeColor="text1"/>
        </w:rPr>
      </w:pPr>
      <w:r w:rsidRPr="00512203">
        <w:rPr>
          <w:rFonts w:ascii="Times New Roman"/>
          <w:color w:val="000000" w:themeColor="text1"/>
        </w:rPr>
        <w:t>經本案調查委員以網路社群媒體方式於</w:t>
      </w:r>
      <w:r w:rsidRPr="00512203">
        <w:rPr>
          <w:rFonts w:ascii="Times New Roman"/>
          <w:color w:val="000000" w:themeColor="text1"/>
        </w:rPr>
        <w:t>108</w:t>
      </w:r>
      <w:r w:rsidRPr="00512203">
        <w:rPr>
          <w:rFonts w:ascii="Times New Roman"/>
          <w:color w:val="000000" w:themeColor="text1"/>
        </w:rPr>
        <w:t>年</w:t>
      </w:r>
      <w:r w:rsidRPr="00512203">
        <w:rPr>
          <w:rFonts w:ascii="Times New Roman"/>
          <w:color w:val="000000" w:themeColor="text1"/>
        </w:rPr>
        <w:t>1</w:t>
      </w:r>
      <w:r w:rsidR="00F429C4" w:rsidRPr="00512203">
        <w:rPr>
          <w:rFonts w:ascii="Times New Roman"/>
          <w:color w:val="000000" w:themeColor="text1"/>
        </w:rPr>
        <w:t>1</w:t>
      </w:r>
      <w:r w:rsidRPr="00512203">
        <w:rPr>
          <w:rFonts w:ascii="Times New Roman"/>
          <w:color w:val="000000" w:themeColor="text1"/>
        </w:rPr>
        <w:t>月</w:t>
      </w:r>
      <w:r w:rsidR="00F429C4" w:rsidRPr="00512203">
        <w:rPr>
          <w:rFonts w:ascii="Times New Roman"/>
          <w:color w:val="000000" w:themeColor="text1"/>
        </w:rPr>
        <w:t>14</w:t>
      </w:r>
      <w:r w:rsidRPr="00512203">
        <w:rPr>
          <w:rFonts w:ascii="Times New Roman"/>
          <w:color w:val="000000" w:themeColor="text1"/>
        </w:rPr>
        <w:t>日至</w:t>
      </w:r>
      <w:r w:rsidRPr="00512203">
        <w:rPr>
          <w:rFonts w:ascii="Times New Roman"/>
          <w:color w:val="000000" w:themeColor="text1"/>
        </w:rPr>
        <w:t>108</w:t>
      </w:r>
      <w:r w:rsidRPr="00512203">
        <w:rPr>
          <w:rFonts w:ascii="Times New Roman"/>
          <w:color w:val="000000" w:themeColor="text1"/>
        </w:rPr>
        <w:t>年</w:t>
      </w:r>
      <w:r w:rsidRPr="00512203">
        <w:rPr>
          <w:rFonts w:ascii="Times New Roman"/>
          <w:color w:val="000000" w:themeColor="text1"/>
        </w:rPr>
        <w:t>12</w:t>
      </w:r>
      <w:r w:rsidRPr="00512203">
        <w:rPr>
          <w:rFonts w:ascii="Times New Roman"/>
          <w:color w:val="000000" w:themeColor="text1"/>
        </w:rPr>
        <w:t>月</w:t>
      </w:r>
      <w:r w:rsidRPr="00512203">
        <w:rPr>
          <w:rFonts w:ascii="Times New Roman"/>
          <w:color w:val="000000" w:themeColor="text1"/>
        </w:rPr>
        <w:t>31</w:t>
      </w:r>
      <w:r w:rsidRPr="00512203">
        <w:rPr>
          <w:rFonts w:ascii="Times New Roman"/>
          <w:color w:val="000000" w:themeColor="text1"/>
        </w:rPr>
        <w:t>日止，共回收</w:t>
      </w:r>
      <w:r w:rsidRPr="00512203">
        <w:rPr>
          <w:rFonts w:ascii="Times New Roman"/>
          <w:color w:val="000000" w:themeColor="text1"/>
        </w:rPr>
        <w:t>635</w:t>
      </w:r>
      <w:r w:rsidRPr="00512203">
        <w:rPr>
          <w:rFonts w:ascii="Times New Roman"/>
          <w:color w:val="000000" w:themeColor="text1"/>
        </w:rPr>
        <w:t>份</w:t>
      </w:r>
      <w:r w:rsidR="009A6BEB" w:rsidRPr="00512203">
        <w:rPr>
          <w:rFonts w:ascii="Times New Roman"/>
          <w:color w:val="000000" w:themeColor="text1"/>
        </w:rPr>
        <w:t>開放式有效</w:t>
      </w:r>
      <w:r w:rsidRPr="00512203">
        <w:rPr>
          <w:rFonts w:ascii="Times New Roman"/>
          <w:color w:val="000000" w:themeColor="text1"/>
        </w:rPr>
        <w:lastRenderedPageBreak/>
        <w:t>問卷，以瞭解身心障礙學生在校處境，問卷</w:t>
      </w:r>
      <w:r w:rsidR="00F12B06" w:rsidRPr="00512203">
        <w:rPr>
          <w:rFonts w:ascii="Times New Roman" w:hint="eastAsia"/>
          <w:color w:val="000000" w:themeColor="text1"/>
        </w:rPr>
        <w:t>初步</w:t>
      </w:r>
      <w:r w:rsidRPr="00512203">
        <w:rPr>
          <w:rFonts w:ascii="Times New Roman"/>
          <w:color w:val="000000" w:themeColor="text1"/>
        </w:rPr>
        <w:t>結果如下：</w:t>
      </w:r>
      <w:bookmarkStart w:id="134" w:name="_Toc31273390"/>
      <w:bookmarkEnd w:id="134"/>
    </w:p>
    <w:p w:rsidR="00585293" w:rsidRPr="00512203" w:rsidRDefault="00A75563" w:rsidP="00A75563">
      <w:pPr>
        <w:pStyle w:val="a4"/>
        <w:rPr>
          <w:color w:val="000000" w:themeColor="text1"/>
        </w:rPr>
      </w:pPr>
      <w:r w:rsidRPr="00512203">
        <w:rPr>
          <w:rFonts w:ascii="Times New Roman" w:hint="eastAsia"/>
          <w:color w:val="000000" w:themeColor="text1"/>
        </w:rPr>
        <w:t>本院調查求學階段曾有被拒收、不當對待經驗之人數統計</w:t>
      </w:r>
    </w:p>
    <w:tbl>
      <w:tblPr>
        <w:tblStyle w:val="af7"/>
        <w:tblW w:w="5000" w:type="pct"/>
        <w:tblLook w:val="04A0" w:firstRow="1" w:lastRow="0" w:firstColumn="1" w:lastColumn="0" w:noHBand="0" w:noVBand="1"/>
      </w:tblPr>
      <w:tblGrid>
        <w:gridCol w:w="1129"/>
        <w:gridCol w:w="823"/>
        <w:gridCol w:w="1237"/>
        <w:gridCol w:w="1237"/>
        <w:gridCol w:w="1237"/>
        <w:gridCol w:w="1067"/>
        <w:gridCol w:w="1067"/>
        <w:gridCol w:w="1037"/>
      </w:tblGrid>
      <w:tr w:rsidR="00585293" w:rsidRPr="00512203" w:rsidTr="00E14DD3">
        <w:trPr>
          <w:trHeight w:val="336"/>
          <w:tblHeader/>
        </w:trPr>
        <w:tc>
          <w:tcPr>
            <w:tcW w:w="1105" w:type="pct"/>
            <w:gridSpan w:val="2"/>
            <w:shd w:val="clear" w:color="auto" w:fill="DAEEF3" w:themeFill="accent5" w:themeFillTint="33"/>
            <w:hideMark/>
          </w:tcPr>
          <w:p w:rsidR="00585293" w:rsidRPr="00512203" w:rsidRDefault="00585293" w:rsidP="00585293">
            <w:pPr>
              <w:widowControl/>
              <w:ind w:leftChars="-1" w:left="-3"/>
              <w:jc w:val="center"/>
              <w:rPr>
                <w:rFonts w:ascii="Times New Roman"/>
                <w:color w:val="000000" w:themeColor="text1"/>
                <w:kern w:val="0"/>
                <w:sz w:val="28"/>
                <w:szCs w:val="28"/>
              </w:rPr>
            </w:pPr>
            <w:r w:rsidRPr="00512203">
              <w:rPr>
                <w:rFonts w:ascii="Times New Roman"/>
                <w:color w:val="000000" w:themeColor="text1"/>
                <w:kern w:val="0"/>
                <w:sz w:val="28"/>
                <w:szCs w:val="28"/>
              </w:rPr>
              <w:t>求學階段</w:t>
            </w:r>
          </w:p>
        </w:tc>
        <w:tc>
          <w:tcPr>
            <w:tcW w:w="700" w:type="pct"/>
            <w:shd w:val="clear" w:color="auto" w:fill="DAEEF3" w:themeFill="accent5" w:themeFillTint="33"/>
            <w:hideMark/>
          </w:tcPr>
          <w:p w:rsidR="00585293" w:rsidRPr="00512203" w:rsidRDefault="00585293" w:rsidP="00585293">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幼兒園</w:t>
            </w:r>
          </w:p>
        </w:tc>
        <w:tc>
          <w:tcPr>
            <w:tcW w:w="700" w:type="pct"/>
            <w:shd w:val="clear" w:color="auto" w:fill="DAEEF3" w:themeFill="accent5" w:themeFillTint="33"/>
            <w:hideMark/>
          </w:tcPr>
          <w:p w:rsidR="00585293" w:rsidRPr="00512203" w:rsidRDefault="00585293" w:rsidP="00585293">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國小</w:t>
            </w:r>
          </w:p>
        </w:tc>
        <w:tc>
          <w:tcPr>
            <w:tcW w:w="700" w:type="pct"/>
            <w:shd w:val="clear" w:color="auto" w:fill="DAEEF3" w:themeFill="accent5" w:themeFillTint="33"/>
            <w:hideMark/>
          </w:tcPr>
          <w:p w:rsidR="00585293" w:rsidRPr="00512203" w:rsidRDefault="00585293" w:rsidP="00585293">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國中</w:t>
            </w:r>
          </w:p>
        </w:tc>
        <w:tc>
          <w:tcPr>
            <w:tcW w:w="604" w:type="pct"/>
            <w:shd w:val="clear" w:color="auto" w:fill="DAEEF3" w:themeFill="accent5" w:themeFillTint="33"/>
            <w:hideMark/>
          </w:tcPr>
          <w:p w:rsidR="00585293" w:rsidRPr="00512203" w:rsidRDefault="00585293" w:rsidP="00585293">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高中</w:t>
            </w:r>
          </w:p>
        </w:tc>
        <w:tc>
          <w:tcPr>
            <w:tcW w:w="604" w:type="pct"/>
            <w:shd w:val="clear" w:color="auto" w:fill="DAEEF3" w:themeFill="accent5" w:themeFillTint="33"/>
            <w:hideMark/>
          </w:tcPr>
          <w:p w:rsidR="00585293" w:rsidRPr="00512203" w:rsidRDefault="00585293" w:rsidP="00585293">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大專</w:t>
            </w:r>
          </w:p>
        </w:tc>
        <w:tc>
          <w:tcPr>
            <w:tcW w:w="587" w:type="pct"/>
            <w:shd w:val="clear" w:color="auto" w:fill="DAEEF3" w:themeFill="accent5" w:themeFillTint="33"/>
            <w:hideMark/>
          </w:tcPr>
          <w:p w:rsidR="00585293" w:rsidRPr="00512203" w:rsidRDefault="00585293" w:rsidP="00585293">
            <w:pPr>
              <w:widowControl/>
              <w:ind w:leftChars="-44" w:left="-150"/>
              <w:jc w:val="center"/>
              <w:rPr>
                <w:rFonts w:ascii="Times New Roman"/>
                <w:color w:val="000000" w:themeColor="text1"/>
                <w:kern w:val="0"/>
                <w:sz w:val="28"/>
                <w:szCs w:val="28"/>
              </w:rPr>
            </w:pPr>
            <w:r w:rsidRPr="00512203">
              <w:rPr>
                <w:rFonts w:ascii="Times New Roman"/>
                <w:color w:val="000000" w:themeColor="text1"/>
                <w:kern w:val="0"/>
                <w:sz w:val="28"/>
                <w:szCs w:val="28"/>
              </w:rPr>
              <w:t>總計</w:t>
            </w:r>
          </w:p>
        </w:tc>
      </w:tr>
      <w:tr w:rsidR="00585293" w:rsidRPr="00512203" w:rsidTr="00A75563">
        <w:trPr>
          <w:trHeight w:val="336"/>
        </w:trPr>
        <w:tc>
          <w:tcPr>
            <w:tcW w:w="639" w:type="pct"/>
            <w:vMerge w:val="restart"/>
            <w:vAlign w:val="center"/>
            <w:hideMark/>
          </w:tcPr>
          <w:p w:rsidR="00585293" w:rsidRPr="00512203" w:rsidRDefault="00585293" w:rsidP="00585293">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被拒收</w:t>
            </w:r>
          </w:p>
        </w:tc>
        <w:tc>
          <w:tcPr>
            <w:tcW w:w="466" w:type="pct"/>
          </w:tcPr>
          <w:p w:rsidR="00585293" w:rsidRPr="00512203" w:rsidRDefault="00585293" w:rsidP="00585293">
            <w:pPr>
              <w:widowControl/>
              <w:rPr>
                <w:rFonts w:ascii="Times New Roman"/>
                <w:color w:val="000000" w:themeColor="text1"/>
                <w:kern w:val="0"/>
                <w:sz w:val="28"/>
                <w:szCs w:val="28"/>
              </w:rPr>
            </w:pPr>
            <w:r w:rsidRPr="00512203">
              <w:rPr>
                <w:rFonts w:ascii="Times New Roman"/>
                <w:color w:val="000000" w:themeColor="text1"/>
                <w:kern w:val="0"/>
                <w:sz w:val="28"/>
                <w:szCs w:val="28"/>
              </w:rPr>
              <w:t>人數</w:t>
            </w:r>
          </w:p>
        </w:tc>
        <w:tc>
          <w:tcPr>
            <w:tcW w:w="700" w:type="pct"/>
            <w:hideMark/>
          </w:tcPr>
          <w:p w:rsidR="00585293" w:rsidRPr="00512203" w:rsidRDefault="00585293" w:rsidP="00585293">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237</w:t>
            </w:r>
          </w:p>
        </w:tc>
        <w:tc>
          <w:tcPr>
            <w:tcW w:w="700" w:type="pct"/>
            <w:hideMark/>
          </w:tcPr>
          <w:p w:rsidR="00585293" w:rsidRPr="00512203" w:rsidRDefault="00585293" w:rsidP="00585293">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76</w:t>
            </w:r>
          </w:p>
        </w:tc>
        <w:tc>
          <w:tcPr>
            <w:tcW w:w="700" w:type="pct"/>
            <w:hideMark/>
          </w:tcPr>
          <w:p w:rsidR="00585293" w:rsidRPr="00512203" w:rsidRDefault="00585293" w:rsidP="00585293">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24</w:t>
            </w:r>
          </w:p>
        </w:tc>
        <w:tc>
          <w:tcPr>
            <w:tcW w:w="604" w:type="pct"/>
            <w:hideMark/>
          </w:tcPr>
          <w:p w:rsidR="00585293" w:rsidRPr="00512203" w:rsidRDefault="00585293" w:rsidP="00585293">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20</w:t>
            </w:r>
          </w:p>
        </w:tc>
        <w:tc>
          <w:tcPr>
            <w:tcW w:w="604" w:type="pct"/>
            <w:hideMark/>
          </w:tcPr>
          <w:p w:rsidR="00585293" w:rsidRPr="00512203" w:rsidRDefault="00585293" w:rsidP="00585293">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8</w:t>
            </w:r>
          </w:p>
        </w:tc>
        <w:tc>
          <w:tcPr>
            <w:tcW w:w="587" w:type="pct"/>
            <w:hideMark/>
          </w:tcPr>
          <w:p w:rsidR="00585293" w:rsidRPr="00512203" w:rsidRDefault="00585293" w:rsidP="00585293">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365</w:t>
            </w:r>
          </w:p>
        </w:tc>
      </w:tr>
      <w:tr w:rsidR="00585293" w:rsidRPr="00512203" w:rsidTr="00A75563">
        <w:trPr>
          <w:trHeight w:val="336"/>
        </w:trPr>
        <w:tc>
          <w:tcPr>
            <w:tcW w:w="639" w:type="pct"/>
            <w:vMerge/>
            <w:vAlign w:val="center"/>
          </w:tcPr>
          <w:p w:rsidR="00585293" w:rsidRPr="00512203" w:rsidRDefault="00585293" w:rsidP="00585293">
            <w:pPr>
              <w:widowControl/>
              <w:jc w:val="center"/>
              <w:rPr>
                <w:rFonts w:ascii="Times New Roman"/>
                <w:color w:val="000000" w:themeColor="text1"/>
                <w:kern w:val="0"/>
                <w:sz w:val="28"/>
                <w:szCs w:val="28"/>
              </w:rPr>
            </w:pPr>
          </w:p>
        </w:tc>
        <w:tc>
          <w:tcPr>
            <w:tcW w:w="466" w:type="pct"/>
          </w:tcPr>
          <w:p w:rsidR="00585293" w:rsidRPr="00512203" w:rsidRDefault="00585293" w:rsidP="00585293">
            <w:pPr>
              <w:widowControl/>
              <w:rPr>
                <w:rFonts w:ascii="Times New Roman"/>
                <w:color w:val="000000" w:themeColor="text1"/>
                <w:kern w:val="0"/>
                <w:sz w:val="28"/>
                <w:szCs w:val="28"/>
              </w:rPr>
            </w:pPr>
            <w:r w:rsidRPr="00512203">
              <w:rPr>
                <w:rFonts w:ascii="Times New Roman"/>
                <w:color w:val="000000" w:themeColor="text1"/>
                <w:kern w:val="0"/>
                <w:sz w:val="28"/>
                <w:szCs w:val="28"/>
              </w:rPr>
              <w:t>比率</w:t>
            </w:r>
          </w:p>
        </w:tc>
        <w:tc>
          <w:tcPr>
            <w:tcW w:w="700" w:type="pct"/>
          </w:tcPr>
          <w:p w:rsidR="00585293" w:rsidRPr="00512203" w:rsidRDefault="00585293" w:rsidP="00585293">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64.93%</w:t>
            </w:r>
          </w:p>
        </w:tc>
        <w:tc>
          <w:tcPr>
            <w:tcW w:w="700" w:type="pct"/>
          </w:tcPr>
          <w:p w:rsidR="00585293" w:rsidRPr="00512203" w:rsidRDefault="00585293" w:rsidP="00585293">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20.82%</w:t>
            </w:r>
          </w:p>
        </w:tc>
        <w:tc>
          <w:tcPr>
            <w:tcW w:w="700" w:type="pct"/>
          </w:tcPr>
          <w:p w:rsidR="00585293" w:rsidRPr="00512203" w:rsidRDefault="00585293" w:rsidP="00585293">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6.58%</w:t>
            </w:r>
          </w:p>
        </w:tc>
        <w:tc>
          <w:tcPr>
            <w:tcW w:w="604" w:type="pct"/>
          </w:tcPr>
          <w:p w:rsidR="00585293" w:rsidRPr="00512203" w:rsidRDefault="00585293" w:rsidP="00585293">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5.48%</w:t>
            </w:r>
          </w:p>
        </w:tc>
        <w:tc>
          <w:tcPr>
            <w:tcW w:w="604" w:type="pct"/>
          </w:tcPr>
          <w:p w:rsidR="00585293" w:rsidRPr="00512203" w:rsidRDefault="00585293" w:rsidP="00585293">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2.19%</w:t>
            </w:r>
          </w:p>
        </w:tc>
        <w:tc>
          <w:tcPr>
            <w:tcW w:w="587" w:type="pct"/>
          </w:tcPr>
          <w:p w:rsidR="00585293" w:rsidRPr="00512203" w:rsidRDefault="00585293" w:rsidP="00585293">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100%</w:t>
            </w:r>
          </w:p>
        </w:tc>
      </w:tr>
      <w:tr w:rsidR="00585293" w:rsidRPr="00512203" w:rsidTr="00A75563">
        <w:trPr>
          <w:trHeight w:val="336"/>
        </w:trPr>
        <w:tc>
          <w:tcPr>
            <w:tcW w:w="639" w:type="pct"/>
            <w:vMerge w:val="restart"/>
            <w:vAlign w:val="center"/>
          </w:tcPr>
          <w:p w:rsidR="00585293" w:rsidRPr="00512203" w:rsidRDefault="00585293" w:rsidP="00585293">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遭不當對待</w:t>
            </w:r>
          </w:p>
        </w:tc>
        <w:tc>
          <w:tcPr>
            <w:tcW w:w="466" w:type="pct"/>
          </w:tcPr>
          <w:p w:rsidR="00585293" w:rsidRPr="00512203" w:rsidRDefault="00585293" w:rsidP="00585293">
            <w:pPr>
              <w:widowControl/>
              <w:rPr>
                <w:rFonts w:ascii="Times New Roman"/>
                <w:color w:val="000000" w:themeColor="text1"/>
                <w:kern w:val="0"/>
                <w:sz w:val="28"/>
                <w:szCs w:val="28"/>
              </w:rPr>
            </w:pPr>
            <w:r w:rsidRPr="00512203">
              <w:rPr>
                <w:rFonts w:ascii="Times New Roman"/>
                <w:color w:val="000000" w:themeColor="text1"/>
                <w:kern w:val="0"/>
                <w:sz w:val="28"/>
                <w:szCs w:val="28"/>
              </w:rPr>
              <w:t>人數</w:t>
            </w:r>
          </w:p>
        </w:tc>
        <w:tc>
          <w:tcPr>
            <w:tcW w:w="700" w:type="pct"/>
          </w:tcPr>
          <w:p w:rsidR="00585293" w:rsidRPr="00512203" w:rsidRDefault="008A6598" w:rsidP="00585293">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136</w:t>
            </w:r>
          </w:p>
        </w:tc>
        <w:tc>
          <w:tcPr>
            <w:tcW w:w="700" w:type="pct"/>
          </w:tcPr>
          <w:p w:rsidR="00585293" w:rsidRPr="00512203" w:rsidRDefault="00DA6765" w:rsidP="00585293">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255</w:t>
            </w:r>
          </w:p>
        </w:tc>
        <w:tc>
          <w:tcPr>
            <w:tcW w:w="700" w:type="pct"/>
          </w:tcPr>
          <w:p w:rsidR="00585293" w:rsidRPr="00512203" w:rsidRDefault="00DA6765" w:rsidP="00585293">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81</w:t>
            </w:r>
          </w:p>
        </w:tc>
        <w:tc>
          <w:tcPr>
            <w:tcW w:w="604" w:type="pct"/>
          </w:tcPr>
          <w:p w:rsidR="00585293" w:rsidRPr="00512203" w:rsidRDefault="00DA6765" w:rsidP="00585293">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37</w:t>
            </w:r>
          </w:p>
        </w:tc>
        <w:tc>
          <w:tcPr>
            <w:tcW w:w="604" w:type="pct"/>
          </w:tcPr>
          <w:p w:rsidR="00585293" w:rsidRPr="00512203" w:rsidRDefault="00DA6765" w:rsidP="00585293">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7</w:t>
            </w:r>
          </w:p>
        </w:tc>
        <w:tc>
          <w:tcPr>
            <w:tcW w:w="587" w:type="pct"/>
          </w:tcPr>
          <w:p w:rsidR="00585293" w:rsidRPr="00512203" w:rsidRDefault="00DA6765" w:rsidP="00585293">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5</w:t>
            </w:r>
            <w:r w:rsidR="008A6598" w:rsidRPr="00512203">
              <w:rPr>
                <w:rFonts w:ascii="Times New Roman"/>
                <w:color w:val="000000" w:themeColor="text1"/>
                <w:kern w:val="0"/>
                <w:sz w:val="28"/>
                <w:szCs w:val="28"/>
              </w:rPr>
              <w:t>16</w:t>
            </w:r>
          </w:p>
        </w:tc>
      </w:tr>
      <w:tr w:rsidR="00585293" w:rsidRPr="00512203" w:rsidTr="00A75563">
        <w:trPr>
          <w:trHeight w:val="336"/>
        </w:trPr>
        <w:tc>
          <w:tcPr>
            <w:tcW w:w="639" w:type="pct"/>
            <w:vMerge/>
          </w:tcPr>
          <w:p w:rsidR="00585293" w:rsidRPr="00512203" w:rsidRDefault="00585293" w:rsidP="00585293">
            <w:pPr>
              <w:widowControl/>
              <w:rPr>
                <w:rFonts w:ascii="Times New Roman"/>
                <w:color w:val="000000" w:themeColor="text1"/>
                <w:kern w:val="0"/>
                <w:sz w:val="28"/>
                <w:szCs w:val="28"/>
              </w:rPr>
            </w:pPr>
          </w:p>
        </w:tc>
        <w:tc>
          <w:tcPr>
            <w:tcW w:w="466" w:type="pct"/>
          </w:tcPr>
          <w:p w:rsidR="00585293" w:rsidRPr="00512203" w:rsidRDefault="00585293" w:rsidP="00585293">
            <w:pPr>
              <w:widowControl/>
              <w:rPr>
                <w:rFonts w:ascii="Times New Roman"/>
                <w:color w:val="000000" w:themeColor="text1"/>
                <w:kern w:val="0"/>
                <w:sz w:val="28"/>
                <w:szCs w:val="28"/>
              </w:rPr>
            </w:pPr>
            <w:r w:rsidRPr="00512203">
              <w:rPr>
                <w:rFonts w:ascii="Times New Roman"/>
                <w:color w:val="000000" w:themeColor="text1"/>
                <w:kern w:val="0"/>
                <w:sz w:val="28"/>
                <w:szCs w:val="28"/>
              </w:rPr>
              <w:t>比率</w:t>
            </w:r>
          </w:p>
        </w:tc>
        <w:tc>
          <w:tcPr>
            <w:tcW w:w="700" w:type="pct"/>
          </w:tcPr>
          <w:p w:rsidR="00585293" w:rsidRPr="00512203" w:rsidRDefault="008A6598" w:rsidP="00585293">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26.36</w:t>
            </w:r>
            <w:r w:rsidR="00585293" w:rsidRPr="00512203">
              <w:rPr>
                <w:rFonts w:ascii="Times New Roman"/>
                <w:color w:val="000000" w:themeColor="text1"/>
                <w:kern w:val="0"/>
                <w:sz w:val="28"/>
                <w:szCs w:val="28"/>
              </w:rPr>
              <w:t>%</w:t>
            </w:r>
          </w:p>
        </w:tc>
        <w:tc>
          <w:tcPr>
            <w:tcW w:w="700" w:type="pct"/>
          </w:tcPr>
          <w:p w:rsidR="00585293" w:rsidRPr="00512203" w:rsidRDefault="008A6598" w:rsidP="00585293">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49.</w:t>
            </w:r>
            <w:r w:rsidR="00585293" w:rsidRPr="00512203">
              <w:rPr>
                <w:rFonts w:ascii="Times New Roman"/>
                <w:color w:val="000000" w:themeColor="text1"/>
                <w:kern w:val="0"/>
                <w:sz w:val="28"/>
                <w:szCs w:val="28"/>
              </w:rPr>
              <w:t>4</w:t>
            </w:r>
            <w:r w:rsidRPr="00512203">
              <w:rPr>
                <w:rFonts w:ascii="Times New Roman"/>
                <w:color w:val="000000" w:themeColor="text1"/>
                <w:kern w:val="0"/>
                <w:sz w:val="28"/>
                <w:szCs w:val="28"/>
              </w:rPr>
              <w:t>2</w:t>
            </w:r>
            <w:r w:rsidR="00585293" w:rsidRPr="00512203">
              <w:rPr>
                <w:rFonts w:ascii="Times New Roman"/>
                <w:color w:val="000000" w:themeColor="text1"/>
                <w:kern w:val="0"/>
                <w:sz w:val="28"/>
                <w:szCs w:val="28"/>
              </w:rPr>
              <w:t>%</w:t>
            </w:r>
          </w:p>
        </w:tc>
        <w:tc>
          <w:tcPr>
            <w:tcW w:w="700" w:type="pct"/>
          </w:tcPr>
          <w:p w:rsidR="00585293" w:rsidRPr="00512203" w:rsidRDefault="008A6598" w:rsidP="00585293">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15.70</w:t>
            </w:r>
            <w:r w:rsidR="00585293" w:rsidRPr="00512203">
              <w:rPr>
                <w:rFonts w:ascii="Times New Roman"/>
                <w:color w:val="000000" w:themeColor="text1"/>
                <w:kern w:val="0"/>
                <w:sz w:val="28"/>
                <w:szCs w:val="28"/>
              </w:rPr>
              <w:t>%</w:t>
            </w:r>
          </w:p>
        </w:tc>
        <w:tc>
          <w:tcPr>
            <w:tcW w:w="604" w:type="pct"/>
          </w:tcPr>
          <w:p w:rsidR="00585293" w:rsidRPr="00512203" w:rsidRDefault="008A6598" w:rsidP="00585293">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7.17</w:t>
            </w:r>
            <w:r w:rsidR="00585293" w:rsidRPr="00512203">
              <w:rPr>
                <w:rFonts w:ascii="Times New Roman"/>
                <w:color w:val="000000" w:themeColor="text1"/>
                <w:kern w:val="0"/>
                <w:sz w:val="28"/>
                <w:szCs w:val="28"/>
              </w:rPr>
              <w:t>%</w:t>
            </w:r>
          </w:p>
        </w:tc>
        <w:tc>
          <w:tcPr>
            <w:tcW w:w="604" w:type="pct"/>
          </w:tcPr>
          <w:p w:rsidR="00585293" w:rsidRPr="00512203" w:rsidRDefault="00585293" w:rsidP="00585293">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1.</w:t>
            </w:r>
            <w:r w:rsidR="008A6598" w:rsidRPr="00512203">
              <w:rPr>
                <w:rFonts w:ascii="Times New Roman"/>
                <w:color w:val="000000" w:themeColor="text1"/>
                <w:kern w:val="0"/>
                <w:sz w:val="28"/>
                <w:szCs w:val="28"/>
              </w:rPr>
              <w:t>35</w:t>
            </w:r>
            <w:r w:rsidRPr="00512203">
              <w:rPr>
                <w:rFonts w:ascii="Times New Roman"/>
                <w:color w:val="000000" w:themeColor="text1"/>
                <w:kern w:val="0"/>
                <w:sz w:val="28"/>
                <w:szCs w:val="28"/>
              </w:rPr>
              <w:t>%</w:t>
            </w:r>
          </w:p>
        </w:tc>
        <w:tc>
          <w:tcPr>
            <w:tcW w:w="587" w:type="pct"/>
          </w:tcPr>
          <w:p w:rsidR="00585293" w:rsidRPr="00512203" w:rsidRDefault="00585293" w:rsidP="00585293">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100%</w:t>
            </w:r>
          </w:p>
        </w:tc>
      </w:tr>
    </w:tbl>
    <w:p w:rsidR="00585293" w:rsidRPr="00512203" w:rsidRDefault="00A75563" w:rsidP="00585293">
      <w:pPr>
        <w:rPr>
          <w:rFonts w:ascii="Times New Roman"/>
          <w:color w:val="000000" w:themeColor="text1"/>
          <w:sz w:val="24"/>
          <w:szCs w:val="24"/>
        </w:rPr>
      </w:pPr>
      <w:r w:rsidRPr="00512203">
        <w:rPr>
          <w:rFonts w:ascii="Times New Roman" w:hint="eastAsia"/>
          <w:color w:val="000000" w:themeColor="text1"/>
          <w:sz w:val="24"/>
          <w:szCs w:val="24"/>
        </w:rPr>
        <w:t>資料來源：本院自行統計製表。</w:t>
      </w:r>
    </w:p>
    <w:p w:rsidR="00A75563" w:rsidRPr="00512203" w:rsidRDefault="00A75563" w:rsidP="00A75563">
      <w:pPr>
        <w:pStyle w:val="a4"/>
        <w:rPr>
          <w:color w:val="000000" w:themeColor="text1"/>
        </w:rPr>
      </w:pPr>
      <w:r w:rsidRPr="00512203">
        <w:rPr>
          <w:rFonts w:ascii="Times New Roman" w:hint="eastAsia"/>
          <w:color w:val="000000" w:themeColor="text1"/>
        </w:rPr>
        <w:t>本院調查國中、國小階段曾有被拒收經驗之原因態樣統計</w:t>
      </w:r>
    </w:p>
    <w:tbl>
      <w:tblPr>
        <w:tblStyle w:val="af7"/>
        <w:tblW w:w="5000" w:type="pct"/>
        <w:tblLook w:val="04A0" w:firstRow="1" w:lastRow="0" w:firstColumn="1" w:lastColumn="0" w:noHBand="0" w:noVBand="1"/>
      </w:tblPr>
      <w:tblGrid>
        <w:gridCol w:w="847"/>
        <w:gridCol w:w="1240"/>
        <w:gridCol w:w="1424"/>
        <w:gridCol w:w="1422"/>
        <w:gridCol w:w="1270"/>
        <w:gridCol w:w="687"/>
        <w:gridCol w:w="970"/>
        <w:gridCol w:w="974"/>
      </w:tblGrid>
      <w:tr w:rsidR="0054649A" w:rsidRPr="00512203" w:rsidTr="0054649A">
        <w:trPr>
          <w:tblHeader/>
        </w:trPr>
        <w:tc>
          <w:tcPr>
            <w:tcW w:w="479" w:type="pct"/>
            <w:shd w:val="clear" w:color="auto" w:fill="DAEEF3" w:themeFill="accent5" w:themeFillTint="33"/>
          </w:tcPr>
          <w:p w:rsidR="00585293" w:rsidRPr="00512203" w:rsidRDefault="00585293" w:rsidP="00585293">
            <w:pPr>
              <w:rPr>
                <w:rFonts w:ascii="Times New Roman"/>
                <w:color w:val="000000" w:themeColor="text1"/>
                <w:sz w:val="28"/>
                <w:szCs w:val="28"/>
              </w:rPr>
            </w:pPr>
            <w:r w:rsidRPr="00512203">
              <w:rPr>
                <w:rFonts w:ascii="Times New Roman"/>
                <w:color w:val="000000" w:themeColor="text1"/>
                <w:sz w:val="28"/>
                <w:szCs w:val="28"/>
              </w:rPr>
              <w:t>原因態樣</w:t>
            </w:r>
          </w:p>
        </w:tc>
        <w:tc>
          <w:tcPr>
            <w:tcW w:w="702" w:type="pct"/>
            <w:shd w:val="clear" w:color="auto" w:fill="DAEEF3" w:themeFill="accent5" w:themeFillTint="33"/>
          </w:tcPr>
          <w:p w:rsidR="00585293" w:rsidRPr="00512203" w:rsidRDefault="00585293" w:rsidP="00585293">
            <w:pPr>
              <w:jc w:val="center"/>
              <w:rPr>
                <w:rFonts w:ascii="Times New Roman"/>
                <w:color w:val="000000" w:themeColor="text1"/>
                <w:sz w:val="28"/>
                <w:szCs w:val="28"/>
              </w:rPr>
            </w:pPr>
            <w:r w:rsidRPr="00512203">
              <w:rPr>
                <w:rFonts w:ascii="Times New Roman"/>
                <w:color w:val="000000" w:themeColor="text1"/>
                <w:sz w:val="28"/>
                <w:szCs w:val="28"/>
              </w:rPr>
              <w:t>無特教資源</w:t>
            </w:r>
          </w:p>
        </w:tc>
        <w:tc>
          <w:tcPr>
            <w:tcW w:w="806" w:type="pct"/>
            <w:shd w:val="clear" w:color="auto" w:fill="DAEEF3" w:themeFill="accent5" w:themeFillTint="33"/>
          </w:tcPr>
          <w:p w:rsidR="00585293" w:rsidRPr="00512203" w:rsidRDefault="00585293" w:rsidP="00585293">
            <w:pPr>
              <w:jc w:val="center"/>
              <w:rPr>
                <w:rFonts w:ascii="Times New Roman"/>
                <w:color w:val="000000" w:themeColor="text1"/>
                <w:sz w:val="28"/>
                <w:szCs w:val="28"/>
              </w:rPr>
            </w:pPr>
            <w:r w:rsidRPr="00512203">
              <w:rPr>
                <w:rFonts w:ascii="Times New Roman"/>
                <w:color w:val="000000" w:themeColor="text1"/>
                <w:sz w:val="28"/>
                <w:szCs w:val="28"/>
              </w:rPr>
              <w:t>難以照顧或管教</w:t>
            </w:r>
          </w:p>
        </w:tc>
        <w:tc>
          <w:tcPr>
            <w:tcW w:w="805" w:type="pct"/>
            <w:shd w:val="clear" w:color="auto" w:fill="DAEEF3" w:themeFill="accent5" w:themeFillTint="33"/>
          </w:tcPr>
          <w:p w:rsidR="00585293" w:rsidRPr="00512203" w:rsidRDefault="00585293" w:rsidP="00585293">
            <w:pPr>
              <w:jc w:val="center"/>
              <w:rPr>
                <w:rFonts w:ascii="Times New Roman"/>
                <w:color w:val="000000" w:themeColor="text1"/>
                <w:sz w:val="28"/>
                <w:szCs w:val="28"/>
              </w:rPr>
            </w:pPr>
            <w:r w:rsidRPr="00512203">
              <w:rPr>
                <w:rFonts w:ascii="Times New Roman"/>
                <w:color w:val="000000" w:themeColor="text1"/>
                <w:sz w:val="28"/>
                <w:szCs w:val="28"/>
              </w:rPr>
              <w:t>家長或同儕壓力</w:t>
            </w:r>
          </w:p>
        </w:tc>
        <w:tc>
          <w:tcPr>
            <w:tcW w:w="719" w:type="pct"/>
            <w:shd w:val="clear" w:color="auto" w:fill="DAEEF3" w:themeFill="accent5" w:themeFillTint="33"/>
          </w:tcPr>
          <w:p w:rsidR="00585293" w:rsidRPr="00512203" w:rsidRDefault="00585293" w:rsidP="00585293">
            <w:pPr>
              <w:jc w:val="center"/>
              <w:rPr>
                <w:rFonts w:ascii="Times New Roman"/>
                <w:color w:val="000000" w:themeColor="text1"/>
                <w:sz w:val="28"/>
                <w:szCs w:val="28"/>
              </w:rPr>
            </w:pPr>
            <w:r w:rsidRPr="00512203">
              <w:rPr>
                <w:rFonts w:ascii="Times New Roman"/>
                <w:color w:val="000000" w:themeColor="text1"/>
                <w:sz w:val="28"/>
                <w:szCs w:val="28"/>
              </w:rPr>
              <w:t>教師不當對待</w:t>
            </w:r>
          </w:p>
        </w:tc>
        <w:tc>
          <w:tcPr>
            <w:tcW w:w="389" w:type="pct"/>
            <w:shd w:val="clear" w:color="auto" w:fill="DAEEF3" w:themeFill="accent5" w:themeFillTint="33"/>
          </w:tcPr>
          <w:p w:rsidR="00585293" w:rsidRPr="00512203" w:rsidRDefault="00585293" w:rsidP="00585293">
            <w:pPr>
              <w:jc w:val="center"/>
              <w:rPr>
                <w:rFonts w:ascii="Times New Roman"/>
                <w:color w:val="000000" w:themeColor="text1"/>
                <w:sz w:val="28"/>
                <w:szCs w:val="28"/>
              </w:rPr>
            </w:pPr>
            <w:r w:rsidRPr="00512203">
              <w:rPr>
                <w:rFonts w:ascii="Times New Roman"/>
                <w:color w:val="000000" w:themeColor="text1"/>
                <w:sz w:val="28"/>
                <w:szCs w:val="28"/>
              </w:rPr>
              <w:t>其他</w:t>
            </w:r>
          </w:p>
        </w:tc>
        <w:tc>
          <w:tcPr>
            <w:tcW w:w="549" w:type="pct"/>
            <w:shd w:val="clear" w:color="auto" w:fill="DAEEF3" w:themeFill="accent5" w:themeFillTint="33"/>
          </w:tcPr>
          <w:p w:rsidR="00585293" w:rsidRPr="00512203" w:rsidRDefault="00585293" w:rsidP="00585293">
            <w:pPr>
              <w:jc w:val="center"/>
              <w:rPr>
                <w:rFonts w:ascii="Times New Roman"/>
                <w:color w:val="000000" w:themeColor="text1"/>
                <w:sz w:val="28"/>
                <w:szCs w:val="28"/>
              </w:rPr>
            </w:pPr>
            <w:r w:rsidRPr="00512203">
              <w:rPr>
                <w:rFonts w:ascii="Times New Roman"/>
                <w:color w:val="000000" w:themeColor="text1"/>
                <w:sz w:val="28"/>
                <w:szCs w:val="28"/>
              </w:rPr>
              <w:t>未說明</w:t>
            </w:r>
          </w:p>
        </w:tc>
        <w:tc>
          <w:tcPr>
            <w:tcW w:w="552" w:type="pct"/>
            <w:shd w:val="clear" w:color="auto" w:fill="DAEEF3" w:themeFill="accent5" w:themeFillTint="33"/>
          </w:tcPr>
          <w:p w:rsidR="00585293" w:rsidRPr="00512203" w:rsidRDefault="00585293" w:rsidP="00585293">
            <w:pPr>
              <w:jc w:val="center"/>
              <w:rPr>
                <w:rFonts w:ascii="Times New Roman"/>
                <w:color w:val="000000" w:themeColor="text1"/>
                <w:sz w:val="28"/>
                <w:szCs w:val="28"/>
              </w:rPr>
            </w:pPr>
            <w:r w:rsidRPr="00512203">
              <w:rPr>
                <w:rFonts w:ascii="Times New Roman"/>
                <w:color w:val="000000" w:themeColor="text1"/>
                <w:sz w:val="28"/>
                <w:szCs w:val="28"/>
              </w:rPr>
              <w:t>總計</w:t>
            </w:r>
          </w:p>
        </w:tc>
      </w:tr>
      <w:tr w:rsidR="00585293" w:rsidRPr="00512203" w:rsidTr="00A75563">
        <w:tc>
          <w:tcPr>
            <w:tcW w:w="479" w:type="pct"/>
          </w:tcPr>
          <w:p w:rsidR="00585293" w:rsidRPr="00512203" w:rsidRDefault="00585293" w:rsidP="00585293">
            <w:pPr>
              <w:rPr>
                <w:rFonts w:ascii="Times New Roman"/>
                <w:color w:val="000000" w:themeColor="text1"/>
                <w:sz w:val="28"/>
                <w:szCs w:val="28"/>
              </w:rPr>
            </w:pPr>
            <w:r w:rsidRPr="00512203">
              <w:rPr>
                <w:rFonts w:ascii="Times New Roman"/>
                <w:color w:val="000000" w:themeColor="text1"/>
                <w:sz w:val="28"/>
                <w:szCs w:val="28"/>
              </w:rPr>
              <w:t>國小</w:t>
            </w:r>
          </w:p>
        </w:tc>
        <w:tc>
          <w:tcPr>
            <w:tcW w:w="702" w:type="pct"/>
          </w:tcPr>
          <w:p w:rsidR="00585293" w:rsidRPr="00512203" w:rsidRDefault="00585293" w:rsidP="00585293">
            <w:pPr>
              <w:jc w:val="center"/>
              <w:rPr>
                <w:rFonts w:ascii="Times New Roman"/>
                <w:color w:val="000000" w:themeColor="text1"/>
                <w:sz w:val="28"/>
                <w:szCs w:val="28"/>
              </w:rPr>
            </w:pPr>
            <w:r w:rsidRPr="00512203">
              <w:rPr>
                <w:rFonts w:ascii="Times New Roman"/>
                <w:color w:val="000000" w:themeColor="text1"/>
                <w:sz w:val="28"/>
                <w:szCs w:val="28"/>
              </w:rPr>
              <w:t>26</w:t>
            </w:r>
          </w:p>
        </w:tc>
        <w:tc>
          <w:tcPr>
            <w:tcW w:w="806" w:type="pct"/>
          </w:tcPr>
          <w:p w:rsidR="00585293" w:rsidRPr="00512203" w:rsidRDefault="00585293" w:rsidP="00585293">
            <w:pPr>
              <w:jc w:val="center"/>
              <w:rPr>
                <w:rFonts w:ascii="Times New Roman"/>
                <w:color w:val="000000" w:themeColor="text1"/>
                <w:sz w:val="28"/>
                <w:szCs w:val="28"/>
              </w:rPr>
            </w:pPr>
            <w:r w:rsidRPr="00512203">
              <w:rPr>
                <w:rFonts w:ascii="Times New Roman"/>
                <w:color w:val="000000" w:themeColor="text1"/>
                <w:sz w:val="28"/>
                <w:szCs w:val="28"/>
              </w:rPr>
              <w:t>22</w:t>
            </w:r>
          </w:p>
        </w:tc>
        <w:tc>
          <w:tcPr>
            <w:tcW w:w="805" w:type="pct"/>
          </w:tcPr>
          <w:p w:rsidR="00585293" w:rsidRPr="00512203" w:rsidRDefault="00585293" w:rsidP="00585293">
            <w:pPr>
              <w:jc w:val="center"/>
              <w:rPr>
                <w:rFonts w:ascii="Times New Roman"/>
                <w:color w:val="000000" w:themeColor="text1"/>
                <w:sz w:val="28"/>
                <w:szCs w:val="28"/>
              </w:rPr>
            </w:pPr>
            <w:r w:rsidRPr="00512203">
              <w:rPr>
                <w:rFonts w:ascii="Times New Roman"/>
                <w:color w:val="000000" w:themeColor="text1"/>
                <w:sz w:val="28"/>
                <w:szCs w:val="28"/>
              </w:rPr>
              <w:t>2</w:t>
            </w:r>
          </w:p>
        </w:tc>
        <w:tc>
          <w:tcPr>
            <w:tcW w:w="719" w:type="pct"/>
          </w:tcPr>
          <w:p w:rsidR="00585293" w:rsidRPr="00512203" w:rsidRDefault="00585293" w:rsidP="00585293">
            <w:pPr>
              <w:jc w:val="center"/>
              <w:rPr>
                <w:rFonts w:ascii="Times New Roman"/>
                <w:color w:val="000000" w:themeColor="text1"/>
                <w:sz w:val="28"/>
                <w:szCs w:val="28"/>
              </w:rPr>
            </w:pPr>
            <w:r w:rsidRPr="00512203">
              <w:rPr>
                <w:rFonts w:ascii="Times New Roman"/>
                <w:color w:val="000000" w:themeColor="text1"/>
                <w:sz w:val="28"/>
                <w:szCs w:val="28"/>
              </w:rPr>
              <w:t>3</w:t>
            </w:r>
          </w:p>
        </w:tc>
        <w:tc>
          <w:tcPr>
            <w:tcW w:w="389" w:type="pct"/>
          </w:tcPr>
          <w:p w:rsidR="00585293" w:rsidRPr="00512203" w:rsidRDefault="00585293" w:rsidP="00585293">
            <w:pPr>
              <w:jc w:val="center"/>
              <w:rPr>
                <w:rFonts w:ascii="Times New Roman"/>
                <w:color w:val="000000" w:themeColor="text1"/>
                <w:sz w:val="28"/>
                <w:szCs w:val="28"/>
              </w:rPr>
            </w:pPr>
            <w:r w:rsidRPr="00512203">
              <w:rPr>
                <w:rFonts w:ascii="Times New Roman"/>
                <w:color w:val="000000" w:themeColor="text1"/>
                <w:sz w:val="28"/>
                <w:szCs w:val="28"/>
              </w:rPr>
              <w:t>1</w:t>
            </w:r>
          </w:p>
        </w:tc>
        <w:tc>
          <w:tcPr>
            <w:tcW w:w="549" w:type="pct"/>
          </w:tcPr>
          <w:p w:rsidR="00585293" w:rsidRPr="00512203" w:rsidRDefault="00585293" w:rsidP="00585293">
            <w:pPr>
              <w:jc w:val="center"/>
              <w:rPr>
                <w:rFonts w:ascii="Times New Roman"/>
                <w:color w:val="000000" w:themeColor="text1"/>
                <w:sz w:val="28"/>
                <w:szCs w:val="28"/>
              </w:rPr>
            </w:pPr>
            <w:r w:rsidRPr="00512203">
              <w:rPr>
                <w:rFonts w:ascii="Times New Roman"/>
                <w:color w:val="000000" w:themeColor="text1"/>
                <w:sz w:val="28"/>
                <w:szCs w:val="28"/>
              </w:rPr>
              <w:t>22</w:t>
            </w:r>
          </w:p>
        </w:tc>
        <w:tc>
          <w:tcPr>
            <w:tcW w:w="552" w:type="pct"/>
          </w:tcPr>
          <w:p w:rsidR="00585293" w:rsidRPr="00512203" w:rsidRDefault="00585293" w:rsidP="00585293">
            <w:pPr>
              <w:jc w:val="center"/>
              <w:rPr>
                <w:rFonts w:ascii="Times New Roman"/>
                <w:color w:val="000000" w:themeColor="text1"/>
                <w:sz w:val="28"/>
                <w:szCs w:val="28"/>
              </w:rPr>
            </w:pPr>
            <w:r w:rsidRPr="00512203">
              <w:rPr>
                <w:rFonts w:ascii="Times New Roman"/>
                <w:color w:val="000000" w:themeColor="text1"/>
                <w:sz w:val="28"/>
                <w:szCs w:val="28"/>
              </w:rPr>
              <w:t>76</w:t>
            </w:r>
          </w:p>
        </w:tc>
      </w:tr>
      <w:tr w:rsidR="00585293" w:rsidRPr="00512203" w:rsidTr="00A75563">
        <w:tc>
          <w:tcPr>
            <w:tcW w:w="479" w:type="pct"/>
          </w:tcPr>
          <w:p w:rsidR="00585293" w:rsidRPr="00512203" w:rsidRDefault="00585293" w:rsidP="00585293">
            <w:pPr>
              <w:rPr>
                <w:rFonts w:ascii="Times New Roman"/>
                <w:color w:val="000000" w:themeColor="text1"/>
                <w:sz w:val="28"/>
                <w:szCs w:val="28"/>
              </w:rPr>
            </w:pPr>
            <w:r w:rsidRPr="00512203">
              <w:rPr>
                <w:rFonts w:ascii="Times New Roman"/>
                <w:color w:val="000000" w:themeColor="text1"/>
                <w:sz w:val="28"/>
                <w:szCs w:val="28"/>
              </w:rPr>
              <w:t>國中</w:t>
            </w:r>
          </w:p>
        </w:tc>
        <w:tc>
          <w:tcPr>
            <w:tcW w:w="702" w:type="pct"/>
          </w:tcPr>
          <w:p w:rsidR="00585293" w:rsidRPr="00512203" w:rsidRDefault="00585293" w:rsidP="00585293">
            <w:pPr>
              <w:jc w:val="center"/>
              <w:rPr>
                <w:rFonts w:ascii="Times New Roman"/>
                <w:color w:val="000000" w:themeColor="text1"/>
                <w:sz w:val="28"/>
                <w:szCs w:val="28"/>
              </w:rPr>
            </w:pPr>
            <w:r w:rsidRPr="00512203">
              <w:rPr>
                <w:rFonts w:ascii="Times New Roman"/>
                <w:color w:val="000000" w:themeColor="text1"/>
                <w:sz w:val="28"/>
                <w:szCs w:val="28"/>
              </w:rPr>
              <w:t>6</w:t>
            </w:r>
          </w:p>
        </w:tc>
        <w:tc>
          <w:tcPr>
            <w:tcW w:w="806" w:type="pct"/>
          </w:tcPr>
          <w:p w:rsidR="00585293" w:rsidRPr="00512203" w:rsidRDefault="00585293" w:rsidP="00585293">
            <w:pPr>
              <w:jc w:val="center"/>
              <w:rPr>
                <w:rFonts w:ascii="Times New Roman"/>
                <w:color w:val="000000" w:themeColor="text1"/>
                <w:sz w:val="28"/>
                <w:szCs w:val="28"/>
              </w:rPr>
            </w:pPr>
            <w:r w:rsidRPr="00512203">
              <w:rPr>
                <w:rFonts w:ascii="Times New Roman"/>
                <w:color w:val="000000" w:themeColor="text1"/>
                <w:sz w:val="28"/>
                <w:szCs w:val="28"/>
              </w:rPr>
              <w:t>3</w:t>
            </w:r>
          </w:p>
        </w:tc>
        <w:tc>
          <w:tcPr>
            <w:tcW w:w="805" w:type="pct"/>
          </w:tcPr>
          <w:p w:rsidR="00585293" w:rsidRPr="00512203" w:rsidRDefault="00585293" w:rsidP="00585293">
            <w:pPr>
              <w:jc w:val="center"/>
              <w:rPr>
                <w:rFonts w:ascii="Times New Roman"/>
                <w:color w:val="000000" w:themeColor="text1"/>
                <w:sz w:val="28"/>
                <w:szCs w:val="28"/>
              </w:rPr>
            </w:pPr>
            <w:r w:rsidRPr="00512203">
              <w:rPr>
                <w:rFonts w:ascii="Times New Roman"/>
                <w:color w:val="000000" w:themeColor="text1"/>
                <w:sz w:val="28"/>
                <w:szCs w:val="28"/>
              </w:rPr>
              <w:t>1</w:t>
            </w:r>
          </w:p>
        </w:tc>
        <w:tc>
          <w:tcPr>
            <w:tcW w:w="719" w:type="pct"/>
          </w:tcPr>
          <w:p w:rsidR="00585293" w:rsidRPr="00512203" w:rsidRDefault="00585293" w:rsidP="00585293">
            <w:pPr>
              <w:jc w:val="center"/>
              <w:rPr>
                <w:rFonts w:ascii="Times New Roman"/>
                <w:color w:val="000000" w:themeColor="text1"/>
                <w:sz w:val="28"/>
                <w:szCs w:val="28"/>
              </w:rPr>
            </w:pPr>
            <w:r w:rsidRPr="00512203">
              <w:rPr>
                <w:rFonts w:ascii="Times New Roman"/>
                <w:color w:val="000000" w:themeColor="text1"/>
                <w:sz w:val="28"/>
                <w:szCs w:val="28"/>
              </w:rPr>
              <w:t>0</w:t>
            </w:r>
          </w:p>
        </w:tc>
        <w:tc>
          <w:tcPr>
            <w:tcW w:w="389" w:type="pct"/>
          </w:tcPr>
          <w:p w:rsidR="00585293" w:rsidRPr="00512203" w:rsidRDefault="00585293" w:rsidP="00585293">
            <w:pPr>
              <w:jc w:val="center"/>
              <w:rPr>
                <w:rFonts w:ascii="Times New Roman"/>
                <w:color w:val="000000" w:themeColor="text1"/>
                <w:sz w:val="28"/>
                <w:szCs w:val="28"/>
              </w:rPr>
            </w:pPr>
            <w:r w:rsidRPr="00512203">
              <w:rPr>
                <w:rFonts w:ascii="Times New Roman"/>
                <w:color w:val="000000" w:themeColor="text1"/>
                <w:sz w:val="28"/>
                <w:szCs w:val="28"/>
              </w:rPr>
              <w:t>4</w:t>
            </w:r>
          </w:p>
        </w:tc>
        <w:tc>
          <w:tcPr>
            <w:tcW w:w="549" w:type="pct"/>
          </w:tcPr>
          <w:p w:rsidR="00585293" w:rsidRPr="00512203" w:rsidRDefault="00585293" w:rsidP="00585293">
            <w:pPr>
              <w:jc w:val="center"/>
              <w:rPr>
                <w:rFonts w:ascii="Times New Roman"/>
                <w:color w:val="000000" w:themeColor="text1"/>
                <w:sz w:val="28"/>
                <w:szCs w:val="28"/>
              </w:rPr>
            </w:pPr>
            <w:r w:rsidRPr="00512203">
              <w:rPr>
                <w:rFonts w:ascii="Times New Roman"/>
                <w:color w:val="000000" w:themeColor="text1"/>
                <w:sz w:val="28"/>
                <w:szCs w:val="28"/>
              </w:rPr>
              <w:t>10</w:t>
            </w:r>
          </w:p>
        </w:tc>
        <w:tc>
          <w:tcPr>
            <w:tcW w:w="552" w:type="pct"/>
          </w:tcPr>
          <w:p w:rsidR="00585293" w:rsidRPr="00512203" w:rsidRDefault="00585293" w:rsidP="00585293">
            <w:pPr>
              <w:jc w:val="center"/>
              <w:rPr>
                <w:rFonts w:ascii="Times New Roman"/>
                <w:color w:val="000000" w:themeColor="text1"/>
                <w:sz w:val="28"/>
                <w:szCs w:val="28"/>
              </w:rPr>
            </w:pPr>
            <w:r w:rsidRPr="00512203">
              <w:rPr>
                <w:rFonts w:ascii="Times New Roman"/>
                <w:color w:val="000000" w:themeColor="text1"/>
                <w:sz w:val="28"/>
                <w:szCs w:val="28"/>
              </w:rPr>
              <w:t>24</w:t>
            </w:r>
          </w:p>
        </w:tc>
      </w:tr>
      <w:tr w:rsidR="00585293" w:rsidRPr="00512203" w:rsidTr="00A75563">
        <w:tc>
          <w:tcPr>
            <w:tcW w:w="479" w:type="pct"/>
          </w:tcPr>
          <w:p w:rsidR="00585293" w:rsidRPr="00512203" w:rsidRDefault="00585293" w:rsidP="00585293">
            <w:pPr>
              <w:rPr>
                <w:rFonts w:ascii="Times New Roman"/>
                <w:color w:val="000000" w:themeColor="text1"/>
                <w:sz w:val="28"/>
                <w:szCs w:val="28"/>
              </w:rPr>
            </w:pPr>
            <w:r w:rsidRPr="00512203">
              <w:rPr>
                <w:rFonts w:ascii="Times New Roman"/>
                <w:color w:val="000000" w:themeColor="text1"/>
                <w:sz w:val="28"/>
                <w:szCs w:val="28"/>
              </w:rPr>
              <w:t>小計</w:t>
            </w:r>
          </w:p>
        </w:tc>
        <w:tc>
          <w:tcPr>
            <w:tcW w:w="702" w:type="pct"/>
          </w:tcPr>
          <w:p w:rsidR="00585293" w:rsidRPr="00512203" w:rsidRDefault="00585293" w:rsidP="00585293">
            <w:pPr>
              <w:jc w:val="center"/>
              <w:rPr>
                <w:rFonts w:ascii="Times New Roman"/>
                <w:color w:val="000000" w:themeColor="text1"/>
                <w:sz w:val="28"/>
                <w:szCs w:val="28"/>
              </w:rPr>
            </w:pPr>
            <w:r w:rsidRPr="00512203">
              <w:rPr>
                <w:rFonts w:ascii="Times New Roman"/>
                <w:color w:val="000000" w:themeColor="text1"/>
                <w:sz w:val="28"/>
                <w:szCs w:val="28"/>
              </w:rPr>
              <w:t>32</w:t>
            </w:r>
          </w:p>
        </w:tc>
        <w:tc>
          <w:tcPr>
            <w:tcW w:w="806" w:type="pct"/>
          </w:tcPr>
          <w:p w:rsidR="00585293" w:rsidRPr="00512203" w:rsidRDefault="00585293" w:rsidP="00585293">
            <w:pPr>
              <w:jc w:val="center"/>
              <w:rPr>
                <w:rFonts w:ascii="Times New Roman"/>
                <w:color w:val="000000" w:themeColor="text1"/>
                <w:sz w:val="28"/>
                <w:szCs w:val="28"/>
              </w:rPr>
            </w:pPr>
            <w:r w:rsidRPr="00512203">
              <w:rPr>
                <w:rFonts w:ascii="Times New Roman"/>
                <w:color w:val="000000" w:themeColor="text1"/>
                <w:sz w:val="28"/>
                <w:szCs w:val="28"/>
              </w:rPr>
              <w:t>25</w:t>
            </w:r>
          </w:p>
        </w:tc>
        <w:tc>
          <w:tcPr>
            <w:tcW w:w="805" w:type="pct"/>
          </w:tcPr>
          <w:p w:rsidR="00585293" w:rsidRPr="00512203" w:rsidRDefault="00585293" w:rsidP="00585293">
            <w:pPr>
              <w:jc w:val="center"/>
              <w:rPr>
                <w:rFonts w:ascii="Times New Roman"/>
                <w:color w:val="000000" w:themeColor="text1"/>
                <w:sz w:val="28"/>
                <w:szCs w:val="28"/>
              </w:rPr>
            </w:pPr>
            <w:r w:rsidRPr="00512203">
              <w:rPr>
                <w:rFonts w:ascii="Times New Roman"/>
                <w:color w:val="000000" w:themeColor="text1"/>
                <w:sz w:val="28"/>
                <w:szCs w:val="28"/>
              </w:rPr>
              <w:t>3</w:t>
            </w:r>
          </w:p>
        </w:tc>
        <w:tc>
          <w:tcPr>
            <w:tcW w:w="719" w:type="pct"/>
          </w:tcPr>
          <w:p w:rsidR="00585293" w:rsidRPr="00512203" w:rsidRDefault="00585293" w:rsidP="00585293">
            <w:pPr>
              <w:jc w:val="center"/>
              <w:rPr>
                <w:rFonts w:ascii="Times New Roman"/>
                <w:color w:val="000000" w:themeColor="text1"/>
                <w:sz w:val="28"/>
                <w:szCs w:val="28"/>
              </w:rPr>
            </w:pPr>
            <w:r w:rsidRPr="00512203">
              <w:rPr>
                <w:rFonts w:ascii="Times New Roman"/>
                <w:color w:val="000000" w:themeColor="text1"/>
                <w:sz w:val="28"/>
                <w:szCs w:val="28"/>
              </w:rPr>
              <w:t>3</w:t>
            </w:r>
          </w:p>
        </w:tc>
        <w:tc>
          <w:tcPr>
            <w:tcW w:w="389" w:type="pct"/>
          </w:tcPr>
          <w:p w:rsidR="00585293" w:rsidRPr="00512203" w:rsidRDefault="00585293" w:rsidP="00585293">
            <w:pPr>
              <w:jc w:val="center"/>
              <w:rPr>
                <w:rFonts w:ascii="Times New Roman"/>
                <w:color w:val="000000" w:themeColor="text1"/>
                <w:sz w:val="28"/>
                <w:szCs w:val="28"/>
              </w:rPr>
            </w:pPr>
            <w:r w:rsidRPr="00512203">
              <w:rPr>
                <w:rFonts w:ascii="Times New Roman"/>
                <w:color w:val="000000" w:themeColor="text1"/>
                <w:sz w:val="28"/>
                <w:szCs w:val="28"/>
              </w:rPr>
              <w:t>5</w:t>
            </w:r>
          </w:p>
        </w:tc>
        <w:tc>
          <w:tcPr>
            <w:tcW w:w="549" w:type="pct"/>
          </w:tcPr>
          <w:p w:rsidR="00585293" w:rsidRPr="00512203" w:rsidRDefault="00585293" w:rsidP="00585293">
            <w:pPr>
              <w:jc w:val="center"/>
              <w:rPr>
                <w:rFonts w:ascii="Times New Roman"/>
                <w:color w:val="000000" w:themeColor="text1"/>
                <w:sz w:val="28"/>
                <w:szCs w:val="28"/>
              </w:rPr>
            </w:pPr>
            <w:r w:rsidRPr="00512203">
              <w:rPr>
                <w:rFonts w:ascii="Times New Roman"/>
                <w:color w:val="000000" w:themeColor="text1"/>
                <w:sz w:val="28"/>
                <w:szCs w:val="28"/>
              </w:rPr>
              <w:t>32</w:t>
            </w:r>
          </w:p>
        </w:tc>
        <w:tc>
          <w:tcPr>
            <w:tcW w:w="552" w:type="pct"/>
          </w:tcPr>
          <w:p w:rsidR="00585293" w:rsidRPr="00512203" w:rsidRDefault="00585293" w:rsidP="00585293">
            <w:pPr>
              <w:jc w:val="center"/>
              <w:rPr>
                <w:rFonts w:ascii="Times New Roman"/>
                <w:color w:val="000000" w:themeColor="text1"/>
                <w:sz w:val="28"/>
                <w:szCs w:val="28"/>
              </w:rPr>
            </w:pPr>
            <w:r w:rsidRPr="00512203">
              <w:rPr>
                <w:rFonts w:ascii="Times New Roman"/>
                <w:color w:val="000000" w:themeColor="text1"/>
                <w:sz w:val="28"/>
                <w:szCs w:val="28"/>
              </w:rPr>
              <w:t>100</w:t>
            </w:r>
          </w:p>
        </w:tc>
      </w:tr>
    </w:tbl>
    <w:p w:rsidR="008265E5" w:rsidRPr="00512203" w:rsidRDefault="00A75563" w:rsidP="00F12B06">
      <w:pPr>
        <w:rPr>
          <w:color w:val="000000" w:themeColor="text1"/>
          <w:sz w:val="24"/>
          <w:szCs w:val="24"/>
        </w:rPr>
      </w:pPr>
      <w:r w:rsidRPr="00512203">
        <w:rPr>
          <w:rFonts w:hint="eastAsia"/>
          <w:color w:val="000000" w:themeColor="text1"/>
          <w:sz w:val="24"/>
          <w:szCs w:val="24"/>
        </w:rPr>
        <w:t>資料來源：本院自行統計製表。</w:t>
      </w:r>
    </w:p>
    <w:p w:rsidR="00A75563" w:rsidRPr="00512203" w:rsidRDefault="00210BC7" w:rsidP="00A75563">
      <w:pPr>
        <w:pStyle w:val="a4"/>
        <w:rPr>
          <w:color w:val="000000" w:themeColor="text1"/>
        </w:rPr>
      </w:pPr>
      <w:r w:rsidRPr="00512203">
        <w:rPr>
          <w:rFonts w:ascii="Times New Roman" w:hint="eastAsia"/>
          <w:color w:val="000000" w:themeColor="text1"/>
        </w:rPr>
        <w:t>本院調查各求學階段曾有遭不當對待經驗之對象統計</w:t>
      </w:r>
    </w:p>
    <w:tbl>
      <w:tblPr>
        <w:tblStyle w:val="af7"/>
        <w:tblW w:w="5000" w:type="pct"/>
        <w:tblLook w:val="04A0" w:firstRow="1" w:lastRow="0" w:firstColumn="1" w:lastColumn="0" w:noHBand="0" w:noVBand="1"/>
      </w:tblPr>
      <w:tblGrid>
        <w:gridCol w:w="1131"/>
        <w:gridCol w:w="852"/>
        <w:gridCol w:w="2975"/>
        <w:gridCol w:w="1277"/>
        <w:gridCol w:w="1701"/>
        <w:gridCol w:w="898"/>
      </w:tblGrid>
      <w:tr w:rsidR="0097025C" w:rsidRPr="00512203" w:rsidTr="00A8205D">
        <w:trPr>
          <w:tblHeader/>
        </w:trPr>
        <w:tc>
          <w:tcPr>
            <w:tcW w:w="640" w:type="pct"/>
            <w:shd w:val="clear" w:color="auto" w:fill="DAEEF3" w:themeFill="accent5" w:themeFillTint="33"/>
          </w:tcPr>
          <w:p w:rsidR="00A75563" w:rsidRPr="00512203" w:rsidRDefault="00A75563" w:rsidP="00A75563">
            <w:pPr>
              <w:jc w:val="distribute"/>
              <w:rPr>
                <w:rFonts w:ascii="Times New Roman"/>
                <w:color w:val="000000" w:themeColor="text1"/>
                <w:kern w:val="0"/>
                <w:sz w:val="28"/>
                <w:szCs w:val="28"/>
              </w:rPr>
            </w:pPr>
            <w:r w:rsidRPr="00512203">
              <w:rPr>
                <w:rFonts w:ascii="Times New Roman"/>
                <w:color w:val="000000" w:themeColor="text1"/>
                <w:kern w:val="0"/>
                <w:sz w:val="28"/>
                <w:szCs w:val="28"/>
              </w:rPr>
              <w:t>求學</w:t>
            </w:r>
          </w:p>
          <w:p w:rsidR="008A6598" w:rsidRPr="00512203" w:rsidRDefault="00A75563" w:rsidP="00A75563">
            <w:pPr>
              <w:jc w:val="distribute"/>
              <w:rPr>
                <w:rFonts w:ascii="Times New Roman"/>
                <w:color w:val="000000" w:themeColor="text1"/>
                <w:sz w:val="28"/>
                <w:szCs w:val="28"/>
              </w:rPr>
            </w:pPr>
            <w:r w:rsidRPr="00512203">
              <w:rPr>
                <w:rFonts w:ascii="Times New Roman"/>
                <w:color w:val="000000" w:themeColor="text1"/>
                <w:kern w:val="0"/>
                <w:sz w:val="28"/>
                <w:szCs w:val="28"/>
              </w:rPr>
              <w:t>階段</w:t>
            </w:r>
          </w:p>
        </w:tc>
        <w:tc>
          <w:tcPr>
            <w:tcW w:w="482" w:type="pct"/>
            <w:shd w:val="clear" w:color="auto" w:fill="DAEEF3" w:themeFill="accent5" w:themeFillTint="33"/>
          </w:tcPr>
          <w:p w:rsidR="008A6598" w:rsidRPr="00512203" w:rsidRDefault="00A75563" w:rsidP="00A75563">
            <w:pPr>
              <w:jc w:val="center"/>
              <w:rPr>
                <w:rFonts w:ascii="Times New Roman"/>
                <w:color w:val="000000" w:themeColor="text1"/>
                <w:sz w:val="28"/>
                <w:szCs w:val="28"/>
              </w:rPr>
            </w:pPr>
            <w:r w:rsidRPr="00512203">
              <w:rPr>
                <w:rFonts w:ascii="Times New Roman" w:hint="eastAsia"/>
                <w:color w:val="000000" w:themeColor="text1"/>
                <w:sz w:val="28"/>
                <w:szCs w:val="28"/>
              </w:rPr>
              <w:t>同儕</w:t>
            </w:r>
          </w:p>
        </w:tc>
        <w:tc>
          <w:tcPr>
            <w:tcW w:w="1684" w:type="pct"/>
            <w:shd w:val="clear" w:color="auto" w:fill="DAEEF3" w:themeFill="accent5" w:themeFillTint="33"/>
          </w:tcPr>
          <w:p w:rsidR="008A6598" w:rsidRPr="00512203" w:rsidRDefault="00A75563" w:rsidP="00210BC7">
            <w:pPr>
              <w:rPr>
                <w:rFonts w:ascii="Times New Roman"/>
                <w:color w:val="000000" w:themeColor="text1"/>
                <w:spacing w:val="-20"/>
                <w:sz w:val="28"/>
                <w:szCs w:val="28"/>
              </w:rPr>
            </w:pPr>
            <w:r w:rsidRPr="00512203">
              <w:rPr>
                <w:rFonts w:ascii="Times New Roman" w:hint="eastAsia"/>
                <w:color w:val="000000" w:themeColor="text1"/>
                <w:spacing w:val="-20"/>
                <w:sz w:val="28"/>
                <w:szCs w:val="28"/>
              </w:rPr>
              <w:t>學校教</w:t>
            </w:r>
            <w:r w:rsidR="008A6598" w:rsidRPr="00512203">
              <w:rPr>
                <w:rFonts w:ascii="Times New Roman"/>
                <w:color w:val="000000" w:themeColor="text1"/>
                <w:spacing w:val="-20"/>
                <w:sz w:val="28"/>
                <w:szCs w:val="28"/>
              </w:rPr>
              <w:t>師（含導師、科任</w:t>
            </w:r>
            <w:r w:rsidR="00210BC7" w:rsidRPr="00512203">
              <w:rPr>
                <w:rFonts w:ascii="Times New Roman" w:hint="eastAsia"/>
                <w:color w:val="000000" w:themeColor="text1"/>
                <w:spacing w:val="-20"/>
                <w:sz w:val="28"/>
                <w:szCs w:val="28"/>
              </w:rPr>
              <w:t>、</w:t>
            </w:r>
            <w:r w:rsidR="00210BC7" w:rsidRPr="00512203">
              <w:rPr>
                <w:rFonts w:ascii="Times New Roman"/>
                <w:color w:val="000000" w:themeColor="text1"/>
                <w:spacing w:val="-20"/>
                <w:sz w:val="28"/>
                <w:szCs w:val="28"/>
              </w:rPr>
              <w:t>輔導</w:t>
            </w:r>
            <w:r w:rsidR="008A6598" w:rsidRPr="00512203">
              <w:rPr>
                <w:rFonts w:ascii="Times New Roman"/>
                <w:color w:val="000000" w:themeColor="text1"/>
                <w:spacing w:val="-20"/>
                <w:sz w:val="28"/>
                <w:szCs w:val="28"/>
              </w:rPr>
              <w:t>教師、行政人員等）</w:t>
            </w:r>
          </w:p>
        </w:tc>
        <w:tc>
          <w:tcPr>
            <w:tcW w:w="723" w:type="pct"/>
            <w:shd w:val="clear" w:color="auto" w:fill="DAEEF3" w:themeFill="accent5" w:themeFillTint="33"/>
          </w:tcPr>
          <w:p w:rsidR="008A6598" w:rsidRPr="00512203" w:rsidRDefault="00210BC7" w:rsidP="008A6598">
            <w:pPr>
              <w:rPr>
                <w:rFonts w:ascii="Times New Roman"/>
                <w:color w:val="000000" w:themeColor="text1"/>
                <w:spacing w:val="-20"/>
                <w:sz w:val="28"/>
                <w:szCs w:val="28"/>
              </w:rPr>
            </w:pPr>
            <w:r w:rsidRPr="00512203">
              <w:rPr>
                <w:rFonts w:ascii="Times New Roman" w:hint="eastAsia"/>
                <w:color w:val="000000" w:themeColor="text1"/>
                <w:spacing w:val="-20"/>
                <w:sz w:val="28"/>
                <w:szCs w:val="28"/>
              </w:rPr>
              <w:t>兩者</w:t>
            </w:r>
            <w:r w:rsidR="00A75563" w:rsidRPr="00512203">
              <w:rPr>
                <w:rFonts w:ascii="Times New Roman" w:hint="eastAsia"/>
                <w:color w:val="000000" w:themeColor="text1"/>
                <w:spacing w:val="-20"/>
                <w:sz w:val="28"/>
                <w:szCs w:val="28"/>
              </w:rPr>
              <w:t>皆有</w:t>
            </w:r>
          </w:p>
        </w:tc>
        <w:tc>
          <w:tcPr>
            <w:tcW w:w="963" w:type="pct"/>
            <w:shd w:val="clear" w:color="auto" w:fill="DAEEF3" w:themeFill="accent5" w:themeFillTint="33"/>
          </w:tcPr>
          <w:p w:rsidR="008A6598" w:rsidRPr="00512203" w:rsidRDefault="008A6598" w:rsidP="00A75563">
            <w:pPr>
              <w:rPr>
                <w:rFonts w:ascii="Times New Roman"/>
                <w:color w:val="000000" w:themeColor="text1"/>
                <w:spacing w:val="-20"/>
                <w:sz w:val="28"/>
                <w:szCs w:val="28"/>
              </w:rPr>
            </w:pPr>
            <w:r w:rsidRPr="00512203">
              <w:rPr>
                <w:rFonts w:ascii="Times New Roman"/>
                <w:color w:val="000000" w:themeColor="text1"/>
                <w:spacing w:val="-20"/>
                <w:sz w:val="28"/>
                <w:szCs w:val="28"/>
              </w:rPr>
              <w:t>其他（如：家長或未說明）</w:t>
            </w:r>
          </w:p>
        </w:tc>
        <w:tc>
          <w:tcPr>
            <w:tcW w:w="508" w:type="pct"/>
            <w:shd w:val="clear" w:color="auto" w:fill="DAEEF3" w:themeFill="accent5" w:themeFillTint="33"/>
          </w:tcPr>
          <w:p w:rsidR="008A6598" w:rsidRPr="00512203" w:rsidRDefault="008A6598" w:rsidP="008A6598">
            <w:pPr>
              <w:rPr>
                <w:rFonts w:ascii="Times New Roman"/>
                <w:color w:val="000000" w:themeColor="text1"/>
                <w:sz w:val="28"/>
                <w:szCs w:val="28"/>
              </w:rPr>
            </w:pPr>
            <w:r w:rsidRPr="00512203">
              <w:rPr>
                <w:rFonts w:ascii="Times New Roman"/>
                <w:color w:val="000000" w:themeColor="text1"/>
                <w:sz w:val="28"/>
                <w:szCs w:val="28"/>
              </w:rPr>
              <w:t>合計</w:t>
            </w:r>
          </w:p>
        </w:tc>
      </w:tr>
      <w:tr w:rsidR="00A75563" w:rsidRPr="00512203" w:rsidTr="00210BC7">
        <w:tc>
          <w:tcPr>
            <w:tcW w:w="640" w:type="pct"/>
          </w:tcPr>
          <w:p w:rsidR="008A6598" w:rsidRPr="00512203" w:rsidRDefault="008A6598" w:rsidP="008A6598">
            <w:pPr>
              <w:rPr>
                <w:rFonts w:ascii="Times New Roman"/>
                <w:color w:val="000000" w:themeColor="text1"/>
                <w:sz w:val="28"/>
                <w:szCs w:val="28"/>
              </w:rPr>
            </w:pPr>
            <w:r w:rsidRPr="00512203">
              <w:rPr>
                <w:rFonts w:ascii="Times New Roman"/>
                <w:color w:val="000000" w:themeColor="text1"/>
                <w:sz w:val="28"/>
                <w:szCs w:val="28"/>
              </w:rPr>
              <w:t>幼兒園</w:t>
            </w:r>
          </w:p>
        </w:tc>
        <w:tc>
          <w:tcPr>
            <w:tcW w:w="482" w:type="pct"/>
          </w:tcPr>
          <w:p w:rsidR="008A6598" w:rsidRPr="00512203" w:rsidRDefault="008A6598" w:rsidP="00A75563">
            <w:pPr>
              <w:jc w:val="right"/>
              <w:rPr>
                <w:rFonts w:ascii="Times New Roman"/>
                <w:color w:val="000000" w:themeColor="text1"/>
                <w:sz w:val="28"/>
                <w:szCs w:val="28"/>
              </w:rPr>
            </w:pPr>
            <w:r w:rsidRPr="00512203">
              <w:rPr>
                <w:rFonts w:ascii="Times New Roman"/>
                <w:color w:val="000000" w:themeColor="text1"/>
                <w:sz w:val="28"/>
                <w:szCs w:val="28"/>
              </w:rPr>
              <w:t>12</w:t>
            </w:r>
          </w:p>
        </w:tc>
        <w:tc>
          <w:tcPr>
            <w:tcW w:w="1684" w:type="pct"/>
          </w:tcPr>
          <w:p w:rsidR="008A6598" w:rsidRPr="00512203" w:rsidRDefault="008A6598" w:rsidP="00A75563">
            <w:pPr>
              <w:jc w:val="right"/>
              <w:rPr>
                <w:rFonts w:ascii="Times New Roman"/>
                <w:color w:val="000000" w:themeColor="text1"/>
                <w:sz w:val="28"/>
                <w:szCs w:val="28"/>
              </w:rPr>
            </w:pPr>
            <w:r w:rsidRPr="00512203">
              <w:rPr>
                <w:rFonts w:ascii="Times New Roman"/>
                <w:color w:val="000000" w:themeColor="text1"/>
                <w:sz w:val="28"/>
                <w:szCs w:val="28"/>
              </w:rPr>
              <w:t>102</w:t>
            </w:r>
          </w:p>
        </w:tc>
        <w:tc>
          <w:tcPr>
            <w:tcW w:w="723" w:type="pct"/>
          </w:tcPr>
          <w:p w:rsidR="008A6598" w:rsidRPr="00512203" w:rsidRDefault="008A6598" w:rsidP="00A75563">
            <w:pPr>
              <w:jc w:val="right"/>
              <w:rPr>
                <w:rFonts w:ascii="Times New Roman"/>
                <w:color w:val="000000" w:themeColor="text1"/>
                <w:sz w:val="28"/>
                <w:szCs w:val="28"/>
              </w:rPr>
            </w:pPr>
            <w:r w:rsidRPr="00512203">
              <w:rPr>
                <w:rFonts w:ascii="Times New Roman"/>
                <w:color w:val="000000" w:themeColor="text1"/>
                <w:sz w:val="28"/>
                <w:szCs w:val="28"/>
              </w:rPr>
              <w:t>6</w:t>
            </w:r>
          </w:p>
        </w:tc>
        <w:tc>
          <w:tcPr>
            <w:tcW w:w="963" w:type="pct"/>
          </w:tcPr>
          <w:p w:rsidR="008A6598" w:rsidRPr="00512203" w:rsidRDefault="008A6598" w:rsidP="00A75563">
            <w:pPr>
              <w:jc w:val="right"/>
              <w:rPr>
                <w:rFonts w:ascii="Times New Roman"/>
                <w:color w:val="000000" w:themeColor="text1"/>
                <w:sz w:val="28"/>
                <w:szCs w:val="28"/>
              </w:rPr>
            </w:pPr>
            <w:r w:rsidRPr="00512203">
              <w:rPr>
                <w:rFonts w:ascii="Times New Roman"/>
                <w:color w:val="000000" w:themeColor="text1"/>
                <w:sz w:val="28"/>
                <w:szCs w:val="28"/>
              </w:rPr>
              <w:t>16</w:t>
            </w:r>
          </w:p>
        </w:tc>
        <w:tc>
          <w:tcPr>
            <w:tcW w:w="508" w:type="pct"/>
          </w:tcPr>
          <w:p w:rsidR="008A6598" w:rsidRPr="00512203" w:rsidRDefault="008A6598" w:rsidP="00A75563">
            <w:pPr>
              <w:jc w:val="right"/>
              <w:rPr>
                <w:rFonts w:ascii="Times New Roman"/>
                <w:color w:val="000000" w:themeColor="text1"/>
                <w:sz w:val="28"/>
                <w:szCs w:val="28"/>
              </w:rPr>
            </w:pPr>
            <w:r w:rsidRPr="00512203">
              <w:rPr>
                <w:rFonts w:ascii="Times New Roman"/>
                <w:color w:val="000000" w:themeColor="text1"/>
                <w:sz w:val="28"/>
                <w:szCs w:val="28"/>
              </w:rPr>
              <w:t>136</w:t>
            </w:r>
          </w:p>
        </w:tc>
      </w:tr>
      <w:tr w:rsidR="00A75563" w:rsidRPr="00512203" w:rsidTr="00210BC7">
        <w:tc>
          <w:tcPr>
            <w:tcW w:w="640" w:type="pct"/>
          </w:tcPr>
          <w:p w:rsidR="008A6598" w:rsidRPr="00512203" w:rsidRDefault="008A6598" w:rsidP="008A6598">
            <w:pPr>
              <w:rPr>
                <w:rFonts w:ascii="Times New Roman"/>
                <w:color w:val="000000" w:themeColor="text1"/>
                <w:sz w:val="28"/>
                <w:szCs w:val="28"/>
              </w:rPr>
            </w:pPr>
            <w:r w:rsidRPr="00512203">
              <w:rPr>
                <w:rFonts w:ascii="Times New Roman"/>
                <w:color w:val="000000" w:themeColor="text1"/>
                <w:sz w:val="28"/>
                <w:szCs w:val="28"/>
              </w:rPr>
              <w:t>國小</w:t>
            </w:r>
          </w:p>
        </w:tc>
        <w:tc>
          <w:tcPr>
            <w:tcW w:w="482" w:type="pct"/>
          </w:tcPr>
          <w:p w:rsidR="008A6598" w:rsidRPr="00512203" w:rsidRDefault="008A6598" w:rsidP="00A75563">
            <w:pPr>
              <w:jc w:val="right"/>
              <w:rPr>
                <w:rFonts w:ascii="Times New Roman"/>
                <w:color w:val="000000" w:themeColor="text1"/>
                <w:sz w:val="28"/>
                <w:szCs w:val="28"/>
              </w:rPr>
            </w:pPr>
            <w:r w:rsidRPr="00512203">
              <w:rPr>
                <w:rFonts w:ascii="Times New Roman"/>
                <w:color w:val="000000" w:themeColor="text1"/>
                <w:sz w:val="28"/>
                <w:szCs w:val="28"/>
              </w:rPr>
              <w:t>52</w:t>
            </w:r>
          </w:p>
        </w:tc>
        <w:tc>
          <w:tcPr>
            <w:tcW w:w="1684" w:type="pct"/>
          </w:tcPr>
          <w:p w:rsidR="008A6598" w:rsidRPr="00512203" w:rsidRDefault="008A6598" w:rsidP="00A75563">
            <w:pPr>
              <w:jc w:val="right"/>
              <w:rPr>
                <w:rFonts w:ascii="Times New Roman"/>
                <w:color w:val="000000" w:themeColor="text1"/>
                <w:sz w:val="28"/>
                <w:szCs w:val="28"/>
              </w:rPr>
            </w:pPr>
            <w:r w:rsidRPr="00512203">
              <w:rPr>
                <w:rFonts w:ascii="Times New Roman"/>
                <w:color w:val="000000" w:themeColor="text1"/>
                <w:sz w:val="28"/>
                <w:szCs w:val="28"/>
              </w:rPr>
              <w:t>143</w:t>
            </w:r>
          </w:p>
        </w:tc>
        <w:tc>
          <w:tcPr>
            <w:tcW w:w="723" w:type="pct"/>
          </w:tcPr>
          <w:p w:rsidR="008A6598" w:rsidRPr="00512203" w:rsidRDefault="008A6598" w:rsidP="00A75563">
            <w:pPr>
              <w:jc w:val="right"/>
              <w:rPr>
                <w:rFonts w:ascii="Times New Roman"/>
                <w:color w:val="000000" w:themeColor="text1"/>
                <w:sz w:val="28"/>
                <w:szCs w:val="28"/>
              </w:rPr>
            </w:pPr>
            <w:r w:rsidRPr="00512203">
              <w:rPr>
                <w:rFonts w:ascii="Times New Roman"/>
                <w:color w:val="000000" w:themeColor="text1"/>
                <w:sz w:val="28"/>
                <w:szCs w:val="28"/>
              </w:rPr>
              <w:t>51</w:t>
            </w:r>
          </w:p>
        </w:tc>
        <w:tc>
          <w:tcPr>
            <w:tcW w:w="963" w:type="pct"/>
          </w:tcPr>
          <w:p w:rsidR="008A6598" w:rsidRPr="00512203" w:rsidRDefault="008A6598" w:rsidP="00A75563">
            <w:pPr>
              <w:jc w:val="right"/>
              <w:rPr>
                <w:rFonts w:ascii="Times New Roman"/>
                <w:color w:val="000000" w:themeColor="text1"/>
                <w:sz w:val="28"/>
                <w:szCs w:val="28"/>
              </w:rPr>
            </w:pPr>
            <w:r w:rsidRPr="00512203">
              <w:rPr>
                <w:rFonts w:ascii="Times New Roman"/>
                <w:color w:val="000000" w:themeColor="text1"/>
                <w:sz w:val="28"/>
                <w:szCs w:val="28"/>
              </w:rPr>
              <w:t>9</w:t>
            </w:r>
          </w:p>
        </w:tc>
        <w:tc>
          <w:tcPr>
            <w:tcW w:w="508" w:type="pct"/>
          </w:tcPr>
          <w:p w:rsidR="008A6598" w:rsidRPr="00512203" w:rsidRDefault="008A6598" w:rsidP="00A75563">
            <w:pPr>
              <w:jc w:val="right"/>
              <w:rPr>
                <w:rFonts w:ascii="Times New Roman"/>
                <w:color w:val="000000" w:themeColor="text1"/>
                <w:sz w:val="28"/>
                <w:szCs w:val="28"/>
              </w:rPr>
            </w:pPr>
            <w:r w:rsidRPr="00512203">
              <w:rPr>
                <w:rFonts w:ascii="Times New Roman"/>
                <w:color w:val="000000" w:themeColor="text1"/>
                <w:sz w:val="28"/>
                <w:szCs w:val="28"/>
              </w:rPr>
              <w:t>255</w:t>
            </w:r>
          </w:p>
        </w:tc>
      </w:tr>
      <w:tr w:rsidR="00A75563" w:rsidRPr="00512203" w:rsidTr="00210BC7">
        <w:tc>
          <w:tcPr>
            <w:tcW w:w="640" w:type="pct"/>
          </w:tcPr>
          <w:p w:rsidR="008A6598" w:rsidRPr="00512203" w:rsidRDefault="008A6598" w:rsidP="008A6598">
            <w:pPr>
              <w:rPr>
                <w:rFonts w:ascii="Times New Roman"/>
                <w:color w:val="000000" w:themeColor="text1"/>
                <w:sz w:val="28"/>
                <w:szCs w:val="28"/>
              </w:rPr>
            </w:pPr>
            <w:r w:rsidRPr="00512203">
              <w:rPr>
                <w:rFonts w:ascii="Times New Roman"/>
                <w:color w:val="000000" w:themeColor="text1"/>
                <w:sz w:val="28"/>
                <w:szCs w:val="28"/>
              </w:rPr>
              <w:t>國中</w:t>
            </w:r>
          </w:p>
        </w:tc>
        <w:tc>
          <w:tcPr>
            <w:tcW w:w="482" w:type="pct"/>
          </w:tcPr>
          <w:p w:rsidR="008A6598" w:rsidRPr="00512203" w:rsidRDefault="008A6598" w:rsidP="00A75563">
            <w:pPr>
              <w:jc w:val="right"/>
              <w:rPr>
                <w:rFonts w:ascii="Times New Roman"/>
                <w:color w:val="000000" w:themeColor="text1"/>
                <w:sz w:val="28"/>
                <w:szCs w:val="28"/>
              </w:rPr>
            </w:pPr>
            <w:r w:rsidRPr="00512203">
              <w:rPr>
                <w:rFonts w:ascii="Times New Roman"/>
                <w:color w:val="000000" w:themeColor="text1"/>
                <w:sz w:val="28"/>
                <w:szCs w:val="28"/>
              </w:rPr>
              <w:t>29</w:t>
            </w:r>
          </w:p>
        </w:tc>
        <w:tc>
          <w:tcPr>
            <w:tcW w:w="1684" w:type="pct"/>
          </w:tcPr>
          <w:p w:rsidR="008A6598" w:rsidRPr="00512203" w:rsidRDefault="008A6598" w:rsidP="00A75563">
            <w:pPr>
              <w:jc w:val="right"/>
              <w:rPr>
                <w:rFonts w:ascii="Times New Roman"/>
                <w:color w:val="000000" w:themeColor="text1"/>
                <w:sz w:val="28"/>
                <w:szCs w:val="28"/>
              </w:rPr>
            </w:pPr>
            <w:r w:rsidRPr="00512203">
              <w:rPr>
                <w:rFonts w:ascii="Times New Roman"/>
                <w:color w:val="000000" w:themeColor="text1"/>
                <w:sz w:val="28"/>
                <w:szCs w:val="28"/>
              </w:rPr>
              <w:t>31</w:t>
            </w:r>
          </w:p>
        </w:tc>
        <w:tc>
          <w:tcPr>
            <w:tcW w:w="723" w:type="pct"/>
          </w:tcPr>
          <w:p w:rsidR="008A6598" w:rsidRPr="00512203" w:rsidRDefault="008A6598" w:rsidP="00A75563">
            <w:pPr>
              <w:jc w:val="right"/>
              <w:rPr>
                <w:rFonts w:ascii="Times New Roman"/>
                <w:color w:val="000000" w:themeColor="text1"/>
                <w:sz w:val="28"/>
                <w:szCs w:val="28"/>
              </w:rPr>
            </w:pPr>
            <w:r w:rsidRPr="00512203">
              <w:rPr>
                <w:rFonts w:ascii="Times New Roman"/>
                <w:color w:val="000000" w:themeColor="text1"/>
                <w:sz w:val="28"/>
                <w:szCs w:val="28"/>
              </w:rPr>
              <w:t>13</w:t>
            </w:r>
          </w:p>
        </w:tc>
        <w:tc>
          <w:tcPr>
            <w:tcW w:w="963" w:type="pct"/>
          </w:tcPr>
          <w:p w:rsidR="008A6598" w:rsidRPr="00512203" w:rsidRDefault="008A6598" w:rsidP="00A75563">
            <w:pPr>
              <w:jc w:val="right"/>
              <w:rPr>
                <w:rFonts w:ascii="Times New Roman"/>
                <w:color w:val="000000" w:themeColor="text1"/>
                <w:sz w:val="28"/>
                <w:szCs w:val="28"/>
              </w:rPr>
            </w:pPr>
            <w:r w:rsidRPr="00512203">
              <w:rPr>
                <w:rFonts w:ascii="Times New Roman"/>
                <w:color w:val="000000" w:themeColor="text1"/>
                <w:sz w:val="28"/>
                <w:szCs w:val="28"/>
              </w:rPr>
              <w:t>8</w:t>
            </w:r>
          </w:p>
        </w:tc>
        <w:tc>
          <w:tcPr>
            <w:tcW w:w="508" w:type="pct"/>
          </w:tcPr>
          <w:p w:rsidR="008A6598" w:rsidRPr="00512203" w:rsidRDefault="008A6598" w:rsidP="00A75563">
            <w:pPr>
              <w:jc w:val="right"/>
              <w:rPr>
                <w:rFonts w:ascii="Times New Roman"/>
                <w:color w:val="000000" w:themeColor="text1"/>
                <w:sz w:val="28"/>
                <w:szCs w:val="28"/>
              </w:rPr>
            </w:pPr>
            <w:r w:rsidRPr="00512203">
              <w:rPr>
                <w:rFonts w:ascii="Times New Roman"/>
                <w:color w:val="000000" w:themeColor="text1"/>
                <w:sz w:val="28"/>
                <w:szCs w:val="28"/>
              </w:rPr>
              <w:t>81</w:t>
            </w:r>
          </w:p>
        </w:tc>
      </w:tr>
      <w:tr w:rsidR="00A75563" w:rsidRPr="00512203" w:rsidTr="00210BC7">
        <w:tc>
          <w:tcPr>
            <w:tcW w:w="640" w:type="pct"/>
          </w:tcPr>
          <w:p w:rsidR="008A6598" w:rsidRPr="00512203" w:rsidRDefault="008A6598" w:rsidP="008A6598">
            <w:pPr>
              <w:rPr>
                <w:rFonts w:ascii="Times New Roman"/>
                <w:color w:val="000000" w:themeColor="text1"/>
                <w:sz w:val="28"/>
                <w:szCs w:val="28"/>
              </w:rPr>
            </w:pPr>
            <w:r w:rsidRPr="00512203">
              <w:rPr>
                <w:rFonts w:ascii="Times New Roman"/>
                <w:color w:val="000000" w:themeColor="text1"/>
                <w:sz w:val="28"/>
                <w:szCs w:val="28"/>
              </w:rPr>
              <w:t>高中</w:t>
            </w:r>
          </w:p>
        </w:tc>
        <w:tc>
          <w:tcPr>
            <w:tcW w:w="482" w:type="pct"/>
          </w:tcPr>
          <w:p w:rsidR="008A6598" w:rsidRPr="00512203" w:rsidRDefault="008A6598" w:rsidP="00A75563">
            <w:pPr>
              <w:jc w:val="right"/>
              <w:rPr>
                <w:rFonts w:ascii="Times New Roman"/>
                <w:color w:val="000000" w:themeColor="text1"/>
                <w:sz w:val="28"/>
                <w:szCs w:val="28"/>
              </w:rPr>
            </w:pPr>
            <w:r w:rsidRPr="00512203">
              <w:rPr>
                <w:rFonts w:ascii="Times New Roman"/>
                <w:color w:val="000000" w:themeColor="text1"/>
                <w:sz w:val="28"/>
                <w:szCs w:val="28"/>
              </w:rPr>
              <w:t>5</w:t>
            </w:r>
          </w:p>
        </w:tc>
        <w:tc>
          <w:tcPr>
            <w:tcW w:w="1684" w:type="pct"/>
          </w:tcPr>
          <w:p w:rsidR="008A6598" w:rsidRPr="00512203" w:rsidRDefault="008A6598" w:rsidP="00A75563">
            <w:pPr>
              <w:jc w:val="right"/>
              <w:rPr>
                <w:rFonts w:ascii="Times New Roman"/>
                <w:color w:val="000000" w:themeColor="text1"/>
                <w:sz w:val="28"/>
                <w:szCs w:val="28"/>
              </w:rPr>
            </w:pPr>
            <w:r w:rsidRPr="00512203">
              <w:rPr>
                <w:rFonts w:ascii="Times New Roman"/>
                <w:color w:val="000000" w:themeColor="text1"/>
                <w:sz w:val="28"/>
                <w:szCs w:val="28"/>
              </w:rPr>
              <w:t>24</w:t>
            </w:r>
          </w:p>
        </w:tc>
        <w:tc>
          <w:tcPr>
            <w:tcW w:w="723" w:type="pct"/>
          </w:tcPr>
          <w:p w:rsidR="008A6598" w:rsidRPr="00512203" w:rsidRDefault="008A6598" w:rsidP="00A75563">
            <w:pPr>
              <w:jc w:val="right"/>
              <w:rPr>
                <w:rFonts w:ascii="Times New Roman"/>
                <w:color w:val="000000" w:themeColor="text1"/>
                <w:sz w:val="28"/>
                <w:szCs w:val="28"/>
              </w:rPr>
            </w:pPr>
            <w:r w:rsidRPr="00512203">
              <w:rPr>
                <w:rFonts w:ascii="Times New Roman"/>
                <w:color w:val="000000" w:themeColor="text1"/>
                <w:sz w:val="28"/>
                <w:szCs w:val="28"/>
              </w:rPr>
              <w:t>5</w:t>
            </w:r>
          </w:p>
        </w:tc>
        <w:tc>
          <w:tcPr>
            <w:tcW w:w="963" w:type="pct"/>
          </w:tcPr>
          <w:p w:rsidR="008A6598" w:rsidRPr="00512203" w:rsidRDefault="008A6598" w:rsidP="00A75563">
            <w:pPr>
              <w:jc w:val="right"/>
              <w:rPr>
                <w:rFonts w:ascii="Times New Roman"/>
                <w:color w:val="000000" w:themeColor="text1"/>
                <w:sz w:val="28"/>
                <w:szCs w:val="28"/>
              </w:rPr>
            </w:pPr>
            <w:r w:rsidRPr="00512203">
              <w:rPr>
                <w:rFonts w:ascii="Times New Roman"/>
                <w:color w:val="000000" w:themeColor="text1"/>
                <w:sz w:val="28"/>
                <w:szCs w:val="28"/>
              </w:rPr>
              <w:t>3</w:t>
            </w:r>
          </w:p>
        </w:tc>
        <w:tc>
          <w:tcPr>
            <w:tcW w:w="508" w:type="pct"/>
          </w:tcPr>
          <w:p w:rsidR="008A6598" w:rsidRPr="00512203" w:rsidRDefault="008A6598" w:rsidP="00A75563">
            <w:pPr>
              <w:jc w:val="right"/>
              <w:rPr>
                <w:rFonts w:ascii="Times New Roman"/>
                <w:color w:val="000000" w:themeColor="text1"/>
                <w:sz w:val="28"/>
                <w:szCs w:val="28"/>
              </w:rPr>
            </w:pPr>
            <w:r w:rsidRPr="00512203">
              <w:rPr>
                <w:rFonts w:ascii="Times New Roman"/>
                <w:color w:val="000000" w:themeColor="text1"/>
                <w:sz w:val="28"/>
                <w:szCs w:val="28"/>
              </w:rPr>
              <w:t>37</w:t>
            </w:r>
          </w:p>
        </w:tc>
      </w:tr>
      <w:tr w:rsidR="00A75563" w:rsidRPr="00512203" w:rsidTr="00210BC7">
        <w:tc>
          <w:tcPr>
            <w:tcW w:w="640" w:type="pct"/>
          </w:tcPr>
          <w:p w:rsidR="008A6598" w:rsidRPr="00512203" w:rsidRDefault="008A6598" w:rsidP="008A6598">
            <w:pPr>
              <w:rPr>
                <w:rFonts w:ascii="Times New Roman"/>
                <w:color w:val="000000" w:themeColor="text1"/>
                <w:sz w:val="28"/>
                <w:szCs w:val="28"/>
              </w:rPr>
            </w:pPr>
            <w:r w:rsidRPr="00512203">
              <w:rPr>
                <w:rFonts w:ascii="Times New Roman"/>
                <w:color w:val="000000" w:themeColor="text1"/>
                <w:sz w:val="28"/>
                <w:szCs w:val="28"/>
              </w:rPr>
              <w:t>大專</w:t>
            </w:r>
          </w:p>
        </w:tc>
        <w:tc>
          <w:tcPr>
            <w:tcW w:w="482" w:type="pct"/>
          </w:tcPr>
          <w:p w:rsidR="008A6598" w:rsidRPr="00512203" w:rsidRDefault="008A6598" w:rsidP="00A75563">
            <w:pPr>
              <w:jc w:val="right"/>
              <w:rPr>
                <w:rFonts w:ascii="Times New Roman"/>
                <w:color w:val="000000" w:themeColor="text1"/>
                <w:sz w:val="28"/>
                <w:szCs w:val="28"/>
              </w:rPr>
            </w:pPr>
            <w:r w:rsidRPr="00512203">
              <w:rPr>
                <w:rFonts w:ascii="Times New Roman"/>
                <w:color w:val="000000" w:themeColor="text1"/>
                <w:sz w:val="28"/>
                <w:szCs w:val="28"/>
              </w:rPr>
              <w:t>0</w:t>
            </w:r>
          </w:p>
        </w:tc>
        <w:tc>
          <w:tcPr>
            <w:tcW w:w="1684" w:type="pct"/>
          </w:tcPr>
          <w:p w:rsidR="008A6598" w:rsidRPr="00512203" w:rsidRDefault="008A6598" w:rsidP="00A75563">
            <w:pPr>
              <w:jc w:val="right"/>
              <w:rPr>
                <w:rFonts w:ascii="Times New Roman"/>
                <w:color w:val="000000" w:themeColor="text1"/>
                <w:sz w:val="28"/>
                <w:szCs w:val="28"/>
              </w:rPr>
            </w:pPr>
            <w:r w:rsidRPr="00512203">
              <w:rPr>
                <w:rFonts w:ascii="Times New Roman"/>
                <w:color w:val="000000" w:themeColor="text1"/>
                <w:sz w:val="28"/>
                <w:szCs w:val="28"/>
              </w:rPr>
              <w:t>5</w:t>
            </w:r>
          </w:p>
        </w:tc>
        <w:tc>
          <w:tcPr>
            <w:tcW w:w="723" w:type="pct"/>
          </w:tcPr>
          <w:p w:rsidR="008A6598" w:rsidRPr="00512203" w:rsidRDefault="008A6598" w:rsidP="00A75563">
            <w:pPr>
              <w:jc w:val="right"/>
              <w:rPr>
                <w:rFonts w:ascii="Times New Roman"/>
                <w:color w:val="000000" w:themeColor="text1"/>
                <w:sz w:val="28"/>
                <w:szCs w:val="28"/>
              </w:rPr>
            </w:pPr>
            <w:r w:rsidRPr="00512203">
              <w:rPr>
                <w:rFonts w:ascii="Times New Roman"/>
                <w:color w:val="000000" w:themeColor="text1"/>
                <w:sz w:val="28"/>
                <w:szCs w:val="28"/>
              </w:rPr>
              <w:t>1</w:t>
            </w:r>
          </w:p>
        </w:tc>
        <w:tc>
          <w:tcPr>
            <w:tcW w:w="963" w:type="pct"/>
          </w:tcPr>
          <w:p w:rsidR="008A6598" w:rsidRPr="00512203" w:rsidRDefault="008A6598" w:rsidP="00A75563">
            <w:pPr>
              <w:jc w:val="right"/>
              <w:rPr>
                <w:rFonts w:ascii="Times New Roman"/>
                <w:color w:val="000000" w:themeColor="text1"/>
                <w:sz w:val="28"/>
                <w:szCs w:val="28"/>
              </w:rPr>
            </w:pPr>
            <w:r w:rsidRPr="00512203">
              <w:rPr>
                <w:rFonts w:ascii="Times New Roman"/>
                <w:color w:val="000000" w:themeColor="text1"/>
                <w:sz w:val="28"/>
                <w:szCs w:val="28"/>
              </w:rPr>
              <w:t>1</w:t>
            </w:r>
          </w:p>
        </w:tc>
        <w:tc>
          <w:tcPr>
            <w:tcW w:w="508" w:type="pct"/>
          </w:tcPr>
          <w:p w:rsidR="008A6598" w:rsidRPr="00512203" w:rsidRDefault="008A6598" w:rsidP="00A75563">
            <w:pPr>
              <w:jc w:val="right"/>
              <w:rPr>
                <w:rFonts w:ascii="Times New Roman"/>
                <w:color w:val="000000" w:themeColor="text1"/>
                <w:sz w:val="28"/>
                <w:szCs w:val="28"/>
              </w:rPr>
            </w:pPr>
            <w:r w:rsidRPr="00512203">
              <w:rPr>
                <w:rFonts w:ascii="Times New Roman"/>
                <w:color w:val="000000" w:themeColor="text1"/>
                <w:sz w:val="28"/>
                <w:szCs w:val="28"/>
              </w:rPr>
              <w:t>7</w:t>
            </w:r>
          </w:p>
        </w:tc>
      </w:tr>
      <w:tr w:rsidR="00B01696" w:rsidRPr="00512203" w:rsidTr="00210BC7">
        <w:tc>
          <w:tcPr>
            <w:tcW w:w="640" w:type="pct"/>
          </w:tcPr>
          <w:p w:rsidR="00B01696" w:rsidRPr="00512203" w:rsidRDefault="00B01696" w:rsidP="00B01696">
            <w:pPr>
              <w:rPr>
                <w:rFonts w:ascii="Times New Roman"/>
                <w:color w:val="000000" w:themeColor="text1"/>
                <w:sz w:val="28"/>
                <w:szCs w:val="28"/>
              </w:rPr>
            </w:pPr>
            <w:r w:rsidRPr="00512203">
              <w:rPr>
                <w:rFonts w:ascii="Times New Roman" w:hint="eastAsia"/>
                <w:color w:val="000000" w:themeColor="text1"/>
                <w:sz w:val="28"/>
                <w:szCs w:val="28"/>
              </w:rPr>
              <w:t>小計</w:t>
            </w:r>
          </w:p>
        </w:tc>
        <w:tc>
          <w:tcPr>
            <w:tcW w:w="482" w:type="pct"/>
          </w:tcPr>
          <w:p w:rsidR="00B01696" w:rsidRPr="00512203" w:rsidRDefault="00B01696" w:rsidP="00B01696">
            <w:pPr>
              <w:jc w:val="right"/>
              <w:rPr>
                <w:rFonts w:ascii="Times New Roman"/>
                <w:color w:val="000000" w:themeColor="text1"/>
                <w:sz w:val="28"/>
                <w:szCs w:val="28"/>
              </w:rPr>
            </w:pPr>
            <w:r w:rsidRPr="00512203">
              <w:rPr>
                <w:rFonts w:ascii="Times New Roman" w:hint="eastAsia"/>
                <w:color w:val="000000" w:themeColor="text1"/>
                <w:sz w:val="28"/>
                <w:szCs w:val="28"/>
              </w:rPr>
              <w:t>98</w:t>
            </w:r>
          </w:p>
        </w:tc>
        <w:tc>
          <w:tcPr>
            <w:tcW w:w="1684" w:type="pct"/>
          </w:tcPr>
          <w:p w:rsidR="00B01696" w:rsidRPr="00512203" w:rsidRDefault="00B01696" w:rsidP="00B01696">
            <w:pPr>
              <w:jc w:val="right"/>
              <w:rPr>
                <w:rFonts w:ascii="Times New Roman"/>
                <w:color w:val="000000" w:themeColor="text1"/>
                <w:sz w:val="28"/>
                <w:szCs w:val="28"/>
              </w:rPr>
            </w:pPr>
            <w:r w:rsidRPr="00512203">
              <w:rPr>
                <w:rFonts w:ascii="Times New Roman" w:hint="eastAsia"/>
                <w:color w:val="000000" w:themeColor="text1"/>
                <w:sz w:val="28"/>
                <w:szCs w:val="28"/>
              </w:rPr>
              <w:t>305</w:t>
            </w:r>
          </w:p>
        </w:tc>
        <w:tc>
          <w:tcPr>
            <w:tcW w:w="723" w:type="pct"/>
          </w:tcPr>
          <w:p w:rsidR="00B01696" w:rsidRPr="00512203" w:rsidRDefault="00B01696" w:rsidP="00B01696">
            <w:pPr>
              <w:jc w:val="right"/>
              <w:rPr>
                <w:rFonts w:ascii="Times New Roman"/>
                <w:color w:val="000000" w:themeColor="text1"/>
                <w:sz w:val="28"/>
                <w:szCs w:val="28"/>
              </w:rPr>
            </w:pPr>
            <w:r w:rsidRPr="00512203">
              <w:rPr>
                <w:rFonts w:ascii="Times New Roman" w:hint="eastAsia"/>
                <w:color w:val="000000" w:themeColor="text1"/>
                <w:sz w:val="28"/>
                <w:szCs w:val="28"/>
              </w:rPr>
              <w:t>76</w:t>
            </w:r>
          </w:p>
        </w:tc>
        <w:tc>
          <w:tcPr>
            <w:tcW w:w="963" w:type="pct"/>
          </w:tcPr>
          <w:p w:rsidR="00B01696" w:rsidRPr="00512203" w:rsidRDefault="00B01696" w:rsidP="00B01696">
            <w:pPr>
              <w:jc w:val="right"/>
              <w:rPr>
                <w:rFonts w:ascii="Times New Roman"/>
                <w:color w:val="000000" w:themeColor="text1"/>
                <w:sz w:val="28"/>
                <w:szCs w:val="28"/>
              </w:rPr>
            </w:pPr>
            <w:r w:rsidRPr="00512203">
              <w:rPr>
                <w:rFonts w:ascii="Times New Roman" w:hint="eastAsia"/>
                <w:color w:val="000000" w:themeColor="text1"/>
                <w:sz w:val="28"/>
                <w:szCs w:val="28"/>
              </w:rPr>
              <w:t>37</w:t>
            </w:r>
          </w:p>
        </w:tc>
        <w:tc>
          <w:tcPr>
            <w:tcW w:w="508" w:type="pct"/>
          </w:tcPr>
          <w:p w:rsidR="00B01696" w:rsidRPr="00512203" w:rsidRDefault="00B01696" w:rsidP="00B01696">
            <w:pPr>
              <w:jc w:val="right"/>
              <w:rPr>
                <w:rFonts w:ascii="Times New Roman"/>
                <w:color w:val="000000" w:themeColor="text1"/>
                <w:sz w:val="28"/>
                <w:szCs w:val="28"/>
              </w:rPr>
            </w:pPr>
            <w:r w:rsidRPr="00512203">
              <w:rPr>
                <w:rFonts w:ascii="Times New Roman" w:hint="eastAsia"/>
                <w:color w:val="000000" w:themeColor="text1"/>
                <w:sz w:val="28"/>
                <w:szCs w:val="28"/>
              </w:rPr>
              <w:t>516</w:t>
            </w:r>
          </w:p>
        </w:tc>
      </w:tr>
    </w:tbl>
    <w:p w:rsidR="008265E5" w:rsidRPr="00512203" w:rsidRDefault="00A75563" w:rsidP="008265E5">
      <w:pPr>
        <w:rPr>
          <w:rFonts w:ascii="Times New Roman"/>
          <w:color w:val="000000" w:themeColor="text1"/>
          <w:sz w:val="24"/>
          <w:szCs w:val="24"/>
        </w:rPr>
      </w:pPr>
      <w:r w:rsidRPr="00512203">
        <w:rPr>
          <w:rFonts w:ascii="Times New Roman" w:hint="eastAsia"/>
          <w:color w:val="000000" w:themeColor="text1"/>
          <w:sz w:val="24"/>
          <w:szCs w:val="24"/>
        </w:rPr>
        <w:t>資料來源：本院自行統計製表。</w:t>
      </w:r>
    </w:p>
    <w:p w:rsidR="00280630" w:rsidRPr="00512203" w:rsidRDefault="00280630" w:rsidP="008265E5">
      <w:pPr>
        <w:rPr>
          <w:rFonts w:ascii="Times New Roman"/>
          <w:color w:val="000000" w:themeColor="text1"/>
          <w:sz w:val="24"/>
          <w:szCs w:val="24"/>
        </w:rPr>
      </w:pPr>
    </w:p>
    <w:p w:rsidR="00D26E38" w:rsidRPr="00512203" w:rsidRDefault="00D26E38" w:rsidP="00D26E38">
      <w:pPr>
        <w:pStyle w:val="2"/>
        <w:rPr>
          <w:color w:val="000000" w:themeColor="text1"/>
        </w:rPr>
      </w:pPr>
      <w:bookmarkStart w:id="135" w:name="_Toc41912904"/>
      <w:r w:rsidRPr="00512203">
        <w:rPr>
          <w:rFonts w:hint="eastAsia"/>
          <w:color w:val="000000" w:themeColor="text1"/>
        </w:rPr>
        <w:t>諮詢重點摘要</w:t>
      </w:r>
      <w:bookmarkEnd w:id="135"/>
    </w:p>
    <w:p w:rsidR="005D290C" w:rsidRPr="00512203" w:rsidRDefault="005D290C" w:rsidP="005D290C">
      <w:pPr>
        <w:pStyle w:val="21"/>
        <w:ind w:left="1020" w:firstLine="680"/>
        <w:rPr>
          <w:color w:val="000000" w:themeColor="text1"/>
        </w:rPr>
      </w:pPr>
      <w:r w:rsidRPr="00512203">
        <w:rPr>
          <w:rFonts w:ascii="Times New Roman" w:hint="eastAsia"/>
          <w:color w:val="000000" w:themeColor="text1"/>
        </w:rPr>
        <w:t>本院</w:t>
      </w:r>
      <w:r w:rsidRPr="00512203">
        <w:rPr>
          <w:rFonts w:ascii="Times New Roman"/>
          <w:color w:val="000000" w:themeColor="text1"/>
        </w:rPr>
        <w:t>於</w:t>
      </w:r>
      <w:r w:rsidRPr="00512203">
        <w:rPr>
          <w:rFonts w:ascii="Times New Roman"/>
          <w:color w:val="000000" w:themeColor="text1"/>
        </w:rPr>
        <w:t>109</w:t>
      </w:r>
      <w:r w:rsidRPr="00512203">
        <w:rPr>
          <w:rFonts w:ascii="Times New Roman"/>
          <w:color w:val="000000" w:themeColor="text1"/>
        </w:rPr>
        <w:t>年</w:t>
      </w:r>
      <w:r w:rsidRPr="00512203">
        <w:rPr>
          <w:rFonts w:ascii="Times New Roman"/>
          <w:color w:val="000000" w:themeColor="text1"/>
        </w:rPr>
        <w:t>2</w:t>
      </w:r>
      <w:r w:rsidRPr="00512203">
        <w:rPr>
          <w:rFonts w:ascii="Times New Roman"/>
          <w:color w:val="000000" w:themeColor="text1"/>
        </w:rPr>
        <w:t>月</w:t>
      </w:r>
      <w:r w:rsidRPr="00512203">
        <w:rPr>
          <w:rFonts w:ascii="Times New Roman"/>
          <w:color w:val="000000" w:themeColor="text1"/>
        </w:rPr>
        <w:t>20</w:t>
      </w:r>
      <w:r w:rsidRPr="00512203">
        <w:rPr>
          <w:rFonts w:ascii="Times New Roman"/>
          <w:color w:val="000000" w:themeColor="text1"/>
        </w:rPr>
        <w:t>日辦理</w:t>
      </w:r>
      <w:r w:rsidRPr="00512203">
        <w:rPr>
          <w:rFonts w:ascii="Times New Roman" w:hint="eastAsia"/>
          <w:color w:val="000000" w:themeColor="text1"/>
        </w:rPr>
        <w:t>諮詢暨座談會議，邀請臺北市立螢橋國民中學曲俊芳特教教師、臺北市東區特教資源中心賴英宏</w:t>
      </w:r>
      <w:r w:rsidR="004C55DF" w:rsidRPr="00512203">
        <w:rPr>
          <w:rFonts w:ascii="Times New Roman" w:hint="eastAsia"/>
          <w:color w:val="000000" w:themeColor="text1"/>
        </w:rPr>
        <w:t>教師</w:t>
      </w:r>
      <w:r w:rsidRPr="00512203">
        <w:rPr>
          <w:rFonts w:ascii="Times New Roman" w:hint="eastAsia"/>
          <w:color w:val="000000" w:themeColor="text1"/>
        </w:rPr>
        <w:t>、臺中市自閉症教育協進會林靜婕常務理事、臺灣障礙者權益促進會劉俊麟理事</w:t>
      </w:r>
      <w:r w:rsidRPr="00512203">
        <w:rPr>
          <w:rFonts w:ascii="Times New Roman" w:hint="eastAsia"/>
          <w:color w:val="000000" w:themeColor="text1"/>
        </w:rPr>
        <w:lastRenderedPageBreak/>
        <w:t>長及縣市自學審議委員陳裕琪女士提供專業諮詢意見。茲摘錄諮詢發言重點如下：</w:t>
      </w:r>
    </w:p>
    <w:p w:rsidR="005D290C" w:rsidRPr="00512203" w:rsidRDefault="005D290C" w:rsidP="005D290C">
      <w:pPr>
        <w:pStyle w:val="3"/>
        <w:rPr>
          <w:color w:val="000000" w:themeColor="text1"/>
        </w:rPr>
      </w:pPr>
      <w:bookmarkStart w:id="136" w:name="_Toc41912905"/>
      <w:r w:rsidRPr="00512203">
        <w:rPr>
          <w:rFonts w:ascii="Times New Roman" w:hint="eastAsia"/>
          <w:color w:val="000000" w:themeColor="text1"/>
        </w:rPr>
        <w:t>縣市自學審議委員陳裕琪女士</w:t>
      </w:r>
      <w:bookmarkEnd w:id="136"/>
    </w:p>
    <w:p w:rsidR="005D290C" w:rsidRPr="00512203" w:rsidRDefault="005D290C" w:rsidP="005D290C">
      <w:pPr>
        <w:pStyle w:val="4"/>
        <w:rPr>
          <w:color w:val="000000" w:themeColor="text1"/>
        </w:rPr>
      </w:pPr>
      <w:r w:rsidRPr="00512203">
        <w:rPr>
          <w:rFonts w:hint="eastAsia"/>
          <w:color w:val="000000" w:themeColor="text1"/>
        </w:rPr>
        <w:t>教育的困難是</w:t>
      </w:r>
      <w:r w:rsidR="00B01696" w:rsidRPr="00512203">
        <w:rPr>
          <w:rFonts w:hint="eastAsia"/>
          <w:color w:val="000000" w:themeColor="text1"/>
        </w:rPr>
        <w:t>因為</w:t>
      </w:r>
      <w:r w:rsidRPr="00512203">
        <w:rPr>
          <w:rFonts w:hint="eastAsia"/>
          <w:color w:val="000000" w:themeColor="text1"/>
        </w:rPr>
        <w:t>面對的是人，這幾年實驗教育</w:t>
      </w:r>
      <w:r w:rsidR="00B01696" w:rsidRPr="00512203">
        <w:rPr>
          <w:rFonts w:hint="eastAsia"/>
          <w:color w:val="000000" w:themeColor="text1"/>
        </w:rPr>
        <w:t>雖然</w:t>
      </w:r>
      <w:r w:rsidRPr="00512203">
        <w:rPr>
          <w:rFonts w:hint="eastAsia"/>
          <w:color w:val="000000" w:themeColor="text1"/>
        </w:rPr>
        <w:t>為學生開了一道門，</w:t>
      </w:r>
      <w:r w:rsidR="00B01696" w:rsidRPr="00512203">
        <w:rPr>
          <w:rFonts w:hint="eastAsia"/>
          <w:color w:val="000000" w:themeColor="text1"/>
        </w:rPr>
        <w:t>但是其</w:t>
      </w:r>
      <w:r w:rsidRPr="00512203">
        <w:rPr>
          <w:rFonts w:hint="eastAsia"/>
          <w:color w:val="000000" w:themeColor="text1"/>
        </w:rPr>
        <w:t>配套措施是否到位</w:t>
      </w:r>
      <w:r w:rsidR="00B01696" w:rsidRPr="00512203">
        <w:rPr>
          <w:rFonts w:hint="eastAsia"/>
          <w:color w:val="000000" w:themeColor="text1"/>
        </w:rPr>
        <w:t>，仍有疑慮</w:t>
      </w:r>
      <w:r w:rsidRPr="00512203">
        <w:rPr>
          <w:rFonts w:hint="eastAsia"/>
          <w:color w:val="000000" w:themeColor="text1"/>
        </w:rPr>
        <w:t>。</w:t>
      </w:r>
      <w:r w:rsidR="00B01696" w:rsidRPr="00512203">
        <w:rPr>
          <w:rFonts w:hint="eastAsia"/>
          <w:color w:val="000000" w:themeColor="text1"/>
        </w:rPr>
        <w:t>特殊教育學生是否適合實驗教育須視個案認定</w:t>
      </w:r>
      <w:r w:rsidRPr="00512203">
        <w:rPr>
          <w:rFonts w:hint="eastAsia"/>
          <w:color w:val="000000" w:themeColor="text1"/>
        </w:rPr>
        <w:t>，</w:t>
      </w:r>
      <w:r w:rsidR="00275498" w:rsidRPr="00512203">
        <w:rPr>
          <w:rFonts w:hint="eastAsia"/>
          <w:color w:val="000000" w:themeColor="text1"/>
        </w:rPr>
        <w:t>但提供這些學生教育選擇權及知情權是關鍵，究竟學校及教師是否有足夠知能讓家長瞭解是很重要的。近幾年實驗教育雖然法制化，提供學生教育選擇權，但經鑑定或未經鑑定的特教學生，可能就會遇到一些問題，學校雖有三級輔導系統，如果未建置完善，恐易發生憾事。</w:t>
      </w:r>
    </w:p>
    <w:p w:rsidR="005D290C" w:rsidRPr="00512203" w:rsidRDefault="005D290C" w:rsidP="005D290C">
      <w:pPr>
        <w:pStyle w:val="4"/>
        <w:rPr>
          <w:color w:val="000000" w:themeColor="text1"/>
        </w:rPr>
      </w:pPr>
      <w:r w:rsidRPr="00512203">
        <w:rPr>
          <w:rFonts w:hint="eastAsia"/>
          <w:color w:val="000000" w:themeColor="text1"/>
        </w:rPr>
        <w:t>面對情緒障礙、學習障礙、亞斯伯格症學生等在未經過鑑定申請在家自學，但在家無任何輔導系統協助，變成漏接空窗的情況。因此如何輔導學校及家長增能，是很重要的。</w:t>
      </w:r>
    </w:p>
    <w:p w:rsidR="005D290C" w:rsidRPr="00512203" w:rsidRDefault="005D290C" w:rsidP="004A1E41">
      <w:pPr>
        <w:pStyle w:val="4"/>
        <w:rPr>
          <w:color w:val="000000" w:themeColor="text1"/>
        </w:rPr>
      </w:pPr>
      <w:r w:rsidRPr="00512203">
        <w:rPr>
          <w:rFonts w:hint="eastAsia"/>
          <w:color w:val="000000" w:themeColor="text1"/>
        </w:rPr>
        <w:t>教育部</w:t>
      </w:r>
      <w:r w:rsidR="000209AB" w:rsidRPr="00512203">
        <w:rPr>
          <w:rFonts w:hint="eastAsia"/>
          <w:color w:val="000000" w:themeColor="text1"/>
        </w:rPr>
        <w:t>雖已</w:t>
      </w:r>
      <w:r w:rsidR="004C40E7" w:rsidRPr="00512203">
        <w:rPr>
          <w:rFonts w:hint="eastAsia"/>
          <w:color w:val="000000" w:themeColor="text1"/>
        </w:rPr>
        <w:t>明定</w:t>
      </w:r>
      <w:r w:rsidRPr="00512203">
        <w:rPr>
          <w:rFonts w:hint="eastAsia"/>
          <w:color w:val="000000" w:themeColor="text1"/>
        </w:rPr>
        <w:t>在家自學</w:t>
      </w:r>
      <w:r w:rsidR="000209AB" w:rsidRPr="00512203">
        <w:rPr>
          <w:rFonts w:hint="eastAsia"/>
          <w:color w:val="000000" w:themeColor="text1"/>
        </w:rPr>
        <w:t>之</w:t>
      </w:r>
      <w:r w:rsidR="004C40E7" w:rsidRPr="00512203">
        <w:rPr>
          <w:rFonts w:hint="eastAsia"/>
          <w:color w:val="000000" w:themeColor="text1"/>
        </w:rPr>
        <w:t>相關</w:t>
      </w:r>
      <w:r w:rsidR="000209AB" w:rsidRPr="00512203">
        <w:rPr>
          <w:rFonts w:hint="eastAsia"/>
          <w:color w:val="000000" w:themeColor="text1"/>
        </w:rPr>
        <w:t>規定</w:t>
      </w:r>
      <w:r w:rsidRPr="00512203">
        <w:rPr>
          <w:rFonts w:hint="eastAsia"/>
          <w:color w:val="000000" w:themeColor="text1"/>
        </w:rPr>
        <w:t>，</w:t>
      </w:r>
      <w:r w:rsidR="000209AB" w:rsidRPr="00512203">
        <w:rPr>
          <w:rFonts w:hint="eastAsia"/>
          <w:color w:val="000000" w:themeColor="text1"/>
        </w:rPr>
        <w:t>但學校還是負有</w:t>
      </w:r>
      <w:r w:rsidRPr="00512203">
        <w:rPr>
          <w:rFonts w:hint="eastAsia"/>
          <w:color w:val="000000" w:themeColor="text1"/>
        </w:rPr>
        <w:t>輔導的責任，但目前實務上未完全落實，</w:t>
      </w:r>
      <w:r w:rsidR="000209AB" w:rsidRPr="00512203">
        <w:rPr>
          <w:rFonts w:hint="eastAsia"/>
          <w:color w:val="000000" w:themeColor="text1"/>
        </w:rPr>
        <w:t>自學計畫</w:t>
      </w:r>
      <w:r w:rsidRPr="00512203">
        <w:rPr>
          <w:rFonts w:hint="eastAsia"/>
          <w:color w:val="000000" w:themeColor="text1"/>
        </w:rPr>
        <w:t>書</w:t>
      </w:r>
      <w:r w:rsidR="000209AB" w:rsidRPr="00512203">
        <w:rPr>
          <w:rFonts w:hint="eastAsia"/>
          <w:color w:val="000000" w:themeColor="text1"/>
        </w:rPr>
        <w:t>亦應附</w:t>
      </w:r>
      <w:r w:rsidRPr="00512203">
        <w:rPr>
          <w:rFonts w:hint="eastAsia"/>
          <w:color w:val="000000" w:themeColor="text1"/>
        </w:rPr>
        <w:t>學校輔導計畫。</w:t>
      </w:r>
    </w:p>
    <w:p w:rsidR="005D290C" w:rsidRPr="00512203" w:rsidRDefault="005D290C" w:rsidP="005D290C">
      <w:pPr>
        <w:pStyle w:val="3"/>
        <w:rPr>
          <w:color w:val="000000" w:themeColor="text1"/>
        </w:rPr>
      </w:pPr>
      <w:bookmarkStart w:id="137" w:name="_Toc41912906"/>
      <w:r w:rsidRPr="00512203">
        <w:rPr>
          <w:rFonts w:ascii="Times New Roman" w:hint="eastAsia"/>
          <w:color w:val="000000" w:themeColor="text1"/>
        </w:rPr>
        <w:t>臺中市自閉症教育協進會林靜婕常務理事</w:t>
      </w:r>
      <w:bookmarkEnd w:id="137"/>
    </w:p>
    <w:p w:rsidR="005D290C" w:rsidRPr="00512203" w:rsidRDefault="000209AB" w:rsidP="005D290C">
      <w:pPr>
        <w:pStyle w:val="4"/>
        <w:rPr>
          <w:rFonts w:ascii="Times New Roman" w:hAnsi="Times New Roman"/>
          <w:color w:val="000000" w:themeColor="text1"/>
        </w:rPr>
      </w:pPr>
      <w:r w:rsidRPr="00512203">
        <w:rPr>
          <w:rFonts w:hint="eastAsia"/>
          <w:color w:val="000000" w:themeColor="text1"/>
        </w:rPr>
        <w:t>目前</w:t>
      </w:r>
      <w:r w:rsidR="005D290C" w:rsidRPr="00512203">
        <w:rPr>
          <w:rFonts w:hint="eastAsia"/>
          <w:color w:val="000000" w:themeColor="text1"/>
        </w:rPr>
        <w:t>特</w:t>
      </w:r>
      <w:r w:rsidRPr="00512203">
        <w:rPr>
          <w:rFonts w:hint="eastAsia"/>
          <w:color w:val="000000" w:themeColor="text1"/>
        </w:rPr>
        <w:t>教班</w:t>
      </w:r>
      <w:r w:rsidR="005D290C" w:rsidRPr="00512203">
        <w:rPr>
          <w:rFonts w:hint="eastAsia"/>
          <w:color w:val="000000" w:themeColor="text1"/>
        </w:rPr>
        <w:t>學生人數過多，</w:t>
      </w:r>
      <w:r w:rsidRPr="00512203">
        <w:rPr>
          <w:rFonts w:hint="eastAsia"/>
          <w:color w:val="000000" w:themeColor="text1"/>
        </w:rPr>
        <w:t>但</w:t>
      </w:r>
      <w:r w:rsidR="004C40E7" w:rsidRPr="00512203">
        <w:rPr>
          <w:rFonts w:hint="eastAsia"/>
          <w:color w:val="000000" w:themeColor="text1"/>
        </w:rPr>
        <w:t>特教</w:t>
      </w:r>
      <w:r w:rsidRPr="00512203">
        <w:rPr>
          <w:rFonts w:hint="eastAsia"/>
          <w:color w:val="000000" w:themeColor="text1"/>
        </w:rPr>
        <w:t>教師</w:t>
      </w:r>
      <w:r w:rsidR="005D290C" w:rsidRPr="00512203">
        <w:rPr>
          <w:rFonts w:hint="eastAsia"/>
          <w:color w:val="000000" w:themeColor="text1"/>
        </w:rPr>
        <w:t>員額</w:t>
      </w:r>
      <w:r w:rsidRPr="00512203">
        <w:rPr>
          <w:rFonts w:hint="eastAsia"/>
          <w:color w:val="000000" w:themeColor="text1"/>
        </w:rPr>
        <w:t>卻未</w:t>
      </w:r>
      <w:r w:rsidR="005D290C" w:rsidRPr="00512203">
        <w:rPr>
          <w:rFonts w:hint="eastAsia"/>
          <w:color w:val="000000" w:themeColor="text1"/>
        </w:rPr>
        <w:t>增加，</w:t>
      </w:r>
      <w:r w:rsidRPr="00512203">
        <w:rPr>
          <w:rFonts w:hint="eastAsia"/>
          <w:color w:val="000000" w:themeColor="text1"/>
        </w:rPr>
        <w:t>導致</w:t>
      </w:r>
      <w:r w:rsidR="004C40E7" w:rsidRPr="00512203">
        <w:rPr>
          <w:rFonts w:hint="eastAsia"/>
          <w:color w:val="000000" w:themeColor="text1"/>
        </w:rPr>
        <w:t>特教</w:t>
      </w:r>
      <w:r w:rsidRPr="00512203">
        <w:rPr>
          <w:rFonts w:hint="eastAsia"/>
          <w:color w:val="000000" w:themeColor="text1"/>
        </w:rPr>
        <w:t>教</w:t>
      </w:r>
      <w:r w:rsidR="005D290C" w:rsidRPr="00512203">
        <w:rPr>
          <w:rFonts w:hint="eastAsia"/>
          <w:color w:val="000000" w:themeColor="text1"/>
        </w:rPr>
        <w:t>師負擔很重。</w:t>
      </w:r>
      <w:r w:rsidR="004C40E7" w:rsidRPr="00512203">
        <w:rPr>
          <w:rFonts w:hint="eastAsia"/>
          <w:color w:val="000000" w:themeColor="text1"/>
        </w:rPr>
        <w:t>即便特教學生</w:t>
      </w:r>
      <w:r w:rsidR="005D290C" w:rsidRPr="00512203">
        <w:rPr>
          <w:rFonts w:hint="eastAsia"/>
          <w:color w:val="000000" w:themeColor="text1"/>
        </w:rPr>
        <w:t>分配</w:t>
      </w:r>
      <w:r w:rsidR="004C40E7" w:rsidRPr="00512203">
        <w:rPr>
          <w:rFonts w:hint="eastAsia"/>
          <w:color w:val="000000" w:themeColor="text1"/>
        </w:rPr>
        <w:t>至</w:t>
      </w:r>
      <w:r w:rsidR="005D290C" w:rsidRPr="00512203">
        <w:rPr>
          <w:rFonts w:hint="eastAsia"/>
          <w:color w:val="000000" w:themeColor="text1"/>
        </w:rPr>
        <w:t>普通班後，</w:t>
      </w:r>
      <w:r w:rsidR="004C40E7" w:rsidRPr="00512203">
        <w:rPr>
          <w:rFonts w:hint="eastAsia"/>
          <w:color w:val="000000" w:themeColor="text1"/>
        </w:rPr>
        <w:t>特教教師</w:t>
      </w:r>
      <w:r w:rsidR="005D290C" w:rsidRPr="00512203">
        <w:rPr>
          <w:rFonts w:hint="eastAsia"/>
          <w:color w:val="000000" w:themeColor="text1"/>
        </w:rPr>
        <w:t>無法幫助普通班，只有抽離</w:t>
      </w:r>
      <w:r w:rsidR="004C40E7" w:rsidRPr="00512203">
        <w:rPr>
          <w:rFonts w:hint="eastAsia"/>
          <w:color w:val="000000" w:themeColor="text1"/>
        </w:rPr>
        <w:t>式教學時才能幫助。除具有</w:t>
      </w:r>
      <w:r w:rsidR="005D290C" w:rsidRPr="00512203">
        <w:rPr>
          <w:rFonts w:hint="eastAsia"/>
          <w:color w:val="000000" w:themeColor="text1"/>
        </w:rPr>
        <w:t>身障手冊</w:t>
      </w:r>
      <w:r w:rsidR="004C40E7" w:rsidRPr="00512203">
        <w:rPr>
          <w:rFonts w:hint="eastAsia"/>
          <w:color w:val="000000" w:themeColor="text1"/>
        </w:rPr>
        <w:t>的特教生以外尚有</w:t>
      </w:r>
      <w:r w:rsidR="005D290C" w:rsidRPr="00512203">
        <w:rPr>
          <w:rFonts w:hint="eastAsia"/>
          <w:color w:val="000000" w:themeColor="text1"/>
        </w:rPr>
        <w:t>隱性特教生，能得到的協助</w:t>
      </w:r>
      <w:r w:rsidR="004C40E7" w:rsidRPr="00512203">
        <w:rPr>
          <w:rFonts w:hint="eastAsia"/>
          <w:color w:val="000000" w:themeColor="text1"/>
        </w:rPr>
        <w:t>卻</w:t>
      </w:r>
      <w:r w:rsidR="005D290C" w:rsidRPr="00512203">
        <w:rPr>
          <w:rFonts w:hint="eastAsia"/>
          <w:color w:val="000000" w:themeColor="text1"/>
        </w:rPr>
        <w:t>只有特</w:t>
      </w:r>
      <w:r w:rsidR="005D290C" w:rsidRPr="00512203">
        <w:rPr>
          <w:rFonts w:ascii="Times New Roman" w:hAnsi="Times New Roman"/>
          <w:color w:val="000000" w:themeColor="text1"/>
        </w:rPr>
        <w:t>教助理員，</w:t>
      </w:r>
      <w:r w:rsidR="0013206D" w:rsidRPr="00512203">
        <w:rPr>
          <w:rFonts w:ascii="Times New Roman" w:hAnsi="Times New Roman" w:hint="eastAsia"/>
          <w:color w:val="000000" w:themeColor="text1"/>
        </w:rPr>
        <w:t>特教助理員的需求</w:t>
      </w:r>
      <w:r w:rsidR="005D290C" w:rsidRPr="00512203">
        <w:rPr>
          <w:rFonts w:ascii="Times New Roman" w:hAnsi="Times New Roman"/>
          <w:color w:val="000000" w:themeColor="text1"/>
        </w:rPr>
        <w:t>比例高但</w:t>
      </w:r>
      <w:r w:rsidR="0013206D" w:rsidRPr="00512203">
        <w:rPr>
          <w:rFonts w:ascii="Times New Roman" w:hAnsi="Times New Roman" w:hint="eastAsia"/>
          <w:color w:val="000000" w:themeColor="text1"/>
        </w:rPr>
        <w:t>可提供</w:t>
      </w:r>
      <w:r w:rsidR="0013206D" w:rsidRPr="00512203">
        <w:rPr>
          <w:rFonts w:ascii="Times New Roman" w:hAnsi="Times New Roman"/>
          <w:color w:val="000000" w:themeColor="text1"/>
        </w:rPr>
        <w:t>時數少</w:t>
      </w:r>
      <w:r w:rsidR="0013206D" w:rsidRPr="00512203">
        <w:rPr>
          <w:rFonts w:ascii="Times New Roman" w:hAnsi="Times New Roman" w:hint="eastAsia"/>
          <w:color w:val="000000" w:themeColor="text1"/>
        </w:rPr>
        <w:t>及其</w:t>
      </w:r>
      <w:r w:rsidR="005D290C" w:rsidRPr="00512203">
        <w:rPr>
          <w:rFonts w:ascii="Times New Roman" w:hAnsi="Times New Roman"/>
          <w:color w:val="000000" w:themeColor="text1"/>
        </w:rPr>
        <w:t>專業訓練少，通常</w:t>
      </w:r>
      <w:r w:rsidR="0013206D" w:rsidRPr="00512203">
        <w:rPr>
          <w:rFonts w:ascii="Times New Roman" w:hAnsi="Times New Roman" w:hint="eastAsia"/>
          <w:color w:val="000000" w:themeColor="text1"/>
        </w:rPr>
        <w:t>淪為</w:t>
      </w:r>
      <w:r w:rsidR="005D290C" w:rsidRPr="00512203">
        <w:rPr>
          <w:rFonts w:ascii="Times New Roman" w:hAnsi="Times New Roman"/>
          <w:color w:val="000000" w:themeColor="text1"/>
        </w:rPr>
        <w:t>保母。</w:t>
      </w:r>
      <w:r w:rsidR="0013206D" w:rsidRPr="00512203">
        <w:rPr>
          <w:rFonts w:ascii="Times New Roman" w:hAnsi="Times New Roman" w:hint="eastAsia"/>
          <w:color w:val="000000" w:themeColor="text1"/>
        </w:rPr>
        <w:t>最關鍵的仍是在</w:t>
      </w:r>
      <w:r w:rsidR="0013206D" w:rsidRPr="00512203">
        <w:rPr>
          <w:rFonts w:ascii="Times New Roman" w:hAnsi="Times New Roman"/>
          <w:color w:val="000000" w:themeColor="text1"/>
        </w:rPr>
        <w:t>普通班</w:t>
      </w:r>
      <w:r w:rsidR="0013206D" w:rsidRPr="00512203">
        <w:rPr>
          <w:rFonts w:ascii="Times New Roman" w:hAnsi="Times New Roman" w:hint="eastAsia"/>
          <w:color w:val="000000" w:themeColor="text1"/>
        </w:rPr>
        <w:t>教</w:t>
      </w:r>
      <w:r w:rsidR="0013206D" w:rsidRPr="00512203">
        <w:rPr>
          <w:rFonts w:ascii="Times New Roman" w:hAnsi="Times New Roman"/>
          <w:color w:val="000000" w:themeColor="text1"/>
        </w:rPr>
        <w:t>師</w:t>
      </w:r>
      <w:r w:rsidR="005D290C" w:rsidRPr="00512203">
        <w:rPr>
          <w:rFonts w:ascii="Times New Roman" w:hAnsi="Times New Roman"/>
          <w:color w:val="000000" w:themeColor="text1"/>
        </w:rPr>
        <w:t>增能，在普</w:t>
      </w:r>
      <w:r w:rsidR="0013206D" w:rsidRPr="00512203">
        <w:rPr>
          <w:rFonts w:ascii="Times New Roman" w:hAnsi="Times New Roman" w:hint="eastAsia"/>
          <w:color w:val="000000" w:themeColor="text1"/>
        </w:rPr>
        <w:t>通班教</w:t>
      </w:r>
      <w:r w:rsidR="005D290C" w:rsidRPr="00512203">
        <w:rPr>
          <w:rFonts w:ascii="Times New Roman" w:hAnsi="Times New Roman"/>
          <w:color w:val="000000" w:themeColor="text1"/>
        </w:rPr>
        <w:t>師</w:t>
      </w:r>
      <w:r w:rsidR="0013206D" w:rsidRPr="00512203">
        <w:rPr>
          <w:rFonts w:ascii="Times New Roman" w:hAnsi="Times New Roman" w:hint="eastAsia"/>
          <w:color w:val="000000" w:themeColor="text1"/>
        </w:rPr>
        <w:t>的</w:t>
      </w:r>
      <w:r w:rsidR="005D290C" w:rsidRPr="00512203">
        <w:rPr>
          <w:rFonts w:ascii="Times New Roman" w:hAnsi="Times New Roman"/>
          <w:color w:val="000000" w:themeColor="text1"/>
        </w:rPr>
        <w:t>養成教育中，</w:t>
      </w:r>
      <w:r w:rsidR="003F57F9" w:rsidRPr="00512203">
        <w:rPr>
          <w:rFonts w:ascii="Times New Roman" w:hAnsi="Times New Roman" w:hint="eastAsia"/>
          <w:color w:val="000000" w:themeColor="text1"/>
        </w:rPr>
        <w:t>即</w:t>
      </w:r>
      <w:r w:rsidR="005D290C" w:rsidRPr="00512203">
        <w:rPr>
          <w:rFonts w:ascii="Times New Roman" w:hAnsi="Times New Roman"/>
          <w:color w:val="000000" w:themeColor="text1"/>
        </w:rPr>
        <w:t>應納入相關特教概念。</w:t>
      </w:r>
    </w:p>
    <w:p w:rsidR="00F208BD" w:rsidRPr="00512203" w:rsidRDefault="001E4F1D" w:rsidP="005D290C">
      <w:pPr>
        <w:pStyle w:val="4"/>
        <w:rPr>
          <w:rFonts w:ascii="Times New Roman" w:hAnsi="Times New Roman"/>
          <w:color w:val="000000" w:themeColor="text1"/>
        </w:rPr>
      </w:pPr>
      <w:r w:rsidRPr="00512203">
        <w:rPr>
          <w:rFonts w:ascii="Times New Roman" w:hAnsi="Times New Roman"/>
          <w:color w:val="000000" w:themeColor="text1"/>
        </w:rPr>
        <w:t>那些幼稚園聲稱</w:t>
      </w:r>
      <w:r w:rsidRPr="00512203">
        <w:rPr>
          <w:rFonts w:ascii="Times New Roman" w:hAnsi="Times New Roman" w:hint="eastAsia"/>
          <w:color w:val="000000" w:themeColor="text1"/>
        </w:rPr>
        <w:t>無</w:t>
      </w:r>
      <w:r w:rsidR="005D290C" w:rsidRPr="00512203">
        <w:rPr>
          <w:rFonts w:ascii="Times New Roman" w:hAnsi="Times New Roman"/>
          <w:color w:val="000000" w:themeColor="text1"/>
        </w:rPr>
        <w:t>能力</w:t>
      </w:r>
      <w:r w:rsidRPr="00512203">
        <w:rPr>
          <w:rFonts w:ascii="Times New Roman" w:hAnsi="Times New Roman" w:hint="eastAsia"/>
          <w:color w:val="000000" w:themeColor="text1"/>
        </w:rPr>
        <w:t>接收</w:t>
      </w:r>
      <w:r w:rsidR="005D290C" w:rsidRPr="00512203">
        <w:rPr>
          <w:rFonts w:ascii="Times New Roman" w:hAnsi="Times New Roman"/>
          <w:color w:val="000000" w:themeColor="text1"/>
        </w:rPr>
        <w:t>，通常是巡迴輔導</w:t>
      </w:r>
      <w:r w:rsidRPr="00512203">
        <w:rPr>
          <w:rFonts w:ascii="Times New Roman" w:hAnsi="Times New Roman" w:hint="eastAsia"/>
          <w:color w:val="000000" w:themeColor="text1"/>
        </w:rPr>
        <w:lastRenderedPageBreak/>
        <w:t>班，</w:t>
      </w:r>
      <w:r w:rsidRPr="00512203">
        <w:rPr>
          <w:rFonts w:ascii="Times New Roman" w:hAnsi="Times New Roman"/>
          <w:color w:val="000000" w:themeColor="text1"/>
        </w:rPr>
        <w:t>時數過少</w:t>
      </w:r>
      <w:r w:rsidRPr="00512203">
        <w:rPr>
          <w:rFonts w:ascii="Times New Roman" w:hAnsi="Times New Roman" w:hint="eastAsia"/>
          <w:color w:val="000000" w:themeColor="text1"/>
        </w:rPr>
        <w:t>，導致這些幼稚園</w:t>
      </w:r>
      <w:r w:rsidR="005D290C" w:rsidRPr="00512203">
        <w:rPr>
          <w:rFonts w:ascii="Times New Roman" w:hAnsi="Times New Roman"/>
          <w:color w:val="000000" w:themeColor="text1"/>
        </w:rPr>
        <w:t>的特教資源不足。</w:t>
      </w:r>
      <w:r w:rsidR="00E96B1C" w:rsidRPr="00512203">
        <w:rPr>
          <w:rFonts w:ascii="Times New Roman" w:hAnsi="Times New Roman" w:hint="eastAsia"/>
          <w:color w:val="000000" w:themeColor="text1"/>
        </w:rPr>
        <w:t>如果能完善</w:t>
      </w:r>
      <w:r w:rsidR="00E96B1C" w:rsidRPr="00512203">
        <w:rPr>
          <w:rFonts w:hint="eastAsia"/>
          <w:color w:val="000000" w:themeColor="text1"/>
        </w:rPr>
        <w:t>特</w:t>
      </w:r>
      <w:r w:rsidR="00E96B1C" w:rsidRPr="00512203">
        <w:rPr>
          <w:rFonts w:ascii="Times New Roman" w:hAnsi="Times New Roman"/>
          <w:color w:val="000000" w:themeColor="text1"/>
        </w:rPr>
        <w:t>教助理員</w:t>
      </w:r>
      <w:r w:rsidR="00E96B1C" w:rsidRPr="00512203">
        <w:rPr>
          <w:rFonts w:ascii="Times New Roman" w:hAnsi="Times New Roman" w:hint="eastAsia"/>
          <w:color w:val="000000" w:themeColor="text1"/>
        </w:rPr>
        <w:t>訓練機制，讓教師</w:t>
      </w:r>
      <w:r w:rsidRPr="00512203">
        <w:rPr>
          <w:rFonts w:ascii="Times New Roman" w:hAnsi="Times New Roman" w:hint="eastAsia"/>
          <w:color w:val="000000" w:themeColor="text1"/>
        </w:rPr>
        <w:t>助理員在班上針對普通班進行教學示範</w:t>
      </w:r>
      <w:r w:rsidR="00F208BD" w:rsidRPr="00512203">
        <w:rPr>
          <w:rFonts w:ascii="Times New Roman" w:hAnsi="Times New Roman" w:hint="eastAsia"/>
          <w:color w:val="000000" w:themeColor="text1"/>
        </w:rPr>
        <w:t>，成為一半的特教教師</w:t>
      </w:r>
      <w:r w:rsidR="00B34128" w:rsidRPr="00512203">
        <w:rPr>
          <w:rFonts w:ascii="Times New Roman" w:hAnsi="Times New Roman" w:hint="eastAsia"/>
          <w:color w:val="000000" w:themeColor="text1"/>
        </w:rPr>
        <w:t>，或許之後陪伴時數或日數就不須這麼多</w:t>
      </w:r>
      <w:r w:rsidR="00F208BD" w:rsidRPr="00512203">
        <w:rPr>
          <w:rFonts w:ascii="Times New Roman" w:hAnsi="Times New Roman" w:hint="eastAsia"/>
          <w:color w:val="000000" w:themeColor="text1"/>
        </w:rPr>
        <w:t>。</w:t>
      </w:r>
    </w:p>
    <w:p w:rsidR="00F208BD" w:rsidRPr="00512203" w:rsidRDefault="00F208BD" w:rsidP="005D290C">
      <w:pPr>
        <w:pStyle w:val="4"/>
        <w:rPr>
          <w:rFonts w:ascii="Times New Roman" w:hAnsi="Times New Roman"/>
          <w:color w:val="000000" w:themeColor="text1"/>
        </w:rPr>
      </w:pPr>
      <w:r w:rsidRPr="00512203">
        <w:rPr>
          <w:rFonts w:ascii="Times New Roman" w:hAnsi="Times New Roman" w:hint="eastAsia"/>
          <w:color w:val="000000" w:themeColor="text1"/>
        </w:rPr>
        <w:t>身心障礙者權利公約</w:t>
      </w:r>
      <w:r w:rsidRPr="00512203">
        <w:rPr>
          <w:rFonts w:ascii="Times New Roman" w:hAnsi="Times New Roman"/>
          <w:color w:val="000000" w:themeColor="text1"/>
        </w:rPr>
        <w:t>的宣</w:t>
      </w:r>
      <w:r w:rsidRPr="00512203">
        <w:rPr>
          <w:rFonts w:ascii="Times New Roman" w:hAnsi="Times New Roman" w:hint="eastAsia"/>
          <w:color w:val="000000" w:themeColor="text1"/>
        </w:rPr>
        <w:t>導仍然不足</w:t>
      </w:r>
      <w:r w:rsidRPr="00512203">
        <w:rPr>
          <w:rFonts w:ascii="Times New Roman" w:hAnsi="Times New Roman"/>
          <w:color w:val="000000" w:themeColor="text1"/>
        </w:rPr>
        <w:t>，</w:t>
      </w:r>
      <w:r w:rsidRPr="00512203">
        <w:rPr>
          <w:rFonts w:ascii="Times New Roman" w:hAnsi="Times New Roman" w:hint="eastAsia"/>
          <w:color w:val="000000" w:themeColor="text1"/>
        </w:rPr>
        <w:t>普通班教師會認為對於特教生是一種包容而非人權</w:t>
      </w:r>
      <w:r w:rsidRPr="00512203">
        <w:rPr>
          <w:rFonts w:ascii="Times New Roman" w:hAnsi="Times New Roman"/>
          <w:color w:val="000000" w:themeColor="text1"/>
        </w:rPr>
        <w:t>。</w:t>
      </w:r>
    </w:p>
    <w:p w:rsidR="00AF1640" w:rsidRPr="00512203" w:rsidRDefault="005D290C" w:rsidP="005D290C">
      <w:pPr>
        <w:pStyle w:val="4"/>
        <w:rPr>
          <w:rFonts w:ascii="Times New Roman" w:hAnsi="Times New Roman"/>
          <w:color w:val="000000" w:themeColor="text1"/>
        </w:rPr>
      </w:pPr>
      <w:r w:rsidRPr="00512203">
        <w:rPr>
          <w:rFonts w:ascii="Times New Roman" w:hAnsi="Times New Roman"/>
          <w:color w:val="000000" w:themeColor="text1"/>
        </w:rPr>
        <w:t>家長獲得</w:t>
      </w:r>
      <w:r w:rsidR="00F208BD" w:rsidRPr="00512203">
        <w:rPr>
          <w:rFonts w:ascii="Times New Roman" w:hAnsi="Times New Roman" w:hint="eastAsia"/>
          <w:color w:val="000000" w:themeColor="text1"/>
        </w:rPr>
        <w:t>的</w:t>
      </w:r>
      <w:r w:rsidRPr="00512203">
        <w:rPr>
          <w:rFonts w:ascii="Times New Roman" w:hAnsi="Times New Roman"/>
          <w:color w:val="000000" w:themeColor="text1"/>
        </w:rPr>
        <w:t>協助</w:t>
      </w:r>
      <w:r w:rsidR="00F208BD" w:rsidRPr="00512203">
        <w:rPr>
          <w:rFonts w:ascii="Times New Roman" w:hAnsi="Times New Roman" w:hint="eastAsia"/>
          <w:color w:val="000000" w:themeColor="text1"/>
        </w:rPr>
        <w:t>仍然</w:t>
      </w:r>
      <w:r w:rsidRPr="00512203">
        <w:rPr>
          <w:rFonts w:ascii="Times New Roman" w:hAnsi="Times New Roman"/>
          <w:color w:val="000000" w:themeColor="text1"/>
        </w:rPr>
        <w:t>不足，並非所有家長都能加入家長團體，</w:t>
      </w:r>
      <w:r w:rsidR="00F208BD" w:rsidRPr="00512203">
        <w:rPr>
          <w:rFonts w:ascii="Times New Roman" w:hAnsi="Times New Roman" w:hint="eastAsia"/>
          <w:color w:val="000000" w:themeColor="text1"/>
        </w:rPr>
        <w:t>取得相關資訊及資源</w:t>
      </w:r>
      <w:r w:rsidR="00AF1640" w:rsidRPr="00512203">
        <w:rPr>
          <w:rFonts w:ascii="Times New Roman" w:hAnsi="Times New Roman" w:hint="eastAsia"/>
          <w:color w:val="000000" w:themeColor="text1"/>
        </w:rPr>
        <w:t>，有關個別化教育計畫</w:t>
      </w:r>
      <w:r w:rsidRPr="00512203">
        <w:rPr>
          <w:rFonts w:ascii="Times New Roman" w:hAnsi="Times New Roman"/>
          <w:color w:val="000000" w:themeColor="text1"/>
        </w:rPr>
        <w:t>法令</w:t>
      </w:r>
      <w:r w:rsidR="00AF1640" w:rsidRPr="00512203">
        <w:rPr>
          <w:rFonts w:ascii="Times New Roman" w:hAnsi="Times New Roman" w:hint="eastAsia"/>
          <w:color w:val="000000" w:themeColor="text1"/>
        </w:rPr>
        <w:t>應讓普通班教師及家長充分知悉瞭解</w:t>
      </w:r>
      <w:r w:rsidR="00B01E04" w:rsidRPr="00512203">
        <w:rPr>
          <w:rFonts w:ascii="Times New Roman" w:hAnsi="Times New Roman"/>
          <w:color w:val="000000" w:themeColor="text1"/>
        </w:rPr>
        <w:t>，</w:t>
      </w:r>
      <w:r w:rsidR="00B01E04" w:rsidRPr="00512203">
        <w:rPr>
          <w:rFonts w:ascii="Times New Roman" w:hAnsi="Times New Roman" w:hint="eastAsia"/>
          <w:color w:val="000000" w:themeColor="text1"/>
        </w:rPr>
        <w:t>普通班</w:t>
      </w:r>
      <w:r w:rsidR="00B01E04" w:rsidRPr="00512203">
        <w:rPr>
          <w:rFonts w:ascii="Times New Roman" w:hAnsi="Times New Roman"/>
          <w:color w:val="000000" w:themeColor="text1"/>
        </w:rPr>
        <w:t>教師</w:t>
      </w:r>
      <w:r w:rsidR="00B01E04" w:rsidRPr="00512203">
        <w:rPr>
          <w:rFonts w:ascii="Times New Roman" w:hAnsi="Times New Roman" w:hint="eastAsia"/>
          <w:color w:val="000000" w:themeColor="text1"/>
        </w:rPr>
        <w:t>亦</w:t>
      </w:r>
      <w:r w:rsidR="00B01E04" w:rsidRPr="00512203">
        <w:rPr>
          <w:rFonts w:ascii="Times New Roman" w:hAnsi="Times New Roman"/>
          <w:color w:val="000000" w:themeColor="text1"/>
        </w:rPr>
        <w:t>應將家長視為合作的夥伴</w:t>
      </w:r>
      <w:r w:rsidR="00B01E04" w:rsidRPr="00512203">
        <w:rPr>
          <w:rFonts w:ascii="Times New Roman" w:hAnsi="Times New Roman" w:hint="eastAsia"/>
          <w:color w:val="000000" w:themeColor="text1"/>
        </w:rPr>
        <w:t>，避免親師溝通問題</w:t>
      </w:r>
      <w:r w:rsidR="00B01E04" w:rsidRPr="00512203">
        <w:rPr>
          <w:rFonts w:ascii="Times New Roman" w:hAnsi="Times New Roman"/>
          <w:color w:val="000000" w:themeColor="text1"/>
        </w:rPr>
        <w:t>。</w:t>
      </w:r>
    </w:p>
    <w:p w:rsidR="005D290C" w:rsidRPr="00512203" w:rsidRDefault="007D6503" w:rsidP="005D290C">
      <w:pPr>
        <w:pStyle w:val="4"/>
        <w:rPr>
          <w:rFonts w:ascii="Times New Roman" w:hAnsi="Times New Roman"/>
          <w:color w:val="000000" w:themeColor="text1"/>
        </w:rPr>
      </w:pPr>
      <w:r w:rsidRPr="00512203">
        <w:rPr>
          <w:rFonts w:ascii="Times New Roman" w:hAnsi="Times New Roman" w:hint="eastAsia"/>
          <w:color w:val="000000" w:themeColor="text1"/>
        </w:rPr>
        <w:t>學校</w:t>
      </w:r>
      <w:r w:rsidRPr="00512203">
        <w:rPr>
          <w:rFonts w:ascii="Times New Roman" w:hAnsi="Times New Roman"/>
          <w:color w:val="000000" w:themeColor="text1"/>
        </w:rPr>
        <w:t>行政輔導系統負責人</w:t>
      </w:r>
      <w:r w:rsidRPr="00512203">
        <w:rPr>
          <w:rFonts w:ascii="Times New Roman" w:hAnsi="Times New Roman" w:hint="eastAsia"/>
          <w:color w:val="000000" w:themeColor="text1"/>
        </w:rPr>
        <w:t>更替頻繁</w:t>
      </w:r>
      <w:r w:rsidRPr="00512203">
        <w:rPr>
          <w:rFonts w:ascii="Times New Roman" w:hAnsi="Times New Roman"/>
          <w:color w:val="000000" w:themeColor="text1"/>
        </w:rPr>
        <w:t>，無法協助</w:t>
      </w:r>
      <w:r w:rsidRPr="00512203">
        <w:rPr>
          <w:rFonts w:ascii="Times New Roman" w:hAnsi="Times New Roman" w:hint="eastAsia"/>
          <w:color w:val="000000" w:themeColor="text1"/>
        </w:rPr>
        <w:t>教</w:t>
      </w:r>
      <w:r w:rsidRPr="00512203">
        <w:rPr>
          <w:rFonts w:ascii="Times New Roman" w:hAnsi="Times New Roman"/>
          <w:color w:val="000000" w:themeColor="text1"/>
        </w:rPr>
        <w:t>師，</w:t>
      </w:r>
      <w:r w:rsidRPr="00512203">
        <w:rPr>
          <w:rFonts w:ascii="Times New Roman" w:hAnsi="Times New Roman" w:hint="eastAsia"/>
          <w:color w:val="000000" w:themeColor="text1"/>
        </w:rPr>
        <w:t>導致</w:t>
      </w:r>
      <w:r w:rsidR="005D290C" w:rsidRPr="00512203">
        <w:rPr>
          <w:rFonts w:ascii="Times New Roman" w:hAnsi="Times New Roman"/>
          <w:color w:val="000000" w:themeColor="text1"/>
        </w:rPr>
        <w:t>戶外教學</w:t>
      </w:r>
      <w:r w:rsidRPr="00512203">
        <w:rPr>
          <w:rFonts w:ascii="Times New Roman" w:hAnsi="Times New Roman" w:hint="eastAsia"/>
          <w:color w:val="000000" w:themeColor="text1"/>
        </w:rPr>
        <w:t>或畢業旅行容易</w:t>
      </w:r>
      <w:r w:rsidRPr="00512203">
        <w:rPr>
          <w:rFonts w:ascii="Times New Roman" w:hAnsi="Times New Roman"/>
          <w:color w:val="000000" w:themeColor="text1"/>
        </w:rPr>
        <w:t>直接被</w:t>
      </w:r>
      <w:r w:rsidRPr="00512203">
        <w:rPr>
          <w:rFonts w:ascii="Times New Roman" w:hAnsi="Times New Roman" w:hint="eastAsia"/>
          <w:color w:val="000000" w:themeColor="text1"/>
        </w:rPr>
        <w:t>教</w:t>
      </w:r>
      <w:r w:rsidRPr="00512203">
        <w:rPr>
          <w:rFonts w:ascii="Times New Roman" w:hAnsi="Times New Roman"/>
          <w:color w:val="000000" w:themeColor="text1"/>
        </w:rPr>
        <w:t>師拒絕，</w:t>
      </w:r>
      <w:r w:rsidRPr="00512203">
        <w:rPr>
          <w:rFonts w:ascii="Times New Roman" w:hAnsi="Times New Roman" w:hint="eastAsia"/>
          <w:color w:val="000000" w:themeColor="text1"/>
        </w:rPr>
        <w:t>政府應正視普通班教</w:t>
      </w:r>
      <w:r w:rsidR="005D290C" w:rsidRPr="00512203">
        <w:rPr>
          <w:rFonts w:ascii="Times New Roman" w:hAnsi="Times New Roman"/>
          <w:color w:val="000000" w:themeColor="text1"/>
        </w:rPr>
        <w:t>師輔導系統不足</w:t>
      </w:r>
      <w:r w:rsidRPr="00512203">
        <w:rPr>
          <w:rFonts w:ascii="Times New Roman" w:hAnsi="Times New Roman" w:hint="eastAsia"/>
          <w:color w:val="000000" w:themeColor="text1"/>
        </w:rPr>
        <w:t>的問題</w:t>
      </w:r>
      <w:r w:rsidR="005D290C" w:rsidRPr="00512203">
        <w:rPr>
          <w:rFonts w:ascii="Times New Roman" w:hAnsi="Times New Roman"/>
          <w:color w:val="000000" w:themeColor="text1"/>
        </w:rPr>
        <w:t>。</w:t>
      </w:r>
    </w:p>
    <w:p w:rsidR="005D290C" w:rsidRPr="00512203" w:rsidRDefault="007D6503" w:rsidP="005D290C">
      <w:pPr>
        <w:pStyle w:val="4"/>
        <w:rPr>
          <w:rFonts w:ascii="Times New Roman" w:hAnsi="Times New Roman"/>
          <w:color w:val="000000" w:themeColor="text1"/>
        </w:rPr>
      </w:pPr>
      <w:r w:rsidRPr="00512203">
        <w:rPr>
          <w:rFonts w:ascii="Times New Roman" w:hAnsi="Times New Roman" w:hint="eastAsia"/>
          <w:color w:val="000000" w:themeColor="text1"/>
        </w:rPr>
        <w:t>曾遇到有一案例為</w:t>
      </w:r>
      <w:r w:rsidR="005D290C" w:rsidRPr="00512203">
        <w:rPr>
          <w:rFonts w:ascii="Times New Roman" w:hAnsi="Times New Roman"/>
          <w:color w:val="000000" w:themeColor="text1"/>
        </w:rPr>
        <w:t>學</w:t>
      </w:r>
      <w:r w:rsidRPr="00512203">
        <w:rPr>
          <w:rFonts w:ascii="Times New Roman" w:hAnsi="Times New Roman" w:hint="eastAsia"/>
          <w:color w:val="000000" w:themeColor="text1"/>
        </w:rPr>
        <w:t>習</w:t>
      </w:r>
      <w:r w:rsidR="005D290C" w:rsidRPr="00512203">
        <w:rPr>
          <w:rFonts w:ascii="Times New Roman" w:hAnsi="Times New Roman"/>
          <w:color w:val="000000" w:themeColor="text1"/>
        </w:rPr>
        <w:t>障</w:t>
      </w:r>
      <w:r w:rsidRPr="00512203">
        <w:rPr>
          <w:rFonts w:ascii="Times New Roman" w:hAnsi="Times New Roman" w:hint="eastAsia"/>
          <w:color w:val="000000" w:themeColor="text1"/>
        </w:rPr>
        <w:t>礙</w:t>
      </w:r>
      <w:r w:rsidRPr="00512203">
        <w:rPr>
          <w:rFonts w:ascii="Times New Roman" w:hAnsi="Times New Roman"/>
          <w:color w:val="000000" w:themeColor="text1"/>
        </w:rPr>
        <w:t>合併自閉症，</w:t>
      </w:r>
      <w:r w:rsidRPr="00512203">
        <w:rPr>
          <w:rFonts w:ascii="Times New Roman" w:hAnsi="Times New Roman" w:hint="eastAsia"/>
          <w:color w:val="000000" w:themeColor="text1"/>
        </w:rPr>
        <w:t>教</w:t>
      </w:r>
      <w:r w:rsidR="005D290C" w:rsidRPr="00512203">
        <w:rPr>
          <w:rFonts w:ascii="Times New Roman" w:hAnsi="Times New Roman"/>
          <w:color w:val="000000" w:themeColor="text1"/>
        </w:rPr>
        <w:t>師</w:t>
      </w:r>
      <w:r w:rsidRPr="00512203">
        <w:rPr>
          <w:rFonts w:ascii="Times New Roman" w:hAnsi="Times New Roman" w:hint="eastAsia"/>
          <w:color w:val="000000" w:themeColor="text1"/>
        </w:rPr>
        <w:t>後來</w:t>
      </w:r>
      <w:r w:rsidRPr="00512203">
        <w:rPr>
          <w:rFonts w:ascii="Times New Roman" w:hAnsi="Times New Roman"/>
          <w:color w:val="000000" w:themeColor="text1"/>
        </w:rPr>
        <w:t>勸退</w:t>
      </w:r>
      <w:r w:rsidRPr="00512203">
        <w:rPr>
          <w:rFonts w:ascii="Times New Roman" w:hAnsi="Times New Roman" w:hint="eastAsia"/>
          <w:color w:val="000000" w:themeColor="text1"/>
        </w:rPr>
        <w:t>學生，認為學生會</w:t>
      </w:r>
      <w:r w:rsidR="005D290C" w:rsidRPr="00512203">
        <w:rPr>
          <w:rFonts w:ascii="Times New Roman" w:hAnsi="Times New Roman"/>
          <w:color w:val="000000" w:themeColor="text1"/>
        </w:rPr>
        <w:t>因</w:t>
      </w:r>
      <w:r w:rsidRPr="00512203">
        <w:rPr>
          <w:rFonts w:ascii="Times New Roman" w:hAnsi="Times New Roman" w:hint="eastAsia"/>
          <w:color w:val="000000" w:themeColor="text1"/>
        </w:rPr>
        <w:t>為</w:t>
      </w:r>
      <w:r w:rsidRPr="00512203">
        <w:rPr>
          <w:rFonts w:ascii="Times New Roman" w:hAnsi="Times New Roman"/>
          <w:color w:val="000000" w:themeColor="text1"/>
        </w:rPr>
        <w:t>社交障礙，拖累</w:t>
      </w:r>
      <w:r w:rsidRPr="00512203">
        <w:rPr>
          <w:rFonts w:ascii="Times New Roman" w:hAnsi="Times New Roman" w:hint="eastAsia"/>
          <w:color w:val="000000" w:themeColor="text1"/>
        </w:rPr>
        <w:t>其他學生</w:t>
      </w:r>
      <w:r w:rsidR="005D290C" w:rsidRPr="00512203">
        <w:rPr>
          <w:rFonts w:ascii="Times New Roman" w:hAnsi="Times New Roman"/>
          <w:color w:val="000000" w:themeColor="text1"/>
        </w:rPr>
        <w:t>，</w:t>
      </w:r>
      <w:r w:rsidRPr="00512203">
        <w:rPr>
          <w:rFonts w:ascii="Times New Roman" w:hAnsi="Times New Roman" w:hint="eastAsia"/>
          <w:color w:val="000000" w:themeColor="text1"/>
        </w:rPr>
        <w:t>告訴他</w:t>
      </w:r>
      <w:r w:rsidRPr="00512203">
        <w:rPr>
          <w:rFonts w:ascii="Times New Roman" w:hAnsi="Times New Roman"/>
          <w:color w:val="000000" w:themeColor="text1"/>
        </w:rPr>
        <w:t>沒有</w:t>
      </w:r>
      <w:r w:rsidRPr="00512203">
        <w:rPr>
          <w:rFonts w:ascii="Times New Roman" w:hAnsi="Times New Roman" w:hint="eastAsia"/>
          <w:color w:val="000000" w:themeColor="text1"/>
        </w:rPr>
        <w:t>同學</w:t>
      </w:r>
      <w:r w:rsidR="005D290C" w:rsidRPr="00512203">
        <w:rPr>
          <w:rFonts w:ascii="Times New Roman" w:hAnsi="Times New Roman"/>
          <w:color w:val="000000" w:themeColor="text1"/>
        </w:rPr>
        <w:t>要跟他一起，</w:t>
      </w:r>
      <w:r w:rsidRPr="00512203">
        <w:rPr>
          <w:rFonts w:ascii="Times New Roman" w:hAnsi="Times New Roman" w:hint="eastAsia"/>
          <w:color w:val="000000" w:themeColor="text1"/>
        </w:rPr>
        <w:t>可能</w:t>
      </w:r>
      <w:r w:rsidRPr="00512203">
        <w:rPr>
          <w:rFonts w:ascii="Times New Roman" w:hAnsi="Times New Roman"/>
          <w:color w:val="000000" w:themeColor="text1"/>
        </w:rPr>
        <w:t>有安全之虞，</w:t>
      </w:r>
      <w:r w:rsidRPr="00512203">
        <w:rPr>
          <w:rFonts w:ascii="Times New Roman" w:hAnsi="Times New Roman" w:hint="eastAsia"/>
          <w:color w:val="000000" w:themeColor="text1"/>
        </w:rPr>
        <w:t>讓</w:t>
      </w:r>
      <w:r w:rsidR="005D290C" w:rsidRPr="00512203">
        <w:rPr>
          <w:rFonts w:ascii="Times New Roman" w:hAnsi="Times New Roman"/>
          <w:color w:val="000000" w:themeColor="text1"/>
        </w:rPr>
        <w:t>家長寫放棄</w:t>
      </w:r>
      <w:r w:rsidRPr="00512203">
        <w:rPr>
          <w:rFonts w:ascii="Times New Roman" w:hAnsi="Times New Roman" w:hint="eastAsia"/>
          <w:color w:val="000000" w:themeColor="text1"/>
        </w:rPr>
        <w:t>戶外教學</w:t>
      </w:r>
      <w:r w:rsidR="005D290C" w:rsidRPr="00512203">
        <w:rPr>
          <w:rFonts w:ascii="Times New Roman" w:hAnsi="Times New Roman"/>
          <w:color w:val="000000" w:themeColor="text1"/>
        </w:rPr>
        <w:t>同意書，</w:t>
      </w:r>
      <w:r w:rsidRPr="00512203">
        <w:rPr>
          <w:rFonts w:ascii="Times New Roman" w:hAnsi="Times New Roman" w:hint="eastAsia"/>
          <w:color w:val="000000" w:themeColor="text1"/>
        </w:rPr>
        <w:t>這件事</w:t>
      </w:r>
      <w:r w:rsidR="004E6FCC" w:rsidRPr="00512203">
        <w:rPr>
          <w:rFonts w:ascii="Times New Roman" w:hAnsi="Times New Roman" w:hint="eastAsia"/>
          <w:color w:val="000000" w:themeColor="text1"/>
        </w:rPr>
        <w:t>並</w:t>
      </w:r>
      <w:r w:rsidR="005D290C" w:rsidRPr="00512203">
        <w:rPr>
          <w:rFonts w:ascii="Times New Roman" w:hAnsi="Times New Roman"/>
          <w:color w:val="000000" w:themeColor="text1"/>
        </w:rPr>
        <w:t>沒</w:t>
      </w:r>
      <w:r w:rsidR="005D290C" w:rsidRPr="00512203">
        <w:rPr>
          <w:rFonts w:hint="eastAsia"/>
          <w:color w:val="000000" w:themeColor="text1"/>
        </w:rPr>
        <w:t>有</w:t>
      </w:r>
      <w:r w:rsidR="001B5947" w:rsidRPr="00512203">
        <w:rPr>
          <w:rFonts w:hint="eastAsia"/>
          <w:color w:val="000000" w:themeColor="text1"/>
        </w:rPr>
        <w:t>通</w:t>
      </w:r>
      <w:r w:rsidR="004E6FCC" w:rsidRPr="00512203">
        <w:rPr>
          <w:rFonts w:hint="eastAsia"/>
          <w:color w:val="000000" w:themeColor="text1"/>
        </w:rPr>
        <w:t>報教育主管機關，但可以顯示無論是學校或教師都未依戶外教育</w:t>
      </w:r>
      <w:r w:rsidR="009915CD" w:rsidRPr="00512203">
        <w:rPr>
          <w:rFonts w:hint="eastAsia"/>
          <w:color w:val="000000" w:themeColor="text1"/>
        </w:rPr>
        <w:t>實施之</w:t>
      </w:r>
      <w:r w:rsidR="004E6FCC" w:rsidRPr="00512203">
        <w:rPr>
          <w:rFonts w:hint="eastAsia"/>
          <w:color w:val="000000" w:themeColor="text1"/>
        </w:rPr>
        <w:t>相關法令尋求協助。</w:t>
      </w:r>
      <w:r w:rsidR="004E6FCC" w:rsidRPr="00512203">
        <w:rPr>
          <w:rFonts w:ascii="Times New Roman" w:hAnsi="Times New Roman"/>
          <w:color w:val="000000" w:themeColor="text1"/>
        </w:rPr>
        <w:t xml:space="preserve"> </w:t>
      </w:r>
    </w:p>
    <w:p w:rsidR="005D290C" w:rsidRPr="00512203" w:rsidRDefault="00AF5AF0" w:rsidP="005D290C">
      <w:pPr>
        <w:pStyle w:val="4"/>
        <w:rPr>
          <w:rFonts w:ascii="Times New Roman" w:hAnsi="Times New Roman"/>
          <w:color w:val="000000" w:themeColor="text1"/>
        </w:rPr>
      </w:pPr>
      <w:r w:rsidRPr="00512203">
        <w:rPr>
          <w:rFonts w:ascii="Times New Roman" w:hAnsi="Times New Roman" w:hint="eastAsia"/>
          <w:color w:val="000000" w:themeColor="text1"/>
        </w:rPr>
        <w:t>現行特教助理員仍然是一大問題，可能一個學生申請</w:t>
      </w:r>
      <w:r w:rsidRPr="00512203">
        <w:rPr>
          <w:rFonts w:ascii="Times New Roman" w:hAnsi="Times New Roman"/>
          <w:color w:val="000000" w:themeColor="text1"/>
        </w:rPr>
        <w:t>10</w:t>
      </w:r>
      <w:r w:rsidRPr="00512203">
        <w:rPr>
          <w:rFonts w:ascii="Times New Roman" w:hAnsi="Times New Roman"/>
          <w:color w:val="000000" w:themeColor="text1"/>
        </w:rPr>
        <w:t>小時</w:t>
      </w:r>
      <w:r w:rsidRPr="00512203">
        <w:rPr>
          <w:rFonts w:ascii="Times New Roman" w:hAnsi="Times New Roman" w:hint="eastAsia"/>
          <w:color w:val="000000" w:themeColor="text1"/>
        </w:rPr>
        <w:t>卻</w:t>
      </w:r>
      <w:r w:rsidRPr="00512203">
        <w:rPr>
          <w:rFonts w:ascii="Times New Roman" w:hAnsi="Times New Roman"/>
          <w:color w:val="000000" w:themeColor="text1"/>
        </w:rPr>
        <w:t>只給</w:t>
      </w:r>
      <w:r w:rsidRPr="00512203">
        <w:rPr>
          <w:rFonts w:ascii="Times New Roman" w:hAnsi="Times New Roman" w:hint="eastAsia"/>
          <w:color w:val="000000" w:themeColor="text1"/>
        </w:rPr>
        <w:t>每人</w:t>
      </w:r>
      <w:r w:rsidRPr="00512203">
        <w:rPr>
          <w:rFonts w:ascii="Times New Roman" w:hAnsi="Times New Roman"/>
          <w:color w:val="000000" w:themeColor="text1"/>
        </w:rPr>
        <w:t>4</w:t>
      </w:r>
      <w:r w:rsidRPr="00512203">
        <w:rPr>
          <w:rFonts w:ascii="Times New Roman" w:hAnsi="Times New Roman"/>
          <w:color w:val="000000" w:themeColor="text1"/>
        </w:rPr>
        <w:t>小時</w:t>
      </w:r>
      <w:r w:rsidRPr="00512203">
        <w:rPr>
          <w:rFonts w:ascii="Times New Roman" w:hAnsi="Times New Roman" w:hint="eastAsia"/>
          <w:color w:val="000000" w:themeColor="text1"/>
        </w:rPr>
        <w:t>，導致</w:t>
      </w:r>
      <w:r w:rsidRPr="00512203">
        <w:rPr>
          <w:rFonts w:ascii="Times New Roman" w:hAnsi="Times New Roman"/>
          <w:color w:val="000000" w:themeColor="text1"/>
        </w:rPr>
        <w:t>每</w:t>
      </w:r>
      <w:r w:rsidRPr="00512203">
        <w:rPr>
          <w:rFonts w:ascii="Times New Roman" w:hAnsi="Times New Roman" w:hint="eastAsia"/>
          <w:color w:val="000000" w:themeColor="text1"/>
        </w:rPr>
        <w:t>名學生雖有特教助理員</w:t>
      </w:r>
      <w:r w:rsidRPr="00512203">
        <w:rPr>
          <w:rFonts w:ascii="Times New Roman" w:hAnsi="Times New Roman"/>
          <w:color w:val="000000" w:themeColor="text1"/>
        </w:rPr>
        <w:t>但</w:t>
      </w:r>
      <w:r w:rsidRPr="00512203">
        <w:rPr>
          <w:rFonts w:ascii="Times New Roman" w:hAnsi="Times New Roman" w:hint="eastAsia"/>
          <w:color w:val="000000" w:themeColor="text1"/>
        </w:rPr>
        <w:t>所分配到的</w:t>
      </w:r>
      <w:r w:rsidRPr="00512203">
        <w:rPr>
          <w:rFonts w:ascii="Times New Roman" w:hAnsi="Times New Roman"/>
          <w:color w:val="000000" w:themeColor="text1"/>
        </w:rPr>
        <w:t>時數不足，</w:t>
      </w:r>
      <w:r w:rsidRPr="00512203">
        <w:rPr>
          <w:rFonts w:ascii="Times New Roman" w:hAnsi="Times New Roman" w:hint="eastAsia"/>
          <w:color w:val="000000" w:themeColor="text1"/>
        </w:rPr>
        <w:t>而這些特教助理員雖有勞健保、領鐘點費卻被視為全時，導致很難</w:t>
      </w:r>
      <w:r w:rsidRPr="00512203">
        <w:rPr>
          <w:rFonts w:ascii="Times New Roman" w:hAnsi="Times New Roman"/>
          <w:color w:val="000000" w:themeColor="text1"/>
        </w:rPr>
        <w:t>找到人</w:t>
      </w:r>
      <w:r w:rsidRPr="00512203">
        <w:rPr>
          <w:rFonts w:ascii="Times New Roman" w:hAnsi="Times New Roman" w:hint="eastAsia"/>
          <w:color w:val="000000" w:themeColor="text1"/>
        </w:rPr>
        <w:t>願意擔任特教助理員</w:t>
      </w:r>
      <w:r w:rsidRPr="00512203">
        <w:rPr>
          <w:rFonts w:ascii="Times New Roman" w:hAnsi="Times New Roman"/>
          <w:color w:val="000000" w:themeColor="text1"/>
        </w:rPr>
        <w:t>。</w:t>
      </w:r>
    </w:p>
    <w:p w:rsidR="009915CD" w:rsidRPr="00512203" w:rsidRDefault="009915CD" w:rsidP="005D290C">
      <w:pPr>
        <w:pStyle w:val="4"/>
        <w:rPr>
          <w:rFonts w:ascii="Times New Roman" w:hAnsi="Times New Roman"/>
          <w:color w:val="000000" w:themeColor="text1"/>
        </w:rPr>
      </w:pPr>
      <w:r w:rsidRPr="00512203">
        <w:rPr>
          <w:rFonts w:ascii="Times New Roman" w:hAnsi="Times New Roman"/>
          <w:color w:val="000000" w:themeColor="text1"/>
        </w:rPr>
        <w:t>實驗</w:t>
      </w:r>
      <w:r w:rsidRPr="00512203">
        <w:rPr>
          <w:rFonts w:ascii="Times New Roman" w:hAnsi="Times New Roman" w:hint="eastAsia"/>
          <w:color w:val="000000" w:themeColor="text1"/>
        </w:rPr>
        <w:t>學校通常地處偏遠，該校</w:t>
      </w:r>
      <w:r w:rsidR="005D290C" w:rsidRPr="00512203">
        <w:rPr>
          <w:rFonts w:ascii="Times New Roman" w:hAnsi="Times New Roman"/>
          <w:color w:val="000000" w:themeColor="text1"/>
        </w:rPr>
        <w:t>特殊生</w:t>
      </w:r>
      <w:r w:rsidRPr="00512203">
        <w:rPr>
          <w:rFonts w:ascii="Times New Roman" w:hAnsi="Times New Roman" w:hint="eastAsia"/>
          <w:color w:val="000000" w:themeColor="text1"/>
        </w:rPr>
        <w:t>通常</w:t>
      </w:r>
      <w:r w:rsidR="005D290C" w:rsidRPr="00512203">
        <w:rPr>
          <w:rFonts w:ascii="Times New Roman" w:hAnsi="Times New Roman"/>
          <w:color w:val="000000" w:themeColor="text1"/>
        </w:rPr>
        <w:t>沒有辦法核配</w:t>
      </w:r>
      <w:r w:rsidRPr="00512203">
        <w:rPr>
          <w:rFonts w:ascii="Times New Roman" w:hAnsi="Times New Roman" w:hint="eastAsia"/>
          <w:color w:val="000000" w:themeColor="text1"/>
        </w:rPr>
        <w:t>到</w:t>
      </w:r>
      <w:r w:rsidRPr="00512203">
        <w:rPr>
          <w:rFonts w:ascii="Times New Roman" w:hAnsi="Times New Roman"/>
          <w:color w:val="000000" w:themeColor="text1"/>
        </w:rPr>
        <w:t>特教</w:t>
      </w:r>
      <w:r w:rsidR="004C55DF" w:rsidRPr="00512203">
        <w:rPr>
          <w:rFonts w:ascii="Times New Roman" w:hAnsi="Times New Roman"/>
          <w:color w:val="000000" w:themeColor="text1"/>
        </w:rPr>
        <w:t>教師</w:t>
      </w:r>
      <w:r w:rsidRPr="00512203">
        <w:rPr>
          <w:rFonts w:ascii="Times New Roman" w:hAnsi="Times New Roman"/>
          <w:color w:val="000000" w:themeColor="text1"/>
        </w:rPr>
        <w:t>，</w:t>
      </w:r>
      <w:r w:rsidRPr="00512203">
        <w:rPr>
          <w:rFonts w:ascii="Times New Roman" w:hAnsi="Times New Roman" w:hint="eastAsia"/>
          <w:color w:val="000000" w:themeColor="text1"/>
        </w:rPr>
        <w:t>亦找不到</w:t>
      </w:r>
      <w:r w:rsidR="005D290C" w:rsidRPr="00512203">
        <w:rPr>
          <w:rFonts w:ascii="Times New Roman" w:hAnsi="Times New Roman"/>
          <w:color w:val="000000" w:themeColor="text1"/>
        </w:rPr>
        <w:t>巡迴</w:t>
      </w:r>
      <w:r w:rsidRPr="00512203">
        <w:rPr>
          <w:rFonts w:ascii="Times New Roman" w:hAnsi="Times New Roman" w:hint="eastAsia"/>
          <w:color w:val="000000" w:themeColor="text1"/>
        </w:rPr>
        <w:t>輔導</w:t>
      </w:r>
      <w:r w:rsidR="004C55DF" w:rsidRPr="00512203">
        <w:rPr>
          <w:rFonts w:ascii="Times New Roman" w:hAnsi="Times New Roman"/>
          <w:color w:val="000000" w:themeColor="text1"/>
        </w:rPr>
        <w:t>教師</w:t>
      </w:r>
      <w:r w:rsidRPr="00512203">
        <w:rPr>
          <w:rFonts w:ascii="Times New Roman" w:hAnsi="Times New Roman" w:hint="eastAsia"/>
          <w:color w:val="000000" w:themeColor="text1"/>
        </w:rPr>
        <w:t>或</w:t>
      </w:r>
      <w:r w:rsidR="005D290C" w:rsidRPr="00512203">
        <w:rPr>
          <w:rFonts w:ascii="Times New Roman" w:hAnsi="Times New Roman"/>
          <w:color w:val="000000" w:themeColor="text1"/>
        </w:rPr>
        <w:t>心</w:t>
      </w:r>
      <w:r w:rsidR="005D290C" w:rsidRPr="00512203">
        <w:rPr>
          <w:rFonts w:ascii="Times New Roman" w:hAnsi="Times New Roman"/>
          <w:color w:val="000000" w:themeColor="text1"/>
        </w:rPr>
        <w:lastRenderedPageBreak/>
        <w:t>理師</w:t>
      </w:r>
      <w:r w:rsidRPr="00512203">
        <w:rPr>
          <w:rFonts w:ascii="Times New Roman" w:hAnsi="Times New Roman" w:hint="eastAsia"/>
          <w:color w:val="000000" w:themeColor="text1"/>
        </w:rPr>
        <w:t>，甚至在鑑定方面也會產生問題</w:t>
      </w:r>
      <w:r w:rsidR="005D290C" w:rsidRPr="00512203">
        <w:rPr>
          <w:rFonts w:ascii="Times New Roman" w:hAnsi="Times New Roman"/>
          <w:color w:val="000000" w:themeColor="text1"/>
        </w:rPr>
        <w:t>。</w:t>
      </w:r>
    </w:p>
    <w:p w:rsidR="005D290C" w:rsidRPr="00512203" w:rsidRDefault="001533FF" w:rsidP="005D290C">
      <w:pPr>
        <w:pStyle w:val="4"/>
        <w:rPr>
          <w:rFonts w:ascii="Times New Roman" w:hAnsi="Times New Roman"/>
          <w:color w:val="000000" w:themeColor="text1"/>
        </w:rPr>
      </w:pPr>
      <w:r w:rsidRPr="00512203">
        <w:rPr>
          <w:rFonts w:ascii="Times New Roman" w:hAnsi="Times New Roman" w:hint="eastAsia"/>
          <w:color w:val="000000" w:themeColor="text1"/>
        </w:rPr>
        <w:t>我國</w:t>
      </w:r>
      <w:r w:rsidRPr="00512203">
        <w:rPr>
          <w:rFonts w:ascii="Times New Roman" w:hAnsi="Times New Roman"/>
          <w:color w:val="000000" w:themeColor="text1"/>
        </w:rPr>
        <w:t>公幼不足</w:t>
      </w:r>
      <w:r w:rsidRPr="00512203">
        <w:rPr>
          <w:rFonts w:ascii="Times New Roman" w:hAnsi="Times New Roman" w:hint="eastAsia"/>
          <w:color w:val="000000" w:themeColor="text1"/>
        </w:rPr>
        <w:t>、</w:t>
      </w:r>
      <w:r w:rsidR="005D290C" w:rsidRPr="00512203">
        <w:rPr>
          <w:rFonts w:ascii="Times New Roman" w:hAnsi="Times New Roman"/>
          <w:color w:val="000000" w:themeColor="text1"/>
        </w:rPr>
        <w:t>私幼太多，通常</w:t>
      </w:r>
      <w:r w:rsidRPr="00512203">
        <w:rPr>
          <w:rFonts w:ascii="Times New Roman" w:hAnsi="Times New Roman" w:hint="eastAsia"/>
          <w:color w:val="000000" w:themeColor="text1"/>
        </w:rPr>
        <w:t>特教生</w:t>
      </w:r>
      <w:r w:rsidR="005D290C" w:rsidRPr="00512203">
        <w:rPr>
          <w:rFonts w:ascii="Times New Roman" w:hAnsi="Times New Roman"/>
          <w:color w:val="000000" w:themeColor="text1"/>
        </w:rPr>
        <w:t>被拒絕</w:t>
      </w:r>
      <w:r w:rsidRPr="00512203">
        <w:rPr>
          <w:rFonts w:ascii="Times New Roman" w:hAnsi="Times New Roman" w:hint="eastAsia"/>
          <w:color w:val="000000" w:themeColor="text1"/>
        </w:rPr>
        <w:t>的情形</w:t>
      </w:r>
      <w:r w:rsidR="005D290C" w:rsidRPr="00512203">
        <w:rPr>
          <w:rFonts w:ascii="Times New Roman" w:hAnsi="Times New Roman"/>
          <w:color w:val="000000" w:themeColor="text1"/>
        </w:rPr>
        <w:t>都</w:t>
      </w:r>
      <w:r w:rsidRPr="00512203">
        <w:rPr>
          <w:rFonts w:ascii="Times New Roman" w:hAnsi="Times New Roman" w:hint="eastAsia"/>
          <w:color w:val="000000" w:themeColor="text1"/>
        </w:rPr>
        <w:t>發生</w:t>
      </w:r>
      <w:r w:rsidRPr="00512203">
        <w:rPr>
          <w:rFonts w:ascii="Times New Roman" w:hAnsi="Times New Roman"/>
          <w:color w:val="000000" w:themeColor="text1"/>
        </w:rPr>
        <w:t>在私幼</w:t>
      </w:r>
      <w:r w:rsidRPr="00512203">
        <w:rPr>
          <w:rFonts w:ascii="Times New Roman" w:hAnsi="Times New Roman" w:hint="eastAsia"/>
          <w:color w:val="000000" w:themeColor="text1"/>
        </w:rPr>
        <w:t>，因為私幼通常</w:t>
      </w:r>
      <w:r w:rsidR="00A90C90" w:rsidRPr="00512203">
        <w:rPr>
          <w:rFonts w:ascii="Times New Roman" w:hAnsi="Times New Roman" w:hint="eastAsia"/>
          <w:color w:val="000000" w:themeColor="text1"/>
        </w:rPr>
        <w:t>不</w:t>
      </w:r>
      <w:r w:rsidRPr="00512203">
        <w:rPr>
          <w:rFonts w:ascii="Times New Roman" w:hAnsi="Times New Roman" w:hint="eastAsia"/>
          <w:color w:val="000000" w:themeColor="text1"/>
        </w:rPr>
        <w:t>會申請特教教師，導致無法落實</w:t>
      </w:r>
      <w:r w:rsidRPr="00512203">
        <w:rPr>
          <w:rFonts w:ascii="Times New Roman" w:hAnsi="Times New Roman"/>
          <w:color w:val="000000" w:themeColor="text1"/>
        </w:rPr>
        <w:t>教育零拒絕</w:t>
      </w:r>
      <w:r w:rsidR="005D290C" w:rsidRPr="00512203">
        <w:rPr>
          <w:rFonts w:ascii="Times New Roman" w:hAnsi="Times New Roman"/>
          <w:color w:val="000000" w:themeColor="text1"/>
        </w:rPr>
        <w:t>。</w:t>
      </w:r>
    </w:p>
    <w:p w:rsidR="005D290C" w:rsidRPr="00512203" w:rsidRDefault="00D61782" w:rsidP="005D290C">
      <w:pPr>
        <w:pStyle w:val="3"/>
        <w:rPr>
          <w:rFonts w:ascii="Times New Roman" w:hAnsi="Times New Roman"/>
          <w:color w:val="000000" w:themeColor="text1"/>
        </w:rPr>
      </w:pPr>
      <w:bookmarkStart w:id="138" w:name="_Toc41912907"/>
      <w:r w:rsidRPr="00512203">
        <w:rPr>
          <w:rFonts w:ascii="Times New Roman" w:hAnsi="Times New Roman"/>
          <w:color w:val="000000" w:themeColor="text1"/>
        </w:rPr>
        <w:t>臺北市立螢橋國民中學曲俊芳特教教師</w:t>
      </w:r>
      <w:bookmarkEnd w:id="138"/>
    </w:p>
    <w:p w:rsidR="007630EA" w:rsidRPr="00512203" w:rsidRDefault="00833850" w:rsidP="007630EA">
      <w:pPr>
        <w:pStyle w:val="4"/>
        <w:rPr>
          <w:color w:val="000000" w:themeColor="text1"/>
        </w:rPr>
      </w:pPr>
      <w:r w:rsidRPr="00512203">
        <w:rPr>
          <w:rFonts w:ascii="Times New Roman" w:hAnsi="Times New Roman" w:hint="eastAsia"/>
          <w:color w:val="000000" w:themeColor="text1"/>
        </w:rPr>
        <w:t>學生</w:t>
      </w:r>
      <w:r w:rsidRPr="00512203">
        <w:rPr>
          <w:rFonts w:ascii="Times New Roman" w:hAnsi="Times New Roman"/>
          <w:color w:val="000000" w:themeColor="text1"/>
        </w:rPr>
        <w:t>轉</w:t>
      </w:r>
      <w:r w:rsidRPr="00512203">
        <w:rPr>
          <w:rFonts w:ascii="Times New Roman" w:hAnsi="Times New Roman" w:hint="eastAsia"/>
          <w:color w:val="000000" w:themeColor="text1"/>
        </w:rPr>
        <w:t>學超過</w:t>
      </w:r>
      <w:r w:rsidRPr="00512203">
        <w:rPr>
          <w:rFonts w:ascii="Times New Roman" w:hAnsi="Times New Roman" w:hint="eastAsia"/>
          <w:color w:val="000000" w:themeColor="text1"/>
        </w:rPr>
        <w:t>2</w:t>
      </w:r>
      <w:r w:rsidR="00EA0655" w:rsidRPr="00512203">
        <w:rPr>
          <w:rFonts w:ascii="Times New Roman" w:hAnsi="Times New Roman"/>
          <w:color w:val="000000" w:themeColor="text1"/>
        </w:rPr>
        <w:t>次及</w:t>
      </w:r>
      <w:r w:rsidR="00EA0655" w:rsidRPr="00512203">
        <w:rPr>
          <w:rFonts w:ascii="Times New Roman" w:hAnsi="Times New Roman" w:hint="eastAsia"/>
          <w:color w:val="000000" w:themeColor="text1"/>
        </w:rPr>
        <w:t>3</w:t>
      </w:r>
      <w:r w:rsidR="00EA0655" w:rsidRPr="00512203">
        <w:rPr>
          <w:rFonts w:ascii="Times New Roman" w:hAnsi="Times New Roman" w:hint="eastAsia"/>
          <w:color w:val="000000" w:themeColor="text1"/>
        </w:rPr>
        <w:t>到</w:t>
      </w:r>
      <w:r w:rsidR="00EA0655" w:rsidRPr="00512203">
        <w:rPr>
          <w:rFonts w:ascii="Times New Roman" w:hAnsi="Times New Roman" w:hint="eastAsia"/>
          <w:color w:val="000000" w:themeColor="text1"/>
        </w:rPr>
        <w:t>4</w:t>
      </w:r>
      <w:r w:rsidR="007630EA" w:rsidRPr="00512203">
        <w:rPr>
          <w:rFonts w:ascii="Times New Roman" w:hAnsi="Times New Roman"/>
          <w:color w:val="000000" w:themeColor="text1"/>
        </w:rPr>
        <w:t>次以上</w:t>
      </w:r>
      <w:r w:rsidR="007630EA" w:rsidRPr="00512203">
        <w:rPr>
          <w:rFonts w:ascii="Times New Roman" w:hAnsi="Times New Roman" w:hint="eastAsia"/>
          <w:color w:val="000000" w:themeColor="text1"/>
        </w:rPr>
        <w:t>案例</w:t>
      </w:r>
      <w:r w:rsidR="001B5947" w:rsidRPr="00512203">
        <w:rPr>
          <w:rFonts w:ascii="Times New Roman" w:hAnsi="Times New Roman" w:hint="eastAsia"/>
          <w:color w:val="000000" w:themeColor="text1"/>
        </w:rPr>
        <w:t>不少</w:t>
      </w:r>
      <w:r w:rsidR="007630EA" w:rsidRPr="00512203">
        <w:rPr>
          <w:rFonts w:ascii="Times New Roman" w:hAnsi="Times New Roman" w:hint="eastAsia"/>
          <w:color w:val="000000" w:themeColor="text1"/>
        </w:rPr>
        <w:t>，舉例而言，</w:t>
      </w:r>
      <w:r w:rsidR="005D290C" w:rsidRPr="00512203">
        <w:rPr>
          <w:rFonts w:ascii="Times New Roman" w:hAnsi="Times New Roman"/>
          <w:color w:val="000000" w:themeColor="text1"/>
        </w:rPr>
        <w:t>自閉症學生</w:t>
      </w:r>
      <w:r w:rsidR="007630EA" w:rsidRPr="00512203">
        <w:rPr>
          <w:rFonts w:ascii="Times New Roman" w:hAnsi="Times New Roman" w:hint="eastAsia"/>
          <w:color w:val="000000" w:themeColor="text1"/>
        </w:rPr>
        <w:t>因</w:t>
      </w:r>
      <w:r w:rsidR="005D290C" w:rsidRPr="00512203">
        <w:rPr>
          <w:rFonts w:ascii="Times New Roman" w:hAnsi="Times New Roman"/>
          <w:color w:val="000000" w:themeColor="text1"/>
        </w:rPr>
        <w:t>有固著行為，轉學後，</w:t>
      </w:r>
      <w:r w:rsidR="007630EA" w:rsidRPr="00512203">
        <w:rPr>
          <w:rFonts w:ascii="Times New Roman" w:hAnsi="Times New Roman" w:hint="eastAsia"/>
          <w:color w:val="000000" w:themeColor="text1"/>
        </w:rPr>
        <w:t>遭</w:t>
      </w:r>
      <w:r w:rsidR="007630EA" w:rsidRPr="00512203">
        <w:rPr>
          <w:rFonts w:ascii="Times New Roman" w:hAnsi="Times New Roman"/>
          <w:color w:val="000000" w:themeColor="text1"/>
        </w:rPr>
        <w:t>轉入學校拒</w:t>
      </w:r>
      <w:r w:rsidR="007630EA" w:rsidRPr="00512203">
        <w:rPr>
          <w:rFonts w:ascii="Times New Roman" w:hAnsi="Times New Roman" w:hint="eastAsia"/>
          <w:color w:val="000000" w:themeColor="text1"/>
        </w:rPr>
        <w:t>收</w:t>
      </w:r>
      <w:r w:rsidR="005D290C" w:rsidRPr="00512203">
        <w:rPr>
          <w:rFonts w:ascii="Times New Roman" w:hAnsi="Times New Roman"/>
          <w:color w:val="000000" w:themeColor="text1"/>
        </w:rPr>
        <w:t>，另一所</w:t>
      </w:r>
      <w:r w:rsidR="007630EA" w:rsidRPr="00512203">
        <w:rPr>
          <w:rFonts w:ascii="Times New Roman" w:hAnsi="Times New Roman" w:hint="eastAsia"/>
          <w:color w:val="000000" w:themeColor="text1"/>
        </w:rPr>
        <w:t>學校則</w:t>
      </w:r>
      <w:r w:rsidR="005D290C" w:rsidRPr="00512203">
        <w:rPr>
          <w:rFonts w:ascii="Times New Roman" w:hAnsi="Times New Roman"/>
          <w:color w:val="000000" w:themeColor="text1"/>
        </w:rPr>
        <w:t>以額滿理由拒收，</w:t>
      </w:r>
      <w:r w:rsidR="007630EA" w:rsidRPr="00512203">
        <w:rPr>
          <w:rFonts w:ascii="Times New Roman" w:hAnsi="Times New Roman" w:hint="eastAsia"/>
          <w:color w:val="000000" w:themeColor="text1"/>
        </w:rPr>
        <w:t>第</w:t>
      </w:r>
      <w:r w:rsidR="001B5947" w:rsidRPr="00512203">
        <w:rPr>
          <w:rFonts w:ascii="Times New Roman" w:hAnsi="Times New Roman" w:hint="eastAsia"/>
          <w:color w:val="000000" w:themeColor="text1"/>
        </w:rPr>
        <w:t>3</w:t>
      </w:r>
      <w:r w:rsidR="007630EA" w:rsidRPr="00512203">
        <w:rPr>
          <w:rFonts w:ascii="Times New Roman" w:hAnsi="Times New Roman" w:hint="eastAsia"/>
          <w:color w:val="000000" w:themeColor="text1"/>
        </w:rPr>
        <w:t>次才</w:t>
      </w:r>
      <w:r w:rsidR="007630EA" w:rsidRPr="00512203">
        <w:rPr>
          <w:rFonts w:ascii="Times New Roman" w:hAnsi="Times New Roman"/>
          <w:color w:val="000000" w:themeColor="text1"/>
        </w:rPr>
        <w:t>順利</w:t>
      </w:r>
      <w:r w:rsidR="007630EA" w:rsidRPr="00512203">
        <w:rPr>
          <w:rFonts w:ascii="Times New Roman" w:hAnsi="Times New Roman" w:hint="eastAsia"/>
          <w:color w:val="000000" w:themeColor="text1"/>
        </w:rPr>
        <w:t>轉學</w:t>
      </w:r>
      <w:r w:rsidR="005D290C" w:rsidRPr="00512203">
        <w:rPr>
          <w:rFonts w:ascii="Times New Roman" w:hAnsi="Times New Roman"/>
          <w:color w:val="000000" w:themeColor="text1"/>
        </w:rPr>
        <w:t>。</w:t>
      </w:r>
      <w:r w:rsidR="007630EA" w:rsidRPr="00512203">
        <w:rPr>
          <w:rFonts w:ascii="Times New Roman" w:hAnsi="Times New Roman" w:hint="eastAsia"/>
          <w:color w:val="000000" w:themeColor="text1"/>
        </w:rPr>
        <w:t>另一</w:t>
      </w:r>
      <w:r w:rsidR="007630EA" w:rsidRPr="00512203">
        <w:rPr>
          <w:rFonts w:ascii="Times New Roman" w:hAnsi="Times New Roman"/>
          <w:color w:val="000000" w:themeColor="text1"/>
        </w:rPr>
        <w:t>亞斯</w:t>
      </w:r>
      <w:r w:rsidR="007630EA" w:rsidRPr="00512203">
        <w:rPr>
          <w:rFonts w:ascii="Times New Roman" w:hAnsi="Times New Roman" w:hint="eastAsia"/>
          <w:color w:val="000000" w:themeColor="text1"/>
        </w:rPr>
        <w:t>伯格症學生因</w:t>
      </w:r>
      <w:r w:rsidR="005D290C" w:rsidRPr="00512203">
        <w:rPr>
          <w:rFonts w:ascii="Times New Roman" w:hAnsi="Times New Roman"/>
          <w:color w:val="000000" w:themeColor="text1"/>
        </w:rPr>
        <w:t>有偷竊問題，一進學校</w:t>
      </w:r>
      <w:r w:rsidR="007630EA" w:rsidRPr="00512203">
        <w:rPr>
          <w:rFonts w:ascii="Times New Roman" w:hAnsi="Times New Roman" w:hint="eastAsia"/>
          <w:color w:val="000000" w:themeColor="text1"/>
        </w:rPr>
        <w:t>即</w:t>
      </w:r>
      <w:r w:rsidR="005D290C" w:rsidRPr="00512203">
        <w:rPr>
          <w:rFonts w:ascii="Times New Roman" w:hAnsi="Times New Roman"/>
          <w:color w:val="000000" w:themeColor="text1"/>
        </w:rPr>
        <w:t>以戶籍問題</w:t>
      </w:r>
      <w:r w:rsidR="007630EA" w:rsidRPr="00512203">
        <w:rPr>
          <w:rFonts w:ascii="Times New Roman" w:hAnsi="Times New Roman" w:hint="eastAsia"/>
          <w:color w:val="000000" w:themeColor="text1"/>
        </w:rPr>
        <w:t>拒收</w:t>
      </w:r>
      <w:r w:rsidR="005D290C" w:rsidRPr="00512203">
        <w:rPr>
          <w:rFonts w:ascii="Times New Roman" w:hAnsi="Times New Roman"/>
          <w:color w:val="000000" w:themeColor="text1"/>
        </w:rPr>
        <w:t>，</w:t>
      </w:r>
      <w:r w:rsidR="007630EA" w:rsidRPr="00512203">
        <w:rPr>
          <w:rFonts w:ascii="Times New Roman" w:hAnsi="Times New Roman" w:hint="eastAsia"/>
          <w:color w:val="000000" w:themeColor="text1"/>
        </w:rPr>
        <w:t>後</w:t>
      </w:r>
      <w:r w:rsidR="007630EA" w:rsidRPr="00512203">
        <w:rPr>
          <w:rFonts w:ascii="Times New Roman" w:hAnsi="Times New Roman"/>
          <w:color w:val="000000" w:themeColor="text1"/>
        </w:rPr>
        <w:t>輾轉透過</w:t>
      </w:r>
      <w:r w:rsidR="007630EA" w:rsidRPr="00512203">
        <w:rPr>
          <w:rFonts w:ascii="Times New Roman" w:hAnsi="Times New Roman" w:hint="eastAsia"/>
          <w:color w:val="000000" w:themeColor="text1"/>
        </w:rPr>
        <w:t>臺</w:t>
      </w:r>
      <w:r w:rsidR="007630EA" w:rsidRPr="00512203">
        <w:rPr>
          <w:rFonts w:ascii="Times New Roman" w:hAnsi="Times New Roman"/>
          <w:color w:val="000000" w:themeColor="text1"/>
        </w:rPr>
        <w:t>中市</w:t>
      </w:r>
      <w:r w:rsidR="001B5947" w:rsidRPr="00512203">
        <w:rPr>
          <w:rFonts w:ascii="Times New Roman" w:hAnsi="Times New Roman" w:hint="eastAsia"/>
          <w:color w:val="000000" w:themeColor="text1"/>
        </w:rPr>
        <w:t>政府</w:t>
      </w:r>
      <w:r w:rsidR="007630EA" w:rsidRPr="00512203">
        <w:rPr>
          <w:rFonts w:ascii="Times New Roman" w:hAnsi="Times New Roman"/>
          <w:color w:val="000000" w:themeColor="text1"/>
        </w:rPr>
        <w:t>教育局協調，才讓</w:t>
      </w:r>
      <w:r w:rsidR="007630EA" w:rsidRPr="00512203">
        <w:rPr>
          <w:rFonts w:ascii="Times New Roman" w:hAnsi="Times New Roman" w:hint="eastAsia"/>
          <w:color w:val="000000" w:themeColor="text1"/>
        </w:rPr>
        <w:t>學生</w:t>
      </w:r>
      <w:r w:rsidR="005D290C" w:rsidRPr="00512203">
        <w:rPr>
          <w:rFonts w:ascii="Times New Roman" w:hAnsi="Times New Roman"/>
          <w:color w:val="000000" w:themeColor="text1"/>
        </w:rPr>
        <w:t>正式到學校。</w:t>
      </w:r>
      <w:r w:rsidR="007630EA" w:rsidRPr="00512203">
        <w:rPr>
          <w:rFonts w:ascii="Times New Roman" w:hAnsi="Times New Roman" w:hint="eastAsia"/>
          <w:color w:val="000000" w:themeColor="text1"/>
        </w:rPr>
        <w:t>即便</w:t>
      </w:r>
      <w:r w:rsidR="005D290C" w:rsidRPr="00512203">
        <w:rPr>
          <w:rFonts w:ascii="Times New Roman" w:hAnsi="Times New Roman"/>
          <w:color w:val="000000" w:themeColor="text1"/>
        </w:rPr>
        <w:t>學生有行為問題，</w:t>
      </w:r>
      <w:r w:rsidR="007630EA" w:rsidRPr="00512203">
        <w:rPr>
          <w:rFonts w:ascii="Times New Roman" w:hAnsi="Times New Roman" w:hint="eastAsia"/>
          <w:color w:val="000000" w:themeColor="text1"/>
        </w:rPr>
        <w:t>教育</w:t>
      </w:r>
      <w:r w:rsidR="005D290C" w:rsidRPr="00512203">
        <w:rPr>
          <w:rFonts w:ascii="Times New Roman" w:hAnsi="Times New Roman"/>
          <w:color w:val="000000" w:themeColor="text1"/>
        </w:rPr>
        <w:t>亦應零拒絕，</w:t>
      </w:r>
      <w:r w:rsidR="007630EA" w:rsidRPr="00512203">
        <w:rPr>
          <w:rFonts w:ascii="Times New Roman" w:hAnsi="Times New Roman" w:hint="eastAsia"/>
          <w:color w:val="000000" w:themeColor="text1"/>
        </w:rPr>
        <w:t>但是在實務上</w:t>
      </w:r>
      <w:r w:rsidR="005D290C" w:rsidRPr="00512203">
        <w:rPr>
          <w:rFonts w:ascii="Times New Roman" w:hAnsi="Times New Roman"/>
          <w:color w:val="000000" w:themeColor="text1"/>
        </w:rPr>
        <w:t>我們還是會</w:t>
      </w:r>
      <w:r w:rsidR="007630EA" w:rsidRPr="00512203">
        <w:rPr>
          <w:rFonts w:ascii="Times New Roman" w:hAnsi="Times New Roman" w:hint="eastAsia"/>
          <w:color w:val="000000" w:themeColor="text1"/>
        </w:rPr>
        <w:t>常</w:t>
      </w:r>
      <w:r w:rsidR="007630EA" w:rsidRPr="00512203">
        <w:rPr>
          <w:rFonts w:ascii="Times New Roman" w:hAnsi="Times New Roman"/>
          <w:color w:val="000000" w:themeColor="text1"/>
        </w:rPr>
        <w:t>看</w:t>
      </w:r>
      <w:r w:rsidR="007630EA" w:rsidRPr="00512203">
        <w:rPr>
          <w:rFonts w:ascii="Times New Roman" w:hAnsi="Times New Roman" w:hint="eastAsia"/>
          <w:color w:val="000000" w:themeColor="text1"/>
        </w:rPr>
        <w:t>見</w:t>
      </w:r>
      <w:r w:rsidR="007630EA" w:rsidRPr="00512203">
        <w:rPr>
          <w:rFonts w:ascii="Times New Roman" w:hAnsi="Times New Roman"/>
          <w:color w:val="000000" w:themeColor="text1"/>
        </w:rPr>
        <w:t>學校及同業有拒絕及不當對待的情形。</w:t>
      </w:r>
    </w:p>
    <w:p w:rsidR="007630EA" w:rsidRPr="00512203" w:rsidRDefault="00307100" w:rsidP="007630EA">
      <w:pPr>
        <w:pStyle w:val="4"/>
        <w:rPr>
          <w:color w:val="000000" w:themeColor="text1"/>
        </w:rPr>
      </w:pPr>
      <w:r w:rsidRPr="00512203">
        <w:rPr>
          <w:rFonts w:ascii="Times New Roman" w:hAnsi="Times New Roman"/>
          <w:color w:val="000000" w:themeColor="text1"/>
        </w:rPr>
        <w:t>教育部及</w:t>
      </w:r>
      <w:r w:rsidRPr="00512203">
        <w:rPr>
          <w:rFonts w:ascii="Times New Roman" w:hAnsi="Times New Roman" w:hint="eastAsia"/>
          <w:color w:val="000000" w:themeColor="text1"/>
        </w:rPr>
        <w:t>地方</w:t>
      </w:r>
      <w:r w:rsidRPr="00512203">
        <w:rPr>
          <w:rFonts w:ascii="Times New Roman" w:hAnsi="Times New Roman"/>
          <w:color w:val="000000" w:themeColor="text1"/>
        </w:rPr>
        <w:t>政府會提醒畢業旅行活動不可拒絕孩子，且可提出</w:t>
      </w:r>
      <w:r w:rsidRPr="00512203">
        <w:rPr>
          <w:rFonts w:ascii="Times New Roman" w:hAnsi="Times New Roman" w:hint="eastAsia"/>
          <w:color w:val="000000" w:themeColor="text1"/>
        </w:rPr>
        <w:t>申請</w:t>
      </w:r>
      <w:r w:rsidRPr="00512203">
        <w:rPr>
          <w:rFonts w:ascii="Times New Roman" w:hAnsi="Times New Roman"/>
          <w:color w:val="000000" w:themeColor="text1"/>
        </w:rPr>
        <w:t>相關協助。</w:t>
      </w:r>
      <w:r w:rsidR="009247A7" w:rsidRPr="00512203">
        <w:rPr>
          <w:rFonts w:ascii="Times New Roman" w:hAnsi="Times New Roman" w:hint="eastAsia"/>
          <w:color w:val="000000" w:themeColor="text1"/>
        </w:rPr>
        <w:t>但是一般普通教師可能會因</w:t>
      </w:r>
      <w:r w:rsidR="009247A7" w:rsidRPr="00512203">
        <w:rPr>
          <w:rFonts w:ascii="Times New Roman" w:hAnsi="Times New Roman"/>
          <w:color w:val="000000" w:themeColor="text1"/>
        </w:rPr>
        <w:t>自身恐懼</w:t>
      </w:r>
      <w:r w:rsidR="009247A7" w:rsidRPr="00512203">
        <w:rPr>
          <w:rFonts w:ascii="Times New Roman" w:hAnsi="Times New Roman" w:hint="eastAsia"/>
          <w:color w:val="000000" w:themeColor="text1"/>
        </w:rPr>
        <w:t>或</w:t>
      </w:r>
      <w:r w:rsidR="009247A7" w:rsidRPr="00512203">
        <w:rPr>
          <w:rFonts w:ascii="Times New Roman" w:hAnsi="Times New Roman"/>
          <w:color w:val="000000" w:themeColor="text1"/>
        </w:rPr>
        <w:t>不想多花力氣</w:t>
      </w:r>
      <w:r w:rsidR="009247A7" w:rsidRPr="00512203">
        <w:rPr>
          <w:rFonts w:ascii="Times New Roman" w:hAnsi="Times New Roman" w:hint="eastAsia"/>
          <w:color w:val="000000" w:themeColor="text1"/>
        </w:rPr>
        <w:t>或</w:t>
      </w:r>
      <w:r w:rsidR="009247A7" w:rsidRPr="00512203">
        <w:rPr>
          <w:rFonts w:ascii="Times New Roman" w:hAnsi="Times New Roman"/>
          <w:color w:val="000000" w:themeColor="text1"/>
        </w:rPr>
        <w:t>承擔</w:t>
      </w:r>
      <w:r w:rsidR="005D290C" w:rsidRPr="00512203">
        <w:rPr>
          <w:rFonts w:ascii="Times New Roman" w:hAnsi="Times New Roman"/>
          <w:color w:val="000000" w:themeColor="text1"/>
        </w:rPr>
        <w:t>責任，</w:t>
      </w:r>
      <w:r w:rsidR="009247A7" w:rsidRPr="00512203">
        <w:rPr>
          <w:rFonts w:ascii="Times New Roman" w:hAnsi="Times New Roman" w:hint="eastAsia"/>
          <w:color w:val="000000" w:themeColor="text1"/>
        </w:rPr>
        <w:t>因此這些</w:t>
      </w:r>
      <w:r w:rsidR="005D290C" w:rsidRPr="00512203">
        <w:rPr>
          <w:rFonts w:ascii="Times New Roman" w:hAnsi="Times New Roman"/>
          <w:color w:val="000000" w:themeColor="text1"/>
        </w:rPr>
        <w:t>學習障礙或輕度智能障礙</w:t>
      </w:r>
      <w:r w:rsidR="009247A7" w:rsidRPr="00512203">
        <w:rPr>
          <w:rFonts w:ascii="Times New Roman" w:hAnsi="Times New Roman" w:hint="eastAsia"/>
          <w:color w:val="000000" w:themeColor="text1"/>
        </w:rPr>
        <w:t>學生常常</w:t>
      </w:r>
      <w:r w:rsidR="005D290C" w:rsidRPr="00512203">
        <w:rPr>
          <w:rFonts w:ascii="Times New Roman" w:hAnsi="Times New Roman"/>
          <w:color w:val="000000" w:themeColor="text1"/>
        </w:rPr>
        <w:t>會被拒絕參加校外教學。</w:t>
      </w:r>
      <w:r w:rsidR="009247A7" w:rsidRPr="00512203">
        <w:rPr>
          <w:rFonts w:ascii="Times New Roman" w:hAnsi="Times New Roman" w:hint="eastAsia"/>
          <w:color w:val="000000" w:themeColor="text1"/>
        </w:rPr>
        <w:t>雖然法令有規定但是問題可能不在法規，並無法保障學生的參與權。</w:t>
      </w:r>
    </w:p>
    <w:p w:rsidR="005D290C" w:rsidRPr="00512203" w:rsidRDefault="00E96B1C" w:rsidP="007630EA">
      <w:pPr>
        <w:pStyle w:val="4"/>
        <w:rPr>
          <w:color w:val="000000" w:themeColor="text1"/>
        </w:rPr>
      </w:pPr>
      <w:r w:rsidRPr="00512203">
        <w:rPr>
          <w:rFonts w:hint="eastAsia"/>
          <w:color w:val="000000" w:themeColor="text1"/>
        </w:rPr>
        <w:t>特</w:t>
      </w:r>
      <w:r w:rsidRPr="00512203">
        <w:rPr>
          <w:rFonts w:ascii="Times New Roman" w:hAnsi="Times New Roman"/>
          <w:color w:val="000000" w:themeColor="text1"/>
        </w:rPr>
        <w:t>教助理員</w:t>
      </w:r>
      <w:r w:rsidR="009247A7" w:rsidRPr="00512203">
        <w:rPr>
          <w:rFonts w:ascii="Times New Roman" w:hAnsi="Times New Roman" w:hint="eastAsia"/>
          <w:color w:val="000000" w:themeColor="text1"/>
        </w:rPr>
        <w:t>雖</w:t>
      </w:r>
      <w:r w:rsidR="005D290C" w:rsidRPr="00512203">
        <w:rPr>
          <w:rFonts w:ascii="Times New Roman" w:hAnsi="Times New Roman"/>
          <w:color w:val="000000" w:themeColor="text1"/>
        </w:rPr>
        <w:t>占教育經費很大的比例，</w:t>
      </w:r>
      <w:r w:rsidR="009247A7" w:rsidRPr="00512203">
        <w:rPr>
          <w:rFonts w:ascii="Times New Roman" w:hAnsi="Times New Roman" w:hint="eastAsia"/>
          <w:color w:val="000000" w:themeColor="text1"/>
        </w:rPr>
        <w:t>但</w:t>
      </w:r>
      <w:r w:rsidR="009247A7" w:rsidRPr="00512203">
        <w:rPr>
          <w:rFonts w:ascii="Times New Roman" w:hAnsi="Times New Roman"/>
          <w:color w:val="000000" w:themeColor="text1"/>
        </w:rPr>
        <w:t>學生得到的時數仍然不足</w:t>
      </w:r>
      <w:r w:rsidR="009247A7" w:rsidRPr="00512203">
        <w:rPr>
          <w:rFonts w:ascii="Times New Roman" w:hAnsi="Times New Roman" w:hint="eastAsia"/>
          <w:color w:val="000000" w:themeColor="text1"/>
        </w:rPr>
        <w:t>，因為</w:t>
      </w:r>
      <w:r w:rsidR="005D290C" w:rsidRPr="00512203">
        <w:rPr>
          <w:rFonts w:ascii="Times New Roman" w:hAnsi="Times New Roman"/>
          <w:color w:val="000000" w:themeColor="text1"/>
        </w:rPr>
        <w:t>學生可能全天都有需求，在人力及財源仍有困難。凸顯出師生比</w:t>
      </w:r>
      <w:r w:rsidR="009247A7" w:rsidRPr="00512203">
        <w:rPr>
          <w:rFonts w:ascii="Times New Roman" w:hAnsi="Times New Roman" w:hint="eastAsia"/>
          <w:color w:val="000000" w:themeColor="text1"/>
        </w:rPr>
        <w:t>仍</w:t>
      </w:r>
      <w:r w:rsidR="009247A7" w:rsidRPr="00512203">
        <w:rPr>
          <w:rFonts w:ascii="Times New Roman" w:hAnsi="Times New Roman"/>
          <w:color w:val="000000" w:themeColor="text1"/>
        </w:rPr>
        <w:t>過高，</w:t>
      </w:r>
      <w:r w:rsidR="009247A7" w:rsidRPr="00512203">
        <w:rPr>
          <w:rFonts w:ascii="Times New Roman" w:hAnsi="Times New Roman" w:hint="eastAsia"/>
          <w:color w:val="000000" w:themeColor="text1"/>
        </w:rPr>
        <w:t>普通教</w:t>
      </w:r>
      <w:r w:rsidR="009247A7" w:rsidRPr="00512203">
        <w:rPr>
          <w:rFonts w:ascii="Times New Roman" w:hAnsi="Times New Roman"/>
          <w:color w:val="000000" w:themeColor="text1"/>
        </w:rPr>
        <w:t>師沒有辦法照顧到這麼多的學生</w:t>
      </w:r>
      <w:r w:rsidR="009247A7" w:rsidRPr="00512203">
        <w:rPr>
          <w:rFonts w:ascii="Times New Roman" w:hAnsi="Times New Roman" w:hint="eastAsia"/>
          <w:color w:val="000000" w:themeColor="text1"/>
        </w:rPr>
        <w:t>，尤其</w:t>
      </w:r>
      <w:r w:rsidR="005D290C" w:rsidRPr="00512203">
        <w:rPr>
          <w:rFonts w:ascii="Times New Roman" w:hAnsi="Times New Roman"/>
          <w:color w:val="000000" w:themeColor="text1"/>
        </w:rPr>
        <w:t>特教</w:t>
      </w:r>
      <w:r w:rsidR="004C55DF" w:rsidRPr="00512203">
        <w:rPr>
          <w:rFonts w:ascii="Times New Roman" w:hAnsi="Times New Roman"/>
          <w:color w:val="000000" w:themeColor="text1"/>
        </w:rPr>
        <w:t>教師</w:t>
      </w:r>
      <w:r w:rsidR="009247A7" w:rsidRPr="00512203">
        <w:rPr>
          <w:rFonts w:ascii="Times New Roman" w:hAnsi="Times New Roman"/>
          <w:color w:val="000000" w:themeColor="text1"/>
        </w:rPr>
        <w:t>光在教學可能服務量就不足</w:t>
      </w:r>
      <w:r w:rsidR="009247A7" w:rsidRPr="00512203">
        <w:rPr>
          <w:rFonts w:ascii="Times New Roman" w:hAnsi="Times New Roman" w:hint="eastAsia"/>
          <w:color w:val="000000" w:themeColor="text1"/>
        </w:rPr>
        <w:t>，</w:t>
      </w:r>
      <w:r w:rsidR="005D290C" w:rsidRPr="00512203">
        <w:rPr>
          <w:rFonts w:ascii="Times New Roman" w:hAnsi="Times New Roman"/>
          <w:color w:val="000000" w:themeColor="text1"/>
        </w:rPr>
        <w:t>高中職又更不足，有些可能變成鐘點費，光開</w:t>
      </w:r>
      <w:r w:rsidR="00676AF9" w:rsidRPr="00512203">
        <w:rPr>
          <w:rFonts w:ascii="Times New Roman" w:hAnsi="Times New Roman" w:hint="eastAsia"/>
          <w:color w:val="000000" w:themeColor="text1"/>
        </w:rPr>
        <w:t>個別化教育計畫</w:t>
      </w:r>
      <w:r w:rsidR="005D290C" w:rsidRPr="00512203">
        <w:rPr>
          <w:rFonts w:ascii="Times New Roman" w:hAnsi="Times New Roman"/>
          <w:color w:val="000000" w:themeColor="text1"/>
        </w:rPr>
        <w:t>就更不足。</w:t>
      </w:r>
      <w:r w:rsidR="009247A7" w:rsidRPr="00512203">
        <w:rPr>
          <w:rFonts w:ascii="Times New Roman" w:hAnsi="Times New Roman" w:hint="eastAsia"/>
          <w:color w:val="000000" w:themeColor="text1"/>
        </w:rPr>
        <w:t>普通教師</w:t>
      </w:r>
      <w:r w:rsidR="005D290C" w:rsidRPr="00512203">
        <w:rPr>
          <w:rFonts w:ascii="Times New Roman" w:hAnsi="Times New Roman"/>
          <w:color w:val="000000" w:themeColor="text1"/>
        </w:rPr>
        <w:t>行為訓練不足，應有校</w:t>
      </w:r>
      <w:r w:rsidR="005D290C" w:rsidRPr="00512203">
        <w:rPr>
          <w:rFonts w:hint="eastAsia"/>
          <w:color w:val="000000" w:themeColor="text1"/>
        </w:rPr>
        <w:t>外資源進入確實幫助</w:t>
      </w:r>
      <w:r w:rsidR="009247A7" w:rsidRPr="00512203">
        <w:rPr>
          <w:rFonts w:hint="eastAsia"/>
          <w:color w:val="000000" w:themeColor="text1"/>
        </w:rPr>
        <w:t>普通</w:t>
      </w:r>
      <w:r w:rsidR="004C55DF" w:rsidRPr="00512203">
        <w:rPr>
          <w:rFonts w:hint="eastAsia"/>
          <w:color w:val="000000" w:themeColor="text1"/>
        </w:rPr>
        <w:t>教師</w:t>
      </w:r>
      <w:r w:rsidR="005D290C" w:rsidRPr="00512203">
        <w:rPr>
          <w:rFonts w:hint="eastAsia"/>
          <w:color w:val="000000" w:themeColor="text1"/>
        </w:rPr>
        <w:t>訓練。</w:t>
      </w:r>
    </w:p>
    <w:p w:rsidR="005D290C" w:rsidRPr="00512203" w:rsidRDefault="005D290C" w:rsidP="00D61782">
      <w:pPr>
        <w:pStyle w:val="4"/>
        <w:rPr>
          <w:rFonts w:ascii="Times New Roman" w:hAnsi="Times New Roman"/>
          <w:color w:val="000000" w:themeColor="text1"/>
        </w:rPr>
      </w:pPr>
      <w:r w:rsidRPr="00512203">
        <w:rPr>
          <w:rFonts w:hint="eastAsia"/>
          <w:color w:val="000000" w:themeColor="text1"/>
        </w:rPr>
        <w:t>教育主管機關雖認定實驗教育法不排除特殊教育法，</w:t>
      </w:r>
      <w:r w:rsidR="00AA3BFD" w:rsidRPr="00512203">
        <w:rPr>
          <w:rFonts w:hint="eastAsia"/>
          <w:color w:val="000000" w:themeColor="text1"/>
        </w:rPr>
        <w:t>但在</w:t>
      </w:r>
      <w:r w:rsidRPr="00512203">
        <w:rPr>
          <w:rFonts w:hint="eastAsia"/>
          <w:color w:val="000000" w:themeColor="text1"/>
        </w:rPr>
        <w:t>私立學校仍</w:t>
      </w:r>
      <w:r w:rsidR="00AA3BFD" w:rsidRPr="00512203">
        <w:rPr>
          <w:rFonts w:ascii="Times New Roman" w:hAnsi="Times New Roman"/>
          <w:color w:val="000000" w:themeColor="text1"/>
        </w:rPr>
        <w:t>會產生問題，且巡迴輔導</w:t>
      </w:r>
      <w:r w:rsidR="00AA3BFD" w:rsidRPr="00512203">
        <w:rPr>
          <w:rFonts w:ascii="Times New Roman" w:hAnsi="Times New Roman"/>
          <w:color w:val="000000" w:themeColor="text1"/>
        </w:rPr>
        <w:lastRenderedPageBreak/>
        <w:t>班是否能夠落實，仍</w:t>
      </w:r>
      <w:r w:rsidR="00AA3BFD" w:rsidRPr="00512203">
        <w:rPr>
          <w:rFonts w:ascii="Times New Roman" w:hAnsi="Times New Roman" w:hint="eastAsia"/>
          <w:color w:val="000000" w:themeColor="text1"/>
        </w:rPr>
        <w:t>存有疑慮</w:t>
      </w:r>
      <w:r w:rsidRPr="00512203">
        <w:rPr>
          <w:rFonts w:ascii="Times New Roman" w:hAnsi="Times New Roman"/>
          <w:color w:val="000000" w:themeColor="text1"/>
        </w:rPr>
        <w:t>。鑑</w:t>
      </w:r>
      <w:r w:rsidR="00AA3BFD" w:rsidRPr="00512203">
        <w:rPr>
          <w:rFonts w:ascii="Times New Roman" w:hAnsi="Times New Roman" w:hint="eastAsia"/>
          <w:color w:val="000000" w:themeColor="text1"/>
        </w:rPr>
        <w:t>定</w:t>
      </w:r>
      <w:r w:rsidR="00275498" w:rsidRPr="00512203">
        <w:rPr>
          <w:rFonts w:ascii="Times New Roman" w:hAnsi="Times New Roman" w:hint="eastAsia"/>
          <w:color w:val="000000" w:themeColor="text1"/>
        </w:rPr>
        <w:t>、</w:t>
      </w:r>
      <w:r w:rsidRPr="00512203">
        <w:rPr>
          <w:rFonts w:ascii="Times New Roman" w:hAnsi="Times New Roman"/>
          <w:color w:val="000000" w:themeColor="text1"/>
        </w:rPr>
        <w:t>安</w:t>
      </w:r>
      <w:r w:rsidR="00AA3BFD" w:rsidRPr="00512203">
        <w:rPr>
          <w:rFonts w:ascii="Times New Roman" w:hAnsi="Times New Roman" w:hint="eastAsia"/>
          <w:color w:val="000000" w:themeColor="text1"/>
        </w:rPr>
        <w:t>置</w:t>
      </w:r>
      <w:r w:rsidR="00275498" w:rsidRPr="00512203">
        <w:rPr>
          <w:rFonts w:ascii="Times New Roman" w:hAnsi="Times New Roman" w:hint="eastAsia"/>
          <w:color w:val="000000" w:themeColor="text1"/>
        </w:rPr>
        <w:t>及</w:t>
      </w:r>
      <w:r w:rsidRPr="00512203">
        <w:rPr>
          <w:rFonts w:ascii="Times New Roman" w:hAnsi="Times New Roman"/>
          <w:color w:val="000000" w:themeColor="text1"/>
        </w:rPr>
        <w:t>輔</w:t>
      </w:r>
      <w:r w:rsidR="00AA3BFD" w:rsidRPr="00512203">
        <w:rPr>
          <w:rFonts w:ascii="Times New Roman" w:hAnsi="Times New Roman" w:hint="eastAsia"/>
          <w:color w:val="000000" w:themeColor="text1"/>
        </w:rPr>
        <w:t>導</w:t>
      </w:r>
      <w:r w:rsidR="00275498" w:rsidRPr="00512203">
        <w:rPr>
          <w:rFonts w:ascii="Times New Roman" w:hAnsi="Times New Roman" w:hint="eastAsia"/>
          <w:color w:val="000000" w:themeColor="text1"/>
        </w:rPr>
        <w:t>系統因</w:t>
      </w:r>
      <w:r w:rsidRPr="00512203">
        <w:rPr>
          <w:rFonts w:ascii="Times New Roman" w:hAnsi="Times New Roman"/>
          <w:color w:val="000000" w:themeColor="text1"/>
        </w:rPr>
        <w:t>大部分</w:t>
      </w:r>
      <w:r w:rsidR="004C55DF" w:rsidRPr="00512203">
        <w:rPr>
          <w:rFonts w:ascii="Times New Roman" w:hAnsi="Times New Roman"/>
          <w:color w:val="000000" w:themeColor="text1"/>
        </w:rPr>
        <w:t>教師</w:t>
      </w:r>
      <w:r w:rsidR="00275498" w:rsidRPr="00512203">
        <w:rPr>
          <w:rFonts w:ascii="Times New Roman" w:hAnsi="Times New Roman"/>
          <w:color w:val="000000" w:themeColor="text1"/>
        </w:rPr>
        <w:t>必須花很多時間在鑑定安置，</w:t>
      </w:r>
      <w:r w:rsidR="00275498" w:rsidRPr="00512203">
        <w:rPr>
          <w:rFonts w:ascii="Times New Roman" w:hAnsi="Times New Roman" w:hint="eastAsia"/>
          <w:color w:val="000000" w:themeColor="text1"/>
        </w:rPr>
        <w:t>導致</w:t>
      </w:r>
      <w:r w:rsidRPr="00512203">
        <w:rPr>
          <w:rFonts w:ascii="Times New Roman" w:hAnsi="Times New Roman"/>
          <w:color w:val="000000" w:themeColor="text1"/>
        </w:rPr>
        <w:t>追蹤輔導的量能一直不足，</w:t>
      </w:r>
      <w:r w:rsidR="00674257" w:rsidRPr="00512203">
        <w:rPr>
          <w:rFonts w:ascii="Times New Roman" w:hAnsi="Times New Roman" w:hint="eastAsia"/>
          <w:color w:val="000000" w:themeColor="text1"/>
        </w:rPr>
        <w:t>且</w:t>
      </w:r>
      <w:r w:rsidR="00275498" w:rsidRPr="00512203">
        <w:rPr>
          <w:rFonts w:ascii="Times New Roman" w:hAnsi="Times New Roman" w:hint="eastAsia"/>
          <w:color w:val="000000" w:themeColor="text1"/>
        </w:rPr>
        <w:t>教師</w:t>
      </w:r>
      <w:r w:rsidR="0091700E" w:rsidRPr="00512203">
        <w:rPr>
          <w:rFonts w:ascii="Times New Roman" w:hAnsi="Times New Roman" w:hint="eastAsia"/>
          <w:color w:val="000000" w:themeColor="text1"/>
        </w:rPr>
        <w:t>須</w:t>
      </w:r>
      <w:r w:rsidR="00674257" w:rsidRPr="00512203">
        <w:rPr>
          <w:rFonts w:ascii="Times New Roman" w:hAnsi="Times New Roman" w:hint="eastAsia"/>
          <w:color w:val="000000" w:themeColor="text1"/>
        </w:rPr>
        <w:t>常進行</w:t>
      </w:r>
      <w:r w:rsidRPr="00512203">
        <w:rPr>
          <w:rFonts w:ascii="Times New Roman" w:hAnsi="Times New Roman"/>
          <w:color w:val="000000" w:themeColor="text1"/>
        </w:rPr>
        <w:t>重新鑑定安置作業。</w:t>
      </w:r>
    </w:p>
    <w:p w:rsidR="005D290C" w:rsidRPr="00512203" w:rsidRDefault="00D61782" w:rsidP="005D290C">
      <w:pPr>
        <w:pStyle w:val="3"/>
        <w:rPr>
          <w:rFonts w:ascii="Times New Roman" w:hAnsi="Times New Roman"/>
          <w:color w:val="000000" w:themeColor="text1"/>
        </w:rPr>
      </w:pPr>
      <w:bookmarkStart w:id="139" w:name="_Toc41912908"/>
      <w:r w:rsidRPr="00512203">
        <w:rPr>
          <w:rFonts w:ascii="Times New Roman" w:hAnsi="Times New Roman"/>
          <w:color w:val="000000" w:themeColor="text1"/>
        </w:rPr>
        <w:t>臺北市東區特教資源中心賴英宏</w:t>
      </w:r>
      <w:r w:rsidR="004C55DF" w:rsidRPr="00512203">
        <w:rPr>
          <w:rFonts w:ascii="Times New Roman" w:hAnsi="Times New Roman"/>
          <w:color w:val="000000" w:themeColor="text1"/>
        </w:rPr>
        <w:t>教師</w:t>
      </w:r>
      <w:bookmarkEnd w:id="139"/>
    </w:p>
    <w:p w:rsidR="0091700E" w:rsidRPr="00512203" w:rsidRDefault="005D290C" w:rsidP="00D61782">
      <w:pPr>
        <w:pStyle w:val="4"/>
        <w:rPr>
          <w:rFonts w:ascii="Times New Roman" w:hAnsi="Times New Roman"/>
          <w:color w:val="000000" w:themeColor="text1"/>
        </w:rPr>
      </w:pPr>
      <w:r w:rsidRPr="00512203">
        <w:rPr>
          <w:rFonts w:ascii="Times New Roman" w:hAnsi="Times New Roman"/>
          <w:color w:val="000000" w:themeColor="text1"/>
        </w:rPr>
        <w:t>我是巡迴</w:t>
      </w:r>
      <w:r w:rsidR="0091700E" w:rsidRPr="00512203">
        <w:rPr>
          <w:rFonts w:ascii="Times New Roman" w:hAnsi="Times New Roman" w:hint="eastAsia"/>
          <w:color w:val="000000" w:themeColor="text1"/>
        </w:rPr>
        <w:t>輔導</w:t>
      </w:r>
      <w:r w:rsidR="004C55DF" w:rsidRPr="00512203">
        <w:rPr>
          <w:rFonts w:ascii="Times New Roman" w:hAnsi="Times New Roman"/>
          <w:color w:val="000000" w:themeColor="text1"/>
        </w:rPr>
        <w:t>教師</w:t>
      </w:r>
      <w:r w:rsidRPr="00512203">
        <w:rPr>
          <w:rFonts w:ascii="Times New Roman" w:hAnsi="Times New Roman"/>
          <w:color w:val="000000" w:themeColor="text1"/>
        </w:rPr>
        <w:t>，負責處理學生的情緒行為問題。我們總是認為專業人力不足。過去到現在，仍如此，一個班編制是</w:t>
      </w:r>
      <w:r w:rsidRPr="00512203">
        <w:rPr>
          <w:rFonts w:ascii="Times New Roman" w:hAnsi="Times New Roman"/>
          <w:color w:val="000000" w:themeColor="text1"/>
        </w:rPr>
        <w:t>3</w:t>
      </w:r>
      <w:r w:rsidRPr="00512203">
        <w:rPr>
          <w:rFonts w:ascii="Times New Roman" w:hAnsi="Times New Roman"/>
          <w:color w:val="000000" w:themeColor="text1"/>
        </w:rPr>
        <w:t>個</w:t>
      </w:r>
      <w:r w:rsidR="004C55DF" w:rsidRPr="00512203">
        <w:rPr>
          <w:rFonts w:ascii="Times New Roman" w:hAnsi="Times New Roman"/>
          <w:color w:val="000000" w:themeColor="text1"/>
        </w:rPr>
        <w:t>教師</w:t>
      </w:r>
      <w:r w:rsidRPr="00512203">
        <w:rPr>
          <w:rFonts w:ascii="Times New Roman" w:hAnsi="Times New Roman"/>
          <w:color w:val="000000" w:themeColor="text1"/>
        </w:rPr>
        <w:t>。</w:t>
      </w:r>
      <w:r w:rsidR="001B5947" w:rsidRPr="00512203">
        <w:rPr>
          <w:rFonts w:ascii="Times New Roman" w:hAnsi="Times New Roman" w:hint="eastAsia"/>
          <w:color w:val="000000" w:themeColor="text1"/>
        </w:rPr>
        <w:t>個別化教育計畫</w:t>
      </w:r>
      <w:r w:rsidR="003531A4" w:rsidRPr="00512203">
        <w:rPr>
          <w:rFonts w:ascii="Times New Roman" w:hAnsi="Times New Roman"/>
          <w:color w:val="000000" w:themeColor="text1"/>
        </w:rPr>
        <w:t>細緻度、鑑定的問題、特殊教育教學及補救教學。目前我們</w:t>
      </w:r>
      <w:r w:rsidR="003531A4" w:rsidRPr="00512203">
        <w:rPr>
          <w:rFonts w:ascii="Times New Roman" w:hAnsi="Times New Roman" w:hint="eastAsia"/>
          <w:color w:val="000000" w:themeColor="text1"/>
        </w:rPr>
        <w:t>越</w:t>
      </w:r>
      <w:r w:rsidRPr="00512203">
        <w:rPr>
          <w:rFonts w:ascii="Times New Roman" w:hAnsi="Times New Roman"/>
          <w:color w:val="000000" w:themeColor="text1"/>
        </w:rPr>
        <w:t>來將特教變成人權。</w:t>
      </w:r>
    </w:p>
    <w:p w:rsidR="0091700E" w:rsidRPr="00512203" w:rsidRDefault="00267D38" w:rsidP="00D61782">
      <w:pPr>
        <w:pStyle w:val="4"/>
        <w:rPr>
          <w:rFonts w:ascii="Times New Roman" w:hAnsi="Times New Roman"/>
          <w:color w:val="000000" w:themeColor="text1"/>
        </w:rPr>
      </w:pPr>
      <w:r w:rsidRPr="00512203">
        <w:rPr>
          <w:color w:val="000000" w:themeColor="text1"/>
        </w:rPr>
        <w:t>特教教師要把學生教好，也要把學校教師教好。不</w:t>
      </w:r>
      <w:r w:rsidRPr="00512203">
        <w:rPr>
          <w:rFonts w:hint="eastAsia"/>
          <w:color w:val="000000" w:themeColor="text1"/>
        </w:rPr>
        <w:t>是</w:t>
      </w:r>
      <w:r w:rsidRPr="00512203">
        <w:rPr>
          <w:color w:val="000000" w:themeColor="text1"/>
        </w:rPr>
        <w:t>所有的學校教師在當初養成時就即知此觀念，外在單位介入不一定就可以改變學校風氣。雖然法令</w:t>
      </w:r>
      <w:r w:rsidRPr="00512203">
        <w:rPr>
          <w:rFonts w:hint="eastAsia"/>
          <w:color w:val="000000" w:themeColor="text1"/>
        </w:rPr>
        <w:t>明定</w:t>
      </w:r>
      <w:r w:rsidRPr="00512203">
        <w:rPr>
          <w:color w:val="000000" w:themeColor="text1"/>
        </w:rPr>
        <w:t>普通班</w:t>
      </w:r>
      <w:r w:rsidRPr="00512203">
        <w:rPr>
          <w:rFonts w:hint="eastAsia"/>
          <w:color w:val="000000" w:themeColor="text1"/>
        </w:rPr>
        <w:t>教</w:t>
      </w:r>
      <w:r w:rsidRPr="00512203">
        <w:rPr>
          <w:color w:val="000000" w:themeColor="text1"/>
        </w:rPr>
        <w:t>師有優先參加特教相關研習權利及義務，但如果第一線</w:t>
      </w:r>
      <w:r w:rsidRPr="00512203">
        <w:rPr>
          <w:rFonts w:hint="eastAsia"/>
          <w:color w:val="000000" w:themeColor="text1"/>
        </w:rPr>
        <w:t>普通班教師</w:t>
      </w:r>
      <w:r w:rsidRPr="00512203">
        <w:rPr>
          <w:color w:val="000000" w:themeColor="text1"/>
        </w:rPr>
        <w:t>不清楚，可能無法</w:t>
      </w:r>
      <w:r w:rsidRPr="00512203">
        <w:rPr>
          <w:rFonts w:hint="eastAsia"/>
          <w:color w:val="000000" w:themeColor="text1"/>
        </w:rPr>
        <w:t>提供這些特教學生適性教育</w:t>
      </w:r>
      <w:r w:rsidRPr="00512203">
        <w:rPr>
          <w:color w:val="000000" w:themeColor="text1"/>
        </w:rPr>
        <w:t>。</w:t>
      </w:r>
    </w:p>
    <w:p w:rsidR="0091700E" w:rsidRPr="00512203" w:rsidRDefault="0091700E" w:rsidP="00D61782">
      <w:pPr>
        <w:pStyle w:val="4"/>
        <w:rPr>
          <w:rFonts w:ascii="Times New Roman" w:hAnsi="Times New Roman"/>
          <w:color w:val="000000" w:themeColor="text1"/>
        </w:rPr>
      </w:pPr>
      <w:r w:rsidRPr="00512203">
        <w:rPr>
          <w:rFonts w:ascii="Times New Roman" w:hAnsi="Times New Roman"/>
          <w:color w:val="000000" w:themeColor="text1"/>
        </w:rPr>
        <w:t>家長在選擇實驗教育時可能就有不同的目的，一個是在普通學校待</w:t>
      </w:r>
      <w:r w:rsidRPr="00512203">
        <w:rPr>
          <w:rFonts w:ascii="Times New Roman" w:hAnsi="Times New Roman" w:hint="eastAsia"/>
          <w:color w:val="000000" w:themeColor="text1"/>
        </w:rPr>
        <w:t>不</w:t>
      </w:r>
      <w:r w:rsidR="005D290C" w:rsidRPr="00512203">
        <w:rPr>
          <w:rFonts w:ascii="Times New Roman" w:hAnsi="Times New Roman"/>
          <w:color w:val="000000" w:themeColor="text1"/>
        </w:rPr>
        <w:t>下去</w:t>
      </w:r>
      <w:r w:rsidRPr="00512203">
        <w:rPr>
          <w:rFonts w:ascii="Times New Roman" w:hAnsi="Times New Roman" w:hint="eastAsia"/>
          <w:color w:val="000000" w:themeColor="text1"/>
        </w:rPr>
        <w:t>，</w:t>
      </w:r>
      <w:r w:rsidR="007944C6" w:rsidRPr="00512203">
        <w:rPr>
          <w:rFonts w:ascii="Times New Roman" w:hAnsi="Times New Roman"/>
          <w:color w:val="000000" w:themeColor="text1"/>
        </w:rPr>
        <w:t>另一個是</w:t>
      </w:r>
      <w:r w:rsidR="007944C6" w:rsidRPr="00512203">
        <w:rPr>
          <w:rFonts w:ascii="Times New Roman" w:hAnsi="Times New Roman" w:hint="eastAsia"/>
          <w:color w:val="000000" w:themeColor="text1"/>
        </w:rPr>
        <w:t>因</w:t>
      </w:r>
      <w:r w:rsidRPr="00512203">
        <w:rPr>
          <w:rFonts w:ascii="Times New Roman" w:hAnsi="Times New Roman"/>
          <w:color w:val="000000" w:themeColor="text1"/>
        </w:rPr>
        <w:t>教育理念。</w:t>
      </w:r>
      <w:r w:rsidR="005D290C" w:rsidRPr="00512203">
        <w:rPr>
          <w:rFonts w:ascii="Times New Roman" w:hAnsi="Times New Roman"/>
          <w:color w:val="000000" w:themeColor="text1"/>
        </w:rPr>
        <w:t>實驗教育</w:t>
      </w:r>
      <w:r w:rsidR="007944C6" w:rsidRPr="00512203">
        <w:rPr>
          <w:rFonts w:ascii="Times New Roman" w:hAnsi="Times New Roman" w:hint="eastAsia"/>
          <w:color w:val="000000" w:themeColor="text1"/>
        </w:rPr>
        <w:t>學校</w:t>
      </w:r>
      <w:r w:rsidR="005D290C" w:rsidRPr="00512203">
        <w:rPr>
          <w:rFonts w:ascii="Times New Roman" w:hAnsi="Times New Roman"/>
          <w:color w:val="000000" w:themeColor="text1"/>
        </w:rPr>
        <w:t>的特教生比例</w:t>
      </w:r>
      <w:r w:rsidR="007944C6" w:rsidRPr="00512203">
        <w:rPr>
          <w:rFonts w:ascii="Times New Roman" w:hAnsi="Times New Roman" w:hint="eastAsia"/>
          <w:color w:val="000000" w:themeColor="text1"/>
        </w:rPr>
        <w:t>逐漸增加</w:t>
      </w:r>
      <w:r w:rsidR="007944C6" w:rsidRPr="00512203">
        <w:rPr>
          <w:rFonts w:ascii="Times New Roman" w:hAnsi="Times New Roman"/>
          <w:color w:val="000000" w:themeColor="text1"/>
        </w:rPr>
        <w:t>，</w:t>
      </w:r>
      <w:r w:rsidR="007944C6" w:rsidRPr="00512203">
        <w:rPr>
          <w:rFonts w:ascii="Times New Roman" w:hAnsi="Times New Roman" w:hint="eastAsia"/>
          <w:color w:val="000000" w:themeColor="text1"/>
        </w:rPr>
        <w:t>但可能都是未經鑑定隱藏的特教學生，可見</w:t>
      </w:r>
      <w:r w:rsidR="005D290C" w:rsidRPr="00512203">
        <w:rPr>
          <w:rFonts w:ascii="Times New Roman" w:hAnsi="Times New Roman"/>
          <w:color w:val="000000" w:themeColor="text1"/>
        </w:rPr>
        <w:t>一般公立學校</w:t>
      </w:r>
      <w:r w:rsidR="007944C6" w:rsidRPr="00512203">
        <w:rPr>
          <w:rFonts w:ascii="Times New Roman" w:hAnsi="Times New Roman" w:hint="eastAsia"/>
          <w:color w:val="000000" w:themeColor="text1"/>
        </w:rPr>
        <w:t>所提供的</w:t>
      </w:r>
      <w:r w:rsidR="005D290C" w:rsidRPr="00512203">
        <w:rPr>
          <w:rFonts w:ascii="Times New Roman" w:hAnsi="Times New Roman"/>
          <w:color w:val="000000" w:themeColor="text1"/>
        </w:rPr>
        <w:t>特殊教育沒有辦法讓家長安心。</w:t>
      </w:r>
    </w:p>
    <w:p w:rsidR="00A13B5E" w:rsidRPr="00512203" w:rsidRDefault="00275498" w:rsidP="00D61782">
      <w:pPr>
        <w:pStyle w:val="4"/>
        <w:rPr>
          <w:rFonts w:ascii="Times New Roman" w:hAnsi="Times New Roman"/>
          <w:color w:val="000000" w:themeColor="text1"/>
        </w:rPr>
      </w:pPr>
      <w:r w:rsidRPr="00512203">
        <w:rPr>
          <w:rFonts w:ascii="Times New Roman" w:hAnsi="Times New Roman"/>
          <w:color w:val="000000" w:themeColor="text1"/>
        </w:rPr>
        <w:t>特</w:t>
      </w:r>
      <w:r w:rsidRPr="00512203">
        <w:rPr>
          <w:rFonts w:ascii="Times New Roman" w:hAnsi="Times New Roman" w:hint="eastAsia"/>
          <w:color w:val="000000" w:themeColor="text1"/>
        </w:rPr>
        <w:t>殊</w:t>
      </w:r>
      <w:r w:rsidRPr="00512203">
        <w:rPr>
          <w:rFonts w:ascii="Times New Roman" w:hAnsi="Times New Roman"/>
          <w:color w:val="000000" w:themeColor="text1"/>
        </w:rPr>
        <w:t>教</w:t>
      </w:r>
      <w:r w:rsidRPr="00512203">
        <w:rPr>
          <w:rFonts w:ascii="Times New Roman" w:hAnsi="Times New Roman" w:hint="eastAsia"/>
          <w:color w:val="000000" w:themeColor="text1"/>
        </w:rPr>
        <w:t>育</w:t>
      </w:r>
      <w:r w:rsidRPr="00512203">
        <w:rPr>
          <w:rFonts w:ascii="Times New Roman" w:hAnsi="Times New Roman"/>
          <w:color w:val="000000" w:themeColor="text1"/>
        </w:rPr>
        <w:t>法第</w:t>
      </w:r>
      <w:r w:rsidRPr="00512203">
        <w:rPr>
          <w:rFonts w:ascii="Times New Roman" w:hAnsi="Times New Roman"/>
          <w:color w:val="000000" w:themeColor="text1"/>
        </w:rPr>
        <w:t>24</w:t>
      </w:r>
      <w:r w:rsidRPr="00512203">
        <w:rPr>
          <w:rFonts w:ascii="Times New Roman" w:hAnsi="Times New Roman"/>
          <w:color w:val="000000" w:themeColor="text1"/>
        </w:rPr>
        <w:t>條</w:t>
      </w:r>
      <w:r w:rsidRPr="00512203">
        <w:rPr>
          <w:rFonts w:ascii="Times New Roman" w:hAnsi="Times New Roman" w:hint="eastAsia"/>
          <w:color w:val="000000" w:themeColor="text1"/>
        </w:rPr>
        <w:t>規定</w:t>
      </w:r>
      <w:r w:rsidRPr="00512203">
        <w:rPr>
          <w:rFonts w:ascii="Times New Roman" w:hAnsi="Times New Roman"/>
          <w:color w:val="000000" w:themeColor="text1"/>
        </w:rPr>
        <w:t>在實驗教育學校應提供特殊教育。如果是私人型態</w:t>
      </w:r>
      <w:r w:rsidRPr="00512203">
        <w:rPr>
          <w:rFonts w:ascii="Times New Roman" w:hAnsi="Times New Roman" w:hint="eastAsia"/>
          <w:color w:val="000000" w:themeColor="text1"/>
        </w:rPr>
        <w:t>，相關</w:t>
      </w:r>
      <w:r w:rsidRPr="00512203">
        <w:rPr>
          <w:rFonts w:ascii="Times New Roman" w:hAnsi="Times New Roman"/>
          <w:color w:val="000000" w:themeColor="text1"/>
        </w:rPr>
        <w:t>特教資源及師資</w:t>
      </w:r>
      <w:r w:rsidRPr="00512203">
        <w:rPr>
          <w:rFonts w:ascii="Times New Roman" w:hAnsi="Times New Roman" w:hint="eastAsia"/>
          <w:color w:val="000000" w:themeColor="text1"/>
        </w:rPr>
        <w:t>恐</w:t>
      </w:r>
      <w:r w:rsidRPr="00512203">
        <w:rPr>
          <w:rFonts w:ascii="Times New Roman" w:hAnsi="Times New Roman"/>
          <w:color w:val="000000" w:themeColor="text1"/>
        </w:rPr>
        <w:t>付之闕如</w:t>
      </w:r>
      <w:r w:rsidRPr="00512203">
        <w:rPr>
          <w:rFonts w:ascii="Times New Roman" w:hAnsi="Times New Roman" w:hint="eastAsia"/>
          <w:color w:val="000000" w:themeColor="text1"/>
        </w:rPr>
        <w:t>，</w:t>
      </w:r>
      <w:r w:rsidRPr="00512203">
        <w:rPr>
          <w:rFonts w:ascii="Times New Roman" w:hAnsi="Times New Roman"/>
          <w:color w:val="000000" w:themeColor="text1"/>
        </w:rPr>
        <w:t>甚至在家自學部分，也會產生很大漏洞</w:t>
      </w:r>
      <w:r w:rsidRPr="00512203">
        <w:rPr>
          <w:rFonts w:hint="eastAsia"/>
          <w:color w:val="000000" w:themeColor="text1"/>
        </w:rPr>
        <w:t>。</w:t>
      </w:r>
    </w:p>
    <w:p w:rsidR="005D290C" w:rsidRPr="00512203" w:rsidRDefault="00D61782" w:rsidP="005D290C">
      <w:pPr>
        <w:pStyle w:val="3"/>
        <w:rPr>
          <w:rFonts w:ascii="Times New Roman" w:hAnsi="Times New Roman"/>
          <w:color w:val="000000" w:themeColor="text1"/>
        </w:rPr>
      </w:pPr>
      <w:bookmarkStart w:id="140" w:name="_Toc41912909"/>
      <w:r w:rsidRPr="00512203">
        <w:rPr>
          <w:rFonts w:ascii="Times New Roman" w:hAnsi="Times New Roman"/>
          <w:color w:val="000000" w:themeColor="text1"/>
        </w:rPr>
        <w:t>臺灣障礙者權益促進會劉俊麟理事長</w:t>
      </w:r>
      <w:bookmarkEnd w:id="140"/>
    </w:p>
    <w:p w:rsidR="00BE7575" w:rsidRPr="00512203" w:rsidRDefault="002F6D2B" w:rsidP="0054649A">
      <w:pPr>
        <w:pStyle w:val="4"/>
        <w:rPr>
          <w:rFonts w:ascii="Times New Roman" w:hAnsi="Times New Roman"/>
          <w:color w:val="000000" w:themeColor="text1"/>
        </w:rPr>
      </w:pPr>
      <w:r w:rsidRPr="00512203">
        <w:rPr>
          <w:rFonts w:hint="eastAsia"/>
          <w:color w:val="000000" w:themeColor="text1"/>
        </w:rPr>
        <w:t>建議</w:t>
      </w:r>
      <w:r w:rsidR="005D290C" w:rsidRPr="00512203">
        <w:rPr>
          <w:rFonts w:hint="eastAsia"/>
          <w:color w:val="000000" w:themeColor="text1"/>
        </w:rPr>
        <w:t>制定有關「特教學生在學助</w:t>
      </w:r>
      <w:r w:rsidR="005D290C" w:rsidRPr="00512203">
        <w:rPr>
          <w:rFonts w:ascii="Times New Roman" w:hAnsi="Times New Roman"/>
          <w:color w:val="000000" w:themeColor="text1"/>
        </w:rPr>
        <w:t>理員時數核定規則」之全國一致標準辦法。</w:t>
      </w:r>
      <w:r w:rsidR="00352ABE" w:rsidRPr="00512203">
        <w:rPr>
          <w:rFonts w:ascii="Times New Roman" w:hAnsi="Times New Roman"/>
          <w:color w:val="000000" w:themeColor="text1"/>
        </w:rPr>
        <w:t>應區分：</w:t>
      </w:r>
      <w:r w:rsidR="00352ABE" w:rsidRPr="00512203">
        <w:rPr>
          <w:rFonts w:ascii="Times New Roman" w:hAnsi="Times New Roman"/>
          <w:color w:val="000000" w:themeColor="text1"/>
        </w:rPr>
        <w:t>1.</w:t>
      </w:r>
      <w:r w:rsidR="00352ABE" w:rsidRPr="00512203">
        <w:rPr>
          <w:rFonts w:ascii="Times New Roman" w:hAnsi="Times New Roman"/>
          <w:color w:val="000000" w:themeColor="text1"/>
        </w:rPr>
        <w:t>特教學校、集中式特教班及融合教育中就讀普通班之特教生三部分。</w:t>
      </w:r>
      <w:r w:rsidR="00352ABE" w:rsidRPr="00512203">
        <w:rPr>
          <w:rFonts w:ascii="Times New Roman" w:hAnsi="Times New Roman"/>
          <w:color w:val="000000" w:themeColor="text1"/>
        </w:rPr>
        <w:t>2.</w:t>
      </w:r>
      <w:r w:rsidR="00352ABE" w:rsidRPr="00512203">
        <w:rPr>
          <w:rFonts w:ascii="Times New Roman" w:hAnsi="Times New Roman"/>
          <w:color w:val="000000" w:themeColor="text1"/>
        </w:rPr>
        <w:t>須包含寒暑假參與活動、課輔之期</w:t>
      </w:r>
      <w:r w:rsidR="00352ABE" w:rsidRPr="00512203">
        <w:rPr>
          <w:rFonts w:ascii="Times New Roman" w:hAnsi="Times New Roman"/>
          <w:color w:val="000000" w:themeColor="text1"/>
        </w:rPr>
        <w:lastRenderedPageBreak/>
        <w:t>間需求。</w:t>
      </w:r>
      <w:r w:rsidR="005D290C" w:rsidRPr="00512203">
        <w:rPr>
          <w:rFonts w:hint="eastAsia"/>
          <w:color w:val="000000" w:themeColor="text1"/>
        </w:rPr>
        <w:t>如果融合教育是好的，應讓學生接觸</w:t>
      </w:r>
      <w:r w:rsidR="005D290C" w:rsidRPr="00512203">
        <w:rPr>
          <w:rFonts w:ascii="Times New Roman" w:hAnsi="Times New Roman"/>
          <w:color w:val="000000" w:themeColor="text1"/>
        </w:rPr>
        <w:t>不同障礙的學生，</w:t>
      </w:r>
      <w:r w:rsidR="00352ABE" w:rsidRPr="00512203">
        <w:rPr>
          <w:rFonts w:ascii="Times New Roman" w:hAnsi="Times New Roman" w:hint="eastAsia"/>
          <w:color w:val="000000" w:themeColor="text1"/>
        </w:rPr>
        <w:t>則</w:t>
      </w:r>
      <w:r w:rsidR="005D290C" w:rsidRPr="00512203">
        <w:rPr>
          <w:rFonts w:ascii="Times New Roman" w:hAnsi="Times New Roman"/>
          <w:color w:val="000000" w:themeColor="text1"/>
        </w:rPr>
        <w:t>應有全國一致性法規規範</w:t>
      </w:r>
      <w:r w:rsidR="00285655" w:rsidRPr="00512203">
        <w:rPr>
          <w:rFonts w:ascii="Times New Roman" w:hAnsi="Times New Roman" w:hint="eastAsia"/>
          <w:color w:val="000000" w:themeColor="text1"/>
        </w:rPr>
        <w:t>。</w:t>
      </w:r>
    </w:p>
    <w:p w:rsidR="00A90C90" w:rsidRPr="00512203" w:rsidRDefault="005D290C" w:rsidP="00D61782">
      <w:pPr>
        <w:pStyle w:val="4"/>
        <w:rPr>
          <w:rFonts w:ascii="Times New Roman" w:hAnsi="Times New Roman"/>
          <w:color w:val="000000" w:themeColor="text1"/>
        </w:rPr>
      </w:pPr>
      <w:r w:rsidRPr="00512203">
        <w:rPr>
          <w:rFonts w:ascii="Times New Roman" w:hAnsi="Times New Roman"/>
          <w:color w:val="000000" w:themeColor="text1"/>
        </w:rPr>
        <w:t>請制定有關「行動不便學生參與校外活動補助辦法」</w:t>
      </w:r>
      <w:r w:rsidR="00352ABE" w:rsidRPr="00512203">
        <w:rPr>
          <w:rFonts w:ascii="Times New Roman" w:hAnsi="Times New Roman"/>
          <w:color w:val="000000" w:themeColor="text1"/>
        </w:rPr>
        <w:t>應包含：</w:t>
      </w:r>
      <w:r w:rsidR="00352ABE" w:rsidRPr="00512203">
        <w:rPr>
          <w:rFonts w:ascii="Times New Roman" w:hAnsi="Times New Roman"/>
          <w:color w:val="000000" w:themeColor="text1"/>
        </w:rPr>
        <w:t>1.</w:t>
      </w:r>
      <w:r w:rsidR="00352ABE" w:rsidRPr="00512203">
        <w:rPr>
          <w:rFonts w:ascii="Times New Roman" w:hAnsi="Times New Roman"/>
          <w:color w:val="000000" w:themeColor="text1"/>
        </w:rPr>
        <w:t>規範必須使用無障礙遊覽巴士，或低地板公車，讓行動不便學生與其他同儕一起行動，非必要不得使用單獨之復康巴士或無障礙計程車接送。</w:t>
      </w:r>
      <w:r w:rsidR="00352ABE" w:rsidRPr="00512203">
        <w:rPr>
          <w:rFonts w:ascii="Times New Roman" w:hAnsi="Times New Roman"/>
          <w:color w:val="000000" w:themeColor="text1"/>
        </w:rPr>
        <w:t>2.</w:t>
      </w:r>
      <w:r w:rsidR="00352ABE" w:rsidRPr="00512203">
        <w:rPr>
          <w:rFonts w:ascii="Times New Roman" w:hAnsi="Times New Roman"/>
          <w:color w:val="000000" w:themeColor="text1"/>
        </w:rPr>
        <w:t>因租用大型無障礙遊覽車所衍生之額外費用，應由教育主管機關編列預算支應，不得由學校向家長會或民間募款支應。</w:t>
      </w:r>
    </w:p>
    <w:p w:rsidR="003855E4" w:rsidRPr="00512203" w:rsidRDefault="003855E4" w:rsidP="003855E4">
      <w:pPr>
        <w:pStyle w:val="4"/>
        <w:rPr>
          <w:color w:val="000000" w:themeColor="text1"/>
        </w:rPr>
      </w:pPr>
      <w:r w:rsidRPr="00512203">
        <w:rPr>
          <w:rFonts w:ascii="Times New Roman" w:hAnsi="Times New Roman"/>
          <w:color w:val="000000" w:themeColor="text1"/>
        </w:rPr>
        <w:t>請制定有關「特教學生參與校外活動補助辦法」</w:t>
      </w:r>
      <w:r w:rsidR="00352ABE" w:rsidRPr="00512203">
        <w:rPr>
          <w:rFonts w:ascii="Times New Roman" w:hAnsi="Times New Roman"/>
          <w:color w:val="000000" w:themeColor="text1"/>
        </w:rPr>
        <w:t>應包含：</w:t>
      </w:r>
      <w:r w:rsidR="00352ABE" w:rsidRPr="00512203">
        <w:rPr>
          <w:rFonts w:ascii="Times New Roman" w:hAnsi="Times New Roman"/>
          <w:color w:val="000000" w:themeColor="text1"/>
        </w:rPr>
        <w:t>1.</w:t>
      </w:r>
      <w:r w:rsidR="00352ABE" w:rsidRPr="00512203">
        <w:rPr>
          <w:rFonts w:ascii="Times New Roman" w:hAnsi="Times New Roman"/>
          <w:color w:val="000000" w:themeColor="text1"/>
        </w:rPr>
        <w:t>必</w:t>
      </w:r>
      <w:r w:rsidR="00352ABE" w:rsidRPr="00512203">
        <w:rPr>
          <w:rFonts w:hint="eastAsia"/>
          <w:color w:val="000000" w:themeColor="text1"/>
        </w:rPr>
        <w:t>要陪同者之額外差旅費用。本費用 應由教育主管機關編列預算支應，不得由學校向家長會或民間募款支應。2.補助對象應包含特教學生之主要照顧者、特教學生在學助理員。3.本辦法應包含單日活動與隔宿活動。</w:t>
      </w:r>
    </w:p>
    <w:p w:rsidR="00352ABE" w:rsidRPr="00512203" w:rsidRDefault="003855E4" w:rsidP="00A97284">
      <w:pPr>
        <w:pStyle w:val="4"/>
        <w:rPr>
          <w:color w:val="000000" w:themeColor="text1"/>
        </w:rPr>
      </w:pPr>
      <w:r w:rsidRPr="00512203">
        <w:rPr>
          <w:rFonts w:hint="eastAsia"/>
          <w:color w:val="000000" w:themeColor="text1"/>
        </w:rPr>
        <w:t>請制定有關「行動不便學生上下學交通車補助辦法」</w:t>
      </w:r>
      <w:r w:rsidR="00BE7575" w:rsidRPr="00512203">
        <w:rPr>
          <w:rFonts w:hint="eastAsia"/>
          <w:color w:val="000000" w:themeColor="text1"/>
        </w:rPr>
        <w:t>。</w:t>
      </w:r>
    </w:p>
    <w:p w:rsidR="003855E4" w:rsidRPr="00512203" w:rsidRDefault="003855E4" w:rsidP="00A97284">
      <w:pPr>
        <w:pStyle w:val="4"/>
        <w:rPr>
          <w:color w:val="000000" w:themeColor="text1"/>
        </w:rPr>
      </w:pPr>
      <w:r w:rsidRPr="00512203">
        <w:rPr>
          <w:rFonts w:hint="eastAsia"/>
          <w:color w:val="000000" w:themeColor="text1"/>
        </w:rPr>
        <w:t>尊重第一線特教</w:t>
      </w:r>
      <w:r w:rsidR="004C55DF" w:rsidRPr="00512203">
        <w:rPr>
          <w:rFonts w:hint="eastAsia"/>
          <w:color w:val="000000" w:themeColor="text1"/>
        </w:rPr>
        <w:t>教師</w:t>
      </w:r>
      <w:r w:rsidRPr="00512203">
        <w:rPr>
          <w:rFonts w:hint="eastAsia"/>
          <w:color w:val="000000" w:themeColor="text1"/>
        </w:rPr>
        <w:t>的專業，尊重身心障礙手冊的法律位階。</w:t>
      </w:r>
    </w:p>
    <w:p w:rsidR="000E60C0" w:rsidRPr="00512203" w:rsidRDefault="000E60C0" w:rsidP="000E60C0">
      <w:pPr>
        <w:pStyle w:val="2"/>
        <w:rPr>
          <w:color w:val="000000" w:themeColor="text1"/>
        </w:rPr>
      </w:pPr>
      <w:bookmarkStart w:id="141" w:name="_Toc41912910"/>
      <w:r w:rsidRPr="00512203">
        <w:rPr>
          <w:rFonts w:hint="eastAsia"/>
          <w:color w:val="000000" w:themeColor="text1"/>
        </w:rPr>
        <w:t>詢問重點摘要</w:t>
      </w:r>
      <w:bookmarkEnd w:id="141"/>
    </w:p>
    <w:p w:rsidR="00EC4A5A" w:rsidRPr="00512203" w:rsidRDefault="00352ABE" w:rsidP="00EC4A5A">
      <w:pPr>
        <w:pStyle w:val="21"/>
        <w:ind w:left="1020" w:firstLine="680"/>
        <w:rPr>
          <w:color w:val="000000" w:themeColor="text1"/>
        </w:rPr>
      </w:pPr>
      <w:r w:rsidRPr="00512203">
        <w:rPr>
          <w:rFonts w:hint="eastAsia"/>
          <w:color w:val="000000" w:themeColor="text1"/>
        </w:rPr>
        <w:t>本院</w:t>
      </w:r>
      <w:r w:rsidRPr="00512203">
        <w:rPr>
          <w:rFonts w:ascii="Times New Roman"/>
          <w:color w:val="000000" w:themeColor="text1"/>
        </w:rPr>
        <w:t>於</w:t>
      </w:r>
      <w:r w:rsidRPr="00512203">
        <w:rPr>
          <w:rFonts w:ascii="Times New Roman"/>
          <w:color w:val="000000" w:themeColor="text1"/>
        </w:rPr>
        <w:t>109</w:t>
      </w:r>
      <w:r w:rsidRPr="00512203">
        <w:rPr>
          <w:rFonts w:ascii="Times New Roman"/>
          <w:color w:val="000000" w:themeColor="text1"/>
        </w:rPr>
        <w:t>年</w:t>
      </w:r>
      <w:r w:rsidRPr="00512203">
        <w:rPr>
          <w:rFonts w:ascii="Times New Roman"/>
          <w:color w:val="000000" w:themeColor="text1"/>
        </w:rPr>
        <w:t>2</w:t>
      </w:r>
      <w:r w:rsidRPr="00512203">
        <w:rPr>
          <w:rFonts w:ascii="Times New Roman"/>
          <w:color w:val="000000" w:themeColor="text1"/>
        </w:rPr>
        <w:t>月</w:t>
      </w:r>
      <w:r w:rsidRPr="00512203">
        <w:rPr>
          <w:rFonts w:ascii="Times New Roman"/>
          <w:color w:val="000000" w:themeColor="text1"/>
        </w:rPr>
        <w:t>20</w:t>
      </w:r>
      <w:r w:rsidRPr="00512203">
        <w:rPr>
          <w:rFonts w:ascii="Times New Roman"/>
          <w:color w:val="000000" w:themeColor="text1"/>
        </w:rPr>
        <w:t>日詢問教育部范巽綠政</w:t>
      </w:r>
      <w:r w:rsidRPr="00512203">
        <w:rPr>
          <w:rFonts w:hint="eastAsia"/>
          <w:color w:val="000000" w:themeColor="text1"/>
        </w:rPr>
        <w:t>務次長、師資培育及藝術教育司鄭淵全司長及國教署許麗娟副署長等相關主管人員，茲摘錄</w:t>
      </w:r>
      <w:r w:rsidR="00EC4A5A" w:rsidRPr="00512203">
        <w:rPr>
          <w:rFonts w:hint="eastAsia"/>
          <w:color w:val="000000" w:themeColor="text1"/>
        </w:rPr>
        <w:t>機關答復</w:t>
      </w:r>
      <w:r w:rsidRPr="00512203">
        <w:rPr>
          <w:rFonts w:hint="eastAsia"/>
          <w:color w:val="000000" w:themeColor="text1"/>
        </w:rPr>
        <w:t>重點如下：</w:t>
      </w:r>
    </w:p>
    <w:p w:rsidR="00EC4A5A" w:rsidRPr="00512203" w:rsidRDefault="00EC4A5A" w:rsidP="00EC4A5A">
      <w:pPr>
        <w:pStyle w:val="3"/>
        <w:rPr>
          <w:rFonts w:ascii="Times New Roman" w:hAnsi="Times New Roman"/>
          <w:color w:val="000000" w:themeColor="text1"/>
        </w:rPr>
      </w:pPr>
      <w:r w:rsidRPr="00512203">
        <w:rPr>
          <w:rFonts w:ascii="Times New Roman" w:hAnsi="Times New Roman"/>
          <w:color w:val="000000" w:themeColor="text1"/>
        </w:rPr>
        <w:t>有關實驗教育中的特教生問題，實驗教育學校有否能力接受這個特教生，尚需資源中心協助，看起來是有不完備的地方。</w:t>
      </w:r>
      <w:r w:rsidRPr="00512203">
        <w:rPr>
          <w:rFonts w:ascii="Times New Roman" w:hAnsi="Times New Roman"/>
          <w:color w:val="000000" w:themeColor="text1"/>
        </w:rPr>
        <w:t>107</w:t>
      </w:r>
      <w:r w:rsidRPr="00512203">
        <w:rPr>
          <w:rFonts w:ascii="Times New Roman" w:hAnsi="Times New Roman"/>
          <w:color w:val="000000" w:themeColor="text1"/>
        </w:rPr>
        <w:t>學年度接受實驗教育之身心障礙學生總人數計有</w:t>
      </w:r>
      <w:r w:rsidRPr="00512203">
        <w:rPr>
          <w:rFonts w:ascii="Times New Roman" w:hAnsi="Times New Roman"/>
          <w:color w:val="000000" w:themeColor="text1"/>
        </w:rPr>
        <w:t>431</w:t>
      </w:r>
      <w:r w:rsidRPr="00512203">
        <w:rPr>
          <w:rFonts w:ascii="Times New Roman" w:hAnsi="Times New Roman"/>
          <w:color w:val="000000" w:themeColor="text1"/>
        </w:rPr>
        <w:t>人，其中學校型態實驗教育</w:t>
      </w:r>
      <w:r w:rsidRPr="00512203">
        <w:rPr>
          <w:rFonts w:ascii="Times New Roman" w:hAnsi="Times New Roman"/>
          <w:color w:val="000000" w:themeColor="text1"/>
        </w:rPr>
        <w:t>313</w:t>
      </w:r>
      <w:r w:rsidRPr="00512203">
        <w:rPr>
          <w:rFonts w:ascii="Times New Roman" w:hAnsi="Times New Roman"/>
          <w:color w:val="000000" w:themeColor="text1"/>
        </w:rPr>
        <w:t>人，委託私人辦理實驗教育</w:t>
      </w:r>
      <w:r w:rsidRPr="00512203">
        <w:rPr>
          <w:rFonts w:ascii="Times New Roman" w:hAnsi="Times New Roman"/>
          <w:color w:val="000000" w:themeColor="text1"/>
        </w:rPr>
        <w:t>31</w:t>
      </w:r>
      <w:r w:rsidRPr="00512203">
        <w:rPr>
          <w:rFonts w:ascii="Times New Roman" w:hAnsi="Times New Roman"/>
          <w:color w:val="000000" w:themeColor="text1"/>
        </w:rPr>
        <w:t>人，非學校型態實驗教育</w:t>
      </w:r>
      <w:r w:rsidRPr="00512203">
        <w:rPr>
          <w:rFonts w:ascii="Times New Roman" w:hAnsi="Times New Roman"/>
          <w:color w:val="000000" w:themeColor="text1"/>
        </w:rPr>
        <w:t>87</w:t>
      </w:r>
      <w:r w:rsidRPr="00512203">
        <w:rPr>
          <w:rFonts w:ascii="Times New Roman" w:hAnsi="Times New Roman"/>
          <w:color w:val="000000" w:themeColor="text1"/>
        </w:rPr>
        <w:t>人。</w:t>
      </w:r>
      <w:r w:rsidRPr="00512203">
        <w:rPr>
          <w:rFonts w:ascii="Times New Roman" w:hAnsi="Times New Roman"/>
          <w:color w:val="000000" w:themeColor="text1"/>
        </w:rPr>
        <w:t>108</w:t>
      </w:r>
      <w:r w:rsidRPr="00512203">
        <w:rPr>
          <w:rFonts w:ascii="Times New Roman" w:hAnsi="Times New Roman"/>
          <w:color w:val="000000" w:themeColor="text1"/>
        </w:rPr>
        <w:t>學年度接受實驗教育之身心障礙學生總人數計有</w:t>
      </w:r>
      <w:r w:rsidRPr="00512203">
        <w:rPr>
          <w:rFonts w:ascii="Times New Roman" w:hAnsi="Times New Roman"/>
          <w:color w:val="000000" w:themeColor="text1"/>
        </w:rPr>
        <w:t>549</w:t>
      </w:r>
      <w:r w:rsidRPr="00512203">
        <w:rPr>
          <w:rFonts w:ascii="Times New Roman" w:hAnsi="Times New Roman"/>
          <w:color w:val="000000" w:themeColor="text1"/>
        </w:rPr>
        <w:t>人，其中學校型態實驗教</w:t>
      </w:r>
      <w:r w:rsidRPr="00512203">
        <w:rPr>
          <w:rFonts w:ascii="Times New Roman" w:hAnsi="Times New Roman"/>
          <w:color w:val="000000" w:themeColor="text1"/>
        </w:rPr>
        <w:lastRenderedPageBreak/>
        <w:t>育</w:t>
      </w:r>
      <w:r w:rsidRPr="00512203">
        <w:rPr>
          <w:rFonts w:ascii="Times New Roman" w:hAnsi="Times New Roman"/>
          <w:color w:val="000000" w:themeColor="text1"/>
        </w:rPr>
        <w:t>407</w:t>
      </w:r>
      <w:r w:rsidRPr="00512203">
        <w:rPr>
          <w:rFonts w:ascii="Times New Roman" w:hAnsi="Times New Roman"/>
          <w:color w:val="000000" w:themeColor="text1"/>
        </w:rPr>
        <w:t>人，委託私人辦理實驗教育</w:t>
      </w:r>
      <w:r w:rsidRPr="00512203">
        <w:rPr>
          <w:rFonts w:ascii="Times New Roman" w:hAnsi="Times New Roman"/>
          <w:color w:val="000000" w:themeColor="text1"/>
        </w:rPr>
        <w:t>49</w:t>
      </w:r>
      <w:r w:rsidRPr="00512203">
        <w:rPr>
          <w:rFonts w:ascii="Times New Roman" w:hAnsi="Times New Roman"/>
          <w:color w:val="000000" w:themeColor="text1"/>
        </w:rPr>
        <w:t>人，非學校型態實驗教育</w:t>
      </w:r>
      <w:r w:rsidRPr="00512203">
        <w:rPr>
          <w:rFonts w:ascii="Times New Roman" w:hAnsi="Times New Roman"/>
          <w:color w:val="000000" w:themeColor="text1"/>
        </w:rPr>
        <w:t>93</w:t>
      </w:r>
      <w:r w:rsidRPr="00512203">
        <w:rPr>
          <w:rFonts w:ascii="Times New Roman" w:hAnsi="Times New Roman"/>
          <w:color w:val="000000" w:themeColor="text1"/>
        </w:rPr>
        <w:t>人，顯見在實驗教育的特教生人數不少，特教生在實驗教育學校的學習情形仍欠了解。</w:t>
      </w:r>
    </w:p>
    <w:p w:rsidR="005A1362" w:rsidRPr="00512203" w:rsidRDefault="00EC4A5A" w:rsidP="00EC4A5A">
      <w:pPr>
        <w:pStyle w:val="3"/>
        <w:rPr>
          <w:rFonts w:ascii="Times New Roman" w:hAnsi="Times New Roman"/>
          <w:color w:val="000000" w:themeColor="text1"/>
        </w:rPr>
      </w:pPr>
      <w:r w:rsidRPr="00512203">
        <w:rPr>
          <w:rFonts w:ascii="Times New Roman" w:hAnsi="Times New Roman"/>
          <w:color w:val="000000" w:themeColor="text1"/>
        </w:rPr>
        <w:t>一般教師及特教教師，都須接受相關特教知能，但面臨目前的趨勢，需要快速增能。</w:t>
      </w:r>
    </w:p>
    <w:p w:rsidR="00EC4A5A" w:rsidRPr="00512203" w:rsidRDefault="00EC4A5A" w:rsidP="00EC4A5A">
      <w:pPr>
        <w:pStyle w:val="3"/>
        <w:rPr>
          <w:rFonts w:ascii="Times New Roman" w:hAnsi="Times New Roman"/>
          <w:color w:val="000000" w:themeColor="text1"/>
        </w:rPr>
      </w:pPr>
      <w:r w:rsidRPr="00512203">
        <w:rPr>
          <w:rFonts w:ascii="Times New Roman" w:hAnsi="Times New Roman" w:hint="eastAsia"/>
          <w:color w:val="000000" w:themeColor="text1"/>
        </w:rPr>
        <w:t>實驗三法精神是否有誤用問題，實驗教育是為了實踐特定教育理念，如何去協助及導正是需要處理的問題。</w:t>
      </w:r>
    </w:p>
    <w:p w:rsidR="00EC4A5A" w:rsidRPr="00512203" w:rsidRDefault="00EC4A5A" w:rsidP="00EC4A5A">
      <w:pPr>
        <w:pStyle w:val="3"/>
        <w:rPr>
          <w:rFonts w:ascii="Times New Roman" w:hAnsi="Times New Roman"/>
          <w:color w:val="000000" w:themeColor="text1"/>
        </w:rPr>
      </w:pPr>
      <w:r w:rsidRPr="00512203">
        <w:rPr>
          <w:rFonts w:ascii="Times New Roman" w:hAnsi="Times New Roman" w:hint="eastAsia"/>
          <w:color w:val="000000" w:themeColor="text1"/>
        </w:rPr>
        <w:t>非學校型態的學生，掛籍的學校依據學校型態實驗教育實施條例及特殊教育法第</w:t>
      </w:r>
      <w:r w:rsidRPr="00512203">
        <w:rPr>
          <w:rFonts w:ascii="Times New Roman" w:hAnsi="Times New Roman" w:hint="eastAsia"/>
          <w:color w:val="000000" w:themeColor="text1"/>
        </w:rPr>
        <w:t>24</w:t>
      </w:r>
      <w:r w:rsidRPr="00512203">
        <w:rPr>
          <w:rFonts w:ascii="Times New Roman" w:hAnsi="Times New Roman" w:hint="eastAsia"/>
          <w:color w:val="000000" w:themeColor="text1"/>
        </w:rPr>
        <w:t>條中即應提供特教服務。學校型態及委託私人辦理相關法令並不是排除特教生，而是排除特殊教育法對評鑑規範部分，國教署審議實驗規範至今並沒有核定及排拒特教生的情形。</w:t>
      </w:r>
    </w:p>
    <w:p w:rsidR="00EC4A5A" w:rsidRPr="00512203" w:rsidRDefault="00EC4A5A" w:rsidP="00EC4A5A">
      <w:pPr>
        <w:pStyle w:val="3"/>
        <w:rPr>
          <w:rFonts w:ascii="Times New Roman" w:hAnsi="Times New Roman"/>
          <w:color w:val="000000" w:themeColor="text1"/>
        </w:rPr>
      </w:pPr>
      <w:r w:rsidRPr="00512203">
        <w:rPr>
          <w:rFonts w:ascii="Times New Roman" w:hAnsi="Times New Roman" w:hint="eastAsia"/>
          <w:color w:val="000000" w:themeColor="text1"/>
        </w:rPr>
        <w:t>義務教育階段本來就是零拒絕，卻無後續罰責，學前罰責較多，在國中、國小及高中階段罰責較少，未來特殊教育法修法時或可再研議及討論，目前尚在修正「高級中等以下學校身心障礙學生就讀普通班之教學原則及輔導辦法」，預計將校長應協調校內各單位共同辦理特殊教育工作之職責納入修正草案中，並研議將學校辦理特殊教育之情形納入校務評鑑、校長成績考核及遴選之重要參據。</w:t>
      </w:r>
    </w:p>
    <w:p w:rsidR="00EC4A5A" w:rsidRPr="00512203" w:rsidRDefault="00EC4A5A" w:rsidP="00EC4A5A">
      <w:pPr>
        <w:pStyle w:val="3"/>
        <w:rPr>
          <w:rFonts w:ascii="Times New Roman" w:hAnsi="Times New Roman"/>
          <w:color w:val="000000" w:themeColor="text1"/>
        </w:rPr>
      </w:pPr>
      <w:r w:rsidRPr="00512203">
        <w:rPr>
          <w:rFonts w:ascii="Times New Roman" w:hAnsi="Times New Roman" w:hint="eastAsia"/>
          <w:color w:val="000000" w:themeColor="text1"/>
        </w:rPr>
        <w:t>特殊教育法多數係訂定後授權各級教育主管機關自行訂定，地方政府在相關資源提供措施即有不同，未來可再思考是否有全國一致之必要。</w:t>
      </w:r>
    </w:p>
    <w:p w:rsidR="00EC4A5A" w:rsidRPr="00512203" w:rsidRDefault="00EC4A5A" w:rsidP="00EC4A5A">
      <w:pPr>
        <w:pStyle w:val="3"/>
        <w:rPr>
          <w:rFonts w:ascii="Times New Roman" w:hAnsi="Times New Roman"/>
          <w:color w:val="000000" w:themeColor="text1"/>
        </w:rPr>
      </w:pPr>
      <w:r w:rsidRPr="00512203">
        <w:rPr>
          <w:rFonts w:ascii="Times New Roman" w:hAnsi="Times New Roman" w:hint="eastAsia"/>
          <w:color w:val="000000" w:themeColor="text1"/>
        </w:rPr>
        <w:t>教師專業知能研習部分，到底需要的教師有沒有參加這是待確認的。每年</w:t>
      </w:r>
      <w:r w:rsidRPr="00512203">
        <w:rPr>
          <w:rFonts w:ascii="Times New Roman" w:hAnsi="Times New Roman" w:hint="eastAsia"/>
          <w:color w:val="000000" w:themeColor="text1"/>
        </w:rPr>
        <w:t>7</w:t>
      </w:r>
      <w:r w:rsidRPr="00512203">
        <w:rPr>
          <w:rFonts w:ascii="Times New Roman" w:hAnsi="Times New Roman" w:hint="eastAsia"/>
          <w:color w:val="000000" w:themeColor="text1"/>
        </w:rPr>
        <w:t>月教師應該會知道</w:t>
      </w:r>
      <w:r w:rsidRPr="00512203">
        <w:rPr>
          <w:rFonts w:ascii="Times New Roman" w:hAnsi="Times New Roman" w:hint="eastAsia"/>
          <w:color w:val="000000" w:themeColor="text1"/>
        </w:rPr>
        <w:t>9</w:t>
      </w:r>
      <w:r w:rsidRPr="00512203">
        <w:rPr>
          <w:rFonts w:ascii="Times New Roman" w:hAnsi="Times New Roman" w:hint="eastAsia"/>
          <w:color w:val="000000" w:themeColor="text1"/>
        </w:rPr>
        <w:t>月班上是否有特教生，因此在暑假應接受相關專業知能研習。</w:t>
      </w:r>
    </w:p>
    <w:p w:rsidR="00EC4A5A" w:rsidRPr="00512203" w:rsidRDefault="00EC4A5A" w:rsidP="00EC4A5A">
      <w:pPr>
        <w:pStyle w:val="3"/>
        <w:rPr>
          <w:rFonts w:ascii="Times New Roman" w:hAnsi="Times New Roman"/>
          <w:color w:val="000000" w:themeColor="text1"/>
        </w:rPr>
      </w:pPr>
      <w:r w:rsidRPr="00512203">
        <w:rPr>
          <w:rFonts w:ascii="Times New Roman" w:hAnsi="Times New Roman" w:hint="eastAsia"/>
          <w:color w:val="000000" w:themeColor="text1"/>
        </w:rPr>
        <w:t>實務面仍需要一些配套措施，包含教師及家長部分。</w:t>
      </w:r>
      <w:r w:rsidRPr="00512203">
        <w:rPr>
          <w:rFonts w:ascii="Times New Roman" w:hAnsi="Times New Roman" w:hint="eastAsia"/>
          <w:color w:val="000000" w:themeColor="text1"/>
        </w:rPr>
        <w:lastRenderedPageBreak/>
        <w:t>另在地方政府人員增能部分仍應加強。校長特教知能亦應加強，我們會持續努力。大家的心態一定要改變，朝向融合教育發展，教師應持續增能。</w:t>
      </w:r>
    </w:p>
    <w:p w:rsidR="00D26E38" w:rsidRPr="00512203" w:rsidRDefault="00D26E38">
      <w:pPr>
        <w:widowControl/>
        <w:overflowPunct/>
        <w:autoSpaceDE/>
        <w:autoSpaceDN/>
        <w:jc w:val="left"/>
        <w:rPr>
          <w:rFonts w:hAnsi="Arial"/>
          <w:bCs/>
          <w:color w:val="000000" w:themeColor="text1"/>
          <w:kern w:val="32"/>
          <w:szCs w:val="48"/>
        </w:rPr>
      </w:pPr>
      <w:r w:rsidRPr="00512203">
        <w:rPr>
          <w:color w:val="000000" w:themeColor="text1"/>
        </w:rPr>
        <w:br w:type="page"/>
      </w:r>
    </w:p>
    <w:p w:rsidR="00B66DD5" w:rsidRPr="00512203" w:rsidRDefault="00E25849" w:rsidP="00EC4A5A">
      <w:pPr>
        <w:pStyle w:val="1"/>
        <w:ind w:left="2380" w:hanging="2380"/>
        <w:rPr>
          <w:rFonts w:ascii="Times New Roman" w:hAnsi="Times New Roman"/>
          <w:color w:val="000000" w:themeColor="text1"/>
        </w:rPr>
      </w:pPr>
      <w:bookmarkStart w:id="142" w:name="_Toc524895646"/>
      <w:bookmarkStart w:id="143" w:name="_Toc524896192"/>
      <w:bookmarkStart w:id="144" w:name="_Toc524896222"/>
      <w:bookmarkStart w:id="145" w:name="_Toc524902729"/>
      <w:bookmarkStart w:id="146" w:name="_Toc525066145"/>
      <w:bookmarkStart w:id="147" w:name="_Toc525070836"/>
      <w:bookmarkStart w:id="148" w:name="_Toc525938376"/>
      <w:bookmarkStart w:id="149" w:name="_Toc525939224"/>
      <w:bookmarkStart w:id="150" w:name="_Toc525939729"/>
      <w:bookmarkStart w:id="151" w:name="_Toc529218269"/>
      <w:bookmarkStart w:id="152" w:name="_Toc529222686"/>
      <w:bookmarkStart w:id="153" w:name="_Toc529223108"/>
      <w:bookmarkStart w:id="154" w:name="_Toc529223859"/>
      <w:bookmarkStart w:id="155" w:name="_Toc529228262"/>
      <w:bookmarkStart w:id="156" w:name="_Toc2400392"/>
      <w:bookmarkStart w:id="157" w:name="_Toc4316186"/>
      <w:bookmarkStart w:id="158" w:name="_Toc4473327"/>
      <w:bookmarkStart w:id="159" w:name="_Toc69556894"/>
      <w:bookmarkStart w:id="160" w:name="_Toc69556943"/>
      <w:bookmarkStart w:id="161" w:name="_Toc69609817"/>
      <w:bookmarkStart w:id="162" w:name="_Toc70241813"/>
      <w:bookmarkStart w:id="163" w:name="_Toc70242202"/>
      <w:bookmarkStart w:id="164" w:name="_Toc421794872"/>
      <w:bookmarkStart w:id="165" w:name="_Toc41912911"/>
      <w:bookmarkEnd w:id="61"/>
      <w:bookmarkEnd w:id="62"/>
      <w:bookmarkEnd w:id="63"/>
      <w:bookmarkEnd w:id="64"/>
      <w:bookmarkEnd w:id="65"/>
      <w:bookmarkEnd w:id="66"/>
      <w:r w:rsidRPr="00512203">
        <w:rPr>
          <w:rFonts w:ascii="Times New Roman" w:hAnsi="Times New Roman"/>
          <w:color w:val="000000" w:themeColor="text1"/>
        </w:rPr>
        <w:lastRenderedPageBreak/>
        <w:t>調查意見：</w:t>
      </w:r>
      <w:bookmarkStart w:id="166" w:name="_Toc524902730"/>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rsidR="005D290C" w:rsidRPr="00512203" w:rsidRDefault="00D0440A" w:rsidP="00D71AEB">
      <w:pPr>
        <w:pStyle w:val="2"/>
        <w:rPr>
          <w:b/>
          <w:color w:val="000000" w:themeColor="text1"/>
        </w:rPr>
      </w:pPr>
      <w:bookmarkStart w:id="167" w:name="_Toc41912912"/>
      <w:bookmarkStart w:id="168" w:name="_Toc421794873"/>
      <w:r w:rsidRPr="00512203">
        <w:rPr>
          <w:rFonts w:hint="eastAsia"/>
          <w:b/>
          <w:color w:val="000000" w:themeColor="text1"/>
        </w:rPr>
        <w:t>臺中</w:t>
      </w:r>
      <w:r w:rsidRPr="00512203">
        <w:rPr>
          <w:rFonts w:ascii="Times New Roman" w:hAnsi="Times New Roman"/>
          <w:b/>
          <w:color w:val="000000" w:themeColor="text1"/>
        </w:rPr>
        <w:t>市東汴國小以無特教資源為由，</w:t>
      </w:r>
      <w:r w:rsidR="00410833" w:rsidRPr="00512203">
        <w:rPr>
          <w:rFonts w:ascii="Times New Roman" w:hAnsi="Times New Roman"/>
          <w:b/>
          <w:color w:val="000000" w:themeColor="text1"/>
        </w:rPr>
        <w:t>變相</w:t>
      </w:r>
      <w:r w:rsidRPr="00512203">
        <w:rPr>
          <w:rFonts w:ascii="Times New Roman" w:hAnsi="Times New Roman"/>
          <w:b/>
          <w:color w:val="000000" w:themeColor="text1"/>
        </w:rPr>
        <w:t>拒絕</w:t>
      </w:r>
      <w:r w:rsidR="00EA3524" w:rsidRPr="00512203">
        <w:rPr>
          <w:rFonts w:ascii="Times New Roman" w:hAnsi="Times New Roman"/>
          <w:b/>
          <w:color w:val="000000" w:themeColor="text1"/>
        </w:rPr>
        <w:t>一名自閉症學生</w:t>
      </w:r>
      <w:r w:rsidRPr="00512203">
        <w:rPr>
          <w:rFonts w:ascii="Times New Roman" w:hAnsi="Times New Roman"/>
          <w:b/>
          <w:color w:val="000000" w:themeColor="text1"/>
        </w:rPr>
        <w:t>入學，致使</w:t>
      </w:r>
      <w:r w:rsidR="00B13441" w:rsidRPr="00512203">
        <w:rPr>
          <w:rFonts w:ascii="Times New Roman" w:hAnsi="Times New Roman"/>
          <w:b/>
          <w:color w:val="000000" w:themeColor="text1"/>
        </w:rPr>
        <w:t>該生試讀</w:t>
      </w:r>
      <w:r w:rsidR="00174E37" w:rsidRPr="00512203">
        <w:rPr>
          <w:rFonts w:ascii="Times New Roman" w:hAnsi="Times New Roman"/>
          <w:b/>
          <w:color w:val="000000" w:themeColor="text1"/>
        </w:rPr>
        <w:t>近</w:t>
      </w:r>
      <w:r w:rsidR="00174E37" w:rsidRPr="00512203">
        <w:rPr>
          <w:rFonts w:ascii="Times New Roman" w:hAnsi="Times New Roman"/>
          <w:b/>
          <w:color w:val="000000" w:themeColor="text1"/>
        </w:rPr>
        <w:t>2</w:t>
      </w:r>
      <w:r w:rsidR="00174E37" w:rsidRPr="00512203">
        <w:rPr>
          <w:rFonts w:ascii="Times New Roman" w:hAnsi="Times New Roman"/>
          <w:b/>
          <w:color w:val="000000" w:themeColor="text1"/>
        </w:rPr>
        <w:t>週，其學籍仍留在原校，</w:t>
      </w:r>
      <w:r w:rsidR="00B13441" w:rsidRPr="00512203">
        <w:rPr>
          <w:rFonts w:ascii="Times New Roman" w:hAnsi="Times New Roman"/>
          <w:b/>
          <w:color w:val="000000" w:themeColor="text1"/>
        </w:rPr>
        <w:t>相關轉銜作業</w:t>
      </w:r>
      <w:r w:rsidR="00174E37" w:rsidRPr="00512203">
        <w:rPr>
          <w:rFonts w:ascii="Times New Roman" w:hAnsi="Times New Roman"/>
          <w:b/>
          <w:color w:val="000000" w:themeColor="text1"/>
        </w:rPr>
        <w:t>亦</w:t>
      </w:r>
      <w:r w:rsidR="00DD34E8" w:rsidRPr="00512203">
        <w:rPr>
          <w:rFonts w:ascii="Times New Roman" w:hAnsi="Times New Roman"/>
          <w:b/>
          <w:color w:val="000000" w:themeColor="text1"/>
        </w:rPr>
        <w:t>未能及時啟動</w:t>
      </w:r>
      <w:r w:rsidR="00D71AEB" w:rsidRPr="00512203">
        <w:rPr>
          <w:rFonts w:ascii="Times New Roman" w:hAnsi="Times New Roman" w:hint="eastAsia"/>
          <w:b/>
          <w:color w:val="000000" w:themeColor="text1"/>
        </w:rPr>
        <w:t>；</w:t>
      </w:r>
      <w:r w:rsidRPr="00512203">
        <w:rPr>
          <w:rFonts w:ascii="Times New Roman" w:hAnsi="Times New Roman"/>
          <w:b/>
          <w:color w:val="000000" w:themeColor="text1"/>
        </w:rPr>
        <w:t>復該生所屬班級導師未能理解自閉症學生</w:t>
      </w:r>
      <w:r w:rsidR="00EC3A34" w:rsidRPr="00512203">
        <w:rPr>
          <w:rFonts w:ascii="Times New Roman" w:hAnsi="Times New Roman"/>
          <w:b/>
          <w:color w:val="000000" w:themeColor="text1"/>
        </w:rPr>
        <w:t>身心</w:t>
      </w:r>
      <w:r w:rsidR="0050520D" w:rsidRPr="00512203">
        <w:rPr>
          <w:rFonts w:ascii="Times New Roman" w:hAnsi="Times New Roman" w:hint="eastAsia"/>
          <w:b/>
          <w:color w:val="000000" w:themeColor="text1"/>
        </w:rPr>
        <w:t>發展及個別差異，且</w:t>
      </w:r>
      <w:r w:rsidR="007B077C" w:rsidRPr="00512203">
        <w:rPr>
          <w:rFonts w:ascii="Times New Roman" w:hAnsi="Times New Roman" w:hint="eastAsia"/>
          <w:b/>
          <w:color w:val="000000" w:themeColor="text1"/>
        </w:rPr>
        <w:t>迄至本院詢問時仍堅持己見，</w:t>
      </w:r>
      <w:r w:rsidR="00061CB0" w:rsidRPr="00512203">
        <w:rPr>
          <w:rFonts w:ascii="Times New Roman" w:hAnsi="Times New Roman"/>
          <w:b/>
          <w:color w:val="000000" w:themeColor="text1"/>
        </w:rPr>
        <w:t>該校</w:t>
      </w:r>
      <w:r w:rsidR="00D71AEB" w:rsidRPr="00512203">
        <w:rPr>
          <w:rFonts w:ascii="Times New Roman" w:hAnsi="Times New Roman"/>
          <w:b/>
          <w:color w:val="000000" w:themeColor="text1"/>
        </w:rPr>
        <w:t>亦</w:t>
      </w:r>
      <w:r w:rsidR="007B077C" w:rsidRPr="00512203">
        <w:rPr>
          <w:rFonts w:ascii="Times New Roman" w:hAnsi="Times New Roman" w:hint="eastAsia"/>
          <w:b/>
          <w:color w:val="000000" w:themeColor="text1"/>
        </w:rPr>
        <w:t>怠</w:t>
      </w:r>
      <w:r w:rsidR="007B077C" w:rsidRPr="00512203">
        <w:rPr>
          <w:rFonts w:ascii="Times New Roman" w:hAnsi="Times New Roman"/>
          <w:b/>
          <w:color w:val="000000" w:themeColor="text1"/>
        </w:rPr>
        <w:t>未</w:t>
      </w:r>
      <w:r w:rsidR="00061CB0" w:rsidRPr="00512203">
        <w:rPr>
          <w:rFonts w:ascii="Times New Roman" w:hAnsi="Times New Roman"/>
          <w:b/>
          <w:color w:val="000000" w:themeColor="text1"/>
        </w:rPr>
        <w:t>妥適協處</w:t>
      </w:r>
      <w:r w:rsidR="00D71AEB" w:rsidRPr="00512203">
        <w:rPr>
          <w:rFonts w:ascii="Times New Roman" w:hAnsi="Times New Roman"/>
          <w:b/>
          <w:color w:val="000000" w:themeColor="text1"/>
        </w:rPr>
        <w:t>，</w:t>
      </w:r>
      <w:r w:rsidR="007B077C" w:rsidRPr="00512203">
        <w:rPr>
          <w:rFonts w:ascii="Times New Roman" w:hAnsi="Times New Roman" w:hint="eastAsia"/>
          <w:b/>
          <w:color w:val="000000" w:themeColor="text1"/>
        </w:rPr>
        <w:t>提供該生</w:t>
      </w:r>
      <w:r w:rsidR="00590B39" w:rsidRPr="00512203">
        <w:rPr>
          <w:rFonts w:ascii="Times New Roman" w:hAnsi="Times New Roman" w:hint="eastAsia"/>
          <w:b/>
          <w:color w:val="000000" w:themeColor="text1"/>
        </w:rPr>
        <w:t>適性教育及個別化協助措施</w:t>
      </w:r>
      <w:r w:rsidR="007B077C" w:rsidRPr="00512203">
        <w:rPr>
          <w:rFonts w:ascii="Times New Roman" w:hAnsi="Times New Roman" w:hint="eastAsia"/>
          <w:b/>
          <w:color w:val="000000" w:themeColor="text1"/>
        </w:rPr>
        <w:t>，</w:t>
      </w:r>
      <w:r w:rsidR="00D71AEB" w:rsidRPr="00512203">
        <w:rPr>
          <w:rFonts w:ascii="Times New Roman" w:hAnsi="Times New Roman"/>
          <w:b/>
          <w:color w:val="000000" w:themeColor="text1"/>
        </w:rPr>
        <w:t>並經臺中市政府教育局認定該校面對自閉症學生入學</w:t>
      </w:r>
      <w:r w:rsidR="00D71AEB" w:rsidRPr="00512203">
        <w:rPr>
          <w:rFonts w:ascii="Times New Roman" w:hAnsi="Times New Roman" w:hint="eastAsia"/>
          <w:b/>
          <w:color w:val="000000" w:themeColor="text1"/>
        </w:rPr>
        <w:t>，</w:t>
      </w:r>
      <w:r w:rsidR="00D71AEB" w:rsidRPr="00512203">
        <w:rPr>
          <w:rFonts w:ascii="Times New Roman" w:hAnsi="Times New Roman"/>
          <w:b/>
          <w:color w:val="000000" w:themeColor="text1"/>
        </w:rPr>
        <w:t>缺乏特殊教育知能、</w:t>
      </w:r>
      <w:r w:rsidR="00D71AEB" w:rsidRPr="00512203">
        <w:rPr>
          <w:rFonts w:ascii="Times New Roman" w:hAnsi="Times New Roman" w:hint="eastAsia"/>
          <w:b/>
          <w:color w:val="000000" w:themeColor="text1"/>
        </w:rPr>
        <w:t>未能</w:t>
      </w:r>
      <w:r w:rsidR="00D71AEB" w:rsidRPr="00512203">
        <w:rPr>
          <w:rFonts w:ascii="Times New Roman" w:hAnsi="Times New Roman"/>
          <w:b/>
          <w:color w:val="000000" w:themeColor="text1"/>
        </w:rPr>
        <w:t>積極處理親師溝通</w:t>
      </w:r>
      <w:r w:rsidR="00D71AEB" w:rsidRPr="00512203">
        <w:rPr>
          <w:rFonts w:ascii="Times New Roman" w:hAnsi="Times New Roman" w:hint="eastAsia"/>
          <w:b/>
          <w:color w:val="000000" w:themeColor="text1"/>
        </w:rPr>
        <w:t>問題</w:t>
      </w:r>
      <w:r w:rsidR="00D71AEB" w:rsidRPr="00512203">
        <w:rPr>
          <w:rFonts w:ascii="Times New Roman" w:hAnsi="Times New Roman"/>
          <w:b/>
          <w:color w:val="000000" w:themeColor="text1"/>
        </w:rPr>
        <w:t>，違反特殊教育法第</w:t>
      </w:r>
      <w:r w:rsidR="00D71AEB" w:rsidRPr="00512203">
        <w:rPr>
          <w:rFonts w:ascii="Times New Roman" w:hAnsi="Times New Roman"/>
          <w:b/>
          <w:color w:val="000000" w:themeColor="text1"/>
        </w:rPr>
        <w:t>22</w:t>
      </w:r>
      <w:r w:rsidR="00D71AEB" w:rsidRPr="00512203">
        <w:rPr>
          <w:rFonts w:ascii="Times New Roman" w:hAnsi="Times New Roman"/>
          <w:b/>
          <w:color w:val="000000" w:themeColor="text1"/>
        </w:rPr>
        <w:t>條</w:t>
      </w:r>
      <w:r w:rsidR="00D71AEB" w:rsidRPr="00512203">
        <w:rPr>
          <w:rFonts w:ascii="Times New Roman" w:hAnsi="Times New Roman" w:hint="eastAsia"/>
          <w:b/>
          <w:color w:val="000000" w:themeColor="text1"/>
        </w:rPr>
        <w:t>規定，核有未當</w:t>
      </w:r>
      <w:r w:rsidRPr="00512203">
        <w:rPr>
          <w:rFonts w:ascii="Times New Roman" w:hAnsi="Times New Roman"/>
          <w:b/>
          <w:color w:val="000000" w:themeColor="text1"/>
        </w:rPr>
        <w:t>。</w:t>
      </w:r>
      <w:bookmarkEnd w:id="167"/>
    </w:p>
    <w:p w:rsidR="00E435E6" w:rsidRPr="00512203" w:rsidRDefault="00EF3E5C" w:rsidP="00276818">
      <w:pPr>
        <w:pStyle w:val="3"/>
        <w:rPr>
          <w:color w:val="000000" w:themeColor="text1"/>
        </w:rPr>
      </w:pPr>
      <w:bookmarkStart w:id="169" w:name="_Toc38374990"/>
      <w:bookmarkStart w:id="170" w:name="_Toc40709533"/>
      <w:bookmarkStart w:id="171" w:name="_Toc40884774"/>
      <w:bookmarkStart w:id="172" w:name="_Toc41912913"/>
      <w:r w:rsidRPr="00512203">
        <w:rPr>
          <w:rFonts w:hint="eastAsia"/>
          <w:color w:val="000000" w:themeColor="text1"/>
        </w:rPr>
        <w:t>按</w:t>
      </w:r>
      <w:r w:rsidR="005A0943" w:rsidRPr="00512203">
        <w:rPr>
          <w:rFonts w:ascii="Times New Roman" w:hAnsi="Times New Roman"/>
          <w:color w:val="000000" w:themeColor="text1"/>
        </w:rPr>
        <w:t>特殊教育法第</w:t>
      </w:r>
      <w:r w:rsidR="005A0943" w:rsidRPr="00512203">
        <w:rPr>
          <w:rFonts w:ascii="Times New Roman" w:hAnsi="Times New Roman"/>
          <w:color w:val="000000" w:themeColor="text1"/>
        </w:rPr>
        <w:t>22</w:t>
      </w:r>
      <w:r w:rsidR="005A0943" w:rsidRPr="00512203">
        <w:rPr>
          <w:rFonts w:ascii="Times New Roman" w:hAnsi="Times New Roman"/>
          <w:color w:val="000000" w:themeColor="text1"/>
        </w:rPr>
        <w:t>條規定略以：「各級學校及試務單位不得以身心障礙為由，拒絕學生入學或應試。」</w:t>
      </w:r>
      <w:r w:rsidR="005A0943" w:rsidRPr="00512203">
        <w:rPr>
          <w:rFonts w:ascii="Times New Roman" w:hAnsi="Times New Roman" w:hint="eastAsia"/>
          <w:color w:val="000000" w:themeColor="text1"/>
        </w:rPr>
        <w:t>同</w:t>
      </w:r>
      <w:r w:rsidR="00655007" w:rsidRPr="00512203">
        <w:rPr>
          <w:rFonts w:ascii="Times New Roman" w:hAnsi="Times New Roman"/>
          <w:color w:val="000000" w:themeColor="text1"/>
        </w:rPr>
        <w:t>法第</w:t>
      </w:r>
      <w:r w:rsidR="00655007" w:rsidRPr="00512203">
        <w:rPr>
          <w:rFonts w:ascii="Times New Roman" w:hAnsi="Times New Roman"/>
          <w:color w:val="000000" w:themeColor="text1"/>
        </w:rPr>
        <w:t>31</w:t>
      </w:r>
      <w:r w:rsidR="00655007" w:rsidRPr="00512203">
        <w:rPr>
          <w:rFonts w:ascii="Times New Roman" w:hAnsi="Times New Roman"/>
          <w:color w:val="000000" w:themeColor="text1"/>
        </w:rPr>
        <w:t>條：「為使各教育階段身心障礙學生服務需求得以銜接，各級學校應提供整體性與持續性轉銜輔導及服務；其轉銜輔導及服務之辦法，由中央主管機關定之。」各教育階段身心障礙學生轉銜輔導及服務辦法</w:t>
      </w:r>
      <w:r w:rsidR="00E435E6" w:rsidRPr="00512203">
        <w:rPr>
          <w:rFonts w:ascii="Times New Roman" w:hAnsi="Times New Roman"/>
          <w:color w:val="000000" w:themeColor="text1"/>
        </w:rPr>
        <w:t>第</w:t>
      </w:r>
      <w:r w:rsidR="00E435E6" w:rsidRPr="00512203">
        <w:rPr>
          <w:rFonts w:ascii="Times New Roman" w:hAnsi="Times New Roman"/>
          <w:color w:val="000000" w:themeColor="text1"/>
        </w:rPr>
        <w:t>6</w:t>
      </w:r>
      <w:r w:rsidR="00E435E6" w:rsidRPr="00512203">
        <w:rPr>
          <w:rFonts w:ascii="Times New Roman" w:hAnsi="Times New Roman"/>
          <w:color w:val="000000" w:themeColor="text1"/>
        </w:rPr>
        <w:t>條：「學生進入國民小學、特殊教育學校國小部、國民中學或特殊教育學校國中部之轉銜，原安置場所或就讀學校應依第</w:t>
      </w:r>
      <w:r w:rsidR="00E435E6" w:rsidRPr="00512203">
        <w:rPr>
          <w:rFonts w:ascii="Times New Roman" w:hAnsi="Times New Roman"/>
          <w:color w:val="000000" w:themeColor="text1"/>
        </w:rPr>
        <w:t>4</w:t>
      </w:r>
      <w:r w:rsidR="00E435E6" w:rsidRPr="00512203">
        <w:rPr>
          <w:rFonts w:ascii="Times New Roman" w:hAnsi="Times New Roman"/>
          <w:color w:val="000000" w:themeColor="text1"/>
        </w:rPr>
        <w:t>條規定於安置前一個月召開轉銜會議，邀請擬安置學校、家長及相關人員參加，依會議決議內容至通報網填寫轉銜服務資料，並於安置確定後二星期內填寫安置學校，完成通報。安置學校應於學生報到後二星期內至通報網接收轉銜服務資料，於開學後一個月內，召開訂定個別化教育計畫會議，邀請學校相關人員及家長參加，並視需要邀請學生原安置場所或就讀學校相關人員參加。」</w:t>
      </w:r>
      <w:r w:rsidR="00276FDD" w:rsidRPr="00512203">
        <w:rPr>
          <w:rFonts w:ascii="Times New Roman" w:hAnsi="Times New Roman" w:hint="eastAsia"/>
          <w:color w:val="000000" w:themeColor="text1"/>
        </w:rPr>
        <w:t>另依</w:t>
      </w:r>
      <w:r w:rsidR="00E435E6" w:rsidRPr="00512203">
        <w:rPr>
          <w:rFonts w:ascii="Times New Roman" w:hAnsi="Times New Roman"/>
          <w:color w:val="000000" w:themeColor="text1"/>
        </w:rPr>
        <w:t>臺中市身心障礙學生轉銜服務督導實施計畫</w:t>
      </w:r>
      <w:r w:rsidR="00276FDD" w:rsidRPr="00512203">
        <w:rPr>
          <w:rFonts w:ascii="Times New Roman" w:hAnsi="Times New Roman" w:hint="eastAsia"/>
          <w:color w:val="000000" w:themeColor="text1"/>
        </w:rPr>
        <w:t>明載</w:t>
      </w:r>
      <w:r w:rsidR="00E435E6" w:rsidRPr="00512203">
        <w:rPr>
          <w:rFonts w:ascii="Times New Roman" w:hAnsi="Times New Roman"/>
          <w:color w:val="000000" w:themeColor="text1"/>
        </w:rPr>
        <w:t>：「轉學、轉換安置型態、轉換年段、更換導師等轉銜活動辦理重點：因所屬班級任課教師、導師與同儕可能均有所不同，故除</w:t>
      </w:r>
      <w:r w:rsidR="00E435E6" w:rsidRPr="00512203">
        <w:rPr>
          <w:rFonts w:ascii="Times New Roman" w:hAnsi="Times New Roman"/>
          <w:color w:val="000000" w:themeColor="text1"/>
        </w:rPr>
        <w:lastRenderedPageBreak/>
        <w:t>辦理書面資料移轉與通報網系統資料變更或移轉外，原安置</w:t>
      </w:r>
      <w:r w:rsidR="00E435E6" w:rsidRPr="00512203">
        <w:rPr>
          <w:color w:val="000000" w:themeColor="text1"/>
        </w:rPr>
        <w:t>單位應舉</w:t>
      </w:r>
      <w:r w:rsidR="00DE752E" w:rsidRPr="00512203">
        <w:rPr>
          <w:rFonts w:hint="eastAsia"/>
          <w:color w:val="000000" w:themeColor="text1"/>
        </w:rPr>
        <w:t>行</w:t>
      </w:r>
      <w:r w:rsidR="00E435E6" w:rsidRPr="00512203">
        <w:rPr>
          <w:color w:val="000000" w:themeColor="text1"/>
        </w:rPr>
        <w:t>轉銜會議，分析特教學生優弱勢能力、目前學業能力表現等，以利個案儘速適應學習環境。</w:t>
      </w:r>
      <w:r w:rsidR="00E435E6" w:rsidRPr="00512203">
        <w:rPr>
          <w:rFonts w:hint="eastAsia"/>
          <w:color w:val="000000" w:themeColor="text1"/>
        </w:rPr>
        <w:t>」</w:t>
      </w:r>
      <w:bookmarkEnd w:id="169"/>
      <w:bookmarkEnd w:id="170"/>
      <w:bookmarkEnd w:id="171"/>
      <w:bookmarkEnd w:id="172"/>
      <w:r w:rsidR="003E1B82" w:rsidRPr="00512203">
        <w:rPr>
          <w:rFonts w:ascii="Times New Roman" w:hAnsi="Times New Roman"/>
          <w:color w:val="000000" w:themeColor="text1"/>
        </w:rPr>
        <w:t>是以，當身心障礙學生轉學或轉換安置時，原安置單位應於</w:t>
      </w:r>
      <w:r w:rsidR="003E1B82" w:rsidRPr="00512203">
        <w:rPr>
          <w:rFonts w:ascii="Times New Roman" w:hAnsi="Times New Roman" w:hint="eastAsia"/>
          <w:color w:val="000000" w:themeColor="text1"/>
        </w:rPr>
        <w:t>前</w:t>
      </w:r>
      <w:r w:rsidR="00683E5B" w:rsidRPr="00512203">
        <w:rPr>
          <w:rFonts w:ascii="Times New Roman" w:hAnsi="Times New Roman" w:hint="eastAsia"/>
          <w:color w:val="000000" w:themeColor="text1"/>
        </w:rPr>
        <w:t>一</w:t>
      </w:r>
      <w:r w:rsidR="003E1B82" w:rsidRPr="00512203">
        <w:rPr>
          <w:rFonts w:ascii="Times New Roman" w:hAnsi="Times New Roman"/>
          <w:color w:val="000000" w:themeColor="text1"/>
        </w:rPr>
        <w:t>個月</w:t>
      </w:r>
      <w:r w:rsidR="003E1B82" w:rsidRPr="00512203">
        <w:rPr>
          <w:rFonts w:ascii="Times New Roman" w:hAnsi="Times New Roman" w:hint="eastAsia"/>
          <w:color w:val="000000" w:themeColor="text1"/>
        </w:rPr>
        <w:t>召開轉銜會議，</w:t>
      </w:r>
      <w:r w:rsidR="00683E5B" w:rsidRPr="00512203">
        <w:rPr>
          <w:rFonts w:ascii="Times New Roman" w:hAnsi="Times New Roman" w:hint="eastAsia"/>
          <w:color w:val="000000" w:themeColor="text1"/>
        </w:rPr>
        <w:t>安置學校應於安置後一個月內召開訂定個別化教育計畫會議，以完成相關轉銜作業。</w:t>
      </w:r>
    </w:p>
    <w:p w:rsidR="000B2A1E" w:rsidRPr="00512203" w:rsidRDefault="000B2A1E" w:rsidP="00EF3E5C">
      <w:pPr>
        <w:pStyle w:val="3"/>
        <w:rPr>
          <w:color w:val="000000" w:themeColor="text1"/>
        </w:rPr>
      </w:pPr>
      <w:bookmarkStart w:id="173" w:name="_Toc38374991"/>
      <w:bookmarkStart w:id="174" w:name="_Toc40709534"/>
      <w:bookmarkStart w:id="175" w:name="_Toc40884775"/>
      <w:bookmarkStart w:id="176" w:name="_Toc41912914"/>
      <w:r w:rsidRPr="00512203">
        <w:rPr>
          <w:rFonts w:hint="eastAsia"/>
          <w:color w:val="000000" w:themeColor="text1"/>
        </w:rPr>
        <w:t>本</w:t>
      </w:r>
      <w:r w:rsidRPr="00512203">
        <w:rPr>
          <w:rFonts w:ascii="Times New Roman" w:hAnsi="Times New Roman"/>
          <w:color w:val="000000" w:themeColor="text1"/>
        </w:rPr>
        <w:t>案</w:t>
      </w:r>
      <w:r w:rsidR="006712B9" w:rsidRPr="00512203">
        <w:rPr>
          <w:rFonts w:ascii="Times New Roman" w:hAnsi="Times New Roman" w:hint="eastAsia"/>
          <w:color w:val="000000" w:themeColor="text1"/>
        </w:rPr>
        <w:t>為</w:t>
      </w:r>
      <w:r w:rsidRPr="00512203">
        <w:rPr>
          <w:rFonts w:ascii="Times New Roman" w:hAnsi="Times New Roman"/>
          <w:color w:val="000000" w:themeColor="text1"/>
        </w:rPr>
        <w:t>臺中市一名患有輕度自閉症之學齡學生，於</w:t>
      </w:r>
      <w:r w:rsidRPr="00512203">
        <w:rPr>
          <w:rFonts w:ascii="Times New Roman" w:hAnsi="Times New Roman"/>
          <w:color w:val="000000" w:themeColor="text1"/>
        </w:rPr>
        <w:t>107</w:t>
      </w:r>
      <w:r w:rsidRPr="00512203">
        <w:rPr>
          <w:rFonts w:ascii="Times New Roman" w:hAnsi="Times New Roman"/>
          <w:color w:val="000000" w:themeColor="text1"/>
        </w:rPr>
        <w:t>學年度家長申請安置至該市</w:t>
      </w:r>
      <w:r w:rsidR="00C05D7A" w:rsidRPr="00512203">
        <w:rPr>
          <w:rFonts w:ascii="Times New Roman" w:hAnsi="Times New Roman" w:hint="eastAsia"/>
          <w:color w:val="000000" w:themeColor="text1"/>
        </w:rPr>
        <w:t>○○</w:t>
      </w:r>
      <w:r w:rsidRPr="00512203">
        <w:rPr>
          <w:rFonts w:ascii="Times New Roman" w:hAnsi="Times New Roman"/>
          <w:color w:val="000000" w:themeColor="text1"/>
        </w:rPr>
        <w:t>國小資源班，經臺中市</w:t>
      </w:r>
      <w:r w:rsidR="0070453E" w:rsidRPr="00512203">
        <w:rPr>
          <w:rFonts w:hint="eastAsia"/>
          <w:color w:val="000000" w:themeColor="text1"/>
        </w:rPr>
        <w:t>鑑輔會</w:t>
      </w:r>
      <w:r w:rsidRPr="00512203">
        <w:rPr>
          <w:rFonts w:ascii="Times New Roman" w:hAnsi="Times New Roman"/>
          <w:color w:val="000000" w:themeColor="text1"/>
        </w:rPr>
        <w:t>審查後，依戶籍安置於</w:t>
      </w:r>
      <w:r w:rsidR="00C05D7A" w:rsidRPr="00512203">
        <w:rPr>
          <w:rFonts w:ascii="Times New Roman" w:hAnsi="Times New Roman" w:hint="eastAsia"/>
          <w:color w:val="000000" w:themeColor="text1"/>
        </w:rPr>
        <w:t>○○</w:t>
      </w:r>
      <w:r w:rsidRPr="00512203">
        <w:rPr>
          <w:rFonts w:ascii="Times New Roman" w:hAnsi="Times New Roman"/>
          <w:color w:val="000000" w:themeColor="text1"/>
        </w:rPr>
        <w:t>國小不分類身心障礙資源班</w:t>
      </w:r>
      <w:r w:rsidR="00F0647B" w:rsidRPr="00512203">
        <w:rPr>
          <w:rFonts w:ascii="Times New Roman" w:hAnsi="Times New Roman"/>
          <w:color w:val="000000" w:themeColor="text1"/>
        </w:rPr>
        <w:t>，</w:t>
      </w:r>
      <w:r w:rsidR="00E40328" w:rsidRPr="00512203">
        <w:rPr>
          <w:rFonts w:ascii="Times New Roman" w:hAnsi="Times New Roman"/>
          <w:color w:val="000000" w:themeColor="text1"/>
        </w:rPr>
        <w:t>後家長遷戶籍欲轉學至東汴</w:t>
      </w:r>
      <w:r w:rsidR="006234AF" w:rsidRPr="00512203">
        <w:rPr>
          <w:rFonts w:ascii="Times New Roman" w:hAnsi="Times New Roman"/>
          <w:color w:val="000000" w:themeColor="text1"/>
        </w:rPr>
        <w:t>國小，卻因該校訂有試讀規定</w:t>
      </w:r>
      <w:r w:rsidR="00572F75" w:rsidRPr="00512203">
        <w:rPr>
          <w:rStyle w:val="aff3"/>
          <w:rFonts w:ascii="Times New Roman" w:hAnsi="Times New Roman"/>
          <w:color w:val="000000" w:themeColor="text1"/>
        </w:rPr>
        <w:footnoteReference w:id="2"/>
      </w:r>
      <w:r w:rsidR="006234AF" w:rsidRPr="00512203">
        <w:rPr>
          <w:rFonts w:ascii="Times New Roman" w:hAnsi="Times New Roman"/>
          <w:color w:val="000000" w:themeColor="text1"/>
        </w:rPr>
        <w:t>，</w:t>
      </w:r>
      <w:r w:rsidR="006712B9" w:rsidRPr="00512203">
        <w:rPr>
          <w:rFonts w:ascii="Times New Roman" w:hAnsi="Times New Roman" w:hint="eastAsia"/>
          <w:color w:val="000000" w:themeColor="text1"/>
        </w:rPr>
        <w:t>而未能順利轉銜，並</w:t>
      </w:r>
      <w:r w:rsidR="00212678" w:rsidRPr="00512203">
        <w:rPr>
          <w:rFonts w:ascii="Times New Roman" w:hAnsi="Times New Roman" w:hint="eastAsia"/>
          <w:color w:val="000000" w:themeColor="text1"/>
        </w:rPr>
        <w:t>在試讀期間遭學校認</w:t>
      </w:r>
      <w:r w:rsidR="00A44A80" w:rsidRPr="00512203">
        <w:rPr>
          <w:rFonts w:ascii="Times New Roman" w:hAnsi="Times New Roman" w:hint="eastAsia"/>
          <w:color w:val="000000" w:themeColor="text1"/>
        </w:rPr>
        <w:t>定</w:t>
      </w:r>
      <w:r w:rsidR="00212678" w:rsidRPr="00512203">
        <w:rPr>
          <w:rFonts w:ascii="Times New Roman" w:hAnsi="Times New Roman" w:hint="eastAsia"/>
          <w:color w:val="000000" w:themeColor="text1"/>
        </w:rPr>
        <w:t>應尋他校就讀</w:t>
      </w:r>
      <w:r w:rsidR="006712B9" w:rsidRPr="00512203">
        <w:rPr>
          <w:rFonts w:ascii="Times New Roman" w:hAnsi="Times New Roman" w:hint="eastAsia"/>
          <w:color w:val="000000" w:themeColor="text1"/>
        </w:rPr>
        <w:t>及</w:t>
      </w:r>
      <w:r w:rsidR="00212678" w:rsidRPr="00512203">
        <w:rPr>
          <w:rFonts w:ascii="Times New Roman" w:hAnsi="Times New Roman" w:hint="eastAsia"/>
          <w:color w:val="000000" w:themeColor="text1"/>
        </w:rPr>
        <w:t>有導</w:t>
      </w:r>
      <w:r w:rsidR="006712B9" w:rsidRPr="00512203">
        <w:rPr>
          <w:rFonts w:ascii="Times New Roman" w:hAnsi="Times New Roman" w:hint="eastAsia"/>
          <w:color w:val="000000" w:themeColor="text1"/>
        </w:rPr>
        <w:t>師</w:t>
      </w:r>
      <w:r w:rsidR="00212678" w:rsidRPr="00512203">
        <w:rPr>
          <w:rFonts w:ascii="Times New Roman" w:hAnsi="Times New Roman" w:hint="eastAsia"/>
          <w:color w:val="000000" w:themeColor="text1"/>
        </w:rPr>
        <w:t>涉</w:t>
      </w:r>
      <w:r w:rsidR="006712B9" w:rsidRPr="00512203">
        <w:rPr>
          <w:rFonts w:ascii="Times New Roman" w:hAnsi="Times New Roman" w:hint="eastAsia"/>
          <w:color w:val="000000" w:themeColor="text1"/>
        </w:rPr>
        <w:t>不當管教</w:t>
      </w:r>
      <w:r w:rsidR="00212678" w:rsidRPr="00512203">
        <w:rPr>
          <w:rFonts w:ascii="Times New Roman" w:hAnsi="Times New Roman" w:hint="eastAsia"/>
          <w:color w:val="000000" w:themeColor="text1"/>
        </w:rPr>
        <w:t>等情</w:t>
      </w:r>
      <w:r w:rsidR="006712B9" w:rsidRPr="00512203">
        <w:rPr>
          <w:rFonts w:ascii="Times New Roman" w:hAnsi="Times New Roman" w:hint="eastAsia"/>
          <w:color w:val="000000" w:themeColor="text1"/>
        </w:rPr>
        <w:t>。</w:t>
      </w:r>
      <w:r w:rsidRPr="00512203">
        <w:rPr>
          <w:rFonts w:ascii="Times New Roman" w:hAnsi="Times New Roman"/>
          <w:color w:val="000000" w:themeColor="text1"/>
        </w:rPr>
        <w:t>事件經過概如下述</w:t>
      </w:r>
      <w:r w:rsidRPr="00512203">
        <w:rPr>
          <w:color w:val="000000" w:themeColor="text1"/>
        </w:rPr>
        <w:t>：</w:t>
      </w:r>
      <w:bookmarkEnd w:id="173"/>
      <w:bookmarkEnd w:id="174"/>
      <w:bookmarkEnd w:id="175"/>
      <w:bookmarkEnd w:id="176"/>
    </w:p>
    <w:p w:rsidR="00417A66" w:rsidRPr="00512203" w:rsidRDefault="00C05D7A" w:rsidP="00EF3E5C">
      <w:pPr>
        <w:pStyle w:val="4"/>
        <w:rPr>
          <w:rFonts w:ascii="Times New Roman" w:hAnsi="Times New Roman"/>
          <w:color w:val="000000" w:themeColor="text1"/>
        </w:rPr>
      </w:pPr>
      <w:r w:rsidRPr="00512203">
        <w:rPr>
          <w:rFonts w:ascii="Times New Roman" w:hAnsi="Times New Roman" w:hint="eastAsia"/>
          <w:color w:val="000000" w:themeColor="text1"/>
        </w:rPr>
        <w:t>○○</w:t>
      </w:r>
      <w:r w:rsidR="00417A66" w:rsidRPr="00512203">
        <w:rPr>
          <w:rFonts w:ascii="Times New Roman" w:hAnsi="Times New Roman"/>
          <w:color w:val="000000" w:themeColor="text1"/>
        </w:rPr>
        <w:t>國小於</w:t>
      </w:r>
      <w:r w:rsidR="00417A66" w:rsidRPr="00512203">
        <w:rPr>
          <w:rFonts w:ascii="Times New Roman" w:hAnsi="Times New Roman"/>
          <w:color w:val="000000" w:themeColor="text1"/>
        </w:rPr>
        <w:t>107</w:t>
      </w:r>
      <w:r w:rsidR="00B57ECE" w:rsidRPr="00512203">
        <w:rPr>
          <w:rFonts w:ascii="Times New Roman" w:hAnsi="Times New Roman" w:hint="eastAsia"/>
          <w:color w:val="000000" w:themeColor="text1"/>
        </w:rPr>
        <w:t>學</w:t>
      </w:r>
      <w:r w:rsidR="00417A66" w:rsidRPr="00512203">
        <w:rPr>
          <w:rFonts w:ascii="Times New Roman" w:hAnsi="Times New Roman"/>
          <w:color w:val="000000" w:themeColor="text1"/>
        </w:rPr>
        <w:t>年度至</w:t>
      </w:r>
      <w:r w:rsidR="00417A66" w:rsidRPr="00512203">
        <w:rPr>
          <w:rFonts w:ascii="Times New Roman" w:hAnsi="Times New Roman"/>
          <w:color w:val="000000" w:themeColor="text1"/>
        </w:rPr>
        <w:t>108</w:t>
      </w:r>
      <w:r w:rsidR="00B57ECE" w:rsidRPr="00512203">
        <w:rPr>
          <w:rFonts w:ascii="Times New Roman" w:hAnsi="Times New Roman" w:hint="eastAsia"/>
          <w:color w:val="000000" w:themeColor="text1"/>
        </w:rPr>
        <w:t>學</w:t>
      </w:r>
      <w:r w:rsidR="00417A66" w:rsidRPr="00512203">
        <w:rPr>
          <w:rFonts w:ascii="Times New Roman" w:hAnsi="Times New Roman"/>
          <w:color w:val="000000" w:themeColor="text1"/>
        </w:rPr>
        <w:t>年度上學期</w:t>
      </w:r>
      <w:r w:rsidR="00D16FE5" w:rsidRPr="00512203">
        <w:rPr>
          <w:rFonts w:ascii="Times New Roman" w:hAnsi="Times New Roman" w:hint="eastAsia"/>
          <w:color w:val="000000" w:themeColor="text1"/>
        </w:rPr>
        <w:t>該生</w:t>
      </w:r>
      <w:r w:rsidR="00417A66" w:rsidRPr="00512203">
        <w:rPr>
          <w:rFonts w:ascii="Times New Roman" w:hAnsi="Times New Roman"/>
          <w:color w:val="000000" w:themeColor="text1"/>
        </w:rPr>
        <w:t>在校期間，曾於</w:t>
      </w:r>
      <w:r w:rsidR="00417A66" w:rsidRPr="00512203">
        <w:rPr>
          <w:rFonts w:ascii="Times New Roman" w:hAnsi="Times New Roman"/>
          <w:color w:val="000000" w:themeColor="text1"/>
        </w:rPr>
        <w:t>107</w:t>
      </w:r>
      <w:r w:rsidR="00417A66" w:rsidRPr="00512203">
        <w:rPr>
          <w:rFonts w:ascii="Times New Roman" w:hAnsi="Times New Roman"/>
          <w:color w:val="000000" w:themeColor="text1"/>
        </w:rPr>
        <w:t>學年度第</w:t>
      </w:r>
      <w:r w:rsidR="00417A66" w:rsidRPr="00512203">
        <w:rPr>
          <w:rFonts w:ascii="Times New Roman" w:hAnsi="Times New Roman"/>
          <w:color w:val="000000" w:themeColor="text1"/>
        </w:rPr>
        <w:t>2</w:t>
      </w:r>
      <w:r w:rsidR="00417A66" w:rsidRPr="00512203">
        <w:rPr>
          <w:rFonts w:ascii="Times New Roman" w:hAnsi="Times New Roman"/>
          <w:color w:val="000000" w:themeColor="text1"/>
        </w:rPr>
        <w:t>學期</w:t>
      </w:r>
      <w:r w:rsidR="00700682" w:rsidRPr="00512203">
        <w:rPr>
          <w:rFonts w:hint="eastAsia"/>
          <w:color w:val="000000" w:themeColor="text1"/>
        </w:rPr>
        <w:t>（</w:t>
      </w:r>
      <w:r w:rsidR="00417A66" w:rsidRPr="00512203">
        <w:rPr>
          <w:rFonts w:ascii="Times New Roman" w:hAnsi="Times New Roman"/>
          <w:color w:val="000000" w:themeColor="text1"/>
        </w:rPr>
        <w:t>108</w:t>
      </w:r>
      <w:r w:rsidR="00417A66" w:rsidRPr="00512203">
        <w:rPr>
          <w:rFonts w:ascii="Times New Roman" w:hAnsi="Times New Roman"/>
          <w:color w:val="000000" w:themeColor="text1"/>
        </w:rPr>
        <w:t>年</w:t>
      </w:r>
      <w:r w:rsidR="00417A66" w:rsidRPr="00512203">
        <w:rPr>
          <w:rFonts w:ascii="Times New Roman" w:hAnsi="Times New Roman"/>
          <w:color w:val="000000" w:themeColor="text1"/>
        </w:rPr>
        <w:t>3</w:t>
      </w:r>
      <w:r w:rsidR="00417A66" w:rsidRPr="00512203">
        <w:rPr>
          <w:rFonts w:ascii="Times New Roman" w:hAnsi="Times New Roman"/>
          <w:color w:val="000000" w:themeColor="text1"/>
        </w:rPr>
        <w:t>月</w:t>
      </w:r>
      <w:r w:rsidR="00417A66" w:rsidRPr="00512203">
        <w:rPr>
          <w:rFonts w:ascii="Times New Roman" w:hAnsi="Times New Roman"/>
          <w:color w:val="000000" w:themeColor="text1"/>
        </w:rPr>
        <w:t>6</w:t>
      </w:r>
      <w:r w:rsidR="00417A66" w:rsidRPr="00512203">
        <w:rPr>
          <w:rFonts w:ascii="Times New Roman" w:hAnsi="Times New Roman"/>
          <w:color w:val="000000" w:themeColor="text1"/>
        </w:rPr>
        <w:t>日</w:t>
      </w:r>
      <w:r w:rsidR="00700682" w:rsidRPr="00512203">
        <w:rPr>
          <w:rFonts w:hint="eastAsia"/>
          <w:color w:val="000000" w:themeColor="text1"/>
        </w:rPr>
        <w:t>）</w:t>
      </w:r>
      <w:r w:rsidR="00417A66" w:rsidRPr="00512203">
        <w:rPr>
          <w:rFonts w:ascii="Times New Roman" w:hAnsi="Times New Roman"/>
          <w:color w:val="000000" w:themeColor="text1"/>
        </w:rPr>
        <w:t>召開個案研討會，家長考</w:t>
      </w:r>
      <w:r w:rsidR="00785C8B" w:rsidRPr="00512203">
        <w:rPr>
          <w:rFonts w:ascii="Times New Roman" w:hAnsi="Times New Roman"/>
          <w:color w:val="000000" w:themeColor="text1"/>
        </w:rPr>
        <w:t>量學生學習情形，提出申請轉安置至集中式特教班，惟經臺中市鑑輔會</w:t>
      </w:r>
      <w:r w:rsidR="00417A66" w:rsidRPr="00512203">
        <w:rPr>
          <w:rFonts w:ascii="Times New Roman" w:hAnsi="Times New Roman"/>
          <w:color w:val="000000" w:themeColor="text1"/>
        </w:rPr>
        <w:t>審議後，建議仍先安置</w:t>
      </w:r>
      <w:r w:rsidR="00212678" w:rsidRPr="00512203">
        <w:rPr>
          <w:rFonts w:ascii="Times New Roman" w:hAnsi="Times New Roman" w:hint="eastAsia"/>
          <w:color w:val="000000" w:themeColor="text1"/>
        </w:rPr>
        <w:t>該校</w:t>
      </w:r>
      <w:r w:rsidR="00417A66" w:rsidRPr="00512203">
        <w:rPr>
          <w:rFonts w:ascii="Times New Roman" w:hAnsi="Times New Roman"/>
          <w:color w:val="000000" w:themeColor="text1"/>
        </w:rPr>
        <w:t>資源班接受相關服務。</w:t>
      </w:r>
    </w:p>
    <w:p w:rsidR="00417A66" w:rsidRPr="00512203" w:rsidRDefault="00417A66" w:rsidP="00EF3E5C">
      <w:pPr>
        <w:pStyle w:val="4"/>
        <w:rPr>
          <w:rFonts w:ascii="Times New Roman" w:hAnsi="Times New Roman"/>
          <w:color w:val="000000" w:themeColor="text1"/>
        </w:rPr>
      </w:pPr>
      <w:r w:rsidRPr="00512203">
        <w:rPr>
          <w:rFonts w:ascii="Times New Roman" w:hAnsi="Times New Roman"/>
          <w:color w:val="000000" w:themeColor="text1"/>
        </w:rPr>
        <w:t>因家長教育選擇權，家長於</w:t>
      </w:r>
      <w:r w:rsidRPr="00512203">
        <w:rPr>
          <w:rFonts w:ascii="Times New Roman" w:hAnsi="Times New Roman"/>
          <w:color w:val="000000" w:themeColor="text1"/>
        </w:rPr>
        <w:t>108</w:t>
      </w:r>
      <w:r w:rsidRPr="00512203">
        <w:rPr>
          <w:rFonts w:ascii="Times New Roman" w:hAnsi="Times New Roman"/>
          <w:color w:val="000000" w:themeColor="text1"/>
        </w:rPr>
        <w:t>學年度第</w:t>
      </w:r>
      <w:r w:rsidRPr="00512203">
        <w:rPr>
          <w:rFonts w:ascii="Times New Roman" w:hAnsi="Times New Roman"/>
          <w:color w:val="000000" w:themeColor="text1"/>
        </w:rPr>
        <w:t>1</w:t>
      </w:r>
      <w:r w:rsidR="00E40328" w:rsidRPr="00512203">
        <w:rPr>
          <w:rFonts w:ascii="Times New Roman" w:hAnsi="Times New Roman"/>
          <w:color w:val="000000" w:themeColor="text1"/>
        </w:rPr>
        <w:t>學期遷</w:t>
      </w:r>
      <w:r w:rsidR="00E40328" w:rsidRPr="00512203">
        <w:rPr>
          <w:rFonts w:ascii="Times New Roman" w:hAnsi="Times New Roman"/>
          <w:color w:val="000000" w:themeColor="text1"/>
        </w:rPr>
        <w:lastRenderedPageBreak/>
        <w:t>戶籍並擬至東汴</w:t>
      </w:r>
      <w:r w:rsidRPr="00512203">
        <w:rPr>
          <w:rFonts w:ascii="Times New Roman" w:hAnsi="Times New Roman"/>
          <w:color w:val="000000" w:themeColor="text1"/>
        </w:rPr>
        <w:t>國小就讀</w:t>
      </w:r>
      <w:r w:rsidR="00212678" w:rsidRPr="00512203">
        <w:rPr>
          <w:rFonts w:ascii="Times New Roman" w:hAnsi="Times New Roman" w:hint="eastAsia"/>
          <w:color w:val="000000" w:themeColor="text1"/>
        </w:rPr>
        <w:t>並</w:t>
      </w:r>
      <w:r w:rsidRPr="00512203">
        <w:rPr>
          <w:rFonts w:ascii="Times New Roman" w:hAnsi="Times New Roman"/>
          <w:color w:val="000000" w:themeColor="text1"/>
        </w:rPr>
        <w:t>辦理轉學。</w:t>
      </w:r>
      <w:r w:rsidR="00C05D7A" w:rsidRPr="00512203">
        <w:rPr>
          <w:rFonts w:hAnsi="標楷體"/>
          <w:color w:val="000000" w:themeColor="text1"/>
        </w:rPr>
        <w:t>○○</w:t>
      </w:r>
      <w:r w:rsidRPr="00512203">
        <w:rPr>
          <w:rFonts w:ascii="Times New Roman" w:hAnsi="Times New Roman"/>
          <w:color w:val="000000" w:themeColor="text1"/>
        </w:rPr>
        <w:t>國小依規</w:t>
      </w:r>
      <w:r w:rsidR="002C27E4" w:rsidRPr="00512203">
        <w:rPr>
          <w:rFonts w:ascii="Times New Roman" w:hAnsi="Times New Roman" w:hint="eastAsia"/>
          <w:color w:val="000000" w:themeColor="text1"/>
        </w:rPr>
        <w:t>定</w:t>
      </w:r>
      <w:r w:rsidRPr="00512203">
        <w:rPr>
          <w:rFonts w:ascii="Times New Roman" w:hAnsi="Times New Roman"/>
          <w:color w:val="000000" w:themeColor="text1"/>
        </w:rPr>
        <w:t>召開</w:t>
      </w:r>
      <w:r w:rsidR="00F375D0" w:rsidRPr="00512203">
        <w:rPr>
          <w:rFonts w:hint="eastAsia"/>
          <w:color w:val="000000" w:themeColor="text1"/>
        </w:rPr>
        <w:t>特推會</w:t>
      </w:r>
      <w:r w:rsidR="00E40328" w:rsidRPr="00512203">
        <w:rPr>
          <w:rFonts w:ascii="Times New Roman" w:hAnsi="Times New Roman"/>
          <w:color w:val="000000" w:themeColor="text1"/>
        </w:rPr>
        <w:t>審議，並俟家長完成東汴</w:t>
      </w:r>
      <w:r w:rsidRPr="00512203">
        <w:rPr>
          <w:rFonts w:ascii="Times New Roman" w:hAnsi="Times New Roman"/>
          <w:color w:val="000000" w:themeColor="text1"/>
        </w:rPr>
        <w:t>國小轉入程序後辦理轉銜工作；惟東汴國小入學審查委員會建議該生另尋學校提供學生較佳之學習資源。</w:t>
      </w:r>
    </w:p>
    <w:p w:rsidR="001A69A4" w:rsidRPr="00512203" w:rsidRDefault="00D16FE5" w:rsidP="0039350E">
      <w:pPr>
        <w:pStyle w:val="4"/>
        <w:rPr>
          <w:rFonts w:ascii="Times New Roman" w:hAnsi="Times New Roman"/>
          <w:color w:val="000000" w:themeColor="text1"/>
        </w:rPr>
      </w:pPr>
      <w:r w:rsidRPr="00512203">
        <w:rPr>
          <w:rFonts w:ascii="Times New Roman" w:hAnsi="Times New Roman" w:hint="eastAsia"/>
          <w:color w:val="000000" w:themeColor="text1"/>
        </w:rPr>
        <w:t>該生</w:t>
      </w:r>
      <w:r w:rsidR="00D51933" w:rsidRPr="00512203">
        <w:rPr>
          <w:rFonts w:ascii="Times New Roman" w:hAnsi="Times New Roman" w:hint="eastAsia"/>
          <w:color w:val="000000" w:themeColor="text1"/>
        </w:rPr>
        <w:t>家長於</w:t>
      </w:r>
      <w:r w:rsidR="00D51933" w:rsidRPr="00512203">
        <w:rPr>
          <w:rFonts w:ascii="Times New Roman" w:hAnsi="Times New Roman" w:hint="eastAsia"/>
          <w:color w:val="000000" w:themeColor="text1"/>
        </w:rPr>
        <w:t>108</w:t>
      </w:r>
      <w:r w:rsidR="00D51933" w:rsidRPr="00512203">
        <w:rPr>
          <w:rFonts w:ascii="Times New Roman" w:hAnsi="Times New Roman" w:hint="eastAsia"/>
          <w:color w:val="000000" w:themeColor="text1"/>
        </w:rPr>
        <w:t>年</w:t>
      </w:r>
      <w:r w:rsidR="00D51933" w:rsidRPr="00512203">
        <w:rPr>
          <w:rFonts w:ascii="Times New Roman" w:hAnsi="Times New Roman" w:hint="eastAsia"/>
          <w:color w:val="000000" w:themeColor="text1"/>
        </w:rPr>
        <w:t>4</w:t>
      </w:r>
      <w:r w:rsidR="00D51933" w:rsidRPr="00512203">
        <w:rPr>
          <w:rFonts w:ascii="Times New Roman" w:hAnsi="Times New Roman" w:hint="eastAsia"/>
          <w:color w:val="000000" w:themeColor="text1"/>
        </w:rPr>
        <w:t>月</w:t>
      </w:r>
      <w:r w:rsidR="00D51933" w:rsidRPr="00512203">
        <w:rPr>
          <w:rFonts w:ascii="Times New Roman" w:hAnsi="Times New Roman" w:hint="eastAsia"/>
          <w:color w:val="000000" w:themeColor="text1"/>
        </w:rPr>
        <w:t>15</w:t>
      </w:r>
      <w:r w:rsidR="00E40328" w:rsidRPr="00512203">
        <w:rPr>
          <w:rFonts w:ascii="Times New Roman" w:hAnsi="Times New Roman" w:hint="eastAsia"/>
          <w:color w:val="000000" w:themeColor="text1"/>
        </w:rPr>
        <w:t>日申請入學時，東汴</w:t>
      </w:r>
      <w:r w:rsidR="00D51933" w:rsidRPr="00512203">
        <w:rPr>
          <w:rFonts w:ascii="Times New Roman" w:hAnsi="Times New Roman" w:hint="eastAsia"/>
          <w:color w:val="000000" w:themeColor="text1"/>
        </w:rPr>
        <w:t>國小與家長說明學生需要試讀二天，並說明學校上課時數及課程內容。</w:t>
      </w:r>
      <w:r w:rsidR="00D51933" w:rsidRPr="00512203">
        <w:rPr>
          <w:rFonts w:ascii="Times New Roman" w:hAnsi="Times New Roman" w:hint="eastAsia"/>
          <w:color w:val="000000" w:themeColor="text1"/>
        </w:rPr>
        <w:t>108</w:t>
      </w:r>
      <w:r w:rsidR="00D51933" w:rsidRPr="00512203">
        <w:rPr>
          <w:rFonts w:ascii="Times New Roman" w:hAnsi="Times New Roman" w:hint="eastAsia"/>
          <w:color w:val="000000" w:themeColor="text1"/>
        </w:rPr>
        <w:t>年</w:t>
      </w:r>
      <w:r w:rsidR="00D51933" w:rsidRPr="00512203">
        <w:rPr>
          <w:rFonts w:ascii="Times New Roman" w:hAnsi="Times New Roman" w:hint="eastAsia"/>
          <w:color w:val="000000" w:themeColor="text1"/>
        </w:rPr>
        <w:t>8</w:t>
      </w:r>
      <w:r w:rsidR="00D51933" w:rsidRPr="00512203">
        <w:rPr>
          <w:rFonts w:ascii="Times New Roman" w:hAnsi="Times New Roman" w:hint="eastAsia"/>
          <w:color w:val="000000" w:themeColor="text1"/>
        </w:rPr>
        <w:t>月</w:t>
      </w:r>
      <w:r w:rsidR="00D51933" w:rsidRPr="00512203">
        <w:rPr>
          <w:rFonts w:ascii="Times New Roman" w:hAnsi="Times New Roman" w:hint="eastAsia"/>
          <w:color w:val="000000" w:themeColor="text1"/>
        </w:rPr>
        <w:t>26</w:t>
      </w:r>
      <w:r w:rsidR="00D51933" w:rsidRPr="00512203">
        <w:rPr>
          <w:rFonts w:ascii="Times New Roman" w:hAnsi="Times New Roman" w:hint="eastAsia"/>
          <w:color w:val="000000" w:themeColor="text1"/>
        </w:rPr>
        <w:t>日到校試讀，試讀二天後，再跟家長面談，讓家長瞭解東汴國小實驗教育的內容與孩子試讀情形，供家長審慎考慮後決定是否願意選擇在該校就讀。</w:t>
      </w:r>
      <w:r w:rsidR="0039350E" w:rsidRPr="00512203">
        <w:rPr>
          <w:rFonts w:ascii="Times New Roman" w:hAnsi="Times New Roman" w:hint="eastAsia"/>
          <w:color w:val="000000" w:themeColor="text1"/>
        </w:rPr>
        <w:t>試讀期間大事記如下表：</w:t>
      </w:r>
    </w:p>
    <w:p w:rsidR="0039350E" w:rsidRPr="00512203" w:rsidRDefault="0039350E" w:rsidP="0039350E">
      <w:pPr>
        <w:pStyle w:val="a4"/>
        <w:rPr>
          <w:color w:val="000000" w:themeColor="text1"/>
        </w:rPr>
      </w:pPr>
      <w:r w:rsidRPr="00512203">
        <w:rPr>
          <w:rFonts w:hint="eastAsia"/>
          <w:color w:val="000000" w:themeColor="text1"/>
        </w:rPr>
        <w:t>本案大事記</w:t>
      </w:r>
    </w:p>
    <w:tbl>
      <w:tblPr>
        <w:tblW w:w="878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304"/>
        <w:gridCol w:w="7483"/>
      </w:tblGrid>
      <w:tr w:rsidR="0039350E" w:rsidRPr="00512203" w:rsidTr="00804531">
        <w:trPr>
          <w:tblHeader/>
        </w:trPr>
        <w:tc>
          <w:tcPr>
            <w:tcW w:w="1304" w:type="dxa"/>
            <w:shd w:val="clear" w:color="auto" w:fill="DAEEF3" w:themeFill="accent5" w:themeFillTint="33"/>
            <w:vAlign w:val="center"/>
          </w:tcPr>
          <w:p w:rsidR="0039350E" w:rsidRPr="00512203" w:rsidRDefault="0039350E" w:rsidP="0039350E">
            <w:pPr>
              <w:pStyle w:val="140"/>
              <w:rPr>
                <w:rFonts w:ascii="Times New Roman"/>
                <w:color w:val="000000" w:themeColor="text1"/>
                <w:sz w:val="32"/>
                <w:szCs w:val="32"/>
              </w:rPr>
            </w:pPr>
            <w:r w:rsidRPr="00512203">
              <w:rPr>
                <w:rFonts w:ascii="Times New Roman"/>
                <w:color w:val="000000" w:themeColor="text1"/>
                <w:sz w:val="32"/>
                <w:szCs w:val="32"/>
              </w:rPr>
              <w:t>日期</w:t>
            </w:r>
          </w:p>
        </w:tc>
        <w:tc>
          <w:tcPr>
            <w:tcW w:w="7483" w:type="dxa"/>
            <w:shd w:val="clear" w:color="auto" w:fill="DAEEF3" w:themeFill="accent5" w:themeFillTint="33"/>
            <w:vAlign w:val="center"/>
          </w:tcPr>
          <w:p w:rsidR="0039350E" w:rsidRPr="00512203" w:rsidRDefault="00FD5BED" w:rsidP="0039350E">
            <w:pPr>
              <w:pStyle w:val="140"/>
              <w:rPr>
                <w:rFonts w:ascii="Times New Roman"/>
                <w:color w:val="000000" w:themeColor="text1"/>
                <w:sz w:val="32"/>
                <w:szCs w:val="32"/>
              </w:rPr>
            </w:pPr>
            <w:r w:rsidRPr="00512203">
              <w:rPr>
                <w:rFonts w:ascii="Times New Roman" w:hint="eastAsia"/>
                <w:color w:val="000000" w:themeColor="text1"/>
                <w:sz w:val="32"/>
                <w:szCs w:val="32"/>
              </w:rPr>
              <w:t>內容</w:t>
            </w:r>
          </w:p>
        </w:tc>
      </w:tr>
      <w:tr w:rsidR="0039350E" w:rsidRPr="00512203" w:rsidTr="009A36A4">
        <w:tc>
          <w:tcPr>
            <w:tcW w:w="1304" w:type="dxa"/>
            <w:shd w:val="clear" w:color="auto" w:fill="auto"/>
          </w:tcPr>
          <w:p w:rsidR="0039350E" w:rsidRPr="00512203" w:rsidRDefault="0039350E" w:rsidP="0039350E">
            <w:pPr>
              <w:spacing w:line="360" w:lineRule="exact"/>
              <w:ind w:rightChars="9" w:right="31"/>
              <w:outlineLvl w:val="0"/>
              <w:rPr>
                <w:rFonts w:ascii="Times New Roman"/>
                <w:color w:val="000000" w:themeColor="text1"/>
                <w:spacing w:val="-24"/>
                <w:szCs w:val="32"/>
              </w:rPr>
            </w:pPr>
            <w:r w:rsidRPr="00512203">
              <w:rPr>
                <w:rFonts w:ascii="Times New Roman"/>
                <w:color w:val="000000" w:themeColor="text1"/>
                <w:spacing w:val="-24"/>
                <w:szCs w:val="32"/>
              </w:rPr>
              <w:t>108.08.26</w:t>
            </w:r>
          </w:p>
          <w:p w:rsidR="0039350E" w:rsidRPr="00512203" w:rsidRDefault="0039350E" w:rsidP="0039350E">
            <w:pPr>
              <w:spacing w:line="360" w:lineRule="exact"/>
              <w:ind w:rightChars="-32" w:right="-109"/>
              <w:outlineLvl w:val="0"/>
              <w:rPr>
                <w:rFonts w:ascii="Times New Roman"/>
                <w:color w:val="000000" w:themeColor="text1"/>
                <w:spacing w:val="-10"/>
                <w:szCs w:val="32"/>
              </w:rPr>
            </w:pPr>
          </w:p>
        </w:tc>
        <w:tc>
          <w:tcPr>
            <w:tcW w:w="7483" w:type="dxa"/>
            <w:shd w:val="clear" w:color="auto" w:fill="auto"/>
          </w:tcPr>
          <w:p w:rsidR="0039350E" w:rsidRPr="00512203" w:rsidRDefault="0039350E" w:rsidP="0039350E">
            <w:pPr>
              <w:spacing w:line="360" w:lineRule="exact"/>
              <w:rPr>
                <w:rFonts w:ascii="Times New Roman"/>
                <w:color w:val="000000" w:themeColor="text1"/>
                <w:spacing w:val="-20"/>
                <w:szCs w:val="32"/>
              </w:rPr>
            </w:pPr>
            <w:r w:rsidRPr="00512203">
              <w:rPr>
                <w:rFonts w:ascii="Times New Roman" w:hint="eastAsia"/>
                <w:color w:val="000000" w:themeColor="text1"/>
                <w:spacing w:val="-20"/>
                <w:szCs w:val="32"/>
              </w:rPr>
              <w:t>試讀第</w:t>
            </w:r>
            <w:r w:rsidRPr="00512203">
              <w:rPr>
                <w:rFonts w:ascii="Times New Roman" w:hint="eastAsia"/>
                <w:color w:val="000000" w:themeColor="text1"/>
                <w:spacing w:val="-20"/>
                <w:szCs w:val="32"/>
              </w:rPr>
              <w:t>1</w:t>
            </w:r>
            <w:r w:rsidRPr="00512203">
              <w:rPr>
                <w:rFonts w:ascii="Times New Roman" w:hint="eastAsia"/>
                <w:color w:val="000000" w:themeColor="text1"/>
                <w:spacing w:val="-20"/>
                <w:szCs w:val="32"/>
              </w:rPr>
              <w:t>天</w:t>
            </w:r>
          </w:p>
          <w:p w:rsidR="0039350E" w:rsidRPr="00512203" w:rsidRDefault="00D16FE5" w:rsidP="00785C8B">
            <w:pPr>
              <w:spacing w:line="360" w:lineRule="exact"/>
              <w:rPr>
                <w:rFonts w:ascii="Times New Roman"/>
                <w:color w:val="000000" w:themeColor="text1"/>
                <w:spacing w:val="-20"/>
                <w:szCs w:val="32"/>
              </w:rPr>
            </w:pPr>
            <w:r w:rsidRPr="00512203">
              <w:rPr>
                <w:rFonts w:ascii="Times New Roman" w:hint="eastAsia"/>
                <w:color w:val="000000" w:themeColor="text1"/>
                <w:spacing w:val="-20"/>
                <w:szCs w:val="32"/>
              </w:rPr>
              <w:t>該生</w:t>
            </w:r>
            <w:r w:rsidR="0039350E" w:rsidRPr="00512203">
              <w:rPr>
                <w:rFonts w:ascii="Times New Roman"/>
                <w:color w:val="000000" w:themeColor="text1"/>
                <w:spacing w:val="-20"/>
                <w:szCs w:val="32"/>
              </w:rPr>
              <w:t>接獲東汴國小通知於</w:t>
            </w:r>
            <w:r w:rsidR="0039350E" w:rsidRPr="00512203">
              <w:rPr>
                <w:rFonts w:ascii="Times New Roman"/>
                <w:color w:val="000000" w:themeColor="text1"/>
                <w:spacing w:val="-20"/>
                <w:szCs w:val="32"/>
              </w:rPr>
              <w:t>108</w:t>
            </w:r>
            <w:r w:rsidR="0039350E" w:rsidRPr="00512203">
              <w:rPr>
                <w:rFonts w:ascii="Times New Roman"/>
                <w:color w:val="000000" w:themeColor="text1"/>
                <w:spacing w:val="-20"/>
                <w:szCs w:val="32"/>
              </w:rPr>
              <w:t>年</w:t>
            </w:r>
            <w:r w:rsidR="0039350E" w:rsidRPr="00512203">
              <w:rPr>
                <w:rFonts w:ascii="Times New Roman"/>
                <w:color w:val="000000" w:themeColor="text1"/>
                <w:spacing w:val="-20"/>
                <w:szCs w:val="32"/>
              </w:rPr>
              <w:t>8</w:t>
            </w:r>
            <w:r w:rsidR="0039350E" w:rsidRPr="00512203">
              <w:rPr>
                <w:rFonts w:ascii="Times New Roman"/>
                <w:color w:val="000000" w:themeColor="text1"/>
                <w:spacing w:val="-20"/>
                <w:szCs w:val="32"/>
              </w:rPr>
              <w:t>月</w:t>
            </w:r>
            <w:r w:rsidR="0039350E" w:rsidRPr="00512203">
              <w:rPr>
                <w:rFonts w:ascii="Times New Roman"/>
                <w:color w:val="000000" w:themeColor="text1"/>
                <w:spacing w:val="-20"/>
                <w:szCs w:val="32"/>
              </w:rPr>
              <w:t>26</w:t>
            </w:r>
            <w:r w:rsidR="0039350E" w:rsidRPr="00512203">
              <w:rPr>
                <w:rFonts w:ascii="Times New Roman"/>
                <w:color w:val="000000" w:themeColor="text1"/>
                <w:spacing w:val="-20"/>
                <w:szCs w:val="32"/>
              </w:rPr>
              <w:t>日至該校試讀，惟試讀</w:t>
            </w:r>
            <w:r w:rsidR="0039350E" w:rsidRPr="00512203">
              <w:rPr>
                <w:rFonts w:ascii="Times New Roman"/>
                <w:color w:val="000000" w:themeColor="text1"/>
                <w:spacing w:val="-20"/>
                <w:szCs w:val="32"/>
              </w:rPr>
              <w:t>2</w:t>
            </w:r>
            <w:r w:rsidR="0039350E" w:rsidRPr="00512203">
              <w:rPr>
                <w:rFonts w:ascii="Times New Roman"/>
                <w:color w:val="000000" w:themeColor="text1"/>
                <w:spacing w:val="-20"/>
                <w:szCs w:val="32"/>
              </w:rPr>
              <w:t>日後學校校長告知學校為實驗教育學校，實施創新混齡實驗教育計畫，且為教育部政大實驗教育推動中心之種子學校，須符合相關規範及評鑑，建議家長前往適合孩子之學校就讀。</w:t>
            </w:r>
          </w:p>
        </w:tc>
      </w:tr>
      <w:tr w:rsidR="0039350E" w:rsidRPr="00512203" w:rsidTr="009A36A4">
        <w:tc>
          <w:tcPr>
            <w:tcW w:w="1304" w:type="dxa"/>
            <w:shd w:val="clear" w:color="auto" w:fill="auto"/>
          </w:tcPr>
          <w:p w:rsidR="0039350E" w:rsidRPr="00512203" w:rsidRDefault="0039350E" w:rsidP="0039350E">
            <w:pPr>
              <w:spacing w:line="400" w:lineRule="exact"/>
              <w:outlineLvl w:val="0"/>
              <w:rPr>
                <w:rFonts w:ascii="Times New Roman"/>
                <w:color w:val="000000" w:themeColor="text1"/>
                <w:spacing w:val="-24"/>
                <w:szCs w:val="32"/>
              </w:rPr>
            </w:pPr>
            <w:r w:rsidRPr="00512203">
              <w:rPr>
                <w:rFonts w:ascii="Times New Roman"/>
                <w:color w:val="000000" w:themeColor="text1"/>
                <w:spacing w:val="-24"/>
                <w:szCs w:val="32"/>
              </w:rPr>
              <w:t>108.08.30</w:t>
            </w:r>
          </w:p>
        </w:tc>
        <w:tc>
          <w:tcPr>
            <w:tcW w:w="7483" w:type="dxa"/>
            <w:shd w:val="clear" w:color="auto" w:fill="auto"/>
          </w:tcPr>
          <w:p w:rsidR="0039350E" w:rsidRPr="00512203" w:rsidRDefault="0039350E" w:rsidP="0039350E">
            <w:pPr>
              <w:tabs>
                <w:tab w:val="left" w:pos="851"/>
                <w:tab w:val="left" w:pos="993"/>
              </w:tabs>
              <w:spacing w:line="360" w:lineRule="exact"/>
              <w:rPr>
                <w:rFonts w:ascii="Times New Roman"/>
                <w:color w:val="000000" w:themeColor="text1"/>
                <w:spacing w:val="-20"/>
                <w:szCs w:val="32"/>
              </w:rPr>
            </w:pPr>
            <w:r w:rsidRPr="00512203">
              <w:rPr>
                <w:rFonts w:ascii="Times New Roman" w:hint="eastAsia"/>
                <w:color w:val="000000" w:themeColor="text1"/>
                <w:spacing w:val="-20"/>
                <w:szCs w:val="32"/>
              </w:rPr>
              <w:t>試讀第</w:t>
            </w:r>
            <w:r w:rsidRPr="00512203">
              <w:rPr>
                <w:rFonts w:ascii="Times New Roman" w:hint="eastAsia"/>
                <w:color w:val="000000" w:themeColor="text1"/>
                <w:spacing w:val="-20"/>
                <w:szCs w:val="32"/>
              </w:rPr>
              <w:t>5</w:t>
            </w:r>
            <w:r w:rsidRPr="00512203">
              <w:rPr>
                <w:rFonts w:ascii="Times New Roman" w:hint="eastAsia"/>
                <w:color w:val="000000" w:themeColor="text1"/>
                <w:spacing w:val="-20"/>
                <w:szCs w:val="32"/>
              </w:rPr>
              <w:t>天</w:t>
            </w:r>
          </w:p>
          <w:p w:rsidR="0039350E" w:rsidRPr="00512203" w:rsidRDefault="0039350E" w:rsidP="0039350E">
            <w:pPr>
              <w:tabs>
                <w:tab w:val="left" w:pos="851"/>
                <w:tab w:val="left" w:pos="993"/>
              </w:tabs>
              <w:spacing w:line="360" w:lineRule="exact"/>
              <w:rPr>
                <w:rFonts w:ascii="Times New Roman"/>
                <w:color w:val="000000" w:themeColor="text1"/>
                <w:spacing w:val="-20"/>
                <w:szCs w:val="32"/>
              </w:rPr>
            </w:pPr>
            <w:r w:rsidRPr="00512203">
              <w:rPr>
                <w:rFonts w:ascii="Times New Roman"/>
                <w:color w:val="000000" w:themeColor="text1"/>
                <w:spacing w:val="-20"/>
                <w:szCs w:val="32"/>
              </w:rPr>
              <w:t>家長再次與學校校長溝通表明希望孩子能就讀東汴國小，校長與學校行政向家長說明學校因無特教</w:t>
            </w:r>
            <w:r w:rsidR="004C55DF" w:rsidRPr="00512203">
              <w:rPr>
                <w:rFonts w:ascii="Times New Roman"/>
                <w:color w:val="000000" w:themeColor="text1"/>
                <w:spacing w:val="-20"/>
                <w:szCs w:val="32"/>
              </w:rPr>
              <w:t>教師</w:t>
            </w:r>
            <w:r w:rsidRPr="00512203">
              <w:rPr>
                <w:rFonts w:ascii="Times New Roman"/>
                <w:color w:val="000000" w:themeColor="text1"/>
                <w:spacing w:val="-20"/>
                <w:szCs w:val="32"/>
              </w:rPr>
              <w:t>及給予相關協助資源，且因學校實施創新混齡實驗教育，其教學課程時數較一般公立學校課程時間長，學生又須具有自主學習之能力，建議家長前往適合孩子之學校就讀。</w:t>
            </w:r>
          </w:p>
        </w:tc>
      </w:tr>
      <w:tr w:rsidR="0039350E" w:rsidRPr="00512203" w:rsidTr="009A36A4">
        <w:tc>
          <w:tcPr>
            <w:tcW w:w="1304" w:type="dxa"/>
            <w:shd w:val="clear" w:color="auto" w:fill="auto"/>
          </w:tcPr>
          <w:p w:rsidR="0039350E" w:rsidRPr="00512203" w:rsidRDefault="0039350E" w:rsidP="0039350E">
            <w:pPr>
              <w:spacing w:line="400" w:lineRule="exact"/>
              <w:outlineLvl w:val="0"/>
              <w:rPr>
                <w:rFonts w:ascii="Times New Roman"/>
                <w:color w:val="000000" w:themeColor="text1"/>
                <w:spacing w:val="-24"/>
                <w:szCs w:val="32"/>
              </w:rPr>
            </w:pPr>
            <w:r w:rsidRPr="00512203">
              <w:rPr>
                <w:rFonts w:ascii="Times New Roman"/>
                <w:color w:val="000000" w:themeColor="text1"/>
                <w:spacing w:val="-24"/>
                <w:szCs w:val="32"/>
              </w:rPr>
              <w:t>108.09.02</w:t>
            </w:r>
          </w:p>
        </w:tc>
        <w:tc>
          <w:tcPr>
            <w:tcW w:w="7483" w:type="dxa"/>
            <w:shd w:val="clear" w:color="auto" w:fill="auto"/>
          </w:tcPr>
          <w:p w:rsidR="0039350E" w:rsidRPr="00512203" w:rsidRDefault="0039350E" w:rsidP="0039350E">
            <w:pPr>
              <w:tabs>
                <w:tab w:val="left" w:pos="851"/>
                <w:tab w:val="left" w:pos="993"/>
              </w:tabs>
              <w:spacing w:line="360" w:lineRule="exact"/>
              <w:rPr>
                <w:rFonts w:ascii="Times New Roman"/>
                <w:color w:val="000000" w:themeColor="text1"/>
                <w:spacing w:val="-20"/>
                <w:szCs w:val="32"/>
              </w:rPr>
            </w:pPr>
            <w:r w:rsidRPr="00512203">
              <w:rPr>
                <w:rFonts w:ascii="Times New Roman" w:hint="eastAsia"/>
                <w:color w:val="000000" w:themeColor="text1"/>
                <w:spacing w:val="-20"/>
                <w:szCs w:val="32"/>
              </w:rPr>
              <w:t>試讀第</w:t>
            </w:r>
            <w:r w:rsidRPr="00512203">
              <w:rPr>
                <w:rFonts w:ascii="Times New Roman" w:hint="eastAsia"/>
                <w:color w:val="000000" w:themeColor="text1"/>
                <w:spacing w:val="-20"/>
                <w:szCs w:val="32"/>
              </w:rPr>
              <w:t>6</w:t>
            </w:r>
            <w:r w:rsidRPr="00512203">
              <w:rPr>
                <w:rFonts w:ascii="Times New Roman" w:hint="eastAsia"/>
                <w:color w:val="000000" w:themeColor="text1"/>
                <w:spacing w:val="-20"/>
                <w:szCs w:val="32"/>
              </w:rPr>
              <w:t>天</w:t>
            </w:r>
          </w:p>
          <w:p w:rsidR="0039350E" w:rsidRPr="00512203" w:rsidRDefault="0039350E" w:rsidP="0039350E">
            <w:pPr>
              <w:tabs>
                <w:tab w:val="left" w:pos="993"/>
              </w:tabs>
              <w:spacing w:line="360" w:lineRule="exact"/>
              <w:rPr>
                <w:rFonts w:ascii="Times New Roman"/>
                <w:color w:val="000000" w:themeColor="text1"/>
                <w:spacing w:val="-20"/>
                <w:szCs w:val="32"/>
              </w:rPr>
            </w:pPr>
            <w:r w:rsidRPr="00512203">
              <w:rPr>
                <w:rFonts w:ascii="Times New Roman"/>
                <w:color w:val="000000" w:themeColor="text1"/>
                <w:spacing w:val="-20"/>
                <w:szCs w:val="32"/>
              </w:rPr>
              <w:t>學校安排教授入班觀課，經學校入學審查委員會審慎評估再次討論後決議：該生試讀期間狀況無自主學習之能力，且學校無特教資源建議家長以孩子為考量，前往適合孩子就讀之學校。</w:t>
            </w:r>
          </w:p>
        </w:tc>
      </w:tr>
      <w:tr w:rsidR="0039350E" w:rsidRPr="00512203" w:rsidTr="009A36A4">
        <w:tc>
          <w:tcPr>
            <w:tcW w:w="1304" w:type="dxa"/>
            <w:shd w:val="clear" w:color="auto" w:fill="auto"/>
          </w:tcPr>
          <w:p w:rsidR="0039350E" w:rsidRPr="00512203" w:rsidRDefault="0039350E" w:rsidP="0039350E">
            <w:pPr>
              <w:spacing w:line="400" w:lineRule="exact"/>
              <w:outlineLvl w:val="0"/>
              <w:rPr>
                <w:rFonts w:ascii="Times New Roman"/>
                <w:color w:val="000000" w:themeColor="text1"/>
                <w:spacing w:val="-24"/>
                <w:szCs w:val="32"/>
              </w:rPr>
            </w:pPr>
            <w:r w:rsidRPr="00512203">
              <w:rPr>
                <w:rFonts w:ascii="Times New Roman" w:hint="eastAsia"/>
                <w:color w:val="000000" w:themeColor="text1"/>
                <w:spacing w:val="-24"/>
                <w:szCs w:val="32"/>
              </w:rPr>
              <w:t>108.09.03</w:t>
            </w:r>
          </w:p>
        </w:tc>
        <w:tc>
          <w:tcPr>
            <w:tcW w:w="7483" w:type="dxa"/>
            <w:shd w:val="clear" w:color="auto" w:fill="auto"/>
          </w:tcPr>
          <w:p w:rsidR="0039350E" w:rsidRPr="00512203" w:rsidRDefault="0039350E" w:rsidP="0039350E">
            <w:pPr>
              <w:tabs>
                <w:tab w:val="left" w:pos="851"/>
                <w:tab w:val="left" w:pos="993"/>
              </w:tabs>
              <w:spacing w:line="360" w:lineRule="exact"/>
              <w:rPr>
                <w:rFonts w:ascii="Times New Roman"/>
                <w:color w:val="000000" w:themeColor="text1"/>
                <w:spacing w:val="-20"/>
                <w:szCs w:val="32"/>
              </w:rPr>
            </w:pPr>
            <w:r w:rsidRPr="00512203">
              <w:rPr>
                <w:rFonts w:ascii="Times New Roman" w:hint="eastAsia"/>
                <w:color w:val="000000" w:themeColor="text1"/>
                <w:spacing w:val="-20"/>
                <w:szCs w:val="32"/>
              </w:rPr>
              <w:t>試讀第</w:t>
            </w:r>
            <w:r w:rsidRPr="00512203">
              <w:rPr>
                <w:rFonts w:ascii="Times New Roman" w:hint="eastAsia"/>
                <w:color w:val="000000" w:themeColor="text1"/>
                <w:spacing w:val="-20"/>
                <w:szCs w:val="32"/>
              </w:rPr>
              <w:t>7</w:t>
            </w:r>
            <w:r w:rsidRPr="00512203">
              <w:rPr>
                <w:rFonts w:ascii="Times New Roman" w:hint="eastAsia"/>
                <w:color w:val="000000" w:themeColor="text1"/>
                <w:spacing w:val="-20"/>
                <w:szCs w:val="32"/>
              </w:rPr>
              <w:t>天</w:t>
            </w:r>
          </w:p>
          <w:p w:rsidR="0039350E" w:rsidRPr="00512203" w:rsidRDefault="00E40328" w:rsidP="00785C8B">
            <w:pPr>
              <w:tabs>
                <w:tab w:val="left" w:pos="993"/>
              </w:tabs>
              <w:spacing w:line="360" w:lineRule="exact"/>
              <w:rPr>
                <w:rFonts w:ascii="Times New Roman"/>
                <w:color w:val="000000" w:themeColor="text1"/>
                <w:spacing w:val="-20"/>
                <w:szCs w:val="32"/>
              </w:rPr>
            </w:pPr>
            <w:r w:rsidRPr="00512203">
              <w:rPr>
                <w:rFonts w:ascii="Times New Roman" w:hint="eastAsia"/>
                <w:color w:val="000000" w:themeColor="text1"/>
                <w:spacing w:val="-20"/>
                <w:szCs w:val="32"/>
              </w:rPr>
              <w:t>東汴國小</w:t>
            </w:r>
            <w:r w:rsidR="0039350E" w:rsidRPr="00512203">
              <w:rPr>
                <w:rFonts w:ascii="Times New Roman" w:hint="eastAsia"/>
                <w:color w:val="000000" w:themeColor="text1"/>
                <w:spacing w:val="-20"/>
                <w:szCs w:val="32"/>
              </w:rPr>
              <w:t>108</w:t>
            </w:r>
            <w:r w:rsidR="0039350E" w:rsidRPr="00512203">
              <w:rPr>
                <w:rFonts w:ascii="Times New Roman" w:hint="eastAsia"/>
                <w:color w:val="000000" w:themeColor="text1"/>
                <w:spacing w:val="-20"/>
                <w:szCs w:val="32"/>
              </w:rPr>
              <w:t>年入學審查表</w:t>
            </w:r>
            <w:r w:rsidR="00700682" w:rsidRPr="00512203">
              <w:rPr>
                <w:rFonts w:ascii="Times New Roman" w:hint="eastAsia"/>
                <w:color w:val="000000" w:themeColor="text1"/>
                <w:spacing w:val="-20"/>
                <w:szCs w:val="32"/>
              </w:rPr>
              <w:t>（</w:t>
            </w:r>
            <w:r w:rsidR="0039350E" w:rsidRPr="00512203">
              <w:rPr>
                <w:rFonts w:ascii="Times New Roman" w:hint="eastAsia"/>
                <w:color w:val="000000" w:themeColor="text1"/>
                <w:spacing w:val="-20"/>
                <w:szCs w:val="32"/>
              </w:rPr>
              <w:t>1</w:t>
            </w:r>
            <w:r w:rsidR="00700682" w:rsidRPr="00512203">
              <w:rPr>
                <w:rFonts w:ascii="Times New Roman" w:hint="eastAsia"/>
                <w:color w:val="000000" w:themeColor="text1"/>
                <w:spacing w:val="-20"/>
                <w:szCs w:val="32"/>
              </w:rPr>
              <w:t>）（</w:t>
            </w:r>
            <w:r w:rsidR="0039350E" w:rsidRPr="00512203">
              <w:rPr>
                <w:rFonts w:ascii="Times New Roman" w:hint="eastAsia"/>
                <w:color w:val="000000" w:themeColor="text1"/>
                <w:spacing w:val="-20"/>
                <w:szCs w:val="32"/>
              </w:rPr>
              <w:t>節錄</w:t>
            </w:r>
            <w:r w:rsidR="00700682" w:rsidRPr="00512203">
              <w:rPr>
                <w:rFonts w:ascii="Times New Roman" w:hint="eastAsia"/>
                <w:color w:val="000000" w:themeColor="text1"/>
                <w:spacing w:val="-20"/>
                <w:szCs w:val="32"/>
              </w:rPr>
              <w:t>）</w:t>
            </w:r>
            <w:r w:rsidR="0039350E" w:rsidRPr="00512203">
              <w:rPr>
                <w:rFonts w:ascii="Times New Roman" w:hint="eastAsia"/>
                <w:color w:val="000000" w:themeColor="text1"/>
                <w:spacing w:val="-20"/>
                <w:szCs w:val="32"/>
              </w:rPr>
              <w:t>：本校在學生入學</w:t>
            </w:r>
            <w:r w:rsidR="0039350E" w:rsidRPr="00512203">
              <w:rPr>
                <w:rFonts w:ascii="Times New Roman" w:hint="eastAsia"/>
                <w:color w:val="000000" w:themeColor="text1"/>
                <w:spacing w:val="-20"/>
                <w:szCs w:val="32"/>
              </w:rPr>
              <w:lastRenderedPageBreak/>
              <w:t>之個性與特質的需求面向上，與其他學校迥異，需依據學生來校</w:t>
            </w:r>
            <w:r w:rsidR="00785C8B" w:rsidRPr="00512203">
              <w:rPr>
                <w:rFonts w:ascii="Times New Roman" w:hint="eastAsia"/>
                <w:color w:val="000000" w:themeColor="text1"/>
                <w:spacing w:val="-20"/>
                <w:szCs w:val="32"/>
              </w:rPr>
              <w:t>試</w:t>
            </w:r>
            <w:r w:rsidR="0039350E" w:rsidRPr="00512203">
              <w:rPr>
                <w:rFonts w:ascii="Times New Roman" w:hint="eastAsia"/>
                <w:color w:val="000000" w:themeColor="text1"/>
                <w:spacing w:val="-20"/>
                <w:szCs w:val="32"/>
              </w:rPr>
              <w:t>讀的學習情形，做進一步的評估與檢視，以提供相關資訊給申請入學之學生與家長，判斷是否符合本校「創新混齡實驗教育」的教學模式。</w:t>
            </w:r>
            <w:r w:rsidR="0039350E" w:rsidRPr="00512203">
              <w:rPr>
                <w:rFonts w:hAnsi="標楷體"/>
                <w:color w:val="000000" w:themeColor="text1"/>
                <w:spacing w:val="-20"/>
                <w:szCs w:val="32"/>
              </w:rPr>
              <w:t>……</w:t>
            </w:r>
            <w:r w:rsidR="0039350E" w:rsidRPr="00512203">
              <w:rPr>
                <w:rFonts w:ascii="Times New Roman" w:hint="eastAsia"/>
                <w:color w:val="000000" w:themeColor="text1"/>
                <w:spacing w:val="-20"/>
                <w:szCs w:val="32"/>
              </w:rPr>
              <w:t>從</w:t>
            </w:r>
            <w:r w:rsidR="00D16FE5" w:rsidRPr="00512203">
              <w:rPr>
                <w:rFonts w:ascii="Times New Roman" w:hint="eastAsia"/>
                <w:color w:val="000000" w:themeColor="text1"/>
                <w:spacing w:val="-20"/>
                <w:szCs w:val="32"/>
              </w:rPr>
              <w:t>該生</w:t>
            </w:r>
            <w:r w:rsidR="0039350E" w:rsidRPr="00512203">
              <w:rPr>
                <w:rFonts w:ascii="Times New Roman" w:hint="eastAsia"/>
                <w:color w:val="000000" w:themeColor="text1"/>
                <w:spacing w:val="-20"/>
                <w:szCs w:val="32"/>
              </w:rPr>
              <w:t>家長所撰寫的「新生入學適應計畫」中看見並請教</w:t>
            </w:r>
            <w:r w:rsidR="00D16FE5" w:rsidRPr="00512203">
              <w:rPr>
                <w:rFonts w:ascii="Times New Roman" w:hint="eastAsia"/>
                <w:color w:val="000000" w:themeColor="text1"/>
                <w:spacing w:val="-20"/>
                <w:szCs w:val="32"/>
              </w:rPr>
              <w:t>該生</w:t>
            </w:r>
            <w:r w:rsidR="0039350E" w:rsidRPr="00512203">
              <w:rPr>
                <w:rFonts w:ascii="Times New Roman" w:hint="eastAsia"/>
                <w:color w:val="000000" w:themeColor="text1"/>
                <w:spacing w:val="-20"/>
                <w:szCs w:val="32"/>
              </w:rPr>
              <w:t>原就讀學校，</w:t>
            </w:r>
            <w:r w:rsidR="00D16FE5" w:rsidRPr="00512203">
              <w:rPr>
                <w:rFonts w:ascii="Times New Roman" w:hint="eastAsia"/>
                <w:color w:val="000000" w:themeColor="text1"/>
                <w:spacing w:val="-20"/>
                <w:szCs w:val="32"/>
              </w:rPr>
              <w:t>該生</w:t>
            </w:r>
            <w:r w:rsidR="0039350E" w:rsidRPr="00512203">
              <w:rPr>
                <w:rFonts w:ascii="Times New Roman" w:hint="eastAsia"/>
                <w:color w:val="000000" w:themeColor="text1"/>
                <w:spacing w:val="-20"/>
                <w:szCs w:val="32"/>
              </w:rPr>
              <w:t>具有「特教生」身分，然綜觀太平區其他學校，有許多學校具有「自有特教資源」，而東汴</w:t>
            </w:r>
            <w:r w:rsidRPr="00512203">
              <w:rPr>
                <w:rFonts w:ascii="Times New Roman" w:hint="eastAsia"/>
                <w:color w:val="000000" w:themeColor="text1"/>
                <w:spacing w:val="-20"/>
                <w:szCs w:val="32"/>
              </w:rPr>
              <w:t>國</w:t>
            </w:r>
            <w:r w:rsidR="0039350E" w:rsidRPr="00512203">
              <w:rPr>
                <w:rFonts w:ascii="Times New Roman" w:hint="eastAsia"/>
                <w:color w:val="000000" w:themeColor="text1"/>
                <w:spacing w:val="-20"/>
                <w:szCs w:val="32"/>
              </w:rPr>
              <w:t>小並無此功能。若從</w:t>
            </w:r>
            <w:r w:rsidR="00D16FE5" w:rsidRPr="00512203">
              <w:rPr>
                <w:rFonts w:ascii="Times New Roman" w:hint="eastAsia"/>
                <w:color w:val="000000" w:themeColor="text1"/>
                <w:spacing w:val="-20"/>
                <w:szCs w:val="32"/>
              </w:rPr>
              <w:t>該生</w:t>
            </w:r>
            <w:r w:rsidR="0039350E" w:rsidRPr="00512203">
              <w:rPr>
                <w:rFonts w:ascii="Times New Roman" w:hint="eastAsia"/>
                <w:color w:val="000000" w:themeColor="text1"/>
                <w:spacing w:val="-20"/>
                <w:szCs w:val="32"/>
              </w:rPr>
              <w:t>長期發展與學習的觀點來看，東汴不適合</w:t>
            </w:r>
            <w:r w:rsidR="00D16FE5" w:rsidRPr="00512203">
              <w:rPr>
                <w:rFonts w:ascii="Times New Roman" w:hint="eastAsia"/>
                <w:color w:val="000000" w:themeColor="text1"/>
                <w:spacing w:val="-20"/>
                <w:szCs w:val="32"/>
              </w:rPr>
              <w:t>該生</w:t>
            </w:r>
            <w:r w:rsidR="0039350E" w:rsidRPr="00512203">
              <w:rPr>
                <w:rFonts w:ascii="Times New Roman" w:hint="eastAsia"/>
                <w:color w:val="000000" w:themeColor="text1"/>
                <w:spacing w:val="-20"/>
                <w:szCs w:val="32"/>
              </w:rPr>
              <w:t>就讀，且可能反而讓</w:t>
            </w:r>
            <w:r w:rsidR="00D16FE5" w:rsidRPr="00512203">
              <w:rPr>
                <w:rFonts w:ascii="Times New Roman" w:hint="eastAsia"/>
                <w:color w:val="000000" w:themeColor="text1"/>
                <w:spacing w:val="-20"/>
                <w:szCs w:val="32"/>
              </w:rPr>
              <w:t>該生</w:t>
            </w:r>
            <w:r w:rsidR="0039350E" w:rsidRPr="00512203">
              <w:rPr>
                <w:rFonts w:ascii="Times New Roman" w:hint="eastAsia"/>
                <w:color w:val="000000" w:themeColor="text1"/>
                <w:spacing w:val="-20"/>
                <w:szCs w:val="32"/>
              </w:rPr>
              <w:t>與同儕的社會發展與學習能力有更大的脫節。綜合來說，</w:t>
            </w:r>
            <w:r w:rsidR="0039350E" w:rsidRPr="00512203">
              <w:rPr>
                <w:rFonts w:ascii="Times New Roman" w:hint="eastAsia"/>
                <w:color w:val="000000" w:themeColor="text1"/>
                <w:spacing w:val="-10"/>
                <w:szCs w:val="32"/>
              </w:rPr>
              <w:t>委員們認為，</w:t>
            </w:r>
            <w:r w:rsidRPr="00512203">
              <w:rPr>
                <w:rFonts w:ascii="Times New Roman" w:hint="eastAsia"/>
                <w:color w:val="000000" w:themeColor="text1"/>
                <w:spacing w:val="-10"/>
                <w:szCs w:val="32"/>
              </w:rPr>
              <w:t>家長若執意將</w:t>
            </w:r>
            <w:r w:rsidR="00D16FE5" w:rsidRPr="00512203">
              <w:rPr>
                <w:rFonts w:ascii="Times New Roman" w:hint="eastAsia"/>
                <w:color w:val="000000" w:themeColor="text1"/>
                <w:spacing w:val="-10"/>
                <w:szCs w:val="32"/>
              </w:rPr>
              <w:t>該生</w:t>
            </w:r>
            <w:r w:rsidRPr="00512203">
              <w:rPr>
                <w:rFonts w:ascii="Times New Roman" w:hint="eastAsia"/>
                <w:color w:val="000000" w:themeColor="text1"/>
                <w:spacing w:val="-10"/>
                <w:szCs w:val="32"/>
              </w:rPr>
              <w:t>安置於東汴國</w:t>
            </w:r>
            <w:r w:rsidR="0039350E" w:rsidRPr="00512203">
              <w:rPr>
                <w:rFonts w:ascii="Times New Roman" w:hint="eastAsia"/>
                <w:color w:val="000000" w:themeColor="text1"/>
                <w:spacing w:val="-10"/>
                <w:szCs w:val="32"/>
              </w:rPr>
              <w:t>小而罔顧</w:t>
            </w:r>
            <w:r w:rsidR="00D16FE5" w:rsidRPr="00512203">
              <w:rPr>
                <w:rFonts w:ascii="Times New Roman" w:hint="eastAsia"/>
                <w:color w:val="000000" w:themeColor="text1"/>
                <w:spacing w:val="-10"/>
                <w:szCs w:val="32"/>
              </w:rPr>
              <w:t>該生</w:t>
            </w:r>
            <w:r w:rsidR="0039350E" w:rsidRPr="00512203">
              <w:rPr>
                <w:rFonts w:ascii="Times New Roman" w:hint="eastAsia"/>
                <w:color w:val="000000" w:themeColor="text1"/>
                <w:spacing w:val="-10"/>
                <w:szCs w:val="32"/>
              </w:rPr>
              <w:t>受教權與學習的可能機會，可能取得當前「表象無事」的現象，實則導致後續「學習障礙與社會適應不良」的嚴重後果。委員們慎重建議</w:t>
            </w:r>
            <w:r w:rsidR="00D16FE5" w:rsidRPr="00512203">
              <w:rPr>
                <w:rFonts w:ascii="Times New Roman" w:hint="eastAsia"/>
                <w:color w:val="000000" w:themeColor="text1"/>
                <w:spacing w:val="-10"/>
                <w:szCs w:val="32"/>
              </w:rPr>
              <w:t>該生</w:t>
            </w:r>
            <w:r w:rsidR="0039350E" w:rsidRPr="00512203">
              <w:rPr>
                <w:rFonts w:ascii="Times New Roman" w:hint="eastAsia"/>
                <w:color w:val="000000" w:themeColor="text1"/>
                <w:spacing w:val="-10"/>
                <w:szCs w:val="32"/>
              </w:rPr>
              <w:t>家長另覓具有「特殊教育」的學校，提供</w:t>
            </w:r>
            <w:r w:rsidR="00D16FE5" w:rsidRPr="00512203">
              <w:rPr>
                <w:rFonts w:ascii="Times New Roman" w:hint="eastAsia"/>
                <w:color w:val="000000" w:themeColor="text1"/>
                <w:spacing w:val="-10"/>
                <w:szCs w:val="32"/>
              </w:rPr>
              <w:t>該生</w:t>
            </w:r>
            <w:r w:rsidR="0039350E" w:rsidRPr="00512203">
              <w:rPr>
                <w:rFonts w:ascii="Times New Roman" w:hint="eastAsia"/>
                <w:color w:val="000000" w:themeColor="text1"/>
                <w:spacing w:val="-10"/>
                <w:szCs w:val="32"/>
              </w:rPr>
              <w:t>較佳的學習資源與發展，方能真正解決</w:t>
            </w:r>
            <w:r w:rsidR="00D16FE5" w:rsidRPr="00512203">
              <w:rPr>
                <w:rFonts w:ascii="Times New Roman" w:hint="eastAsia"/>
                <w:color w:val="000000" w:themeColor="text1"/>
                <w:spacing w:val="-10"/>
                <w:szCs w:val="32"/>
              </w:rPr>
              <w:t>該生</w:t>
            </w:r>
            <w:r w:rsidR="0039350E" w:rsidRPr="00512203">
              <w:rPr>
                <w:rFonts w:ascii="Times New Roman" w:hint="eastAsia"/>
                <w:color w:val="000000" w:themeColor="text1"/>
                <w:spacing w:val="-10"/>
                <w:szCs w:val="32"/>
              </w:rPr>
              <w:t>的學習問題。</w:t>
            </w:r>
          </w:p>
        </w:tc>
      </w:tr>
      <w:tr w:rsidR="0039350E" w:rsidRPr="00512203" w:rsidTr="009A36A4">
        <w:tc>
          <w:tcPr>
            <w:tcW w:w="1304" w:type="dxa"/>
            <w:shd w:val="clear" w:color="auto" w:fill="auto"/>
          </w:tcPr>
          <w:p w:rsidR="0039350E" w:rsidRPr="00512203" w:rsidRDefault="0039350E" w:rsidP="0039350E">
            <w:pPr>
              <w:spacing w:line="400" w:lineRule="exact"/>
              <w:outlineLvl w:val="0"/>
              <w:rPr>
                <w:rFonts w:ascii="Times New Roman"/>
                <w:color w:val="000000" w:themeColor="text1"/>
                <w:spacing w:val="-24"/>
                <w:szCs w:val="32"/>
              </w:rPr>
            </w:pPr>
            <w:r w:rsidRPr="00512203">
              <w:rPr>
                <w:rFonts w:ascii="Times New Roman"/>
                <w:color w:val="000000" w:themeColor="text1"/>
                <w:spacing w:val="-24"/>
                <w:szCs w:val="32"/>
              </w:rPr>
              <w:lastRenderedPageBreak/>
              <w:t>108.09.06</w:t>
            </w:r>
          </w:p>
        </w:tc>
        <w:tc>
          <w:tcPr>
            <w:tcW w:w="7483" w:type="dxa"/>
            <w:shd w:val="clear" w:color="auto" w:fill="auto"/>
          </w:tcPr>
          <w:p w:rsidR="0039350E" w:rsidRPr="00512203" w:rsidRDefault="0039350E" w:rsidP="0039350E">
            <w:pPr>
              <w:tabs>
                <w:tab w:val="left" w:pos="993"/>
              </w:tabs>
              <w:spacing w:line="360" w:lineRule="exact"/>
              <w:ind w:rightChars="58" w:right="197"/>
              <w:rPr>
                <w:rFonts w:ascii="Times New Roman"/>
                <w:color w:val="000000" w:themeColor="text1"/>
                <w:spacing w:val="-20"/>
                <w:szCs w:val="32"/>
              </w:rPr>
            </w:pPr>
            <w:r w:rsidRPr="00512203">
              <w:rPr>
                <w:rFonts w:ascii="Times New Roman" w:hint="eastAsia"/>
                <w:color w:val="000000" w:themeColor="text1"/>
                <w:spacing w:val="-20"/>
                <w:szCs w:val="32"/>
              </w:rPr>
              <w:t>試讀第</w:t>
            </w:r>
            <w:r w:rsidRPr="00512203">
              <w:rPr>
                <w:rFonts w:ascii="Times New Roman" w:hint="eastAsia"/>
                <w:color w:val="000000" w:themeColor="text1"/>
                <w:spacing w:val="-20"/>
                <w:szCs w:val="32"/>
              </w:rPr>
              <w:t>9</w:t>
            </w:r>
            <w:r w:rsidRPr="00512203">
              <w:rPr>
                <w:rFonts w:ascii="Times New Roman" w:hint="eastAsia"/>
                <w:color w:val="000000" w:themeColor="text1"/>
                <w:spacing w:val="-20"/>
                <w:szCs w:val="32"/>
              </w:rPr>
              <w:t>天</w:t>
            </w:r>
          </w:p>
          <w:p w:rsidR="0039350E" w:rsidRPr="00512203" w:rsidRDefault="0039350E" w:rsidP="00785C8B">
            <w:pPr>
              <w:tabs>
                <w:tab w:val="left" w:pos="993"/>
              </w:tabs>
              <w:spacing w:line="360" w:lineRule="exact"/>
              <w:ind w:rightChars="58" w:right="197"/>
              <w:rPr>
                <w:rFonts w:ascii="Times New Roman"/>
                <w:color w:val="000000" w:themeColor="text1"/>
                <w:spacing w:val="-20"/>
                <w:szCs w:val="32"/>
              </w:rPr>
            </w:pPr>
            <w:r w:rsidRPr="00512203">
              <w:rPr>
                <w:rFonts w:ascii="Times New Roman" w:hint="eastAsia"/>
                <w:color w:val="000000" w:themeColor="text1"/>
                <w:spacing w:val="-20"/>
                <w:szCs w:val="32"/>
              </w:rPr>
              <w:t>臺中市政府</w:t>
            </w:r>
            <w:r w:rsidRPr="00512203">
              <w:rPr>
                <w:rFonts w:ascii="Times New Roman"/>
                <w:color w:val="000000" w:themeColor="text1"/>
                <w:spacing w:val="-20"/>
                <w:szCs w:val="32"/>
              </w:rPr>
              <w:t>教育局協助彙集該生家長、北屯區</w:t>
            </w:r>
            <w:r w:rsidR="00C05D7A" w:rsidRPr="00512203">
              <w:rPr>
                <w:rFonts w:hAnsi="標楷體"/>
                <w:color w:val="000000" w:themeColor="text1"/>
                <w:spacing w:val="-20"/>
                <w:szCs w:val="32"/>
              </w:rPr>
              <w:t>○○</w:t>
            </w:r>
            <w:r w:rsidRPr="00512203">
              <w:rPr>
                <w:rFonts w:ascii="Times New Roman"/>
                <w:color w:val="000000" w:themeColor="text1"/>
                <w:spacing w:val="-20"/>
                <w:szCs w:val="32"/>
              </w:rPr>
              <w:t>國小校長、教務主任及教學團隊、太平區東汴國小校長及教務主任、</w:t>
            </w:r>
            <w:r w:rsidRPr="00512203">
              <w:rPr>
                <w:rFonts w:ascii="Times New Roman" w:hint="eastAsia"/>
                <w:color w:val="000000" w:themeColor="text1"/>
              </w:rPr>
              <w:t>臺中市政府教育</w:t>
            </w:r>
            <w:r w:rsidRPr="00512203">
              <w:rPr>
                <w:rFonts w:ascii="Times New Roman"/>
                <w:color w:val="000000" w:themeColor="text1"/>
              </w:rPr>
              <w:t>局</w:t>
            </w:r>
            <w:r w:rsidRPr="00512203">
              <w:rPr>
                <w:rFonts w:ascii="Times New Roman"/>
                <w:color w:val="000000" w:themeColor="text1"/>
                <w:spacing w:val="-20"/>
                <w:szCs w:val="32"/>
              </w:rPr>
              <w:t>國小教育科科長及承辦人、</w:t>
            </w:r>
            <w:r w:rsidRPr="00512203">
              <w:rPr>
                <w:rFonts w:ascii="Times New Roman" w:hint="eastAsia"/>
                <w:color w:val="000000" w:themeColor="text1"/>
                <w:spacing w:val="-20"/>
                <w:szCs w:val="32"/>
              </w:rPr>
              <w:t>該</w:t>
            </w:r>
            <w:r w:rsidRPr="00512203">
              <w:rPr>
                <w:rFonts w:ascii="Times New Roman"/>
                <w:color w:val="000000" w:themeColor="text1"/>
                <w:spacing w:val="-20"/>
                <w:szCs w:val="32"/>
              </w:rPr>
              <w:t>局特殊教育科股長及承辦人、北區賴佳微議員服務處黃助理，於北屯區</w:t>
            </w:r>
            <w:r w:rsidR="00C05D7A" w:rsidRPr="00512203">
              <w:rPr>
                <w:rFonts w:ascii="Times New Roman"/>
                <w:color w:val="000000" w:themeColor="text1"/>
                <w:spacing w:val="-20"/>
                <w:szCs w:val="32"/>
              </w:rPr>
              <w:t>○○</w:t>
            </w:r>
            <w:r w:rsidRPr="00512203">
              <w:rPr>
                <w:rFonts w:ascii="Times New Roman"/>
                <w:color w:val="000000" w:themeColor="text1"/>
                <w:spacing w:val="-20"/>
                <w:szCs w:val="32"/>
              </w:rPr>
              <w:t>國小召開協調會，經協調會了解該生於</w:t>
            </w:r>
            <w:r w:rsidRPr="00512203">
              <w:rPr>
                <w:rFonts w:ascii="Times New Roman"/>
                <w:color w:val="000000" w:themeColor="text1"/>
                <w:spacing w:val="-20"/>
                <w:szCs w:val="32"/>
              </w:rPr>
              <w:t>106</w:t>
            </w:r>
            <w:r w:rsidR="00DA15CA" w:rsidRPr="00512203">
              <w:rPr>
                <w:rFonts w:ascii="Times New Roman"/>
                <w:color w:val="000000" w:themeColor="text1"/>
                <w:spacing w:val="-20"/>
                <w:szCs w:val="32"/>
              </w:rPr>
              <w:t>學年度經</w:t>
            </w:r>
            <w:r w:rsidR="00DA15CA" w:rsidRPr="00512203">
              <w:rPr>
                <w:rFonts w:ascii="Times New Roman" w:hint="eastAsia"/>
                <w:color w:val="000000" w:themeColor="text1"/>
                <w:spacing w:val="-20"/>
                <w:szCs w:val="32"/>
              </w:rPr>
              <w:t>臺中</w:t>
            </w:r>
            <w:r w:rsidRPr="00512203">
              <w:rPr>
                <w:rFonts w:ascii="Times New Roman"/>
                <w:color w:val="000000" w:themeColor="text1"/>
                <w:spacing w:val="-20"/>
                <w:szCs w:val="32"/>
              </w:rPr>
              <w:t>市鑑輔</w:t>
            </w:r>
            <w:r w:rsidR="002918B7" w:rsidRPr="00512203">
              <w:rPr>
                <w:rFonts w:ascii="Times New Roman" w:hint="eastAsia"/>
                <w:color w:val="000000" w:themeColor="text1"/>
                <w:spacing w:val="-20"/>
                <w:szCs w:val="32"/>
              </w:rPr>
              <w:t>會</w:t>
            </w:r>
            <w:r w:rsidRPr="00512203">
              <w:rPr>
                <w:rFonts w:ascii="Times New Roman"/>
                <w:color w:val="000000" w:themeColor="text1"/>
                <w:spacing w:val="-20"/>
                <w:szCs w:val="32"/>
              </w:rPr>
              <w:t>鑑定為自閉症學生，會議中達成共識再次給予該特殊生一次機會入校試讀一週，並由家長親自全程陪同，再行評估。</w:t>
            </w:r>
          </w:p>
        </w:tc>
      </w:tr>
      <w:tr w:rsidR="0039350E" w:rsidRPr="00512203" w:rsidTr="009A36A4">
        <w:tc>
          <w:tcPr>
            <w:tcW w:w="1304" w:type="dxa"/>
            <w:shd w:val="clear" w:color="auto" w:fill="auto"/>
          </w:tcPr>
          <w:p w:rsidR="0039350E" w:rsidRPr="00512203" w:rsidRDefault="0039350E" w:rsidP="0039350E">
            <w:pPr>
              <w:spacing w:line="400" w:lineRule="exact"/>
              <w:jc w:val="center"/>
              <w:outlineLvl w:val="0"/>
              <w:rPr>
                <w:rFonts w:ascii="Times New Roman"/>
                <w:color w:val="000000" w:themeColor="text1"/>
                <w:spacing w:val="-24"/>
                <w:szCs w:val="32"/>
              </w:rPr>
            </w:pPr>
            <w:r w:rsidRPr="00512203">
              <w:rPr>
                <w:rFonts w:ascii="Times New Roman"/>
                <w:color w:val="000000" w:themeColor="text1"/>
                <w:spacing w:val="-24"/>
                <w:szCs w:val="32"/>
              </w:rPr>
              <w:t>108.09.09~</w:t>
            </w:r>
          </w:p>
          <w:p w:rsidR="0039350E" w:rsidRPr="00512203" w:rsidRDefault="0039350E" w:rsidP="0039350E">
            <w:pPr>
              <w:spacing w:line="400" w:lineRule="exact"/>
              <w:outlineLvl w:val="0"/>
              <w:rPr>
                <w:rFonts w:ascii="Times New Roman"/>
                <w:color w:val="000000" w:themeColor="text1"/>
                <w:spacing w:val="-24"/>
                <w:szCs w:val="32"/>
              </w:rPr>
            </w:pPr>
            <w:r w:rsidRPr="00512203">
              <w:rPr>
                <w:rFonts w:ascii="Times New Roman"/>
                <w:color w:val="000000" w:themeColor="text1"/>
                <w:spacing w:val="-24"/>
                <w:szCs w:val="32"/>
              </w:rPr>
              <w:t>108.09.12</w:t>
            </w:r>
          </w:p>
        </w:tc>
        <w:tc>
          <w:tcPr>
            <w:tcW w:w="7483" w:type="dxa"/>
            <w:shd w:val="clear" w:color="auto" w:fill="auto"/>
          </w:tcPr>
          <w:p w:rsidR="0039350E" w:rsidRPr="00512203" w:rsidRDefault="0039350E" w:rsidP="0039350E">
            <w:pPr>
              <w:tabs>
                <w:tab w:val="left" w:pos="993"/>
                <w:tab w:val="left" w:pos="1134"/>
              </w:tabs>
              <w:spacing w:line="360" w:lineRule="exact"/>
              <w:rPr>
                <w:rFonts w:ascii="Times New Roman"/>
                <w:color w:val="000000" w:themeColor="text1"/>
                <w:spacing w:val="-20"/>
                <w:szCs w:val="32"/>
              </w:rPr>
            </w:pPr>
            <w:r w:rsidRPr="00512203">
              <w:rPr>
                <w:rFonts w:ascii="Times New Roman"/>
                <w:color w:val="000000" w:themeColor="text1"/>
                <w:spacing w:val="-20"/>
                <w:szCs w:val="32"/>
              </w:rPr>
              <w:t>家長全程陪同孩子到東汴國小伴讀一週，然該生家長於伴讀期間</w:t>
            </w:r>
            <w:r w:rsidR="00700682" w:rsidRPr="00512203">
              <w:rPr>
                <w:rFonts w:ascii="Times New Roman"/>
                <w:color w:val="000000" w:themeColor="text1"/>
                <w:spacing w:val="-20"/>
                <w:szCs w:val="32"/>
              </w:rPr>
              <w:t>（</w:t>
            </w:r>
            <w:r w:rsidRPr="00512203">
              <w:rPr>
                <w:rFonts w:ascii="Times New Roman"/>
                <w:color w:val="000000" w:themeColor="text1"/>
                <w:spacing w:val="-20"/>
                <w:szCs w:val="32"/>
              </w:rPr>
              <w:t>9</w:t>
            </w:r>
            <w:r w:rsidRPr="00512203">
              <w:rPr>
                <w:rFonts w:ascii="Times New Roman"/>
                <w:color w:val="000000" w:themeColor="text1"/>
                <w:spacing w:val="-20"/>
                <w:szCs w:val="32"/>
              </w:rPr>
              <w:t>月</w:t>
            </w:r>
            <w:r w:rsidRPr="00512203">
              <w:rPr>
                <w:rFonts w:ascii="Times New Roman"/>
                <w:color w:val="000000" w:themeColor="text1"/>
                <w:spacing w:val="-20"/>
                <w:szCs w:val="32"/>
              </w:rPr>
              <w:t>10</w:t>
            </w:r>
            <w:r w:rsidRPr="00512203">
              <w:rPr>
                <w:rFonts w:ascii="Times New Roman"/>
                <w:color w:val="000000" w:themeColor="text1"/>
                <w:spacing w:val="-20"/>
                <w:szCs w:val="32"/>
              </w:rPr>
              <w:t>、</w:t>
            </w:r>
            <w:r w:rsidRPr="00512203">
              <w:rPr>
                <w:rFonts w:ascii="Times New Roman"/>
                <w:color w:val="000000" w:themeColor="text1"/>
                <w:spacing w:val="-20"/>
                <w:szCs w:val="32"/>
              </w:rPr>
              <w:t>11</w:t>
            </w:r>
            <w:r w:rsidRPr="00512203">
              <w:rPr>
                <w:rFonts w:ascii="Times New Roman"/>
                <w:color w:val="000000" w:themeColor="text1"/>
                <w:spacing w:val="-20"/>
                <w:szCs w:val="32"/>
              </w:rPr>
              <w:t>日</w:t>
            </w:r>
            <w:r w:rsidR="00700682" w:rsidRPr="00512203">
              <w:rPr>
                <w:rFonts w:ascii="Times New Roman"/>
                <w:color w:val="000000" w:themeColor="text1"/>
                <w:spacing w:val="-20"/>
                <w:szCs w:val="32"/>
              </w:rPr>
              <w:t>）</w:t>
            </w:r>
            <w:r w:rsidRPr="00512203">
              <w:rPr>
                <w:rFonts w:ascii="Times New Roman"/>
                <w:color w:val="000000" w:themeColor="text1"/>
                <w:spacing w:val="-20"/>
                <w:szCs w:val="32"/>
              </w:rPr>
              <w:t>觀察，班上</w:t>
            </w:r>
            <w:r w:rsidR="004C55DF" w:rsidRPr="00512203">
              <w:rPr>
                <w:rFonts w:ascii="Times New Roman"/>
                <w:color w:val="000000" w:themeColor="text1"/>
                <w:spacing w:val="-20"/>
                <w:szCs w:val="32"/>
              </w:rPr>
              <w:t>教師</w:t>
            </w:r>
            <w:r w:rsidRPr="00512203">
              <w:rPr>
                <w:rFonts w:ascii="Times New Roman"/>
                <w:color w:val="000000" w:themeColor="text1"/>
                <w:spacing w:val="-20"/>
                <w:szCs w:val="32"/>
              </w:rPr>
              <w:t>有不公平對待及聯合班上同學指責該生之不當管教之情事發生。另學校以沒有特教資源為由，建議家長前往適合孩子就讀之學校令家長不滿，導致引發新聞事件產生。</w:t>
            </w:r>
          </w:p>
        </w:tc>
      </w:tr>
      <w:tr w:rsidR="0039350E" w:rsidRPr="00512203" w:rsidTr="009A36A4">
        <w:tc>
          <w:tcPr>
            <w:tcW w:w="1304" w:type="dxa"/>
            <w:shd w:val="clear" w:color="auto" w:fill="auto"/>
          </w:tcPr>
          <w:p w:rsidR="0039350E" w:rsidRPr="00512203" w:rsidRDefault="0039350E" w:rsidP="0039350E">
            <w:pPr>
              <w:pStyle w:val="14"/>
              <w:rPr>
                <w:rFonts w:ascii="Times New Roman"/>
                <w:color w:val="000000" w:themeColor="text1"/>
                <w:spacing w:val="-20"/>
                <w:sz w:val="32"/>
                <w:szCs w:val="32"/>
              </w:rPr>
            </w:pPr>
            <w:r w:rsidRPr="00512203">
              <w:rPr>
                <w:rFonts w:ascii="Times New Roman"/>
                <w:color w:val="000000" w:themeColor="text1"/>
                <w:spacing w:val="-20"/>
                <w:sz w:val="32"/>
                <w:szCs w:val="32"/>
              </w:rPr>
              <w:t>108.09.12</w:t>
            </w:r>
          </w:p>
        </w:tc>
        <w:tc>
          <w:tcPr>
            <w:tcW w:w="7483" w:type="dxa"/>
            <w:shd w:val="clear" w:color="auto" w:fill="auto"/>
          </w:tcPr>
          <w:p w:rsidR="0039350E" w:rsidRPr="00512203" w:rsidRDefault="0039350E" w:rsidP="0039350E">
            <w:pPr>
              <w:pStyle w:val="14"/>
              <w:rPr>
                <w:rFonts w:ascii="Times New Roman"/>
                <w:color w:val="000000" w:themeColor="text1"/>
                <w:spacing w:val="-10"/>
                <w:sz w:val="32"/>
                <w:szCs w:val="32"/>
              </w:rPr>
            </w:pPr>
            <w:r w:rsidRPr="00512203">
              <w:rPr>
                <w:rFonts w:ascii="Times New Roman"/>
                <w:color w:val="000000" w:themeColor="text1"/>
                <w:spacing w:val="-10"/>
                <w:sz w:val="32"/>
                <w:szCs w:val="32"/>
              </w:rPr>
              <w:t>東汴國小入學審查會議，試讀最後一天</w:t>
            </w:r>
          </w:p>
          <w:p w:rsidR="0039350E" w:rsidRPr="00512203" w:rsidRDefault="0039350E" w:rsidP="0039350E">
            <w:pPr>
              <w:pStyle w:val="14"/>
              <w:rPr>
                <w:rFonts w:ascii="Times New Roman"/>
                <w:color w:val="000000" w:themeColor="text1"/>
                <w:spacing w:val="-10"/>
                <w:sz w:val="32"/>
                <w:szCs w:val="32"/>
              </w:rPr>
            </w:pPr>
          </w:p>
          <w:p w:rsidR="0039350E" w:rsidRPr="00512203" w:rsidRDefault="0039350E" w:rsidP="00E40328">
            <w:pPr>
              <w:pStyle w:val="14"/>
              <w:rPr>
                <w:rFonts w:ascii="Times New Roman"/>
                <w:color w:val="000000" w:themeColor="text1"/>
                <w:spacing w:val="-10"/>
                <w:sz w:val="32"/>
                <w:szCs w:val="32"/>
              </w:rPr>
            </w:pPr>
            <w:r w:rsidRPr="00512203">
              <w:rPr>
                <w:rFonts w:ascii="Times New Roman" w:hint="eastAsia"/>
                <w:color w:val="000000" w:themeColor="text1"/>
                <w:spacing w:val="-10"/>
                <w:sz w:val="32"/>
                <w:szCs w:val="32"/>
              </w:rPr>
              <w:t>東汴</w:t>
            </w:r>
            <w:r w:rsidR="00E40328" w:rsidRPr="00512203">
              <w:rPr>
                <w:rFonts w:ascii="Times New Roman" w:hint="eastAsia"/>
                <w:color w:val="000000" w:themeColor="text1"/>
                <w:spacing w:val="-10"/>
                <w:sz w:val="32"/>
                <w:szCs w:val="32"/>
              </w:rPr>
              <w:t>國小</w:t>
            </w:r>
            <w:r w:rsidRPr="00512203">
              <w:rPr>
                <w:rFonts w:ascii="Times New Roman" w:hint="eastAsia"/>
                <w:color w:val="000000" w:themeColor="text1"/>
                <w:spacing w:val="-10"/>
                <w:sz w:val="32"/>
                <w:szCs w:val="32"/>
              </w:rPr>
              <w:t>108</w:t>
            </w:r>
            <w:r w:rsidRPr="00512203">
              <w:rPr>
                <w:rFonts w:ascii="Times New Roman" w:hint="eastAsia"/>
                <w:color w:val="000000" w:themeColor="text1"/>
                <w:spacing w:val="-10"/>
                <w:sz w:val="32"/>
                <w:szCs w:val="32"/>
              </w:rPr>
              <w:t>年入學審查表</w:t>
            </w:r>
            <w:r w:rsidR="00700682" w:rsidRPr="00512203">
              <w:rPr>
                <w:rFonts w:ascii="Times New Roman" w:hint="eastAsia"/>
                <w:color w:val="000000" w:themeColor="text1"/>
                <w:spacing w:val="-10"/>
                <w:sz w:val="32"/>
                <w:szCs w:val="32"/>
              </w:rPr>
              <w:t>（</w:t>
            </w:r>
            <w:r w:rsidRPr="00512203">
              <w:rPr>
                <w:rFonts w:ascii="Times New Roman" w:hint="eastAsia"/>
                <w:color w:val="000000" w:themeColor="text1"/>
                <w:spacing w:val="-10"/>
                <w:sz w:val="32"/>
                <w:szCs w:val="32"/>
              </w:rPr>
              <w:t>2</w:t>
            </w:r>
            <w:r w:rsidR="00700682" w:rsidRPr="00512203">
              <w:rPr>
                <w:rFonts w:ascii="Times New Roman" w:hint="eastAsia"/>
                <w:color w:val="000000" w:themeColor="text1"/>
                <w:spacing w:val="-10"/>
                <w:sz w:val="32"/>
                <w:szCs w:val="32"/>
              </w:rPr>
              <w:t>）（</w:t>
            </w:r>
            <w:r w:rsidRPr="00512203">
              <w:rPr>
                <w:rFonts w:ascii="Times New Roman" w:hint="eastAsia"/>
                <w:color w:val="000000" w:themeColor="text1"/>
                <w:spacing w:val="-10"/>
                <w:sz w:val="32"/>
                <w:szCs w:val="32"/>
              </w:rPr>
              <w:t>節錄</w:t>
            </w:r>
            <w:r w:rsidR="00700682" w:rsidRPr="00512203">
              <w:rPr>
                <w:rFonts w:ascii="Times New Roman" w:hint="eastAsia"/>
                <w:color w:val="000000" w:themeColor="text1"/>
                <w:spacing w:val="-10"/>
                <w:sz w:val="32"/>
                <w:szCs w:val="32"/>
              </w:rPr>
              <w:t>）</w:t>
            </w:r>
            <w:r w:rsidRPr="00512203">
              <w:rPr>
                <w:rFonts w:ascii="Times New Roman" w:hint="eastAsia"/>
                <w:color w:val="000000" w:themeColor="text1"/>
                <w:spacing w:val="-10"/>
                <w:sz w:val="32"/>
                <w:szCs w:val="32"/>
              </w:rPr>
              <w:t>：</w:t>
            </w:r>
            <w:r w:rsidRPr="00512203">
              <w:rPr>
                <w:rFonts w:hAnsi="標楷體"/>
                <w:color w:val="000000" w:themeColor="text1"/>
                <w:spacing w:val="-10"/>
                <w:sz w:val="32"/>
                <w:szCs w:val="32"/>
              </w:rPr>
              <w:t>……</w:t>
            </w:r>
            <w:r w:rsidRPr="00512203">
              <w:rPr>
                <w:rFonts w:hAnsi="標楷體" w:hint="eastAsia"/>
                <w:color w:val="000000" w:themeColor="text1"/>
                <w:spacing w:val="-10"/>
                <w:sz w:val="32"/>
                <w:szCs w:val="32"/>
              </w:rPr>
              <w:t>觀察</w:t>
            </w:r>
            <w:r w:rsidR="00D16FE5" w:rsidRPr="00512203">
              <w:rPr>
                <w:rFonts w:hAnsi="標楷體" w:hint="eastAsia"/>
                <w:color w:val="000000" w:themeColor="text1"/>
                <w:spacing w:val="-10"/>
                <w:sz w:val="32"/>
                <w:szCs w:val="32"/>
              </w:rPr>
              <w:t>該生</w:t>
            </w:r>
            <w:r w:rsidRPr="00512203">
              <w:rPr>
                <w:rFonts w:hAnsi="標楷體" w:hint="eastAsia"/>
                <w:color w:val="000000" w:themeColor="text1"/>
                <w:spacing w:val="-10"/>
                <w:sz w:val="32"/>
                <w:szCs w:val="32"/>
              </w:rPr>
              <w:t>上課情形發現，</w:t>
            </w:r>
            <w:r w:rsidR="00D16FE5" w:rsidRPr="00512203">
              <w:rPr>
                <w:rFonts w:hAnsi="標楷體" w:hint="eastAsia"/>
                <w:color w:val="000000" w:themeColor="text1"/>
                <w:spacing w:val="-10"/>
                <w:sz w:val="32"/>
                <w:szCs w:val="32"/>
              </w:rPr>
              <w:t>該生</w:t>
            </w:r>
            <w:r w:rsidRPr="00512203">
              <w:rPr>
                <w:rFonts w:hAnsi="標楷體" w:hint="eastAsia"/>
                <w:color w:val="000000" w:themeColor="text1"/>
                <w:spacing w:val="-10"/>
                <w:sz w:val="32"/>
                <w:szCs w:val="32"/>
              </w:rPr>
              <w:t>在教室裡自己畫或者玩著玩具，且不時發出聲響。此現象顯示</w:t>
            </w:r>
            <w:r w:rsidR="00D16FE5" w:rsidRPr="00512203">
              <w:rPr>
                <w:rFonts w:hAnsi="標楷體" w:hint="eastAsia"/>
                <w:color w:val="000000" w:themeColor="text1"/>
                <w:spacing w:val="-10"/>
                <w:sz w:val="32"/>
                <w:szCs w:val="32"/>
              </w:rPr>
              <w:t>該生</w:t>
            </w:r>
            <w:r w:rsidRPr="00512203">
              <w:rPr>
                <w:rFonts w:hAnsi="標楷體" w:hint="eastAsia"/>
                <w:color w:val="000000" w:themeColor="text1"/>
                <w:spacing w:val="-10"/>
                <w:sz w:val="32"/>
                <w:szCs w:val="32"/>
              </w:rPr>
              <w:t>在教室中並無學習的動機，若教室待著無聊，就會往外跑。若能讓</w:t>
            </w:r>
            <w:r w:rsidR="00D16FE5" w:rsidRPr="00512203">
              <w:rPr>
                <w:rFonts w:hAnsi="標楷體" w:hint="eastAsia"/>
                <w:color w:val="000000" w:themeColor="text1"/>
                <w:spacing w:val="-10"/>
                <w:sz w:val="32"/>
                <w:szCs w:val="32"/>
              </w:rPr>
              <w:t>該生</w:t>
            </w:r>
            <w:r w:rsidRPr="00512203">
              <w:rPr>
                <w:rFonts w:hAnsi="標楷體" w:hint="eastAsia"/>
                <w:color w:val="000000" w:themeColor="text1"/>
                <w:spacing w:val="-10"/>
                <w:sz w:val="32"/>
                <w:szCs w:val="32"/>
              </w:rPr>
              <w:t>選擇具「自有</w:t>
            </w:r>
            <w:r w:rsidRPr="00512203">
              <w:rPr>
                <w:rFonts w:hAnsi="標楷體" w:hint="eastAsia"/>
                <w:color w:val="000000" w:themeColor="text1"/>
                <w:spacing w:val="-10"/>
                <w:sz w:val="32"/>
                <w:szCs w:val="32"/>
              </w:rPr>
              <w:lastRenderedPageBreak/>
              <w:t>特教資源」的學校就讀，才能讓</w:t>
            </w:r>
            <w:r w:rsidR="00D16FE5" w:rsidRPr="00512203">
              <w:rPr>
                <w:rFonts w:hAnsi="標楷體" w:hint="eastAsia"/>
                <w:color w:val="000000" w:themeColor="text1"/>
                <w:spacing w:val="-10"/>
                <w:sz w:val="32"/>
                <w:szCs w:val="32"/>
              </w:rPr>
              <w:t>該生</w:t>
            </w:r>
            <w:r w:rsidRPr="00512203">
              <w:rPr>
                <w:rFonts w:hAnsi="標楷體" w:hint="eastAsia"/>
                <w:color w:val="000000" w:themeColor="text1"/>
                <w:spacing w:val="-10"/>
                <w:sz w:val="32"/>
                <w:szCs w:val="32"/>
              </w:rPr>
              <w:t>逐漸具備未來基本生活的能力，否則，恐嚴重導致</w:t>
            </w:r>
            <w:r w:rsidR="00D16FE5" w:rsidRPr="00512203">
              <w:rPr>
                <w:rFonts w:hAnsi="標楷體" w:hint="eastAsia"/>
                <w:color w:val="000000" w:themeColor="text1"/>
                <w:spacing w:val="-10"/>
                <w:sz w:val="32"/>
                <w:szCs w:val="32"/>
              </w:rPr>
              <w:t>該生</w:t>
            </w:r>
            <w:r w:rsidRPr="00512203">
              <w:rPr>
                <w:rFonts w:hAnsi="標楷體" w:hint="eastAsia"/>
                <w:color w:val="000000" w:themeColor="text1"/>
                <w:spacing w:val="-10"/>
                <w:sz w:val="32"/>
                <w:szCs w:val="32"/>
              </w:rPr>
              <w:t>未來更無法適應團體生活之能力。</w:t>
            </w:r>
            <w:r w:rsidRPr="00512203">
              <w:rPr>
                <w:rFonts w:hAnsi="標楷體"/>
                <w:color w:val="000000" w:themeColor="text1"/>
                <w:spacing w:val="-10"/>
                <w:sz w:val="32"/>
                <w:szCs w:val="32"/>
              </w:rPr>
              <w:t>……</w:t>
            </w:r>
            <w:r w:rsidRPr="00512203">
              <w:rPr>
                <w:rFonts w:ascii="Times New Roman" w:hint="eastAsia"/>
                <w:color w:val="000000" w:themeColor="text1"/>
                <w:spacing w:val="-10"/>
                <w:sz w:val="32"/>
                <w:szCs w:val="32"/>
              </w:rPr>
              <w:t>委員們認為，</w:t>
            </w:r>
            <w:r w:rsidR="00E40328" w:rsidRPr="00512203">
              <w:rPr>
                <w:rFonts w:ascii="Times New Roman" w:hint="eastAsia"/>
                <w:color w:val="000000" w:themeColor="text1"/>
                <w:spacing w:val="-10"/>
                <w:sz w:val="32"/>
                <w:szCs w:val="32"/>
              </w:rPr>
              <w:t>家長若執意將</w:t>
            </w:r>
            <w:r w:rsidR="00D16FE5" w:rsidRPr="00512203">
              <w:rPr>
                <w:rFonts w:ascii="Times New Roman" w:hint="eastAsia"/>
                <w:color w:val="000000" w:themeColor="text1"/>
                <w:spacing w:val="-10"/>
                <w:sz w:val="32"/>
                <w:szCs w:val="32"/>
              </w:rPr>
              <w:t>該生</w:t>
            </w:r>
            <w:r w:rsidR="00E40328" w:rsidRPr="00512203">
              <w:rPr>
                <w:rFonts w:ascii="Times New Roman" w:hint="eastAsia"/>
                <w:color w:val="000000" w:themeColor="text1"/>
                <w:spacing w:val="-10"/>
                <w:sz w:val="32"/>
                <w:szCs w:val="32"/>
              </w:rPr>
              <w:t>安置於東汴國</w:t>
            </w:r>
            <w:r w:rsidRPr="00512203">
              <w:rPr>
                <w:rFonts w:ascii="Times New Roman" w:hint="eastAsia"/>
                <w:color w:val="000000" w:themeColor="text1"/>
                <w:spacing w:val="-10"/>
                <w:sz w:val="32"/>
                <w:szCs w:val="32"/>
              </w:rPr>
              <w:t>小而罔顧</w:t>
            </w:r>
            <w:r w:rsidR="00D16FE5" w:rsidRPr="00512203">
              <w:rPr>
                <w:rFonts w:ascii="Times New Roman" w:hint="eastAsia"/>
                <w:color w:val="000000" w:themeColor="text1"/>
                <w:spacing w:val="-10"/>
                <w:sz w:val="32"/>
                <w:szCs w:val="32"/>
              </w:rPr>
              <w:t>該生</w:t>
            </w:r>
            <w:r w:rsidRPr="00512203">
              <w:rPr>
                <w:rFonts w:ascii="Times New Roman" w:hint="eastAsia"/>
                <w:color w:val="000000" w:themeColor="text1"/>
                <w:spacing w:val="-10"/>
                <w:sz w:val="32"/>
                <w:szCs w:val="32"/>
              </w:rPr>
              <w:t>受教權與學習的可能機會，可能取得當前「表象無事」的現象，實則導致後續「學習障礙與社會適應不良」的嚴重後果，且本週家長長時間入班陪伴，</w:t>
            </w:r>
            <w:r w:rsidR="00D16FE5" w:rsidRPr="00512203">
              <w:rPr>
                <w:rFonts w:ascii="Times New Roman" w:hint="eastAsia"/>
                <w:color w:val="000000" w:themeColor="text1"/>
                <w:spacing w:val="-10"/>
                <w:sz w:val="32"/>
                <w:szCs w:val="32"/>
              </w:rPr>
              <w:t>該生</w:t>
            </w:r>
            <w:r w:rsidRPr="00512203">
              <w:rPr>
                <w:rFonts w:ascii="Times New Roman" w:hint="eastAsia"/>
                <w:color w:val="000000" w:themeColor="text1"/>
                <w:spacing w:val="-10"/>
                <w:sz w:val="32"/>
                <w:szCs w:val="32"/>
              </w:rPr>
              <w:t>再不順其心意的情況下，鬧情緒、攻擊同學並吐口水，接著就跑到教室外。委員們慎重建議</w:t>
            </w:r>
            <w:r w:rsidR="00D16FE5" w:rsidRPr="00512203">
              <w:rPr>
                <w:rFonts w:ascii="Times New Roman" w:hint="eastAsia"/>
                <w:color w:val="000000" w:themeColor="text1"/>
                <w:spacing w:val="-10"/>
                <w:sz w:val="32"/>
                <w:szCs w:val="32"/>
              </w:rPr>
              <w:t>該生</w:t>
            </w:r>
            <w:r w:rsidRPr="00512203">
              <w:rPr>
                <w:rFonts w:ascii="Times New Roman" w:hint="eastAsia"/>
                <w:color w:val="000000" w:themeColor="text1"/>
                <w:spacing w:val="-10"/>
                <w:sz w:val="32"/>
                <w:szCs w:val="32"/>
              </w:rPr>
              <w:t>家長另覓具有「特殊教育」的學校，提供</w:t>
            </w:r>
            <w:r w:rsidR="00D16FE5" w:rsidRPr="00512203">
              <w:rPr>
                <w:rFonts w:ascii="Times New Roman" w:hint="eastAsia"/>
                <w:color w:val="000000" w:themeColor="text1"/>
                <w:spacing w:val="-10"/>
                <w:sz w:val="32"/>
                <w:szCs w:val="32"/>
              </w:rPr>
              <w:t>該生</w:t>
            </w:r>
            <w:r w:rsidRPr="00512203">
              <w:rPr>
                <w:rFonts w:ascii="Times New Roman" w:hint="eastAsia"/>
                <w:color w:val="000000" w:themeColor="text1"/>
                <w:spacing w:val="-10"/>
                <w:sz w:val="32"/>
                <w:szCs w:val="32"/>
              </w:rPr>
              <w:t>較佳的學習資源與發展，方能真正解決</w:t>
            </w:r>
            <w:r w:rsidR="00D16FE5" w:rsidRPr="00512203">
              <w:rPr>
                <w:rFonts w:ascii="Times New Roman" w:hint="eastAsia"/>
                <w:color w:val="000000" w:themeColor="text1"/>
                <w:spacing w:val="-10"/>
                <w:sz w:val="32"/>
                <w:szCs w:val="32"/>
              </w:rPr>
              <w:t>該生</w:t>
            </w:r>
            <w:r w:rsidRPr="00512203">
              <w:rPr>
                <w:rFonts w:ascii="Times New Roman" w:hint="eastAsia"/>
                <w:color w:val="000000" w:themeColor="text1"/>
                <w:spacing w:val="-10"/>
                <w:sz w:val="32"/>
                <w:szCs w:val="32"/>
              </w:rPr>
              <w:t>的學習與情緒問題。</w:t>
            </w:r>
          </w:p>
        </w:tc>
      </w:tr>
    </w:tbl>
    <w:p w:rsidR="00F375D0" w:rsidRPr="00512203" w:rsidRDefault="00FD5BED" w:rsidP="0039350E">
      <w:pPr>
        <w:rPr>
          <w:rFonts w:ascii="Times New Roman"/>
          <w:color w:val="000000" w:themeColor="text1"/>
          <w:sz w:val="24"/>
          <w:szCs w:val="24"/>
        </w:rPr>
      </w:pPr>
      <w:r w:rsidRPr="00512203">
        <w:rPr>
          <w:rFonts w:ascii="Times New Roman"/>
          <w:color w:val="000000" w:themeColor="text1"/>
          <w:sz w:val="24"/>
          <w:szCs w:val="24"/>
        </w:rPr>
        <w:lastRenderedPageBreak/>
        <w:t>資料來源：整理自</w:t>
      </w:r>
      <w:r w:rsidRPr="00512203">
        <w:rPr>
          <w:rFonts w:ascii="Times New Roman" w:hint="eastAsia"/>
          <w:color w:val="000000" w:themeColor="text1"/>
          <w:sz w:val="24"/>
          <w:szCs w:val="24"/>
        </w:rPr>
        <w:t>臺中市</w:t>
      </w:r>
      <w:r w:rsidRPr="00512203">
        <w:rPr>
          <w:rFonts w:ascii="Times New Roman"/>
          <w:color w:val="000000" w:themeColor="text1"/>
          <w:sz w:val="24"/>
          <w:szCs w:val="24"/>
        </w:rPr>
        <w:t>政府教育局</w:t>
      </w:r>
      <w:r w:rsidRPr="00512203">
        <w:rPr>
          <w:rFonts w:ascii="Times New Roman" w:hint="eastAsia"/>
          <w:color w:val="000000" w:themeColor="text1"/>
          <w:sz w:val="24"/>
          <w:szCs w:val="24"/>
        </w:rPr>
        <w:t>查復資料</w:t>
      </w:r>
      <w:r w:rsidRPr="00512203">
        <w:rPr>
          <w:rFonts w:ascii="Times New Roman"/>
          <w:color w:val="000000" w:themeColor="text1"/>
          <w:sz w:val="24"/>
          <w:szCs w:val="24"/>
        </w:rPr>
        <w:t>。</w:t>
      </w:r>
    </w:p>
    <w:p w:rsidR="00117323" w:rsidRPr="00512203" w:rsidRDefault="00117323" w:rsidP="0039350E">
      <w:pPr>
        <w:rPr>
          <w:rFonts w:ascii="Times New Roman"/>
          <w:color w:val="000000" w:themeColor="text1"/>
          <w:sz w:val="24"/>
          <w:szCs w:val="24"/>
        </w:rPr>
      </w:pPr>
    </w:p>
    <w:p w:rsidR="006112C3" w:rsidRPr="00512203" w:rsidRDefault="00FE38F0" w:rsidP="00316A43">
      <w:pPr>
        <w:pStyle w:val="3"/>
        <w:ind w:leftChars="200"/>
        <w:rPr>
          <w:rFonts w:ascii="Times New Roman" w:hAnsi="Times New Roman"/>
          <w:color w:val="000000" w:themeColor="text1"/>
        </w:rPr>
      </w:pPr>
      <w:bookmarkStart w:id="177" w:name="_Toc40709535"/>
      <w:bookmarkStart w:id="178" w:name="_Toc40884776"/>
      <w:bookmarkStart w:id="179" w:name="_Toc41912915"/>
      <w:r w:rsidRPr="00512203">
        <w:rPr>
          <w:rFonts w:ascii="Times New Roman" w:hAnsi="Times New Roman"/>
          <w:color w:val="000000" w:themeColor="text1"/>
          <w:szCs w:val="32"/>
        </w:rPr>
        <w:t>針對上開事件，</w:t>
      </w:r>
      <w:r w:rsidR="00D71AEB" w:rsidRPr="00512203">
        <w:rPr>
          <w:rFonts w:ascii="Times New Roman" w:hAnsi="Times New Roman" w:hint="eastAsia"/>
          <w:color w:val="000000" w:themeColor="text1"/>
          <w:szCs w:val="32"/>
        </w:rPr>
        <w:t>經臺中市政府教育局詢據</w:t>
      </w:r>
      <w:r w:rsidRPr="00512203">
        <w:rPr>
          <w:rFonts w:ascii="Times New Roman" w:hAnsi="Times New Roman"/>
          <w:color w:val="000000" w:themeColor="text1"/>
          <w:szCs w:val="32"/>
        </w:rPr>
        <w:t>東汴國小</w:t>
      </w:r>
      <w:r w:rsidRPr="00512203">
        <w:rPr>
          <w:rFonts w:ascii="Times New Roman" w:hAnsi="Times New Roman"/>
          <w:color w:val="000000" w:themeColor="text1"/>
        </w:rPr>
        <w:t>表示</w:t>
      </w:r>
      <w:r w:rsidR="00D71AEB" w:rsidRPr="00512203">
        <w:rPr>
          <w:rFonts w:ascii="Times New Roman" w:hAnsi="Times New Roman" w:hint="eastAsia"/>
          <w:color w:val="000000" w:themeColor="text1"/>
        </w:rPr>
        <w:t>：</w:t>
      </w:r>
      <w:r w:rsidR="00D16FE5" w:rsidRPr="00512203">
        <w:rPr>
          <w:rFonts w:ascii="Times New Roman" w:hAnsi="Times New Roman"/>
          <w:color w:val="000000" w:themeColor="text1"/>
        </w:rPr>
        <w:t>該生</w:t>
      </w:r>
      <w:r w:rsidRPr="00512203">
        <w:rPr>
          <w:rFonts w:ascii="Times New Roman" w:hAnsi="Times New Roman"/>
          <w:color w:val="000000" w:themeColor="text1"/>
        </w:rPr>
        <w:t>試讀期間，不知該生已由臺中市鑑輔會鑑定為自閉症學生，家長提供的入學適應計畫亦未提及，也無</w:t>
      </w:r>
      <w:r w:rsidR="00D16FE5" w:rsidRPr="00512203">
        <w:rPr>
          <w:rFonts w:ascii="Times New Roman" w:hAnsi="Times New Roman"/>
          <w:color w:val="000000" w:themeColor="text1"/>
        </w:rPr>
        <w:t>該生</w:t>
      </w:r>
      <w:r w:rsidRPr="00512203">
        <w:rPr>
          <w:rFonts w:ascii="Times New Roman" w:hAnsi="Times New Roman"/>
          <w:color w:val="000000" w:themeColor="text1"/>
        </w:rPr>
        <w:t>特殊教育相關資料</w:t>
      </w:r>
      <w:r w:rsidR="00A55567" w:rsidRPr="00512203">
        <w:rPr>
          <w:rFonts w:ascii="Times New Roman" w:hint="eastAsia"/>
          <w:color w:val="000000" w:themeColor="text1"/>
        </w:rPr>
        <w:t>（</w:t>
      </w:r>
      <w:r w:rsidRPr="00512203">
        <w:rPr>
          <w:rFonts w:ascii="Times New Roman" w:hAnsi="Times New Roman"/>
          <w:color w:val="000000" w:themeColor="text1"/>
        </w:rPr>
        <w:t>入學適應計畫中有提資源班及教學助理員，以及申請轉安置</w:t>
      </w:r>
      <w:r w:rsidR="00C05D7A" w:rsidRPr="00512203">
        <w:rPr>
          <w:rFonts w:hAnsi="標楷體"/>
          <w:color w:val="000000" w:themeColor="text1"/>
        </w:rPr>
        <w:t>○○</w:t>
      </w:r>
      <w:r w:rsidR="00C05D7A" w:rsidRPr="00512203">
        <w:rPr>
          <w:rFonts w:ascii="Times New Roman" w:hAnsi="Times New Roman"/>
          <w:color w:val="000000" w:themeColor="text1"/>
        </w:rPr>
        <w:t>國小</w:t>
      </w:r>
      <w:r w:rsidRPr="00512203">
        <w:rPr>
          <w:rFonts w:ascii="Times New Roman" w:hAnsi="Times New Roman"/>
          <w:color w:val="000000" w:themeColor="text1"/>
        </w:rPr>
        <w:t>特教班之事，惟未明確指出障別</w:t>
      </w:r>
      <w:r w:rsidR="00700682" w:rsidRPr="00512203">
        <w:rPr>
          <w:rFonts w:hint="eastAsia"/>
          <w:color w:val="000000" w:themeColor="text1"/>
        </w:rPr>
        <w:t>）</w:t>
      </w:r>
      <w:r w:rsidRPr="00512203">
        <w:rPr>
          <w:rFonts w:ascii="Times New Roman" w:hAnsi="Times New Roman"/>
          <w:color w:val="000000" w:themeColor="text1"/>
        </w:rPr>
        <w:t>。另，該生因情緒不穩而有不當言行，教師為避免該生情緒造成的言行中斷並干擾他人課程學習，提供教室後方遊戲角讓該生可以先沉澱情緒，另特教教師亦在旁安撫情緒，俟其情緒穩定後再回歸課程，此時學生的班級參與度亦有提升，教師亦會視學生情況給予適度幫忙的機會，以提升其班級參與度及成功經驗，此為教學及班級經營模式，非隔離該生</w:t>
      </w:r>
      <w:r w:rsidR="00683E5B" w:rsidRPr="00512203">
        <w:rPr>
          <w:rFonts w:ascii="Times New Roman" w:hAnsi="Times New Roman" w:hint="eastAsia"/>
          <w:color w:val="000000" w:themeColor="text1"/>
        </w:rPr>
        <w:t>云云</w:t>
      </w:r>
      <w:r w:rsidRPr="00512203">
        <w:rPr>
          <w:rFonts w:ascii="Times New Roman" w:hAnsi="Times New Roman"/>
          <w:color w:val="000000" w:themeColor="text1"/>
        </w:rPr>
        <w:t>。</w:t>
      </w:r>
      <w:bookmarkStart w:id="180" w:name="_Toc38374993"/>
      <w:bookmarkStart w:id="181" w:name="_Toc40709537"/>
      <w:bookmarkStart w:id="182" w:name="_Toc40884777"/>
      <w:bookmarkStart w:id="183" w:name="_Toc41912916"/>
      <w:bookmarkStart w:id="184" w:name="_Toc7175467"/>
      <w:bookmarkStart w:id="185" w:name="_Toc8200295"/>
      <w:bookmarkEnd w:id="177"/>
      <w:bookmarkEnd w:id="178"/>
      <w:bookmarkEnd w:id="179"/>
    </w:p>
    <w:p w:rsidR="00FD5BED" w:rsidRPr="00512203" w:rsidRDefault="00F375D0" w:rsidP="006112C3">
      <w:pPr>
        <w:pStyle w:val="31"/>
        <w:ind w:left="1361" w:firstLine="680"/>
        <w:rPr>
          <w:color w:val="000000" w:themeColor="text1"/>
        </w:rPr>
      </w:pPr>
      <w:r w:rsidRPr="00512203">
        <w:rPr>
          <w:rFonts w:hAnsi="標楷體" w:hint="eastAsia"/>
          <w:color w:val="000000" w:themeColor="text1"/>
          <w:szCs w:val="32"/>
        </w:rPr>
        <w:t>惟經</w:t>
      </w:r>
      <w:r w:rsidR="00FD5BED" w:rsidRPr="00512203">
        <w:rPr>
          <w:rFonts w:hAnsi="標楷體" w:hint="eastAsia"/>
          <w:color w:val="000000" w:themeColor="text1"/>
          <w:szCs w:val="32"/>
        </w:rPr>
        <w:t>該生家長向</w:t>
      </w:r>
      <w:r w:rsidR="00683E5B" w:rsidRPr="00512203">
        <w:rPr>
          <w:rFonts w:hAnsi="標楷體" w:hint="eastAsia"/>
          <w:color w:val="000000" w:themeColor="text1"/>
          <w:szCs w:val="32"/>
        </w:rPr>
        <w:t>臺中市政府</w:t>
      </w:r>
      <w:r w:rsidR="00683E5B" w:rsidRPr="00512203">
        <w:rPr>
          <w:color w:val="000000" w:themeColor="text1"/>
          <w:szCs w:val="32"/>
        </w:rPr>
        <w:t>教育局</w:t>
      </w:r>
      <w:r w:rsidR="00FD5BED" w:rsidRPr="00512203">
        <w:rPr>
          <w:rFonts w:hAnsi="標楷體" w:hint="eastAsia"/>
          <w:color w:val="000000" w:themeColor="text1"/>
          <w:szCs w:val="32"/>
        </w:rPr>
        <w:t>投訴，並經媒體報</w:t>
      </w:r>
      <w:r w:rsidR="00FD5BED" w:rsidRPr="00512203">
        <w:rPr>
          <w:color w:val="000000" w:themeColor="text1"/>
          <w:szCs w:val="32"/>
        </w:rPr>
        <w:t>導</w:t>
      </w:r>
      <w:r w:rsidRPr="00512203">
        <w:rPr>
          <w:rStyle w:val="aff3"/>
          <w:rFonts w:ascii="Times New Roman"/>
          <w:color w:val="000000" w:themeColor="text1"/>
          <w:szCs w:val="32"/>
        </w:rPr>
        <w:footnoteReference w:id="3"/>
      </w:r>
      <w:r w:rsidR="00FD5BED" w:rsidRPr="00512203">
        <w:rPr>
          <w:color w:val="000000" w:themeColor="text1"/>
          <w:szCs w:val="32"/>
        </w:rPr>
        <w:t>後</w:t>
      </w:r>
      <w:r w:rsidR="00FD5BED" w:rsidRPr="00512203">
        <w:rPr>
          <w:rFonts w:hAnsi="標楷體" w:hint="eastAsia"/>
          <w:color w:val="000000" w:themeColor="text1"/>
          <w:szCs w:val="32"/>
        </w:rPr>
        <w:t>，</w:t>
      </w:r>
      <w:r w:rsidR="00683E5B" w:rsidRPr="00512203">
        <w:rPr>
          <w:rFonts w:hAnsi="標楷體" w:hint="eastAsia"/>
          <w:color w:val="000000" w:themeColor="text1"/>
          <w:szCs w:val="32"/>
        </w:rPr>
        <w:t>該</w:t>
      </w:r>
      <w:r w:rsidR="00FD5BED" w:rsidRPr="00512203">
        <w:rPr>
          <w:color w:val="000000" w:themeColor="text1"/>
          <w:szCs w:val="32"/>
        </w:rPr>
        <w:t>局</w:t>
      </w:r>
      <w:r w:rsidR="00FD5BED" w:rsidRPr="00512203">
        <w:rPr>
          <w:rFonts w:ascii="Times New Roman"/>
          <w:color w:val="000000" w:themeColor="text1"/>
          <w:szCs w:val="32"/>
        </w:rPr>
        <w:t>於</w:t>
      </w:r>
      <w:r w:rsidR="00FD5BED" w:rsidRPr="00512203">
        <w:rPr>
          <w:rFonts w:ascii="Times New Roman"/>
          <w:color w:val="000000" w:themeColor="text1"/>
          <w:szCs w:val="32"/>
        </w:rPr>
        <w:t>108</w:t>
      </w:r>
      <w:r w:rsidR="00FD5BED" w:rsidRPr="00512203">
        <w:rPr>
          <w:rFonts w:ascii="Times New Roman"/>
          <w:color w:val="000000" w:themeColor="text1"/>
          <w:szCs w:val="32"/>
        </w:rPr>
        <w:t>年</w:t>
      </w:r>
      <w:r w:rsidR="00FD5BED" w:rsidRPr="00512203">
        <w:rPr>
          <w:rFonts w:ascii="Times New Roman"/>
          <w:color w:val="000000" w:themeColor="text1"/>
          <w:szCs w:val="32"/>
        </w:rPr>
        <w:t>10</w:t>
      </w:r>
      <w:r w:rsidR="00FD5BED" w:rsidRPr="00512203">
        <w:rPr>
          <w:rFonts w:ascii="Times New Roman"/>
          <w:color w:val="000000" w:themeColor="text1"/>
          <w:szCs w:val="32"/>
        </w:rPr>
        <w:t>月對該起事件進行相關調查，並</w:t>
      </w:r>
      <w:r w:rsidR="00FD5BED" w:rsidRPr="00512203">
        <w:rPr>
          <w:rFonts w:ascii="Times New Roman"/>
          <w:color w:val="000000" w:themeColor="text1"/>
          <w:kern w:val="0"/>
          <w:szCs w:val="32"/>
        </w:rPr>
        <w:t>認定：</w:t>
      </w:r>
      <w:r w:rsidR="00683E5B" w:rsidRPr="00512203">
        <w:rPr>
          <w:rFonts w:ascii="Times New Roman"/>
          <w:color w:val="000000" w:themeColor="text1"/>
          <w:kern w:val="0"/>
          <w:szCs w:val="32"/>
        </w:rPr>
        <w:t>「</w:t>
      </w:r>
      <w:r w:rsidR="00683E5B" w:rsidRPr="00512203">
        <w:rPr>
          <w:rFonts w:ascii="Times New Roman"/>
          <w:color w:val="000000" w:themeColor="text1"/>
        </w:rPr>
        <w:t>臺中市太平區東汴國小依學校</w:t>
      </w:r>
      <w:r w:rsidR="00683E5B" w:rsidRPr="00512203">
        <w:rPr>
          <w:rFonts w:ascii="Times New Roman"/>
          <w:color w:val="000000" w:themeColor="text1"/>
        </w:rPr>
        <w:lastRenderedPageBreak/>
        <w:t>型態實驗教育實施條例</w:t>
      </w:r>
      <w:r w:rsidR="00FD5BED" w:rsidRPr="00512203">
        <w:rPr>
          <w:rFonts w:ascii="Times New Roman"/>
          <w:color w:val="000000" w:themeColor="text1"/>
        </w:rPr>
        <w:t>第</w:t>
      </w:r>
      <w:r w:rsidR="00FD5BED" w:rsidRPr="00512203">
        <w:rPr>
          <w:rFonts w:ascii="Times New Roman"/>
          <w:color w:val="000000" w:themeColor="text1"/>
        </w:rPr>
        <w:t>7</w:t>
      </w:r>
      <w:r w:rsidR="00FD5BED" w:rsidRPr="00512203">
        <w:rPr>
          <w:rFonts w:ascii="Times New Roman"/>
          <w:color w:val="000000" w:themeColor="text1"/>
        </w:rPr>
        <w:t>條規定辦理學校型態實驗教育，實施創新混齡實驗教育計畫，並訂定實驗教育規範、入學辦法及入學審查機制，上開機制並無排除適用特殊教育法，且主要目的應作為評估家長就讀意願、協助家長瞭解課程設計及安排等，以作為入學親師溝通之平臺。顯示學校面對自閉症學生入學缺乏特殊教育知能、積極處理態度及親師有效溝通，學校應立即尋求管道及資源協助</w:t>
      </w:r>
      <w:r w:rsidR="00700682" w:rsidRPr="00512203">
        <w:rPr>
          <w:rFonts w:ascii="Times New Roman"/>
          <w:color w:val="000000" w:themeColor="text1"/>
        </w:rPr>
        <w:t>（</w:t>
      </w:r>
      <w:r w:rsidR="00FD5BED" w:rsidRPr="00512203">
        <w:rPr>
          <w:rFonts w:ascii="Times New Roman"/>
          <w:color w:val="000000" w:themeColor="text1"/>
        </w:rPr>
        <w:t>如：特教輔導團、向教育局特殊教育科申請相關資源等</w:t>
      </w:r>
      <w:r w:rsidR="00700682" w:rsidRPr="00512203">
        <w:rPr>
          <w:rFonts w:ascii="Times New Roman"/>
          <w:color w:val="000000" w:themeColor="text1"/>
        </w:rPr>
        <w:t>）</w:t>
      </w:r>
      <w:r w:rsidR="00FD5BED" w:rsidRPr="00512203">
        <w:rPr>
          <w:rFonts w:ascii="Times New Roman"/>
          <w:color w:val="000000" w:themeColor="text1"/>
        </w:rPr>
        <w:t>做評估，以協助安置學生就學</w:t>
      </w:r>
      <w:r w:rsidR="00FD5BED" w:rsidRPr="00512203">
        <w:rPr>
          <w:color w:val="000000" w:themeColor="text1"/>
        </w:rPr>
        <w:t>。</w:t>
      </w:r>
      <w:r w:rsidR="00683E5B" w:rsidRPr="00512203">
        <w:rPr>
          <w:rFonts w:hint="eastAsia"/>
          <w:color w:val="000000" w:themeColor="text1"/>
        </w:rPr>
        <w:t>」</w:t>
      </w:r>
      <w:r w:rsidR="00FD5BED" w:rsidRPr="00512203">
        <w:rPr>
          <w:rFonts w:hint="eastAsia"/>
          <w:color w:val="000000" w:themeColor="text1"/>
        </w:rPr>
        <w:t>臺中市政府教育局</w:t>
      </w:r>
      <w:r w:rsidR="00683E5B" w:rsidRPr="00512203">
        <w:rPr>
          <w:rFonts w:hint="eastAsia"/>
          <w:color w:val="000000" w:themeColor="text1"/>
        </w:rPr>
        <w:t>並對</w:t>
      </w:r>
      <w:r w:rsidR="00FD5BED" w:rsidRPr="00512203">
        <w:rPr>
          <w:rFonts w:hint="eastAsia"/>
          <w:color w:val="000000" w:themeColor="text1"/>
        </w:rPr>
        <w:t>該校提出檢討建議如下：</w:t>
      </w:r>
      <w:bookmarkEnd w:id="180"/>
      <w:bookmarkEnd w:id="181"/>
      <w:bookmarkEnd w:id="182"/>
      <w:bookmarkEnd w:id="183"/>
    </w:p>
    <w:p w:rsidR="00FD5BED" w:rsidRPr="00512203" w:rsidRDefault="00FD5BED" w:rsidP="006E174A">
      <w:pPr>
        <w:pStyle w:val="4"/>
        <w:rPr>
          <w:rFonts w:ascii="Times New Roman" w:hAnsi="Times New Roman"/>
          <w:color w:val="000000" w:themeColor="text1"/>
        </w:rPr>
      </w:pPr>
      <w:r w:rsidRPr="00512203">
        <w:rPr>
          <w:rFonts w:ascii="Times New Roman" w:hAnsi="Times New Roman"/>
          <w:color w:val="000000" w:themeColor="text1"/>
        </w:rPr>
        <w:t>建議學校應檢討學校入學機制，並於聘請入學審查委員會委員名單時，應納入具特殊教育專家學者，以積極協助特殊教育學生評估及安置工作。</w:t>
      </w:r>
    </w:p>
    <w:p w:rsidR="00FD5BED" w:rsidRPr="00512203" w:rsidRDefault="00FD5BED" w:rsidP="006E174A">
      <w:pPr>
        <w:pStyle w:val="4"/>
        <w:rPr>
          <w:rFonts w:ascii="Times New Roman" w:hAnsi="Times New Roman"/>
          <w:color w:val="000000" w:themeColor="text1"/>
        </w:rPr>
      </w:pPr>
      <w:r w:rsidRPr="00512203">
        <w:rPr>
          <w:rFonts w:ascii="Times New Roman" w:hAnsi="Times New Roman"/>
          <w:color w:val="000000" w:themeColor="text1"/>
        </w:rPr>
        <w:t>導師欠缺瞭解自閉症學生特質及管教方式，未積極施予正向管教，以致有不當管教之虞，爰請學校召開教師成績考核委員會處理。</w:t>
      </w:r>
    </w:p>
    <w:p w:rsidR="00FD5BED" w:rsidRPr="00512203" w:rsidRDefault="00FD5BED" w:rsidP="006E174A">
      <w:pPr>
        <w:pStyle w:val="4"/>
        <w:rPr>
          <w:rFonts w:ascii="Times New Roman" w:hAnsi="Times New Roman"/>
          <w:color w:val="000000" w:themeColor="text1"/>
        </w:rPr>
      </w:pPr>
      <w:r w:rsidRPr="00512203">
        <w:rPr>
          <w:rFonts w:ascii="Times New Roman" w:hAnsi="Times New Roman"/>
          <w:color w:val="000000" w:themeColor="text1"/>
        </w:rPr>
        <w:t>函請學校加強教師特殊教育專業知能研習課程活動，以提</w:t>
      </w:r>
      <w:r w:rsidRPr="00512203">
        <w:rPr>
          <w:rFonts w:ascii="Times New Roman" w:hAnsi="Times New Roman" w:hint="eastAsia"/>
          <w:color w:val="000000" w:themeColor="text1"/>
        </w:rPr>
        <w:t>升</w:t>
      </w:r>
      <w:r w:rsidRPr="00512203">
        <w:rPr>
          <w:rFonts w:ascii="Times New Roman" w:hAnsi="Times New Roman"/>
          <w:color w:val="000000" w:themeColor="text1"/>
        </w:rPr>
        <w:t>教師特殊教育專業知能素養及教學應變技巧。</w:t>
      </w:r>
    </w:p>
    <w:p w:rsidR="00FD5BED" w:rsidRPr="00512203" w:rsidRDefault="00FD5BED" w:rsidP="006E174A">
      <w:pPr>
        <w:pStyle w:val="4"/>
        <w:rPr>
          <w:rFonts w:ascii="Times New Roman" w:hAnsi="Times New Roman"/>
          <w:color w:val="000000" w:themeColor="text1"/>
        </w:rPr>
      </w:pPr>
      <w:r w:rsidRPr="00512203">
        <w:rPr>
          <w:rFonts w:ascii="Times New Roman" w:hAnsi="Times New Roman"/>
          <w:color w:val="000000" w:themeColor="text1"/>
        </w:rPr>
        <w:t>案生行為雖已影響班上其他學生，班上其他學生家長也有與案生家長進行溝通，惟學校應強化扮演親師生溝通平</w:t>
      </w:r>
      <w:r w:rsidRPr="00512203">
        <w:rPr>
          <w:rFonts w:ascii="Times New Roman" w:hAnsi="Times New Roman" w:hint="eastAsia"/>
          <w:color w:val="000000" w:themeColor="text1"/>
        </w:rPr>
        <w:t>臺</w:t>
      </w:r>
      <w:r w:rsidRPr="00512203">
        <w:rPr>
          <w:rFonts w:ascii="Times New Roman" w:hAnsi="Times New Roman"/>
          <w:color w:val="000000" w:themeColor="text1"/>
        </w:rPr>
        <w:t>之角色，加強與案生家長溝通能力，綜合考量案生身心及學習狀況，提供相關協助及支持系統。</w:t>
      </w:r>
    </w:p>
    <w:p w:rsidR="000B2A1E" w:rsidRPr="00512203" w:rsidRDefault="00FD5BED" w:rsidP="00051E5A">
      <w:pPr>
        <w:pStyle w:val="4"/>
        <w:rPr>
          <w:rFonts w:ascii="Times New Roman" w:hAnsi="Times New Roman"/>
          <w:color w:val="000000" w:themeColor="text1"/>
        </w:rPr>
      </w:pPr>
      <w:r w:rsidRPr="00512203">
        <w:rPr>
          <w:rFonts w:ascii="Times New Roman" w:hAnsi="Times New Roman"/>
          <w:color w:val="000000" w:themeColor="text1"/>
        </w:rPr>
        <w:t>綜上，學校校長未能積極協助安置學生就讀，又造成媒體新聞關切及報導，重創教育形象，校長未盡督導學校之責，移送校長成績考核小組委員會處理。</w:t>
      </w:r>
      <w:bookmarkEnd w:id="184"/>
      <w:bookmarkEnd w:id="185"/>
    </w:p>
    <w:p w:rsidR="006112C3" w:rsidRPr="00512203" w:rsidRDefault="00683E5B" w:rsidP="00590B39">
      <w:pPr>
        <w:pStyle w:val="3"/>
        <w:rPr>
          <w:color w:val="000000" w:themeColor="text1"/>
        </w:rPr>
      </w:pPr>
      <w:bookmarkStart w:id="186" w:name="_Toc40709538"/>
      <w:bookmarkStart w:id="187" w:name="_Toc40884778"/>
      <w:bookmarkStart w:id="188" w:name="_Toc41912917"/>
      <w:bookmarkStart w:id="189" w:name="_Toc38374994"/>
      <w:r w:rsidRPr="00512203">
        <w:rPr>
          <w:rFonts w:hint="eastAsia"/>
          <w:color w:val="000000" w:themeColor="text1"/>
        </w:rPr>
        <w:t>經本院詢問該校朱</w:t>
      </w:r>
      <w:r w:rsidR="00D16FE5" w:rsidRPr="00512203">
        <w:rPr>
          <w:rFonts w:hint="eastAsia"/>
          <w:color w:val="000000" w:themeColor="text1"/>
        </w:rPr>
        <w:t>姓</w:t>
      </w:r>
      <w:r w:rsidRPr="00512203">
        <w:rPr>
          <w:rFonts w:hint="eastAsia"/>
          <w:color w:val="000000" w:themeColor="text1"/>
        </w:rPr>
        <w:t>校長表示，從頭到尾不知道</w:t>
      </w:r>
      <w:r w:rsidR="00D16FE5" w:rsidRPr="00512203">
        <w:rPr>
          <w:rFonts w:hint="eastAsia"/>
          <w:color w:val="000000" w:themeColor="text1"/>
        </w:rPr>
        <w:t>該</w:t>
      </w:r>
      <w:r w:rsidR="00D16FE5" w:rsidRPr="00512203">
        <w:rPr>
          <w:rFonts w:hint="eastAsia"/>
          <w:color w:val="000000" w:themeColor="text1"/>
        </w:rPr>
        <w:lastRenderedPageBreak/>
        <w:t>生</w:t>
      </w:r>
      <w:r w:rsidRPr="00512203">
        <w:rPr>
          <w:rFonts w:hint="eastAsia"/>
          <w:color w:val="000000" w:themeColor="text1"/>
        </w:rPr>
        <w:t>是自閉症，是看到媒體報導後才知道。在家長溝通過程中，該校教學模式對於</w:t>
      </w:r>
      <w:r w:rsidR="00D16FE5" w:rsidRPr="00512203">
        <w:rPr>
          <w:rFonts w:hint="eastAsia"/>
          <w:color w:val="000000" w:themeColor="text1"/>
        </w:rPr>
        <w:t>該生</w:t>
      </w:r>
      <w:r w:rsidRPr="00512203">
        <w:rPr>
          <w:rFonts w:hint="eastAsia"/>
          <w:color w:val="000000" w:themeColor="text1"/>
        </w:rPr>
        <w:t>可能會不公平，才會建議家長慎重考慮課程。家長期望與學校可能會有落差，溝通上可能不暢通等語。</w:t>
      </w:r>
    </w:p>
    <w:p w:rsidR="0029276F" w:rsidRPr="00512203" w:rsidRDefault="00683E5B" w:rsidP="006112C3">
      <w:pPr>
        <w:pStyle w:val="31"/>
        <w:ind w:left="1361" w:firstLine="680"/>
        <w:rPr>
          <w:color w:val="000000" w:themeColor="text1"/>
        </w:rPr>
      </w:pPr>
      <w:r w:rsidRPr="00512203">
        <w:rPr>
          <w:rFonts w:hint="eastAsia"/>
          <w:color w:val="000000" w:themeColor="text1"/>
        </w:rPr>
        <w:t>惟經本院詢問臺中市政府教育局主管人員表示</w:t>
      </w:r>
      <w:r w:rsidR="0029276F" w:rsidRPr="00512203">
        <w:rPr>
          <w:rFonts w:hint="eastAsia"/>
          <w:color w:val="000000" w:themeColor="text1"/>
        </w:rPr>
        <w:t>，</w:t>
      </w:r>
      <w:r w:rsidRPr="00512203">
        <w:rPr>
          <w:color w:val="000000" w:themeColor="text1"/>
        </w:rPr>
        <w:t>東汴國小實驗教育並未排除</w:t>
      </w:r>
      <w:r w:rsidRPr="00512203">
        <w:rPr>
          <w:rFonts w:hint="eastAsia"/>
          <w:color w:val="000000" w:themeColor="text1"/>
        </w:rPr>
        <w:t>特殊教育</w:t>
      </w:r>
      <w:r w:rsidRPr="00512203">
        <w:rPr>
          <w:color w:val="000000" w:themeColor="text1"/>
        </w:rPr>
        <w:t>法，也應一併適用。本案係第一例</w:t>
      </w:r>
      <w:r w:rsidRPr="00512203">
        <w:rPr>
          <w:rFonts w:ascii="Times New Roman"/>
          <w:color w:val="000000" w:themeColor="text1"/>
        </w:rPr>
        <w:t>特教學生到實驗學校試讀發生轉銜問題的，之前該校有</w:t>
      </w:r>
      <w:r w:rsidRPr="00512203">
        <w:rPr>
          <w:rFonts w:ascii="Times New Roman"/>
          <w:color w:val="000000" w:themeColor="text1"/>
        </w:rPr>
        <w:t>4</w:t>
      </w:r>
      <w:r w:rsidRPr="00512203">
        <w:rPr>
          <w:rFonts w:ascii="Times New Roman"/>
          <w:color w:val="000000" w:themeColor="text1"/>
        </w:rPr>
        <w:t>個特教生也是轉學，沒有發生這樣的狀況。不管是特教生或是一般生，本來教師就應該有一些對學生的基本觀察，以及相關教學輔導策略。</w:t>
      </w:r>
      <w:r w:rsidR="00C05D7A" w:rsidRPr="00512203">
        <w:rPr>
          <w:rFonts w:hAnsi="標楷體"/>
          <w:color w:val="000000" w:themeColor="text1"/>
        </w:rPr>
        <w:t>○○</w:t>
      </w:r>
      <w:r w:rsidRPr="00512203">
        <w:rPr>
          <w:rFonts w:ascii="Times New Roman"/>
          <w:color w:val="000000" w:themeColor="text1"/>
        </w:rPr>
        <w:t>國小知道</w:t>
      </w:r>
      <w:r w:rsidR="00D16FE5" w:rsidRPr="00512203">
        <w:rPr>
          <w:rFonts w:ascii="Times New Roman"/>
          <w:color w:val="000000" w:themeColor="text1"/>
        </w:rPr>
        <w:t>該生</w:t>
      </w:r>
      <w:r w:rsidRPr="00512203">
        <w:rPr>
          <w:rFonts w:ascii="Times New Roman"/>
          <w:color w:val="000000" w:themeColor="text1"/>
        </w:rPr>
        <w:t>要轉學東汴國小，也有持續連繫東汴國小，告知</w:t>
      </w:r>
      <w:r w:rsidR="00D16FE5" w:rsidRPr="00512203">
        <w:rPr>
          <w:rFonts w:ascii="Times New Roman"/>
          <w:color w:val="000000" w:themeColor="text1"/>
        </w:rPr>
        <w:t>該生</w:t>
      </w:r>
      <w:r w:rsidRPr="00512203">
        <w:rPr>
          <w:rFonts w:ascii="Times New Roman"/>
          <w:color w:val="000000" w:themeColor="text1"/>
        </w:rPr>
        <w:t>是特教生及其學習狀態。</w:t>
      </w:r>
      <w:r w:rsidRPr="00512203">
        <w:rPr>
          <w:rFonts w:ascii="Times New Roman"/>
          <w:color w:val="000000" w:themeColor="text1"/>
        </w:rPr>
        <w:t>9</w:t>
      </w:r>
      <w:r w:rsidRPr="00512203">
        <w:rPr>
          <w:rFonts w:ascii="Times New Roman"/>
          <w:color w:val="000000" w:themeColor="text1"/>
        </w:rPr>
        <w:t>月</w:t>
      </w:r>
      <w:r w:rsidRPr="00512203">
        <w:rPr>
          <w:rFonts w:ascii="Times New Roman"/>
          <w:color w:val="000000" w:themeColor="text1"/>
        </w:rPr>
        <w:t>6</w:t>
      </w:r>
      <w:r w:rsidRPr="00512203">
        <w:rPr>
          <w:rFonts w:ascii="Times New Roman"/>
          <w:color w:val="000000" w:themeColor="text1"/>
        </w:rPr>
        <w:t>日召開協調會，也有告知東汴國小</w:t>
      </w:r>
      <w:r w:rsidR="00D16FE5" w:rsidRPr="00512203">
        <w:rPr>
          <w:rFonts w:ascii="Times New Roman"/>
          <w:color w:val="000000" w:themeColor="text1"/>
        </w:rPr>
        <w:t>該生</w:t>
      </w:r>
      <w:r w:rsidRPr="00512203">
        <w:rPr>
          <w:rFonts w:ascii="Times New Roman"/>
          <w:color w:val="000000" w:themeColor="text1"/>
        </w:rPr>
        <w:t>相關學習的狀況</w:t>
      </w:r>
      <w:r w:rsidR="00785C8B" w:rsidRPr="00512203">
        <w:rPr>
          <w:rFonts w:ascii="Times New Roman" w:hint="eastAsia"/>
          <w:color w:val="000000" w:themeColor="text1"/>
        </w:rPr>
        <w:t>等語</w:t>
      </w:r>
      <w:r w:rsidRPr="00512203">
        <w:rPr>
          <w:rFonts w:ascii="Times New Roman"/>
          <w:color w:val="000000" w:themeColor="text1"/>
        </w:rPr>
        <w:t>。</w:t>
      </w:r>
    </w:p>
    <w:p w:rsidR="00683E5B" w:rsidRPr="00512203" w:rsidRDefault="0029276F" w:rsidP="006112C3">
      <w:pPr>
        <w:pStyle w:val="31"/>
        <w:ind w:left="1361" w:firstLine="680"/>
        <w:rPr>
          <w:color w:val="000000" w:themeColor="text1"/>
        </w:rPr>
      </w:pPr>
      <w:r w:rsidRPr="00512203">
        <w:rPr>
          <w:rFonts w:hint="eastAsia"/>
          <w:color w:val="000000" w:themeColor="text1"/>
        </w:rPr>
        <w:t>又該局主管人員表示，</w:t>
      </w:r>
      <w:r w:rsidR="00683E5B" w:rsidRPr="00512203">
        <w:rPr>
          <w:color w:val="000000" w:themeColor="text1"/>
        </w:rPr>
        <w:t>實驗教育型態規定入學方式與一般學校不同，入班委員會目的是要讓家長認同及了解，東汴國小卻變成是篩選學生，之後該局也會檢視入學規定。該生導師對於自閉症的知能上確實需要加強，學校的敏銳度也不足，對於自閉症學生的輔導及資源挹注都不足，才會導致後來家長不滿學校對待孩子的過程等語。</w:t>
      </w:r>
      <w:bookmarkEnd w:id="186"/>
      <w:bookmarkEnd w:id="187"/>
      <w:bookmarkEnd w:id="188"/>
    </w:p>
    <w:p w:rsidR="0029276F" w:rsidRPr="00512203" w:rsidRDefault="00683E5B" w:rsidP="00D961F0">
      <w:pPr>
        <w:pStyle w:val="3"/>
        <w:rPr>
          <w:color w:val="000000" w:themeColor="text1"/>
        </w:rPr>
      </w:pPr>
      <w:bookmarkStart w:id="190" w:name="_Toc40709539"/>
      <w:bookmarkStart w:id="191" w:name="_Toc40884779"/>
      <w:bookmarkStart w:id="192" w:name="_Toc41912918"/>
      <w:r w:rsidRPr="00512203">
        <w:rPr>
          <w:rFonts w:hint="eastAsia"/>
          <w:color w:val="000000" w:themeColor="text1"/>
          <w:kern w:val="0"/>
          <w:szCs w:val="32"/>
        </w:rPr>
        <w:t>以本案而言，東汴國小</w:t>
      </w:r>
      <w:r w:rsidRPr="00512203">
        <w:rPr>
          <w:rFonts w:ascii="Times New Roman" w:hAnsi="Times New Roman"/>
          <w:color w:val="000000" w:themeColor="text1"/>
          <w:kern w:val="0"/>
          <w:szCs w:val="32"/>
        </w:rPr>
        <w:t>以「綜觀其他學校，有許多學校具有『自有特教資源』，而本校並無此功能。若從該生長期發展與學習的觀點來看，本校不適合該生就讀，且可能反而讓該生與同儕的社會發展與學習能力有更大的脫節</w:t>
      </w:r>
      <w:r w:rsidRPr="00512203">
        <w:rPr>
          <w:rFonts w:hAnsi="標楷體" w:hint="eastAsia"/>
          <w:color w:val="000000" w:themeColor="text1"/>
          <w:kern w:val="0"/>
          <w:szCs w:val="32"/>
        </w:rPr>
        <w:t>。……委員們慎重建議該生家長另覓具有『特殊教育』的學校，提供該生較佳的學習資源與發展，方能真正解決該生的學習問題。」等語變相拒絕該生入學，甚至</w:t>
      </w:r>
      <w:r w:rsidR="00D16FE5" w:rsidRPr="00512203">
        <w:rPr>
          <w:rFonts w:hint="eastAsia"/>
          <w:color w:val="000000" w:themeColor="text1"/>
        </w:rPr>
        <w:t>於該校擔任該生之陳姓</w:t>
      </w:r>
      <w:r w:rsidRPr="00512203">
        <w:rPr>
          <w:rFonts w:hAnsi="標楷體" w:hint="eastAsia"/>
          <w:color w:val="000000" w:themeColor="text1"/>
          <w:kern w:val="0"/>
          <w:szCs w:val="32"/>
        </w:rPr>
        <w:t>導師亦表示：「</w:t>
      </w:r>
      <w:r w:rsidRPr="00512203">
        <w:rPr>
          <w:rFonts w:hint="eastAsia"/>
          <w:color w:val="000000" w:themeColor="text1"/>
        </w:rPr>
        <w:t>因為實驗教育有試讀規定，</w:t>
      </w:r>
      <w:r w:rsidRPr="00512203">
        <w:rPr>
          <w:rFonts w:hint="eastAsia"/>
          <w:color w:val="000000" w:themeColor="text1"/>
        </w:rPr>
        <w:lastRenderedPageBreak/>
        <w:t>沒有零拒絕的規定」等語，</w:t>
      </w:r>
      <w:r w:rsidRPr="00512203">
        <w:rPr>
          <w:rFonts w:hAnsi="標楷體" w:hint="eastAsia"/>
          <w:color w:val="000000" w:themeColor="text1"/>
          <w:kern w:val="0"/>
          <w:szCs w:val="32"/>
        </w:rPr>
        <w:t>不僅凸顯學校並未積極尋求相關特教資源，協助該生人格特質之發展，</w:t>
      </w:r>
      <w:r w:rsidR="00785C8B" w:rsidRPr="00512203">
        <w:rPr>
          <w:rFonts w:hAnsi="標楷體" w:hint="eastAsia"/>
          <w:color w:val="000000" w:themeColor="text1"/>
          <w:kern w:val="0"/>
          <w:szCs w:val="32"/>
        </w:rPr>
        <w:t>該生導</w:t>
      </w:r>
      <w:r w:rsidRPr="00512203">
        <w:rPr>
          <w:rFonts w:hAnsi="標楷體" w:hint="eastAsia"/>
          <w:color w:val="000000" w:themeColor="text1"/>
          <w:kern w:val="0"/>
          <w:szCs w:val="32"/>
        </w:rPr>
        <w:t>師恐亦未能理解特殊教育相關法令意旨。</w:t>
      </w:r>
    </w:p>
    <w:p w:rsidR="008C2DFF" w:rsidRPr="00512203" w:rsidRDefault="00683E5B" w:rsidP="00D961F0">
      <w:pPr>
        <w:pStyle w:val="3"/>
        <w:rPr>
          <w:color w:val="000000" w:themeColor="text1"/>
        </w:rPr>
      </w:pPr>
      <w:r w:rsidRPr="00512203">
        <w:rPr>
          <w:rFonts w:hAnsi="標楷體" w:hint="eastAsia"/>
          <w:color w:val="000000" w:themeColor="text1"/>
          <w:kern w:val="0"/>
          <w:szCs w:val="32"/>
        </w:rPr>
        <w:t>此外，有關轉銜作業的啟動及聯繫，</w:t>
      </w:r>
      <w:r w:rsidR="00D16FE5" w:rsidRPr="00512203">
        <w:rPr>
          <w:rFonts w:hint="eastAsia"/>
          <w:color w:val="000000" w:themeColor="text1"/>
        </w:rPr>
        <w:t>於該校擔任該生之陳姓</w:t>
      </w:r>
      <w:r w:rsidRPr="00512203">
        <w:rPr>
          <w:rFonts w:hAnsi="標楷體" w:hint="eastAsia"/>
          <w:color w:val="000000" w:themeColor="text1"/>
          <w:kern w:val="0"/>
          <w:szCs w:val="32"/>
        </w:rPr>
        <w:t>導師辯稱：</w:t>
      </w:r>
      <w:r w:rsidRPr="00512203">
        <w:rPr>
          <w:rFonts w:hint="eastAsia"/>
          <w:color w:val="000000" w:themeColor="text1"/>
        </w:rPr>
        <w:t>因為該生還尚未轉入，所以也沒任何資源班和學籍的資料。（試讀）第二週學校有跟</w:t>
      </w:r>
      <w:r w:rsidR="00785C8B" w:rsidRPr="00512203">
        <w:rPr>
          <w:rFonts w:hint="eastAsia"/>
          <w:color w:val="000000" w:themeColor="text1"/>
        </w:rPr>
        <w:t>其</w:t>
      </w:r>
      <w:r w:rsidRPr="00512203">
        <w:rPr>
          <w:rFonts w:hint="eastAsia"/>
          <w:color w:val="000000" w:themeColor="text1"/>
        </w:rPr>
        <w:t>說</w:t>
      </w:r>
      <w:r w:rsidR="00D16FE5" w:rsidRPr="00512203">
        <w:rPr>
          <w:rFonts w:hint="eastAsia"/>
          <w:color w:val="000000" w:themeColor="text1"/>
        </w:rPr>
        <w:t>該生</w:t>
      </w:r>
      <w:r w:rsidRPr="00512203">
        <w:rPr>
          <w:rFonts w:hint="eastAsia"/>
          <w:color w:val="000000" w:themeColor="text1"/>
        </w:rPr>
        <w:t>是學習障礙及情緒障礙，家長向教育局陳情學校才知道，但</w:t>
      </w:r>
      <w:r w:rsidR="00785C8B" w:rsidRPr="00512203">
        <w:rPr>
          <w:rFonts w:hint="eastAsia"/>
          <w:color w:val="000000" w:themeColor="text1"/>
        </w:rPr>
        <w:t>其</w:t>
      </w:r>
      <w:r w:rsidRPr="00512203">
        <w:rPr>
          <w:rFonts w:hint="eastAsia"/>
          <w:color w:val="000000" w:themeColor="text1"/>
        </w:rPr>
        <w:t>不清楚</w:t>
      </w:r>
      <w:r w:rsidR="00D16FE5" w:rsidRPr="00512203">
        <w:rPr>
          <w:rFonts w:hint="eastAsia"/>
          <w:color w:val="000000" w:themeColor="text1"/>
        </w:rPr>
        <w:t>該生</w:t>
      </w:r>
      <w:r w:rsidRPr="00512203">
        <w:rPr>
          <w:rFonts w:hint="eastAsia"/>
          <w:color w:val="000000" w:themeColor="text1"/>
        </w:rPr>
        <w:t>是報導說的症狀。</w:t>
      </w:r>
      <w:r w:rsidR="00C05D7A" w:rsidRPr="00512203">
        <w:rPr>
          <w:rFonts w:hint="eastAsia"/>
          <w:color w:val="000000" w:themeColor="text1"/>
        </w:rPr>
        <w:t>○○</w:t>
      </w:r>
      <w:r w:rsidRPr="00512203">
        <w:rPr>
          <w:rFonts w:hint="eastAsia"/>
          <w:color w:val="000000" w:themeColor="text1"/>
        </w:rPr>
        <w:t>國小導師有說</w:t>
      </w:r>
      <w:r w:rsidR="00D16FE5" w:rsidRPr="00512203">
        <w:rPr>
          <w:rFonts w:hint="eastAsia"/>
          <w:color w:val="000000" w:themeColor="text1"/>
        </w:rPr>
        <w:t>該生</w:t>
      </w:r>
      <w:r w:rsidRPr="00512203">
        <w:rPr>
          <w:rFonts w:hint="eastAsia"/>
          <w:color w:val="000000" w:themeColor="text1"/>
        </w:rPr>
        <w:t>常常請假，導師也說不上來</w:t>
      </w:r>
      <w:r w:rsidR="00D16FE5" w:rsidRPr="00512203">
        <w:rPr>
          <w:rFonts w:hint="eastAsia"/>
          <w:color w:val="000000" w:themeColor="text1"/>
        </w:rPr>
        <w:t>該生</w:t>
      </w:r>
      <w:r w:rsidRPr="00512203">
        <w:rPr>
          <w:rFonts w:hint="eastAsia"/>
          <w:color w:val="000000" w:themeColor="text1"/>
        </w:rPr>
        <w:t>是什麼身分，只有說有時候會去特教班有時候沒有去云云，惟</w:t>
      </w:r>
      <w:r w:rsidRPr="00512203">
        <w:rPr>
          <w:rFonts w:hint="eastAsia"/>
          <w:color w:val="000000" w:themeColor="text1"/>
          <w:szCs w:val="32"/>
        </w:rPr>
        <w:t>與臺中市政府教育局所稱</w:t>
      </w:r>
      <w:r w:rsidR="007518CA" w:rsidRPr="00512203">
        <w:rPr>
          <w:rFonts w:hint="eastAsia"/>
          <w:color w:val="000000" w:themeColor="text1"/>
          <w:szCs w:val="32"/>
        </w:rPr>
        <w:t>，</w:t>
      </w:r>
      <w:r w:rsidRPr="00512203">
        <w:rPr>
          <w:rFonts w:ascii="Times New Roman" w:hAnsi="Times New Roman"/>
          <w:color w:val="000000" w:themeColor="text1"/>
        </w:rPr>
        <w:t>協調會中亦有談論到該生特殊身分及學習狀況，並非如學校所述無具體資料說明該生係為自閉學生</w:t>
      </w:r>
      <w:r w:rsidR="007518CA" w:rsidRPr="00512203">
        <w:rPr>
          <w:rFonts w:ascii="Times New Roman" w:hAnsi="Times New Roman" w:hint="eastAsia"/>
          <w:color w:val="000000" w:themeColor="text1"/>
        </w:rPr>
        <w:t>等語</w:t>
      </w:r>
      <w:r w:rsidR="007518CA" w:rsidRPr="00512203">
        <w:rPr>
          <w:rFonts w:hint="eastAsia"/>
          <w:color w:val="000000" w:themeColor="text1"/>
          <w:szCs w:val="32"/>
        </w:rPr>
        <w:t>有所出入。</w:t>
      </w:r>
      <w:r w:rsidRPr="00512203">
        <w:rPr>
          <w:rFonts w:hint="eastAsia"/>
          <w:color w:val="000000" w:themeColor="text1"/>
        </w:rPr>
        <w:t>有關</w:t>
      </w:r>
      <w:r w:rsidRPr="00512203">
        <w:rPr>
          <w:rFonts w:hAnsi="標楷體" w:hint="eastAsia"/>
          <w:color w:val="000000" w:themeColor="text1"/>
          <w:kern w:val="0"/>
          <w:szCs w:val="32"/>
        </w:rPr>
        <w:t>該校</w:t>
      </w:r>
      <w:r w:rsidRPr="00512203">
        <w:rPr>
          <w:rFonts w:hint="eastAsia"/>
          <w:color w:val="000000" w:themeColor="text1"/>
          <w:szCs w:val="32"/>
        </w:rPr>
        <w:t>行政單位</w:t>
      </w:r>
      <w:r w:rsidRPr="00512203">
        <w:rPr>
          <w:rFonts w:hAnsi="標楷體" w:hint="eastAsia"/>
          <w:color w:val="000000" w:themeColor="text1"/>
          <w:kern w:val="0"/>
          <w:szCs w:val="32"/>
        </w:rPr>
        <w:t>及該</w:t>
      </w:r>
      <w:r w:rsidRPr="00512203">
        <w:rPr>
          <w:rFonts w:hint="eastAsia"/>
          <w:color w:val="000000" w:themeColor="text1"/>
          <w:szCs w:val="32"/>
        </w:rPr>
        <w:t>生導師對於</w:t>
      </w:r>
      <w:r w:rsidR="00D16FE5" w:rsidRPr="00512203">
        <w:rPr>
          <w:rFonts w:hint="eastAsia"/>
          <w:color w:val="000000" w:themeColor="text1"/>
          <w:szCs w:val="32"/>
        </w:rPr>
        <w:t>該生</w:t>
      </w:r>
      <w:r w:rsidRPr="00512203">
        <w:rPr>
          <w:rFonts w:hint="eastAsia"/>
          <w:color w:val="000000" w:themeColor="text1"/>
          <w:szCs w:val="32"/>
        </w:rPr>
        <w:t>個人轉銜資料竟</w:t>
      </w:r>
      <w:r w:rsidR="007518CA" w:rsidRPr="00512203">
        <w:rPr>
          <w:rFonts w:hint="eastAsia"/>
          <w:color w:val="000000" w:themeColor="text1"/>
          <w:szCs w:val="32"/>
        </w:rPr>
        <w:t>缺</w:t>
      </w:r>
      <w:r w:rsidRPr="00512203">
        <w:rPr>
          <w:rFonts w:hint="eastAsia"/>
          <w:color w:val="000000" w:themeColor="text1"/>
          <w:szCs w:val="32"/>
        </w:rPr>
        <w:t>乏掌握等情，其問題癥結究為何者，又後續如何避免類此情事發生，臺中市政府教育局允宜釐清續處。</w:t>
      </w:r>
      <w:bookmarkEnd w:id="189"/>
      <w:bookmarkEnd w:id="190"/>
      <w:bookmarkEnd w:id="191"/>
      <w:r w:rsidRPr="00512203">
        <w:rPr>
          <w:rFonts w:hint="eastAsia"/>
          <w:color w:val="000000" w:themeColor="text1"/>
          <w:szCs w:val="32"/>
        </w:rPr>
        <w:t>至</w:t>
      </w:r>
      <w:r w:rsidRPr="00512203">
        <w:rPr>
          <w:rFonts w:ascii="Times New Roman" w:hAnsi="Times New Roman"/>
          <w:color w:val="000000" w:themeColor="text1"/>
        </w:rPr>
        <w:t>未來學校所遇之轉銜單位可能為實驗教育性質學校</w:t>
      </w:r>
      <w:r w:rsidRPr="00512203">
        <w:rPr>
          <w:rFonts w:ascii="Times New Roman" w:hAnsi="Times New Roman" w:hint="eastAsia"/>
          <w:color w:val="000000" w:themeColor="text1"/>
        </w:rPr>
        <w:t>相關轉銜機制是否完善等情，據</w:t>
      </w:r>
      <w:r w:rsidRPr="00512203">
        <w:rPr>
          <w:rFonts w:hint="eastAsia"/>
          <w:color w:val="000000" w:themeColor="text1"/>
          <w:szCs w:val="32"/>
        </w:rPr>
        <w:t>臺中市政府教育局查復略以，</w:t>
      </w:r>
      <w:r w:rsidRPr="00512203">
        <w:rPr>
          <w:rFonts w:ascii="Times New Roman" w:hAnsi="Times New Roman" w:hint="eastAsia"/>
          <w:color w:val="000000" w:themeColor="text1"/>
        </w:rPr>
        <w:t>該</w:t>
      </w:r>
      <w:r w:rsidRPr="00512203">
        <w:rPr>
          <w:rFonts w:ascii="Times New Roman" w:hAnsi="Times New Roman"/>
          <w:color w:val="000000" w:themeColor="text1"/>
        </w:rPr>
        <w:t>局將於每學年辦理之「身心障礙學生轉銜服務與輔導工</w:t>
      </w:r>
      <w:r w:rsidRPr="00512203">
        <w:rPr>
          <w:rFonts w:hint="eastAsia"/>
          <w:color w:val="000000" w:themeColor="text1"/>
        </w:rPr>
        <w:t>作」知能研習，就實務上針對特殊之轉銜案例加強說明宣導。</w:t>
      </w:r>
      <w:bookmarkEnd w:id="192"/>
    </w:p>
    <w:p w:rsidR="00E53DB7" w:rsidRPr="00512203" w:rsidRDefault="00F73FAF" w:rsidP="00572AB3">
      <w:pPr>
        <w:pStyle w:val="3"/>
        <w:rPr>
          <w:color w:val="000000" w:themeColor="text1"/>
        </w:rPr>
      </w:pPr>
      <w:bookmarkStart w:id="193" w:name="_Toc38374995"/>
      <w:bookmarkStart w:id="194" w:name="_Toc40709540"/>
      <w:bookmarkStart w:id="195" w:name="_Toc40884780"/>
      <w:bookmarkStart w:id="196" w:name="_Toc41912919"/>
      <w:r w:rsidRPr="00512203">
        <w:rPr>
          <w:rFonts w:hint="eastAsia"/>
          <w:color w:val="000000" w:themeColor="text1"/>
          <w:szCs w:val="32"/>
        </w:rPr>
        <w:t>綜上，</w:t>
      </w:r>
      <w:bookmarkEnd w:id="193"/>
      <w:bookmarkEnd w:id="194"/>
      <w:bookmarkEnd w:id="195"/>
      <w:bookmarkEnd w:id="196"/>
      <w:r w:rsidR="00590B39" w:rsidRPr="00512203">
        <w:rPr>
          <w:rFonts w:hint="eastAsia"/>
          <w:color w:val="000000" w:themeColor="text1"/>
        </w:rPr>
        <w:t>臺中</w:t>
      </w:r>
      <w:r w:rsidR="00590B39" w:rsidRPr="00512203">
        <w:rPr>
          <w:rFonts w:ascii="Times New Roman" w:hAnsi="Times New Roman"/>
          <w:color w:val="000000" w:themeColor="text1"/>
        </w:rPr>
        <w:t>市東汴國小以無特教資源為由，變相拒絕一名自閉症學生入學，致使該生試讀近</w:t>
      </w:r>
      <w:r w:rsidR="00590B39" w:rsidRPr="00512203">
        <w:rPr>
          <w:rFonts w:ascii="Times New Roman" w:hAnsi="Times New Roman"/>
          <w:color w:val="000000" w:themeColor="text1"/>
        </w:rPr>
        <w:t>2</w:t>
      </w:r>
      <w:r w:rsidR="00590B39" w:rsidRPr="00512203">
        <w:rPr>
          <w:rFonts w:ascii="Times New Roman" w:hAnsi="Times New Roman"/>
          <w:color w:val="000000" w:themeColor="text1"/>
        </w:rPr>
        <w:t>週，其學籍仍留在原校，相關轉銜作業亦未能及時啟動</w:t>
      </w:r>
      <w:r w:rsidR="00590B39" w:rsidRPr="00512203">
        <w:rPr>
          <w:rFonts w:ascii="Times New Roman" w:hAnsi="Times New Roman" w:hint="eastAsia"/>
          <w:color w:val="000000" w:themeColor="text1"/>
        </w:rPr>
        <w:t>；</w:t>
      </w:r>
      <w:r w:rsidR="00590B39" w:rsidRPr="00512203">
        <w:rPr>
          <w:rFonts w:ascii="Times New Roman" w:hAnsi="Times New Roman"/>
          <w:color w:val="000000" w:themeColor="text1"/>
        </w:rPr>
        <w:t>復該生所屬班級導師未能理解自閉症學生身心</w:t>
      </w:r>
      <w:r w:rsidR="00590B39" w:rsidRPr="00512203">
        <w:rPr>
          <w:rFonts w:ascii="Times New Roman" w:hAnsi="Times New Roman" w:hint="eastAsia"/>
          <w:color w:val="000000" w:themeColor="text1"/>
        </w:rPr>
        <w:t>發展及個別差異，且迄至本院詢問時仍堅持己見，</w:t>
      </w:r>
      <w:r w:rsidR="00590B39" w:rsidRPr="00512203">
        <w:rPr>
          <w:rFonts w:ascii="Times New Roman" w:hAnsi="Times New Roman"/>
          <w:color w:val="000000" w:themeColor="text1"/>
        </w:rPr>
        <w:t>該校亦</w:t>
      </w:r>
      <w:r w:rsidR="00590B39" w:rsidRPr="00512203">
        <w:rPr>
          <w:rFonts w:ascii="Times New Roman" w:hAnsi="Times New Roman" w:hint="eastAsia"/>
          <w:color w:val="000000" w:themeColor="text1"/>
        </w:rPr>
        <w:t>怠</w:t>
      </w:r>
      <w:r w:rsidR="00590B39" w:rsidRPr="00512203">
        <w:rPr>
          <w:rFonts w:ascii="Times New Roman" w:hAnsi="Times New Roman"/>
          <w:color w:val="000000" w:themeColor="text1"/>
        </w:rPr>
        <w:t>未妥適協處，</w:t>
      </w:r>
      <w:r w:rsidR="00590B39" w:rsidRPr="00512203">
        <w:rPr>
          <w:rFonts w:ascii="Times New Roman" w:hAnsi="Times New Roman" w:hint="eastAsia"/>
          <w:color w:val="000000" w:themeColor="text1"/>
        </w:rPr>
        <w:t>提供該生適性教育及個別化協助措施，</w:t>
      </w:r>
      <w:r w:rsidR="00590B39" w:rsidRPr="00512203">
        <w:rPr>
          <w:rFonts w:ascii="Times New Roman" w:hAnsi="Times New Roman"/>
          <w:color w:val="000000" w:themeColor="text1"/>
        </w:rPr>
        <w:t>並經臺中市政府教育局認定該校面對自閉症學生入學</w:t>
      </w:r>
      <w:r w:rsidR="00590B39" w:rsidRPr="00512203">
        <w:rPr>
          <w:rFonts w:ascii="Times New Roman" w:hAnsi="Times New Roman" w:hint="eastAsia"/>
          <w:color w:val="000000" w:themeColor="text1"/>
        </w:rPr>
        <w:t>，</w:t>
      </w:r>
      <w:r w:rsidR="00590B39" w:rsidRPr="00512203">
        <w:rPr>
          <w:rFonts w:ascii="Times New Roman" w:hAnsi="Times New Roman"/>
          <w:color w:val="000000" w:themeColor="text1"/>
        </w:rPr>
        <w:t>缺乏特殊教育知能、</w:t>
      </w:r>
      <w:r w:rsidR="00590B39" w:rsidRPr="00512203">
        <w:rPr>
          <w:rFonts w:ascii="Times New Roman" w:hAnsi="Times New Roman" w:hint="eastAsia"/>
          <w:color w:val="000000" w:themeColor="text1"/>
        </w:rPr>
        <w:t>未能</w:t>
      </w:r>
      <w:r w:rsidR="00590B39" w:rsidRPr="00512203">
        <w:rPr>
          <w:rFonts w:ascii="Times New Roman" w:hAnsi="Times New Roman"/>
          <w:color w:val="000000" w:themeColor="text1"/>
        </w:rPr>
        <w:t>積極處理親師</w:t>
      </w:r>
      <w:r w:rsidR="00590B39" w:rsidRPr="00512203">
        <w:rPr>
          <w:rFonts w:ascii="Times New Roman" w:hAnsi="Times New Roman"/>
          <w:color w:val="000000" w:themeColor="text1"/>
        </w:rPr>
        <w:lastRenderedPageBreak/>
        <w:t>溝通</w:t>
      </w:r>
      <w:r w:rsidR="00590B39" w:rsidRPr="00512203">
        <w:rPr>
          <w:rFonts w:ascii="Times New Roman" w:hAnsi="Times New Roman" w:hint="eastAsia"/>
          <w:color w:val="000000" w:themeColor="text1"/>
        </w:rPr>
        <w:t>問題</w:t>
      </w:r>
      <w:r w:rsidR="00590B39" w:rsidRPr="00512203">
        <w:rPr>
          <w:rFonts w:ascii="Times New Roman" w:hAnsi="Times New Roman"/>
          <w:color w:val="000000" w:themeColor="text1"/>
        </w:rPr>
        <w:t>，違反特殊教育法第</w:t>
      </w:r>
      <w:r w:rsidR="00590B39" w:rsidRPr="00512203">
        <w:rPr>
          <w:rFonts w:ascii="Times New Roman" w:hAnsi="Times New Roman"/>
          <w:color w:val="000000" w:themeColor="text1"/>
        </w:rPr>
        <w:t>22</w:t>
      </w:r>
      <w:r w:rsidR="00590B39" w:rsidRPr="00512203">
        <w:rPr>
          <w:rFonts w:ascii="Times New Roman" w:hAnsi="Times New Roman"/>
          <w:color w:val="000000" w:themeColor="text1"/>
        </w:rPr>
        <w:t>條</w:t>
      </w:r>
      <w:r w:rsidR="00590B39" w:rsidRPr="00512203">
        <w:rPr>
          <w:rFonts w:ascii="Times New Roman" w:hAnsi="Times New Roman" w:hint="eastAsia"/>
          <w:color w:val="000000" w:themeColor="text1"/>
        </w:rPr>
        <w:t>規定，核有未當</w:t>
      </w:r>
      <w:r w:rsidR="00590B39" w:rsidRPr="00512203">
        <w:rPr>
          <w:rFonts w:ascii="Times New Roman" w:hAnsi="Times New Roman"/>
          <w:color w:val="000000" w:themeColor="text1"/>
        </w:rPr>
        <w:t>。</w:t>
      </w:r>
    </w:p>
    <w:p w:rsidR="00816DCF" w:rsidRPr="00512203" w:rsidRDefault="00423F9D" w:rsidP="00CA431E">
      <w:pPr>
        <w:pStyle w:val="2"/>
        <w:rPr>
          <w:rFonts w:ascii="Times New Roman" w:hAnsi="Times New Roman"/>
          <w:b/>
          <w:color w:val="000000" w:themeColor="text1"/>
        </w:rPr>
      </w:pPr>
      <w:bookmarkStart w:id="197" w:name="_Toc41912920"/>
      <w:bookmarkEnd w:id="168"/>
      <w:r w:rsidRPr="00512203">
        <w:rPr>
          <w:rFonts w:ascii="Times New Roman" w:hAnsi="Times New Roman" w:hint="eastAsia"/>
          <w:b/>
          <w:color w:val="000000" w:themeColor="text1"/>
        </w:rPr>
        <w:t>實驗教育三法通過以來，</w:t>
      </w:r>
      <w:r w:rsidR="00816DCF" w:rsidRPr="00512203">
        <w:rPr>
          <w:rFonts w:ascii="Times New Roman" w:hAnsi="Times New Roman" w:hint="eastAsia"/>
          <w:b/>
          <w:color w:val="000000" w:themeColor="text1"/>
        </w:rPr>
        <w:t>特殊教育</w:t>
      </w:r>
      <w:r w:rsidR="007518CA" w:rsidRPr="00512203">
        <w:rPr>
          <w:rFonts w:ascii="Times New Roman" w:hAnsi="Times New Roman" w:hint="eastAsia"/>
          <w:b/>
          <w:color w:val="000000" w:themeColor="text1"/>
        </w:rPr>
        <w:t>學生接受實驗教育</w:t>
      </w:r>
      <w:r w:rsidR="00816DCF" w:rsidRPr="00512203">
        <w:rPr>
          <w:rFonts w:ascii="Times New Roman" w:hAnsi="Times New Roman" w:hint="eastAsia"/>
          <w:b/>
          <w:color w:val="000000" w:themeColor="text1"/>
        </w:rPr>
        <w:t>人數逐漸增加，</w:t>
      </w:r>
      <w:r w:rsidR="007518CA" w:rsidRPr="00512203">
        <w:rPr>
          <w:rFonts w:ascii="Times New Roman" w:hAnsi="Times New Roman" w:hint="eastAsia"/>
          <w:b/>
          <w:color w:val="000000" w:themeColor="text1"/>
        </w:rPr>
        <w:t>以</w:t>
      </w:r>
      <w:r w:rsidR="007518CA" w:rsidRPr="00512203">
        <w:rPr>
          <w:rFonts w:ascii="Times New Roman" w:hAnsi="Times New Roman" w:hint="eastAsia"/>
          <w:b/>
          <w:color w:val="000000" w:themeColor="text1"/>
        </w:rPr>
        <w:t>107</w:t>
      </w:r>
      <w:r w:rsidR="007518CA" w:rsidRPr="00512203">
        <w:rPr>
          <w:rFonts w:ascii="Times New Roman" w:hAnsi="Times New Roman" w:hint="eastAsia"/>
          <w:b/>
          <w:color w:val="000000" w:themeColor="text1"/>
        </w:rPr>
        <w:t>至</w:t>
      </w:r>
      <w:r w:rsidR="007518CA" w:rsidRPr="00512203">
        <w:rPr>
          <w:rFonts w:ascii="Times New Roman" w:hAnsi="Times New Roman" w:hint="eastAsia"/>
          <w:b/>
          <w:color w:val="000000" w:themeColor="text1"/>
        </w:rPr>
        <w:t>108</w:t>
      </w:r>
      <w:r w:rsidR="007518CA" w:rsidRPr="00512203">
        <w:rPr>
          <w:rFonts w:ascii="Times New Roman" w:hAnsi="Times New Roman" w:hint="eastAsia"/>
          <w:b/>
          <w:color w:val="000000" w:themeColor="text1"/>
        </w:rPr>
        <w:t>學年度為例，已</w:t>
      </w:r>
      <w:r w:rsidR="00816DCF" w:rsidRPr="00512203">
        <w:rPr>
          <w:rFonts w:ascii="Times New Roman" w:hAnsi="Times New Roman" w:hint="eastAsia"/>
          <w:b/>
          <w:color w:val="000000" w:themeColor="text1"/>
        </w:rPr>
        <w:t>自</w:t>
      </w:r>
      <w:r w:rsidR="00816DCF" w:rsidRPr="00512203">
        <w:rPr>
          <w:rFonts w:ascii="Times New Roman" w:hAnsi="Times New Roman" w:hint="eastAsia"/>
          <w:b/>
          <w:color w:val="000000" w:themeColor="text1"/>
        </w:rPr>
        <w:t>431</w:t>
      </w:r>
      <w:r w:rsidR="00816DCF" w:rsidRPr="00512203">
        <w:rPr>
          <w:rFonts w:ascii="Times New Roman" w:hAnsi="Times New Roman" w:hint="eastAsia"/>
          <w:b/>
          <w:color w:val="000000" w:themeColor="text1"/>
        </w:rPr>
        <w:t>人增加至</w:t>
      </w:r>
      <w:r w:rsidR="00816DCF" w:rsidRPr="00512203">
        <w:rPr>
          <w:rFonts w:ascii="Times New Roman" w:hAnsi="Times New Roman" w:hint="eastAsia"/>
          <w:b/>
          <w:color w:val="000000" w:themeColor="text1"/>
        </w:rPr>
        <w:t>549</w:t>
      </w:r>
      <w:r w:rsidR="00816DCF" w:rsidRPr="00512203">
        <w:rPr>
          <w:rFonts w:ascii="Times New Roman" w:hAnsi="Times New Roman" w:hint="eastAsia"/>
          <w:b/>
          <w:color w:val="000000" w:themeColor="text1"/>
        </w:rPr>
        <w:t>人，其中約有</w:t>
      </w:r>
      <w:r w:rsidR="00816DCF" w:rsidRPr="00512203">
        <w:rPr>
          <w:rFonts w:ascii="Times New Roman" w:hAnsi="Times New Roman" w:hint="eastAsia"/>
          <w:b/>
          <w:color w:val="000000" w:themeColor="text1"/>
        </w:rPr>
        <w:t>7</w:t>
      </w:r>
      <w:r w:rsidR="00816DCF" w:rsidRPr="00512203">
        <w:rPr>
          <w:rFonts w:ascii="Times New Roman" w:hAnsi="Times New Roman" w:hint="eastAsia"/>
          <w:b/>
          <w:color w:val="000000" w:themeColor="text1"/>
        </w:rPr>
        <w:t>成</w:t>
      </w:r>
      <w:r w:rsidR="007518CA" w:rsidRPr="00512203">
        <w:rPr>
          <w:rFonts w:ascii="Times New Roman" w:hAnsi="Times New Roman" w:hint="eastAsia"/>
          <w:b/>
          <w:color w:val="000000" w:themeColor="text1"/>
        </w:rPr>
        <w:t>特教生</w:t>
      </w:r>
      <w:r w:rsidR="00816DCF" w:rsidRPr="00512203">
        <w:rPr>
          <w:rFonts w:ascii="Times New Roman" w:hAnsi="Times New Roman" w:hint="eastAsia"/>
          <w:b/>
          <w:color w:val="000000" w:themeColor="text1"/>
        </w:rPr>
        <w:t>接受學校型態實驗教育，另有近</w:t>
      </w:r>
      <w:r w:rsidR="00816DCF" w:rsidRPr="00512203">
        <w:rPr>
          <w:rFonts w:ascii="Times New Roman" w:hAnsi="Times New Roman"/>
          <w:b/>
          <w:color w:val="000000" w:themeColor="text1"/>
        </w:rPr>
        <w:t>1</w:t>
      </w:r>
      <w:r w:rsidR="00816DCF" w:rsidRPr="00512203">
        <w:rPr>
          <w:rFonts w:ascii="Times New Roman" w:hAnsi="Times New Roman" w:hint="eastAsia"/>
          <w:b/>
          <w:color w:val="000000" w:themeColor="text1"/>
        </w:rPr>
        <w:t>成接受委託私人辦理實驗教育</w:t>
      </w:r>
      <w:r w:rsidR="007518CA" w:rsidRPr="00512203">
        <w:rPr>
          <w:rFonts w:ascii="Times New Roman" w:hAnsi="Times New Roman" w:hint="eastAsia"/>
          <w:b/>
          <w:color w:val="000000" w:themeColor="text1"/>
        </w:rPr>
        <w:t>。惟</w:t>
      </w:r>
      <w:r w:rsidR="00816DCF" w:rsidRPr="00512203">
        <w:rPr>
          <w:rFonts w:ascii="Times New Roman" w:hAnsi="Times New Roman" w:hint="eastAsia"/>
          <w:b/>
          <w:color w:val="000000" w:themeColor="text1"/>
        </w:rPr>
        <w:t>據本院諮詢</w:t>
      </w:r>
      <w:r w:rsidR="007518CA" w:rsidRPr="00512203">
        <w:rPr>
          <w:rFonts w:ascii="Times New Roman" w:hAnsi="Times New Roman" w:hint="eastAsia"/>
          <w:b/>
          <w:color w:val="000000" w:themeColor="text1"/>
        </w:rPr>
        <w:t>相關專家學者</w:t>
      </w:r>
      <w:r w:rsidR="00816DCF" w:rsidRPr="00512203">
        <w:rPr>
          <w:rFonts w:ascii="Times New Roman" w:hAnsi="Times New Roman" w:hint="eastAsia"/>
          <w:b/>
          <w:color w:val="000000" w:themeColor="text1"/>
        </w:rPr>
        <w:t>結果顯示，</w:t>
      </w:r>
      <w:r w:rsidRPr="00512203">
        <w:rPr>
          <w:rFonts w:ascii="Times New Roman" w:hAnsi="Times New Roman" w:hint="eastAsia"/>
          <w:b/>
          <w:color w:val="000000" w:themeColor="text1"/>
        </w:rPr>
        <w:t>實驗教育學校</w:t>
      </w:r>
      <w:r w:rsidR="0029276F" w:rsidRPr="00512203">
        <w:rPr>
          <w:rFonts w:ascii="Times New Roman" w:hAnsi="Times New Roman" w:hint="eastAsia"/>
          <w:b/>
          <w:color w:val="000000" w:themeColor="text1"/>
        </w:rPr>
        <w:t>常</w:t>
      </w:r>
      <w:r w:rsidR="007518CA" w:rsidRPr="00512203">
        <w:rPr>
          <w:rFonts w:ascii="Times New Roman" w:hAnsi="Times New Roman" w:hint="eastAsia"/>
          <w:b/>
          <w:color w:val="000000" w:themeColor="text1"/>
        </w:rPr>
        <w:t>因</w:t>
      </w:r>
      <w:r w:rsidRPr="00512203">
        <w:rPr>
          <w:rFonts w:ascii="Times New Roman" w:hAnsi="Times New Roman" w:hint="eastAsia"/>
          <w:b/>
          <w:color w:val="000000" w:themeColor="text1"/>
        </w:rPr>
        <w:t>地處偏遠，除</w:t>
      </w:r>
      <w:r w:rsidR="007518CA" w:rsidRPr="00512203">
        <w:rPr>
          <w:rFonts w:ascii="Times New Roman" w:hAnsi="Times New Roman" w:hint="eastAsia"/>
          <w:b/>
          <w:color w:val="000000" w:themeColor="text1"/>
        </w:rPr>
        <w:t>面臨特教教師不足之問題外，特教生之</w:t>
      </w:r>
      <w:r w:rsidR="00816DCF" w:rsidRPr="00512203">
        <w:rPr>
          <w:rFonts w:ascii="Times New Roman" w:hAnsi="Times New Roman" w:hint="eastAsia"/>
          <w:b/>
          <w:color w:val="000000" w:themeColor="text1"/>
        </w:rPr>
        <w:t>鑑定</w:t>
      </w:r>
      <w:r w:rsidR="007518CA" w:rsidRPr="00512203">
        <w:rPr>
          <w:rFonts w:ascii="Times New Roman" w:hAnsi="Times New Roman" w:hint="eastAsia"/>
          <w:b/>
          <w:color w:val="000000" w:themeColor="text1"/>
        </w:rPr>
        <w:t>、</w:t>
      </w:r>
      <w:r w:rsidR="00816DCF" w:rsidRPr="00512203">
        <w:rPr>
          <w:rFonts w:ascii="Times New Roman" w:hAnsi="Times New Roman" w:hint="eastAsia"/>
          <w:b/>
          <w:color w:val="000000" w:themeColor="text1"/>
        </w:rPr>
        <w:t>安置</w:t>
      </w:r>
      <w:r w:rsidR="007518CA" w:rsidRPr="00512203">
        <w:rPr>
          <w:rFonts w:ascii="Times New Roman" w:hAnsi="Times New Roman" w:hint="eastAsia"/>
          <w:b/>
          <w:color w:val="000000" w:themeColor="text1"/>
        </w:rPr>
        <w:t>、</w:t>
      </w:r>
      <w:r w:rsidRPr="00512203">
        <w:rPr>
          <w:rFonts w:ascii="Times New Roman" w:hAnsi="Times New Roman" w:hint="eastAsia"/>
          <w:b/>
          <w:color w:val="000000" w:themeColor="text1"/>
        </w:rPr>
        <w:t>輔導</w:t>
      </w:r>
      <w:r w:rsidR="007518CA" w:rsidRPr="00512203">
        <w:rPr>
          <w:rFonts w:ascii="Times New Roman" w:hAnsi="Times New Roman" w:hint="eastAsia"/>
          <w:b/>
          <w:color w:val="000000" w:themeColor="text1"/>
        </w:rPr>
        <w:t>等支持措施亦</w:t>
      </w:r>
      <w:r w:rsidR="003D3B42" w:rsidRPr="00512203">
        <w:rPr>
          <w:rFonts w:ascii="Times New Roman" w:hAnsi="Times New Roman" w:hint="eastAsia"/>
          <w:b/>
          <w:color w:val="000000" w:themeColor="text1"/>
        </w:rPr>
        <w:t>難落實</w:t>
      </w:r>
      <w:r w:rsidR="00816DCF" w:rsidRPr="00512203">
        <w:rPr>
          <w:rFonts w:ascii="Times New Roman" w:hAnsi="Times New Roman" w:hint="eastAsia"/>
          <w:b/>
          <w:color w:val="000000" w:themeColor="text1"/>
        </w:rPr>
        <w:t>，且</w:t>
      </w:r>
      <w:r w:rsidR="003D3B42" w:rsidRPr="00512203">
        <w:rPr>
          <w:rFonts w:ascii="Times New Roman" w:hAnsi="Times New Roman" w:hint="eastAsia"/>
          <w:b/>
          <w:color w:val="000000" w:themeColor="text1"/>
        </w:rPr>
        <w:t>教育主管機關迄今</w:t>
      </w:r>
      <w:r w:rsidR="00816DCF" w:rsidRPr="00512203">
        <w:rPr>
          <w:rFonts w:ascii="Times New Roman" w:hAnsi="Times New Roman" w:hint="eastAsia"/>
          <w:b/>
          <w:color w:val="000000" w:themeColor="text1"/>
        </w:rPr>
        <w:t>對於是類學生接受實驗教育的</w:t>
      </w:r>
      <w:r w:rsidR="0029276F" w:rsidRPr="00512203">
        <w:rPr>
          <w:rFonts w:ascii="Times New Roman" w:hAnsi="Times New Roman" w:hint="eastAsia"/>
          <w:b/>
          <w:color w:val="000000" w:themeColor="text1"/>
        </w:rPr>
        <w:t>動機及</w:t>
      </w:r>
      <w:r w:rsidR="00816DCF" w:rsidRPr="00512203">
        <w:rPr>
          <w:rFonts w:ascii="Times New Roman" w:hAnsi="Times New Roman" w:hint="eastAsia"/>
          <w:b/>
          <w:color w:val="000000" w:themeColor="text1"/>
        </w:rPr>
        <w:t>學習狀況仍</w:t>
      </w:r>
      <w:r w:rsidR="003D3B42" w:rsidRPr="00512203">
        <w:rPr>
          <w:rFonts w:ascii="Times New Roman" w:hAnsi="Times New Roman" w:hint="eastAsia"/>
          <w:b/>
          <w:color w:val="000000" w:themeColor="text1"/>
        </w:rPr>
        <w:t>欠瞭解掌握</w:t>
      </w:r>
      <w:r w:rsidR="00816DCF" w:rsidRPr="00512203">
        <w:rPr>
          <w:rFonts w:ascii="Times New Roman" w:hAnsi="Times New Roman" w:hint="eastAsia"/>
          <w:b/>
          <w:color w:val="000000" w:themeColor="text1"/>
        </w:rPr>
        <w:t>，</w:t>
      </w:r>
      <w:r w:rsidRPr="00512203">
        <w:rPr>
          <w:rFonts w:ascii="Times New Roman" w:hAnsi="Times New Roman" w:hint="eastAsia"/>
          <w:b/>
          <w:color w:val="000000" w:themeColor="text1"/>
        </w:rPr>
        <w:t>皆影響</w:t>
      </w:r>
      <w:r w:rsidR="007518CA" w:rsidRPr="00512203">
        <w:rPr>
          <w:rFonts w:ascii="Times New Roman" w:hAnsi="Times New Roman" w:hint="eastAsia"/>
          <w:b/>
          <w:color w:val="000000" w:themeColor="text1"/>
        </w:rPr>
        <w:t>接受</w:t>
      </w:r>
      <w:r w:rsidRPr="00512203">
        <w:rPr>
          <w:rFonts w:ascii="Times New Roman" w:hAnsi="Times New Roman" w:hint="eastAsia"/>
          <w:b/>
          <w:color w:val="000000" w:themeColor="text1"/>
        </w:rPr>
        <w:t>實驗教育之</w:t>
      </w:r>
      <w:r w:rsidR="0029276F" w:rsidRPr="00512203">
        <w:rPr>
          <w:rFonts w:ascii="Times New Roman" w:hAnsi="Times New Roman" w:hint="eastAsia"/>
          <w:b/>
          <w:color w:val="000000" w:themeColor="text1"/>
        </w:rPr>
        <w:t>是類學生</w:t>
      </w:r>
      <w:r w:rsidRPr="00512203">
        <w:rPr>
          <w:rFonts w:ascii="Times New Roman" w:hAnsi="Times New Roman" w:hint="eastAsia"/>
          <w:b/>
          <w:color w:val="000000" w:themeColor="text1"/>
        </w:rPr>
        <w:t>權益，</w:t>
      </w:r>
      <w:r w:rsidR="00816DCF" w:rsidRPr="00512203">
        <w:rPr>
          <w:rFonts w:ascii="Times New Roman" w:hAnsi="Times New Roman" w:hint="eastAsia"/>
          <w:b/>
          <w:color w:val="000000" w:themeColor="text1"/>
        </w:rPr>
        <w:t>核有欠妥。</w:t>
      </w:r>
      <w:bookmarkEnd w:id="197"/>
    </w:p>
    <w:p w:rsidR="00816DCF" w:rsidRPr="00512203" w:rsidRDefault="00816DCF" w:rsidP="00816DCF">
      <w:pPr>
        <w:pStyle w:val="3"/>
        <w:rPr>
          <w:color w:val="000000" w:themeColor="text1"/>
        </w:rPr>
      </w:pPr>
      <w:bookmarkStart w:id="198" w:name="_Toc41912921"/>
      <w:r w:rsidRPr="00512203">
        <w:rPr>
          <w:rFonts w:hint="eastAsia"/>
          <w:color w:val="000000" w:themeColor="text1"/>
        </w:rPr>
        <w:t>為鼓勵教育創新與實驗，保障學生學習權及家長教育選擇權，</w:t>
      </w:r>
      <w:r w:rsidRPr="00512203">
        <w:rPr>
          <w:rFonts w:ascii="Times New Roman" w:hAnsi="Times New Roman"/>
          <w:color w:val="000000" w:themeColor="text1"/>
        </w:rPr>
        <w:t>教育部制定高級中等以下教育階段非學校型態實驗教育實施條例、學校型態實驗教育實施條例以及公立高級中等以下學校委託私人辦理實驗教育條例，並經</w:t>
      </w:r>
      <w:r w:rsidRPr="00512203">
        <w:rPr>
          <w:rFonts w:ascii="Times New Roman" w:hAnsi="Times New Roman"/>
          <w:color w:val="000000" w:themeColor="text1"/>
        </w:rPr>
        <w:t>103</w:t>
      </w:r>
      <w:r w:rsidRPr="00512203">
        <w:rPr>
          <w:rFonts w:ascii="Times New Roman" w:hAnsi="Times New Roman"/>
          <w:color w:val="000000" w:themeColor="text1"/>
        </w:rPr>
        <w:t>年</w:t>
      </w:r>
      <w:r w:rsidRPr="00512203">
        <w:rPr>
          <w:rFonts w:ascii="Times New Roman" w:hAnsi="Times New Roman"/>
          <w:color w:val="000000" w:themeColor="text1"/>
        </w:rPr>
        <w:t>11</w:t>
      </w:r>
      <w:r w:rsidRPr="00512203">
        <w:rPr>
          <w:rFonts w:ascii="Times New Roman" w:hAnsi="Times New Roman"/>
          <w:color w:val="000000" w:themeColor="text1"/>
        </w:rPr>
        <w:t>月</w:t>
      </w:r>
      <w:r w:rsidRPr="00512203">
        <w:rPr>
          <w:rFonts w:ascii="Times New Roman" w:hAnsi="Times New Roman"/>
          <w:color w:val="000000" w:themeColor="text1"/>
        </w:rPr>
        <w:t>19</w:t>
      </w:r>
      <w:r w:rsidRPr="00512203">
        <w:rPr>
          <w:rFonts w:ascii="Times New Roman" w:hAnsi="Times New Roman"/>
          <w:color w:val="000000" w:themeColor="text1"/>
        </w:rPr>
        <w:t>日總統華總一義字第</w:t>
      </w:r>
      <w:r w:rsidRPr="00512203">
        <w:rPr>
          <w:rFonts w:ascii="Times New Roman" w:hAnsi="Times New Roman"/>
          <w:color w:val="000000" w:themeColor="text1"/>
        </w:rPr>
        <w:t>10300173311</w:t>
      </w:r>
      <w:r w:rsidRPr="00512203">
        <w:rPr>
          <w:rFonts w:ascii="Times New Roman" w:hAnsi="Times New Roman"/>
          <w:color w:val="000000" w:themeColor="text1"/>
        </w:rPr>
        <w:t>號令公布，並於</w:t>
      </w:r>
      <w:r w:rsidRPr="00512203">
        <w:rPr>
          <w:rFonts w:ascii="Times New Roman" w:hAnsi="Times New Roman"/>
          <w:color w:val="000000" w:themeColor="text1"/>
        </w:rPr>
        <w:t>107</w:t>
      </w:r>
      <w:r w:rsidRPr="00512203">
        <w:rPr>
          <w:rFonts w:ascii="Times New Roman" w:hAnsi="Times New Roman"/>
          <w:color w:val="000000" w:themeColor="text1"/>
        </w:rPr>
        <w:t>年</w:t>
      </w:r>
      <w:r w:rsidRPr="00512203">
        <w:rPr>
          <w:rFonts w:ascii="Times New Roman" w:hAnsi="Times New Roman"/>
          <w:color w:val="000000" w:themeColor="text1"/>
        </w:rPr>
        <w:t>1</w:t>
      </w:r>
      <w:r w:rsidRPr="00512203">
        <w:rPr>
          <w:rFonts w:ascii="Times New Roman" w:hAnsi="Times New Roman"/>
          <w:color w:val="000000" w:themeColor="text1"/>
        </w:rPr>
        <w:t>月</w:t>
      </w:r>
      <w:r w:rsidRPr="00512203">
        <w:rPr>
          <w:rFonts w:ascii="Times New Roman" w:hAnsi="Times New Roman"/>
          <w:color w:val="000000" w:themeColor="text1"/>
        </w:rPr>
        <w:t>31</w:t>
      </w:r>
      <w:r w:rsidRPr="00512203">
        <w:rPr>
          <w:rFonts w:ascii="Times New Roman" w:hAnsi="Times New Roman"/>
          <w:color w:val="000000" w:themeColor="text1"/>
        </w:rPr>
        <w:t>日修正</w:t>
      </w:r>
      <w:r w:rsidR="000D2554" w:rsidRPr="00512203">
        <w:rPr>
          <w:rFonts w:ascii="Times New Roman" w:hAnsi="Times New Roman" w:hint="eastAsia"/>
          <w:color w:val="000000" w:themeColor="text1"/>
        </w:rPr>
        <w:t>公布施行</w:t>
      </w:r>
      <w:r w:rsidRPr="00512203">
        <w:rPr>
          <w:rFonts w:ascii="Times New Roman" w:hAnsi="Times New Roman"/>
          <w:color w:val="000000" w:themeColor="text1"/>
        </w:rPr>
        <w:t>，以落實教育基本法鼓勵政府及民間辦理教育實驗之精神。按學校型態實驗教育實施條例第</w:t>
      </w:r>
      <w:r w:rsidRPr="00512203">
        <w:rPr>
          <w:rFonts w:ascii="Times New Roman" w:hAnsi="Times New Roman"/>
          <w:color w:val="000000" w:themeColor="text1"/>
        </w:rPr>
        <w:t>3</w:t>
      </w:r>
      <w:r w:rsidRPr="00512203">
        <w:rPr>
          <w:rFonts w:ascii="Times New Roman" w:hAnsi="Times New Roman"/>
          <w:color w:val="000000" w:themeColor="text1"/>
        </w:rPr>
        <w:t>條及第</w:t>
      </w:r>
      <w:r w:rsidRPr="00512203">
        <w:rPr>
          <w:rFonts w:ascii="Times New Roman" w:hAnsi="Times New Roman"/>
          <w:color w:val="000000" w:themeColor="text1"/>
        </w:rPr>
        <w:t>23</w:t>
      </w:r>
      <w:r w:rsidRPr="00512203">
        <w:rPr>
          <w:rFonts w:ascii="Times New Roman" w:hAnsi="Times New Roman"/>
          <w:color w:val="000000" w:themeColor="text1"/>
        </w:rPr>
        <w:t>條規定，學校型態實驗教育係指依據特定教育理念，以學校為範圍，從事教育理念之實踐，並就行政運作、組織型態、設備設施、課程教學、學生入學、學習成就評量、學生事務及輔導等事項，進行整合性實驗之教育。為實踐上開特定教育理念，實驗教育學校依該條例第</w:t>
      </w:r>
      <w:r w:rsidRPr="00512203">
        <w:rPr>
          <w:rFonts w:ascii="Times New Roman" w:hAnsi="Times New Roman"/>
          <w:color w:val="000000" w:themeColor="text1"/>
        </w:rPr>
        <w:t>9</w:t>
      </w:r>
      <w:r w:rsidRPr="00512203">
        <w:rPr>
          <w:rFonts w:ascii="Times New Roman" w:hAnsi="Times New Roman"/>
          <w:color w:val="000000" w:themeColor="text1"/>
        </w:rPr>
        <w:t>條及第</w:t>
      </w:r>
      <w:r w:rsidRPr="00512203">
        <w:rPr>
          <w:rFonts w:ascii="Times New Roman" w:hAnsi="Times New Roman"/>
          <w:color w:val="000000" w:themeColor="text1"/>
        </w:rPr>
        <w:t>23</w:t>
      </w:r>
      <w:r w:rsidRPr="00512203">
        <w:rPr>
          <w:rFonts w:ascii="Times New Roman" w:hAnsi="Times New Roman"/>
          <w:color w:val="000000" w:themeColor="text1"/>
        </w:rPr>
        <w:t>條規定，得於實驗規範中排除適用國民教育法、高級中等教育法、特殊教育法等相關法規之部分規定，惟仍需基於維護學生就學權益之立場敘明替</w:t>
      </w:r>
      <w:r w:rsidR="00785C8B" w:rsidRPr="00512203">
        <w:rPr>
          <w:rFonts w:ascii="Times New Roman" w:hAnsi="Times New Roman"/>
          <w:color w:val="000000" w:themeColor="text1"/>
        </w:rPr>
        <w:t>代方案，並經教育部核定後始得實施。為維護身心障礙學生就學權益，</w:t>
      </w:r>
      <w:r w:rsidRPr="00512203">
        <w:rPr>
          <w:rFonts w:ascii="Times New Roman" w:hAnsi="Times New Roman"/>
          <w:color w:val="000000" w:themeColor="text1"/>
        </w:rPr>
        <w:t>教育部所核定之實驗規範排除適用特殊教育法</w:t>
      </w:r>
      <w:r w:rsidRPr="00512203">
        <w:rPr>
          <w:rFonts w:ascii="Times New Roman" w:hAnsi="Times New Roman"/>
          <w:color w:val="000000" w:themeColor="text1"/>
        </w:rPr>
        <w:lastRenderedPageBreak/>
        <w:t>範圍，並未包括該法第</w:t>
      </w:r>
      <w:r w:rsidRPr="00512203">
        <w:rPr>
          <w:rFonts w:ascii="Times New Roman" w:hAnsi="Times New Roman"/>
          <w:color w:val="000000" w:themeColor="text1"/>
        </w:rPr>
        <w:t>22</w:t>
      </w:r>
      <w:r w:rsidRPr="00512203">
        <w:rPr>
          <w:rFonts w:ascii="Times New Roman" w:hAnsi="Times New Roman"/>
          <w:color w:val="000000" w:themeColor="text1"/>
        </w:rPr>
        <w:t>條規定，亦即實驗教育學校不得以身心障礙為由，拒絕學生入學；倘有身心障礙學生就讀實驗教育學校，仍應依特殊教育法等相關規定提供其支持服務。</w:t>
      </w:r>
      <w:bookmarkEnd w:id="198"/>
    </w:p>
    <w:p w:rsidR="00816DCF" w:rsidRPr="00512203" w:rsidRDefault="00816DCF" w:rsidP="00186E21">
      <w:pPr>
        <w:pStyle w:val="3"/>
        <w:rPr>
          <w:rFonts w:ascii="Times New Roman" w:hAnsi="Times New Roman"/>
          <w:color w:val="000000" w:themeColor="text1"/>
        </w:rPr>
      </w:pPr>
      <w:bookmarkStart w:id="199" w:name="_Toc41912922"/>
      <w:r w:rsidRPr="00512203">
        <w:rPr>
          <w:rFonts w:ascii="Times New Roman" w:hAnsi="Times New Roman" w:hint="eastAsia"/>
          <w:color w:val="000000" w:themeColor="text1"/>
          <w:szCs w:val="32"/>
        </w:rPr>
        <w:t>據教育部函復</w:t>
      </w:r>
      <w:r w:rsidR="00117323" w:rsidRPr="00512203">
        <w:rPr>
          <w:rFonts w:ascii="Times New Roman" w:hAnsi="Times New Roman" w:hint="eastAsia"/>
          <w:color w:val="000000" w:themeColor="text1"/>
          <w:szCs w:val="32"/>
        </w:rPr>
        <w:t>統計資料</w:t>
      </w:r>
      <w:r w:rsidRPr="00512203">
        <w:rPr>
          <w:rFonts w:ascii="Times New Roman" w:hAnsi="Times New Roman" w:hint="eastAsia"/>
          <w:color w:val="000000" w:themeColor="text1"/>
          <w:szCs w:val="32"/>
        </w:rPr>
        <w:t>顯示，</w:t>
      </w:r>
      <w:r w:rsidRPr="00512203">
        <w:rPr>
          <w:rFonts w:ascii="Times New Roman" w:hAnsi="Times New Roman" w:hint="eastAsia"/>
          <w:color w:val="000000" w:themeColor="text1"/>
          <w:szCs w:val="32"/>
        </w:rPr>
        <w:t>107</w:t>
      </w:r>
      <w:r w:rsidRPr="00512203">
        <w:rPr>
          <w:rFonts w:ascii="Times New Roman" w:hAnsi="Times New Roman" w:hint="eastAsia"/>
          <w:color w:val="000000" w:themeColor="text1"/>
          <w:szCs w:val="32"/>
        </w:rPr>
        <w:t>學年度接受實驗教育之身心障礙學生總人數計有</w:t>
      </w:r>
      <w:r w:rsidRPr="00512203">
        <w:rPr>
          <w:rFonts w:ascii="Times New Roman" w:hAnsi="Times New Roman" w:hint="eastAsia"/>
          <w:color w:val="000000" w:themeColor="text1"/>
          <w:szCs w:val="32"/>
        </w:rPr>
        <w:t>431</w:t>
      </w:r>
      <w:r w:rsidRPr="00512203">
        <w:rPr>
          <w:rFonts w:ascii="Times New Roman" w:hAnsi="Times New Roman" w:hint="eastAsia"/>
          <w:color w:val="000000" w:themeColor="text1"/>
          <w:szCs w:val="32"/>
        </w:rPr>
        <w:t>人，其中學校型態實驗教育</w:t>
      </w:r>
      <w:r w:rsidRPr="00512203">
        <w:rPr>
          <w:rFonts w:ascii="Times New Roman" w:hAnsi="Times New Roman" w:hint="eastAsia"/>
          <w:color w:val="000000" w:themeColor="text1"/>
          <w:szCs w:val="32"/>
        </w:rPr>
        <w:t>313</w:t>
      </w:r>
      <w:r w:rsidRPr="00512203">
        <w:rPr>
          <w:rFonts w:ascii="Times New Roman" w:hAnsi="Times New Roman" w:hint="eastAsia"/>
          <w:color w:val="000000" w:themeColor="text1"/>
          <w:szCs w:val="32"/>
        </w:rPr>
        <w:t>人，委託私人辦理實驗教育</w:t>
      </w:r>
      <w:r w:rsidRPr="00512203">
        <w:rPr>
          <w:rFonts w:ascii="Times New Roman" w:hAnsi="Times New Roman" w:hint="eastAsia"/>
          <w:color w:val="000000" w:themeColor="text1"/>
          <w:szCs w:val="32"/>
        </w:rPr>
        <w:t>31</w:t>
      </w:r>
      <w:r w:rsidRPr="00512203">
        <w:rPr>
          <w:rFonts w:ascii="Times New Roman" w:hAnsi="Times New Roman" w:hint="eastAsia"/>
          <w:color w:val="000000" w:themeColor="text1"/>
          <w:szCs w:val="32"/>
        </w:rPr>
        <w:t>人，非學校型態實驗教育</w:t>
      </w:r>
      <w:r w:rsidRPr="00512203">
        <w:rPr>
          <w:rFonts w:ascii="Times New Roman" w:hAnsi="Times New Roman" w:hint="eastAsia"/>
          <w:color w:val="000000" w:themeColor="text1"/>
          <w:szCs w:val="32"/>
        </w:rPr>
        <w:t>87</w:t>
      </w:r>
      <w:r w:rsidRPr="00512203">
        <w:rPr>
          <w:rFonts w:ascii="Times New Roman" w:hAnsi="Times New Roman" w:hint="eastAsia"/>
          <w:color w:val="000000" w:themeColor="text1"/>
          <w:szCs w:val="32"/>
        </w:rPr>
        <w:t>人。</w:t>
      </w:r>
      <w:r w:rsidRPr="00512203">
        <w:rPr>
          <w:rFonts w:ascii="Times New Roman" w:hAnsi="Times New Roman" w:hint="eastAsia"/>
          <w:color w:val="000000" w:themeColor="text1"/>
          <w:szCs w:val="32"/>
        </w:rPr>
        <w:t>108</w:t>
      </w:r>
      <w:r w:rsidRPr="00512203">
        <w:rPr>
          <w:rFonts w:ascii="Times New Roman" w:hAnsi="Times New Roman" w:hint="eastAsia"/>
          <w:color w:val="000000" w:themeColor="text1"/>
          <w:szCs w:val="32"/>
        </w:rPr>
        <w:t>學年度接受實驗教育之身心障礙學生總人數計有</w:t>
      </w:r>
      <w:r w:rsidRPr="00512203">
        <w:rPr>
          <w:rFonts w:ascii="Times New Roman" w:hAnsi="Times New Roman"/>
          <w:color w:val="000000" w:themeColor="text1"/>
          <w:szCs w:val="32"/>
        </w:rPr>
        <w:t>5</w:t>
      </w:r>
      <w:r w:rsidRPr="00512203">
        <w:rPr>
          <w:rFonts w:ascii="Times New Roman" w:hAnsi="Times New Roman" w:hint="eastAsia"/>
          <w:color w:val="000000" w:themeColor="text1"/>
          <w:szCs w:val="32"/>
        </w:rPr>
        <w:t>49</w:t>
      </w:r>
      <w:r w:rsidRPr="00512203">
        <w:rPr>
          <w:rFonts w:ascii="Times New Roman" w:hAnsi="Times New Roman" w:hint="eastAsia"/>
          <w:color w:val="000000" w:themeColor="text1"/>
          <w:szCs w:val="32"/>
        </w:rPr>
        <w:t>人，其中學校型態實驗教育</w:t>
      </w:r>
      <w:r w:rsidRPr="00512203">
        <w:rPr>
          <w:rFonts w:ascii="Times New Roman" w:hAnsi="Times New Roman" w:hint="eastAsia"/>
          <w:color w:val="000000" w:themeColor="text1"/>
          <w:szCs w:val="32"/>
        </w:rPr>
        <w:t>407</w:t>
      </w:r>
      <w:r w:rsidRPr="00512203">
        <w:rPr>
          <w:rFonts w:ascii="Times New Roman" w:hAnsi="Times New Roman" w:hint="eastAsia"/>
          <w:color w:val="000000" w:themeColor="text1"/>
          <w:szCs w:val="32"/>
        </w:rPr>
        <w:t>人，委託私人辦理實驗教育</w:t>
      </w:r>
      <w:r w:rsidRPr="00512203">
        <w:rPr>
          <w:rFonts w:ascii="Times New Roman" w:hAnsi="Times New Roman"/>
          <w:color w:val="000000" w:themeColor="text1"/>
          <w:szCs w:val="32"/>
        </w:rPr>
        <w:t>49</w:t>
      </w:r>
      <w:r w:rsidRPr="00512203">
        <w:rPr>
          <w:rFonts w:ascii="Times New Roman" w:hAnsi="Times New Roman" w:hint="eastAsia"/>
          <w:color w:val="000000" w:themeColor="text1"/>
          <w:szCs w:val="32"/>
        </w:rPr>
        <w:t>人，非學校型態實驗教育</w:t>
      </w:r>
      <w:r w:rsidRPr="00512203">
        <w:rPr>
          <w:rFonts w:ascii="Times New Roman" w:hAnsi="Times New Roman"/>
          <w:color w:val="000000" w:themeColor="text1"/>
          <w:szCs w:val="32"/>
        </w:rPr>
        <w:t>9</w:t>
      </w:r>
      <w:r w:rsidRPr="00512203">
        <w:rPr>
          <w:rFonts w:ascii="Times New Roman" w:hAnsi="Times New Roman" w:hint="eastAsia"/>
          <w:color w:val="000000" w:themeColor="text1"/>
          <w:szCs w:val="32"/>
        </w:rPr>
        <w:t>3</w:t>
      </w:r>
      <w:r w:rsidRPr="00512203">
        <w:rPr>
          <w:rFonts w:ascii="Times New Roman" w:hAnsi="Times New Roman" w:hint="eastAsia"/>
          <w:color w:val="000000" w:themeColor="text1"/>
          <w:szCs w:val="32"/>
        </w:rPr>
        <w:t>人</w:t>
      </w:r>
      <w:r w:rsidR="00700682" w:rsidRPr="00512203">
        <w:rPr>
          <w:rFonts w:ascii="Times New Roman" w:hAnsi="Times New Roman" w:hint="eastAsia"/>
          <w:color w:val="000000" w:themeColor="text1"/>
          <w:szCs w:val="32"/>
        </w:rPr>
        <w:t>（</w:t>
      </w:r>
      <w:r w:rsidR="00117323" w:rsidRPr="00512203">
        <w:rPr>
          <w:rFonts w:ascii="Times New Roman" w:hAnsi="Times New Roman" w:hint="eastAsia"/>
          <w:color w:val="000000" w:themeColor="text1"/>
          <w:szCs w:val="32"/>
        </w:rPr>
        <w:t>詳</w:t>
      </w:r>
      <w:r w:rsidR="00117323" w:rsidRPr="00512203">
        <w:rPr>
          <w:rFonts w:ascii="Times New Roman" w:hAnsi="Times New Roman"/>
          <w:color w:val="000000" w:themeColor="text1"/>
        </w:rPr>
        <w:t>下表</w:t>
      </w:r>
      <w:r w:rsidR="00700682" w:rsidRPr="00512203">
        <w:rPr>
          <w:rFonts w:ascii="Times New Roman" w:hAnsi="Times New Roman" w:hint="eastAsia"/>
          <w:color w:val="000000" w:themeColor="text1"/>
          <w:szCs w:val="32"/>
        </w:rPr>
        <w:t>）</w:t>
      </w:r>
      <w:r w:rsidRPr="00512203">
        <w:rPr>
          <w:rFonts w:ascii="Times New Roman" w:hAnsi="Times New Roman" w:hint="eastAsia"/>
          <w:color w:val="000000" w:themeColor="text1"/>
          <w:szCs w:val="32"/>
        </w:rPr>
        <w:t>。</w:t>
      </w:r>
      <w:bookmarkEnd w:id="199"/>
    </w:p>
    <w:p w:rsidR="00816DCF" w:rsidRPr="00512203" w:rsidRDefault="00816DCF" w:rsidP="00186E21">
      <w:pPr>
        <w:pStyle w:val="a4"/>
        <w:rPr>
          <w:color w:val="000000" w:themeColor="text1"/>
        </w:rPr>
      </w:pPr>
      <w:r w:rsidRPr="00512203">
        <w:rPr>
          <w:rFonts w:ascii="Times New Roman" w:hAnsi="Times New Roman" w:hint="eastAsia"/>
          <w:color w:val="000000" w:themeColor="text1"/>
          <w:szCs w:val="32"/>
        </w:rPr>
        <w:t>107</w:t>
      </w:r>
      <w:r w:rsidRPr="00512203">
        <w:rPr>
          <w:rFonts w:ascii="Times New Roman" w:hAnsi="Times New Roman" w:hint="eastAsia"/>
          <w:color w:val="000000" w:themeColor="text1"/>
          <w:szCs w:val="32"/>
        </w:rPr>
        <w:t>學年度及</w:t>
      </w:r>
      <w:r w:rsidRPr="00512203">
        <w:rPr>
          <w:rFonts w:ascii="Times New Roman" w:hAnsi="Times New Roman" w:hint="eastAsia"/>
          <w:color w:val="000000" w:themeColor="text1"/>
          <w:szCs w:val="32"/>
        </w:rPr>
        <w:t>108</w:t>
      </w:r>
      <w:r w:rsidRPr="00512203">
        <w:rPr>
          <w:rFonts w:ascii="Times New Roman" w:hAnsi="Times New Roman" w:hint="eastAsia"/>
          <w:color w:val="000000" w:themeColor="text1"/>
          <w:szCs w:val="32"/>
        </w:rPr>
        <w:t>學年度受實驗教育之身心障礙學生人數</w:t>
      </w:r>
    </w:p>
    <w:tbl>
      <w:tblPr>
        <w:tblStyle w:val="af7"/>
        <w:tblW w:w="5207" w:type="pct"/>
        <w:tblInd w:w="-289" w:type="dxa"/>
        <w:tblLook w:val="04A0" w:firstRow="1" w:lastRow="0" w:firstColumn="1" w:lastColumn="0" w:noHBand="0" w:noVBand="1"/>
      </w:tblPr>
      <w:tblGrid>
        <w:gridCol w:w="552"/>
        <w:gridCol w:w="567"/>
        <w:gridCol w:w="477"/>
        <w:gridCol w:w="426"/>
        <w:gridCol w:w="477"/>
        <w:gridCol w:w="438"/>
        <w:gridCol w:w="450"/>
        <w:gridCol w:w="450"/>
        <w:gridCol w:w="450"/>
        <w:gridCol w:w="563"/>
        <w:gridCol w:w="607"/>
        <w:gridCol w:w="438"/>
        <w:gridCol w:w="477"/>
        <w:gridCol w:w="477"/>
        <w:gridCol w:w="468"/>
        <w:gridCol w:w="607"/>
        <w:gridCol w:w="498"/>
        <w:gridCol w:w="778"/>
      </w:tblGrid>
      <w:tr w:rsidR="00816DCF" w:rsidRPr="00512203" w:rsidTr="00803F2D">
        <w:trPr>
          <w:tblHeader/>
        </w:trPr>
        <w:tc>
          <w:tcPr>
            <w:tcW w:w="614" w:type="pct"/>
            <w:gridSpan w:val="2"/>
            <w:vMerge w:val="restart"/>
            <w:shd w:val="clear" w:color="auto" w:fill="DAEEF3" w:themeFill="accent5" w:themeFillTint="33"/>
            <w:vAlign w:val="center"/>
          </w:tcPr>
          <w:p w:rsidR="00816DCF" w:rsidRPr="00512203" w:rsidRDefault="00816DCF" w:rsidP="00803F2D">
            <w:pPr>
              <w:spacing w:line="360" w:lineRule="exact"/>
              <w:jc w:val="center"/>
              <w:rPr>
                <w:rFonts w:ascii="Times New Roman"/>
                <w:color w:val="000000" w:themeColor="text1"/>
                <w:sz w:val="24"/>
                <w:szCs w:val="24"/>
              </w:rPr>
            </w:pPr>
            <w:r w:rsidRPr="00512203">
              <w:rPr>
                <w:rFonts w:ascii="Times New Roman" w:hint="eastAsia"/>
                <w:color w:val="000000" w:themeColor="text1"/>
                <w:sz w:val="24"/>
                <w:szCs w:val="24"/>
              </w:rPr>
              <w:t>障礙</w:t>
            </w:r>
          </w:p>
          <w:p w:rsidR="00816DCF" w:rsidRPr="00512203" w:rsidRDefault="00816DCF" w:rsidP="00803F2D">
            <w:pPr>
              <w:spacing w:line="360" w:lineRule="exact"/>
              <w:jc w:val="center"/>
              <w:rPr>
                <w:rFonts w:ascii="Times New Roman"/>
                <w:color w:val="000000" w:themeColor="text1"/>
                <w:sz w:val="24"/>
                <w:szCs w:val="24"/>
              </w:rPr>
            </w:pPr>
            <w:r w:rsidRPr="00512203">
              <w:rPr>
                <w:rFonts w:ascii="Times New Roman" w:hint="eastAsia"/>
                <w:color w:val="000000" w:themeColor="text1"/>
                <w:sz w:val="24"/>
                <w:szCs w:val="24"/>
              </w:rPr>
              <w:t>類別</w:t>
            </w:r>
          </w:p>
        </w:tc>
        <w:tc>
          <w:tcPr>
            <w:tcW w:w="3692" w:type="pct"/>
            <w:gridSpan w:val="14"/>
            <w:tcBorders>
              <w:bottom w:val="single" w:sz="4" w:space="0" w:color="auto"/>
            </w:tcBorders>
            <w:shd w:val="clear" w:color="auto" w:fill="DAEEF3" w:themeFill="accent5" w:themeFillTint="33"/>
            <w:vAlign w:val="center"/>
          </w:tcPr>
          <w:p w:rsidR="00816DCF" w:rsidRPr="00512203" w:rsidRDefault="00816DCF" w:rsidP="00803F2D">
            <w:pPr>
              <w:spacing w:line="360" w:lineRule="exact"/>
              <w:jc w:val="center"/>
              <w:rPr>
                <w:rFonts w:ascii="Times New Roman"/>
                <w:color w:val="000000" w:themeColor="text1"/>
                <w:sz w:val="24"/>
                <w:szCs w:val="24"/>
              </w:rPr>
            </w:pPr>
            <w:r w:rsidRPr="00512203">
              <w:rPr>
                <w:rFonts w:ascii="Times New Roman"/>
                <w:color w:val="000000" w:themeColor="text1"/>
                <w:sz w:val="24"/>
                <w:szCs w:val="24"/>
              </w:rPr>
              <w:t>身心障礙類別</w:t>
            </w:r>
          </w:p>
        </w:tc>
        <w:tc>
          <w:tcPr>
            <w:tcW w:w="271" w:type="pct"/>
            <w:vMerge w:val="restart"/>
            <w:shd w:val="clear" w:color="auto" w:fill="DAEEF3" w:themeFill="accent5" w:themeFillTint="33"/>
            <w:vAlign w:val="center"/>
          </w:tcPr>
          <w:p w:rsidR="00816DCF" w:rsidRPr="00512203" w:rsidRDefault="00816DCF" w:rsidP="00803F2D">
            <w:pPr>
              <w:spacing w:line="360" w:lineRule="exact"/>
              <w:ind w:leftChars="-32" w:left="-109" w:rightChars="-30" w:right="-102"/>
              <w:jc w:val="distribute"/>
              <w:rPr>
                <w:rFonts w:ascii="Times New Roman"/>
                <w:color w:val="000000" w:themeColor="text1"/>
                <w:sz w:val="24"/>
                <w:szCs w:val="24"/>
              </w:rPr>
            </w:pPr>
            <w:r w:rsidRPr="00512203">
              <w:rPr>
                <w:rFonts w:ascii="Times New Roman"/>
                <w:color w:val="000000" w:themeColor="text1"/>
                <w:sz w:val="24"/>
                <w:szCs w:val="24"/>
              </w:rPr>
              <w:t>總學生人數</w:t>
            </w:r>
          </w:p>
        </w:tc>
        <w:tc>
          <w:tcPr>
            <w:tcW w:w="423" w:type="pct"/>
            <w:vMerge w:val="restart"/>
            <w:shd w:val="clear" w:color="auto" w:fill="DAEEF3" w:themeFill="accent5" w:themeFillTint="33"/>
            <w:vAlign w:val="center"/>
          </w:tcPr>
          <w:p w:rsidR="00816DCF" w:rsidRPr="00512203" w:rsidRDefault="00816DCF" w:rsidP="00803F2D">
            <w:pPr>
              <w:spacing w:line="360" w:lineRule="exact"/>
              <w:jc w:val="distribute"/>
              <w:rPr>
                <w:rFonts w:ascii="Times New Roman"/>
                <w:color w:val="000000" w:themeColor="text1"/>
                <w:sz w:val="24"/>
                <w:szCs w:val="24"/>
              </w:rPr>
            </w:pPr>
            <w:r w:rsidRPr="00512203">
              <w:rPr>
                <w:rFonts w:ascii="Times New Roman"/>
                <w:color w:val="000000" w:themeColor="text1"/>
                <w:sz w:val="24"/>
                <w:szCs w:val="24"/>
              </w:rPr>
              <w:t>比率</w:t>
            </w:r>
          </w:p>
        </w:tc>
      </w:tr>
      <w:tr w:rsidR="00816DCF" w:rsidRPr="00512203" w:rsidTr="00803F2D">
        <w:trPr>
          <w:tblHeader/>
        </w:trPr>
        <w:tc>
          <w:tcPr>
            <w:tcW w:w="614" w:type="pct"/>
            <w:gridSpan w:val="2"/>
            <w:vMerge/>
          </w:tcPr>
          <w:p w:rsidR="00816DCF" w:rsidRPr="00512203" w:rsidRDefault="00816DCF" w:rsidP="00803F2D">
            <w:pPr>
              <w:spacing w:line="360" w:lineRule="exact"/>
              <w:rPr>
                <w:rFonts w:ascii="Times New Roman"/>
                <w:color w:val="000000" w:themeColor="text1"/>
                <w:sz w:val="24"/>
                <w:szCs w:val="24"/>
              </w:rPr>
            </w:pPr>
          </w:p>
        </w:tc>
        <w:tc>
          <w:tcPr>
            <w:tcW w:w="259" w:type="pct"/>
            <w:shd w:val="clear" w:color="auto" w:fill="DAEEF3" w:themeFill="accent5" w:themeFillTint="33"/>
            <w:vAlign w:val="center"/>
          </w:tcPr>
          <w:p w:rsidR="00816DCF" w:rsidRPr="00512203" w:rsidRDefault="00816DCF" w:rsidP="00803F2D">
            <w:pPr>
              <w:spacing w:line="360" w:lineRule="exact"/>
              <w:ind w:leftChars="-32" w:left="-109" w:rightChars="-30" w:right="-102"/>
              <w:jc w:val="center"/>
              <w:rPr>
                <w:rFonts w:ascii="Times New Roman"/>
                <w:color w:val="000000" w:themeColor="text1"/>
                <w:sz w:val="24"/>
                <w:szCs w:val="24"/>
              </w:rPr>
            </w:pPr>
            <w:r w:rsidRPr="00512203">
              <w:rPr>
                <w:rFonts w:ascii="Times New Roman"/>
                <w:color w:val="000000" w:themeColor="text1"/>
                <w:sz w:val="24"/>
                <w:szCs w:val="24"/>
              </w:rPr>
              <w:t>智能</w:t>
            </w:r>
            <w:r w:rsidRPr="00512203">
              <w:rPr>
                <w:rFonts w:ascii="Times New Roman"/>
                <w:color w:val="000000" w:themeColor="text1"/>
                <w:sz w:val="24"/>
                <w:szCs w:val="24"/>
              </w:rPr>
              <w:br/>
            </w:r>
            <w:r w:rsidRPr="00512203">
              <w:rPr>
                <w:rFonts w:ascii="Times New Roman"/>
                <w:color w:val="000000" w:themeColor="text1"/>
                <w:sz w:val="24"/>
                <w:szCs w:val="24"/>
              </w:rPr>
              <w:t>障礙</w:t>
            </w:r>
          </w:p>
        </w:tc>
        <w:tc>
          <w:tcPr>
            <w:tcW w:w="234" w:type="pct"/>
            <w:shd w:val="clear" w:color="auto" w:fill="DAEEF3" w:themeFill="accent5" w:themeFillTint="33"/>
            <w:vAlign w:val="center"/>
          </w:tcPr>
          <w:p w:rsidR="00816DCF" w:rsidRPr="00512203" w:rsidRDefault="00816DCF" w:rsidP="00803F2D">
            <w:pPr>
              <w:spacing w:line="360" w:lineRule="exact"/>
              <w:ind w:leftChars="-32" w:left="-109" w:rightChars="-30" w:right="-102"/>
              <w:jc w:val="center"/>
              <w:rPr>
                <w:rFonts w:ascii="Times New Roman"/>
                <w:color w:val="000000" w:themeColor="text1"/>
                <w:sz w:val="24"/>
                <w:szCs w:val="24"/>
              </w:rPr>
            </w:pPr>
            <w:r w:rsidRPr="00512203">
              <w:rPr>
                <w:rFonts w:ascii="Times New Roman"/>
                <w:color w:val="000000" w:themeColor="text1"/>
                <w:sz w:val="24"/>
                <w:szCs w:val="24"/>
              </w:rPr>
              <w:t>視覺</w:t>
            </w:r>
            <w:r w:rsidRPr="00512203">
              <w:rPr>
                <w:rFonts w:ascii="Times New Roman"/>
                <w:color w:val="000000" w:themeColor="text1"/>
                <w:sz w:val="24"/>
                <w:szCs w:val="24"/>
              </w:rPr>
              <w:br/>
            </w:r>
            <w:r w:rsidRPr="00512203">
              <w:rPr>
                <w:rFonts w:ascii="Times New Roman"/>
                <w:color w:val="000000" w:themeColor="text1"/>
                <w:sz w:val="24"/>
                <w:szCs w:val="24"/>
              </w:rPr>
              <w:t>障礙</w:t>
            </w:r>
          </w:p>
        </w:tc>
        <w:tc>
          <w:tcPr>
            <w:tcW w:w="259" w:type="pct"/>
            <w:shd w:val="clear" w:color="auto" w:fill="DAEEF3" w:themeFill="accent5" w:themeFillTint="33"/>
            <w:vAlign w:val="center"/>
          </w:tcPr>
          <w:p w:rsidR="00816DCF" w:rsidRPr="00512203" w:rsidRDefault="00816DCF" w:rsidP="00803F2D">
            <w:pPr>
              <w:spacing w:line="360" w:lineRule="exact"/>
              <w:ind w:leftChars="-32" w:left="-109" w:rightChars="-30" w:right="-102"/>
              <w:jc w:val="center"/>
              <w:rPr>
                <w:rFonts w:ascii="Times New Roman"/>
                <w:color w:val="000000" w:themeColor="text1"/>
                <w:sz w:val="24"/>
                <w:szCs w:val="24"/>
              </w:rPr>
            </w:pPr>
            <w:r w:rsidRPr="00512203">
              <w:rPr>
                <w:rFonts w:ascii="Times New Roman"/>
                <w:color w:val="000000" w:themeColor="text1"/>
                <w:sz w:val="24"/>
                <w:szCs w:val="24"/>
              </w:rPr>
              <w:t>聽覺</w:t>
            </w:r>
            <w:r w:rsidRPr="00512203">
              <w:rPr>
                <w:rFonts w:ascii="Times New Roman"/>
                <w:color w:val="000000" w:themeColor="text1"/>
                <w:sz w:val="24"/>
                <w:szCs w:val="24"/>
              </w:rPr>
              <w:br/>
            </w:r>
            <w:r w:rsidRPr="00512203">
              <w:rPr>
                <w:rFonts w:ascii="Times New Roman"/>
                <w:color w:val="000000" w:themeColor="text1"/>
                <w:sz w:val="24"/>
                <w:szCs w:val="24"/>
              </w:rPr>
              <w:t>障礙</w:t>
            </w:r>
          </w:p>
        </w:tc>
        <w:tc>
          <w:tcPr>
            <w:tcW w:w="240" w:type="pct"/>
            <w:shd w:val="clear" w:color="auto" w:fill="DAEEF3" w:themeFill="accent5" w:themeFillTint="33"/>
            <w:vAlign w:val="center"/>
          </w:tcPr>
          <w:p w:rsidR="00816DCF" w:rsidRPr="00512203" w:rsidRDefault="00816DCF" w:rsidP="00803F2D">
            <w:pPr>
              <w:spacing w:line="360" w:lineRule="exact"/>
              <w:ind w:leftChars="-32" w:left="-109" w:rightChars="-30" w:right="-102"/>
              <w:jc w:val="center"/>
              <w:rPr>
                <w:rFonts w:ascii="Times New Roman"/>
                <w:color w:val="000000" w:themeColor="text1"/>
                <w:sz w:val="24"/>
                <w:szCs w:val="24"/>
              </w:rPr>
            </w:pPr>
            <w:r w:rsidRPr="00512203">
              <w:rPr>
                <w:rFonts w:ascii="Times New Roman"/>
                <w:color w:val="000000" w:themeColor="text1"/>
                <w:sz w:val="24"/>
                <w:szCs w:val="24"/>
              </w:rPr>
              <w:t>語言</w:t>
            </w:r>
            <w:r w:rsidRPr="00512203">
              <w:rPr>
                <w:rFonts w:ascii="Times New Roman"/>
                <w:color w:val="000000" w:themeColor="text1"/>
                <w:sz w:val="24"/>
                <w:szCs w:val="24"/>
              </w:rPr>
              <w:br/>
            </w:r>
            <w:r w:rsidRPr="00512203">
              <w:rPr>
                <w:rFonts w:ascii="Times New Roman"/>
                <w:color w:val="000000" w:themeColor="text1"/>
                <w:sz w:val="24"/>
                <w:szCs w:val="24"/>
              </w:rPr>
              <w:t>障礙</w:t>
            </w:r>
          </w:p>
        </w:tc>
        <w:tc>
          <w:tcPr>
            <w:tcW w:w="247" w:type="pct"/>
            <w:shd w:val="clear" w:color="auto" w:fill="DAEEF3" w:themeFill="accent5" w:themeFillTint="33"/>
            <w:vAlign w:val="center"/>
          </w:tcPr>
          <w:p w:rsidR="00816DCF" w:rsidRPr="00512203" w:rsidRDefault="00816DCF" w:rsidP="00803F2D">
            <w:pPr>
              <w:spacing w:line="360" w:lineRule="exact"/>
              <w:ind w:leftChars="-32" w:left="-109" w:rightChars="-30" w:right="-102"/>
              <w:jc w:val="center"/>
              <w:rPr>
                <w:rFonts w:ascii="Times New Roman"/>
                <w:color w:val="000000" w:themeColor="text1"/>
                <w:sz w:val="24"/>
                <w:szCs w:val="24"/>
              </w:rPr>
            </w:pPr>
            <w:r w:rsidRPr="00512203">
              <w:rPr>
                <w:rFonts w:ascii="Times New Roman"/>
                <w:color w:val="000000" w:themeColor="text1"/>
                <w:sz w:val="24"/>
                <w:szCs w:val="24"/>
              </w:rPr>
              <w:t>肢體</w:t>
            </w:r>
            <w:r w:rsidRPr="00512203">
              <w:rPr>
                <w:rFonts w:ascii="Times New Roman"/>
                <w:color w:val="000000" w:themeColor="text1"/>
                <w:sz w:val="24"/>
                <w:szCs w:val="24"/>
              </w:rPr>
              <w:br/>
            </w:r>
            <w:r w:rsidRPr="00512203">
              <w:rPr>
                <w:rFonts w:ascii="Times New Roman"/>
                <w:color w:val="000000" w:themeColor="text1"/>
                <w:sz w:val="24"/>
                <w:szCs w:val="24"/>
              </w:rPr>
              <w:t>障礙</w:t>
            </w:r>
          </w:p>
        </w:tc>
        <w:tc>
          <w:tcPr>
            <w:tcW w:w="247" w:type="pct"/>
            <w:shd w:val="clear" w:color="auto" w:fill="DAEEF3" w:themeFill="accent5" w:themeFillTint="33"/>
            <w:vAlign w:val="center"/>
          </w:tcPr>
          <w:p w:rsidR="00816DCF" w:rsidRPr="00512203" w:rsidRDefault="00816DCF" w:rsidP="00803F2D">
            <w:pPr>
              <w:spacing w:line="360" w:lineRule="exact"/>
              <w:ind w:leftChars="-32" w:left="-109" w:rightChars="-30" w:right="-102"/>
              <w:jc w:val="center"/>
              <w:rPr>
                <w:rFonts w:ascii="Times New Roman"/>
                <w:color w:val="000000" w:themeColor="text1"/>
                <w:sz w:val="24"/>
                <w:szCs w:val="24"/>
              </w:rPr>
            </w:pPr>
            <w:r w:rsidRPr="00512203">
              <w:rPr>
                <w:rFonts w:ascii="Times New Roman"/>
                <w:color w:val="000000" w:themeColor="text1"/>
                <w:sz w:val="24"/>
                <w:szCs w:val="24"/>
              </w:rPr>
              <w:t>腦性</w:t>
            </w:r>
            <w:r w:rsidRPr="00512203">
              <w:rPr>
                <w:rFonts w:ascii="Times New Roman"/>
                <w:color w:val="000000" w:themeColor="text1"/>
                <w:sz w:val="24"/>
                <w:szCs w:val="24"/>
              </w:rPr>
              <w:br/>
            </w:r>
            <w:r w:rsidRPr="00512203">
              <w:rPr>
                <w:rFonts w:ascii="Times New Roman"/>
                <w:color w:val="000000" w:themeColor="text1"/>
                <w:sz w:val="24"/>
                <w:szCs w:val="24"/>
              </w:rPr>
              <w:t>麻痺</w:t>
            </w:r>
          </w:p>
        </w:tc>
        <w:tc>
          <w:tcPr>
            <w:tcW w:w="247" w:type="pct"/>
            <w:shd w:val="clear" w:color="auto" w:fill="DAEEF3" w:themeFill="accent5" w:themeFillTint="33"/>
            <w:vAlign w:val="center"/>
          </w:tcPr>
          <w:p w:rsidR="00816DCF" w:rsidRPr="00512203" w:rsidRDefault="00816DCF" w:rsidP="00803F2D">
            <w:pPr>
              <w:spacing w:line="360" w:lineRule="exact"/>
              <w:ind w:leftChars="-32" w:left="-109" w:rightChars="-30" w:right="-102"/>
              <w:jc w:val="center"/>
              <w:rPr>
                <w:rFonts w:ascii="Times New Roman"/>
                <w:color w:val="000000" w:themeColor="text1"/>
                <w:sz w:val="24"/>
                <w:szCs w:val="24"/>
              </w:rPr>
            </w:pPr>
            <w:r w:rsidRPr="00512203">
              <w:rPr>
                <w:rFonts w:ascii="Times New Roman"/>
                <w:color w:val="000000" w:themeColor="text1"/>
                <w:sz w:val="24"/>
                <w:szCs w:val="24"/>
              </w:rPr>
              <w:t>身體</w:t>
            </w:r>
            <w:r w:rsidRPr="00512203">
              <w:rPr>
                <w:rFonts w:ascii="Times New Roman"/>
                <w:color w:val="000000" w:themeColor="text1"/>
                <w:sz w:val="24"/>
                <w:szCs w:val="24"/>
              </w:rPr>
              <w:br/>
            </w:r>
            <w:r w:rsidRPr="00512203">
              <w:rPr>
                <w:rFonts w:ascii="Times New Roman"/>
                <w:color w:val="000000" w:themeColor="text1"/>
                <w:sz w:val="24"/>
                <w:szCs w:val="24"/>
              </w:rPr>
              <w:t>病弱</w:t>
            </w:r>
          </w:p>
        </w:tc>
        <w:tc>
          <w:tcPr>
            <w:tcW w:w="308" w:type="pct"/>
            <w:shd w:val="clear" w:color="auto" w:fill="DAEEF3" w:themeFill="accent5" w:themeFillTint="33"/>
            <w:vAlign w:val="center"/>
          </w:tcPr>
          <w:p w:rsidR="00816DCF" w:rsidRPr="00512203" w:rsidRDefault="00816DCF" w:rsidP="00803F2D">
            <w:pPr>
              <w:spacing w:line="360" w:lineRule="exact"/>
              <w:ind w:leftChars="-32" w:left="-109" w:rightChars="-30" w:right="-102"/>
              <w:jc w:val="center"/>
              <w:rPr>
                <w:rFonts w:ascii="Times New Roman"/>
                <w:color w:val="000000" w:themeColor="text1"/>
                <w:sz w:val="24"/>
                <w:szCs w:val="24"/>
              </w:rPr>
            </w:pPr>
            <w:r w:rsidRPr="00512203">
              <w:rPr>
                <w:rFonts w:ascii="Times New Roman"/>
                <w:color w:val="000000" w:themeColor="text1"/>
                <w:sz w:val="24"/>
                <w:szCs w:val="24"/>
              </w:rPr>
              <w:t>情緒行為障礙</w:t>
            </w:r>
          </w:p>
        </w:tc>
        <w:tc>
          <w:tcPr>
            <w:tcW w:w="330" w:type="pct"/>
            <w:shd w:val="clear" w:color="auto" w:fill="DAEEF3" w:themeFill="accent5" w:themeFillTint="33"/>
            <w:vAlign w:val="center"/>
          </w:tcPr>
          <w:p w:rsidR="00816DCF" w:rsidRPr="00512203" w:rsidRDefault="00816DCF" w:rsidP="00803F2D">
            <w:pPr>
              <w:spacing w:line="360" w:lineRule="exact"/>
              <w:ind w:leftChars="-32" w:left="-109" w:rightChars="-30" w:right="-102"/>
              <w:jc w:val="center"/>
              <w:rPr>
                <w:rFonts w:ascii="Times New Roman"/>
                <w:color w:val="000000" w:themeColor="text1"/>
                <w:sz w:val="24"/>
                <w:szCs w:val="24"/>
              </w:rPr>
            </w:pPr>
            <w:r w:rsidRPr="00512203">
              <w:rPr>
                <w:rFonts w:ascii="Times New Roman"/>
                <w:color w:val="000000" w:themeColor="text1"/>
                <w:sz w:val="24"/>
                <w:szCs w:val="24"/>
              </w:rPr>
              <w:t>學習</w:t>
            </w:r>
            <w:r w:rsidRPr="00512203">
              <w:rPr>
                <w:rFonts w:ascii="Times New Roman"/>
                <w:color w:val="000000" w:themeColor="text1"/>
                <w:sz w:val="24"/>
                <w:szCs w:val="24"/>
              </w:rPr>
              <w:br/>
            </w:r>
            <w:r w:rsidRPr="00512203">
              <w:rPr>
                <w:rFonts w:ascii="Times New Roman"/>
                <w:color w:val="000000" w:themeColor="text1"/>
                <w:sz w:val="24"/>
                <w:szCs w:val="24"/>
              </w:rPr>
              <w:t>障礙</w:t>
            </w:r>
          </w:p>
        </w:tc>
        <w:tc>
          <w:tcPr>
            <w:tcW w:w="240" w:type="pct"/>
            <w:shd w:val="clear" w:color="auto" w:fill="DAEEF3" w:themeFill="accent5" w:themeFillTint="33"/>
            <w:vAlign w:val="center"/>
          </w:tcPr>
          <w:p w:rsidR="00816DCF" w:rsidRPr="00512203" w:rsidRDefault="00816DCF" w:rsidP="00803F2D">
            <w:pPr>
              <w:spacing w:line="360" w:lineRule="exact"/>
              <w:ind w:leftChars="-32" w:left="-109" w:rightChars="-30" w:right="-102"/>
              <w:jc w:val="center"/>
              <w:rPr>
                <w:rFonts w:ascii="Times New Roman"/>
                <w:color w:val="000000" w:themeColor="text1"/>
                <w:sz w:val="24"/>
                <w:szCs w:val="24"/>
              </w:rPr>
            </w:pPr>
            <w:r w:rsidRPr="00512203">
              <w:rPr>
                <w:rFonts w:ascii="Times New Roman"/>
                <w:color w:val="000000" w:themeColor="text1"/>
                <w:sz w:val="24"/>
                <w:szCs w:val="24"/>
              </w:rPr>
              <w:t>多重</w:t>
            </w:r>
            <w:r w:rsidRPr="00512203">
              <w:rPr>
                <w:rFonts w:ascii="Times New Roman"/>
                <w:color w:val="000000" w:themeColor="text1"/>
                <w:sz w:val="24"/>
                <w:szCs w:val="24"/>
              </w:rPr>
              <w:br/>
            </w:r>
            <w:r w:rsidRPr="00512203">
              <w:rPr>
                <w:rFonts w:ascii="Times New Roman"/>
                <w:color w:val="000000" w:themeColor="text1"/>
                <w:sz w:val="24"/>
                <w:szCs w:val="24"/>
              </w:rPr>
              <w:t>障礙</w:t>
            </w:r>
          </w:p>
        </w:tc>
        <w:tc>
          <w:tcPr>
            <w:tcW w:w="259" w:type="pct"/>
            <w:shd w:val="clear" w:color="auto" w:fill="DAEEF3" w:themeFill="accent5" w:themeFillTint="33"/>
            <w:vAlign w:val="center"/>
          </w:tcPr>
          <w:p w:rsidR="00816DCF" w:rsidRPr="00512203" w:rsidRDefault="00816DCF" w:rsidP="00803F2D">
            <w:pPr>
              <w:spacing w:line="360" w:lineRule="exact"/>
              <w:ind w:leftChars="-32" w:left="-109" w:rightChars="-30" w:right="-102"/>
              <w:jc w:val="center"/>
              <w:rPr>
                <w:rFonts w:ascii="Times New Roman"/>
                <w:color w:val="000000" w:themeColor="text1"/>
                <w:sz w:val="24"/>
                <w:szCs w:val="24"/>
              </w:rPr>
            </w:pPr>
            <w:r w:rsidRPr="00512203">
              <w:rPr>
                <w:rFonts w:ascii="Times New Roman"/>
                <w:color w:val="000000" w:themeColor="text1"/>
                <w:sz w:val="24"/>
                <w:szCs w:val="24"/>
              </w:rPr>
              <w:t>自閉症</w:t>
            </w:r>
          </w:p>
        </w:tc>
        <w:tc>
          <w:tcPr>
            <w:tcW w:w="259" w:type="pct"/>
            <w:shd w:val="clear" w:color="auto" w:fill="DAEEF3" w:themeFill="accent5" w:themeFillTint="33"/>
            <w:vAlign w:val="center"/>
          </w:tcPr>
          <w:p w:rsidR="00816DCF" w:rsidRPr="00512203" w:rsidRDefault="00816DCF" w:rsidP="00803F2D">
            <w:pPr>
              <w:spacing w:line="360" w:lineRule="exact"/>
              <w:ind w:leftChars="-32" w:left="-109" w:rightChars="-30" w:right="-102"/>
              <w:jc w:val="center"/>
              <w:rPr>
                <w:rFonts w:ascii="Times New Roman"/>
                <w:color w:val="000000" w:themeColor="text1"/>
                <w:sz w:val="24"/>
                <w:szCs w:val="24"/>
              </w:rPr>
            </w:pPr>
            <w:r w:rsidRPr="00512203">
              <w:rPr>
                <w:rFonts w:ascii="Times New Roman"/>
                <w:color w:val="000000" w:themeColor="text1"/>
                <w:sz w:val="24"/>
                <w:szCs w:val="24"/>
              </w:rPr>
              <w:t>發展</w:t>
            </w:r>
            <w:r w:rsidRPr="00512203">
              <w:rPr>
                <w:rFonts w:ascii="Times New Roman"/>
                <w:color w:val="000000" w:themeColor="text1"/>
                <w:sz w:val="24"/>
                <w:szCs w:val="24"/>
              </w:rPr>
              <w:br/>
            </w:r>
            <w:r w:rsidRPr="00512203">
              <w:rPr>
                <w:rFonts w:ascii="Times New Roman"/>
                <w:color w:val="000000" w:themeColor="text1"/>
                <w:sz w:val="24"/>
                <w:szCs w:val="24"/>
              </w:rPr>
              <w:t>遲緩</w:t>
            </w:r>
          </w:p>
        </w:tc>
        <w:tc>
          <w:tcPr>
            <w:tcW w:w="234" w:type="pct"/>
            <w:shd w:val="clear" w:color="auto" w:fill="DAEEF3" w:themeFill="accent5" w:themeFillTint="33"/>
            <w:vAlign w:val="center"/>
          </w:tcPr>
          <w:p w:rsidR="00816DCF" w:rsidRPr="00512203" w:rsidRDefault="00816DCF" w:rsidP="00803F2D">
            <w:pPr>
              <w:spacing w:line="360" w:lineRule="exact"/>
              <w:ind w:leftChars="-32" w:left="-109" w:rightChars="-30" w:right="-102"/>
              <w:jc w:val="center"/>
              <w:rPr>
                <w:rFonts w:ascii="Times New Roman"/>
                <w:color w:val="000000" w:themeColor="text1"/>
                <w:sz w:val="24"/>
                <w:szCs w:val="24"/>
              </w:rPr>
            </w:pPr>
            <w:r w:rsidRPr="00512203">
              <w:rPr>
                <w:rFonts w:ascii="Times New Roman"/>
                <w:color w:val="000000" w:themeColor="text1"/>
                <w:sz w:val="24"/>
                <w:szCs w:val="24"/>
              </w:rPr>
              <w:t>其他</w:t>
            </w:r>
            <w:r w:rsidRPr="00512203">
              <w:rPr>
                <w:rFonts w:ascii="Times New Roman"/>
                <w:color w:val="000000" w:themeColor="text1"/>
                <w:sz w:val="24"/>
                <w:szCs w:val="24"/>
              </w:rPr>
              <w:br/>
            </w:r>
            <w:r w:rsidRPr="00512203">
              <w:rPr>
                <w:rFonts w:ascii="Times New Roman"/>
                <w:color w:val="000000" w:themeColor="text1"/>
                <w:sz w:val="24"/>
                <w:szCs w:val="24"/>
              </w:rPr>
              <w:t>障礙</w:t>
            </w:r>
          </w:p>
        </w:tc>
        <w:tc>
          <w:tcPr>
            <w:tcW w:w="330" w:type="pct"/>
            <w:shd w:val="clear" w:color="auto" w:fill="DAEEF3" w:themeFill="accent5" w:themeFillTint="33"/>
            <w:vAlign w:val="center"/>
          </w:tcPr>
          <w:p w:rsidR="00816DCF" w:rsidRPr="00512203" w:rsidRDefault="00816DCF" w:rsidP="00803F2D">
            <w:pPr>
              <w:spacing w:line="360" w:lineRule="exact"/>
              <w:ind w:leftChars="-32" w:left="-109" w:rightChars="-30" w:right="-102"/>
              <w:jc w:val="center"/>
              <w:rPr>
                <w:rFonts w:ascii="Times New Roman"/>
                <w:color w:val="000000" w:themeColor="text1"/>
                <w:sz w:val="24"/>
                <w:szCs w:val="24"/>
              </w:rPr>
            </w:pPr>
            <w:r w:rsidRPr="00512203">
              <w:rPr>
                <w:rFonts w:ascii="Times New Roman"/>
                <w:color w:val="000000" w:themeColor="text1"/>
                <w:sz w:val="24"/>
                <w:szCs w:val="24"/>
              </w:rPr>
              <w:t>小計</w:t>
            </w:r>
          </w:p>
        </w:tc>
        <w:tc>
          <w:tcPr>
            <w:tcW w:w="271" w:type="pct"/>
            <w:vMerge/>
          </w:tcPr>
          <w:p w:rsidR="00816DCF" w:rsidRPr="00512203" w:rsidRDefault="00816DCF" w:rsidP="00803F2D">
            <w:pPr>
              <w:spacing w:line="360" w:lineRule="exact"/>
              <w:rPr>
                <w:rFonts w:ascii="Times New Roman"/>
                <w:color w:val="000000" w:themeColor="text1"/>
                <w:sz w:val="24"/>
                <w:szCs w:val="24"/>
              </w:rPr>
            </w:pPr>
          </w:p>
        </w:tc>
        <w:tc>
          <w:tcPr>
            <w:tcW w:w="423" w:type="pct"/>
            <w:vMerge/>
          </w:tcPr>
          <w:p w:rsidR="00816DCF" w:rsidRPr="00512203" w:rsidRDefault="00816DCF" w:rsidP="00803F2D">
            <w:pPr>
              <w:spacing w:line="360" w:lineRule="exact"/>
              <w:rPr>
                <w:rFonts w:ascii="Times New Roman"/>
                <w:color w:val="000000" w:themeColor="text1"/>
                <w:sz w:val="24"/>
                <w:szCs w:val="24"/>
              </w:rPr>
            </w:pPr>
          </w:p>
        </w:tc>
      </w:tr>
      <w:tr w:rsidR="00816DCF" w:rsidRPr="00512203" w:rsidTr="00803F2D">
        <w:tc>
          <w:tcPr>
            <w:tcW w:w="303" w:type="pct"/>
            <w:vMerge w:val="restart"/>
          </w:tcPr>
          <w:p w:rsidR="00816DCF" w:rsidRPr="00512203" w:rsidRDefault="00816DCF" w:rsidP="00803F2D">
            <w:pPr>
              <w:spacing w:line="360" w:lineRule="exact"/>
              <w:ind w:leftChars="-32" w:left="-109" w:rightChars="-30" w:right="-102"/>
              <w:rPr>
                <w:rFonts w:ascii="Times New Roman"/>
                <w:color w:val="000000" w:themeColor="text1"/>
                <w:sz w:val="24"/>
                <w:szCs w:val="24"/>
              </w:rPr>
            </w:pPr>
            <w:r w:rsidRPr="00512203">
              <w:rPr>
                <w:rFonts w:ascii="Times New Roman"/>
                <w:color w:val="000000" w:themeColor="text1"/>
                <w:sz w:val="24"/>
                <w:szCs w:val="24"/>
              </w:rPr>
              <w:t>107</w:t>
            </w:r>
            <w:r w:rsidRPr="00512203">
              <w:rPr>
                <w:rFonts w:ascii="Times New Roman"/>
                <w:color w:val="000000" w:themeColor="text1"/>
                <w:sz w:val="24"/>
                <w:szCs w:val="24"/>
              </w:rPr>
              <w:t>學年度</w:t>
            </w:r>
          </w:p>
        </w:tc>
        <w:tc>
          <w:tcPr>
            <w:tcW w:w="311" w:type="pct"/>
          </w:tcPr>
          <w:p w:rsidR="00816DCF" w:rsidRPr="00512203" w:rsidRDefault="00816DCF" w:rsidP="00803F2D">
            <w:pPr>
              <w:spacing w:line="360" w:lineRule="exact"/>
              <w:ind w:leftChars="-32" w:left="-109" w:rightChars="-30" w:right="-102"/>
              <w:jc w:val="distribute"/>
              <w:rPr>
                <w:rFonts w:ascii="Times New Roman"/>
                <w:color w:val="000000" w:themeColor="text1"/>
                <w:sz w:val="24"/>
                <w:szCs w:val="24"/>
              </w:rPr>
            </w:pPr>
            <w:r w:rsidRPr="00512203">
              <w:rPr>
                <w:rFonts w:ascii="Times New Roman"/>
                <w:color w:val="000000" w:themeColor="text1"/>
                <w:sz w:val="24"/>
                <w:szCs w:val="24"/>
              </w:rPr>
              <w:t>學校型態</w:t>
            </w:r>
          </w:p>
        </w:tc>
        <w:tc>
          <w:tcPr>
            <w:tcW w:w="259"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66</w:t>
            </w:r>
          </w:p>
        </w:tc>
        <w:tc>
          <w:tcPr>
            <w:tcW w:w="234"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2</w:t>
            </w:r>
          </w:p>
        </w:tc>
        <w:tc>
          <w:tcPr>
            <w:tcW w:w="259"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12</w:t>
            </w:r>
          </w:p>
        </w:tc>
        <w:tc>
          <w:tcPr>
            <w:tcW w:w="240"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4</w:t>
            </w:r>
          </w:p>
        </w:tc>
        <w:tc>
          <w:tcPr>
            <w:tcW w:w="247"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5</w:t>
            </w:r>
          </w:p>
        </w:tc>
        <w:tc>
          <w:tcPr>
            <w:tcW w:w="247"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4</w:t>
            </w:r>
          </w:p>
        </w:tc>
        <w:tc>
          <w:tcPr>
            <w:tcW w:w="247"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3</w:t>
            </w:r>
          </w:p>
        </w:tc>
        <w:tc>
          <w:tcPr>
            <w:tcW w:w="308"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22</w:t>
            </w:r>
          </w:p>
        </w:tc>
        <w:tc>
          <w:tcPr>
            <w:tcW w:w="330"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143</w:t>
            </w:r>
          </w:p>
        </w:tc>
        <w:tc>
          <w:tcPr>
            <w:tcW w:w="240"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4</w:t>
            </w:r>
          </w:p>
        </w:tc>
        <w:tc>
          <w:tcPr>
            <w:tcW w:w="259"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36</w:t>
            </w:r>
          </w:p>
        </w:tc>
        <w:tc>
          <w:tcPr>
            <w:tcW w:w="259"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12</w:t>
            </w:r>
          </w:p>
        </w:tc>
        <w:tc>
          <w:tcPr>
            <w:tcW w:w="234"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7</w:t>
            </w:r>
          </w:p>
        </w:tc>
        <w:tc>
          <w:tcPr>
            <w:tcW w:w="330"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313</w:t>
            </w:r>
          </w:p>
        </w:tc>
        <w:tc>
          <w:tcPr>
            <w:tcW w:w="271" w:type="pct"/>
            <w:vMerge w:val="restart"/>
            <w:vAlign w:val="center"/>
          </w:tcPr>
          <w:p w:rsidR="00816DCF" w:rsidRPr="00512203" w:rsidRDefault="00816DCF" w:rsidP="00803F2D">
            <w:pPr>
              <w:spacing w:line="360" w:lineRule="exact"/>
              <w:ind w:leftChars="-32" w:left="-109" w:rightChars="-30" w:right="-102"/>
              <w:jc w:val="right"/>
              <w:rPr>
                <w:rFonts w:ascii="Times New Roman"/>
                <w:color w:val="000000" w:themeColor="text1"/>
                <w:sz w:val="24"/>
                <w:szCs w:val="24"/>
              </w:rPr>
            </w:pPr>
            <w:r w:rsidRPr="00512203">
              <w:rPr>
                <w:rFonts w:ascii="Times New Roman"/>
                <w:color w:val="000000" w:themeColor="text1"/>
                <w:sz w:val="24"/>
                <w:szCs w:val="24"/>
              </w:rPr>
              <w:t>431</w:t>
            </w:r>
          </w:p>
        </w:tc>
        <w:tc>
          <w:tcPr>
            <w:tcW w:w="423" w:type="pct"/>
            <w:vAlign w:val="center"/>
          </w:tcPr>
          <w:p w:rsidR="00816DCF" w:rsidRPr="00512203" w:rsidRDefault="00816DCF" w:rsidP="00803F2D">
            <w:pPr>
              <w:spacing w:line="360" w:lineRule="exact"/>
              <w:ind w:leftChars="-32" w:left="-109" w:rightChars="-30" w:right="-102"/>
              <w:jc w:val="right"/>
              <w:rPr>
                <w:rFonts w:ascii="Times New Roman"/>
                <w:color w:val="000000" w:themeColor="text1"/>
                <w:sz w:val="24"/>
                <w:szCs w:val="24"/>
              </w:rPr>
            </w:pPr>
            <w:r w:rsidRPr="00512203">
              <w:rPr>
                <w:rFonts w:ascii="Times New Roman"/>
                <w:color w:val="000000" w:themeColor="text1"/>
                <w:sz w:val="24"/>
                <w:szCs w:val="24"/>
              </w:rPr>
              <w:t>72.6%</w:t>
            </w:r>
          </w:p>
        </w:tc>
      </w:tr>
      <w:tr w:rsidR="00816DCF" w:rsidRPr="00512203" w:rsidTr="00803F2D">
        <w:tc>
          <w:tcPr>
            <w:tcW w:w="303" w:type="pct"/>
            <w:vMerge/>
          </w:tcPr>
          <w:p w:rsidR="00816DCF" w:rsidRPr="00512203" w:rsidRDefault="00816DCF" w:rsidP="00803F2D">
            <w:pPr>
              <w:spacing w:line="360" w:lineRule="exact"/>
              <w:ind w:leftChars="-32" w:left="-109" w:rightChars="-30" w:right="-102"/>
              <w:rPr>
                <w:rFonts w:ascii="Times New Roman"/>
                <w:color w:val="000000" w:themeColor="text1"/>
                <w:sz w:val="24"/>
                <w:szCs w:val="24"/>
              </w:rPr>
            </w:pPr>
          </w:p>
        </w:tc>
        <w:tc>
          <w:tcPr>
            <w:tcW w:w="311" w:type="pct"/>
          </w:tcPr>
          <w:p w:rsidR="00816DCF" w:rsidRPr="00512203" w:rsidRDefault="00816DCF" w:rsidP="00803F2D">
            <w:pPr>
              <w:spacing w:line="360" w:lineRule="exact"/>
              <w:ind w:leftChars="-32" w:left="-109" w:rightChars="-30" w:right="-102"/>
              <w:jc w:val="distribute"/>
              <w:rPr>
                <w:rFonts w:ascii="Times New Roman"/>
                <w:color w:val="000000" w:themeColor="text1"/>
                <w:sz w:val="24"/>
                <w:szCs w:val="24"/>
              </w:rPr>
            </w:pPr>
            <w:r w:rsidRPr="00512203">
              <w:rPr>
                <w:rFonts w:ascii="Times New Roman"/>
                <w:color w:val="000000" w:themeColor="text1"/>
                <w:sz w:val="24"/>
                <w:szCs w:val="24"/>
              </w:rPr>
              <w:t>委託私人辦理</w:t>
            </w:r>
          </w:p>
        </w:tc>
        <w:tc>
          <w:tcPr>
            <w:tcW w:w="259" w:type="pct"/>
            <w:vAlign w:val="center"/>
          </w:tcPr>
          <w:p w:rsidR="00816DCF" w:rsidRPr="00512203" w:rsidRDefault="00816DCF" w:rsidP="00803F2D">
            <w:pPr>
              <w:widowControl/>
              <w:jc w:val="right"/>
              <w:rPr>
                <w:rFonts w:ascii="Times New Roman"/>
                <w:color w:val="000000" w:themeColor="text1"/>
                <w:sz w:val="24"/>
                <w:szCs w:val="24"/>
              </w:rPr>
            </w:pPr>
            <w:r w:rsidRPr="00512203">
              <w:rPr>
                <w:rFonts w:ascii="Times New Roman"/>
                <w:color w:val="000000" w:themeColor="text1"/>
                <w:sz w:val="24"/>
                <w:szCs w:val="24"/>
              </w:rPr>
              <w:t>3</w:t>
            </w:r>
          </w:p>
        </w:tc>
        <w:tc>
          <w:tcPr>
            <w:tcW w:w="234"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0</w:t>
            </w:r>
          </w:p>
        </w:tc>
        <w:tc>
          <w:tcPr>
            <w:tcW w:w="259"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2</w:t>
            </w:r>
          </w:p>
        </w:tc>
        <w:tc>
          <w:tcPr>
            <w:tcW w:w="240"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0</w:t>
            </w:r>
          </w:p>
        </w:tc>
        <w:tc>
          <w:tcPr>
            <w:tcW w:w="247"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0</w:t>
            </w:r>
          </w:p>
        </w:tc>
        <w:tc>
          <w:tcPr>
            <w:tcW w:w="247"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0</w:t>
            </w:r>
          </w:p>
        </w:tc>
        <w:tc>
          <w:tcPr>
            <w:tcW w:w="247"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0</w:t>
            </w:r>
          </w:p>
        </w:tc>
        <w:tc>
          <w:tcPr>
            <w:tcW w:w="308"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3</w:t>
            </w:r>
          </w:p>
        </w:tc>
        <w:tc>
          <w:tcPr>
            <w:tcW w:w="330"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14</w:t>
            </w:r>
          </w:p>
        </w:tc>
        <w:tc>
          <w:tcPr>
            <w:tcW w:w="240"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1</w:t>
            </w:r>
          </w:p>
        </w:tc>
        <w:tc>
          <w:tcPr>
            <w:tcW w:w="259"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8</w:t>
            </w:r>
          </w:p>
        </w:tc>
        <w:tc>
          <w:tcPr>
            <w:tcW w:w="259"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0</w:t>
            </w:r>
          </w:p>
        </w:tc>
        <w:tc>
          <w:tcPr>
            <w:tcW w:w="234"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1</w:t>
            </w:r>
          </w:p>
        </w:tc>
        <w:tc>
          <w:tcPr>
            <w:tcW w:w="330"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31</w:t>
            </w:r>
          </w:p>
        </w:tc>
        <w:tc>
          <w:tcPr>
            <w:tcW w:w="271" w:type="pct"/>
            <w:vMerge/>
            <w:vAlign w:val="center"/>
          </w:tcPr>
          <w:p w:rsidR="00816DCF" w:rsidRPr="00512203" w:rsidRDefault="00816DCF" w:rsidP="00803F2D">
            <w:pPr>
              <w:spacing w:line="360" w:lineRule="exact"/>
              <w:ind w:leftChars="-32" w:left="-109" w:rightChars="-30" w:right="-102"/>
              <w:jc w:val="right"/>
              <w:rPr>
                <w:rFonts w:ascii="Times New Roman"/>
                <w:color w:val="000000" w:themeColor="text1"/>
                <w:sz w:val="24"/>
                <w:szCs w:val="24"/>
              </w:rPr>
            </w:pPr>
          </w:p>
        </w:tc>
        <w:tc>
          <w:tcPr>
            <w:tcW w:w="423" w:type="pct"/>
            <w:vAlign w:val="center"/>
          </w:tcPr>
          <w:p w:rsidR="00816DCF" w:rsidRPr="00512203" w:rsidRDefault="00816DCF" w:rsidP="00803F2D">
            <w:pPr>
              <w:spacing w:line="360" w:lineRule="exact"/>
              <w:ind w:leftChars="-32" w:left="-109" w:rightChars="-30" w:right="-102"/>
              <w:jc w:val="right"/>
              <w:rPr>
                <w:rFonts w:ascii="Times New Roman"/>
                <w:color w:val="000000" w:themeColor="text1"/>
                <w:sz w:val="24"/>
                <w:szCs w:val="24"/>
              </w:rPr>
            </w:pPr>
            <w:r w:rsidRPr="00512203">
              <w:rPr>
                <w:rFonts w:ascii="Times New Roman"/>
                <w:color w:val="000000" w:themeColor="text1"/>
                <w:sz w:val="24"/>
                <w:szCs w:val="24"/>
              </w:rPr>
              <w:t>7.2%</w:t>
            </w:r>
          </w:p>
        </w:tc>
      </w:tr>
      <w:tr w:rsidR="00816DCF" w:rsidRPr="00512203" w:rsidTr="00803F2D">
        <w:tc>
          <w:tcPr>
            <w:tcW w:w="303" w:type="pct"/>
            <w:vMerge/>
          </w:tcPr>
          <w:p w:rsidR="00816DCF" w:rsidRPr="00512203" w:rsidRDefault="00816DCF" w:rsidP="00803F2D">
            <w:pPr>
              <w:spacing w:line="360" w:lineRule="exact"/>
              <w:ind w:leftChars="-32" w:left="-109" w:rightChars="-30" w:right="-102"/>
              <w:rPr>
                <w:rFonts w:ascii="Times New Roman"/>
                <w:color w:val="000000" w:themeColor="text1"/>
                <w:sz w:val="24"/>
                <w:szCs w:val="24"/>
              </w:rPr>
            </w:pPr>
          </w:p>
        </w:tc>
        <w:tc>
          <w:tcPr>
            <w:tcW w:w="311" w:type="pct"/>
          </w:tcPr>
          <w:p w:rsidR="00816DCF" w:rsidRPr="00512203" w:rsidRDefault="00816DCF" w:rsidP="00803F2D">
            <w:pPr>
              <w:spacing w:line="360" w:lineRule="exact"/>
              <w:ind w:leftChars="-32" w:left="-109" w:rightChars="-30" w:right="-102"/>
              <w:rPr>
                <w:rFonts w:ascii="Times New Roman"/>
                <w:color w:val="000000" w:themeColor="text1"/>
                <w:sz w:val="24"/>
                <w:szCs w:val="24"/>
              </w:rPr>
            </w:pPr>
            <w:r w:rsidRPr="00512203">
              <w:rPr>
                <w:rFonts w:ascii="Times New Roman"/>
                <w:color w:val="000000" w:themeColor="text1"/>
                <w:sz w:val="24"/>
                <w:szCs w:val="24"/>
              </w:rPr>
              <w:t>非學校型態</w:t>
            </w:r>
          </w:p>
        </w:tc>
        <w:tc>
          <w:tcPr>
            <w:tcW w:w="259" w:type="pct"/>
            <w:vAlign w:val="center"/>
          </w:tcPr>
          <w:p w:rsidR="00816DCF" w:rsidRPr="00512203" w:rsidRDefault="00816DCF" w:rsidP="00803F2D">
            <w:pPr>
              <w:widowControl/>
              <w:jc w:val="right"/>
              <w:rPr>
                <w:rFonts w:ascii="Times New Roman"/>
                <w:color w:val="000000" w:themeColor="text1"/>
                <w:sz w:val="24"/>
                <w:szCs w:val="24"/>
              </w:rPr>
            </w:pPr>
            <w:r w:rsidRPr="00512203">
              <w:rPr>
                <w:rFonts w:ascii="Times New Roman"/>
                <w:color w:val="000000" w:themeColor="text1"/>
                <w:sz w:val="24"/>
                <w:szCs w:val="24"/>
              </w:rPr>
              <w:t>13</w:t>
            </w:r>
          </w:p>
        </w:tc>
        <w:tc>
          <w:tcPr>
            <w:tcW w:w="234"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0</w:t>
            </w:r>
          </w:p>
        </w:tc>
        <w:tc>
          <w:tcPr>
            <w:tcW w:w="259"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4</w:t>
            </w:r>
          </w:p>
        </w:tc>
        <w:tc>
          <w:tcPr>
            <w:tcW w:w="240"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1</w:t>
            </w:r>
          </w:p>
        </w:tc>
        <w:tc>
          <w:tcPr>
            <w:tcW w:w="247"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2</w:t>
            </w:r>
          </w:p>
        </w:tc>
        <w:tc>
          <w:tcPr>
            <w:tcW w:w="247"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6</w:t>
            </w:r>
          </w:p>
        </w:tc>
        <w:tc>
          <w:tcPr>
            <w:tcW w:w="247"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1</w:t>
            </w:r>
          </w:p>
        </w:tc>
        <w:tc>
          <w:tcPr>
            <w:tcW w:w="308"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14</w:t>
            </w:r>
          </w:p>
        </w:tc>
        <w:tc>
          <w:tcPr>
            <w:tcW w:w="330"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12</w:t>
            </w:r>
          </w:p>
        </w:tc>
        <w:tc>
          <w:tcPr>
            <w:tcW w:w="240"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6</w:t>
            </w:r>
          </w:p>
        </w:tc>
        <w:tc>
          <w:tcPr>
            <w:tcW w:w="259"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28</w:t>
            </w:r>
          </w:p>
        </w:tc>
        <w:tc>
          <w:tcPr>
            <w:tcW w:w="259"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0</w:t>
            </w:r>
          </w:p>
        </w:tc>
        <w:tc>
          <w:tcPr>
            <w:tcW w:w="234"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2</w:t>
            </w:r>
          </w:p>
        </w:tc>
        <w:tc>
          <w:tcPr>
            <w:tcW w:w="330"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87</w:t>
            </w:r>
          </w:p>
        </w:tc>
        <w:tc>
          <w:tcPr>
            <w:tcW w:w="271" w:type="pct"/>
            <w:vMerge/>
            <w:vAlign w:val="center"/>
          </w:tcPr>
          <w:p w:rsidR="00816DCF" w:rsidRPr="00512203" w:rsidRDefault="00816DCF" w:rsidP="00803F2D">
            <w:pPr>
              <w:spacing w:line="360" w:lineRule="exact"/>
              <w:ind w:leftChars="-32" w:left="-109" w:rightChars="-30" w:right="-102"/>
              <w:jc w:val="right"/>
              <w:rPr>
                <w:rFonts w:ascii="Times New Roman"/>
                <w:color w:val="000000" w:themeColor="text1"/>
                <w:sz w:val="24"/>
                <w:szCs w:val="24"/>
              </w:rPr>
            </w:pPr>
          </w:p>
        </w:tc>
        <w:tc>
          <w:tcPr>
            <w:tcW w:w="423" w:type="pct"/>
            <w:vAlign w:val="center"/>
          </w:tcPr>
          <w:p w:rsidR="00816DCF" w:rsidRPr="00512203" w:rsidRDefault="00816DCF" w:rsidP="00803F2D">
            <w:pPr>
              <w:spacing w:line="360" w:lineRule="exact"/>
              <w:ind w:leftChars="-32" w:left="-109" w:rightChars="-30" w:right="-102"/>
              <w:jc w:val="right"/>
              <w:rPr>
                <w:rFonts w:ascii="Times New Roman"/>
                <w:color w:val="000000" w:themeColor="text1"/>
                <w:sz w:val="24"/>
                <w:szCs w:val="24"/>
              </w:rPr>
            </w:pPr>
            <w:r w:rsidRPr="00512203">
              <w:rPr>
                <w:rFonts w:ascii="Times New Roman"/>
                <w:color w:val="000000" w:themeColor="text1"/>
                <w:sz w:val="24"/>
                <w:szCs w:val="24"/>
              </w:rPr>
              <w:t>20.2%</w:t>
            </w:r>
          </w:p>
        </w:tc>
      </w:tr>
      <w:tr w:rsidR="00816DCF" w:rsidRPr="00512203" w:rsidTr="00803F2D">
        <w:tc>
          <w:tcPr>
            <w:tcW w:w="303" w:type="pct"/>
            <w:vMerge w:val="restart"/>
          </w:tcPr>
          <w:p w:rsidR="00816DCF" w:rsidRPr="00512203" w:rsidRDefault="00816DCF" w:rsidP="00803F2D">
            <w:pPr>
              <w:spacing w:line="360" w:lineRule="exact"/>
              <w:ind w:leftChars="-32" w:left="-109" w:rightChars="-30" w:right="-102"/>
              <w:rPr>
                <w:rFonts w:ascii="Times New Roman"/>
                <w:color w:val="000000" w:themeColor="text1"/>
                <w:sz w:val="24"/>
                <w:szCs w:val="24"/>
              </w:rPr>
            </w:pPr>
            <w:r w:rsidRPr="00512203">
              <w:rPr>
                <w:rFonts w:ascii="Times New Roman"/>
                <w:color w:val="000000" w:themeColor="text1"/>
                <w:sz w:val="24"/>
                <w:szCs w:val="24"/>
              </w:rPr>
              <w:t>108</w:t>
            </w:r>
            <w:r w:rsidRPr="00512203">
              <w:rPr>
                <w:rFonts w:ascii="Times New Roman"/>
                <w:color w:val="000000" w:themeColor="text1"/>
                <w:sz w:val="24"/>
                <w:szCs w:val="24"/>
              </w:rPr>
              <w:t>學年度</w:t>
            </w:r>
          </w:p>
        </w:tc>
        <w:tc>
          <w:tcPr>
            <w:tcW w:w="311" w:type="pct"/>
          </w:tcPr>
          <w:p w:rsidR="00816DCF" w:rsidRPr="00512203" w:rsidRDefault="00816DCF" w:rsidP="00803F2D">
            <w:pPr>
              <w:spacing w:line="360" w:lineRule="exact"/>
              <w:ind w:leftChars="-32" w:left="-109" w:rightChars="-30" w:right="-102"/>
              <w:jc w:val="distribute"/>
              <w:rPr>
                <w:rFonts w:ascii="Times New Roman"/>
                <w:color w:val="000000" w:themeColor="text1"/>
                <w:sz w:val="24"/>
                <w:szCs w:val="24"/>
              </w:rPr>
            </w:pPr>
            <w:r w:rsidRPr="00512203">
              <w:rPr>
                <w:rFonts w:ascii="Times New Roman"/>
                <w:color w:val="000000" w:themeColor="text1"/>
                <w:sz w:val="24"/>
                <w:szCs w:val="24"/>
              </w:rPr>
              <w:t>學校型態</w:t>
            </w:r>
          </w:p>
        </w:tc>
        <w:tc>
          <w:tcPr>
            <w:tcW w:w="259"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78</w:t>
            </w:r>
          </w:p>
        </w:tc>
        <w:tc>
          <w:tcPr>
            <w:tcW w:w="234"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5</w:t>
            </w:r>
          </w:p>
        </w:tc>
        <w:tc>
          <w:tcPr>
            <w:tcW w:w="259"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14</w:t>
            </w:r>
          </w:p>
        </w:tc>
        <w:tc>
          <w:tcPr>
            <w:tcW w:w="240"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3</w:t>
            </w:r>
          </w:p>
        </w:tc>
        <w:tc>
          <w:tcPr>
            <w:tcW w:w="247"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6</w:t>
            </w:r>
          </w:p>
        </w:tc>
        <w:tc>
          <w:tcPr>
            <w:tcW w:w="247"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3</w:t>
            </w:r>
          </w:p>
        </w:tc>
        <w:tc>
          <w:tcPr>
            <w:tcW w:w="247"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5</w:t>
            </w:r>
          </w:p>
        </w:tc>
        <w:tc>
          <w:tcPr>
            <w:tcW w:w="308"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26</w:t>
            </w:r>
          </w:p>
        </w:tc>
        <w:tc>
          <w:tcPr>
            <w:tcW w:w="330"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179</w:t>
            </w:r>
          </w:p>
        </w:tc>
        <w:tc>
          <w:tcPr>
            <w:tcW w:w="240"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5</w:t>
            </w:r>
          </w:p>
        </w:tc>
        <w:tc>
          <w:tcPr>
            <w:tcW w:w="259"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58</w:t>
            </w:r>
          </w:p>
        </w:tc>
        <w:tc>
          <w:tcPr>
            <w:tcW w:w="259"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25</w:t>
            </w:r>
          </w:p>
        </w:tc>
        <w:tc>
          <w:tcPr>
            <w:tcW w:w="234"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11</w:t>
            </w:r>
          </w:p>
        </w:tc>
        <w:tc>
          <w:tcPr>
            <w:tcW w:w="330"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407</w:t>
            </w:r>
          </w:p>
        </w:tc>
        <w:tc>
          <w:tcPr>
            <w:tcW w:w="271" w:type="pct"/>
            <w:vMerge w:val="restart"/>
            <w:vAlign w:val="center"/>
          </w:tcPr>
          <w:p w:rsidR="00816DCF" w:rsidRPr="00512203" w:rsidRDefault="00816DCF" w:rsidP="00803F2D">
            <w:pPr>
              <w:spacing w:line="360" w:lineRule="exact"/>
              <w:ind w:leftChars="-32" w:left="-109" w:rightChars="-30" w:right="-102"/>
              <w:jc w:val="right"/>
              <w:rPr>
                <w:rFonts w:ascii="Times New Roman"/>
                <w:color w:val="000000" w:themeColor="text1"/>
                <w:sz w:val="24"/>
                <w:szCs w:val="24"/>
              </w:rPr>
            </w:pPr>
            <w:r w:rsidRPr="00512203">
              <w:rPr>
                <w:rFonts w:ascii="Times New Roman"/>
                <w:color w:val="000000" w:themeColor="text1"/>
                <w:sz w:val="24"/>
                <w:szCs w:val="24"/>
              </w:rPr>
              <w:t>549</w:t>
            </w:r>
          </w:p>
        </w:tc>
        <w:tc>
          <w:tcPr>
            <w:tcW w:w="423" w:type="pct"/>
            <w:vAlign w:val="center"/>
          </w:tcPr>
          <w:p w:rsidR="00816DCF" w:rsidRPr="00512203" w:rsidRDefault="00816DCF" w:rsidP="00803F2D">
            <w:pPr>
              <w:spacing w:line="360" w:lineRule="exact"/>
              <w:ind w:leftChars="-32" w:left="-109" w:rightChars="-30" w:right="-102"/>
              <w:jc w:val="right"/>
              <w:rPr>
                <w:rFonts w:ascii="Times New Roman"/>
                <w:color w:val="000000" w:themeColor="text1"/>
                <w:sz w:val="24"/>
                <w:szCs w:val="24"/>
              </w:rPr>
            </w:pPr>
            <w:r w:rsidRPr="00512203">
              <w:rPr>
                <w:rFonts w:ascii="Times New Roman"/>
                <w:color w:val="000000" w:themeColor="text1"/>
                <w:sz w:val="24"/>
                <w:szCs w:val="24"/>
              </w:rPr>
              <w:t>74.1%</w:t>
            </w:r>
          </w:p>
        </w:tc>
      </w:tr>
      <w:tr w:rsidR="00816DCF" w:rsidRPr="00512203" w:rsidTr="00803F2D">
        <w:tc>
          <w:tcPr>
            <w:tcW w:w="303" w:type="pct"/>
            <w:vMerge/>
          </w:tcPr>
          <w:p w:rsidR="00816DCF" w:rsidRPr="00512203" w:rsidRDefault="00816DCF" w:rsidP="00803F2D">
            <w:pPr>
              <w:spacing w:line="360" w:lineRule="exact"/>
              <w:ind w:leftChars="-32" w:left="-109" w:rightChars="-30" w:right="-102"/>
              <w:rPr>
                <w:rFonts w:ascii="Times New Roman"/>
                <w:color w:val="000000" w:themeColor="text1"/>
                <w:sz w:val="24"/>
                <w:szCs w:val="24"/>
              </w:rPr>
            </w:pPr>
          </w:p>
        </w:tc>
        <w:tc>
          <w:tcPr>
            <w:tcW w:w="311" w:type="pct"/>
          </w:tcPr>
          <w:p w:rsidR="00816DCF" w:rsidRPr="00512203" w:rsidRDefault="00816DCF" w:rsidP="00803F2D">
            <w:pPr>
              <w:spacing w:line="360" w:lineRule="exact"/>
              <w:ind w:leftChars="-32" w:left="-109" w:rightChars="-30" w:right="-102"/>
              <w:jc w:val="distribute"/>
              <w:rPr>
                <w:rFonts w:ascii="Times New Roman"/>
                <w:color w:val="000000" w:themeColor="text1"/>
                <w:sz w:val="24"/>
                <w:szCs w:val="24"/>
              </w:rPr>
            </w:pPr>
            <w:r w:rsidRPr="00512203">
              <w:rPr>
                <w:rFonts w:ascii="Times New Roman"/>
                <w:color w:val="000000" w:themeColor="text1"/>
                <w:sz w:val="24"/>
                <w:szCs w:val="24"/>
              </w:rPr>
              <w:t>委託私人辦理</w:t>
            </w:r>
          </w:p>
        </w:tc>
        <w:tc>
          <w:tcPr>
            <w:tcW w:w="259" w:type="pct"/>
            <w:vAlign w:val="center"/>
          </w:tcPr>
          <w:p w:rsidR="00816DCF" w:rsidRPr="00512203" w:rsidRDefault="00816DCF" w:rsidP="00803F2D">
            <w:pPr>
              <w:widowControl/>
              <w:jc w:val="right"/>
              <w:rPr>
                <w:rFonts w:ascii="Times New Roman"/>
                <w:color w:val="000000" w:themeColor="text1"/>
                <w:sz w:val="24"/>
                <w:szCs w:val="24"/>
              </w:rPr>
            </w:pPr>
            <w:r w:rsidRPr="00512203">
              <w:rPr>
                <w:rFonts w:ascii="Times New Roman"/>
                <w:color w:val="000000" w:themeColor="text1"/>
                <w:sz w:val="24"/>
                <w:szCs w:val="24"/>
              </w:rPr>
              <w:t>6</w:t>
            </w:r>
          </w:p>
        </w:tc>
        <w:tc>
          <w:tcPr>
            <w:tcW w:w="234"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0</w:t>
            </w:r>
          </w:p>
        </w:tc>
        <w:tc>
          <w:tcPr>
            <w:tcW w:w="259"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2</w:t>
            </w:r>
          </w:p>
        </w:tc>
        <w:tc>
          <w:tcPr>
            <w:tcW w:w="240"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0</w:t>
            </w:r>
          </w:p>
        </w:tc>
        <w:tc>
          <w:tcPr>
            <w:tcW w:w="247"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0</w:t>
            </w:r>
          </w:p>
        </w:tc>
        <w:tc>
          <w:tcPr>
            <w:tcW w:w="247"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0</w:t>
            </w:r>
          </w:p>
        </w:tc>
        <w:tc>
          <w:tcPr>
            <w:tcW w:w="247"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0</w:t>
            </w:r>
          </w:p>
        </w:tc>
        <w:tc>
          <w:tcPr>
            <w:tcW w:w="308"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5</w:t>
            </w:r>
          </w:p>
        </w:tc>
        <w:tc>
          <w:tcPr>
            <w:tcW w:w="330"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20</w:t>
            </w:r>
          </w:p>
        </w:tc>
        <w:tc>
          <w:tcPr>
            <w:tcW w:w="240"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1</w:t>
            </w:r>
          </w:p>
        </w:tc>
        <w:tc>
          <w:tcPr>
            <w:tcW w:w="259"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11</w:t>
            </w:r>
          </w:p>
        </w:tc>
        <w:tc>
          <w:tcPr>
            <w:tcW w:w="259"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4</w:t>
            </w:r>
          </w:p>
        </w:tc>
        <w:tc>
          <w:tcPr>
            <w:tcW w:w="234"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0</w:t>
            </w:r>
          </w:p>
        </w:tc>
        <w:tc>
          <w:tcPr>
            <w:tcW w:w="330"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49</w:t>
            </w:r>
          </w:p>
        </w:tc>
        <w:tc>
          <w:tcPr>
            <w:tcW w:w="271" w:type="pct"/>
            <w:vMerge/>
            <w:vAlign w:val="center"/>
          </w:tcPr>
          <w:p w:rsidR="00816DCF" w:rsidRPr="00512203" w:rsidRDefault="00816DCF" w:rsidP="00803F2D">
            <w:pPr>
              <w:spacing w:line="360" w:lineRule="exact"/>
              <w:ind w:leftChars="-32" w:left="-109" w:rightChars="-30" w:right="-102"/>
              <w:jc w:val="right"/>
              <w:rPr>
                <w:rFonts w:ascii="Times New Roman"/>
                <w:color w:val="000000" w:themeColor="text1"/>
                <w:sz w:val="24"/>
                <w:szCs w:val="24"/>
              </w:rPr>
            </w:pPr>
          </w:p>
        </w:tc>
        <w:tc>
          <w:tcPr>
            <w:tcW w:w="423" w:type="pct"/>
            <w:vAlign w:val="center"/>
          </w:tcPr>
          <w:p w:rsidR="00816DCF" w:rsidRPr="00512203" w:rsidRDefault="00816DCF" w:rsidP="00803F2D">
            <w:pPr>
              <w:spacing w:line="360" w:lineRule="exact"/>
              <w:ind w:leftChars="-32" w:left="-109" w:rightChars="-30" w:right="-102"/>
              <w:jc w:val="right"/>
              <w:rPr>
                <w:rFonts w:ascii="Times New Roman"/>
                <w:color w:val="000000" w:themeColor="text1"/>
                <w:sz w:val="24"/>
                <w:szCs w:val="24"/>
              </w:rPr>
            </w:pPr>
            <w:r w:rsidRPr="00512203">
              <w:rPr>
                <w:rFonts w:ascii="Times New Roman"/>
                <w:color w:val="000000" w:themeColor="text1"/>
                <w:sz w:val="24"/>
                <w:szCs w:val="24"/>
              </w:rPr>
              <w:t>8.9%</w:t>
            </w:r>
          </w:p>
        </w:tc>
      </w:tr>
      <w:tr w:rsidR="00816DCF" w:rsidRPr="00512203" w:rsidTr="00803F2D">
        <w:tc>
          <w:tcPr>
            <w:tcW w:w="303" w:type="pct"/>
            <w:vMerge/>
          </w:tcPr>
          <w:p w:rsidR="00816DCF" w:rsidRPr="00512203" w:rsidRDefault="00816DCF" w:rsidP="00803F2D">
            <w:pPr>
              <w:spacing w:line="360" w:lineRule="exact"/>
              <w:ind w:leftChars="-32" w:left="-109" w:rightChars="-30" w:right="-102"/>
              <w:rPr>
                <w:rFonts w:ascii="Times New Roman"/>
                <w:color w:val="000000" w:themeColor="text1"/>
                <w:sz w:val="24"/>
                <w:szCs w:val="24"/>
              </w:rPr>
            </w:pPr>
          </w:p>
        </w:tc>
        <w:tc>
          <w:tcPr>
            <w:tcW w:w="311" w:type="pct"/>
          </w:tcPr>
          <w:p w:rsidR="00816DCF" w:rsidRPr="00512203" w:rsidRDefault="00816DCF" w:rsidP="00803F2D">
            <w:pPr>
              <w:spacing w:line="360" w:lineRule="exact"/>
              <w:ind w:leftChars="-32" w:left="-109" w:rightChars="-30" w:right="-102"/>
              <w:rPr>
                <w:rFonts w:ascii="Times New Roman"/>
                <w:color w:val="000000" w:themeColor="text1"/>
                <w:sz w:val="24"/>
                <w:szCs w:val="24"/>
              </w:rPr>
            </w:pPr>
            <w:r w:rsidRPr="00512203">
              <w:rPr>
                <w:rFonts w:ascii="Times New Roman"/>
                <w:color w:val="000000" w:themeColor="text1"/>
                <w:sz w:val="24"/>
                <w:szCs w:val="24"/>
              </w:rPr>
              <w:t>非學校型態</w:t>
            </w:r>
          </w:p>
        </w:tc>
        <w:tc>
          <w:tcPr>
            <w:tcW w:w="259" w:type="pct"/>
            <w:vAlign w:val="center"/>
          </w:tcPr>
          <w:p w:rsidR="00816DCF" w:rsidRPr="00512203" w:rsidRDefault="00816DCF" w:rsidP="00803F2D">
            <w:pPr>
              <w:widowControl/>
              <w:jc w:val="right"/>
              <w:rPr>
                <w:rFonts w:ascii="Times New Roman"/>
                <w:color w:val="000000" w:themeColor="text1"/>
                <w:sz w:val="24"/>
                <w:szCs w:val="24"/>
              </w:rPr>
            </w:pPr>
            <w:r w:rsidRPr="00512203">
              <w:rPr>
                <w:rFonts w:ascii="Times New Roman"/>
                <w:color w:val="000000" w:themeColor="text1"/>
                <w:sz w:val="24"/>
                <w:szCs w:val="24"/>
              </w:rPr>
              <w:t>16</w:t>
            </w:r>
          </w:p>
        </w:tc>
        <w:tc>
          <w:tcPr>
            <w:tcW w:w="234"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0</w:t>
            </w:r>
          </w:p>
        </w:tc>
        <w:tc>
          <w:tcPr>
            <w:tcW w:w="259"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5</w:t>
            </w:r>
          </w:p>
        </w:tc>
        <w:tc>
          <w:tcPr>
            <w:tcW w:w="240"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0</w:t>
            </w:r>
          </w:p>
        </w:tc>
        <w:tc>
          <w:tcPr>
            <w:tcW w:w="247"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2</w:t>
            </w:r>
          </w:p>
        </w:tc>
        <w:tc>
          <w:tcPr>
            <w:tcW w:w="247"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7</w:t>
            </w:r>
          </w:p>
        </w:tc>
        <w:tc>
          <w:tcPr>
            <w:tcW w:w="247"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2</w:t>
            </w:r>
          </w:p>
        </w:tc>
        <w:tc>
          <w:tcPr>
            <w:tcW w:w="308"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6</w:t>
            </w:r>
          </w:p>
        </w:tc>
        <w:tc>
          <w:tcPr>
            <w:tcW w:w="330"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22</w:t>
            </w:r>
          </w:p>
        </w:tc>
        <w:tc>
          <w:tcPr>
            <w:tcW w:w="240"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3</w:t>
            </w:r>
          </w:p>
        </w:tc>
        <w:tc>
          <w:tcPr>
            <w:tcW w:w="259"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30</w:t>
            </w:r>
          </w:p>
        </w:tc>
        <w:tc>
          <w:tcPr>
            <w:tcW w:w="259"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0</w:t>
            </w:r>
          </w:p>
        </w:tc>
        <w:tc>
          <w:tcPr>
            <w:tcW w:w="234"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3</w:t>
            </w:r>
          </w:p>
        </w:tc>
        <w:tc>
          <w:tcPr>
            <w:tcW w:w="330" w:type="pct"/>
            <w:vAlign w:val="center"/>
          </w:tcPr>
          <w:p w:rsidR="00816DCF" w:rsidRPr="00512203" w:rsidRDefault="00816DCF" w:rsidP="00803F2D">
            <w:pPr>
              <w:jc w:val="right"/>
              <w:rPr>
                <w:rFonts w:ascii="Times New Roman"/>
                <w:color w:val="000000" w:themeColor="text1"/>
                <w:sz w:val="24"/>
                <w:szCs w:val="24"/>
              </w:rPr>
            </w:pPr>
            <w:r w:rsidRPr="00512203">
              <w:rPr>
                <w:rFonts w:ascii="Times New Roman"/>
                <w:color w:val="000000" w:themeColor="text1"/>
                <w:sz w:val="24"/>
                <w:szCs w:val="24"/>
              </w:rPr>
              <w:t>93</w:t>
            </w:r>
          </w:p>
        </w:tc>
        <w:tc>
          <w:tcPr>
            <w:tcW w:w="271" w:type="pct"/>
            <w:vMerge/>
            <w:vAlign w:val="center"/>
          </w:tcPr>
          <w:p w:rsidR="00816DCF" w:rsidRPr="00512203" w:rsidRDefault="00816DCF" w:rsidP="00803F2D">
            <w:pPr>
              <w:spacing w:line="360" w:lineRule="exact"/>
              <w:ind w:leftChars="-32" w:left="-109" w:rightChars="-30" w:right="-102"/>
              <w:jc w:val="right"/>
              <w:rPr>
                <w:rFonts w:ascii="Times New Roman"/>
                <w:color w:val="000000" w:themeColor="text1"/>
                <w:sz w:val="24"/>
                <w:szCs w:val="24"/>
              </w:rPr>
            </w:pPr>
          </w:p>
        </w:tc>
        <w:tc>
          <w:tcPr>
            <w:tcW w:w="423" w:type="pct"/>
            <w:vAlign w:val="center"/>
          </w:tcPr>
          <w:p w:rsidR="00816DCF" w:rsidRPr="00512203" w:rsidRDefault="00816DCF" w:rsidP="00803F2D">
            <w:pPr>
              <w:spacing w:line="360" w:lineRule="exact"/>
              <w:ind w:leftChars="-32" w:left="-109" w:rightChars="-30" w:right="-102"/>
              <w:jc w:val="right"/>
              <w:rPr>
                <w:rFonts w:ascii="Times New Roman"/>
                <w:color w:val="000000" w:themeColor="text1"/>
                <w:sz w:val="24"/>
                <w:szCs w:val="24"/>
              </w:rPr>
            </w:pPr>
            <w:r w:rsidRPr="00512203">
              <w:rPr>
                <w:rFonts w:ascii="Times New Roman"/>
                <w:color w:val="000000" w:themeColor="text1"/>
                <w:sz w:val="24"/>
                <w:szCs w:val="24"/>
              </w:rPr>
              <w:t>16.9%</w:t>
            </w:r>
          </w:p>
        </w:tc>
      </w:tr>
    </w:tbl>
    <w:p w:rsidR="00816DCF" w:rsidRPr="00512203" w:rsidRDefault="00816DCF" w:rsidP="00186E21">
      <w:pPr>
        <w:ind w:leftChars="-83" w:left="-282"/>
        <w:rPr>
          <w:color w:val="000000" w:themeColor="text1"/>
          <w:sz w:val="24"/>
          <w:szCs w:val="24"/>
        </w:rPr>
      </w:pPr>
      <w:r w:rsidRPr="00512203">
        <w:rPr>
          <w:rFonts w:hint="eastAsia"/>
          <w:color w:val="000000" w:themeColor="text1"/>
          <w:sz w:val="24"/>
          <w:szCs w:val="24"/>
        </w:rPr>
        <w:t>資料來源：教育部。</w:t>
      </w:r>
    </w:p>
    <w:p w:rsidR="003D3B42" w:rsidRPr="00512203" w:rsidRDefault="003D3B42" w:rsidP="00186E21">
      <w:pPr>
        <w:ind w:leftChars="-83" w:left="-282"/>
        <w:rPr>
          <w:color w:val="000000" w:themeColor="text1"/>
          <w:sz w:val="24"/>
          <w:szCs w:val="24"/>
        </w:rPr>
      </w:pPr>
    </w:p>
    <w:p w:rsidR="00816DCF" w:rsidRPr="00512203" w:rsidRDefault="00816DCF" w:rsidP="006C4E92">
      <w:pPr>
        <w:pStyle w:val="3"/>
        <w:rPr>
          <w:color w:val="000000" w:themeColor="text1"/>
        </w:rPr>
      </w:pPr>
      <w:bookmarkStart w:id="200" w:name="_Toc41912923"/>
      <w:r w:rsidRPr="00512203">
        <w:rPr>
          <w:rFonts w:ascii="Times New Roman" w:hAnsi="Times New Roman" w:hint="eastAsia"/>
          <w:color w:val="000000" w:themeColor="text1"/>
          <w:szCs w:val="32"/>
        </w:rPr>
        <w:t>根據教育部國教署統計，</w:t>
      </w:r>
      <w:r w:rsidRPr="00512203">
        <w:rPr>
          <w:rFonts w:ascii="Times New Roman" w:hAnsi="Times New Roman"/>
          <w:color w:val="000000" w:themeColor="text1"/>
          <w:szCs w:val="32"/>
        </w:rPr>
        <w:t>108</w:t>
      </w:r>
      <w:r w:rsidRPr="00512203">
        <w:rPr>
          <w:rFonts w:ascii="Times New Roman" w:hAnsi="Times New Roman" w:hint="eastAsia"/>
          <w:color w:val="000000" w:themeColor="text1"/>
          <w:szCs w:val="32"/>
        </w:rPr>
        <w:t>學年度實驗教育學校共有</w:t>
      </w:r>
      <w:r w:rsidRPr="00512203">
        <w:rPr>
          <w:rFonts w:ascii="Times New Roman" w:hAnsi="Times New Roman"/>
          <w:color w:val="000000" w:themeColor="text1"/>
          <w:szCs w:val="32"/>
        </w:rPr>
        <w:t>80</w:t>
      </w:r>
      <w:r w:rsidRPr="00512203">
        <w:rPr>
          <w:rFonts w:ascii="Times New Roman" w:hAnsi="Times New Roman" w:hint="eastAsia"/>
          <w:color w:val="000000" w:themeColor="text1"/>
          <w:szCs w:val="32"/>
        </w:rPr>
        <w:t>校，另經特殊教育通報網統計，其中</w:t>
      </w:r>
      <w:r w:rsidRPr="00512203">
        <w:rPr>
          <w:rFonts w:ascii="Times New Roman" w:hAnsi="Times New Roman"/>
          <w:color w:val="000000" w:themeColor="text1"/>
          <w:szCs w:val="32"/>
        </w:rPr>
        <w:t>5</w:t>
      </w:r>
      <w:r w:rsidRPr="00512203">
        <w:rPr>
          <w:rFonts w:ascii="Times New Roman" w:hAnsi="Times New Roman" w:hint="eastAsia"/>
          <w:color w:val="000000" w:themeColor="text1"/>
          <w:szCs w:val="32"/>
        </w:rPr>
        <w:t>校設有集中式特教班、</w:t>
      </w:r>
      <w:r w:rsidRPr="00512203">
        <w:rPr>
          <w:rFonts w:ascii="Times New Roman" w:hAnsi="Times New Roman"/>
          <w:color w:val="000000" w:themeColor="text1"/>
          <w:szCs w:val="32"/>
        </w:rPr>
        <w:t>24</w:t>
      </w:r>
      <w:r w:rsidRPr="00512203">
        <w:rPr>
          <w:rFonts w:ascii="Times New Roman" w:hAnsi="Times New Roman" w:hint="eastAsia"/>
          <w:color w:val="000000" w:themeColor="text1"/>
          <w:szCs w:val="32"/>
        </w:rPr>
        <w:t>校設有分散式資源班，</w:t>
      </w:r>
      <w:r w:rsidRPr="00512203">
        <w:rPr>
          <w:rFonts w:ascii="Times New Roman" w:hAnsi="Times New Roman"/>
          <w:color w:val="000000" w:themeColor="text1"/>
          <w:szCs w:val="32"/>
        </w:rPr>
        <w:t>8</w:t>
      </w:r>
      <w:r w:rsidRPr="00512203">
        <w:rPr>
          <w:rFonts w:ascii="Times New Roman" w:hAnsi="Times New Roman" w:hint="eastAsia"/>
          <w:color w:val="000000" w:themeColor="text1"/>
          <w:szCs w:val="32"/>
        </w:rPr>
        <w:t>校設有巡迴輔</w:t>
      </w:r>
      <w:r w:rsidR="00785C8B" w:rsidRPr="00512203">
        <w:rPr>
          <w:rFonts w:ascii="Times New Roman" w:hAnsi="Times New Roman" w:hint="eastAsia"/>
          <w:color w:val="000000" w:themeColor="text1"/>
          <w:szCs w:val="32"/>
        </w:rPr>
        <w:t>導班。設有前開特殊教育班級之學校，大部分皆聘有合格特殊教育教師</w:t>
      </w:r>
      <w:r w:rsidRPr="00512203">
        <w:rPr>
          <w:rFonts w:ascii="Times New Roman" w:hAnsi="Times New Roman" w:hint="eastAsia"/>
          <w:color w:val="000000" w:themeColor="text1"/>
          <w:szCs w:val="32"/>
        </w:rPr>
        <w:t>共計</w:t>
      </w:r>
      <w:r w:rsidRPr="00512203">
        <w:rPr>
          <w:rFonts w:ascii="Times New Roman" w:hAnsi="Times New Roman"/>
          <w:color w:val="000000" w:themeColor="text1"/>
          <w:szCs w:val="32"/>
        </w:rPr>
        <w:t>94</w:t>
      </w:r>
      <w:r w:rsidRPr="00512203">
        <w:rPr>
          <w:rFonts w:ascii="Times New Roman" w:hAnsi="Times New Roman" w:hint="eastAsia"/>
          <w:color w:val="000000" w:themeColor="text1"/>
          <w:szCs w:val="32"/>
        </w:rPr>
        <w:t>人。</w:t>
      </w:r>
      <w:r w:rsidR="003D3B42" w:rsidRPr="00512203">
        <w:rPr>
          <w:rFonts w:ascii="Times New Roman" w:hAnsi="Times New Roman" w:hint="eastAsia"/>
          <w:color w:val="000000" w:themeColor="text1"/>
          <w:szCs w:val="32"/>
        </w:rPr>
        <w:t>就實驗教育學校教師接受特殊教育知能研習部分，</w:t>
      </w:r>
      <w:r w:rsidRPr="00512203">
        <w:rPr>
          <w:rFonts w:hint="eastAsia"/>
          <w:color w:val="000000" w:themeColor="text1"/>
        </w:rPr>
        <w:t>教育部</w:t>
      </w:r>
      <w:r w:rsidR="003D3B42" w:rsidRPr="00512203">
        <w:rPr>
          <w:rFonts w:hint="eastAsia"/>
          <w:color w:val="000000" w:themeColor="text1"/>
        </w:rPr>
        <w:t>查復略以，研習</w:t>
      </w:r>
      <w:r w:rsidRPr="00512203">
        <w:rPr>
          <w:rFonts w:hint="eastAsia"/>
          <w:color w:val="000000" w:themeColor="text1"/>
        </w:rPr>
        <w:t>並無特別區分為一般學校教師參加或實驗教育學校教師參加，大多數研習皆涵蓋所有教師為研習對象，除各主管機關所辦理之研習外，各校亦可依據實際需要辦理特殊教育相關研習。大部分縣市比照一般設有特教班級學校提供相關經費補助及輔導支持措施，對於實驗教育學校辦理特殊教育相關經費補助及輔導支持措施與一般學校相同並無差別。</w:t>
      </w:r>
      <w:bookmarkEnd w:id="200"/>
    </w:p>
    <w:p w:rsidR="00816DCF" w:rsidRPr="00512203" w:rsidRDefault="003D3B42" w:rsidP="00186E21">
      <w:pPr>
        <w:pStyle w:val="3"/>
        <w:rPr>
          <w:color w:val="000000" w:themeColor="text1"/>
        </w:rPr>
      </w:pPr>
      <w:bookmarkStart w:id="201" w:name="_Toc41912924"/>
      <w:r w:rsidRPr="00512203">
        <w:rPr>
          <w:rFonts w:hint="eastAsia"/>
          <w:color w:val="000000" w:themeColor="text1"/>
        </w:rPr>
        <w:t>惟據</w:t>
      </w:r>
      <w:r w:rsidR="001209B2" w:rsidRPr="00512203">
        <w:rPr>
          <w:rFonts w:hint="eastAsia"/>
          <w:color w:val="000000" w:themeColor="text1"/>
        </w:rPr>
        <w:t>本院諮詢專家學者表示，實驗教育學校</w:t>
      </w:r>
      <w:r w:rsidRPr="00512203">
        <w:rPr>
          <w:rFonts w:hint="eastAsia"/>
          <w:color w:val="000000" w:themeColor="text1"/>
        </w:rPr>
        <w:t>因多地處偏遠，常面臨特教教師不足</w:t>
      </w:r>
      <w:r w:rsidR="001209B2" w:rsidRPr="00512203">
        <w:rPr>
          <w:rFonts w:hint="eastAsia"/>
          <w:color w:val="000000" w:themeColor="text1"/>
        </w:rPr>
        <w:t>之</w:t>
      </w:r>
      <w:r w:rsidRPr="00512203">
        <w:rPr>
          <w:rFonts w:hint="eastAsia"/>
          <w:color w:val="000000" w:themeColor="text1"/>
        </w:rPr>
        <w:t>問題</w:t>
      </w:r>
      <w:r w:rsidR="001209B2" w:rsidRPr="00512203">
        <w:rPr>
          <w:rFonts w:hint="eastAsia"/>
          <w:color w:val="000000" w:themeColor="text1"/>
        </w:rPr>
        <w:t>外，</w:t>
      </w:r>
      <w:r w:rsidRPr="00512203">
        <w:rPr>
          <w:rFonts w:hint="eastAsia"/>
          <w:color w:val="000000" w:themeColor="text1"/>
        </w:rPr>
        <w:t>巡迴輔導機制亦難落實，皆影響接受實驗教育之特教學生相關鑑定、安置及</w:t>
      </w:r>
      <w:r w:rsidR="001209B2" w:rsidRPr="00512203">
        <w:rPr>
          <w:rFonts w:hint="eastAsia"/>
          <w:color w:val="000000" w:themeColor="text1"/>
        </w:rPr>
        <w:t>輔導</w:t>
      </w:r>
      <w:r w:rsidR="009310D7" w:rsidRPr="00512203">
        <w:rPr>
          <w:rFonts w:hint="eastAsia"/>
          <w:color w:val="000000" w:themeColor="text1"/>
        </w:rPr>
        <w:t>之協助措施</w:t>
      </w:r>
      <w:r w:rsidR="001209B2" w:rsidRPr="00512203">
        <w:rPr>
          <w:rFonts w:hint="eastAsia"/>
          <w:color w:val="000000" w:themeColor="text1"/>
        </w:rPr>
        <w:t>，顯示實驗教育學校對於特教學生支持系統仍有待改善</w:t>
      </w:r>
      <w:r w:rsidR="00816DCF" w:rsidRPr="00512203">
        <w:rPr>
          <w:rFonts w:hint="eastAsia"/>
          <w:color w:val="000000" w:themeColor="text1"/>
        </w:rPr>
        <w:t>：</w:t>
      </w:r>
      <w:bookmarkEnd w:id="201"/>
    </w:p>
    <w:p w:rsidR="00816DCF" w:rsidRPr="00512203" w:rsidRDefault="00816DCF" w:rsidP="00195C34">
      <w:pPr>
        <w:pStyle w:val="4"/>
        <w:rPr>
          <w:color w:val="000000" w:themeColor="text1"/>
        </w:rPr>
      </w:pPr>
      <w:r w:rsidRPr="00512203">
        <w:rPr>
          <w:rFonts w:hint="eastAsia"/>
          <w:color w:val="000000" w:themeColor="text1"/>
        </w:rPr>
        <w:t>教育的困難是因為面對的是人，這幾年實驗教育雖然為學生開了一道門，但是其配套措施是否到位，仍有疑慮</w:t>
      </w:r>
      <w:r w:rsidR="00275498" w:rsidRPr="00512203">
        <w:rPr>
          <w:rFonts w:hint="eastAsia"/>
          <w:color w:val="000000" w:themeColor="text1"/>
        </w:rPr>
        <w:t>。特殊教育學生是否適合實驗教育須視個案認定，但提供這些學生教育</w:t>
      </w:r>
      <w:r w:rsidRPr="00512203">
        <w:rPr>
          <w:rFonts w:hint="eastAsia"/>
          <w:color w:val="000000" w:themeColor="text1"/>
        </w:rPr>
        <w:t>選擇權及知情權是關鍵，究竟學校及教師是否有足夠知能讓家長瞭解是很重要的。近幾年實驗教育雖然法制化，提供學生教育選擇權，但經鑑定或未經鑑定的特教學生，可能就會遇到一些問題，學校</w:t>
      </w:r>
      <w:r w:rsidR="00275498" w:rsidRPr="00512203">
        <w:rPr>
          <w:rFonts w:hint="eastAsia"/>
          <w:color w:val="000000" w:themeColor="text1"/>
        </w:rPr>
        <w:t>雖</w:t>
      </w:r>
      <w:r w:rsidRPr="00512203">
        <w:rPr>
          <w:rFonts w:hint="eastAsia"/>
          <w:color w:val="000000" w:themeColor="text1"/>
        </w:rPr>
        <w:t>有三級輔導系統，如果未建置完善，</w:t>
      </w:r>
      <w:r w:rsidR="00275498" w:rsidRPr="00512203">
        <w:rPr>
          <w:rFonts w:hint="eastAsia"/>
          <w:color w:val="000000" w:themeColor="text1"/>
        </w:rPr>
        <w:t>恐</w:t>
      </w:r>
      <w:r w:rsidRPr="00512203">
        <w:rPr>
          <w:rFonts w:hint="eastAsia"/>
          <w:color w:val="000000" w:themeColor="text1"/>
        </w:rPr>
        <w:t>易發生憾事。</w:t>
      </w:r>
    </w:p>
    <w:p w:rsidR="00816DCF" w:rsidRPr="00512203" w:rsidRDefault="00816DCF" w:rsidP="00195C34">
      <w:pPr>
        <w:pStyle w:val="4"/>
        <w:rPr>
          <w:color w:val="000000" w:themeColor="text1"/>
        </w:rPr>
      </w:pPr>
      <w:r w:rsidRPr="00512203">
        <w:rPr>
          <w:rFonts w:ascii="Times New Roman" w:hAnsi="Times New Roman"/>
          <w:color w:val="000000" w:themeColor="text1"/>
        </w:rPr>
        <w:t>實驗</w:t>
      </w:r>
      <w:r w:rsidRPr="00512203">
        <w:rPr>
          <w:rFonts w:ascii="Times New Roman" w:hAnsi="Times New Roman" w:hint="eastAsia"/>
          <w:color w:val="000000" w:themeColor="text1"/>
        </w:rPr>
        <w:t>學校通常地處偏遠，該校</w:t>
      </w:r>
      <w:r w:rsidRPr="00512203">
        <w:rPr>
          <w:rFonts w:ascii="Times New Roman" w:hAnsi="Times New Roman"/>
          <w:color w:val="000000" w:themeColor="text1"/>
        </w:rPr>
        <w:t>特殊生</w:t>
      </w:r>
      <w:r w:rsidRPr="00512203">
        <w:rPr>
          <w:rFonts w:ascii="Times New Roman" w:hAnsi="Times New Roman" w:hint="eastAsia"/>
          <w:color w:val="000000" w:themeColor="text1"/>
        </w:rPr>
        <w:t>通常</w:t>
      </w:r>
      <w:r w:rsidRPr="00512203">
        <w:rPr>
          <w:rFonts w:ascii="Times New Roman" w:hAnsi="Times New Roman"/>
          <w:color w:val="000000" w:themeColor="text1"/>
        </w:rPr>
        <w:t>沒有辦</w:t>
      </w:r>
      <w:r w:rsidRPr="00512203">
        <w:rPr>
          <w:rFonts w:ascii="Times New Roman" w:hAnsi="Times New Roman"/>
          <w:color w:val="000000" w:themeColor="text1"/>
        </w:rPr>
        <w:lastRenderedPageBreak/>
        <w:t>法核配</w:t>
      </w:r>
      <w:r w:rsidRPr="00512203">
        <w:rPr>
          <w:rFonts w:ascii="Times New Roman" w:hAnsi="Times New Roman" w:hint="eastAsia"/>
          <w:color w:val="000000" w:themeColor="text1"/>
        </w:rPr>
        <w:t>到</w:t>
      </w:r>
      <w:r w:rsidRPr="00512203">
        <w:rPr>
          <w:rFonts w:ascii="Times New Roman" w:hAnsi="Times New Roman"/>
          <w:color w:val="000000" w:themeColor="text1"/>
        </w:rPr>
        <w:t>特教教師，</w:t>
      </w:r>
      <w:r w:rsidRPr="00512203">
        <w:rPr>
          <w:rFonts w:ascii="Times New Roman" w:hAnsi="Times New Roman" w:hint="eastAsia"/>
          <w:color w:val="000000" w:themeColor="text1"/>
        </w:rPr>
        <w:t>亦找不到</w:t>
      </w:r>
      <w:r w:rsidRPr="00512203">
        <w:rPr>
          <w:rFonts w:ascii="Times New Roman" w:hAnsi="Times New Roman"/>
          <w:color w:val="000000" w:themeColor="text1"/>
        </w:rPr>
        <w:t>巡迴</w:t>
      </w:r>
      <w:r w:rsidRPr="00512203">
        <w:rPr>
          <w:rFonts w:ascii="Times New Roman" w:hAnsi="Times New Roman" w:hint="eastAsia"/>
          <w:color w:val="000000" w:themeColor="text1"/>
        </w:rPr>
        <w:t>輔導</w:t>
      </w:r>
      <w:r w:rsidRPr="00512203">
        <w:rPr>
          <w:rFonts w:ascii="Times New Roman" w:hAnsi="Times New Roman"/>
          <w:color w:val="000000" w:themeColor="text1"/>
        </w:rPr>
        <w:t>教師</w:t>
      </w:r>
      <w:r w:rsidRPr="00512203">
        <w:rPr>
          <w:rFonts w:ascii="Times New Roman" w:hAnsi="Times New Roman" w:hint="eastAsia"/>
          <w:color w:val="000000" w:themeColor="text1"/>
        </w:rPr>
        <w:t>或</w:t>
      </w:r>
      <w:r w:rsidRPr="00512203">
        <w:rPr>
          <w:rFonts w:ascii="Times New Roman" w:hAnsi="Times New Roman"/>
          <w:color w:val="000000" w:themeColor="text1"/>
        </w:rPr>
        <w:t>心理師</w:t>
      </w:r>
      <w:r w:rsidRPr="00512203">
        <w:rPr>
          <w:rFonts w:ascii="Times New Roman" w:hAnsi="Times New Roman" w:hint="eastAsia"/>
          <w:color w:val="000000" w:themeColor="text1"/>
        </w:rPr>
        <w:t>，甚至在鑑定方面也會產生問題</w:t>
      </w:r>
      <w:r w:rsidRPr="00512203">
        <w:rPr>
          <w:rFonts w:hint="eastAsia"/>
          <w:color w:val="000000" w:themeColor="text1"/>
        </w:rPr>
        <w:t>。</w:t>
      </w:r>
    </w:p>
    <w:p w:rsidR="00816DCF" w:rsidRPr="00512203" w:rsidRDefault="00275498" w:rsidP="00195C34">
      <w:pPr>
        <w:pStyle w:val="4"/>
        <w:rPr>
          <w:color w:val="000000" w:themeColor="text1"/>
        </w:rPr>
      </w:pPr>
      <w:r w:rsidRPr="00512203">
        <w:rPr>
          <w:rFonts w:hint="eastAsia"/>
          <w:color w:val="000000" w:themeColor="text1"/>
        </w:rPr>
        <w:t>教育主管機關雖認定實驗教育法不排除特殊教育法，但在私立學校仍</w:t>
      </w:r>
      <w:r w:rsidRPr="00512203">
        <w:rPr>
          <w:rFonts w:ascii="Times New Roman" w:hAnsi="Times New Roman"/>
          <w:color w:val="000000" w:themeColor="text1"/>
        </w:rPr>
        <w:t>會產生問題，且巡迴輔導班是否能夠落實，仍</w:t>
      </w:r>
      <w:r w:rsidRPr="00512203">
        <w:rPr>
          <w:rFonts w:ascii="Times New Roman" w:hAnsi="Times New Roman" w:hint="eastAsia"/>
          <w:color w:val="000000" w:themeColor="text1"/>
        </w:rPr>
        <w:t>存有疑慮</w:t>
      </w:r>
      <w:r w:rsidRPr="00512203">
        <w:rPr>
          <w:rFonts w:ascii="Times New Roman" w:hAnsi="Times New Roman"/>
          <w:color w:val="000000" w:themeColor="text1"/>
        </w:rPr>
        <w:t>。鑑</w:t>
      </w:r>
      <w:r w:rsidRPr="00512203">
        <w:rPr>
          <w:rFonts w:ascii="Times New Roman" w:hAnsi="Times New Roman" w:hint="eastAsia"/>
          <w:color w:val="000000" w:themeColor="text1"/>
        </w:rPr>
        <w:t>定、</w:t>
      </w:r>
      <w:r w:rsidRPr="00512203">
        <w:rPr>
          <w:rFonts w:ascii="Times New Roman" w:hAnsi="Times New Roman"/>
          <w:color w:val="000000" w:themeColor="text1"/>
        </w:rPr>
        <w:t>安</w:t>
      </w:r>
      <w:r w:rsidRPr="00512203">
        <w:rPr>
          <w:rFonts w:ascii="Times New Roman" w:hAnsi="Times New Roman" w:hint="eastAsia"/>
          <w:color w:val="000000" w:themeColor="text1"/>
        </w:rPr>
        <w:t>置及</w:t>
      </w:r>
      <w:r w:rsidRPr="00512203">
        <w:rPr>
          <w:rFonts w:ascii="Times New Roman" w:hAnsi="Times New Roman"/>
          <w:color w:val="000000" w:themeColor="text1"/>
        </w:rPr>
        <w:t>輔</w:t>
      </w:r>
      <w:r w:rsidRPr="00512203">
        <w:rPr>
          <w:rFonts w:ascii="Times New Roman" w:hAnsi="Times New Roman" w:hint="eastAsia"/>
          <w:color w:val="000000" w:themeColor="text1"/>
        </w:rPr>
        <w:t>導系統因</w:t>
      </w:r>
      <w:r w:rsidRPr="00512203">
        <w:rPr>
          <w:rFonts w:ascii="Times New Roman" w:hAnsi="Times New Roman"/>
          <w:color w:val="000000" w:themeColor="text1"/>
        </w:rPr>
        <w:t>大部分教師必須花很多時間在鑑定安置，</w:t>
      </w:r>
      <w:r w:rsidRPr="00512203">
        <w:rPr>
          <w:rFonts w:ascii="Times New Roman" w:hAnsi="Times New Roman" w:hint="eastAsia"/>
          <w:color w:val="000000" w:themeColor="text1"/>
        </w:rPr>
        <w:t>導致</w:t>
      </w:r>
      <w:r w:rsidRPr="00512203">
        <w:rPr>
          <w:rFonts w:ascii="Times New Roman" w:hAnsi="Times New Roman"/>
          <w:color w:val="000000" w:themeColor="text1"/>
        </w:rPr>
        <w:t>追蹤輔導的量能一直不足，</w:t>
      </w:r>
      <w:r w:rsidRPr="00512203">
        <w:rPr>
          <w:rFonts w:ascii="Times New Roman" w:hAnsi="Times New Roman" w:hint="eastAsia"/>
          <w:color w:val="000000" w:themeColor="text1"/>
        </w:rPr>
        <w:t>且教師須常進行</w:t>
      </w:r>
      <w:r w:rsidRPr="00512203">
        <w:rPr>
          <w:rFonts w:ascii="Times New Roman" w:hAnsi="Times New Roman"/>
          <w:color w:val="000000" w:themeColor="text1"/>
        </w:rPr>
        <w:t>重新鑑定安置作業。</w:t>
      </w:r>
    </w:p>
    <w:p w:rsidR="00816DCF" w:rsidRPr="00512203" w:rsidRDefault="00816DCF" w:rsidP="00195C34">
      <w:pPr>
        <w:pStyle w:val="4"/>
        <w:rPr>
          <w:color w:val="000000" w:themeColor="text1"/>
        </w:rPr>
      </w:pPr>
      <w:r w:rsidRPr="00512203">
        <w:rPr>
          <w:rFonts w:ascii="Times New Roman" w:hAnsi="Times New Roman"/>
          <w:color w:val="000000" w:themeColor="text1"/>
        </w:rPr>
        <w:t>家長在選擇實驗教育時可能就有不同的目的，一個是在普通學校待</w:t>
      </w:r>
      <w:r w:rsidRPr="00512203">
        <w:rPr>
          <w:rFonts w:ascii="Times New Roman" w:hAnsi="Times New Roman" w:hint="eastAsia"/>
          <w:color w:val="000000" w:themeColor="text1"/>
        </w:rPr>
        <w:t>不</w:t>
      </w:r>
      <w:r w:rsidRPr="00512203">
        <w:rPr>
          <w:rFonts w:ascii="Times New Roman" w:hAnsi="Times New Roman"/>
          <w:color w:val="000000" w:themeColor="text1"/>
        </w:rPr>
        <w:t>下去</w:t>
      </w:r>
      <w:r w:rsidRPr="00512203">
        <w:rPr>
          <w:rFonts w:ascii="Times New Roman" w:hAnsi="Times New Roman" w:hint="eastAsia"/>
          <w:color w:val="000000" w:themeColor="text1"/>
        </w:rPr>
        <w:t>，</w:t>
      </w:r>
      <w:r w:rsidRPr="00512203">
        <w:rPr>
          <w:rFonts w:ascii="Times New Roman" w:hAnsi="Times New Roman"/>
          <w:color w:val="000000" w:themeColor="text1"/>
        </w:rPr>
        <w:t>另一個是</w:t>
      </w:r>
      <w:r w:rsidRPr="00512203">
        <w:rPr>
          <w:rFonts w:ascii="Times New Roman" w:hAnsi="Times New Roman" w:hint="eastAsia"/>
          <w:color w:val="000000" w:themeColor="text1"/>
        </w:rPr>
        <w:t>因</w:t>
      </w:r>
      <w:r w:rsidRPr="00512203">
        <w:rPr>
          <w:rFonts w:ascii="Times New Roman" w:hAnsi="Times New Roman"/>
          <w:color w:val="000000" w:themeColor="text1"/>
        </w:rPr>
        <w:t>教育理念。實驗教育</w:t>
      </w:r>
      <w:r w:rsidRPr="00512203">
        <w:rPr>
          <w:rFonts w:ascii="Times New Roman" w:hAnsi="Times New Roman" w:hint="eastAsia"/>
          <w:color w:val="000000" w:themeColor="text1"/>
        </w:rPr>
        <w:t>學校</w:t>
      </w:r>
      <w:r w:rsidRPr="00512203">
        <w:rPr>
          <w:rFonts w:ascii="Times New Roman" w:hAnsi="Times New Roman"/>
          <w:color w:val="000000" w:themeColor="text1"/>
        </w:rPr>
        <w:t>的特教生比例</w:t>
      </w:r>
      <w:r w:rsidRPr="00512203">
        <w:rPr>
          <w:rFonts w:ascii="Times New Roman" w:hAnsi="Times New Roman" w:hint="eastAsia"/>
          <w:color w:val="000000" w:themeColor="text1"/>
        </w:rPr>
        <w:t>逐漸增加</w:t>
      </w:r>
      <w:r w:rsidRPr="00512203">
        <w:rPr>
          <w:rFonts w:ascii="Times New Roman" w:hAnsi="Times New Roman"/>
          <w:color w:val="000000" w:themeColor="text1"/>
        </w:rPr>
        <w:t>，</w:t>
      </w:r>
      <w:r w:rsidRPr="00512203">
        <w:rPr>
          <w:rFonts w:ascii="Times New Roman" w:hAnsi="Times New Roman" w:hint="eastAsia"/>
          <w:color w:val="000000" w:themeColor="text1"/>
        </w:rPr>
        <w:t>但可能都是未經鑑定隱藏的特教學生，可見</w:t>
      </w:r>
      <w:r w:rsidRPr="00512203">
        <w:rPr>
          <w:rFonts w:ascii="Times New Roman" w:hAnsi="Times New Roman"/>
          <w:color w:val="000000" w:themeColor="text1"/>
        </w:rPr>
        <w:t>一般公立學校</w:t>
      </w:r>
      <w:r w:rsidRPr="00512203">
        <w:rPr>
          <w:rFonts w:ascii="Times New Roman" w:hAnsi="Times New Roman" w:hint="eastAsia"/>
          <w:color w:val="000000" w:themeColor="text1"/>
        </w:rPr>
        <w:t>所提供的</w:t>
      </w:r>
      <w:r w:rsidRPr="00512203">
        <w:rPr>
          <w:rFonts w:ascii="Times New Roman" w:hAnsi="Times New Roman"/>
          <w:color w:val="000000" w:themeColor="text1"/>
        </w:rPr>
        <w:t>特殊教育沒有辦法讓家長安心</w:t>
      </w:r>
      <w:r w:rsidRPr="00512203">
        <w:rPr>
          <w:rFonts w:ascii="Times New Roman" w:hAnsi="Times New Roman" w:hint="eastAsia"/>
          <w:color w:val="000000" w:themeColor="text1"/>
        </w:rPr>
        <w:t>。</w:t>
      </w:r>
    </w:p>
    <w:p w:rsidR="00816DCF" w:rsidRPr="00512203" w:rsidRDefault="00816DCF" w:rsidP="00195C34">
      <w:pPr>
        <w:pStyle w:val="4"/>
        <w:rPr>
          <w:color w:val="000000" w:themeColor="text1"/>
        </w:rPr>
      </w:pPr>
      <w:r w:rsidRPr="00512203">
        <w:rPr>
          <w:rFonts w:ascii="Times New Roman" w:hAnsi="Times New Roman"/>
          <w:color w:val="000000" w:themeColor="text1"/>
        </w:rPr>
        <w:t>特</w:t>
      </w:r>
      <w:r w:rsidRPr="00512203">
        <w:rPr>
          <w:rFonts w:ascii="Times New Roman" w:hAnsi="Times New Roman" w:hint="eastAsia"/>
          <w:color w:val="000000" w:themeColor="text1"/>
        </w:rPr>
        <w:t>殊</w:t>
      </w:r>
      <w:r w:rsidRPr="00512203">
        <w:rPr>
          <w:rFonts w:ascii="Times New Roman" w:hAnsi="Times New Roman"/>
          <w:color w:val="000000" w:themeColor="text1"/>
        </w:rPr>
        <w:t>教</w:t>
      </w:r>
      <w:r w:rsidRPr="00512203">
        <w:rPr>
          <w:rFonts w:ascii="Times New Roman" w:hAnsi="Times New Roman" w:hint="eastAsia"/>
          <w:color w:val="000000" w:themeColor="text1"/>
        </w:rPr>
        <w:t>育</w:t>
      </w:r>
      <w:r w:rsidRPr="00512203">
        <w:rPr>
          <w:rFonts w:ascii="Times New Roman" w:hAnsi="Times New Roman"/>
          <w:color w:val="000000" w:themeColor="text1"/>
        </w:rPr>
        <w:t>法第</w:t>
      </w:r>
      <w:r w:rsidRPr="00512203">
        <w:rPr>
          <w:rFonts w:ascii="Times New Roman" w:hAnsi="Times New Roman"/>
          <w:color w:val="000000" w:themeColor="text1"/>
        </w:rPr>
        <w:t>24</w:t>
      </w:r>
      <w:r w:rsidRPr="00512203">
        <w:rPr>
          <w:rFonts w:ascii="Times New Roman" w:hAnsi="Times New Roman"/>
          <w:color w:val="000000" w:themeColor="text1"/>
        </w:rPr>
        <w:t>條</w:t>
      </w:r>
      <w:r w:rsidR="00275498" w:rsidRPr="00512203">
        <w:rPr>
          <w:rFonts w:ascii="Times New Roman" w:hAnsi="Times New Roman" w:hint="eastAsia"/>
          <w:color w:val="000000" w:themeColor="text1"/>
        </w:rPr>
        <w:t>規定</w:t>
      </w:r>
      <w:r w:rsidRPr="00512203">
        <w:rPr>
          <w:rFonts w:ascii="Times New Roman" w:hAnsi="Times New Roman"/>
          <w:color w:val="000000" w:themeColor="text1"/>
        </w:rPr>
        <w:t>在實驗教育學校應提供特殊教育。如果是私人型態</w:t>
      </w:r>
      <w:r w:rsidR="00275498" w:rsidRPr="00512203">
        <w:rPr>
          <w:rFonts w:ascii="Times New Roman" w:hAnsi="Times New Roman" w:hint="eastAsia"/>
          <w:color w:val="000000" w:themeColor="text1"/>
        </w:rPr>
        <w:t>，相關</w:t>
      </w:r>
      <w:r w:rsidRPr="00512203">
        <w:rPr>
          <w:rFonts w:ascii="Times New Roman" w:hAnsi="Times New Roman"/>
          <w:color w:val="000000" w:themeColor="text1"/>
        </w:rPr>
        <w:t>特教資源及師</w:t>
      </w:r>
      <w:r w:rsidR="00275498" w:rsidRPr="00512203">
        <w:rPr>
          <w:rFonts w:ascii="Times New Roman" w:hAnsi="Times New Roman"/>
          <w:color w:val="000000" w:themeColor="text1"/>
        </w:rPr>
        <w:t>資</w:t>
      </w:r>
      <w:r w:rsidR="00275498" w:rsidRPr="00512203">
        <w:rPr>
          <w:rFonts w:ascii="Times New Roman" w:hAnsi="Times New Roman" w:hint="eastAsia"/>
          <w:color w:val="000000" w:themeColor="text1"/>
        </w:rPr>
        <w:t>恐</w:t>
      </w:r>
      <w:r w:rsidRPr="00512203">
        <w:rPr>
          <w:rFonts w:ascii="Times New Roman" w:hAnsi="Times New Roman"/>
          <w:color w:val="000000" w:themeColor="text1"/>
        </w:rPr>
        <w:t>付之闕如</w:t>
      </w:r>
      <w:r w:rsidRPr="00512203">
        <w:rPr>
          <w:rFonts w:ascii="Times New Roman" w:hAnsi="Times New Roman" w:hint="eastAsia"/>
          <w:color w:val="000000" w:themeColor="text1"/>
        </w:rPr>
        <w:t>，</w:t>
      </w:r>
      <w:r w:rsidRPr="00512203">
        <w:rPr>
          <w:rFonts w:ascii="Times New Roman" w:hAnsi="Times New Roman"/>
          <w:color w:val="000000" w:themeColor="text1"/>
        </w:rPr>
        <w:t>甚至在家自學部分，也會產生很大漏洞</w:t>
      </w:r>
      <w:r w:rsidRPr="00512203">
        <w:rPr>
          <w:rFonts w:hint="eastAsia"/>
          <w:color w:val="000000" w:themeColor="text1"/>
        </w:rPr>
        <w:t>。</w:t>
      </w:r>
    </w:p>
    <w:p w:rsidR="0029276F" w:rsidRPr="00512203" w:rsidRDefault="001209B2" w:rsidP="00590B39">
      <w:pPr>
        <w:pStyle w:val="3"/>
        <w:rPr>
          <w:color w:val="000000" w:themeColor="text1"/>
        </w:rPr>
      </w:pPr>
      <w:bookmarkStart w:id="202" w:name="_Toc41912925"/>
      <w:r w:rsidRPr="00512203">
        <w:rPr>
          <w:rFonts w:hint="eastAsia"/>
          <w:color w:val="000000" w:themeColor="text1"/>
        </w:rPr>
        <w:t>本院詢據教育主管機關亦坦認</w:t>
      </w:r>
      <w:r w:rsidR="00816DCF" w:rsidRPr="00512203">
        <w:rPr>
          <w:rFonts w:hint="eastAsia"/>
          <w:color w:val="000000" w:themeColor="text1"/>
        </w:rPr>
        <w:t>：「在實驗教育的特教生人數不少，特教生在實驗教育學校的學習情形仍欠了解。特教助理員事實上是生活助理員</w:t>
      </w:r>
      <w:r w:rsidRPr="00512203">
        <w:rPr>
          <w:rFonts w:hint="eastAsia"/>
          <w:color w:val="000000" w:themeColor="text1"/>
        </w:rPr>
        <w:t>，界定上應更清楚。生活助理員費用大幅成長，希望讓第一線得到支援</w:t>
      </w:r>
      <w:r w:rsidR="00816DCF" w:rsidRPr="00512203">
        <w:rPr>
          <w:rFonts w:hint="eastAsia"/>
          <w:color w:val="000000" w:themeColor="text1"/>
        </w:rPr>
        <w:t>」</w:t>
      </w:r>
      <w:r w:rsidRPr="00512203">
        <w:rPr>
          <w:rFonts w:hint="eastAsia"/>
          <w:color w:val="000000" w:themeColor="text1"/>
        </w:rPr>
        <w:t>、</w:t>
      </w:r>
      <w:r w:rsidR="00816DCF" w:rsidRPr="00512203">
        <w:rPr>
          <w:rFonts w:hint="eastAsia"/>
          <w:color w:val="000000" w:themeColor="text1"/>
        </w:rPr>
        <w:t>「實驗</w:t>
      </w:r>
      <w:r w:rsidR="00816DCF" w:rsidRPr="00512203">
        <w:rPr>
          <w:rFonts w:ascii="Times New Roman" w:hAnsi="Times New Roman"/>
          <w:color w:val="000000" w:themeColor="text1"/>
        </w:rPr>
        <w:t>教育是為了實踐特定教育理念，如何去協助及導正是需要處理的問題。非學校型態的學生，掛籍的學校依據學校型態實驗教育實施條例及</w:t>
      </w:r>
      <w:r w:rsidR="00CC45B8" w:rsidRPr="00512203">
        <w:rPr>
          <w:rFonts w:ascii="Times New Roman" w:hAnsi="Times New Roman" w:hint="eastAsia"/>
          <w:color w:val="000000" w:themeColor="text1"/>
        </w:rPr>
        <w:t>特殊教育</w:t>
      </w:r>
      <w:r w:rsidR="00CC45B8" w:rsidRPr="00512203">
        <w:rPr>
          <w:rFonts w:ascii="Times New Roman" w:hAnsi="Times New Roman"/>
          <w:color w:val="000000" w:themeColor="text1"/>
        </w:rPr>
        <w:t>法</w:t>
      </w:r>
      <w:r w:rsidR="00816DCF" w:rsidRPr="00512203">
        <w:rPr>
          <w:rFonts w:ascii="Times New Roman" w:hAnsi="Times New Roman"/>
          <w:color w:val="000000" w:themeColor="text1"/>
        </w:rPr>
        <w:t>第</w:t>
      </w:r>
      <w:r w:rsidR="00816DCF" w:rsidRPr="00512203">
        <w:rPr>
          <w:rFonts w:ascii="Times New Roman" w:hAnsi="Times New Roman"/>
          <w:color w:val="000000" w:themeColor="text1"/>
        </w:rPr>
        <w:t>24</w:t>
      </w:r>
      <w:r w:rsidR="00816DCF" w:rsidRPr="00512203">
        <w:rPr>
          <w:rFonts w:ascii="Times New Roman" w:hAnsi="Times New Roman"/>
          <w:color w:val="000000" w:themeColor="text1"/>
        </w:rPr>
        <w:t>條中即應提供特教服務。學校型態及委託私人辦理相關法令並不是排除特教生，</w:t>
      </w:r>
      <w:r w:rsidR="00AF5AF0" w:rsidRPr="00512203">
        <w:rPr>
          <w:rFonts w:ascii="Times New Roman" w:hAnsi="Times New Roman"/>
          <w:color w:val="000000" w:themeColor="text1"/>
          <w:kern w:val="0"/>
        </w:rPr>
        <w:t>而是排除</w:t>
      </w:r>
      <w:r w:rsidR="00AF5AF0" w:rsidRPr="00512203">
        <w:rPr>
          <w:rFonts w:ascii="Times New Roman" w:hAnsi="Times New Roman" w:hint="eastAsia"/>
          <w:color w:val="000000" w:themeColor="text1"/>
        </w:rPr>
        <w:t>特殊教育</w:t>
      </w:r>
      <w:r w:rsidR="00AF5AF0" w:rsidRPr="00512203">
        <w:rPr>
          <w:rFonts w:ascii="Times New Roman" w:hAnsi="Times New Roman"/>
          <w:color w:val="000000" w:themeColor="text1"/>
        </w:rPr>
        <w:t>法</w:t>
      </w:r>
      <w:r w:rsidR="00AF5AF0" w:rsidRPr="00512203">
        <w:rPr>
          <w:rFonts w:ascii="Times New Roman" w:hAnsi="Times New Roman"/>
          <w:color w:val="000000" w:themeColor="text1"/>
          <w:kern w:val="0"/>
        </w:rPr>
        <w:t>對評鑑規範</w:t>
      </w:r>
      <w:r w:rsidR="00AF5AF0" w:rsidRPr="00512203">
        <w:rPr>
          <w:rFonts w:ascii="Times New Roman" w:hAnsi="Times New Roman" w:hint="eastAsia"/>
          <w:color w:val="000000" w:themeColor="text1"/>
          <w:kern w:val="0"/>
        </w:rPr>
        <w:t>部分</w:t>
      </w:r>
      <w:r w:rsidRPr="00512203">
        <w:rPr>
          <w:rFonts w:hint="eastAsia"/>
          <w:color w:val="000000" w:themeColor="text1"/>
        </w:rPr>
        <w:t>，國教署審議實驗規範至今並沒有核定及排拒特教生的情形</w:t>
      </w:r>
      <w:r w:rsidR="00816DCF" w:rsidRPr="00512203">
        <w:rPr>
          <w:rFonts w:hint="eastAsia"/>
          <w:color w:val="000000" w:themeColor="text1"/>
        </w:rPr>
        <w:t>」</w:t>
      </w:r>
      <w:r w:rsidRPr="00512203">
        <w:rPr>
          <w:rFonts w:hint="eastAsia"/>
          <w:color w:val="000000" w:themeColor="text1"/>
        </w:rPr>
        <w:t>等語。</w:t>
      </w:r>
    </w:p>
    <w:p w:rsidR="00FC7884" w:rsidRPr="00512203" w:rsidRDefault="001209B2" w:rsidP="0029276F">
      <w:pPr>
        <w:pStyle w:val="31"/>
        <w:ind w:left="1361" w:firstLine="680"/>
        <w:rPr>
          <w:color w:val="000000" w:themeColor="text1"/>
        </w:rPr>
      </w:pPr>
      <w:r w:rsidRPr="00512203">
        <w:rPr>
          <w:rFonts w:hint="eastAsia"/>
          <w:color w:val="000000" w:themeColor="text1"/>
        </w:rPr>
        <w:t>此外，</w:t>
      </w:r>
      <w:r w:rsidR="00FC7884" w:rsidRPr="00512203">
        <w:rPr>
          <w:rFonts w:hint="eastAsia"/>
          <w:color w:val="000000" w:themeColor="text1"/>
        </w:rPr>
        <w:t>本院亦曾</w:t>
      </w:r>
      <w:r w:rsidR="00CC288A" w:rsidRPr="00512203">
        <w:rPr>
          <w:rFonts w:ascii="Times New Roman"/>
          <w:color w:val="000000" w:themeColor="text1"/>
        </w:rPr>
        <w:t>於</w:t>
      </w:r>
      <w:r w:rsidR="00CC288A" w:rsidRPr="00512203">
        <w:rPr>
          <w:rFonts w:ascii="Times New Roman"/>
          <w:color w:val="000000" w:themeColor="text1"/>
        </w:rPr>
        <w:t>108</w:t>
      </w:r>
      <w:r w:rsidR="00CC288A" w:rsidRPr="00512203">
        <w:rPr>
          <w:rFonts w:ascii="Times New Roman"/>
          <w:color w:val="000000" w:themeColor="text1"/>
        </w:rPr>
        <w:t>年</w:t>
      </w:r>
      <w:r w:rsidR="00FC7884" w:rsidRPr="00512203">
        <w:rPr>
          <w:rFonts w:ascii="Times New Roman"/>
          <w:color w:val="000000" w:themeColor="text1"/>
        </w:rPr>
        <w:t>進行</w:t>
      </w:r>
      <w:r w:rsidR="00275498" w:rsidRPr="00512203">
        <w:rPr>
          <w:rFonts w:hint="eastAsia"/>
          <w:color w:val="000000" w:themeColor="text1"/>
        </w:rPr>
        <w:t>「</w:t>
      </w:r>
      <w:r w:rsidR="00CC288A" w:rsidRPr="00512203">
        <w:rPr>
          <w:rFonts w:ascii="Times New Roman"/>
          <w:color w:val="000000" w:themeColor="text1"/>
        </w:rPr>
        <w:t>我國實驗教育的</w:t>
      </w:r>
      <w:r w:rsidR="00CC288A" w:rsidRPr="00512203">
        <w:rPr>
          <w:rFonts w:ascii="Times New Roman"/>
          <w:color w:val="000000" w:themeColor="text1"/>
        </w:rPr>
        <w:lastRenderedPageBreak/>
        <w:t>實施現況與未來發展</w:t>
      </w:r>
      <w:r w:rsidR="00275498" w:rsidRPr="00512203">
        <w:rPr>
          <w:rFonts w:hint="eastAsia"/>
          <w:color w:val="000000" w:themeColor="text1"/>
        </w:rPr>
        <w:t>」</w:t>
      </w:r>
      <w:r w:rsidR="00CC288A" w:rsidRPr="00512203">
        <w:rPr>
          <w:rFonts w:ascii="Times New Roman"/>
          <w:color w:val="000000" w:themeColor="text1"/>
        </w:rPr>
        <w:t>通案性案件調</w:t>
      </w:r>
      <w:r w:rsidR="00CC288A" w:rsidRPr="00512203">
        <w:rPr>
          <w:rFonts w:hint="eastAsia"/>
          <w:color w:val="000000" w:themeColor="text1"/>
        </w:rPr>
        <w:t>查研究，該報告</w:t>
      </w:r>
      <w:r w:rsidR="00FC7884" w:rsidRPr="00512203">
        <w:rPr>
          <w:rFonts w:hint="eastAsia"/>
          <w:color w:val="000000" w:themeColor="text1"/>
        </w:rPr>
        <w:t>指出</w:t>
      </w:r>
      <w:r w:rsidR="00FC7884" w:rsidRPr="00512203">
        <w:rPr>
          <w:rStyle w:val="aff3"/>
          <w:color w:val="000000" w:themeColor="text1"/>
        </w:rPr>
        <w:footnoteReference w:id="4"/>
      </w:r>
      <w:r w:rsidR="00CC288A" w:rsidRPr="00512203">
        <w:rPr>
          <w:rFonts w:hint="eastAsia"/>
          <w:color w:val="000000" w:themeColor="text1"/>
        </w:rPr>
        <w:t>：「</w:t>
      </w:r>
      <w:r w:rsidR="00FC7884" w:rsidRPr="00512203">
        <w:rPr>
          <w:rFonts w:hint="eastAsia"/>
          <w:color w:val="000000" w:themeColor="text1"/>
        </w:rPr>
        <w:t>目前在實驗教育階段之弱勢學生實質保障缺口及實際需求調查仍為待釐清研究之議題。</w:t>
      </w:r>
      <w:r w:rsidR="00CC288A" w:rsidRPr="00512203">
        <w:rPr>
          <w:rFonts w:hAnsi="標楷體"/>
          <w:color w:val="000000" w:themeColor="text1"/>
        </w:rPr>
        <w:t>……</w:t>
      </w:r>
      <w:r w:rsidR="00FC7884" w:rsidRPr="00512203">
        <w:rPr>
          <w:rFonts w:hint="eastAsia"/>
          <w:color w:val="000000" w:themeColor="text1"/>
        </w:rPr>
        <w:t>如若因部分家庭弱勢學生於體制內教育因適應問題或學習需求不同亟待尋求實驗教育轉銜，政府如何保障協助？</w:t>
      </w:r>
      <w:r w:rsidR="00CC288A" w:rsidRPr="00512203">
        <w:rPr>
          <w:rFonts w:hAnsi="標楷體"/>
          <w:color w:val="000000" w:themeColor="text1"/>
        </w:rPr>
        <w:t>……</w:t>
      </w:r>
      <w:r w:rsidR="00CC288A" w:rsidRPr="00512203">
        <w:rPr>
          <w:rFonts w:hint="eastAsia"/>
          <w:color w:val="000000" w:themeColor="text1"/>
        </w:rPr>
        <w:t>」</w:t>
      </w:r>
      <w:r w:rsidR="00B13772" w:rsidRPr="00512203">
        <w:rPr>
          <w:rFonts w:hint="eastAsia"/>
          <w:color w:val="000000" w:themeColor="text1"/>
        </w:rPr>
        <w:t>尤</w:t>
      </w:r>
      <w:r w:rsidR="00275498" w:rsidRPr="00512203">
        <w:rPr>
          <w:rFonts w:hint="eastAsia"/>
          <w:color w:val="000000" w:themeColor="text1"/>
        </w:rPr>
        <w:t>證</w:t>
      </w:r>
      <w:r w:rsidR="00B13772" w:rsidRPr="00512203">
        <w:rPr>
          <w:rFonts w:hint="eastAsia"/>
          <w:color w:val="000000" w:themeColor="text1"/>
        </w:rPr>
        <w:t>隨著實驗教育三法通過，接受實驗教育的特教學生逐漸增加，究竟實驗教育學校能否提供是類學生適性的教育環境，容</w:t>
      </w:r>
      <w:r w:rsidRPr="00512203">
        <w:rPr>
          <w:rFonts w:hint="eastAsia"/>
          <w:color w:val="000000" w:themeColor="text1"/>
        </w:rPr>
        <w:t>待教育部</w:t>
      </w:r>
      <w:r w:rsidR="00B13772" w:rsidRPr="00512203">
        <w:rPr>
          <w:rFonts w:hint="eastAsia"/>
          <w:color w:val="000000" w:themeColor="text1"/>
        </w:rPr>
        <w:t>進一步通盤瞭解並研謀相關</w:t>
      </w:r>
      <w:r w:rsidRPr="00512203">
        <w:rPr>
          <w:rFonts w:hint="eastAsia"/>
          <w:color w:val="000000" w:themeColor="text1"/>
        </w:rPr>
        <w:t>對策。</w:t>
      </w:r>
      <w:bookmarkEnd w:id="202"/>
    </w:p>
    <w:p w:rsidR="00816DCF" w:rsidRPr="00512203" w:rsidRDefault="00816DCF" w:rsidP="00186E21">
      <w:pPr>
        <w:pStyle w:val="3"/>
        <w:rPr>
          <w:color w:val="000000" w:themeColor="text1"/>
        </w:rPr>
      </w:pPr>
      <w:bookmarkStart w:id="203" w:name="_Toc41912926"/>
      <w:r w:rsidRPr="00512203">
        <w:rPr>
          <w:rFonts w:ascii="Times New Roman" w:hAnsi="Times New Roman" w:hint="eastAsia"/>
          <w:color w:val="000000" w:themeColor="text1"/>
          <w:szCs w:val="32"/>
        </w:rPr>
        <w:t>綜上，</w:t>
      </w:r>
      <w:bookmarkEnd w:id="203"/>
      <w:r w:rsidR="0029276F" w:rsidRPr="00512203">
        <w:rPr>
          <w:rFonts w:ascii="Times New Roman" w:hAnsi="Times New Roman" w:hint="eastAsia"/>
          <w:color w:val="000000" w:themeColor="text1"/>
        </w:rPr>
        <w:t>實驗教育三法通過以來，特殊教育學生接受實驗教育人數逐漸增加，以</w:t>
      </w:r>
      <w:r w:rsidR="0029276F" w:rsidRPr="00512203">
        <w:rPr>
          <w:rFonts w:ascii="Times New Roman" w:hAnsi="Times New Roman" w:hint="eastAsia"/>
          <w:color w:val="000000" w:themeColor="text1"/>
        </w:rPr>
        <w:t>107</w:t>
      </w:r>
      <w:r w:rsidR="0029276F" w:rsidRPr="00512203">
        <w:rPr>
          <w:rFonts w:ascii="Times New Roman" w:hAnsi="Times New Roman" w:hint="eastAsia"/>
          <w:color w:val="000000" w:themeColor="text1"/>
        </w:rPr>
        <w:t>至</w:t>
      </w:r>
      <w:r w:rsidR="0029276F" w:rsidRPr="00512203">
        <w:rPr>
          <w:rFonts w:ascii="Times New Roman" w:hAnsi="Times New Roman" w:hint="eastAsia"/>
          <w:color w:val="000000" w:themeColor="text1"/>
        </w:rPr>
        <w:t>108</w:t>
      </w:r>
      <w:r w:rsidR="0029276F" w:rsidRPr="00512203">
        <w:rPr>
          <w:rFonts w:ascii="Times New Roman" w:hAnsi="Times New Roman" w:hint="eastAsia"/>
          <w:color w:val="000000" w:themeColor="text1"/>
        </w:rPr>
        <w:t>學年度為例，已自</w:t>
      </w:r>
      <w:r w:rsidR="0029276F" w:rsidRPr="00512203">
        <w:rPr>
          <w:rFonts w:ascii="Times New Roman" w:hAnsi="Times New Roman" w:hint="eastAsia"/>
          <w:color w:val="000000" w:themeColor="text1"/>
        </w:rPr>
        <w:t>431</w:t>
      </w:r>
      <w:r w:rsidR="0029276F" w:rsidRPr="00512203">
        <w:rPr>
          <w:rFonts w:ascii="Times New Roman" w:hAnsi="Times New Roman" w:hint="eastAsia"/>
          <w:color w:val="000000" w:themeColor="text1"/>
        </w:rPr>
        <w:t>人增加至</w:t>
      </w:r>
      <w:r w:rsidR="0029276F" w:rsidRPr="00512203">
        <w:rPr>
          <w:rFonts w:ascii="Times New Roman" w:hAnsi="Times New Roman" w:hint="eastAsia"/>
          <w:color w:val="000000" w:themeColor="text1"/>
        </w:rPr>
        <w:t>549</w:t>
      </w:r>
      <w:r w:rsidR="0029276F" w:rsidRPr="00512203">
        <w:rPr>
          <w:rFonts w:ascii="Times New Roman" w:hAnsi="Times New Roman" w:hint="eastAsia"/>
          <w:color w:val="000000" w:themeColor="text1"/>
        </w:rPr>
        <w:t>人，其中約有</w:t>
      </w:r>
      <w:r w:rsidR="0029276F" w:rsidRPr="00512203">
        <w:rPr>
          <w:rFonts w:ascii="Times New Roman" w:hAnsi="Times New Roman" w:hint="eastAsia"/>
          <w:color w:val="000000" w:themeColor="text1"/>
        </w:rPr>
        <w:t>7</w:t>
      </w:r>
      <w:r w:rsidR="0029276F" w:rsidRPr="00512203">
        <w:rPr>
          <w:rFonts w:ascii="Times New Roman" w:hAnsi="Times New Roman" w:hint="eastAsia"/>
          <w:color w:val="000000" w:themeColor="text1"/>
        </w:rPr>
        <w:t>成特教生接受學校型態實驗教育，另有近</w:t>
      </w:r>
      <w:r w:rsidR="0029276F" w:rsidRPr="00512203">
        <w:rPr>
          <w:rFonts w:ascii="Times New Roman" w:hAnsi="Times New Roman"/>
          <w:color w:val="000000" w:themeColor="text1"/>
        </w:rPr>
        <w:t>1</w:t>
      </w:r>
      <w:r w:rsidR="0029276F" w:rsidRPr="00512203">
        <w:rPr>
          <w:rFonts w:ascii="Times New Roman" w:hAnsi="Times New Roman" w:hint="eastAsia"/>
          <w:color w:val="000000" w:themeColor="text1"/>
        </w:rPr>
        <w:t>成接受委託私人辦理實驗教育。惟據本院諮詢相關專家學者結果顯示，實驗教育學校常因地處偏遠，除面臨特教教師不足之問題外，特教生之鑑定、安置、輔導等支持措施亦難落實，且教育主管機關迄今對於是類學生接受實驗教育的動機及學習狀況仍欠瞭解掌握，皆影響接受實驗教育之是類學生權益，核有欠妥。</w:t>
      </w:r>
    </w:p>
    <w:p w:rsidR="00073CB5" w:rsidRPr="00512203" w:rsidRDefault="00816DCF" w:rsidP="00CA431E">
      <w:pPr>
        <w:pStyle w:val="2"/>
        <w:rPr>
          <w:rFonts w:ascii="Times New Roman" w:hAnsi="Times New Roman"/>
          <w:color w:val="000000" w:themeColor="text1"/>
        </w:rPr>
      </w:pPr>
      <w:bookmarkStart w:id="204" w:name="_Toc41912927"/>
      <w:r w:rsidRPr="00512203">
        <w:rPr>
          <w:rFonts w:ascii="Times New Roman" w:hAnsi="Times New Roman" w:hint="eastAsia"/>
          <w:b/>
          <w:color w:val="000000" w:themeColor="text1"/>
        </w:rPr>
        <w:t>特殊教育法第</w:t>
      </w:r>
      <w:r w:rsidRPr="00512203">
        <w:rPr>
          <w:rFonts w:ascii="Times New Roman" w:hAnsi="Times New Roman" w:hint="eastAsia"/>
          <w:b/>
          <w:color w:val="000000" w:themeColor="text1"/>
        </w:rPr>
        <w:t>22</w:t>
      </w:r>
      <w:r w:rsidRPr="00512203">
        <w:rPr>
          <w:rFonts w:ascii="Times New Roman" w:hAnsi="Times New Roman" w:hint="eastAsia"/>
          <w:b/>
          <w:color w:val="000000" w:themeColor="text1"/>
        </w:rPr>
        <w:t>條雖已明定各級學校不得以身心障礙之理由，拒絕學生入學。然據本院辦理問卷調查結果顯示，</w:t>
      </w:r>
      <w:r w:rsidRPr="00512203">
        <w:rPr>
          <w:rFonts w:ascii="Times New Roman" w:hAnsi="Times New Roman"/>
          <w:b/>
          <w:color w:val="000000" w:themeColor="text1"/>
        </w:rPr>
        <w:t>在入學前這些身心障礙學生</w:t>
      </w:r>
      <w:r w:rsidRPr="00512203">
        <w:rPr>
          <w:rFonts w:ascii="Times New Roman" w:hAnsi="Times New Roman" w:hint="eastAsia"/>
          <w:b/>
          <w:color w:val="000000" w:themeColor="text1"/>
        </w:rPr>
        <w:t>，特別是具情緒行為問題學生</w:t>
      </w:r>
      <w:r w:rsidR="00B13772" w:rsidRPr="00512203">
        <w:rPr>
          <w:rFonts w:ascii="Times New Roman" w:hAnsi="Times New Roman" w:hint="eastAsia"/>
          <w:b/>
          <w:color w:val="000000" w:themeColor="text1"/>
        </w:rPr>
        <w:t>，仍然</w:t>
      </w:r>
      <w:r w:rsidRPr="00512203">
        <w:rPr>
          <w:rFonts w:ascii="Times New Roman" w:hAnsi="Times New Roman"/>
          <w:b/>
          <w:color w:val="000000" w:themeColor="text1"/>
        </w:rPr>
        <w:t>常面</w:t>
      </w:r>
      <w:r w:rsidRPr="00512203">
        <w:rPr>
          <w:rFonts w:hint="eastAsia"/>
          <w:b/>
          <w:color w:val="000000" w:themeColor="text1"/>
        </w:rPr>
        <w:t>臨校方以無特教資源、無師資或能力不足為由，希望家長能另覓學校等情，且這些學生家長或投訴教育主管機關而無下文，或認為教育主管機關無法協助，而僅能默默隱忍或轉學。復據本院諮詢結果顯示是類學生在校常面臨支持資源不</w:t>
      </w:r>
      <w:r w:rsidRPr="00512203">
        <w:rPr>
          <w:rFonts w:hint="eastAsia"/>
          <w:b/>
          <w:color w:val="000000" w:themeColor="text1"/>
        </w:rPr>
        <w:lastRenderedPageBreak/>
        <w:t>足之問題，尤肇致</w:t>
      </w:r>
      <w:r w:rsidRPr="00512203">
        <w:rPr>
          <w:rFonts w:ascii="Times New Roman" w:hAnsi="Times New Roman" w:hint="eastAsia"/>
          <w:b/>
          <w:color w:val="000000" w:themeColor="text1"/>
        </w:rPr>
        <w:t>「教育零拒絕」理念仍難以完全落實，且特殊教育法第</w:t>
      </w:r>
      <w:r w:rsidRPr="00512203">
        <w:rPr>
          <w:rFonts w:ascii="Times New Roman" w:hAnsi="Times New Roman" w:hint="eastAsia"/>
          <w:b/>
          <w:color w:val="000000" w:themeColor="text1"/>
        </w:rPr>
        <w:t>22</w:t>
      </w:r>
      <w:r w:rsidRPr="00512203">
        <w:rPr>
          <w:rFonts w:ascii="Times New Roman" w:hAnsi="Times New Roman" w:hint="eastAsia"/>
          <w:b/>
          <w:color w:val="000000" w:themeColor="text1"/>
        </w:rPr>
        <w:t>條訂定迄今猶欠缺適當罰則，教育部允應予以正視並速謀解決對策。</w:t>
      </w:r>
      <w:bookmarkEnd w:id="204"/>
    </w:p>
    <w:p w:rsidR="00740436" w:rsidRPr="00512203" w:rsidRDefault="00265605" w:rsidP="002314F4">
      <w:pPr>
        <w:pStyle w:val="3"/>
        <w:rPr>
          <w:color w:val="000000" w:themeColor="text1"/>
        </w:rPr>
      </w:pPr>
      <w:bookmarkStart w:id="205" w:name="_Toc38374997"/>
      <w:bookmarkStart w:id="206" w:name="_Toc40709542"/>
      <w:bookmarkStart w:id="207" w:name="_Toc40884782"/>
      <w:bookmarkStart w:id="208" w:name="_Toc41912928"/>
      <w:bookmarkStart w:id="209" w:name="_Toc421794874"/>
      <w:bookmarkStart w:id="210" w:name="_Toc421795440"/>
      <w:bookmarkStart w:id="211" w:name="_Toc421796021"/>
      <w:r w:rsidRPr="00512203">
        <w:rPr>
          <w:rFonts w:hint="eastAsia"/>
          <w:color w:val="000000" w:themeColor="text1"/>
        </w:rPr>
        <w:t>按</w:t>
      </w:r>
      <w:r w:rsidR="00A97284" w:rsidRPr="00512203">
        <w:rPr>
          <w:rFonts w:hint="eastAsia"/>
          <w:color w:val="000000" w:themeColor="text1"/>
        </w:rPr>
        <w:t>憲</w:t>
      </w:r>
      <w:r w:rsidR="00A97284" w:rsidRPr="00512203">
        <w:rPr>
          <w:rFonts w:ascii="Times New Roman" w:hAnsi="Times New Roman"/>
          <w:color w:val="000000" w:themeColor="text1"/>
        </w:rPr>
        <w:t>法第</w:t>
      </w:r>
      <w:r w:rsidR="00A97284" w:rsidRPr="00512203">
        <w:rPr>
          <w:rFonts w:ascii="Times New Roman" w:hAnsi="Times New Roman"/>
          <w:color w:val="000000" w:themeColor="text1"/>
        </w:rPr>
        <w:t>159</w:t>
      </w:r>
      <w:r w:rsidR="00A97284" w:rsidRPr="00512203">
        <w:rPr>
          <w:rFonts w:ascii="Times New Roman" w:hAnsi="Times New Roman"/>
          <w:color w:val="000000" w:themeColor="text1"/>
        </w:rPr>
        <w:t>條規定：「國民受教育之機會一律平等。」</w:t>
      </w:r>
      <w:r w:rsidR="00A41477" w:rsidRPr="00512203">
        <w:rPr>
          <w:rFonts w:ascii="Times New Roman" w:hAnsi="Times New Roman" w:hint="eastAsia"/>
          <w:color w:val="000000" w:themeColor="text1"/>
        </w:rPr>
        <w:t>再按</w:t>
      </w:r>
      <w:r w:rsidR="00EF3E5C" w:rsidRPr="00512203">
        <w:rPr>
          <w:rFonts w:ascii="Times New Roman" w:hAnsi="Times New Roman"/>
          <w:color w:val="000000" w:themeColor="text1"/>
        </w:rPr>
        <w:t>特殊教育法</w:t>
      </w:r>
      <w:r w:rsidRPr="00512203">
        <w:rPr>
          <w:rFonts w:ascii="Times New Roman" w:hAnsi="Times New Roman"/>
          <w:color w:val="000000" w:themeColor="text1"/>
        </w:rPr>
        <w:t>第</w:t>
      </w:r>
      <w:r w:rsidRPr="00512203">
        <w:rPr>
          <w:rFonts w:ascii="Times New Roman" w:hAnsi="Times New Roman"/>
          <w:color w:val="000000" w:themeColor="text1"/>
        </w:rPr>
        <w:t>22</w:t>
      </w:r>
      <w:r w:rsidRPr="00512203">
        <w:rPr>
          <w:rFonts w:ascii="Times New Roman" w:hAnsi="Times New Roman"/>
          <w:color w:val="000000" w:themeColor="text1"/>
        </w:rPr>
        <w:t>條</w:t>
      </w:r>
      <w:r w:rsidR="002314F4" w:rsidRPr="00512203">
        <w:rPr>
          <w:rFonts w:ascii="Times New Roman" w:hAnsi="Times New Roman"/>
          <w:color w:val="000000" w:themeColor="text1"/>
        </w:rPr>
        <w:t>規定略以：「各級學校及試務單位不得以身心障礙為由，拒絕學生入學或應試。</w:t>
      </w:r>
      <w:bookmarkEnd w:id="205"/>
      <w:r w:rsidR="002314F4" w:rsidRPr="00512203">
        <w:rPr>
          <w:rFonts w:ascii="Times New Roman" w:hAnsi="Times New Roman"/>
          <w:color w:val="000000" w:themeColor="text1"/>
        </w:rPr>
        <w:t>」</w:t>
      </w:r>
      <w:r w:rsidR="00A41477" w:rsidRPr="00512203">
        <w:rPr>
          <w:rFonts w:ascii="Times New Roman" w:hAnsi="Times New Roman" w:hint="eastAsia"/>
          <w:color w:val="000000" w:themeColor="text1"/>
        </w:rPr>
        <w:t>又</w:t>
      </w:r>
      <w:r w:rsidR="005133DA" w:rsidRPr="00512203">
        <w:rPr>
          <w:rFonts w:ascii="Times New Roman" w:hAnsi="Times New Roman"/>
          <w:color w:val="000000" w:themeColor="text1"/>
        </w:rPr>
        <w:t>身心障礙者權利公約第</w:t>
      </w:r>
      <w:r w:rsidR="005133DA" w:rsidRPr="00512203">
        <w:rPr>
          <w:rFonts w:ascii="Times New Roman" w:hAnsi="Times New Roman"/>
          <w:color w:val="000000" w:themeColor="text1"/>
        </w:rPr>
        <w:t>24</w:t>
      </w:r>
      <w:r w:rsidR="005133DA" w:rsidRPr="00512203">
        <w:rPr>
          <w:rFonts w:ascii="Times New Roman" w:hAnsi="Times New Roman"/>
          <w:color w:val="000000" w:themeColor="text1"/>
        </w:rPr>
        <w:t>條揭示締約國應確保：「身心障礙者不因身心障礙而被排拒於普通教育系統之外，身心障礙兒童不因身心障礙而被排拒於免費與義務小學教育或中等教育之外</w:t>
      </w:r>
      <w:r w:rsidR="005133DA" w:rsidRPr="00512203">
        <w:rPr>
          <w:rFonts w:hAnsi="標楷體"/>
          <w:color w:val="000000" w:themeColor="text1"/>
        </w:rPr>
        <w:t>……</w:t>
      </w:r>
      <w:r w:rsidR="005133DA" w:rsidRPr="00512203">
        <w:rPr>
          <w:rFonts w:ascii="Times New Roman" w:hAnsi="Times New Roman"/>
          <w:color w:val="000000" w:themeColor="text1"/>
        </w:rPr>
        <w:t>身心障礙者於普通教育系統中獲得必要之協助，以利其獲得有效之教育。</w:t>
      </w:r>
      <w:r w:rsidR="00766ED3" w:rsidRPr="00512203">
        <w:rPr>
          <w:rFonts w:ascii="Times New Roman" w:hAnsi="Times New Roman"/>
          <w:color w:val="000000" w:themeColor="text1"/>
        </w:rPr>
        <w:t>」</w:t>
      </w:r>
      <w:bookmarkEnd w:id="206"/>
      <w:bookmarkEnd w:id="207"/>
      <w:bookmarkEnd w:id="208"/>
    </w:p>
    <w:p w:rsidR="00186E21" w:rsidRPr="00512203" w:rsidRDefault="00186E21" w:rsidP="00766ED3">
      <w:pPr>
        <w:pStyle w:val="3"/>
        <w:rPr>
          <w:rFonts w:ascii="Times New Roman"/>
          <w:color w:val="000000" w:themeColor="text1"/>
        </w:rPr>
      </w:pPr>
      <w:bookmarkStart w:id="212" w:name="_Toc41912929"/>
      <w:bookmarkStart w:id="213" w:name="_Toc38374998"/>
      <w:bookmarkStart w:id="214" w:name="_Toc40709544"/>
      <w:bookmarkStart w:id="215" w:name="_Toc40884784"/>
      <w:r w:rsidRPr="00512203">
        <w:rPr>
          <w:rFonts w:ascii="Times New Roman" w:hint="eastAsia"/>
          <w:color w:val="000000" w:themeColor="text1"/>
        </w:rPr>
        <w:t>經查，</w:t>
      </w:r>
      <w:r w:rsidR="009855F1" w:rsidRPr="00512203">
        <w:rPr>
          <w:rFonts w:ascii="Times New Roman" w:hint="eastAsia"/>
          <w:color w:val="000000" w:themeColor="text1"/>
        </w:rPr>
        <w:t>106</w:t>
      </w:r>
      <w:r w:rsidR="009855F1" w:rsidRPr="00512203">
        <w:rPr>
          <w:rFonts w:ascii="Times New Roman" w:hint="eastAsia"/>
          <w:color w:val="000000" w:themeColor="text1"/>
        </w:rPr>
        <w:t>至</w:t>
      </w:r>
      <w:r w:rsidR="009855F1" w:rsidRPr="00512203">
        <w:rPr>
          <w:rFonts w:ascii="Times New Roman" w:hint="eastAsia"/>
          <w:color w:val="000000" w:themeColor="text1"/>
        </w:rPr>
        <w:t>108</w:t>
      </w:r>
      <w:r w:rsidR="009855F1" w:rsidRPr="00512203">
        <w:rPr>
          <w:rFonts w:ascii="Times New Roman" w:hint="eastAsia"/>
          <w:color w:val="000000" w:themeColor="text1"/>
        </w:rPr>
        <w:t>學年度國中、國小階段自閉症及情緒行為障礙學生分別為</w:t>
      </w:r>
      <w:r w:rsidR="009855F1" w:rsidRPr="00512203">
        <w:rPr>
          <w:rFonts w:ascii="Times New Roman" w:hint="eastAsia"/>
          <w:color w:val="000000" w:themeColor="text1"/>
        </w:rPr>
        <w:t>14</w:t>
      </w:r>
      <w:r w:rsidR="009855F1" w:rsidRPr="00512203">
        <w:rPr>
          <w:rFonts w:ascii="Times New Roman"/>
          <w:color w:val="000000" w:themeColor="text1"/>
        </w:rPr>
        <w:t>,</w:t>
      </w:r>
      <w:r w:rsidR="009855F1" w:rsidRPr="00512203">
        <w:rPr>
          <w:rFonts w:ascii="Times New Roman" w:hint="eastAsia"/>
          <w:color w:val="000000" w:themeColor="text1"/>
        </w:rPr>
        <w:t>266</w:t>
      </w:r>
      <w:r w:rsidR="009855F1" w:rsidRPr="00512203">
        <w:rPr>
          <w:rFonts w:ascii="Times New Roman" w:hint="eastAsia"/>
          <w:color w:val="000000" w:themeColor="text1"/>
        </w:rPr>
        <w:t>人至</w:t>
      </w:r>
      <w:r w:rsidR="009855F1" w:rsidRPr="00512203">
        <w:rPr>
          <w:rFonts w:ascii="Times New Roman" w:hint="eastAsia"/>
          <w:color w:val="000000" w:themeColor="text1"/>
        </w:rPr>
        <w:t>15</w:t>
      </w:r>
      <w:r w:rsidR="009855F1" w:rsidRPr="00512203">
        <w:rPr>
          <w:rFonts w:ascii="Times New Roman"/>
          <w:color w:val="000000" w:themeColor="text1"/>
        </w:rPr>
        <w:t>,</w:t>
      </w:r>
      <w:r w:rsidR="009855F1" w:rsidRPr="00512203">
        <w:rPr>
          <w:rFonts w:ascii="Times New Roman" w:hint="eastAsia"/>
          <w:color w:val="000000" w:themeColor="text1"/>
        </w:rPr>
        <w:t>701</w:t>
      </w:r>
      <w:r w:rsidR="009855F1" w:rsidRPr="00512203">
        <w:rPr>
          <w:rFonts w:ascii="Times New Roman" w:hint="eastAsia"/>
          <w:color w:val="000000" w:themeColor="text1"/>
        </w:rPr>
        <w:t>人，主要分布於普通學校分散式資源班</w:t>
      </w:r>
      <w:r w:rsidR="001209B2" w:rsidRPr="00512203">
        <w:rPr>
          <w:rFonts w:ascii="Times New Roman" w:hint="eastAsia"/>
          <w:color w:val="000000" w:themeColor="text1"/>
        </w:rPr>
        <w:t>（</w:t>
      </w:r>
      <w:r w:rsidR="009855F1" w:rsidRPr="00512203">
        <w:rPr>
          <w:rFonts w:ascii="Times New Roman" w:hint="eastAsia"/>
          <w:color w:val="000000" w:themeColor="text1"/>
        </w:rPr>
        <w:t>占</w:t>
      </w:r>
      <w:r w:rsidR="009855F1" w:rsidRPr="00512203">
        <w:rPr>
          <w:rFonts w:ascii="Times New Roman" w:hint="eastAsia"/>
          <w:color w:val="000000" w:themeColor="text1"/>
        </w:rPr>
        <w:t>7</w:t>
      </w:r>
      <w:r w:rsidR="009855F1" w:rsidRPr="00512203">
        <w:rPr>
          <w:rFonts w:ascii="Times New Roman" w:hint="eastAsia"/>
          <w:color w:val="000000" w:themeColor="text1"/>
        </w:rPr>
        <w:t>成以上</w:t>
      </w:r>
      <w:r w:rsidR="001209B2" w:rsidRPr="00512203">
        <w:rPr>
          <w:rFonts w:ascii="Times New Roman" w:hint="eastAsia"/>
          <w:color w:val="000000" w:themeColor="text1"/>
        </w:rPr>
        <w:t>）</w:t>
      </w:r>
      <w:r w:rsidR="009855F1" w:rsidRPr="00512203">
        <w:rPr>
          <w:rFonts w:ascii="Times New Roman" w:hint="eastAsia"/>
          <w:color w:val="000000" w:themeColor="text1"/>
        </w:rPr>
        <w:t>，其次為集中式特教班</w:t>
      </w:r>
      <w:r w:rsidR="001209B2" w:rsidRPr="00512203">
        <w:rPr>
          <w:rFonts w:ascii="Times New Roman" w:hint="eastAsia"/>
          <w:color w:val="000000" w:themeColor="text1"/>
        </w:rPr>
        <w:t>（</w:t>
      </w:r>
      <w:r w:rsidR="009855F1" w:rsidRPr="00512203">
        <w:rPr>
          <w:rFonts w:ascii="Times New Roman" w:hint="eastAsia"/>
          <w:color w:val="000000" w:themeColor="text1"/>
        </w:rPr>
        <w:t>約占</w:t>
      </w:r>
      <w:r w:rsidR="009855F1" w:rsidRPr="00512203">
        <w:rPr>
          <w:rFonts w:ascii="Times New Roman" w:hint="eastAsia"/>
          <w:color w:val="000000" w:themeColor="text1"/>
        </w:rPr>
        <w:t>1</w:t>
      </w:r>
      <w:r w:rsidR="009855F1" w:rsidRPr="00512203">
        <w:rPr>
          <w:rFonts w:ascii="Times New Roman" w:hint="eastAsia"/>
          <w:color w:val="000000" w:themeColor="text1"/>
        </w:rPr>
        <w:t>成</w:t>
      </w:r>
      <w:r w:rsidR="001209B2" w:rsidRPr="00512203">
        <w:rPr>
          <w:rFonts w:ascii="Times New Roman" w:hint="eastAsia"/>
          <w:color w:val="000000" w:themeColor="text1"/>
        </w:rPr>
        <w:t>）</w:t>
      </w:r>
      <w:r w:rsidR="009855F1" w:rsidRPr="00512203">
        <w:rPr>
          <w:rFonts w:ascii="Times New Roman" w:hint="eastAsia"/>
          <w:color w:val="000000" w:themeColor="text1"/>
        </w:rPr>
        <w:t>、巡迴輔導</w:t>
      </w:r>
      <w:r w:rsidR="00AF5AF0" w:rsidRPr="00512203">
        <w:rPr>
          <w:rFonts w:ascii="Times New Roman" w:hint="eastAsia"/>
          <w:color w:val="000000" w:themeColor="text1"/>
        </w:rPr>
        <w:t>及</w:t>
      </w:r>
      <w:r w:rsidR="009855F1" w:rsidRPr="00512203">
        <w:rPr>
          <w:rFonts w:ascii="Times New Roman" w:hint="eastAsia"/>
          <w:color w:val="000000" w:themeColor="text1"/>
        </w:rPr>
        <w:t>於普通班接受特教服務</w:t>
      </w:r>
      <w:r w:rsidR="001209B2" w:rsidRPr="00512203">
        <w:rPr>
          <w:rFonts w:ascii="Times New Roman" w:hint="eastAsia"/>
          <w:color w:val="000000" w:themeColor="text1"/>
        </w:rPr>
        <w:t>（詳下表）</w:t>
      </w:r>
      <w:r w:rsidR="003A56C3" w:rsidRPr="00512203">
        <w:rPr>
          <w:rFonts w:ascii="Times New Roman" w:hint="eastAsia"/>
          <w:color w:val="000000" w:themeColor="text1"/>
        </w:rPr>
        <w:t>。</w:t>
      </w:r>
      <w:bookmarkEnd w:id="212"/>
    </w:p>
    <w:p w:rsidR="00186E21" w:rsidRPr="00512203" w:rsidRDefault="00186E21" w:rsidP="00186E21">
      <w:pPr>
        <w:pStyle w:val="a4"/>
        <w:ind w:left="1985" w:hanging="709"/>
        <w:rPr>
          <w:rFonts w:ascii="Times New Roman" w:hAnsi="Times New Roman"/>
          <w:color w:val="000000" w:themeColor="text1"/>
        </w:rPr>
      </w:pPr>
      <w:r w:rsidRPr="00512203">
        <w:rPr>
          <w:rFonts w:ascii="Times New Roman" w:hAnsi="Times New Roman"/>
          <w:color w:val="000000" w:themeColor="text1"/>
        </w:rPr>
        <w:t>106</w:t>
      </w:r>
      <w:r w:rsidRPr="00512203">
        <w:rPr>
          <w:rFonts w:ascii="Times New Roman" w:hAnsi="Times New Roman"/>
          <w:color w:val="000000" w:themeColor="text1"/>
        </w:rPr>
        <w:t>至</w:t>
      </w:r>
      <w:r w:rsidRPr="00512203">
        <w:rPr>
          <w:rFonts w:ascii="Times New Roman" w:hAnsi="Times New Roman"/>
          <w:color w:val="000000" w:themeColor="text1"/>
        </w:rPr>
        <w:t>108</w:t>
      </w:r>
      <w:r w:rsidRPr="00512203">
        <w:rPr>
          <w:rFonts w:ascii="Times New Roman" w:hAnsi="Times New Roman"/>
          <w:color w:val="000000" w:themeColor="text1"/>
        </w:rPr>
        <w:t>學年</w:t>
      </w:r>
      <w:r w:rsidRPr="00512203">
        <w:rPr>
          <w:rFonts w:ascii="Times New Roman" w:hAnsi="Times New Roman" w:hint="eastAsia"/>
          <w:color w:val="000000" w:themeColor="text1"/>
        </w:rPr>
        <w:t>度國中、國小</w:t>
      </w:r>
      <w:r w:rsidRPr="00512203">
        <w:rPr>
          <w:rFonts w:ascii="Times New Roman" w:hAnsi="Times New Roman"/>
          <w:color w:val="000000" w:themeColor="text1"/>
        </w:rPr>
        <w:t>階段自閉症及情緒行為障礙學生人數統計</w:t>
      </w:r>
    </w:p>
    <w:tbl>
      <w:tblPr>
        <w:tblStyle w:val="af7"/>
        <w:tblW w:w="4281" w:type="pct"/>
        <w:tblInd w:w="1271" w:type="dxa"/>
        <w:tblLook w:val="04A0" w:firstRow="1" w:lastRow="0" w:firstColumn="1" w:lastColumn="0" w:noHBand="0" w:noVBand="1"/>
      </w:tblPr>
      <w:tblGrid>
        <w:gridCol w:w="1078"/>
        <w:gridCol w:w="997"/>
        <w:gridCol w:w="1777"/>
        <w:gridCol w:w="997"/>
        <w:gridCol w:w="1778"/>
        <w:gridCol w:w="937"/>
      </w:tblGrid>
      <w:tr w:rsidR="00186E21" w:rsidRPr="00512203" w:rsidTr="003317FA">
        <w:trPr>
          <w:trHeight w:val="324"/>
          <w:tblHeader/>
        </w:trPr>
        <w:tc>
          <w:tcPr>
            <w:tcW w:w="713" w:type="pct"/>
            <w:vMerge w:val="restart"/>
            <w:shd w:val="clear" w:color="auto" w:fill="DAEEF3" w:themeFill="accent5" w:themeFillTint="33"/>
            <w:noWrap/>
            <w:vAlign w:val="center"/>
            <w:hideMark/>
          </w:tcPr>
          <w:p w:rsidR="00186E21" w:rsidRPr="00512203" w:rsidRDefault="00186E21" w:rsidP="00803F2D">
            <w:pPr>
              <w:widowControl/>
              <w:overflowPunct/>
              <w:autoSpaceDE/>
              <w:autoSpaceDN/>
              <w:jc w:val="center"/>
              <w:rPr>
                <w:rFonts w:ascii="Times New Roman"/>
                <w:color w:val="000000" w:themeColor="text1"/>
                <w:kern w:val="0"/>
                <w:sz w:val="24"/>
                <w:szCs w:val="24"/>
              </w:rPr>
            </w:pPr>
            <w:r w:rsidRPr="00512203">
              <w:rPr>
                <w:rFonts w:ascii="Times New Roman"/>
                <w:color w:val="000000" w:themeColor="text1"/>
                <w:kern w:val="0"/>
                <w:sz w:val="24"/>
                <w:szCs w:val="24"/>
              </w:rPr>
              <w:t>學年度</w:t>
            </w:r>
          </w:p>
        </w:tc>
        <w:tc>
          <w:tcPr>
            <w:tcW w:w="1834" w:type="pct"/>
            <w:gridSpan w:val="2"/>
            <w:shd w:val="clear" w:color="auto" w:fill="DAEEF3" w:themeFill="accent5" w:themeFillTint="33"/>
            <w:noWrap/>
            <w:vAlign w:val="center"/>
            <w:hideMark/>
          </w:tcPr>
          <w:p w:rsidR="00186E21" w:rsidRPr="00512203" w:rsidRDefault="00186E21" w:rsidP="00803F2D">
            <w:pPr>
              <w:widowControl/>
              <w:overflowPunct/>
              <w:autoSpaceDE/>
              <w:autoSpaceDN/>
              <w:jc w:val="center"/>
              <w:rPr>
                <w:rFonts w:ascii="Times New Roman"/>
                <w:color w:val="000000" w:themeColor="text1"/>
                <w:kern w:val="0"/>
                <w:sz w:val="24"/>
                <w:szCs w:val="24"/>
              </w:rPr>
            </w:pPr>
            <w:r w:rsidRPr="00512203">
              <w:rPr>
                <w:rFonts w:ascii="Times New Roman"/>
                <w:color w:val="000000" w:themeColor="text1"/>
                <w:kern w:val="0"/>
                <w:sz w:val="24"/>
                <w:szCs w:val="24"/>
              </w:rPr>
              <w:t>國小</w:t>
            </w:r>
          </w:p>
        </w:tc>
        <w:tc>
          <w:tcPr>
            <w:tcW w:w="1834" w:type="pct"/>
            <w:gridSpan w:val="2"/>
            <w:shd w:val="clear" w:color="auto" w:fill="DAEEF3" w:themeFill="accent5" w:themeFillTint="33"/>
            <w:noWrap/>
            <w:vAlign w:val="center"/>
            <w:hideMark/>
          </w:tcPr>
          <w:p w:rsidR="00186E21" w:rsidRPr="00512203" w:rsidRDefault="00186E21" w:rsidP="00803F2D">
            <w:pPr>
              <w:widowControl/>
              <w:overflowPunct/>
              <w:autoSpaceDE/>
              <w:autoSpaceDN/>
              <w:jc w:val="center"/>
              <w:rPr>
                <w:rFonts w:ascii="Times New Roman"/>
                <w:color w:val="000000" w:themeColor="text1"/>
                <w:kern w:val="0"/>
                <w:sz w:val="24"/>
                <w:szCs w:val="24"/>
              </w:rPr>
            </w:pPr>
            <w:r w:rsidRPr="00512203">
              <w:rPr>
                <w:rFonts w:ascii="Times New Roman"/>
                <w:color w:val="000000" w:themeColor="text1"/>
                <w:kern w:val="0"/>
                <w:sz w:val="24"/>
                <w:szCs w:val="24"/>
              </w:rPr>
              <w:t>國中</w:t>
            </w:r>
          </w:p>
        </w:tc>
        <w:tc>
          <w:tcPr>
            <w:tcW w:w="619" w:type="pct"/>
            <w:vMerge w:val="restart"/>
            <w:shd w:val="clear" w:color="auto" w:fill="DAEEF3" w:themeFill="accent5" w:themeFillTint="33"/>
            <w:noWrap/>
            <w:vAlign w:val="center"/>
            <w:hideMark/>
          </w:tcPr>
          <w:p w:rsidR="00186E21" w:rsidRPr="00512203" w:rsidRDefault="00186E21" w:rsidP="00803F2D">
            <w:pPr>
              <w:widowControl/>
              <w:overflowPunct/>
              <w:autoSpaceDE/>
              <w:autoSpaceDN/>
              <w:jc w:val="center"/>
              <w:rPr>
                <w:rFonts w:ascii="Times New Roman"/>
                <w:color w:val="000000" w:themeColor="text1"/>
                <w:kern w:val="0"/>
                <w:sz w:val="24"/>
                <w:szCs w:val="24"/>
              </w:rPr>
            </w:pPr>
            <w:r w:rsidRPr="00512203">
              <w:rPr>
                <w:rFonts w:ascii="Times New Roman"/>
                <w:color w:val="000000" w:themeColor="text1"/>
                <w:kern w:val="0"/>
                <w:sz w:val="24"/>
                <w:szCs w:val="24"/>
              </w:rPr>
              <w:t>總計</w:t>
            </w:r>
          </w:p>
        </w:tc>
      </w:tr>
      <w:tr w:rsidR="00186E21" w:rsidRPr="00512203" w:rsidTr="003317FA">
        <w:trPr>
          <w:trHeight w:val="324"/>
          <w:tblHeader/>
        </w:trPr>
        <w:tc>
          <w:tcPr>
            <w:tcW w:w="713" w:type="pct"/>
            <w:vMerge/>
            <w:shd w:val="clear" w:color="auto" w:fill="DAEEF3" w:themeFill="accent5" w:themeFillTint="33"/>
            <w:hideMark/>
          </w:tcPr>
          <w:p w:rsidR="00186E21" w:rsidRPr="00512203" w:rsidRDefault="00186E21" w:rsidP="00803F2D">
            <w:pPr>
              <w:widowControl/>
              <w:overflowPunct/>
              <w:autoSpaceDE/>
              <w:autoSpaceDN/>
              <w:jc w:val="left"/>
              <w:rPr>
                <w:rFonts w:ascii="Times New Roman"/>
                <w:color w:val="000000" w:themeColor="text1"/>
                <w:kern w:val="0"/>
                <w:sz w:val="24"/>
                <w:szCs w:val="24"/>
              </w:rPr>
            </w:pPr>
          </w:p>
        </w:tc>
        <w:tc>
          <w:tcPr>
            <w:tcW w:w="659" w:type="pct"/>
            <w:shd w:val="clear" w:color="auto" w:fill="DAEEF3" w:themeFill="accent5" w:themeFillTint="33"/>
            <w:noWrap/>
            <w:hideMark/>
          </w:tcPr>
          <w:p w:rsidR="00186E21" w:rsidRPr="00512203" w:rsidRDefault="00186E21" w:rsidP="00803F2D">
            <w:pPr>
              <w:widowControl/>
              <w:overflowPunct/>
              <w:autoSpaceDE/>
              <w:autoSpaceDN/>
              <w:jc w:val="center"/>
              <w:rPr>
                <w:rFonts w:ascii="Times New Roman"/>
                <w:color w:val="000000" w:themeColor="text1"/>
                <w:kern w:val="0"/>
                <w:sz w:val="24"/>
                <w:szCs w:val="24"/>
              </w:rPr>
            </w:pPr>
            <w:r w:rsidRPr="00512203">
              <w:rPr>
                <w:rFonts w:ascii="Times New Roman"/>
                <w:color w:val="000000" w:themeColor="text1"/>
                <w:kern w:val="0"/>
                <w:sz w:val="24"/>
                <w:szCs w:val="24"/>
              </w:rPr>
              <w:t>自閉症</w:t>
            </w:r>
          </w:p>
        </w:tc>
        <w:tc>
          <w:tcPr>
            <w:tcW w:w="1175" w:type="pct"/>
            <w:shd w:val="clear" w:color="auto" w:fill="DAEEF3" w:themeFill="accent5" w:themeFillTint="33"/>
            <w:noWrap/>
            <w:hideMark/>
          </w:tcPr>
          <w:p w:rsidR="00186E21" w:rsidRPr="00512203" w:rsidRDefault="00186E21" w:rsidP="00803F2D">
            <w:pPr>
              <w:widowControl/>
              <w:overflowPunct/>
              <w:autoSpaceDE/>
              <w:autoSpaceDN/>
              <w:jc w:val="center"/>
              <w:rPr>
                <w:rFonts w:ascii="Times New Roman"/>
                <w:color w:val="000000" w:themeColor="text1"/>
                <w:kern w:val="0"/>
                <w:sz w:val="24"/>
                <w:szCs w:val="24"/>
              </w:rPr>
            </w:pPr>
            <w:r w:rsidRPr="00512203">
              <w:rPr>
                <w:rFonts w:ascii="Times New Roman"/>
                <w:color w:val="000000" w:themeColor="text1"/>
                <w:kern w:val="0"/>
                <w:sz w:val="24"/>
                <w:szCs w:val="24"/>
              </w:rPr>
              <w:t>情緒行為障礙</w:t>
            </w:r>
          </w:p>
        </w:tc>
        <w:tc>
          <w:tcPr>
            <w:tcW w:w="659" w:type="pct"/>
            <w:shd w:val="clear" w:color="auto" w:fill="DAEEF3" w:themeFill="accent5" w:themeFillTint="33"/>
            <w:noWrap/>
            <w:hideMark/>
          </w:tcPr>
          <w:p w:rsidR="00186E21" w:rsidRPr="00512203" w:rsidRDefault="00186E21" w:rsidP="00803F2D">
            <w:pPr>
              <w:widowControl/>
              <w:overflowPunct/>
              <w:autoSpaceDE/>
              <w:autoSpaceDN/>
              <w:jc w:val="center"/>
              <w:rPr>
                <w:rFonts w:ascii="Times New Roman"/>
                <w:color w:val="000000" w:themeColor="text1"/>
                <w:kern w:val="0"/>
                <w:sz w:val="24"/>
                <w:szCs w:val="24"/>
              </w:rPr>
            </w:pPr>
            <w:r w:rsidRPr="00512203">
              <w:rPr>
                <w:rFonts w:ascii="Times New Roman"/>
                <w:color w:val="000000" w:themeColor="text1"/>
                <w:kern w:val="0"/>
                <w:sz w:val="24"/>
                <w:szCs w:val="24"/>
              </w:rPr>
              <w:t>自閉症</w:t>
            </w:r>
          </w:p>
        </w:tc>
        <w:tc>
          <w:tcPr>
            <w:tcW w:w="1175" w:type="pct"/>
            <w:shd w:val="clear" w:color="auto" w:fill="DAEEF3" w:themeFill="accent5" w:themeFillTint="33"/>
            <w:noWrap/>
            <w:hideMark/>
          </w:tcPr>
          <w:p w:rsidR="00186E21" w:rsidRPr="00512203" w:rsidRDefault="00186E21" w:rsidP="00803F2D">
            <w:pPr>
              <w:widowControl/>
              <w:overflowPunct/>
              <w:autoSpaceDE/>
              <w:autoSpaceDN/>
              <w:jc w:val="center"/>
              <w:rPr>
                <w:rFonts w:ascii="Times New Roman"/>
                <w:color w:val="000000" w:themeColor="text1"/>
                <w:kern w:val="0"/>
                <w:sz w:val="24"/>
                <w:szCs w:val="24"/>
              </w:rPr>
            </w:pPr>
            <w:r w:rsidRPr="00512203">
              <w:rPr>
                <w:rFonts w:ascii="Times New Roman"/>
                <w:color w:val="000000" w:themeColor="text1"/>
                <w:kern w:val="0"/>
                <w:sz w:val="24"/>
                <w:szCs w:val="24"/>
              </w:rPr>
              <w:t>情緒行為障礙</w:t>
            </w:r>
          </w:p>
        </w:tc>
        <w:tc>
          <w:tcPr>
            <w:tcW w:w="619" w:type="pct"/>
            <w:vMerge/>
            <w:shd w:val="clear" w:color="auto" w:fill="DAEEF3" w:themeFill="accent5" w:themeFillTint="33"/>
            <w:noWrap/>
            <w:hideMark/>
          </w:tcPr>
          <w:p w:rsidR="00186E21" w:rsidRPr="00512203" w:rsidRDefault="00186E21" w:rsidP="00803F2D">
            <w:pPr>
              <w:widowControl/>
              <w:overflowPunct/>
              <w:autoSpaceDE/>
              <w:autoSpaceDN/>
              <w:jc w:val="left"/>
              <w:rPr>
                <w:rFonts w:ascii="Times New Roman"/>
                <w:color w:val="000000" w:themeColor="text1"/>
                <w:kern w:val="0"/>
                <w:sz w:val="24"/>
                <w:szCs w:val="24"/>
              </w:rPr>
            </w:pPr>
          </w:p>
        </w:tc>
      </w:tr>
      <w:tr w:rsidR="00186E21" w:rsidRPr="00512203" w:rsidTr="00803F2D">
        <w:trPr>
          <w:trHeight w:val="54"/>
        </w:trPr>
        <w:tc>
          <w:tcPr>
            <w:tcW w:w="713" w:type="pct"/>
            <w:noWrap/>
            <w:hideMark/>
          </w:tcPr>
          <w:p w:rsidR="00186E21" w:rsidRPr="00512203" w:rsidRDefault="00186E21" w:rsidP="00803F2D">
            <w:pPr>
              <w:widowControl/>
              <w:overflowPunct/>
              <w:autoSpaceDE/>
              <w:autoSpaceDN/>
              <w:jc w:val="center"/>
              <w:rPr>
                <w:rFonts w:ascii="Times New Roman"/>
                <w:color w:val="000000" w:themeColor="text1"/>
                <w:kern w:val="0"/>
                <w:sz w:val="24"/>
                <w:szCs w:val="24"/>
              </w:rPr>
            </w:pPr>
            <w:r w:rsidRPr="00512203">
              <w:rPr>
                <w:rFonts w:ascii="Times New Roman"/>
                <w:color w:val="000000" w:themeColor="text1"/>
                <w:kern w:val="0"/>
                <w:sz w:val="24"/>
                <w:szCs w:val="24"/>
              </w:rPr>
              <w:t>106</w:t>
            </w:r>
          </w:p>
        </w:tc>
        <w:tc>
          <w:tcPr>
            <w:tcW w:w="659" w:type="pct"/>
            <w:noWrap/>
            <w:hideMark/>
          </w:tcPr>
          <w:p w:rsidR="00186E21" w:rsidRPr="00512203" w:rsidRDefault="00186E21" w:rsidP="00803F2D">
            <w:pPr>
              <w:widowControl/>
              <w:overflowPunct/>
              <w:autoSpaceDE/>
              <w:autoSpaceDN/>
              <w:jc w:val="right"/>
              <w:rPr>
                <w:rFonts w:ascii="Times New Roman"/>
                <w:color w:val="000000" w:themeColor="text1"/>
                <w:kern w:val="0"/>
                <w:sz w:val="24"/>
                <w:szCs w:val="24"/>
              </w:rPr>
            </w:pPr>
            <w:r w:rsidRPr="00512203">
              <w:rPr>
                <w:rFonts w:ascii="Times New Roman"/>
                <w:color w:val="000000" w:themeColor="text1"/>
                <w:kern w:val="0"/>
                <w:sz w:val="24"/>
                <w:szCs w:val="24"/>
              </w:rPr>
              <w:t>6,109</w:t>
            </w:r>
          </w:p>
        </w:tc>
        <w:tc>
          <w:tcPr>
            <w:tcW w:w="1175" w:type="pct"/>
            <w:noWrap/>
            <w:hideMark/>
          </w:tcPr>
          <w:p w:rsidR="00186E21" w:rsidRPr="00512203" w:rsidRDefault="00186E21" w:rsidP="00803F2D">
            <w:pPr>
              <w:widowControl/>
              <w:overflowPunct/>
              <w:autoSpaceDE/>
              <w:autoSpaceDN/>
              <w:jc w:val="right"/>
              <w:rPr>
                <w:rFonts w:ascii="Times New Roman"/>
                <w:color w:val="000000" w:themeColor="text1"/>
                <w:kern w:val="0"/>
                <w:sz w:val="24"/>
                <w:szCs w:val="24"/>
              </w:rPr>
            </w:pPr>
            <w:r w:rsidRPr="00512203">
              <w:rPr>
                <w:rFonts w:ascii="Times New Roman"/>
                <w:color w:val="000000" w:themeColor="text1"/>
                <w:kern w:val="0"/>
                <w:sz w:val="24"/>
                <w:szCs w:val="24"/>
              </w:rPr>
              <w:t>2,939</w:t>
            </w:r>
          </w:p>
        </w:tc>
        <w:tc>
          <w:tcPr>
            <w:tcW w:w="659" w:type="pct"/>
            <w:noWrap/>
            <w:hideMark/>
          </w:tcPr>
          <w:p w:rsidR="00186E21" w:rsidRPr="00512203" w:rsidRDefault="00186E21" w:rsidP="00803F2D">
            <w:pPr>
              <w:widowControl/>
              <w:overflowPunct/>
              <w:autoSpaceDE/>
              <w:autoSpaceDN/>
              <w:jc w:val="right"/>
              <w:rPr>
                <w:rFonts w:ascii="Times New Roman"/>
                <w:color w:val="000000" w:themeColor="text1"/>
                <w:kern w:val="0"/>
                <w:sz w:val="24"/>
                <w:szCs w:val="24"/>
              </w:rPr>
            </w:pPr>
            <w:r w:rsidRPr="00512203">
              <w:rPr>
                <w:rFonts w:ascii="Times New Roman"/>
                <w:color w:val="000000" w:themeColor="text1"/>
                <w:kern w:val="0"/>
                <w:sz w:val="24"/>
                <w:szCs w:val="24"/>
              </w:rPr>
              <w:t>3,570</w:t>
            </w:r>
          </w:p>
        </w:tc>
        <w:tc>
          <w:tcPr>
            <w:tcW w:w="1175" w:type="pct"/>
            <w:noWrap/>
            <w:hideMark/>
          </w:tcPr>
          <w:p w:rsidR="00186E21" w:rsidRPr="00512203" w:rsidRDefault="00186E21" w:rsidP="00803F2D">
            <w:pPr>
              <w:widowControl/>
              <w:overflowPunct/>
              <w:autoSpaceDE/>
              <w:autoSpaceDN/>
              <w:jc w:val="right"/>
              <w:rPr>
                <w:rFonts w:ascii="Times New Roman"/>
                <w:color w:val="000000" w:themeColor="text1"/>
                <w:kern w:val="0"/>
                <w:sz w:val="24"/>
                <w:szCs w:val="24"/>
              </w:rPr>
            </w:pPr>
            <w:r w:rsidRPr="00512203">
              <w:rPr>
                <w:rFonts w:ascii="Times New Roman"/>
                <w:color w:val="000000" w:themeColor="text1"/>
                <w:kern w:val="0"/>
                <w:sz w:val="24"/>
                <w:szCs w:val="24"/>
              </w:rPr>
              <w:t>1,648</w:t>
            </w:r>
          </w:p>
        </w:tc>
        <w:tc>
          <w:tcPr>
            <w:tcW w:w="619" w:type="pct"/>
            <w:noWrap/>
            <w:hideMark/>
          </w:tcPr>
          <w:p w:rsidR="00186E21" w:rsidRPr="00512203" w:rsidRDefault="00186E21" w:rsidP="00803F2D">
            <w:pPr>
              <w:widowControl/>
              <w:overflowPunct/>
              <w:autoSpaceDE/>
              <w:autoSpaceDN/>
              <w:jc w:val="right"/>
              <w:rPr>
                <w:rFonts w:ascii="Times New Roman"/>
                <w:color w:val="000000" w:themeColor="text1"/>
                <w:kern w:val="0"/>
                <w:sz w:val="24"/>
                <w:szCs w:val="24"/>
              </w:rPr>
            </w:pPr>
            <w:r w:rsidRPr="00512203">
              <w:rPr>
                <w:rFonts w:ascii="Times New Roman"/>
                <w:color w:val="000000" w:themeColor="text1"/>
                <w:kern w:val="0"/>
                <w:sz w:val="24"/>
                <w:szCs w:val="24"/>
              </w:rPr>
              <w:t>14,266</w:t>
            </w:r>
          </w:p>
        </w:tc>
      </w:tr>
      <w:tr w:rsidR="00186E21" w:rsidRPr="00512203" w:rsidTr="00803F2D">
        <w:trPr>
          <w:trHeight w:val="54"/>
        </w:trPr>
        <w:tc>
          <w:tcPr>
            <w:tcW w:w="713" w:type="pct"/>
            <w:noWrap/>
            <w:hideMark/>
          </w:tcPr>
          <w:p w:rsidR="00186E21" w:rsidRPr="00512203" w:rsidRDefault="00186E21" w:rsidP="00803F2D">
            <w:pPr>
              <w:widowControl/>
              <w:overflowPunct/>
              <w:autoSpaceDE/>
              <w:autoSpaceDN/>
              <w:jc w:val="center"/>
              <w:rPr>
                <w:rFonts w:ascii="Times New Roman"/>
                <w:color w:val="000000" w:themeColor="text1"/>
                <w:kern w:val="0"/>
                <w:sz w:val="24"/>
                <w:szCs w:val="24"/>
              </w:rPr>
            </w:pPr>
            <w:r w:rsidRPr="00512203">
              <w:rPr>
                <w:rFonts w:ascii="Times New Roman"/>
                <w:color w:val="000000" w:themeColor="text1"/>
                <w:kern w:val="0"/>
                <w:sz w:val="24"/>
                <w:szCs w:val="24"/>
              </w:rPr>
              <w:t>107</w:t>
            </w:r>
          </w:p>
        </w:tc>
        <w:tc>
          <w:tcPr>
            <w:tcW w:w="659" w:type="pct"/>
            <w:noWrap/>
            <w:hideMark/>
          </w:tcPr>
          <w:p w:rsidR="00186E21" w:rsidRPr="00512203" w:rsidRDefault="00186E21" w:rsidP="00803F2D">
            <w:pPr>
              <w:widowControl/>
              <w:overflowPunct/>
              <w:autoSpaceDE/>
              <w:autoSpaceDN/>
              <w:jc w:val="right"/>
              <w:rPr>
                <w:rFonts w:ascii="Times New Roman"/>
                <w:color w:val="000000" w:themeColor="text1"/>
                <w:kern w:val="0"/>
                <w:sz w:val="24"/>
                <w:szCs w:val="24"/>
              </w:rPr>
            </w:pPr>
            <w:r w:rsidRPr="00512203">
              <w:rPr>
                <w:rFonts w:ascii="Times New Roman"/>
                <w:color w:val="000000" w:themeColor="text1"/>
                <w:kern w:val="0"/>
                <w:sz w:val="24"/>
                <w:szCs w:val="24"/>
              </w:rPr>
              <w:t>6,772</w:t>
            </w:r>
          </w:p>
        </w:tc>
        <w:tc>
          <w:tcPr>
            <w:tcW w:w="1175" w:type="pct"/>
            <w:noWrap/>
            <w:hideMark/>
          </w:tcPr>
          <w:p w:rsidR="00186E21" w:rsidRPr="00512203" w:rsidRDefault="00186E21" w:rsidP="00803F2D">
            <w:pPr>
              <w:widowControl/>
              <w:overflowPunct/>
              <w:autoSpaceDE/>
              <w:autoSpaceDN/>
              <w:jc w:val="right"/>
              <w:rPr>
                <w:rFonts w:ascii="Times New Roman"/>
                <w:color w:val="000000" w:themeColor="text1"/>
                <w:kern w:val="0"/>
                <w:sz w:val="24"/>
                <w:szCs w:val="24"/>
              </w:rPr>
            </w:pPr>
            <w:r w:rsidRPr="00512203">
              <w:rPr>
                <w:rFonts w:ascii="Times New Roman"/>
                <w:color w:val="000000" w:themeColor="text1"/>
                <w:kern w:val="0"/>
                <w:sz w:val="24"/>
                <w:szCs w:val="24"/>
              </w:rPr>
              <w:t>3,184</w:t>
            </w:r>
          </w:p>
        </w:tc>
        <w:tc>
          <w:tcPr>
            <w:tcW w:w="659" w:type="pct"/>
            <w:noWrap/>
            <w:hideMark/>
          </w:tcPr>
          <w:p w:rsidR="00186E21" w:rsidRPr="00512203" w:rsidRDefault="00186E21" w:rsidP="00803F2D">
            <w:pPr>
              <w:widowControl/>
              <w:overflowPunct/>
              <w:autoSpaceDE/>
              <w:autoSpaceDN/>
              <w:jc w:val="right"/>
              <w:rPr>
                <w:rFonts w:ascii="Times New Roman"/>
                <w:color w:val="000000" w:themeColor="text1"/>
                <w:kern w:val="0"/>
                <w:sz w:val="24"/>
                <w:szCs w:val="24"/>
              </w:rPr>
            </w:pPr>
            <w:r w:rsidRPr="00512203">
              <w:rPr>
                <w:rFonts w:ascii="Times New Roman"/>
                <w:color w:val="000000" w:themeColor="text1"/>
                <w:kern w:val="0"/>
                <w:sz w:val="24"/>
                <w:szCs w:val="24"/>
              </w:rPr>
              <w:t>3,642</w:t>
            </w:r>
          </w:p>
        </w:tc>
        <w:tc>
          <w:tcPr>
            <w:tcW w:w="1175" w:type="pct"/>
            <w:noWrap/>
            <w:hideMark/>
          </w:tcPr>
          <w:p w:rsidR="00186E21" w:rsidRPr="00512203" w:rsidRDefault="00186E21" w:rsidP="00803F2D">
            <w:pPr>
              <w:widowControl/>
              <w:overflowPunct/>
              <w:autoSpaceDE/>
              <w:autoSpaceDN/>
              <w:jc w:val="right"/>
              <w:rPr>
                <w:rFonts w:ascii="Times New Roman"/>
                <w:color w:val="000000" w:themeColor="text1"/>
                <w:kern w:val="0"/>
                <w:sz w:val="24"/>
                <w:szCs w:val="24"/>
              </w:rPr>
            </w:pPr>
            <w:r w:rsidRPr="00512203">
              <w:rPr>
                <w:rFonts w:ascii="Times New Roman"/>
                <w:color w:val="000000" w:themeColor="text1"/>
                <w:kern w:val="0"/>
                <w:sz w:val="24"/>
                <w:szCs w:val="24"/>
              </w:rPr>
              <w:t>1,696</w:t>
            </w:r>
          </w:p>
        </w:tc>
        <w:tc>
          <w:tcPr>
            <w:tcW w:w="619" w:type="pct"/>
            <w:noWrap/>
            <w:hideMark/>
          </w:tcPr>
          <w:p w:rsidR="00186E21" w:rsidRPr="00512203" w:rsidRDefault="00186E21" w:rsidP="00803F2D">
            <w:pPr>
              <w:widowControl/>
              <w:overflowPunct/>
              <w:autoSpaceDE/>
              <w:autoSpaceDN/>
              <w:jc w:val="right"/>
              <w:rPr>
                <w:rFonts w:ascii="Times New Roman"/>
                <w:color w:val="000000" w:themeColor="text1"/>
                <w:kern w:val="0"/>
                <w:sz w:val="24"/>
                <w:szCs w:val="24"/>
              </w:rPr>
            </w:pPr>
            <w:r w:rsidRPr="00512203">
              <w:rPr>
                <w:rFonts w:ascii="Times New Roman"/>
                <w:color w:val="000000" w:themeColor="text1"/>
                <w:kern w:val="0"/>
                <w:sz w:val="24"/>
                <w:szCs w:val="24"/>
              </w:rPr>
              <w:t>15,294</w:t>
            </w:r>
          </w:p>
        </w:tc>
      </w:tr>
      <w:tr w:rsidR="00186E21" w:rsidRPr="00512203" w:rsidTr="00803F2D">
        <w:trPr>
          <w:trHeight w:val="54"/>
        </w:trPr>
        <w:tc>
          <w:tcPr>
            <w:tcW w:w="713" w:type="pct"/>
            <w:noWrap/>
            <w:hideMark/>
          </w:tcPr>
          <w:p w:rsidR="00186E21" w:rsidRPr="00512203" w:rsidRDefault="00186E21" w:rsidP="00803F2D">
            <w:pPr>
              <w:widowControl/>
              <w:overflowPunct/>
              <w:autoSpaceDE/>
              <w:autoSpaceDN/>
              <w:jc w:val="center"/>
              <w:rPr>
                <w:rFonts w:ascii="Times New Roman"/>
                <w:color w:val="000000" w:themeColor="text1"/>
                <w:kern w:val="0"/>
                <w:sz w:val="24"/>
                <w:szCs w:val="24"/>
              </w:rPr>
            </w:pPr>
            <w:r w:rsidRPr="00512203">
              <w:rPr>
                <w:rFonts w:ascii="Times New Roman"/>
                <w:color w:val="000000" w:themeColor="text1"/>
                <w:kern w:val="0"/>
                <w:sz w:val="24"/>
                <w:szCs w:val="24"/>
              </w:rPr>
              <w:t>108</w:t>
            </w:r>
          </w:p>
        </w:tc>
        <w:tc>
          <w:tcPr>
            <w:tcW w:w="659" w:type="pct"/>
            <w:noWrap/>
            <w:hideMark/>
          </w:tcPr>
          <w:p w:rsidR="00186E21" w:rsidRPr="00512203" w:rsidRDefault="00186E21" w:rsidP="00803F2D">
            <w:pPr>
              <w:widowControl/>
              <w:overflowPunct/>
              <w:autoSpaceDE/>
              <w:autoSpaceDN/>
              <w:jc w:val="right"/>
              <w:rPr>
                <w:rFonts w:ascii="Times New Roman"/>
                <w:color w:val="000000" w:themeColor="text1"/>
                <w:kern w:val="0"/>
                <w:sz w:val="24"/>
                <w:szCs w:val="24"/>
              </w:rPr>
            </w:pPr>
            <w:r w:rsidRPr="00512203">
              <w:rPr>
                <w:rFonts w:ascii="Times New Roman"/>
                <w:color w:val="000000" w:themeColor="text1"/>
                <w:kern w:val="0"/>
                <w:sz w:val="24"/>
                <w:szCs w:val="24"/>
              </w:rPr>
              <w:t>7,174</w:t>
            </w:r>
          </w:p>
        </w:tc>
        <w:tc>
          <w:tcPr>
            <w:tcW w:w="1175" w:type="pct"/>
            <w:noWrap/>
            <w:hideMark/>
          </w:tcPr>
          <w:p w:rsidR="00186E21" w:rsidRPr="00512203" w:rsidRDefault="00186E21" w:rsidP="00803F2D">
            <w:pPr>
              <w:widowControl/>
              <w:overflowPunct/>
              <w:autoSpaceDE/>
              <w:autoSpaceDN/>
              <w:jc w:val="right"/>
              <w:rPr>
                <w:rFonts w:ascii="Times New Roman"/>
                <w:color w:val="000000" w:themeColor="text1"/>
                <w:kern w:val="0"/>
                <w:sz w:val="24"/>
                <w:szCs w:val="24"/>
              </w:rPr>
            </w:pPr>
            <w:r w:rsidRPr="00512203">
              <w:rPr>
                <w:rFonts w:ascii="Times New Roman"/>
                <w:color w:val="000000" w:themeColor="text1"/>
                <w:kern w:val="0"/>
                <w:sz w:val="24"/>
                <w:szCs w:val="24"/>
              </w:rPr>
              <w:t>3,240</w:t>
            </w:r>
          </w:p>
        </w:tc>
        <w:tc>
          <w:tcPr>
            <w:tcW w:w="659" w:type="pct"/>
            <w:noWrap/>
            <w:hideMark/>
          </w:tcPr>
          <w:p w:rsidR="00186E21" w:rsidRPr="00512203" w:rsidRDefault="00186E21" w:rsidP="00803F2D">
            <w:pPr>
              <w:widowControl/>
              <w:overflowPunct/>
              <w:autoSpaceDE/>
              <w:autoSpaceDN/>
              <w:jc w:val="right"/>
              <w:rPr>
                <w:rFonts w:ascii="Times New Roman"/>
                <w:color w:val="000000" w:themeColor="text1"/>
                <w:kern w:val="0"/>
                <w:sz w:val="24"/>
                <w:szCs w:val="24"/>
              </w:rPr>
            </w:pPr>
            <w:r w:rsidRPr="00512203">
              <w:rPr>
                <w:rFonts w:ascii="Times New Roman"/>
                <w:color w:val="000000" w:themeColor="text1"/>
                <w:kern w:val="0"/>
                <w:sz w:val="24"/>
                <w:szCs w:val="24"/>
              </w:rPr>
              <w:t>3,654</w:t>
            </w:r>
          </w:p>
        </w:tc>
        <w:tc>
          <w:tcPr>
            <w:tcW w:w="1175" w:type="pct"/>
            <w:noWrap/>
            <w:hideMark/>
          </w:tcPr>
          <w:p w:rsidR="00186E21" w:rsidRPr="00512203" w:rsidRDefault="00186E21" w:rsidP="00803F2D">
            <w:pPr>
              <w:widowControl/>
              <w:overflowPunct/>
              <w:autoSpaceDE/>
              <w:autoSpaceDN/>
              <w:jc w:val="right"/>
              <w:rPr>
                <w:rFonts w:ascii="Times New Roman"/>
                <w:color w:val="000000" w:themeColor="text1"/>
                <w:kern w:val="0"/>
                <w:sz w:val="24"/>
                <w:szCs w:val="24"/>
              </w:rPr>
            </w:pPr>
            <w:r w:rsidRPr="00512203">
              <w:rPr>
                <w:rFonts w:ascii="Times New Roman"/>
                <w:color w:val="000000" w:themeColor="text1"/>
                <w:kern w:val="0"/>
                <w:sz w:val="24"/>
                <w:szCs w:val="24"/>
              </w:rPr>
              <w:t>1,633</w:t>
            </w:r>
          </w:p>
        </w:tc>
        <w:tc>
          <w:tcPr>
            <w:tcW w:w="619" w:type="pct"/>
            <w:noWrap/>
            <w:hideMark/>
          </w:tcPr>
          <w:p w:rsidR="00186E21" w:rsidRPr="00512203" w:rsidRDefault="00186E21" w:rsidP="00803F2D">
            <w:pPr>
              <w:widowControl/>
              <w:overflowPunct/>
              <w:autoSpaceDE/>
              <w:autoSpaceDN/>
              <w:jc w:val="right"/>
              <w:rPr>
                <w:rFonts w:ascii="Times New Roman"/>
                <w:color w:val="000000" w:themeColor="text1"/>
                <w:kern w:val="0"/>
                <w:sz w:val="24"/>
                <w:szCs w:val="24"/>
              </w:rPr>
            </w:pPr>
            <w:r w:rsidRPr="00512203">
              <w:rPr>
                <w:rFonts w:ascii="Times New Roman"/>
                <w:color w:val="000000" w:themeColor="text1"/>
                <w:kern w:val="0"/>
                <w:sz w:val="24"/>
                <w:szCs w:val="24"/>
              </w:rPr>
              <w:t>15,701</w:t>
            </w:r>
          </w:p>
        </w:tc>
      </w:tr>
    </w:tbl>
    <w:p w:rsidR="00D47565" w:rsidRPr="00512203" w:rsidRDefault="00186E21" w:rsidP="00D47565">
      <w:pPr>
        <w:ind w:leftChars="375" w:left="1276"/>
        <w:rPr>
          <w:rFonts w:ascii="Times New Roman"/>
          <w:color w:val="000000" w:themeColor="text1"/>
          <w:sz w:val="24"/>
          <w:szCs w:val="24"/>
        </w:rPr>
      </w:pPr>
      <w:r w:rsidRPr="00512203">
        <w:rPr>
          <w:rFonts w:ascii="Times New Roman"/>
          <w:color w:val="000000" w:themeColor="text1"/>
          <w:sz w:val="24"/>
          <w:szCs w:val="24"/>
        </w:rPr>
        <w:t>資料來源：教育部。</w:t>
      </w:r>
    </w:p>
    <w:p w:rsidR="00186E21" w:rsidRPr="00512203" w:rsidRDefault="00186E21" w:rsidP="00186E21">
      <w:pPr>
        <w:pStyle w:val="a4"/>
        <w:rPr>
          <w:rFonts w:ascii="Times New Roman" w:hAnsi="Times New Roman"/>
          <w:color w:val="000000" w:themeColor="text1"/>
        </w:rPr>
      </w:pPr>
      <w:r w:rsidRPr="00512203">
        <w:rPr>
          <w:rFonts w:ascii="Times New Roman" w:hAnsi="Times New Roman"/>
          <w:color w:val="000000" w:themeColor="text1"/>
        </w:rPr>
        <w:t>106</w:t>
      </w:r>
      <w:r w:rsidRPr="00512203">
        <w:rPr>
          <w:rFonts w:ascii="Times New Roman" w:hAnsi="Times New Roman"/>
          <w:color w:val="000000" w:themeColor="text1"/>
        </w:rPr>
        <w:t>至</w:t>
      </w:r>
      <w:r w:rsidRPr="00512203">
        <w:rPr>
          <w:rFonts w:ascii="Times New Roman" w:hAnsi="Times New Roman"/>
          <w:color w:val="000000" w:themeColor="text1"/>
        </w:rPr>
        <w:t>108</w:t>
      </w:r>
      <w:r w:rsidRPr="00512203">
        <w:rPr>
          <w:rFonts w:ascii="Times New Roman" w:hAnsi="Times New Roman"/>
          <w:color w:val="000000" w:themeColor="text1"/>
        </w:rPr>
        <w:t>學年度我國國</w:t>
      </w:r>
      <w:r w:rsidRPr="00512203">
        <w:rPr>
          <w:rFonts w:ascii="Times New Roman" w:hAnsi="Times New Roman" w:hint="eastAsia"/>
          <w:color w:val="000000" w:themeColor="text1"/>
        </w:rPr>
        <w:t>中、國小</w:t>
      </w:r>
      <w:r w:rsidRPr="00512203">
        <w:rPr>
          <w:rFonts w:ascii="Times New Roman" w:hAnsi="Times New Roman"/>
          <w:color w:val="000000" w:themeColor="text1"/>
        </w:rPr>
        <w:t>自閉症及情緒行為障礙學生安置</w:t>
      </w:r>
      <w:r w:rsidRPr="00512203">
        <w:rPr>
          <w:rFonts w:ascii="Times New Roman" w:hAnsi="Times New Roman" w:hint="eastAsia"/>
          <w:color w:val="000000" w:themeColor="text1"/>
        </w:rPr>
        <w:t>人數分布情形</w:t>
      </w:r>
    </w:p>
    <w:tbl>
      <w:tblPr>
        <w:tblStyle w:val="af7"/>
        <w:tblW w:w="0" w:type="auto"/>
        <w:shd w:val="clear" w:color="auto" w:fill="DAEEF3" w:themeFill="accent5" w:themeFillTint="33"/>
        <w:tblLook w:val="04A0" w:firstRow="1" w:lastRow="0" w:firstColumn="1" w:lastColumn="0" w:noHBand="0" w:noVBand="1"/>
      </w:tblPr>
      <w:tblGrid>
        <w:gridCol w:w="702"/>
        <w:gridCol w:w="704"/>
        <w:gridCol w:w="1067"/>
        <w:gridCol w:w="1126"/>
        <w:gridCol w:w="907"/>
        <w:gridCol w:w="987"/>
        <w:gridCol w:w="704"/>
        <w:gridCol w:w="1127"/>
        <w:gridCol w:w="609"/>
        <w:gridCol w:w="901"/>
      </w:tblGrid>
      <w:tr w:rsidR="00186E21" w:rsidRPr="00512203" w:rsidTr="00803F2D">
        <w:trPr>
          <w:trHeight w:val="324"/>
          <w:tblHeader/>
        </w:trPr>
        <w:tc>
          <w:tcPr>
            <w:tcW w:w="702" w:type="dxa"/>
            <w:vMerge w:val="restart"/>
            <w:shd w:val="clear" w:color="auto" w:fill="DAEEF3" w:themeFill="accent5" w:themeFillTint="33"/>
            <w:noWrap/>
            <w:vAlign w:val="center"/>
            <w:hideMark/>
          </w:tcPr>
          <w:p w:rsidR="00186E21" w:rsidRPr="00512203" w:rsidRDefault="00186E21" w:rsidP="00803F2D">
            <w:pPr>
              <w:jc w:val="distribute"/>
              <w:rPr>
                <w:rFonts w:ascii="Times New Roman"/>
                <w:color w:val="000000" w:themeColor="text1"/>
                <w:spacing w:val="-20"/>
                <w:sz w:val="24"/>
                <w:szCs w:val="24"/>
              </w:rPr>
            </w:pPr>
            <w:r w:rsidRPr="00512203">
              <w:rPr>
                <w:rFonts w:ascii="Times New Roman"/>
                <w:color w:val="000000" w:themeColor="text1"/>
                <w:spacing w:val="-20"/>
                <w:sz w:val="24"/>
                <w:szCs w:val="24"/>
              </w:rPr>
              <w:t>學年度</w:t>
            </w:r>
          </w:p>
        </w:tc>
        <w:tc>
          <w:tcPr>
            <w:tcW w:w="704" w:type="dxa"/>
            <w:vMerge w:val="restart"/>
            <w:shd w:val="clear" w:color="auto" w:fill="DAEEF3" w:themeFill="accent5" w:themeFillTint="33"/>
            <w:noWrap/>
            <w:vAlign w:val="center"/>
            <w:hideMark/>
          </w:tcPr>
          <w:p w:rsidR="00186E21" w:rsidRPr="00512203" w:rsidRDefault="00186E21" w:rsidP="00803F2D">
            <w:pPr>
              <w:jc w:val="distribute"/>
              <w:rPr>
                <w:rFonts w:ascii="Times New Roman"/>
                <w:color w:val="000000" w:themeColor="text1"/>
                <w:spacing w:val="-20"/>
                <w:sz w:val="24"/>
                <w:szCs w:val="24"/>
              </w:rPr>
            </w:pPr>
            <w:r w:rsidRPr="00512203">
              <w:rPr>
                <w:rFonts w:ascii="Times New Roman"/>
                <w:color w:val="000000" w:themeColor="text1"/>
                <w:spacing w:val="-20"/>
                <w:sz w:val="24"/>
                <w:szCs w:val="24"/>
              </w:rPr>
              <w:t>教育階段</w:t>
            </w:r>
          </w:p>
        </w:tc>
        <w:tc>
          <w:tcPr>
            <w:tcW w:w="2193" w:type="dxa"/>
            <w:gridSpan w:val="2"/>
            <w:shd w:val="clear" w:color="auto" w:fill="DAEEF3" w:themeFill="accent5" w:themeFillTint="33"/>
            <w:noWrap/>
            <w:vAlign w:val="center"/>
            <w:hideMark/>
          </w:tcPr>
          <w:p w:rsidR="00186E21" w:rsidRPr="00512203" w:rsidRDefault="00186E21" w:rsidP="00803F2D">
            <w:pPr>
              <w:jc w:val="center"/>
              <w:rPr>
                <w:rFonts w:ascii="Times New Roman"/>
                <w:color w:val="000000" w:themeColor="text1"/>
                <w:spacing w:val="-20"/>
                <w:sz w:val="24"/>
                <w:szCs w:val="24"/>
              </w:rPr>
            </w:pPr>
            <w:r w:rsidRPr="00512203">
              <w:rPr>
                <w:rFonts w:ascii="Times New Roman"/>
                <w:color w:val="000000" w:themeColor="text1"/>
                <w:spacing w:val="-20"/>
                <w:sz w:val="24"/>
                <w:szCs w:val="24"/>
              </w:rPr>
              <w:t>特殊學校</w:t>
            </w:r>
          </w:p>
        </w:tc>
        <w:tc>
          <w:tcPr>
            <w:tcW w:w="4334" w:type="dxa"/>
            <w:gridSpan w:val="5"/>
            <w:shd w:val="clear" w:color="auto" w:fill="DAEEF3" w:themeFill="accent5" w:themeFillTint="33"/>
            <w:noWrap/>
            <w:vAlign w:val="center"/>
            <w:hideMark/>
          </w:tcPr>
          <w:p w:rsidR="00186E21" w:rsidRPr="00512203" w:rsidRDefault="00186E21" w:rsidP="00803F2D">
            <w:pPr>
              <w:jc w:val="center"/>
              <w:rPr>
                <w:rFonts w:ascii="Times New Roman"/>
                <w:color w:val="000000" w:themeColor="text1"/>
                <w:spacing w:val="-20"/>
                <w:sz w:val="24"/>
                <w:szCs w:val="24"/>
              </w:rPr>
            </w:pPr>
            <w:r w:rsidRPr="00512203">
              <w:rPr>
                <w:rFonts w:ascii="Times New Roman"/>
                <w:color w:val="000000" w:themeColor="text1"/>
                <w:spacing w:val="-20"/>
                <w:sz w:val="24"/>
                <w:szCs w:val="24"/>
              </w:rPr>
              <w:t>普通學校</w:t>
            </w:r>
          </w:p>
        </w:tc>
        <w:tc>
          <w:tcPr>
            <w:tcW w:w="901" w:type="dxa"/>
            <w:vMerge w:val="restart"/>
            <w:shd w:val="clear" w:color="auto" w:fill="DAEEF3" w:themeFill="accent5" w:themeFillTint="33"/>
            <w:noWrap/>
            <w:vAlign w:val="center"/>
            <w:hideMark/>
          </w:tcPr>
          <w:p w:rsidR="00186E21" w:rsidRPr="00512203" w:rsidRDefault="00186E21" w:rsidP="00803F2D">
            <w:pPr>
              <w:jc w:val="center"/>
              <w:rPr>
                <w:rFonts w:ascii="Times New Roman"/>
                <w:color w:val="000000" w:themeColor="text1"/>
                <w:spacing w:val="-20"/>
                <w:sz w:val="24"/>
                <w:szCs w:val="24"/>
              </w:rPr>
            </w:pPr>
            <w:r w:rsidRPr="00512203">
              <w:rPr>
                <w:rFonts w:ascii="Times New Roman"/>
                <w:color w:val="000000" w:themeColor="text1"/>
                <w:spacing w:val="-20"/>
                <w:sz w:val="24"/>
                <w:szCs w:val="24"/>
              </w:rPr>
              <w:t>總計</w:t>
            </w:r>
          </w:p>
        </w:tc>
      </w:tr>
      <w:tr w:rsidR="00186E21" w:rsidRPr="00512203" w:rsidTr="00803F2D">
        <w:trPr>
          <w:trHeight w:val="570"/>
          <w:tblHeader/>
        </w:trPr>
        <w:tc>
          <w:tcPr>
            <w:tcW w:w="702" w:type="dxa"/>
            <w:vMerge/>
            <w:tcBorders>
              <w:bottom w:val="single" w:sz="4" w:space="0" w:color="auto"/>
            </w:tcBorders>
            <w:shd w:val="clear" w:color="auto" w:fill="DAEEF3" w:themeFill="accent5" w:themeFillTint="33"/>
            <w:vAlign w:val="center"/>
            <w:hideMark/>
          </w:tcPr>
          <w:p w:rsidR="00186E21" w:rsidRPr="00512203" w:rsidRDefault="00186E21" w:rsidP="00803F2D">
            <w:pPr>
              <w:rPr>
                <w:rFonts w:ascii="Times New Roman"/>
                <w:color w:val="000000" w:themeColor="text1"/>
                <w:spacing w:val="-20"/>
                <w:sz w:val="24"/>
                <w:szCs w:val="24"/>
              </w:rPr>
            </w:pPr>
          </w:p>
        </w:tc>
        <w:tc>
          <w:tcPr>
            <w:tcW w:w="704" w:type="dxa"/>
            <w:vMerge/>
            <w:tcBorders>
              <w:bottom w:val="single" w:sz="4" w:space="0" w:color="auto"/>
            </w:tcBorders>
            <w:shd w:val="clear" w:color="auto" w:fill="DAEEF3" w:themeFill="accent5" w:themeFillTint="33"/>
            <w:vAlign w:val="center"/>
            <w:hideMark/>
          </w:tcPr>
          <w:p w:rsidR="00186E21" w:rsidRPr="00512203" w:rsidRDefault="00186E21" w:rsidP="00803F2D">
            <w:pPr>
              <w:rPr>
                <w:rFonts w:ascii="Times New Roman"/>
                <w:color w:val="000000" w:themeColor="text1"/>
                <w:spacing w:val="-20"/>
                <w:sz w:val="24"/>
                <w:szCs w:val="24"/>
              </w:rPr>
            </w:pPr>
          </w:p>
        </w:tc>
        <w:tc>
          <w:tcPr>
            <w:tcW w:w="1067" w:type="dxa"/>
            <w:tcBorders>
              <w:bottom w:val="single" w:sz="4" w:space="0" w:color="auto"/>
            </w:tcBorders>
            <w:shd w:val="clear" w:color="auto" w:fill="DAEEF3" w:themeFill="accent5" w:themeFillTint="33"/>
            <w:noWrap/>
            <w:vAlign w:val="center"/>
            <w:hideMark/>
          </w:tcPr>
          <w:p w:rsidR="00186E21" w:rsidRPr="00512203" w:rsidRDefault="00186E21" w:rsidP="00803F2D">
            <w:pPr>
              <w:jc w:val="center"/>
              <w:rPr>
                <w:rFonts w:ascii="Times New Roman"/>
                <w:color w:val="000000" w:themeColor="text1"/>
                <w:spacing w:val="-20"/>
                <w:sz w:val="24"/>
                <w:szCs w:val="24"/>
              </w:rPr>
            </w:pPr>
            <w:r w:rsidRPr="00512203">
              <w:rPr>
                <w:rFonts w:ascii="Times New Roman"/>
                <w:color w:val="000000" w:themeColor="text1"/>
                <w:spacing w:val="-20"/>
                <w:sz w:val="24"/>
                <w:szCs w:val="24"/>
              </w:rPr>
              <w:t>集中式</w:t>
            </w:r>
          </w:p>
        </w:tc>
        <w:tc>
          <w:tcPr>
            <w:tcW w:w="1126" w:type="dxa"/>
            <w:tcBorders>
              <w:bottom w:val="single" w:sz="4" w:space="0" w:color="auto"/>
            </w:tcBorders>
            <w:shd w:val="clear" w:color="auto" w:fill="DAEEF3" w:themeFill="accent5" w:themeFillTint="33"/>
            <w:noWrap/>
            <w:vAlign w:val="center"/>
            <w:hideMark/>
          </w:tcPr>
          <w:p w:rsidR="00186E21" w:rsidRPr="00512203" w:rsidRDefault="00186E21" w:rsidP="00803F2D">
            <w:pPr>
              <w:jc w:val="center"/>
              <w:rPr>
                <w:rFonts w:ascii="Times New Roman"/>
                <w:color w:val="000000" w:themeColor="text1"/>
                <w:spacing w:val="-20"/>
                <w:sz w:val="24"/>
                <w:szCs w:val="24"/>
              </w:rPr>
            </w:pPr>
            <w:r w:rsidRPr="00512203">
              <w:rPr>
                <w:rFonts w:ascii="Times New Roman"/>
                <w:color w:val="000000" w:themeColor="text1"/>
                <w:spacing w:val="-20"/>
                <w:sz w:val="24"/>
                <w:szCs w:val="24"/>
              </w:rPr>
              <w:t>巡迴輔導</w:t>
            </w:r>
          </w:p>
        </w:tc>
        <w:tc>
          <w:tcPr>
            <w:tcW w:w="907" w:type="dxa"/>
            <w:tcBorders>
              <w:bottom w:val="single" w:sz="4" w:space="0" w:color="auto"/>
            </w:tcBorders>
            <w:shd w:val="clear" w:color="auto" w:fill="DAEEF3" w:themeFill="accent5" w:themeFillTint="33"/>
            <w:vAlign w:val="center"/>
            <w:hideMark/>
          </w:tcPr>
          <w:p w:rsidR="00186E21" w:rsidRPr="00512203" w:rsidRDefault="00186E21" w:rsidP="00803F2D">
            <w:pPr>
              <w:jc w:val="center"/>
              <w:rPr>
                <w:rFonts w:ascii="Times New Roman"/>
                <w:color w:val="000000" w:themeColor="text1"/>
                <w:spacing w:val="-20"/>
                <w:sz w:val="24"/>
                <w:szCs w:val="24"/>
              </w:rPr>
            </w:pPr>
            <w:r w:rsidRPr="00512203">
              <w:rPr>
                <w:rFonts w:ascii="Times New Roman"/>
                <w:color w:val="000000" w:themeColor="text1"/>
                <w:spacing w:val="-20"/>
                <w:sz w:val="24"/>
                <w:szCs w:val="24"/>
              </w:rPr>
              <w:t>集中式</w:t>
            </w:r>
          </w:p>
        </w:tc>
        <w:tc>
          <w:tcPr>
            <w:tcW w:w="987" w:type="dxa"/>
            <w:tcBorders>
              <w:bottom w:val="single" w:sz="4" w:space="0" w:color="auto"/>
            </w:tcBorders>
            <w:shd w:val="clear" w:color="auto" w:fill="DAEEF3" w:themeFill="accent5" w:themeFillTint="33"/>
            <w:vAlign w:val="center"/>
            <w:hideMark/>
          </w:tcPr>
          <w:p w:rsidR="00186E21" w:rsidRPr="00512203" w:rsidRDefault="00186E21" w:rsidP="00803F2D">
            <w:pPr>
              <w:jc w:val="center"/>
              <w:rPr>
                <w:rFonts w:ascii="Times New Roman"/>
                <w:color w:val="000000" w:themeColor="text1"/>
                <w:spacing w:val="-20"/>
                <w:sz w:val="24"/>
                <w:szCs w:val="24"/>
              </w:rPr>
            </w:pPr>
            <w:r w:rsidRPr="00512203">
              <w:rPr>
                <w:rFonts w:ascii="Times New Roman"/>
                <w:color w:val="000000" w:themeColor="text1"/>
                <w:spacing w:val="-20"/>
                <w:sz w:val="24"/>
                <w:szCs w:val="24"/>
              </w:rPr>
              <w:t>分散式資源班</w:t>
            </w:r>
          </w:p>
        </w:tc>
        <w:tc>
          <w:tcPr>
            <w:tcW w:w="704" w:type="dxa"/>
            <w:tcBorders>
              <w:bottom w:val="single" w:sz="4" w:space="0" w:color="auto"/>
            </w:tcBorders>
            <w:shd w:val="clear" w:color="auto" w:fill="DAEEF3" w:themeFill="accent5" w:themeFillTint="33"/>
            <w:vAlign w:val="center"/>
            <w:hideMark/>
          </w:tcPr>
          <w:p w:rsidR="00186E21" w:rsidRPr="00512203" w:rsidRDefault="00186E21" w:rsidP="00803F2D">
            <w:pPr>
              <w:jc w:val="center"/>
              <w:rPr>
                <w:rFonts w:ascii="Times New Roman"/>
                <w:color w:val="000000" w:themeColor="text1"/>
                <w:spacing w:val="-20"/>
                <w:sz w:val="24"/>
                <w:szCs w:val="24"/>
              </w:rPr>
            </w:pPr>
            <w:r w:rsidRPr="00512203">
              <w:rPr>
                <w:rFonts w:ascii="Times New Roman"/>
                <w:color w:val="000000" w:themeColor="text1"/>
                <w:spacing w:val="-20"/>
                <w:sz w:val="24"/>
                <w:szCs w:val="24"/>
              </w:rPr>
              <w:t>巡迴輔導</w:t>
            </w:r>
          </w:p>
        </w:tc>
        <w:tc>
          <w:tcPr>
            <w:tcW w:w="1127" w:type="dxa"/>
            <w:tcBorders>
              <w:bottom w:val="single" w:sz="4" w:space="0" w:color="auto"/>
            </w:tcBorders>
            <w:shd w:val="clear" w:color="auto" w:fill="DAEEF3" w:themeFill="accent5" w:themeFillTint="33"/>
            <w:vAlign w:val="center"/>
            <w:hideMark/>
          </w:tcPr>
          <w:p w:rsidR="00186E21" w:rsidRPr="00512203" w:rsidRDefault="00186E21" w:rsidP="00803F2D">
            <w:pPr>
              <w:jc w:val="center"/>
              <w:rPr>
                <w:rFonts w:ascii="Times New Roman"/>
                <w:color w:val="000000" w:themeColor="text1"/>
                <w:spacing w:val="-20"/>
                <w:sz w:val="24"/>
                <w:szCs w:val="24"/>
              </w:rPr>
            </w:pPr>
            <w:r w:rsidRPr="00512203">
              <w:rPr>
                <w:rFonts w:ascii="Times New Roman"/>
                <w:color w:val="000000" w:themeColor="text1"/>
                <w:spacing w:val="-20"/>
                <w:sz w:val="24"/>
                <w:szCs w:val="24"/>
              </w:rPr>
              <w:t>普通班</w:t>
            </w:r>
          </w:p>
          <w:p w:rsidR="00186E21" w:rsidRPr="00512203" w:rsidRDefault="00186E21" w:rsidP="00803F2D">
            <w:pPr>
              <w:jc w:val="center"/>
              <w:rPr>
                <w:rFonts w:ascii="Times New Roman"/>
                <w:color w:val="000000" w:themeColor="text1"/>
                <w:spacing w:val="-20"/>
                <w:sz w:val="24"/>
                <w:szCs w:val="24"/>
              </w:rPr>
            </w:pPr>
            <w:r w:rsidRPr="00512203">
              <w:rPr>
                <w:rFonts w:ascii="Times New Roman"/>
                <w:color w:val="000000" w:themeColor="text1"/>
                <w:spacing w:val="-20"/>
                <w:sz w:val="24"/>
                <w:szCs w:val="24"/>
              </w:rPr>
              <w:t>接受服務</w:t>
            </w:r>
          </w:p>
        </w:tc>
        <w:tc>
          <w:tcPr>
            <w:tcW w:w="609" w:type="dxa"/>
            <w:tcBorders>
              <w:bottom w:val="single" w:sz="4" w:space="0" w:color="auto"/>
            </w:tcBorders>
            <w:shd w:val="clear" w:color="auto" w:fill="DAEEF3" w:themeFill="accent5" w:themeFillTint="33"/>
            <w:noWrap/>
            <w:vAlign w:val="center"/>
            <w:hideMark/>
          </w:tcPr>
          <w:p w:rsidR="00186E21" w:rsidRPr="00512203" w:rsidRDefault="00186E21" w:rsidP="00803F2D">
            <w:pPr>
              <w:jc w:val="center"/>
              <w:rPr>
                <w:rFonts w:ascii="Times New Roman"/>
                <w:color w:val="000000" w:themeColor="text1"/>
                <w:spacing w:val="-20"/>
                <w:sz w:val="24"/>
                <w:szCs w:val="24"/>
              </w:rPr>
            </w:pPr>
            <w:r w:rsidRPr="00512203">
              <w:rPr>
                <w:rFonts w:ascii="Times New Roman"/>
                <w:color w:val="000000" w:themeColor="text1"/>
                <w:spacing w:val="-20"/>
                <w:sz w:val="24"/>
                <w:szCs w:val="24"/>
              </w:rPr>
              <w:t>資優</w:t>
            </w:r>
          </w:p>
        </w:tc>
        <w:tc>
          <w:tcPr>
            <w:tcW w:w="901" w:type="dxa"/>
            <w:vMerge/>
            <w:tcBorders>
              <w:bottom w:val="single" w:sz="4" w:space="0" w:color="auto"/>
            </w:tcBorders>
            <w:shd w:val="clear" w:color="auto" w:fill="DAEEF3" w:themeFill="accent5" w:themeFillTint="33"/>
            <w:hideMark/>
          </w:tcPr>
          <w:p w:rsidR="00186E21" w:rsidRPr="00512203" w:rsidRDefault="00186E21" w:rsidP="00803F2D">
            <w:pPr>
              <w:rPr>
                <w:rFonts w:ascii="Times New Roman"/>
                <w:color w:val="000000" w:themeColor="text1"/>
                <w:spacing w:val="-20"/>
                <w:sz w:val="24"/>
                <w:szCs w:val="24"/>
              </w:rPr>
            </w:pPr>
          </w:p>
        </w:tc>
      </w:tr>
      <w:tr w:rsidR="00186E21" w:rsidRPr="00512203" w:rsidTr="00803F2D">
        <w:trPr>
          <w:trHeight w:val="324"/>
        </w:trPr>
        <w:tc>
          <w:tcPr>
            <w:tcW w:w="702" w:type="dxa"/>
            <w:vMerge w:val="restart"/>
            <w:shd w:val="clear" w:color="auto" w:fill="auto"/>
            <w:noWrap/>
            <w:vAlign w:val="center"/>
            <w:hideMark/>
          </w:tcPr>
          <w:p w:rsidR="00186E21" w:rsidRPr="00512203" w:rsidRDefault="00186E21" w:rsidP="00803F2D">
            <w:pPr>
              <w:rPr>
                <w:rFonts w:ascii="Times New Roman"/>
                <w:color w:val="000000" w:themeColor="text1"/>
                <w:spacing w:val="-20"/>
                <w:sz w:val="24"/>
                <w:szCs w:val="24"/>
              </w:rPr>
            </w:pPr>
            <w:r w:rsidRPr="00512203">
              <w:rPr>
                <w:rFonts w:ascii="Times New Roman"/>
                <w:color w:val="000000" w:themeColor="text1"/>
                <w:spacing w:val="-20"/>
                <w:sz w:val="24"/>
                <w:szCs w:val="24"/>
              </w:rPr>
              <w:t>106</w:t>
            </w:r>
          </w:p>
        </w:tc>
        <w:tc>
          <w:tcPr>
            <w:tcW w:w="704" w:type="dxa"/>
            <w:shd w:val="clear" w:color="auto" w:fill="auto"/>
            <w:noWrap/>
            <w:hideMark/>
          </w:tcPr>
          <w:p w:rsidR="00186E21" w:rsidRPr="00512203" w:rsidRDefault="00186E21" w:rsidP="00803F2D">
            <w:pPr>
              <w:rPr>
                <w:rFonts w:ascii="Times New Roman"/>
                <w:color w:val="000000" w:themeColor="text1"/>
                <w:spacing w:val="-20"/>
                <w:sz w:val="24"/>
                <w:szCs w:val="24"/>
              </w:rPr>
            </w:pPr>
            <w:r w:rsidRPr="00512203">
              <w:rPr>
                <w:rFonts w:ascii="Times New Roman"/>
                <w:color w:val="000000" w:themeColor="text1"/>
                <w:spacing w:val="-20"/>
                <w:sz w:val="24"/>
                <w:szCs w:val="24"/>
              </w:rPr>
              <w:t>國小</w:t>
            </w:r>
          </w:p>
        </w:tc>
        <w:tc>
          <w:tcPr>
            <w:tcW w:w="1067"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18</w:t>
            </w:r>
          </w:p>
        </w:tc>
        <w:tc>
          <w:tcPr>
            <w:tcW w:w="1126"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0</w:t>
            </w:r>
          </w:p>
        </w:tc>
        <w:tc>
          <w:tcPr>
            <w:tcW w:w="907"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914</w:t>
            </w:r>
          </w:p>
        </w:tc>
        <w:tc>
          <w:tcPr>
            <w:tcW w:w="987"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7,221</w:t>
            </w:r>
          </w:p>
        </w:tc>
        <w:tc>
          <w:tcPr>
            <w:tcW w:w="704"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565</w:t>
            </w:r>
          </w:p>
        </w:tc>
        <w:tc>
          <w:tcPr>
            <w:tcW w:w="1127"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327</w:t>
            </w:r>
          </w:p>
        </w:tc>
        <w:tc>
          <w:tcPr>
            <w:tcW w:w="609"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3</w:t>
            </w:r>
          </w:p>
        </w:tc>
        <w:tc>
          <w:tcPr>
            <w:tcW w:w="901"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9,048</w:t>
            </w:r>
          </w:p>
        </w:tc>
      </w:tr>
      <w:tr w:rsidR="00186E21" w:rsidRPr="00512203" w:rsidTr="00803F2D">
        <w:trPr>
          <w:trHeight w:val="324"/>
        </w:trPr>
        <w:tc>
          <w:tcPr>
            <w:tcW w:w="702" w:type="dxa"/>
            <w:vMerge/>
            <w:shd w:val="clear" w:color="auto" w:fill="auto"/>
            <w:vAlign w:val="center"/>
            <w:hideMark/>
          </w:tcPr>
          <w:p w:rsidR="00186E21" w:rsidRPr="00512203" w:rsidRDefault="00186E21" w:rsidP="00803F2D">
            <w:pPr>
              <w:rPr>
                <w:rFonts w:ascii="Times New Roman"/>
                <w:color w:val="000000" w:themeColor="text1"/>
                <w:spacing w:val="-20"/>
                <w:sz w:val="24"/>
                <w:szCs w:val="24"/>
              </w:rPr>
            </w:pPr>
          </w:p>
        </w:tc>
        <w:tc>
          <w:tcPr>
            <w:tcW w:w="704" w:type="dxa"/>
            <w:shd w:val="clear" w:color="auto" w:fill="auto"/>
            <w:noWrap/>
            <w:hideMark/>
          </w:tcPr>
          <w:p w:rsidR="00186E21" w:rsidRPr="00512203" w:rsidRDefault="00186E21" w:rsidP="00803F2D">
            <w:pPr>
              <w:rPr>
                <w:rFonts w:ascii="Times New Roman"/>
                <w:color w:val="000000" w:themeColor="text1"/>
                <w:spacing w:val="-20"/>
                <w:sz w:val="24"/>
                <w:szCs w:val="24"/>
              </w:rPr>
            </w:pPr>
            <w:r w:rsidRPr="00512203">
              <w:rPr>
                <w:rFonts w:ascii="Times New Roman"/>
                <w:color w:val="000000" w:themeColor="text1"/>
                <w:spacing w:val="-20"/>
                <w:sz w:val="24"/>
                <w:szCs w:val="24"/>
              </w:rPr>
              <w:t>國中</w:t>
            </w:r>
          </w:p>
        </w:tc>
        <w:tc>
          <w:tcPr>
            <w:tcW w:w="1067"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41</w:t>
            </w:r>
          </w:p>
        </w:tc>
        <w:tc>
          <w:tcPr>
            <w:tcW w:w="1126"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0</w:t>
            </w:r>
          </w:p>
        </w:tc>
        <w:tc>
          <w:tcPr>
            <w:tcW w:w="907"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700</w:t>
            </w:r>
          </w:p>
        </w:tc>
        <w:tc>
          <w:tcPr>
            <w:tcW w:w="987"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3,876</w:t>
            </w:r>
          </w:p>
        </w:tc>
        <w:tc>
          <w:tcPr>
            <w:tcW w:w="704"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126</w:t>
            </w:r>
          </w:p>
        </w:tc>
        <w:tc>
          <w:tcPr>
            <w:tcW w:w="1127"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463</w:t>
            </w:r>
          </w:p>
        </w:tc>
        <w:tc>
          <w:tcPr>
            <w:tcW w:w="609"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12</w:t>
            </w:r>
          </w:p>
        </w:tc>
        <w:tc>
          <w:tcPr>
            <w:tcW w:w="901"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5,218</w:t>
            </w:r>
          </w:p>
        </w:tc>
      </w:tr>
      <w:tr w:rsidR="00186E21" w:rsidRPr="00512203" w:rsidTr="00803F2D">
        <w:trPr>
          <w:trHeight w:val="324"/>
        </w:trPr>
        <w:tc>
          <w:tcPr>
            <w:tcW w:w="702" w:type="dxa"/>
            <w:vMerge w:val="restart"/>
            <w:shd w:val="clear" w:color="auto" w:fill="auto"/>
            <w:noWrap/>
            <w:vAlign w:val="center"/>
            <w:hideMark/>
          </w:tcPr>
          <w:p w:rsidR="00186E21" w:rsidRPr="00512203" w:rsidRDefault="00186E21" w:rsidP="00803F2D">
            <w:pPr>
              <w:rPr>
                <w:rFonts w:ascii="Times New Roman"/>
                <w:color w:val="000000" w:themeColor="text1"/>
                <w:spacing w:val="-20"/>
                <w:sz w:val="24"/>
                <w:szCs w:val="24"/>
              </w:rPr>
            </w:pPr>
            <w:r w:rsidRPr="00512203">
              <w:rPr>
                <w:rFonts w:ascii="Times New Roman"/>
                <w:color w:val="000000" w:themeColor="text1"/>
                <w:spacing w:val="-20"/>
                <w:sz w:val="24"/>
                <w:szCs w:val="24"/>
              </w:rPr>
              <w:lastRenderedPageBreak/>
              <w:t>107</w:t>
            </w:r>
          </w:p>
        </w:tc>
        <w:tc>
          <w:tcPr>
            <w:tcW w:w="704" w:type="dxa"/>
            <w:shd w:val="clear" w:color="auto" w:fill="auto"/>
            <w:noWrap/>
            <w:hideMark/>
          </w:tcPr>
          <w:p w:rsidR="00186E21" w:rsidRPr="00512203" w:rsidRDefault="00186E21" w:rsidP="00803F2D">
            <w:pPr>
              <w:rPr>
                <w:rFonts w:ascii="Times New Roman"/>
                <w:color w:val="000000" w:themeColor="text1"/>
                <w:spacing w:val="-20"/>
                <w:sz w:val="24"/>
                <w:szCs w:val="24"/>
              </w:rPr>
            </w:pPr>
            <w:r w:rsidRPr="00512203">
              <w:rPr>
                <w:rFonts w:ascii="Times New Roman"/>
                <w:color w:val="000000" w:themeColor="text1"/>
                <w:spacing w:val="-20"/>
                <w:sz w:val="24"/>
                <w:szCs w:val="24"/>
              </w:rPr>
              <w:t>國小</w:t>
            </w:r>
          </w:p>
        </w:tc>
        <w:tc>
          <w:tcPr>
            <w:tcW w:w="1067"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15</w:t>
            </w:r>
          </w:p>
        </w:tc>
        <w:tc>
          <w:tcPr>
            <w:tcW w:w="1126"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0</w:t>
            </w:r>
          </w:p>
        </w:tc>
        <w:tc>
          <w:tcPr>
            <w:tcW w:w="907"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978</w:t>
            </w:r>
          </w:p>
        </w:tc>
        <w:tc>
          <w:tcPr>
            <w:tcW w:w="987"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8,042</w:t>
            </w:r>
          </w:p>
        </w:tc>
        <w:tc>
          <w:tcPr>
            <w:tcW w:w="704"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574</w:t>
            </w:r>
          </w:p>
        </w:tc>
        <w:tc>
          <w:tcPr>
            <w:tcW w:w="1127"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345</w:t>
            </w:r>
          </w:p>
        </w:tc>
        <w:tc>
          <w:tcPr>
            <w:tcW w:w="609"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2</w:t>
            </w:r>
          </w:p>
        </w:tc>
        <w:tc>
          <w:tcPr>
            <w:tcW w:w="901"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9,956</w:t>
            </w:r>
          </w:p>
        </w:tc>
      </w:tr>
      <w:tr w:rsidR="00186E21" w:rsidRPr="00512203" w:rsidTr="00803F2D">
        <w:trPr>
          <w:trHeight w:val="324"/>
        </w:trPr>
        <w:tc>
          <w:tcPr>
            <w:tcW w:w="702" w:type="dxa"/>
            <w:vMerge/>
            <w:shd w:val="clear" w:color="auto" w:fill="auto"/>
            <w:vAlign w:val="center"/>
            <w:hideMark/>
          </w:tcPr>
          <w:p w:rsidR="00186E21" w:rsidRPr="00512203" w:rsidRDefault="00186E21" w:rsidP="00803F2D">
            <w:pPr>
              <w:rPr>
                <w:rFonts w:ascii="Times New Roman"/>
                <w:color w:val="000000" w:themeColor="text1"/>
                <w:spacing w:val="-20"/>
                <w:sz w:val="24"/>
                <w:szCs w:val="24"/>
              </w:rPr>
            </w:pPr>
          </w:p>
        </w:tc>
        <w:tc>
          <w:tcPr>
            <w:tcW w:w="704" w:type="dxa"/>
            <w:shd w:val="clear" w:color="auto" w:fill="auto"/>
            <w:noWrap/>
            <w:hideMark/>
          </w:tcPr>
          <w:p w:rsidR="00186E21" w:rsidRPr="00512203" w:rsidRDefault="00186E21" w:rsidP="00803F2D">
            <w:pPr>
              <w:rPr>
                <w:rFonts w:ascii="Times New Roman"/>
                <w:color w:val="000000" w:themeColor="text1"/>
                <w:spacing w:val="-20"/>
                <w:sz w:val="24"/>
                <w:szCs w:val="24"/>
              </w:rPr>
            </w:pPr>
            <w:r w:rsidRPr="00512203">
              <w:rPr>
                <w:rFonts w:ascii="Times New Roman"/>
                <w:color w:val="000000" w:themeColor="text1"/>
                <w:spacing w:val="-20"/>
                <w:sz w:val="24"/>
                <w:szCs w:val="24"/>
              </w:rPr>
              <w:t>國中</w:t>
            </w:r>
          </w:p>
        </w:tc>
        <w:tc>
          <w:tcPr>
            <w:tcW w:w="1067"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57</w:t>
            </w:r>
          </w:p>
        </w:tc>
        <w:tc>
          <w:tcPr>
            <w:tcW w:w="1126"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0</w:t>
            </w:r>
          </w:p>
        </w:tc>
        <w:tc>
          <w:tcPr>
            <w:tcW w:w="907"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681</w:t>
            </w:r>
          </w:p>
        </w:tc>
        <w:tc>
          <w:tcPr>
            <w:tcW w:w="987"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3,993</w:t>
            </w:r>
          </w:p>
        </w:tc>
        <w:tc>
          <w:tcPr>
            <w:tcW w:w="704"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143</w:t>
            </w:r>
          </w:p>
        </w:tc>
        <w:tc>
          <w:tcPr>
            <w:tcW w:w="1127"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458</w:t>
            </w:r>
          </w:p>
        </w:tc>
        <w:tc>
          <w:tcPr>
            <w:tcW w:w="609"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6</w:t>
            </w:r>
          </w:p>
        </w:tc>
        <w:tc>
          <w:tcPr>
            <w:tcW w:w="901"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5,338</w:t>
            </w:r>
          </w:p>
        </w:tc>
      </w:tr>
      <w:tr w:rsidR="00186E21" w:rsidRPr="00512203" w:rsidTr="00803F2D">
        <w:trPr>
          <w:trHeight w:val="324"/>
        </w:trPr>
        <w:tc>
          <w:tcPr>
            <w:tcW w:w="702" w:type="dxa"/>
            <w:vMerge w:val="restart"/>
            <w:shd w:val="clear" w:color="auto" w:fill="auto"/>
            <w:noWrap/>
            <w:vAlign w:val="center"/>
            <w:hideMark/>
          </w:tcPr>
          <w:p w:rsidR="00186E21" w:rsidRPr="00512203" w:rsidRDefault="00186E21" w:rsidP="00803F2D">
            <w:pPr>
              <w:rPr>
                <w:rFonts w:ascii="Times New Roman"/>
                <w:color w:val="000000" w:themeColor="text1"/>
                <w:spacing w:val="-20"/>
                <w:sz w:val="24"/>
                <w:szCs w:val="24"/>
              </w:rPr>
            </w:pPr>
            <w:r w:rsidRPr="00512203">
              <w:rPr>
                <w:rFonts w:ascii="Times New Roman"/>
                <w:color w:val="000000" w:themeColor="text1"/>
                <w:spacing w:val="-20"/>
                <w:sz w:val="24"/>
                <w:szCs w:val="24"/>
              </w:rPr>
              <w:t>108</w:t>
            </w:r>
          </w:p>
        </w:tc>
        <w:tc>
          <w:tcPr>
            <w:tcW w:w="704" w:type="dxa"/>
            <w:shd w:val="clear" w:color="auto" w:fill="auto"/>
            <w:noWrap/>
            <w:hideMark/>
          </w:tcPr>
          <w:p w:rsidR="00186E21" w:rsidRPr="00512203" w:rsidRDefault="00186E21" w:rsidP="00803F2D">
            <w:pPr>
              <w:rPr>
                <w:rFonts w:ascii="Times New Roman"/>
                <w:color w:val="000000" w:themeColor="text1"/>
                <w:spacing w:val="-20"/>
                <w:sz w:val="24"/>
                <w:szCs w:val="24"/>
              </w:rPr>
            </w:pPr>
            <w:r w:rsidRPr="00512203">
              <w:rPr>
                <w:rFonts w:ascii="Times New Roman"/>
                <w:color w:val="000000" w:themeColor="text1"/>
                <w:spacing w:val="-20"/>
                <w:sz w:val="24"/>
                <w:szCs w:val="24"/>
              </w:rPr>
              <w:t>國小</w:t>
            </w:r>
          </w:p>
        </w:tc>
        <w:tc>
          <w:tcPr>
            <w:tcW w:w="1067"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16</w:t>
            </w:r>
          </w:p>
        </w:tc>
        <w:tc>
          <w:tcPr>
            <w:tcW w:w="1126"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0</w:t>
            </w:r>
          </w:p>
        </w:tc>
        <w:tc>
          <w:tcPr>
            <w:tcW w:w="907"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1,072</w:t>
            </w:r>
          </w:p>
        </w:tc>
        <w:tc>
          <w:tcPr>
            <w:tcW w:w="987"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8,432</w:t>
            </w:r>
          </w:p>
        </w:tc>
        <w:tc>
          <w:tcPr>
            <w:tcW w:w="704"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565</w:t>
            </w:r>
          </w:p>
        </w:tc>
        <w:tc>
          <w:tcPr>
            <w:tcW w:w="1127"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327</w:t>
            </w:r>
          </w:p>
        </w:tc>
        <w:tc>
          <w:tcPr>
            <w:tcW w:w="609"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2</w:t>
            </w:r>
          </w:p>
        </w:tc>
        <w:tc>
          <w:tcPr>
            <w:tcW w:w="901"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10,414</w:t>
            </w:r>
          </w:p>
        </w:tc>
      </w:tr>
      <w:tr w:rsidR="00186E21" w:rsidRPr="00512203" w:rsidTr="00803F2D">
        <w:trPr>
          <w:trHeight w:val="324"/>
        </w:trPr>
        <w:tc>
          <w:tcPr>
            <w:tcW w:w="702" w:type="dxa"/>
            <w:vMerge/>
            <w:shd w:val="clear" w:color="auto" w:fill="auto"/>
            <w:hideMark/>
          </w:tcPr>
          <w:p w:rsidR="00186E21" w:rsidRPr="00512203" w:rsidRDefault="00186E21" w:rsidP="00803F2D">
            <w:pPr>
              <w:rPr>
                <w:rFonts w:ascii="Times New Roman"/>
                <w:color w:val="000000" w:themeColor="text1"/>
                <w:spacing w:val="-20"/>
                <w:sz w:val="24"/>
                <w:szCs w:val="24"/>
              </w:rPr>
            </w:pPr>
          </w:p>
        </w:tc>
        <w:tc>
          <w:tcPr>
            <w:tcW w:w="704" w:type="dxa"/>
            <w:shd w:val="clear" w:color="auto" w:fill="auto"/>
            <w:noWrap/>
            <w:hideMark/>
          </w:tcPr>
          <w:p w:rsidR="00186E21" w:rsidRPr="00512203" w:rsidRDefault="00186E21" w:rsidP="00803F2D">
            <w:pPr>
              <w:rPr>
                <w:rFonts w:ascii="Times New Roman"/>
                <w:color w:val="000000" w:themeColor="text1"/>
                <w:spacing w:val="-20"/>
                <w:sz w:val="24"/>
                <w:szCs w:val="24"/>
              </w:rPr>
            </w:pPr>
            <w:r w:rsidRPr="00512203">
              <w:rPr>
                <w:rFonts w:ascii="Times New Roman"/>
                <w:color w:val="000000" w:themeColor="text1"/>
                <w:spacing w:val="-20"/>
                <w:sz w:val="24"/>
                <w:szCs w:val="24"/>
              </w:rPr>
              <w:t>國中</w:t>
            </w:r>
          </w:p>
        </w:tc>
        <w:tc>
          <w:tcPr>
            <w:tcW w:w="1067"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64</w:t>
            </w:r>
          </w:p>
        </w:tc>
        <w:tc>
          <w:tcPr>
            <w:tcW w:w="1126"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0</w:t>
            </w:r>
          </w:p>
        </w:tc>
        <w:tc>
          <w:tcPr>
            <w:tcW w:w="907"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676</w:t>
            </w:r>
          </w:p>
        </w:tc>
        <w:tc>
          <w:tcPr>
            <w:tcW w:w="987"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3,950</w:t>
            </w:r>
          </w:p>
        </w:tc>
        <w:tc>
          <w:tcPr>
            <w:tcW w:w="704"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135</w:t>
            </w:r>
          </w:p>
        </w:tc>
        <w:tc>
          <w:tcPr>
            <w:tcW w:w="1127"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459</w:t>
            </w:r>
          </w:p>
        </w:tc>
        <w:tc>
          <w:tcPr>
            <w:tcW w:w="609"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3</w:t>
            </w:r>
          </w:p>
        </w:tc>
        <w:tc>
          <w:tcPr>
            <w:tcW w:w="901"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5,287</w:t>
            </w:r>
          </w:p>
        </w:tc>
      </w:tr>
    </w:tbl>
    <w:p w:rsidR="00514749" w:rsidRPr="00512203" w:rsidRDefault="00186E21" w:rsidP="00186E21">
      <w:pPr>
        <w:rPr>
          <w:rFonts w:ascii="Times New Roman"/>
          <w:color w:val="000000" w:themeColor="text1"/>
          <w:sz w:val="24"/>
          <w:szCs w:val="24"/>
        </w:rPr>
      </w:pPr>
      <w:r w:rsidRPr="00512203">
        <w:rPr>
          <w:rFonts w:ascii="Times New Roman"/>
          <w:color w:val="000000" w:themeColor="text1"/>
          <w:sz w:val="24"/>
          <w:szCs w:val="24"/>
        </w:rPr>
        <w:t>資料來源：教育部。</w:t>
      </w:r>
    </w:p>
    <w:p w:rsidR="00186E21" w:rsidRPr="00512203" w:rsidRDefault="00186E21" w:rsidP="00186E21">
      <w:pPr>
        <w:pStyle w:val="a4"/>
        <w:rPr>
          <w:rFonts w:ascii="Times New Roman" w:hAnsi="Times New Roman"/>
          <w:color w:val="000000" w:themeColor="text1"/>
        </w:rPr>
      </w:pPr>
      <w:r w:rsidRPr="00512203">
        <w:rPr>
          <w:rFonts w:ascii="Times New Roman" w:hAnsi="Times New Roman"/>
          <w:color w:val="000000" w:themeColor="text1"/>
        </w:rPr>
        <w:t>106</w:t>
      </w:r>
      <w:r w:rsidRPr="00512203">
        <w:rPr>
          <w:rFonts w:ascii="Times New Roman" w:hAnsi="Times New Roman"/>
          <w:color w:val="000000" w:themeColor="text1"/>
        </w:rPr>
        <w:t>至</w:t>
      </w:r>
      <w:r w:rsidRPr="00512203">
        <w:rPr>
          <w:rFonts w:ascii="Times New Roman" w:hAnsi="Times New Roman"/>
          <w:color w:val="000000" w:themeColor="text1"/>
        </w:rPr>
        <w:t>108</w:t>
      </w:r>
      <w:r w:rsidRPr="00512203">
        <w:rPr>
          <w:rFonts w:ascii="Times New Roman" w:hAnsi="Times New Roman"/>
          <w:color w:val="000000" w:themeColor="text1"/>
        </w:rPr>
        <w:t>學年度我國國民教育階段自閉症及情緒行為障礙學生安置</w:t>
      </w:r>
      <w:r w:rsidRPr="00512203">
        <w:rPr>
          <w:rFonts w:ascii="Times New Roman" w:hAnsi="Times New Roman" w:hint="eastAsia"/>
          <w:color w:val="000000" w:themeColor="text1"/>
        </w:rPr>
        <w:t>人數比率分布情形</w:t>
      </w:r>
    </w:p>
    <w:tbl>
      <w:tblPr>
        <w:tblStyle w:val="af7"/>
        <w:tblW w:w="0" w:type="auto"/>
        <w:shd w:val="clear" w:color="auto" w:fill="DAEEF3" w:themeFill="accent5" w:themeFillTint="33"/>
        <w:tblLook w:val="04A0" w:firstRow="1" w:lastRow="0" w:firstColumn="1" w:lastColumn="0" w:noHBand="0" w:noVBand="1"/>
      </w:tblPr>
      <w:tblGrid>
        <w:gridCol w:w="664"/>
        <w:gridCol w:w="665"/>
        <w:gridCol w:w="891"/>
        <w:gridCol w:w="875"/>
        <w:gridCol w:w="1004"/>
        <w:gridCol w:w="997"/>
        <w:gridCol w:w="886"/>
        <w:gridCol w:w="1058"/>
        <w:gridCol w:w="787"/>
        <w:gridCol w:w="1007"/>
      </w:tblGrid>
      <w:tr w:rsidR="00186E21" w:rsidRPr="00512203" w:rsidTr="00803F2D">
        <w:trPr>
          <w:trHeight w:val="324"/>
          <w:tblHeader/>
        </w:trPr>
        <w:tc>
          <w:tcPr>
            <w:tcW w:w="664" w:type="dxa"/>
            <w:vMerge w:val="restart"/>
            <w:shd w:val="clear" w:color="auto" w:fill="DAEEF3" w:themeFill="accent5" w:themeFillTint="33"/>
            <w:noWrap/>
            <w:vAlign w:val="center"/>
            <w:hideMark/>
          </w:tcPr>
          <w:p w:rsidR="00186E21" w:rsidRPr="00512203" w:rsidRDefault="00186E21" w:rsidP="00803F2D">
            <w:pPr>
              <w:jc w:val="center"/>
              <w:rPr>
                <w:rFonts w:ascii="Times New Roman"/>
                <w:color w:val="000000" w:themeColor="text1"/>
                <w:spacing w:val="-20"/>
                <w:sz w:val="24"/>
                <w:szCs w:val="24"/>
              </w:rPr>
            </w:pPr>
            <w:r w:rsidRPr="00512203">
              <w:rPr>
                <w:rFonts w:ascii="Times New Roman"/>
                <w:color w:val="000000" w:themeColor="text1"/>
                <w:spacing w:val="-20"/>
                <w:sz w:val="24"/>
                <w:szCs w:val="24"/>
              </w:rPr>
              <w:t>學年度</w:t>
            </w:r>
          </w:p>
        </w:tc>
        <w:tc>
          <w:tcPr>
            <w:tcW w:w="665" w:type="dxa"/>
            <w:vMerge w:val="restart"/>
            <w:shd w:val="clear" w:color="auto" w:fill="DAEEF3" w:themeFill="accent5" w:themeFillTint="33"/>
            <w:noWrap/>
            <w:vAlign w:val="center"/>
            <w:hideMark/>
          </w:tcPr>
          <w:p w:rsidR="00186E21" w:rsidRPr="00512203" w:rsidRDefault="00186E21" w:rsidP="00803F2D">
            <w:pPr>
              <w:rPr>
                <w:rFonts w:ascii="Times New Roman"/>
                <w:color w:val="000000" w:themeColor="text1"/>
                <w:spacing w:val="-20"/>
                <w:sz w:val="24"/>
                <w:szCs w:val="24"/>
              </w:rPr>
            </w:pPr>
            <w:r w:rsidRPr="00512203">
              <w:rPr>
                <w:rFonts w:ascii="Times New Roman"/>
                <w:color w:val="000000" w:themeColor="text1"/>
                <w:spacing w:val="-20"/>
                <w:sz w:val="24"/>
                <w:szCs w:val="24"/>
              </w:rPr>
              <w:t>教育階段</w:t>
            </w:r>
          </w:p>
        </w:tc>
        <w:tc>
          <w:tcPr>
            <w:tcW w:w="1766" w:type="dxa"/>
            <w:gridSpan w:val="2"/>
            <w:shd w:val="clear" w:color="auto" w:fill="DAEEF3" w:themeFill="accent5" w:themeFillTint="33"/>
            <w:noWrap/>
            <w:vAlign w:val="center"/>
            <w:hideMark/>
          </w:tcPr>
          <w:p w:rsidR="00186E21" w:rsidRPr="00512203" w:rsidRDefault="00186E21" w:rsidP="00803F2D">
            <w:pPr>
              <w:jc w:val="center"/>
              <w:rPr>
                <w:rFonts w:ascii="Times New Roman"/>
                <w:color w:val="000000" w:themeColor="text1"/>
                <w:spacing w:val="-20"/>
                <w:sz w:val="24"/>
                <w:szCs w:val="24"/>
              </w:rPr>
            </w:pPr>
            <w:r w:rsidRPr="00512203">
              <w:rPr>
                <w:rFonts w:ascii="Times New Roman"/>
                <w:color w:val="000000" w:themeColor="text1"/>
                <w:spacing w:val="-20"/>
                <w:sz w:val="24"/>
                <w:szCs w:val="24"/>
              </w:rPr>
              <w:t>特殊學校</w:t>
            </w:r>
          </w:p>
        </w:tc>
        <w:tc>
          <w:tcPr>
            <w:tcW w:w="4732" w:type="dxa"/>
            <w:gridSpan w:val="5"/>
            <w:shd w:val="clear" w:color="auto" w:fill="DAEEF3" w:themeFill="accent5" w:themeFillTint="33"/>
            <w:noWrap/>
            <w:vAlign w:val="center"/>
            <w:hideMark/>
          </w:tcPr>
          <w:p w:rsidR="00186E21" w:rsidRPr="00512203" w:rsidRDefault="00186E21" w:rsidP="00803F2D">
            <w:pPr>
              <w:jc w:val="center"/>
              <w:rPr>
                <w:rFonts w:ascii="Times New Roman"/>
                <w:color w:val="000000" w:themeColor="text1"/>
                <w:spacing w:val="-20"/>
                <w:sz w:val="24"/>
                <w:szCs w:val="24"/>
              </w:rPr>
            </w:pPr>
            <w:r w:rsidRPr="00512203">
              <w:rPr>
                <w:rFonts w:ascii="Times New Roman"/>
                <w:color w:val="000000" w:themeColor="text1"/>
                <w:spacing w:val="-20"/>
                <w:sz w:val="24"/>
                <w:szCs w:val="24"/>
              </w:rPr>
              <w:t>普通學校</w:t>
            </w:r>
          </w:p>
        </w:tc>
        <w:tc>
          <w:tcPr>
            <w:tcW w:w="1007" w:type="dxa"/>
            <w:vMerge w:val="restart"/>
            <w:shd w:val="clear" w:color="auto" w:fill="DAEEF3" w:themeFill="accent5" w:themeFillTint="33"/>
            <w:noWrap/>
            <w:vAlign w:val="center"/>
            <w:hideMark/>
          </w:tcPr>
          <w:p w:rsidR="00186E21" w:rsidRPr="00512203" w:rsidRDefault="00186E21" w:rsidP="00803F2D">
            <w:pPr>
              <w:jc w:val="center"/>
              <w:rPr>
                <w:rFonts w:ascii="Times New Roman"/>
                <w:color w:val="000000" w:themeColor="text1"/>
                <w:spacing w:val="-20"/>
                <w:sz w:val="24"/>
                <w:szCs w:val="24"/>
              </w:rPr>
            </w:pPr>
            <w:r w:rsidRPr="00512203">
              <w:rPr>
                <w:rFonts w:ascii="Times New Roman"/>
                <w:color w:val="000000" w:themeColor="text1"/>
                <w:spacing w:val="-20"/>
                <w:sz w:val="24"/>
                <w:szCs w:val="24"/>
              </w:rPr>
              <w:t>總計</w:t>
            </w:r>
          </w:p>
        </w:tc>
      </w:tr>
      <w:tr w:rsidR="00186E21" w:rsidRPr="00512203" w:rsidTr="00803F2D">
        <w:trPr>
          <w:trHeight w:val="570"/>
          <w:tblHeader/>
        </w:trPr>
        <w:tc>
          <w:tcPr>
            <w:tcW w:w="664" w:type="dxa"/>
            <w:vMerge/>
            <w:tcBorders>
              <w:bottom w:val="single" w:sz="4" w:space="0" w:color="auto"/>
            </w:tcBorders>
            <w:shd w:val="clear" w:color="auto" w:fill="DAEEF3" w:themeFill="accent5" w:themeFillTint="33"/>
            <w:hideMark/>
          </w:tcPr>
          <w:p w:rsidR="00186E21" w:rsidRPr="00512203" w:rsidRDefault="00186E21" w:rsidP="00803F2D">
            <w:pPr>
              <w:rPr>
                <w:rFonts w:ascii="Times New Roman"/>
                <w:color w:val="000000" w:themeColor="text1"/>
                <w:spacing w:val="-20"/>
                <w:sz w:val="24"/>
                <w:szCs w:val="24"/>
              </w:rPr>
            </w:pPr>
          </w:p>
        </w:tc>
        <w:tc>
          <w:tcPr>
            <w:tcW w:w="665" w:type="dxa"/>
            <w:vMerge/>
            <w:tcBorders>
              <w:bottom w:val="single" w:sz="4" w:space="0" w:color="auto"/>
            </w:tcBorders>
            <w:shd w:val="clear" w:color="auto" w:fill="DAEEF3" w:themeFill="accent5" w:themeFillTint="33"/>
            <w:hideMark/>
          </w:tcPr>
          <w:p w:rsidR="00186E21" w:rsidRPr="00512203" w:rsidRDefault="00186E21" w:rsidP="00803F2D">
            <w:pPr>
              <w:rPr>
                <w:rFonts w:ascii="Times New Roman"/>
                <w:color w:val="000000" w:themeColor="text1"/>
                <w:spacing w:val="-20"/>
                <w:sz w:val="24"/>
                <w:szCs w:val="24"/>
              </w:rPr>
            </w:pPr>
          </w:p>
        </w:tc>
        <w:tc>
          <w:tcPr>
            <w:tcW w:w="891" w:type="dxa"/>
            <w:tcBorders>
              <w:bottom w:val="single" w:sz="4" w:space="0" w:color="auto"/>
            </w:tcBorders>
            <w:shd w:val="clear" w:color="auto" w:fill="DAEEF3" w:themeFill="accent5" w:themeFillTint="33"/>
            <w:noWrap/>
            <w:vAlign w:val="center"/>
            <w:hideMark/>
          </w:tcPr>
          <w:p w:rsidR="00186E21" w:rsidRPr="00512203" w:rsidRDefault="00186E21" w:rsidP="00803F2D">
            <w:pPr>
              <w:rPr>
                <w:rFonts w:ascii="Times New Roman"/>
                <w:color w:val="000000" w:themeColor="text1"/>
                <w:spacing w:val="-20"/>
                <w:sz w:val="24"/>
                <w:szCs w:val="24"/>
              </w:rPr>
            </w:pPr>
            <w:r w:rsidRPr="00512203">
              <w:rPr>
                <w:rFonts w:ascii="Times New Roman"/>
                <w:color w:val="000000" w:themeColor="text1"/>
                <w:spacing w:val="-20"/>
                <w:sz w:val="24"/>
                <w:szCs w:val="24"/>
              </w:rPr>
              <w:t>集中式</w:t>
            </w:r>
          </w:p>
        </w:tc>
        <w:tc>
          <w:tcPr>
            <w:tcW w:w="875" w:type="dxa"/>
            <w:tcBorders>
              <w:bottom w:val="single" w:sz="4" w:space="0" w:color="auto"/>
            </w:tcBorders>
            <w:shd w:val="clear" w:color="auto" w:fill="DAEEF3" w:themeFill="accent5" w:themeFillTint="33"/>
            <w:noWrap/>
            <w:vAlign w:val="center"/>
            <w:hideMark/>
          </w:tcPr>
          <w:p w:rsidR="00186E21" w:rsidRPr="00512203" w:rsidRDefault="00186E21" w:rsidP="00803F2D">
            <w:pPr>
              <w:jc w:val="distribute"/>
              <w:rPr>
                <w:rFonts w:ascii="Times New Roman"/>
                <w:color w:val="000000" w:themeColor="text1"/>
                <w:spacing w:val="-20"/>
                <w:sz w:val="24"/>
                <w:szCs w:val="24"/>
              </w:rPr>
            </w:pPr>
            <w:r w:rsidRPr="00512203">
              <w:rPr>
                <w:rFonts w:ascii="Times New Roman"/>
                <w:color w:val="000000" w:themeColor="text1"/>
                <w:spacing w:val="-20"/>
                <w:sz w:val="24"/>
                <w:szCs w:val="24"/>
              </w:rPr>
              <w:t>巡迴輔導</w:t>
            </w:r>
          </w:p>
        </w:tc>
        <w:tc>
          <w:tcPr>
            <w:tcW w:w="1004" w:type="dxa"/>
            <w:tcBorders>
              <w:bottom w:val="single" w:sz="4" w:space="0" w:color="auto"/>
            </w:tcBorders>
            <w:shd w:val="clear" w:color="auto" w:fill="DAEEF3" w:themeFill="accent5" w:themeFillTint="33"/>
            <w:vAlign w:val="center"/>
            <w:hideMark/>
          </w:tcPr>
          <w:p w:rsidR="00186E21" w:rsidRPr="00512203" w:rsidRDefault="00186E21" w:rsidP="00803F2D">
            <w:pPr>
              <w:rPr>
                <w:rFonts w:ascii="Times New Roman"/>
                <w:color w:val="000000" w:themeColor="text1"/>
                <w:spacing w:val="-20"/>
                <w:sz w:val="24"/>
                <w:szCs w:val="24"/>
              </w:rPr>
            </w:pPr>
            <w:r w:rsidRPr="00512203">
              <w:rPr>
                <w:rFonts w:ascii="Times New Roman"/>
                <w:color w:val="000000" w:themeColor="text1"/>
                <w:spacing w:val="-20"/>
                <w:sz w:val="24"/>
                <w:szCs w:val="24"/>
              </w:rPr>
              <w:t>集中式</w:t>
            </w:r>
          </w:p>
        </w:tc>
        <w:tc>
          <w:tcPr>
            <w:tcW w:w="997" w:type="dxa"/>
            <w:tcBorders>
              <w:bottom w:val="single" w:sz="4" w:space="0" w:color="auto"/>
            </w:tcBorders>
            <w:shd w:val="clear" w:color="auto" w:fill="DAEEF3" w:themeFill="accent5" w:themeFillTint="33"/>
            <w:vAlign w:val="center"/>
            <w:hideMark/>
          </w:tcPr>
          <w:p w:rsidR="00186E21" w:rsidRPr="00512203" w:rsidRDefault="00186E21" w:rsidP="00803F2D">
            <w:pPr>
              <w:jc w:val="distribute"/>
              <w:rPr>
                <w:rFonts w:ascii="Times New Roman"/>
                <w:color w:val="000000" w:themeColor="text1"/>
                <w:spacing w:val="-20"/>
                <w:sz w:val="24"/>
                <w:szCs w:val="24"/>
              </w:rPr>
            </w:pPr>
            <w:r w:rsidRPr="00512203">
              <w:rPr>
                <w:rFonts w:ascii="Times New Roman"/>
                <w:color w:val="000000" w:themeColor="text1"/>
                <w:spacing w:val="-20"/>
                <w:sz w:val="24"/>
                <w:szCs w:val="24"/>
              </w:rPr>
              <w:t>分散式資源班</w:t>
            </w:r>
          </w:p>
        </w:tc>
        <w:tc>
          <w:tcPr>
            <w:tcW w:w="886" w:type="dxa"/>
            <w:tcBorders>
              <w:bottom w:val="single" w:sz="4" w:space="0" w:color="auto"/>
            </w:tcBorders>
            <w:shd w:val="clear" w:color="auto" w:fill="DAEEF3" w:themeFill="accent5" w:themeFillTint="33"/>
            <w:vAlign w:val="center"/>
            <w:hideMark/>
          </w:tcPr>
          <w:p w:rsidR="00186E21" w:rsidRPr="00512203" w:rsidRDefault="00186E21" w:rsidP="00803F2D">
            <w:pPr>
              <w:jc w:val="distribute"/>
              <w:rPr>
                <w:rFonts w:ascii="Times New Roman"/>
                <w:color w:val="000000" w:themeColor="text1"/>
                <w:spacing w:val="-20"/>
                <w:sz w:val="24"/>
                <w:szCs w:val="24"/>
              </w:rPr>
            </w:pPr>
            <w:r w:rsidRPr="00512203">
              <w:rPr>
                <w:rFonts w:ascii="Times New Roman"/>
                <w:color w:val="000000" w:themeColor="text1"/>
                <w:spacing w:val="-20"/>
                <w:sz w:val="24"/>
                <w:szCs w:val="24"/>
              </w:rPr>
              <w:t>巡迴</w:t>
            </w:r>
          </w:p>
          <w:p w:rsidR="00186E21" w:rsidRPr="00512203" w:rsidRDefault="00186E21" w:rsidP="00803F2D">
            <w:pPr>
              <w:jc w:val="distribute"/>
              <w:rPr>
                <w:rFonts w:ascii="Times New Roman"/>
                <w:color w:val="000000" w:themeColor="text1"/>
                <w:spacing w:val="-20"/>
                <w:sz w:val="24"/>
                <w:szCs w:val="24"/>
              </w:rPr>
            </w:pPr>
            <w:r w:rsidRPr="00512203">
              <w:rPr>
                <w:rFonts w:ascii="Times New Roman"/>
                <w:color w:val="000000" w:themeColor="text1"/>
                <w:spacing w:val="-20"/>
                <w:sz w:val="24"/>
                <w:szCs w:val="24"/>
              </w:rPr>
              <w:t>輔導</w:t>
            </w:r>
          </w:p>
        </w:tc>
        <w:tc>
          <w:tcPr>
            <w:tcW w:w="1058" w:type="dxa"/>
            <w:tcBorders>
              <w:bottom w:val="single" w:sz="4" w:space="0" w:color="auto"/>
            </w:tcBorders>
            <w:shd w:val="clear" w:color="auto" w:fill="DAEEF3" w:themeFill="accent5" w:themeFillTint="33"/>
            <w:vAlign w:val="center"/>
            <w:hideMark/>
          </w:tcPr>
          <w:p w:rsidR="00186E21" w:rsidRPr="00512203" w:rsidRDefault="00186E21" w:rsidP="00803F2D">
            <w:pPr>
              <w:jc w:val="distribute"/>
              <w:rPr>
                <w:rFonts w:ascii="Times New Roman"/>
                <w:color w:val="000000" w:themeColor="text1"/>
                <w:spacing w:val="-30"/>
                <w:sz w:val="24"/>
                <w:szCs w:val="24"/>
              </w:rPr>
            </w:pPr>
            <w:r w:rsidRPr="00512203">
              <w:rPr>
                <w:rFonts w:ascii="Times New Roman"/>
                <w:color w:val="000000" w:themeColor="text1"/>
                <w:spacing w:val="-30"/>
                <w:sz w:val="24"/>
                <w:szCs w:val="24"/>
              </w:rPr>
              <w:t>普通班</w:t>
            </w:r>
          </w:p>
          <w:p w:rsidR="00186E21" w:rsidRPr="00512203" w:rsidRDefault="00186E21" w:rsidP="00803F2D">
            <w:pPr>
              <w:jc w:val="distribute"/>
              <w:rPr>
                <w:rFonts w:ascii="Times New Roman"/>
                <w:color w:val="000000" w:themeColor="text1"/>
                <w:spacing w:val="-30"/>
                <w:sz w:val="24"/>
                <w:szCs w:val="24"/>
              </w:rPr>
            </w:pPr>
            <w:r w:rsidRPr="00512203">
              <w:rPr>
                <w:rFonts w:ascii="Times New Roman"/>
                <w:color w:val="000000" w:themeColor="text1"/>
                <w:spacing w:val="-30"/>
                <w:sz w:val="24"/>
                <w:szCs w:val="24"/>
              </w:rPr>
              <w:t>接受服務</w:t>
            </w:r>
          </w:p>
        </w:tc>
        <w:tc>
          <w:tcPr>
            <w:tcW w:w="787" w:type="dxa"/>
            <w:tcBorders>
              <w:bottom w:val="single" w:sz="4" w:space="0" w:color="auto"/>
            </w:tcBorders>
            <w:shd w:val="clear" w:color="auto" w:fill="DAEEF3" w:themeFill="accent5" w:themeFillTint="33"/>
            <w:noWrap/>
            <w:vAlign w:val="center"/>
            <w:hideMark/>
          </w:tcPr>
          <w:p w:rsidR="00186E21" w:rsidRPr="00512203" w:rsidRDefault="00186E21" w:rsidP="00803F2D">
            <w:pPr>
              <w:jc w:val="distribute"/>
              <w:rPr>
                <w:rFonts w:ascii="Times New Roman"/>
                <w:color w:val="000000" w:themeColor="text1"/>
                <w:spacing w:val="-20"/>
                <w:sz w:val="24"/>
                <w:szCs w:val="24"/>
              </w:rPr>
            </w:pPr>
            <w:r w:rsidRPr="00512203">
              <w:rPr>
                <w:rFonts w:ascii="Times New Roman"/>
                <w:color w:val="000000" w:themeColor="text1"/>
                <w:spacing w:val="-20"/>
                <w:sz w:val="24"/>
                <w:szCs w:val="24"/>
              </w:rPr>
              <w:t>資優</w:t>
            </w:r>
          </w:p>
        </w:tc>
        <w:tc>
          <w:tcPr>
            <w:tcW w:w="1007" w:type="dxa"/>
            <w:vMerge/>
            <w:tcBorders>
              <w:bottom w:val="single" w:sz="4" w:space="0" w:color="auto"/>
            </w:tcBorders>
            <w:shd w:val="clear" w:color="auto" w:fill="DAEEF3" w:themeFill="accent5" w:themeFillTint="33"/>
            <w:hideMark/>
          </w:tcPr>
          <w:p w:rsidR="00186E21" w:rsidRPr="00512203" w:rsidRDefault="00186E21" w:rsidP="00803F2D">
            <w:pPr>
              <w:rPr>
                <w:rFonts w:ascii="Times New Roman"/>
                <w:color w:val="000000" w:themeColor="text1"/>
                <w:spacing w:val="-20"/>
                <w:sz w:val="24"/>
                <w:szCs w:val="24"/>
              </w:rPr>
            </w:pPr>
          </w:p>
        </w:tc>
      </w:tr>
      <w:tr w:rsidR="00186E21" w:rsidRPr="00512203" w:rsidTr="00803F2D">
        <w:trPr>
          <w:trHeight w:val="324"/>
        </w:trPr>
        <w:tc>
          <w:tcPr>
            <w:tcW w:w="664" w:type="dxa"/>
            <w:vMerge w:val="restart"/>
            <w:shd w:val="clear" w:color="auto" w:fill="auto"/>
            <w:noWrap/>
            <w:vAlign w:val="center"/>
            <w:hideMark/>
          </w:tcPr>
          <w:p w:rsidR="00186E21" w:rsidRPr="00512203" w:rsidRDefault="00186E21" w:rsidP="00803F2D">
            <w:pPr>
              <w:rPr>
                <w:rFonts w:ascii="Times New Roman"/>
                <w:color w:val="000000" w:themeColor="text1"/>
                <w:spacing w:val="-20"/>
                <w:sz w:val="24"/>
                <w:szCs w:val="24"/>
              </w:rPr>
            </w:pPr>
            <w:r w:rsidRPr="00512203">
              <w:rPr>
                <w:rFonts w:ascii="Times New Roman"/>
                <w:color w:val="000000" w:themeColor="text1"/>
                <w:spacing w:val="-20"/>
                <w:sz w:val="24"/>
                <w:szCs w:val="24"/>
              </w:rPr>
              <w:t>106</w:t>
            </w:r>
          </w:p>
        </w:tc>
        <w:tc>
          <w:tcPr>
            <w:tcW w:w="665" w:type="dxa"/>
            <w:shd w:val="clear" w:color="auto" w:fill="auto"/>
            <w:noWrap/>
            <w:hideMark/>
          </w:tcPr>
          <w:p w:rsidR="00186E21" w:rsidRPr="00512203" w:rsidRDefault="00186E21" w:rsidP="00803F2D">
            <w:pPr>
              <w:rPr>
                <w:rFonts w:ascii="Times New Roman"/>
                <w:color w:val="000000" w:themeColor="text1"/>
                <w:spacing w:val="-20"/>
                <w:sz w:val="24"/>
                <w:szCs w:val="24"/>
              </w:rPr>
            </w:pPr>
            <w:r w:rsidRPr="00512203">
              <w:rPr>
                <w:rFonts w:ascii="Times New Roman"/>
                <w:color w:val="000000" w:themeColor="text1"/>
                <w:spacing w:val="-20"/>
                <w:sz w:val="24"/>
                <w:szCs w:val="24"/>
              </w:rPr>
              <w:t>國小</w:t>
            </w:r>
          </w:p>
        </w:tc>
        <w:tc>
          <w:tcPr>
            <w:tcW w:w="891" w:type="dxa"/>
            <w:shd w:val="clear" w:color="auto" w:fill="auto"/>
            <w:noWrap/>
            <w:vAlign w:val="center"/>
            <w:hideMark/>
          </w:tcPr>
          <w:p w:rsidR="00186E21" w:rsidRPr="00512203" w:rsidRDefault="00186E21" w:rsidP="00803F2D">
            <w:pPr>
              <w:widowControl/>
              <w:overflowPunct/>
              <w:autoSpaceDE/>
              <w:autoSpaceDN/>
              <w:jc w:val="right"/>
              <w:rPr>
                <w:rFonts w:ascii="Times New Roman" w:eastAsia="新細明體"/>
                <w:color w:val="000000" w:themeColor="text1"/>
                <w:spacing w:val="-20"/>
                <w:kern w:val="0"/>
                <w:sz w:val="24"/>
                <w:szCs w:val="24"/>
              </w:rPr>
            </w:pPr>
            <w:r w:rsidRPr="00512203">
              <w:rPr>
                <w:rFonts w:ascii="Times New Roman"/>
                <w:color w:val="000000" w:themeColor="text1"/>
                <w:spacing w:val="-20"/>
                <w:sz w:val="24"/>
                <w:szCs w:val="24"/>
              </w:rPr>
              <w:t>0.20%</w:t>
            </w:r>
          </w:p>
        </w:tc>
        <w:tc>
          <w:tcPr>
            <w:tcW w:w="875"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0.00%</w:t>
            </w:r>
          </w:p>
        </w:tc>
        <w:tc>
          <w:tcPr>
            <w:tcW w:w="1004"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10.10%</w:t>
            </w:r>
          </w:p>
        </w:tc>
        <w:tc>
          <w:tcPr>
            <w:tcW w:w="997"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79.81%</w:t>
            </w:r>
          </w:p>
        </w:tc>
        <w:tc>
          <w:tcPr>
            <w:tcW w:w="886"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6.24%</w:t>
            </w:r>
          </w:p>
        </w:tc>
        <w:tc>
          <w:tcPr>
            <w:tcW w:w="1058"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3.61%</w:t>
            </w:r>
          </w:p>
        </w:tc>
        <w:tc>
          <w:tcPr>
            <w:tcW w:w="787"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0.03%</w:t>
            </w:r>
          </w:p>
        </w:tc>
        <w:tc>
          <w:tcPr>
            <w:tcW w:w="1007"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100.00%</w:t>
            </w:r>
          </w:p>
        </w:tc>
      </w:tr>
      <w:tr w:rsidR="00186E21" w:rsidRPr="00512203" w:rsidTr="00803F2D">
        <w:trPr>
          <w:trHeight w:val="324"/>
        </w:trPr>
        <w:tc>
          <w:tcPr>
            <w:tcW w:w="664" w:type="dxa"/>
            <w:vMerge/>
            <w:shd w:val="clear" w:color="auto" w:fill="auto"/>
            <w:vAlign w:val="center"/>
            <w:hideMark/>
          </w:tcPr>
          <w:p w:rsidR="00186E21" w:rsidRPr="00512203" w:rsidRDefault="00186E21" w:rsidP="00803F2D">
            <w:pPr>
              <w:rPr>
                <w:rFonts w:ascii="Times New Roman"/>
                <w:color w:val="000000" w:themeColor="text1"/>
                <w:spacing w:val="-20"/>
                <w:sz w:val="24"/>
                <w:szCs w:val="24"/>
              </w:rPr>
            </w:pPr>
          </w:p>
        </w:tc>
        <w:tc>
          <w:tcPr>
            <w:tcW w:w="665" w:type="dxa"/>
            <w:shd w:val="clear" w:color="auto" w:fill="auto"/>
            <w:noWrap/>
            <w:hideMark/>
          </w:tcPr>
          <w:p w:rsidR="00186E21" w:rsidRPr="00512203" w:rsidRDefault="00186E21" w:rsidP="00803F2D">
            <w:pPr>
              <w:rPr>
                <w:rFonts w:ascii="Times New Roman"/>
                <w:color w:val="000000" w:themeColor="text1"/>
                <w:spacing w:val="-20"/>
                <w:sz w:val="24"/>
                <w:szCs w:val="24"/>
              </w:rPr>
            </w:pPr>
            <w:r w:rsidRPr="00512203">
              <w:rPr>
                <w:rFonts w:ascii="Times New Roman"/>
                <w:color w:val="000000" w:themeColor="text1"/>
                <w:spacing w:val="-20"/>
                <w:sz w:val="24"/>
                <w:szCs w:val="24"/>
              </w:rPr>
              <w:t>國中</w:t>
            </w:r>
          </w:p>
        </w:tc>
        <w:tc>
          <w:tcPr>
            <w:tcW w:w="891"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0.79%</w:t>
            </w:r>
          </w:p>
        </w:tc>
        <w:tc>
          <w:tcPr>
            <w:tcW w:w="875"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0.00%</w:t>
            </w:r>
          </w:p>
        </w:tc>
        <w:tc>
          <w:tcPr>
            <w:tcW w:w="1004"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13.42%</w:t>
            </w:r>
          </w:p>
        </w:tc>
        <w:tc>
          <w:tcPr>
            <w:tcW w:w="997"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74.28%</w:t>
            </w:r>
          </w:p>
        </w:tc>
        <w:tc>
          <w:tcPr>
            <w:tcW w:w="886"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2.41%</w:t>
            </w:r>
          </w:p>
        </w:tc>
        <w:tc>
          <w:tcPr>
            <w:tcW w:w="1058"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8.87%</w:t>
            </w:r>
          </w:p>
        </w:tc>
        <w:tc>
          <w:tcPr>
            <w:tcW w:w="787"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0.23%</w:t>
            </w:r>
          </w:p>
        </w:tc>
        <w:tc>
          <w:tcPr>
            <w:tcW w:w="1007"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100.00%</w:t>
            </w:r>
          </w:p>
        </w:tc>
      </w:tr>
      <w:tr w:rsidR="00186E21" w:rsidRPr="00512203" w:rsidTr="00803F2D">
        <w:trPr>
          <w:trHeight w:val="324"/>
        </w:trPr>
        <w:tc>
          <w:tcPr>
            <w:tcW w:w="664" w:type="dxa"/>
            <w:vMerge w:val="restart"/>
            <w:shd w:val="clear" w:color="auto" w:fill="auto"/>
            <w:noWrap/>
            <w:vAlign w:val="center"/>
            <w:hideMark/>
          </w:tcPr>
          <w:p w:rsidR="00186E21" w:rsidRPr="00512203" w:rsidRDefault="00186E21" w:rsidP="00803F2D">
            <w:pPr>
              <w:rPr>
                <w:rFonts w:ascii="Times New Roman"/>
                <w:color w:val="000000" w:themeColor="text1"/>
                <w:spacing w:val="-20"/>
                <w:sz w:val="24"/>
                <w:szCs w:val="24"/>
              </w:rPr>
            </w:pPr>
            <w:r w:rsidRPr="00512203">
              <w:rPr>
                <w:rFonts w:ascii="Times New Roman"/>
                <w:color w:val="000000" w:themeColor="text1"/>
                <w:spacing w:val="-20"/>
                <w:sz w:val="24"/>
                <w:szCs w:val="24"/>
              </w:rPr>
              <w:t>107</w:t>
            </w:r>
          </w:p>
        </w:tc>
        <w:tc>
          <w:tcPr>
            <w:tcW w:w="665" w:type="dxa"/>
            <w:shd w:val="clear" w:color="auto" w:fill="auto"/>
            <w:noWrap/>
            <w:hideMark/>
          </w:tcPr>
          <w:p w:rsidR="00186E21" w:rsidRPr="00512203" w:rsidRDefault="00186E21" w:rsidP="00803F2D">
            <w:pPr>
              <w:rPr>
                <w:rFonts w:ascii="Times New Roman"/>
                <w:color w:val="000000" w:themeColor="text1"/>
                <w:spacing w:val="-20"/>
                <w:sz w:val="24"/>
                <w:szCs w:val="24"/>
              </w:rPr>
            </w:pPr>
            <w:r w:rsidRPr="00512203">
              <w:rPr>
                <w:rFonts w:ascii="Times New Roman"/>
                <w:color w:val="000000" w:themeColor="text1"/>
                <w:spacing w:val="-20"/>
                <w:sz w:val="24"/>
                <w:szCs w:val="24"/>
              </w:rPr>
              <w:t>國小</w:t>
            </w:r>
          </w:p>
        </w:tc>
        <w:tc>
          <w:tcPr>
            <w:tcW w:w="891"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0.15%</w:t>
            </w:r>
          </w:p>
        </w:tc>
        <w:tc>
          <w:tcPr>
            <w:tcW w:w="875"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0.00%</w:t>
            </w:r>
          </w:p>
        </w:tc>
        <w:tc>
          <w:tcPr>
            <w:tcW w:w="1004"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9.82%</w:t>
            </w:r>
          </w:p>
        </w:tc>
        <w:tc>
          <w:tcPr>
            <w:tcW w:w="997"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80.78%</w:t>
            </w:r>
          </w:p>
        </w:tc>
        <w:tc>
          <w:tcPr>
            <w:tcW w:w="886"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5.77%</w:t>
            </w:r>
          </w:p>
        </w:tc>
        <w:tc>
          <w:tcPr>
            <w:tcW w:w="1058"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3.47%</w:t>
            </w:r>
          </w:p>
        </w:tc>
        <w:tc>
          <w:tcPr>
            <w:tcW w:w="787"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0.02%</w:t>
            </w:r>
          </w:p>
        </w:tc>
        <w:tc>
          <w:tcPr>
            <w:tcW w:w="1007"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100.00%</w:t>
            </w:r>
          </w:p>
        </w:tc>
      </w:tr>
      <w:tr w:rsidR="00186E21" w:rsidRPr="00512203" w:rsidTr="00803F2D">
        <w:trPr>
          <w:trHeight w:val="324"/>
        </w:trPr>
        <w:tc>
          <w:tcPr>
            <w:tcW w:w="664" w:type="dxa"/>
            <w:vMerge/>
            <w:shd w:val="clear" w:color="auto" w:fill="auto"/>
            <w:vAlign w:val="center"/>
            <w:hideMark/>
          </w:tcPr>
          <w:p w:rsidR="00186E21" w:rsidRPr="00512203" w:rsidRDefault="00186E21" w:rsidP="00803F2D">
            <w:pPr>
              <w:rPr>
                <w:rFonts w:ascii="Times New Roman"/>
                <w:color w:val="000000" w:themeColor="text1"/>
                <w:spacing w:val="-20"/>
                <w:sz w:val="24"/>
                <w:szCs w:val="24"/>
              </w:rPr>
            </w:pPr>
          </w:p>
        </w:tc>
        <w:tc>
          <w:tcPr>
            <w:tcW w:w="665" w:type="dxa"/>
            <w:shd w:val="clear" w:color="auto" w:fill="auto"/>
            <w:noWrap/>
            <w:hideMark/>
          </w:tcPr>
          <w:p w:rsidR="00186E21" w:rsidRPr="00512203" w:rsidRDefault="00186E21" w:rsidP="00803F2D">
            <w:pPr>
              <w:rPr>
                <w:rFonts w:ascii="Times New Roman"/>
                <w:color w:val="000000" w:themeColor="text1"/>
                <w:spacing w:val="-20"/>
                <w:sz w:val="24"/>
                <w:szCs w:val="24"/>
              </w:rPr>
            </w:pPr>
            <w:r w:rsidRPr="00512203">
              <w:rPr>
                <w:rFonts w:ascii="Times New Roman"/>
                <w:color w:val="000000" w:themeColor="text1"/>
                <w:spacing w:val="-20"/>
                <w:sz w:val="24"/>
                <w:szCs w:val="24"/>
              </w:rPr>
              <w:t>國中</w:t>
            </w:r>
          </w:p>
        </w:tc>
        <w:tc>
          <w:tcPr>
            <w:tcW w:w="891"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1.07%</w:t>
            </w:r>
          </w:p>
        </w:tc>
        <w:tc>
          <w:tcPr>
            <w:tcW w:w="875"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0.00%</w:t>
            </w:r>
          </w:p>
        </w:tc>
        <w:tc>
          <w:tcPr>
            <w:tcW w:w="1004"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12.76%</w:t>
            </w:r>
          </w:p>
        </w:tc>
        <w:tc>
          <w:tcPr>
            <w:tcW w:w="997"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74.80%</w:t>
            </w:r>
          </w:p>
        </w:tc>
        <w:tc>
          <w:tcPr>
            <w:tcW w:w="886"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2.68%</w:t>
            </w:r>
          </w:p>
        </w:tc>
        <w:tc>
          <w:tcPr>
            <w:tcW w:w="1058"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8.58%</w:t>
            </w:r>
          </w:p>
        </w:tc>
        <w:tc>
          <w:tcPr>
            <w:tcW w:w="787"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0.11%</w:t>
            </w:r>
          </w:p>
        </w:tc>
        <w:tc>
          <w:tcPr>
            <w:tcW w:w="1007"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100.00%</w:t>
            </w:r>
          </w:p>
        </w:tc>
      </w:tr>
      <w:tr w:rsidR="00186E21" w:rsidRPr="00512203" w:rsidTr="00803F2D">
        <w:trPr>
          <w:trHeight w:val="324"/>
        </w:trPr>
        <w:tc>
          <w:tcPr>
            <w:tcW w:w="664" w:type="dxa"/>
            <w:vMerge w:val="restart"/>
            <w:shd w:val="clear" w:color="auto" w:fill="auto"/>
            <w:noWrap/>
            <w:vAlign w:val="center"/>
            <w:hideMark/>
          </w:tcPr>
          <w:p w:rsidR="00186E21" w:rsidRPr="00512203" w:rsidRDefault="00186E21" w:rsidP="00803F2D">
            <w:pPr>
              <w:rPr>
                <w:rFonts w:ascii="Times New Roman"/>
                <w:color w:val="000000" w:themeColor="text1"/>
                <w:spacing w:val="-20"/>
                <w:sz w:val="24"/>
                <w:szCs w:val="24"/>
              </w:rPr>
            </w:pPr>
            <w:r w:rsidRPr="00512203">
              <w:rPr>
                <w:rFonts w:ascii="Times New Roman"/>
                <w:color w:val="000000" w:themeColor="text1"/>
                <w:spacing w:val="-20"/>
                <w:sz w:val="24"/>
                <w:szCs w:val="24"/>
              </w:rPr>
              <w:t>108</w:t>
            </w:r>
          </w:p>
        </w:tc>
        <w:tc>
          <w:tcPr>
            <w:tcW w:w="665" w:type="dxa"/>
            <w:shd w:val="clear" w:color="auto" w:fill="auto"/>
            <w:noWrap/>
            <w:hideMark/>
          </w:tcPr>
          <w:p w:rsidR="00186E21" w:rsidRPr="00512203" w:rsidRDefault="00186E21" w:rsidP="00803F2D">
            <w:pPr>
              <w:rPr>
                <w:rFonts w:ascii="Times New Roman"/>
                <w:color w:val="000000" w:themeColor="text1"/>
                <w:spacing w:val="-20"/>
                <w:sz w:val="24"/>
                <w:szCs w:val="24"/>
              </w:rPr>
            </w:pPr>
            <w:r w:rsidRPr="00512203">
              <w:rPr>
                <w:rFonts w:ascii="Times New Roman"/>
                <w:color w:val="000000" w:themeColor="text1"/>
                <w:spacing w:val="-20"/>
                <w:sz w:val="24"/>
                <w:szCs w:val="24"/>
              </w:rPr>
              <w:t>國小</w:t>
            </w:r>
          </w:p>
        </w:tc>
        <w:tc>
          <w:tcPr>
            <w:tcW w:w="891"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0.15%</w:t>
            </w:r>
          </w:p>
        </w:tc>
        <w:tc>
          <w:tcPr>
            <w:tcW w:w="875"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0.00%</w:t>
            </w:r>
          </w:p>
        </w:tc>
        <w:tc>
          <w:tcPr>
            <w:tcW w:w="1004"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10.29%</w:t>
            </w:r>
          </w:p>
        </w:tc>
        <w:tc>
          <w:tcPr>
            <w:tcW w:w="997"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80.97%</w:t>
            </w:r>
          </w:p>
        </w:tc>
        <w:tc>
          <w:tcPr>
            <w:tcW w:w="886"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5.43%</w:t>
            </w:r>
          </w:p>
        </w:tc>
        <w:tc>
          <w:tcPr>
            <w:tcW w:w="1058"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3.14%</w:t>
            </w:r>
          </w:p>
        </w:tc>
        <w:tc>
          <w:tcPr>
            <w:tcW w:w="787"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0.02%</w:t>
            </w:r>
          </w:p>
        </w:tc>
        <w:tc>
          <w:tcPr>
            <w:tcW w:w="1007"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100.00%</w:t>
            </w:r>
          </w:p>
        </w:tc>
      </w:tr>
      <w:tr w:rsidR="00186E21" w:rsidRPr="00512203" w:rsidTr="00803F2D">
        <w:trPr>
          <w:trHeight w:val="324"/>
        </w:trPr>
        <w:tc>
          <w:tcPr>
            <w:tcW w:w="664" w:type="dxa"/>
            <w:vMerge/>
            <w:shd w:val="clear" w:color="auto" w:fill="auto"/>
            <w:hideMark/>
          </w:tcPr>
          <w:p w:rsidR="00186E21" w:rsidRPr="00512203" w:rsidRDefault="00186E21" w:rsidP="00803F2D">
            <w:pPr>
              <w:rPr>
                <w:rFonts w:ascii="Times New Roman"/>
                <w:color w:val="000000" w:themeColor="text1"/>
                <w:spacing w:val="-20"/>
                <w:sz w:val="24"/>
                <w:szCs w:val="24"/>
              </w:rPr>
            </w:pPr>
          </w:p>
        </w:tc>
        <w:tc>
          <w:tcPr>
            <w:tcW w:w="665" w:type="dxa"/>
            <w:shd w:val="clear" w:color="auto" w:fill="auto"/>
            <w:noWrap/>
            <w:hideMark/>
          </w:tcPr>
          <w:p w:rsidR="00186E21" w:rsidRPr="00512203" w:rsidRDefault="00186E21" w:rsidP="00803F2D">
            <w:pPr>
              <w:rPr>
                <w:rFonts w:ascii="Times New Roman"/>
                <w:color w:val="000000" w:themeColor="text1"/>
                <w:spacing w:val="-20"/>
                <w:sz w:val="24"/>
                <w:szCs w:val="24"/>
              </w:rPr>
            </w:pPr>
            <w:r w:rsidRPr="00512203">
              <w:rPr>
                <w:rFonts w:ascii="Times New Roman"/>
                <w:color w:val="000000" w:themeColor="text1"/>
                <w:spacing w:val="-20"/>
                <w:sz w:val="24"/>
                <w:szCs w:val="24"/>
              </w:rPr>
              <w:t>國中</w:t>
            </w:r>
          </w:p>
        </w:tc>
        <w:tc>
          <w:tcPr>
            <w:tcW w:w="891"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1.21%</w:t>
            </w:r>
          </w:p>
        </w:tc>
        <w:tc>
          <w:tcPr>
            <w:tcW w:w="875"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0.00%</w:t>
            </w:r>
          </w:p>
        </w:tc>
        <w:tc>
          <w:tcPr>
            <w:tcW w:w="1004"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12.79%</w:t>
            </w:r>
          </w:p>
        </w:tc>
        <w:tc>
          <w:tcPr>
            <w:tcW w:w="997"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74.71%</w:t>
            </w:r>
          </w:p>
        </w:tc>
        <w:tc>
          <w:tcPr>
            <w:tcW w:w="886"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2.55%</w:t>
            </w:r>
          </w:p>
        </w:tc>
        <w:tc>
          <w:tcPr>
            <w:tcW w:w="1058"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8.68%</w:t>
            </w:r>
          </w:p>
        </w:tc>
        <w:tc>
          <w:tcPr>
            <w:tcW w:w="787"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0.06%</w:t>
            </w:r>
          </w:p>
        </w:tc>
        <w:tc>
          <w:tcPr>
            <w:tcW w:w="1007" w:type="dxa"/>
            <w:shd w:val="clear" w:color="auto" w:fill="auto"/>
            <w:noWrap/>
            <w:vAlign w:val="center"/>
            <w:hideMark/>
          </w:tcPr>
          <w:p w:rsidR="00186E21" w:rsidRPr="00512203" w:rsidRDefault="00186E21" w:rsidP="00803F2D">
            <w:pPr>
              <w:jc w:val="right"/>
              <w:rPr>
                <w:rFonts w:ascii="Times New Roman"/>
                <w:color w:val="000000" w:themeColor="text1"/>
                <w:spacing w:val="-20"/>
                <w:sz w:val="24"/>
                <w:szCs w:val="24"/>
              </w:rPr>
            </w:pPr>
            <w:r w:rsidRPr="00512203">
              <w:rPr>
                <w:rFonts w:ascii="Times New Roman"/>
                <w:color w:val="000000" w:themeColor="text1"/>
                <w:spacing w:val="-20"/>
                <w:sz w:val="24"/>
                <w:szCs w:val="24"/>
              </w:rPr>
              <w:t>100.00%</w:t>
            </w:r>
          </w:p>
        </w:tc>
      </w:tr>
    </w:tbl>
    <w:p w:rsidR="00186E21" w:rsidRPr="00512203" w:rsidRDefault="00186E21" w:rsidP="00186E21">
      <w:pPr>
        <w:rPr>
          <w:rFonts w:ascii="Times New Roman"/>
          <w:color w:val="000000" w:themeColor="text1"/>
          <w:sz w:val="24"/>
          <w:szCs w:val="24"/>
        </w:rPr>
      </w:pPr>
      <w:r w:rsidRPr="00512203">
        <w:rPr>
          <w:rFonts w:ascii="Times New Roman"/>
          <w:color w:val="000000" w:themeColor="text1"/>
          <w:sz w:val="24"/>
          <w:szCs w:val="24"/>
        </w:rPr>
        <w:t>資料來源：教育部。</w:t>
      </w:r>
    </w:p>
    <w:p w:rsidR="001209B2" w:rsidRPr="00512203" w:rsidRDefault="001209B2" w:rsidP="00186E21">
      <w:pPr>
        <w:rPr>
          <w:rFonts w:ascii="Times New Roman"/>
          <w:color w:val="000000" w:themeColor="text1"/>
          <w:sz w:val="24"/>
          <w:szCs w:val="24"/>
        </w:rPr>
      </w:pPr>
    </w:p>
    <w:p w:rsidR="00A41477" w:rsidRPr="00897E72" w:rsidRDefault="001209B2" w:rsidP="00A41477">
      <w:pPr>
        <w:pStyle w:val="3"/>
        <w:rPr>
          <w:color w:val="000000" w:themeColor="text1"/>
        </w:rPr>
      </w:pPr>
      <w:bookmarkStart w:id="216" w:name="_Toc40709543"/>
      <w:bookmarkStart w:id="217" w:name="_Toc40884783"/>
      <w:bookmarkStart w:id="218" w:name="_Toc41912930"/>
      <w:r w:rsidRPr="00512203">
        <w:rPr>
          <w:rFonts w:hint="eastAsia"/>
          <w:color w:val="000000" w:themeColor="text1"/>
        </w:rPr>
        <w:t>復</w:t>
      </w:r>
      <w:r w:rsidR="00A41477" w:rsidRPr="00512203">
        <w:rPr>
          <w:rFonts w:hint="eastAsia"/>
          <w:color w:val="000000" w:themeColor="text1"/>
        </w:rPr>
        <w:t>據教</w:t>
      </w:r>
      <w:r w:rsidR="00A41477" w:rsidRPr="00512203">
        <w:rPr>
          <w:rFonts w:ascii="Times New Roman" w:hAnsi="Times New Roman"/>
          <w:color w:val="000000" w:themeColor="text1"/>
        </w:rPr>
        <w:t>育部查復資料顯示，</w:t>
      </w:r>
      <w:r w:rsidR="00A41477" w:rsidRPr="00512203">
        <w:rPr>
          <w:rFonts w:ascii="Times New Roman" w:hAnsi="Times New Roman"/>
          <w:color w:val="000000" w:themeColor="text1"/>
        </w:rPr>
        <w:t>106</w:t>
      </w:r>
      <w:r w:rsidR="00A41477" w:rsidRPr="00512203">
        <w:rPr>
          <w:rFonts w:ascii="Times New Roman" w:hAnsi="Times New Roman"/>
          <w:color w:val="000000" w:themeColor="text1"/>
        </w:rPr>
        <w:t>至</w:t>
      </w:r>
      <w:r w:rsidR="00A41477" w:rsidRPr="00512203">
        <w:rPr>
          <w:rFonts w:ascii="Times New Roman" w:hAnsi="Times New Roman"/>
          <w:color w:val="000000" w:themeColor="text1"/>
        </w:rPr>
        <w:t>107</w:t>
      </w:r>
      <w:r w:rsidR="00A41477" w:rsidRPr="00512203">
        <w:rPr>
          <w:rFonts w:ascii="Times New Roman" w:hAnsi="Times New Roman"/>
          <w:color w:val="000000" w:themeColor="text1"/>
        </w:rPr>
        <w:t>學年度國中、小階段自閉症或情緒行為障礙學生轉學人數分別為</w:t>
      </w:r>
      <w:r w:rsidR="00A41477" w:rsidRPr="00512203">
        <w:rPr>
          <w:rFonts w:ascii="Times New Roman" w:hAnsi="Times New Roman"/>
          <w:color w:val="000000" w:themeColor="text1"/>
        </w:rPr>
        <w:t>338</w:t>
      </w:r>
      <w:r w:rsidR="00A41477" w:rsidRPr="00512203">
        <w:rPr>
          <w:rFonts w:ascii="Times New Roman" w:hAnsi="Times New Roman"/>
          <w:color w:val="000000" w:themeColor="text1"/>
        </w:rPr>
        <w:t>人及</w:t>
      </w:r>
      <w:r w:rsidR="00A41477" w:rsidRPr="00512203">
        <w:rPr>
          <w:rFonts w:ascii="Times New Roman" w:hAnsi="Times New Roman"/>
          <w:color w:val="000000" w:themeColor="text1"/>
        </w:rPr>
        <w:t>432</w:t>
      </w:r>
      <w:r w:rsidR="00A41477" w:rsidRPr="00512203">
        <w:rPr>
          <w:rFonts w:ascii="Times New Roman" w:hAnsi="Times New Roman"/>
          <w:color w:val="000000" w:themeColor="text1"/>
        </w:rPr>
        <w:t>人，轉學超過</w:t>
      </w:r>
      <w:r w:rsidR="00A41477" w:rsidRPr="00512203">
        <w:rPr>
          <w:rFonts w:ascii="Times New Roman" w:hAnsi="Times New Roman"/>
          <w:color w:val="000000" w:themeColor="text1"/>
        </w:rPr>
        <w:t>2</w:t>
      </w:r>
      <w:r w:rsidR="00A41477" w:rsidRPr="00512203">
        <w:rPr>
          <w:rFonts w:ascii="Times New Roman" w:hAnsi="Times New Roman"/>
          <w:color w:val="000000" w:themeColor="text1"/>
        </w:rPr>
        <w:t>次以上者分別為</w:t>
      </w:r>
      <w:r w:rsidR="00A41477" w:rsidRPr="00512203">
        <w:rPr>
          <w:rFonts w:ascii="Times New Roman" w:hAnsi="Times New Roman"/>
          <w:color w:val="000000" w:themeColor="text1"/>
        </w:rPr>
        <w:t>16</w:t>
      </w:r>
      <w:r w:rsidR="00A41477" w:rsidRPr="00512203">
        <w:rPr>
          <w:rFonts w:ascii="Times New Roman" w:hAnsi="Times New Roman"/>
          <w:color w:val="000000" w:themeColor="text1"/>
        </w:rPr>
        <w:t>人及</w:t>
      </w:r>
      <w:r w:rsidR="00A41477" w:rsidRPr="00512203">
        <w:rPr>
          <w:rFonts w:ascii="Times New Roman" w:hAnsi="Times New Roman"/>
          <w:color w:val="000000" w:themeColor="text1"/>
        </w:rPr>
        <w:t>22</w:t>
      </w:r>
      <w:r w:rsidR="00A41477" w:rsidRPr="00512203">
        <w:rPr>
          <w:rFonts w:ascii="Times New Roman" w:hAnsi="Times New Roman"/>
          <w:color w:val="000000" w:themeColor="text1"/>
        </w:rPr>
        <w:t>人；且</w:t>
      </w:r>
      <w:r w:rsidR="00A41477" w:rsidRPr="00512203">
        <w:rPr>
          <w:rFonts w:ascii="Times New Roman" w:hAnsi="Times New Roman"/>
          <w:color w:val="000000" w:themeColor="text1"/>
        </w:rPr>
        <w:t>106</w:t>
      </w:r>
      <w:r w:rsidR="00A41477" w:rsidRPr="00512203">
        <w:rPr>
          <w:rFonts w:ascii="Times New Roman" w:hAnsi="Times New Roman"/>
          <w:color w:val="000000" w:themeColor="text1"/>
        </w:rPr>
        <w:t>年至</w:t>
      </w:r>
      <w:r w:rsidR="00A41477" w:rsidRPr="00512203">
        <w:rPr>
          <w:rFonts w:ascii="Times New Roman" w:hAnsi="Times New Roman"/>
          <w:color w:val="000000" w:themeColor="text1"/>
        </w:rPr>
        <w:t>108</w:t>
      </w:r>
      <w:r w:rsidR="00A41477" w:rsidRPr="00512203">
        <w:rPr>
          <w:rFonts w:ascii="Times New Roman" w:hAnsi="Times New Roman"/>
          <w:color w:val="000000" w:themeColor="text1"/>
        </w:rPr>
        <w:t>年，分別有</w:t>
      </w:r>
      <w:r w:rsidR="00A41477" w:rsidRPr="00512203">
        <w:rPr>
          <w:rFonts w:ascii="Times New Roman" w:hAnsi="Times New Roman"/>
          <w:color w:val="000000" w:themeColor="text1"/>
        </w:rPr>
        <w:t>4</w:t>
      </w:r>
      <w:r w:rsidR="00A41477" w:rsidRPr="00512203">
        <w:rPr>
          <w:rFonts w:ascii="Times New Roman" w:hAnsi="Times New Roman"/>
          <w:color w:val="000000" w:themeColor="text1"/>
        </w:rPr>
        <w:t>件、</w:t>
      </w:r>
      <w:r w:rsidR="00A41477" w:rsidRPr="00512203">
        <w:rPr>
          <w:rFonts w:ascii="Times New Roman" w:hAnsi="Times New Roman"/>
          <w:color w:val="000000" w:themeColor="text1"/>
        </w:rPr>
        <w:t>9</w:t>
      </w:r>
      <w:r w:rsidR="00A41477" w:rsidRPr="00512203">
        <w:rPr>
          <w:rFonts w:ascii="Times New Roman" w:hAnsi="Times New Roman"/>
          <w:color w:val="000000" w:themeColor="text1"/>
        </w:rPr>
        <w:t>件、</w:t>
      </w:r>
      <w:r w:rsidR="00A41477" w:rsidRPr="00512203">
        <w:rPr>
          <w:rFonts w:ascii="Times New Roman" w:hAnsi="Times New Roman"/>
          <w:color w:val="000000" w:themeColor="text1"/>
        </w:rPr>
        <w:t>7</w:t>
      </w:r>
      <w:r w:rsidR="00A41477" w:rsidRPr="00512203">
        <w:rPr>
          <w:rFonts w:ascii="Times New Roman" w:hAnsi="Times New Roman"/>
          <w:color w:val="000000" w:themeColor="text1"/>
        </w:rPr>
        <w:t>件國中、國小自閉症或情緒行為障礙學生遭霸凌、教師不當管教</w:t>
      </w:r>
      <w:r w:rsidR="00A41477" w:rsidRPr="00512203">
        <w:rPr>
          <w:rFonts w:ascii="Times New Roman" w:hAnsi="Times New Roman"/>
          <w:color w:val="000000" w:themeColor="text1"/>
        </w:rPr>
        <w:t>/</w:t>
      </w:r>
      <w:r w:rsidR="00A41477" w:rsidRPr="00512203">
        <w:rPr>
          <w:rFonts w:ascii="Times New Roman" w:hAnsi="Times New Roman"/>
          <w:color w:val="000000" w:themeColor="text1"/>
        </w:rPr>
        <w:t>處罰</w:t>
      </w:r>
      <w:r w:rsidR="00A41477" w:rsidRPr="00512203">
        <w:rPr>
          <w:rFonts w:ascii="Times New Roman" w:hAnsi="Times New Roman"/>
          <w:color w:val="000000" w:themeColor="text1"/>
        </w:rPr>
        <w:t>/</w:t>
      </w:r>
      <w:r w:rsidR="00A41477" w:rsidRPr="00512203">
        <w:rPr>
          <w:rFonts w:ascii="Times New Roman" w:hAnsi="Times New Roman"/>
          <w:color w:val="000000" w:themeColor="text1"/>
        </w:rPr>
        <w:t>體罰、師生衝突等事件，並無拒收事件。</w:t>
      </w:r>
      <w:bookmarkEnd w:id="216"/>
      <w:r w:rsidR="00A41477" w:rsidRPr="00512203">
        <w:rPr>
          <w:rFonts w:ascii="Times New Roman" w:hAnsi="Times New Roman"/>
          <w:color w:val="000000" w:themeColor="text1"/>
        </w:rPr>
        <w:t>復</w:t>
      </w:r>
      <w:r w:rsidR="00A41477" w:rsidRPr="00512203">
        <w:rPr>
          <w:rFonts w:ascii="Times New Roman" w:hAnsi="Times New Roman"/>
          <w:color w:val="000000" w:themeColor="text1"/>
          <w:kern w:val="0"/>
        </w:rPr>
        <w:t>據教育部查復，特殊教育法已明文規定各級學校不得以身</w:t>
      </w:r>
      <w:r w:rsidR="00A41477" w:rsidRPr="00512203">
        <w:rPr>
          <w:rFonts w:hAnsi="Times New Roman" w:hint="eastAsia"/>
          <w:color w:val="000000" w:themeColor="text1"/>
          <w:kern w:val="0"/>
        </w:rPr>
        <w:t>心障礙之理由，拒絕學生入學，但目前未有相關罰則，惟目前已鮮聞拒絕身心障礙學生入學之案件等語。</w:t>
      </w:r>
      <w:bookmarkEnd w:id="217"/>
      <w:bookmarkEnd w:id="218"/>
    </w:p>
    <w:p w:rsidR="00897E72" w:rsidRDefault="00897E72" w:rsidP="00897E72"/>
    <w:p w:rsidR="00897E72" w:rsidRPr="00512203" w:rsidRDefault="00897E72" w:rsidP="00897E72"/>
    <w:p w:rsidR="00186E21" w:rsidRPr="00512203" w:rsidRDefault="00186E21" w:rsidP="00186E21">
      <w:pPr>
        <w:pStyle w:val="a4"/>
        <w:rPr>
          <w:rFonts w:ascii="Times New Roman" w:hAnsi="Times New Roman"/>
          <w:color w:val="000000" w:themeColor="text1"/>
        </w:rPr>
      </w:pPr>
      <w:r w:rsidRPr="00512203">
        <w:rPr>
          <w:rFonts w:ascii="Times New Roman" w:hAnsi="Times New Roman"/>
          <w:color w:val="000000" w:themeColor="text1"/>
        </w:rPr>
        <w:lastRenderedPageBreak/>
        <w:t>106</w:t>
      </w:r>
      <w:r w:rsidRPr="00512203">
        <w:rPr>
          <w:rFonts w:ascii="Times New Roman" w:hAnsi="Times New Roman"/>
          <w:color w:val="000000" w:themeColor="text1"/>
        </w:rPr>
        <w:t>至</w:t>
      </w:r>
      <w:r w:rsidRPr="00512203">
        <w:rPr>
          <w:rFonts w:ascii="Times New Roman" w:hAnsi="Times New Roman"/>
          <w:color w:val="000000" w:themeColor="text1"/>
        </w:rPr>
        <w:t>108</w:t>
      </w:r>
      <w:r w:rsidRPr="00512203">
        <w:rPr>
          <w:rFonts w:ascii="Times New Roman" w:hAnsi="Times New Roman"/>
          <w:color w:val="000000" w:themeColor="text1"/>
        </w:rPr>
        <w:t>學年度</w:t>
      </w:r>
      <w:r w:rsidRPr="00512203">
        <w:rPr>
          <w:rFonts w:ascii="Times New Roman" w:hAnsi="Times New Roman" w:hint="eastAsia"/>
          <w:color w:val="000000" w:themeColor="text1"/>
        </w:rPr>
        <w:t>國中、國小</w:t>
      </w:r>
      <w:r w:rsidRPr="00512203">
        <w:rPr>
          <w:rFonts w:ascii="Times New Roman" w:hAnsi="Times New Roman"/>
          <w:color w:val="000000" w:themeColor="text1"/>
        </w:rPr>
        <w:t>階段自閉症及情緒行為障礙學生轉學</w:t>
      </w:r>
      <w:r w:rsidR="00700682" w:rsidRPr="00512203">
        <w:rPr>
          <w:rFonts w:ascii="Times New Roman" w:hAnsi="Times New Roman"/>
          <w:color w:val="000000" w:themeColor="text1"/>
        </w:rPr>
        <w:t>（</w:t>
      </w:r>
      <w:r w:rsidRPr="00512203">
        <w:rPr>
          <w:rFonts w:ascii="Times New Roman" w:hAnsi="Times New Roman"/>
          <w:color w:val="000000" w:themeColor="text1"/>
        </w:rPr>
        <w:t>安置</w:t>
      </w:r>
      <w:r w:rsidR="00700682" w:rsidRPr="00512203">
        <w:rPr>
          <w:rFonts w:ascii="Times New Roman" w:hAnsi="Times New Roman"/>
          <w:color w:val="000000" w:themeColor="text1"/>
        </w:rPr>
        <w:t>）</w:t>
      </w:r>
      <w:r w:rsidRPr="00512203">
        <w:rPr>
          <w:rFonts w:ascii="Times New Roman" w:hAnsi="Times New Roman" w:hint="eastAsia"/>
          <w:color w:val="000000" w:themeColor="text1"/>
        </w:rPr>
        <w:t>人數及次數統計</w:t>
      </w:r>
    </w:p>
    <w:tbl>
      <w:tblPr>
        <w:tblStyle w:val="af7"/>
        <w:tblW w:w="0" w:type="auto"/>
        <w:tblLook w:val="04A0" w:firstRow="1" w:lastRow="0" w:firstColumn="1" w:lastColumn="0" w:noHBand="0" w:noVBand="1"/>
      </w:tblPr>
      <w:tblGrid>
        <w:gridCol w:w="503"/>
        <w:gridCol w:w="551"/>
        <w:gridCol w:w="632"/>
        <w:gridCol w:w="715"/>
        <w:gridCol w:w="709"/>
        <w:gridCol w:w="709"/>
        <w:gridCol w:w="899"/>
        <w:gridCol w:w="657"/>
        <w:gridCol w:w="685"/>
        <w:gridCol w:w="657"/>
        <w:gridCol w:w="775"/>
        <w:gridCol w:w="657"/>
        <w:gridCol w:w="685"/>
      </w:tblGrid>
      <w:tr w:rsidR="00186E21" w:rsidRPr="00512203" w:rsidTr="00803F2D">
        <w:trPr>
          <w:trHeight w:val="324"/>
          <w:tblHeader/>
        </w:trPr>
        <w:tc>
          <w:tcPr>
            <w:tcW w:w="504" w:type="dxa"/>
            <w:vMerge w:val="restart"/>
            <w:shd w:val="clear" w:color="auto" w:fill="DAEEF3" w:themeFill="accent5" w:themeFillTint="33"/>
            <w:noWrap/>
            <w:vAlign w:val="center"/>
            <w:hideMark/>
          </w:tcPr>
          <w:p w:rsidR="00186E21" w:rsidRPr="00512203" w:rsidRDefault="00186E21" w:rsidP="00803F2D">
            <w:pPr>
              <w:rPr>
                <w:rFonts w:ascii="Times New Roman"/>
                <w:color w:val="000000" w:themeColor="text1"/>
                <w:spacing w:val="-20"/>
                <w:sz w:val="24"/>
                <w:szCs w:val="24"/>
              </w:rPr>
            </w:pPr>
            <w:r w:rsidRPr="00512203">
              <w:rPr>
                <w:rFonts w:ascii="Times New Roman"/>
                <w:color w:val="000000" w:themeColor="text1"/>
                <w:spacing w:val="-20"/>
                <w:sz w:val="24"/>
                <w:szCs w:val="24"/>
              </w:rPr>
              <w:t>學年度</w:t>
            </w:r>
          </w:p>
        </w:tc>
        <w:tc>
          <w:tcPr>
            <w:tcW w:w="552" w:type="dxa"/>
            <w:vMerge w:val="restart"/>
            <w:shd w:val="clear" w:color="auto" w:fill="DAEEF3" w:themeFill="accent5" w:themeFillTint="33"/>
            <w:noWrap/>
            <w:vAlign w:val="center"/>
            <w:hideMark/>
          </w:tcPr>
          <w:p w:rsidR="00186E21" w:rsidRPr="00512203" w:rsidRDefault="00186E21" w:rsidP="00803F2D">
            <w:pPr>
              <w:jc w:val="center"/>
              <w:rPr>
                <w:rFonts w:ascii="Times New Roman"/>
                <w:color w:val="000000" w:themeColor="text1"/>
                <w:spacing w:val="-20"/>
                <w:sz w:val="24"/>
                <w:szCs w:val="24"/>
              </w:rPr>
            </w:pPr>
            <w:r w:rsidRPr="00512203">
              <w:rPr>
                <w:rFonts w:ascii="Times New Roman"/>
                <w:color w:val="000000" w:themeColor="text1"/>
                <w:spacing w:val="-20"/>
                <w:sz w:val="24"/>
                <w:szCs w:val="24"/>
              </w:rPr>
              <w:t>轉學人數</w:t>
            </w:r>
          </w:p>
        </w:tc>
        <w:tc>
          <w:tcPr>
            <w:tcW w:w="2058" w:type="dxa"/>
            <w:gridSpan w:val="3"/>
            <w:vMerge w:val="restart"/>
            <w:shd w:val="clear" w:color="auto" w:fill="DAEEF3" w:themeFill="accent5" w:themeFillTint="33"/>
            <w:noWrap/>
            <w:vAlign w:val="center"/>
            <w:hideMark/>
          </w:tcPr>
          <w:p w:rsidR="00186E21" w:rsidRPr="00512203" w:rsidRDefault="00186E21" w:rsidP="00803F2D">
            <w:pPr>
              <w:rPr>
                <w:rFonts w:ascii="Times New Roman"/>
                <w:color w:val="000000" w:themeColor="text1"/>
                <w:spacing w:val="-20"/>
                <w:sz w:val="24"/>
                <w:szCs w:val="24"/>
              </w:rPr>
            </w:pPr>
            <w:r w:rsidRPr="00512203">
              <w:rPr>
                <w:rFonts w:ascii="Times New Roman"/>
                <w:color w:val="000000" w:themeColor="text1"/>
                <w:spacing w:val="-20"/>
                <w:sz w:val="24"/>
                <w:szCs w:val="24"/>
              </w:rPr>
              <w:t>轉學</w:t>
            </w:r>
            <w:r w:rsidR="00700682" w:rsidRPr="00512203">
              <w:rPr>
                <w:rFonts w:ascii="Times New Roman"/>
                <w:color w:val="000000" w:themeColor="text1"/>
                <w:spacing w:val="-20"/>
                <w:sz w:val="24"/>
                <w:szCs w:val="24"/>
              </w:rPr>
              <w:t>（</w:t>
            </w:r>
            <w:r w:rsidRPr="00512203">
              <w:rPr>
                <w:rFonts w:ascii="Times New Roman"/>
                <w:color w:val="000000" w:themeColor="text1"/>
                <w:spacing w:val="-20"/>
                <w:sz w:val="24"/>
                <w:szCs w:val="24"/>
              </w:rPr>
              <w:t>轉安置</w:t>
            </w:r>
            <w:r w:rsidR="00700682" w:rsidRPr="00512203">
              <w:rPr>
                <w:rFonts w:ascii="Times New Roman"/>
                <w:color w:val="000000" w:themeColor="text1"/>
                <w:spacing w:val="-20"/>
                <w:sz w:val="24"/>
                <w:szCs w:val="24"/>
              </w:rPr>
              <w:t>）</w:t>
            </w:r>
            <w:r w:rsidRPr="00512203">
              <w:rPr>
                <w:rFonts w:ascii="Times New Roman"/>
                <w:color w:val="000000" w:themeColor="text1"/>
                <w:spacing w:val="-20"/>
                <w:sz w:val="24"/>
                <w:szCs w:val="24"/>
              </w:rPr>
              <w:t>次數</w:t>
            </w:r>
          </w:p>
        </w:tc>
        <w:tc>
          <w:tcPr>
            <w:tcW w:w="5720" w:type="dxa"/>
            <w:gridSpan w:val="8"/>
            <w:shd w:val="clear" w:color="auto" w:fill="DAEEF3" w:themeFill="accent5" w:themeFillTint="33"/>
            <w:noWrap/>
            <w:vAlign w:val="center"/>
            <w:hideMark/>
          </w:tcPr>
          <w:p w:rsidR="00186E21" w:rsidRPr="00512203" w:rsidRDefault="00186E21" w:rsidP="00803F2D">
            <w:pPr>
              <w:jc w:val="center"/>
              <w:rPr>
                <w:rFonts w:ascii="Times New Roman"/>
                <w:color w:val="000000" w:themeColor="text1"/>
                <w:spacing w:val="-20"/>
                <w:sz w:val="24"/>
                <w:szCs w:val="24"/>
              </w:rPr>
            </w:pPr>
            <w:r w:rsidRPr="00512203">
              <w:rPr>
                <w:rFonts w:ascii="Times New Roman"/>
                <w:color w:val="000000" w:themeColor="text1"/>
                <w:spacing w:val="-20"/>
                <w:sz w:val="24"/>
                <w:szCs w:val="24"/>
              </w:rPr>
              <w:t>教育階段分布</w:t>
            </w:r>
          </w:p>
        </w:tc>
      </w:tr>
      <w:tr w:rsidR="00186E21" w:rsidRPr="00512203" w:rsidTr="00803F2D">
        <w:trPr>
          <w:trHeight w:val="47"/>
          <w:tblHeader/>
        </w:trPr>
        <w:tc>
          <w:tcPr>
            <w:tcW w:w="504" w:type="dxa"/>
            <w:vMerge/>
            <w:shd w:val="clear" w:color="auto" w:fill="DAEEF3" w:themeFill="accent5" w:themeFillTint="33"/>
            <w:vAlign w:val="center"/>
            <w:hideMark/>
          </w:tcPr>
          <w:p w:rsidR="00186E21" w:rsidRPr="00512203" w:rsidRDefault="00186E21" w:rsidP="00803F2D">
            <w:pPr>
              <w:rPr>
                <w:rFonts w:ascii="Times New Roman"/>
                <w:color w:val="000000" w:themeColor="text1"/>
                <w:spacing w:val="-20"/>
                <w:sz w:val="24"/>
                <w:szCs w:val="24"/>
              </w:rPr>
            </w:pPr>
          </w:p>
        </w:tc>
        <w:tc>
          <w:tcPr>
            <w:tcW w:w="552" w:type="dxa"/>
            <w:vMerge/>
            <w:shd w:val="clear" w:color="auto" w:fill="DAEEF3" w:themeFill="accent5" w:themeFillTint="33"/>
            <w:vAlign w:val="center"/>
            <w:hideMark/>
          </w:tcPr>
          <w:p w:rsidR="00186E21" w:rsidRPr="00512203" w:rsidRDefault="00186E21" w:rsidP="00803F2D">
            <w:pPr>
              <w:rPr>
                <w:rFonts w:ascii="Times New Roman"/>
                <w:color w:val="000000" w:themeColor="text1"/>
                <w:spacing w:val="-20"/>
                <w:sz w:val="24"/>
                <w:szCs w:val="24"/>
              </w:rPr>
            </w:pPr>
          </w:p>
        </w:tc>
        <w:tc>
          <w:tcPr>
            <w:tcW w:w="2058" w:type="dxa"/>
            <w:gridSpan w:val="3"/>
            <w:vMerge/>
            <w:shd w:val="clear" w:color="auto" w:fill="DAEEF3" w:themeFill="accent5" w:themeFillTint="33"/>
            <w:vAlign w:val="center"/>
            <w:hideMark/>
          </w:tcPr>
          <w:p w:rsidR="00186E21" w:rsidRPr="00512203" w:rsidRDefault="00186E21" w:rsidP="00803F2D">
            <w:pPr>
              <w:rPr>
                <w:rFonts w:ascii="Times New Roman"/>
                <w:color w:val="000000" w:themeColor="text1"/>
                <w:spacing w:val="-20"/>
                <w:sz w:val="24"/>
                <w:szCs w:val="24"/>
              </w:rPr>
            </w:pPr>
          </w:p>
        </w:tc>
        <w:tc>
          <w:tcPr>
            <w:tcW w:w="2949" w:type="dxa"/>
            <w:gridSpan w:val="4"/>
            <w:shd w:val="clear" w:color="auto" w:fill="DAEEF3" w:themeFill="accent5" w:themeFillTint="33"/>
            <w:noWrap/>
            <w:vAlign w:val="center"/>
            <w:hideMark/>
          </w:tcPr>
          <w:p w:rsidR="00186E21" w:rsidRPr="00512203" w:rsidRDefault="00186E21" w:rsidP="00803F2D">
            <w:pPr>
              <w:jc w:val="center"/>
              <w:rPr>
                <w:rFonts w:ascii="Times New Roman"/>
                <w:color w:val="000000" w:themeColor="text1"/>
                <w:spacing w:val="-20"/>
                <w:sz w:val="24"/>
                <w:szCs w:val="24"/>
              </w:rPr>
            </w:pPr>
            <w:r w:rsidRPr="00512203">
              <w:rPr>
                <w:rFonts w:ascii="Times New Roman"/>
                <w:color w:val="000000" w:themeColor="text1"/>
                <w:spacing w:val="-20"/>
                <w:sz w:val="24"/>
                <w:szCs w:val="24"/>
              </w:rPr>
              <w:t>國小</w:t>
            </w:r>
          </w:p>
        </w:tc>
        <w:tc>
          <w:tcPr>
            <w:tcW w:w="2771" w:type="dxa"/>
            <w:gridSpan w:val="4"/>
            <w:shd w:val="clear" w:color="auto" w:fill="DAEEF3" w:themeFill="accent5" w:themeFillTint="33"/>
            <w:noWrap/>
            <w:vAlign w:val="center"/>
            <w:hideMark/>
          </w:tcPr>
          <w:p w:rsidR="00186E21" w:rsidRPr="00512203" w:rsidRDefault="00186E21" w:rsidP="00803F2D">
            <w:pPr>
              <w:jc w:val="center"/>
              <w:rPr>
                <w:rFonts w:ascii="Times New Roman"/>
                <w:color w:val="000000" w:themeColor="text1"/>
                <w:spacing w:val="-20"/>
                <w:sz w:val="24"/>
                <w:szCs w:val="24"/>
              </w:rPr>
            </w:pPr>
            <w:r w:rsidRPr="00512203">
              <w:rPr>
                <w:rFonts w:ascii="Times New Roman"/>
                <w:color w:val="000000" w:themeColor="text1"/>
                <w:spacing w:val="-20"/>
                <w:sz w:val="24"/>
                <w:szCs w:val="24"/>
              </w:rPr>
              <w:t>國中</w:t>
            </w:r>
          </w:p>
        </w:tc>
      </w:tr>
      <w:tr w:rsidR="00186E21" w:rsidRPr="00512203" w:rsidTr="00803F2D">
        <w:trPr>
          <w:trHeight w:val="450"/>
          <w:tblHeader/>
        </w:trPr>
        <w:tc>
          <w:tcPr>
            <w:tcW w:w="504" w:type="dxa"/>
            <w:vMerge/>
            <w:shd w:val="clear" w:color="auto" w:fill="DAEEF3" w:themeFill="accent5" w:themeFillTint="33"/>
            <w:vAlign w:val="center"/>
            <w:hideMark/>
          </w:tcPr>
          <w:p w:rsidR="00186E21" w:rsidRPr="00512203" w:rsidRDefault="00186E21" w:rsidP="00803F2D">
            <w:pPr>
              <w:rPr>
                <w:rFonts w:ascii="Times New Roman"/>
                <w:color w:val="000000" w:themeColor="text1"/>
                <w:spacing w:val="-20"/>
                <w:sz w:val="24"/>
                <w:szCs w:val="24"/>
              </w:rPr>
            </w:pPr>
          </w:p>
        </w:tc>
        <w:tc>
          <w:tcPr>
            <w:tcW w:w="552" w:type="dxa"/>
            <w:vMerge/>
            <w:shd w:val="clear" w:color="auto" w:fill="DAEEF3" w:themeFill="accent5" w:themeFillTint="33"/>
            <w:vAlign w:val="center"/>
            <w:hideMark/>
          </w:tcPr>
          <w:p w:rsidR="00186E21" w:rsidRPr="00512203" w:rsidRDefault="00186E21" w:rsidP="00803F2D">
            <w:pPr>
              <w:rPr>
                <w:rFonts w:ascii="Times New Roman"/>
                <w:color w:val="000000" w:themeColor="text1"/>
                <w:spacing w:val="-20"/>
                <w:sz w:val="24"/>
                <w:szCs w:val="24"/>
              </w:rPr>
            </w:pPr>
          </w:p>
        </w:tc>
        <w:tc>
          <w:tcPr>
            <w:tcW w:w="633" w:type="dxa"/>
            <w:shd w:val="clear" w:color="auto" w:fill="DAEEF3" w:themeFill="accent5" w:themeFillTint="33"/>
            <w:noWrap/>
            <w:vAlign w:val="center"/>
            <w:hideMark/>
          </w:tcPr>
          <w:p w:rsidR="00186E21" w:rsidRPr="00512203" w:rsidRDefault="00186E21" w:rsidP="00803F2D">
            <w:pPr>
              <w:rPr>
                <w:rFonts w:ascii="Times New Roman"/>
                <w:color w:val="000000" w:themeColor="text1"/>
                <w:spacing w:val="-20"/>
                <w:sz w:val="24"/>
                <w:szCs w:val="24"/>
              </w:rPr>
            </w:pPr>
            <w:r w:rsidRPr="00512203">
              <w:rPr>
                <w:rFonts w:ascii="Times New Roman"/>
                <w:color w:val="000000" w:themeColor="text1"/>
                <w:spacing w:val="-20"/>
                <w:sz w:val="24"/>
                <w:szCs w:val="24"/>
              </w:rPr>
              <w:t>1</w:t>
            </w:r>
            <w:r w:rsidRPr="00512203">
              <w:rPr>
                <w:rFonts w:ascii="Times New Roman"/>
                <w:color w:val="000000" w:themeColor="text1"/>
                <w:spacing w:val="-20"/>
                <w:sz w:val="24"/>
                <w:szCs w:val="24"/>
              </w:rPr>
              <w:t>次</w:t>
            </w:r>
          </w:p>
        </w:tc>
        <w:tc>
          <w:tcPr>
            <w:tcW w:w="716" w:type="dxa"/>
            <w:shd w:val="clear" w:color="auto" w:fill="DAEEF3" w:themeFill="accent5" w:themeFillTint="33"/>
            <w:noWrap/>
            <w:vAlign w:val="center"/>
            <w:hideMark/>
          </w:tcPr>
          <w:p w:rsidR="00186E21" w:rsidRPr="00512203" w:rsidRDefault="00186E21" w:rsidP="00803F2D">
            <w:pPr>
              <w:rPr>
                <w:rFonts w:ascii="Times New Roman"/>
                <w:color w:val="000000" w:themeColor="text1"/>
                <w:spacing w:val="-20"/>
                <w:sz w:val="24"/>
                <w:szCs w:val="24"/>
              </w:rPr>
            </w:pPr>
            <w:r w:rsidRPr="00512203">
              <w:rPr>
                <w:rFonts w:ascii="Times New Roman"/>
                <w:color w:val="000000" w:themeColor="text1"/>
                <w:spacing w:val="-20"/>
                <w:sz w:val="24"/>
                <w:szCs w:val="24"/>
              </w:rPr>
              <w:t>2</w:t>
            </w:r>
            <w:r w:rsidRPr="00512203">
              <w:rPr>
                <w:rFonts w:ascii="Times New Roman"/>
                <w:color w:val="000000" w:themeColor="text1"/>
                <w:spacing w:val="-20"/>
                <w:sz w:val="24"/>
                <w:szCs w:val="24"/>
              </w:rPr>
              <w:t>次</w:t>
            </w:r>
            <w:r w:rsidRPr="00512203">
              <w:rPr>
                <w:rFonts w:ascii="Times New Roman"/>
                <w:color w:val="000000" w:themeColor="text1"/>
                <w:spacing w:val="-20"/>
                <w:sz w:val="24"/>
                <w:szCs w:val="24"/>
              </w:rPr>
              <w:t>~3</w:t>
            </w:r>
            <w:r w:rsidRPr="00512203">
              <w:rPr>
                <w:rFonts w:ascii="Times New Roman"/>
                <w:color w:val="000000" w:themeColor="text1"/>
                <w:spacing w:val="-20"/>
                <w:sz w:val="24"/>
                <w:szCs w:val="24"/>
              </w:rPr>
              <w:t>次</w:t>
            </w:r>
          </w:p>
        </w:tc>
        <w:tc>
          <w:tcPr>
            <w:tcW w:w="709" w:type="dxa"/>
            <w:shd w:val="clear" w:color="auto" w:fill="DAEEF3" w:themeFill="accent5" w:themeFillTint="33"/>
            <w:noWrap/>
            <w:vAlign w:val="center"/>
            <w:hideMark/>
          </w:tcPr>
          <w:p w:rsidR="00186E21" w:rsidRPr="00512203" w:rsidRDefault="00186E21" w:rsidP="00803F2D">
            <w:pPr>
              <w:rPr>
                <w:rFonts w:ascii="Times New Roman"/>
                <w:color w:val="000000" w:themeColor="text1"/>
                <w:spacing w:val="-20"/>
                <w:sz w:val="24"/>
                <w:szCs w:val="24"/>
              </w:rPr>
            </w:pPr>
            <w:r w:rsidRPr="00512203">
              <w:rPr>
                <w:rFonts w:ascii="Times New Roman"/>
                <w:color w:val="000000" w:themeColor="text1"/>
                <w:spacing w:val="-20"/>
                <w:sz w:val="24"/>
                <w:szCs w:val="24"/>
              </w:rPr>
              <w:t>4</w:t>
            </w:r>
            <w:r w:rsidRPr="00512203">
              <w:rPr>
                <w:rFonts w:ascii="Times New Roman"/>
                <w:color w:val="000000" w:themeColor="text1"/>
                <w:spacing w:val="-20"/>
                <w:sz w:val="24"/>
                <w:szCs w:val="24"/>
              </w:rPr>
              <w:t>次以上</w:t>
            </w:r>
          </w:p>
        </w:tc>
        <w:tc>
          <w:tcPr>
            <w:tcW w:w="709" w:type="dxa"/>
            <w:shd w:val="clear" w:color="auto" w:fill="DAEEF3" w:themeFill="accent5" w:themeFillTint="33"/>
            <w:noWrap/>
            <w:vAlign w:val="center"/>
            <w:hideMark/>
          </w:tcPr>
          <w:p w:rsidR="00186E21" w:rsidRPr="00512203" w:rsidRDefault="00186E21" w:rsidP="00D47565">
            <w:pPr>
              <w:jc w:val="center"/>
              <w:rPr>
                <w:rFonts w:ascii="Times New Roman"/>
                <w:color w:val="000000" w:themeColor="text1"/>
                <w:spacing w:val="-20"/>
                <w:sz w:val="24"/>
                <w:szCs w:val="24"/>
              </w:rPr>
            </w:pPr>
            <w:r w:rsidRPr="00512203">
              <w:rPr>
                <w:rFonts w:ascii="Times New Roman"/>
                <w:color w:val="000000" w:themeColor="text1"/>
                <w:spacing w:val="-20"/>
                <w:sz w:val="24"/>
                <w:szCs w:val="24"/>
              </w:rPr>
              <w:t>轉學</w:t>
            </w:r>
            <w:r w:rsidRPr="00512203">
              <w:rPr>
                <w:rFonts w:ascii="Times New Roman"/>
                <w:color w:val="000000" w:themeColor="text1"/>
                <w:spacing w:val="-20"/>
                <w:sz w:val="24"/>
                <w:szCs w:val="24"/>
              </w:rPr>
              <w:t>1</w:t>
            </w:r>
            <w:r w:rsidRPr="00512203">
              <w:rPr>
                <w:rFonts w:ascii="Times New Roman"/>
                <w:color w:val="000000" w:themeColor="text1"/>
                <w:spacing w:val="-20"/>
                <w:sz w:val="24"/>
                <w:szCs w:val="24"/>
              </w:rPr>
              <w:t>次</w:t>
            </w:r>
          </w:p>
        </w:tc>
        <w:tc>
          <w:tcPr>
            <w:tcW w:w="900" w:type="dxa"/>
            <w:shd w:val="clear" w:color="auto" w:fill="DAEEF3" w:themeFill="accent5" w:themeFillTint="33"/>
            <w:noWrap/>
            <w:vAlign w:val="center"/>
            <w:hideMark/>
          </w:tcPr>
          <w:p w:rsidR="00186E21" w:rsidRPr="00512203" w:rsidRDefault="00186E21" w:rsidP="00803F2D">
            <w:pPr>
              <w:rPr>
                <w:rFonts w:ascii="Times New Roman"/>
                <w:color w:val="000000" w:themeColor="text1"/>
                <w:spacing w:val="-20"/>
                <w:sz w:val="24"/>
                <w:szCs w:val="24"/>
              </w:rPr>
            </w:pPr>
            <w:r w:rsidRPr="00512203">
              <w:rPr>
                <w:rFonts w:ascii="Times New Roman"/>
                <w:color w:val="000000" w:themeColor="text1"/>
                <w:spacing w:val="-20"/>
                <w:sz w:val="24"/>
                <w:szCs w:val="24"/>
              </w:rPr>
              <w:t>比率</w:t>
            </w:r>
          </w:p>
        </w:tc>
        <w:tc>
          <w:tcPr>
            <w:tcW w:w="657" w:type="dxa"/>
            <w:shd w:val="clear" w:color="auto" w:fill="DAEEF3" w:themeFill="accent5" w:themeFillTint="33"/>
            <w:noWrap/>
            <w:vAlign w:val="center"/>
            <w:hideMark/>
          </w:tcPr>
          <w:p w:rsidR="00186E21" w:rsidRPr="00512203" w:rsidRDefault="00186E21" w:rsidP="00D47565">
            <w:pPr>
              <w:jc w:val="center"/>
              <w:rPr>
                <w:rFonts w:ascii="Times New Roman"/>
                <w:color w:val="000000" w:themeColor="text1"/>
                <w:spacing w:val="-20"/>
                <w:sz w:val="24"/>
                <w:szCs w:val="24"/>
              </w:rPr>
            </w:pPr>
            <w:r w:rsidRPr="00512203">
              <w:rPr>
                <w:rFonts w:ascii="Times New Roman"/>
                <w:color w:val="000000" w:themeColor="text1"/>
                <w:spacing w:val="-20"/>
                <w:sz w:val="24"/>
                <w:szCs w:val="24"/>
              </w:rPr>
              <w:t>轉學</w:t>
            </w:r>
            <w:r w:rsidRPr="00512203">
              <w:rPr>
                <w:rFonts w:ascii="Times New Roman"/>
                <w:color w:val="000000" w:themeColor="text1"/>
                <w:spacing w:val="-20"/>
                <w:sz w:val="24"/>
                <w:szCs w:val="24"/>
              </w:rPr>
              <w:t>2</w:t>
            </w:r>
            <w:r w:rsidRPr="00512203">
              <w:rPr>
                <w:rFonts w:ascii="Times New Roman"/>
                <w:color w:val="000000" w:themeColor="text1"/>
                <w:spacing w:val="-20"/>
                <w:sz w:val="24"/>
                <w:szCs w:val="24"/>
              </w:rPr>
              <w:t>次</w:t>
            </w:r>
          </w:p>
        </w:tc>
        <w:tc>
          <w:tcPr>
            <w:tcW w:w="683" w:type="dxa"/>
            <w:shd w:val="clear" w:color="auto" w:fill="DAEEF3" w:themeFill="accent5" w:themeFillTint="33"/>
            <w:noWrap/>
            <w:vAlign w:val="center"/>
            <w:hideMark/>
          </w:tcPr>
          <w:p w:rsidR="00186E21" w:rsidRPr="00512203" w:rsidRDefault="00186E21" w:rsidP="00803F2D">
            <w:pPr>
              <w:rPr>
                <w:rFonts w:ascii="Times New Roman"/>
                <w:color w:val="000000" w:themeColor="text1"/>
                <w:spacing w:val="-20"/>
                <w:sz w:val="24"/>
                <w:szCs w:val="24"/>
              </w:rPr>
            </w:pPr>
            <w:r w:rsidRPr="00512203">
              <w:rPr>
                <w:rFonts w:ascii="Times New Roman"/>
                <w:color w:val="000000" w:themeColor="text1"/>
                <w:spacing w:val="-20"/>
                <w:sz w:val="24"/>
                <w:szCs w:val="24"/>
              </w:rPr>
              <w:t>比率</w:t>
            </w:r>
          </w:p>
        </w:tc>
        <w:tc>
          <w:tcPr>
            <w:tcW w:w="657" w:type="dxa"/>
            <w:shd w:val="clear" w:color="auto" w:fill="DAEEF3" w:themeFill="accent5" w:themeFillTint="33"/>
            <w:noWrap/>
            <w:vAlign w:val="center"/>
            <w:hideMark/>
          </w:tcPr>
          <w:p w:rsidR="00186E21" w:rsidRPr="00512203" w:rsidRDefault="00186E21" w:rsidP="00D47565">
            <w:pPr>
              <w:jc w:val="center"/>
              <w:rPr>
                <w:rFonts w:ascii="Times New Roman"/>
                <w:color w:val="000000" w:themeColor="text1"/>
                <w:spacing w:val="-20"/>
                <w:sz w:val="24"/>
                <w:szCs w:val="24"/>
              </w:rPr>
            </w:pPr>
            <w:r w:rsidRPr="00512203">
              <w:rPr>
                <w:rFonts w:ascii="Times New Roman"/>
                <w:color w:val="000000" w:themeColor="text1"/>
                <w:spacing w:val="-20"/>
                <w:sz w:val="24"/>
                <w:szCs w:val="24"/>
              </w:rPr>
              <w:t>轉學</w:t>
            </w:r>
            <w:r w:rsidRPr="00512203">
              <w:rPr>
                <w:rFonts w:ascii="Times New Roman"/>
                <w:color w:val="000000" w:themeColor="text1"/>
                <w:spacing w:val="-20"/>
                <w:sz w:val="24"/>
                <w:szCs w:val="24"/>
              </w:rPr>
              <w:t>1</w:t>
            </w:r>
            <w:r w:rsidRPr="00512203">
              <w:rPr>
                <w:rFonts w:ascii="Times New Roman"/>
                <w:color w:val="000000" w:themeColor="text1"/>
                <w:spacing w:val="-20"/>
                <w:sz w:val="24"/>
                <w:szCs w:val="24"/>
              </w:rPr>
              <w:t>次</w:t>
            </w:r>
          </w:p>
        </w:tc>
        <w:tc>
          <w:tcPr>
            <w:tcW w:w="774" w:type="dxa"/>
            <w:shd w:val="clear" w:color="auto" w:fill="DAEEF3" w:themeFill="accent5" w:themeFillTint="33"/>
            <w:noWrap/>
            <w:vAlign w:val="center"/>
            <w:hideMark/>
          </w:tcPr>
          <w:p w:rsidR="00186E21" w:rsidRPr="00512203" w:rsidRDefault="00186E21" w:rsidP="00803F2D">
            <w:pPr>
              <w:rPr>
                <w:rFonts w:ascii="Times New Roman"/>
                <w:color w:val="000000" w:themeColor="text1"/>
                <w:spacing w:val="-20"/>
                <w:sz w:val="24"/>
                <w:szCs w:val="24"/>
              </w:rPr>
            </w:pPr>
            <w:r w:rsidRPr="00512203">
              <w:rPr>
                <w:rFonts w:ascii="Times New Roman"/>
                <w:color w:val="000000" w:themeColor="text1"/>
                <w:spacing w:val="-20"/>
                <w:sz w:val="24"/>
                <w:szCs w:val="24"/>
              </w:rPr>
              <w:t>比率</w:t>
            </w:r>
          </w:p>
        </w:tc>
        <w:tc>
          <w:tcPr>
            <w:tcW w:w="657" w:type="dxa"/>
            <w:shd w:val="clear" w:color="auto" w:fill="DAEEF3" w:themeFill="accent5" w:themeFillTint="33"/>
            <w:noWrap/>
            <w:vAlign w:val="center"/>
            <w:hideMark/>
          </w:tcPr>
          <w:p w:rsidR="00186E21" w:rsidRPr="00512203" w:rsidRDefault="00186E21" w:rsidP="00D47565">
            <w:pPr>
              <w:jc w:val="center"/>
              <w:rPr>
                <w:rFonts w:ascii="Times New Roman"/>
                <w:color w:val="000000" w:themeColor="text1"/>
                <w:spacing w:val="-20"/>
                <w:sz w:val="24"/>
                <w:szCs w:val="24"/>
              </w:rPr>
            </w:pPr>
            <w:r w:rsidRPr="00512203">
              <w:rPr>
                <w:rFonts w:ascii="Times New Roman"/>
                <w:color w:val="000000" w:themeColor="text1"/>
                <w:spacing w:val="-20"/>
                <w:sz w:val="24"/>
                <w:szCs w:val="24"/>
              </w:rPr>
              <w:t>轉學</w:t>
            </w:r>
            <w:r w:rsidRPr="00512203">
              <w:rPr>
                <w:rFonts w:ascii="Times New Roman"/>
                <w:color w:val="000000" w:themeColor="text1"/>
                <w:spacing w:val="-20"/>
                <w:sz w:val="24"/>
                <w:szCs w:val="24"/>
              </w:rPr>
              <w:t>2</w:t>
            </w:r>
            <w:r w:rsidRPr="00512203">
              <w:rPr>
                <w:rFonts w:ascii="Times New Roman"/>
                <w:color w:val="000000" w:themeColor="text1"/>
                <w:spacing w:val="-20"/>
                <w:sz w:val="24"/>
                <w:szCs w:val="24"/>
              </w:rPr>
              <w:t>次</w:t>
            </w:r>
          </w:p>
        </w:tc>
        <w:tc>
          <w:tcPr>
            <w:tcW w:w="683" w:type="dxa"/>
            <w:shd w:val="clear" w:color="auto" w:fill="DAEEF3" w:themeFill="accent5" w:themeFillTint="33"/>
            <w:noWrap/>
            <w:vAlign w:val="center"/>
            <w:hideMark/>
          </w:tcPr>
          <w:p w:rsidR="00186E21" w:rsidRPr="00512203" w:rsidRDefault="00186E21" w:rsidP="00803F2D">
            <w:pPr>
              <w:rPr>
                <w:rFonts w:ascii="Times New Roman"/>
                <w:color w:val="000000" w:themeColor="text1"/>
                <w:spacing w:val="-20"/>
                <w:sz w:val="24"/>
                <w:szCs w:val="24"/>
              </w:rPr>
            </w:pPr>
            <w:r w:rsidRPr="00512203">
              <w:rPr>
                <w:rFonts w:ascii="Times New Roman"/>
                <w:color w:val="000000" w:themeColor="text1"/>
                <w:spacing w:val="-20"/>
                <w:sz w:val="24"/>
                <w:szCs w:val="24"/>
              </w:rPr>
              <w:t>比率</w:t>
            </w:r>
          </w:p>
        </w:tc>
      </w:tr>
      <w:tr w:rsidR="00186E21" w:rsidRPr="00512203" w:rsidTr="00803F2D">
        <w:trPr>
          <w:trHeight w:val="54"/>
        </w:trPr>
        <w:tc>
          <w:tcPr>
            <w:tcW w:w="504" w:type="dxa"/>
            <w:noWrap/>
            <w:hideMark/>
          </w:tcPr>
          <w:p w:rsidR="00186E21" w:rsidRPr="00512203" w:rsidRDefault="00186E21" w:rsidP="00803F2D">
            <w:pPr>
              <w:rPr>
                <w:rFonts w:ascii="Times New Roman"/>
                <w:color w:val="000000" w:themeColor="text1"/>
                <w:spacing w:val="-30"/>
                <w:sz w:val="22"/>
                <w:szCs w:val="22"/>
              </w:rPr>
            </w:pPr>
            <w:r w:rsidRPr="00512203">
              <w:rPr>
                <w:rFonts w:ascii="Times New Roman"/>
                <w:color w:val="000000" w:themeColor="text1"/>
                <w:spacing w:val="-30"/>
                <w:sz w:val="22"/>
                <w:szCs w:val="22"/>
              </w:rPr>
              <w:t>106</w:t>
            </w:r>
          </w:p>
        </w:tc>
        <w:tc>
          <w:tcPr>
            <w:tcW w:w="552" w:type="dxa"/>
            <w:noWrap/>
            <w:hideMark/>
          </w:tcPr>
          <w:p w:rsidR="00186E21" w:rsidRPr="00512203" w:rsidRDefault="00186E21" w:rsidP="00803F2D">
            <w:pPr>
              <w:jc w:val="right"/>
              <w:rPr>
                <w:rFonts w:ascii="Times New Roman"/>
                <w:color w:val="000000" w:themeColor="text1"/>
                <w:spacing w:val="-30"/>
                <w:sz w:val="22"/>
                <w:szCs w:val="22"/>
              </w:rPr>
            </w:pPr>
            <w:r w:rsidRPr="00512203">
              <w:rPr>
                <w:rFonts w:ascii="Times New Roman"/>
                <w:color w:val="000000" w:themeColor="text1"/>
                <w:spacing w:val="-30"/>
                <w:sz w:val="22"/>
                <w:szCs w:val="22"/>
              </w:rPr>
              <w:t>338</w:t>
            </w:r>
          </w:p>
        </w:tc>
        <w:tc>
          <w:tcPr>
            <w:tcW w:w="633" w:type="dxa"/>
            <w:noWrap/>
            <w:hideMark/>
          </w:tcPr>
          <w:p w:rsidR="00186E21" w:rsidRPr="00512203" w:rsidRDefault="00186E21" w:rsidP="00803F2D">
            <w:pPr>
              <w:jc w:val="right"/>
              <w:rPr>
                <w:rFonts w:ascii="Times New Roman"/>
                <w:color w:val="000000" w:themeColor="text1"/>
                <w:spacing w:val="-30"/>
                <w:sz w:val="22"/>
                <w:szCs w:val="22"/>
              </w:rPr>
            </w:pPr>
            <w:r w:rsidRPr="00512203">
              <w:rPr>
                <w:rFonts w:ascii="Times New Roman"/>
                <w:color w:val="000000" w:themeColor="text1"/>
                <w:spacing w:val="-30"/>
                <w:sz w:val="22"/>
                <w:szCs w:val="22"/>
              </w:rPr>
              <w:t>322</w:t>
            </w:r>
          </w:p>
        </w:tc>
        <w:tc>
          <w:tcPr>
            <w:tcW w:w="716" w:type="dxa"/>
            <w:noWrap/>
            <w:hideMark/>
          </w:tcPr>
          <w:p w:rsidR="00186E21" w:rsidRPr="00512203" w:rsidRDefault="00186E21" w:rsidP="00803F2D">
            <w:pPr>
              <w:jc w:val="right"/>
              <w:rPr>
                <w:rFonts w:ascii="Times New Roman"/>
                <w:color w:val="000000" w:themeColor="text1"/>
                <w:spacing w:val="-30"/>
                <w:sz w:val="22"/>
                <w:szCs w:val="22"/>
              </w:rPr>
            </w:pPr>
            <w:r w:rsidRPr="00512203">
              <w:rPr>
                <w:rFonts w:ascii="Times New Roman"/>
                <w:color w:val="000000" w:themeColor="text1"/>
                <w:spacing w:val="-30"/>
                <w:sz w:val="22"/>
                <w:szCs w:val="22"/>
              </w:rPr>
              <w:t>16</w:t>
            </w:r>
          </w:p>
        </w:tc>
        <w:tc>
          <w:tcPr>
            <w:tcW w:w="709" w:type="dxa"/>
            <w:noWrap/>
            <w:hideMark/>
          </w:tcPr>
          <w:p w:rsidR="00186E21" w:rsidRPr="00512203" w:rsidRDefault="00186E21" w:rsidP="00803F2D">
            <w:pPr>
              <w:jc w:val="right"/>
              <w:rPr>
                <w:rFonts w:ascii="Times New Roman"/>
                <w:color w:val="000000" w:themeColor="text1"/>
                <w:spacing w:val="-30"/>
                <w:sz w:val="22"/>
                <w:szCs w:val="22"/>
              </w:rPr>
            </w:pPr>
            <w:r w:rsidRPr="00512203">
              <w:rPr>
                <w:rFonts w:ascii="Times New Roman"/>
                <w:color w:val="000000" w:themeColor="text1"/>
                <w:spacing w:val="-30"/>
                <w:sz w:val="22"/>
                <w:szCs w:val="22"/>
              </w:rPr>
              <w:t>0</w:t>
            </w:r>
          </w:p>
        </w:tc>
        <w:tc>
          <w:tcPr>
            <w:tcW w:w="709" w:type="dxa"/>
            <w:noWrap/>
            <w:hideMark/>
          </w:tcPr>
          <w:p w:rsidR="00186E21" w:rsidRPr="00512203" w:rsidRDefault="00186E21" w:rsidP="00803F2D">
            <w:pPr>
              <w:jc w:val="right"/>
              <w:rPr>
                <w:rFonts w:ascii="Times New Roman"/>
                <w:color w:val="000000" w:themeColor="text1"/>
                <w:spacing w:val="-30"/>
                <w:sz w:val="22"/>
                <w:szCs w:val="22"/>
              </w:rPr>
            </w:pPr>
            <w:r w:rsidRPr="00512203">
              <w:rPr>
                <w:rFonts w:ascii="Times New Roman"/>
                <w:color w:val="000000" w:themeColor="text1"/>
                <w:spacing w:val="-30"/>
                <w:sz w:val="22"/>
                <w:szCs w:val="22"/>
              </w:rPr>
              <w:t>226</w:t>
            </w:r>
          </w:p>
        </w:tc>
        <w:tc>
          <w:tcPr>
            <w:tcW w:w="900" w:type="dxa"/>
            <w:noWrap/>
            <w:hideMark/>
          </w:tcPr>
          <w:p w:rsidR="00186E21" w:rsidRPr="00512203" w:rsidRDefault="00186E21" w:rsidP="00803F2D">
            <w:pPr>
              <w:jc w:val="right"/>
              <w:rPr>
                <w:rFonts w:ascii="Times New Roman"/>
                <w:color w:val="000000" w:themeColor="text1"/>
                <w:spacing w:val="-30"/>
                <w:sz w:val="22"/>
                <w:szCs w:val="22"/>
              </w:rPr>
            </w:pPr>
            <w:r w:rsidRPr="00512203">
              <w:rPr>
                <w:rFonts w:ascii="Times New Roman"/>
                <w:color w:val="000000" w:themeColor="text1"/>
                <w:spacing w:val="-30"/>
                <w:sz w:val="22"/>
                <w:szCs w:val="22"/>
              </w:rPr>
              <w:t>66.86%</w:t>
            </w:r>
          </w:p>
        </w:tc>
        <w:tc>
          <w:tcPr>
            <w:tcW w:w="657" w:type="dxa"/>
            <w:noWrap/>
            <w:hideMark/>
          </w:tcPr>
          <w:p w:rsidR="00186E21" w:rsidRPr="00512203" w:rsidRDefault="00186E21" w:rsidP="00803F2D">
            <w:pPr>
              <w:jc w:val="right"/>
              <w:rPr>
                <w:rFonts w:ascii="Times New Roman"/>
                <w:color w:val="000000" w:themeColor="text1"/>
                <w:spacing w:val="-30"/>
                <w:sz w:val="22"/>
                <w:szCs w:val="22"/>
              </w:rPr>
            </w:pPr>
            <w:r w:rsidRPr="00512203">
              <w:rPr>
                <w:rFonts w:ascii="Times New Roman"/>
                <w:color w:val="000000" w:themeColor="text1"/>
                <w:spacing w:val="-30"/>
                <w:sz w:val="22"/>
                <w:szCs w:val="22"/>
              </w:rPr>
              <w:t>13</w:t>
            </w:r>
          </w:p>
        </w:tc>
        <w:tc>
          <w:tcPr>
            <w:tcW w:w="683" w:type="dxa"/>
            <w:noWrap/>
            <w:hideMark/>
          </w:tcPr>
          <w:p w:rsidR="00186E21" w:rsidRPr="00512203" w:rsidRDefault="00186E21" w:rsidP="00803F2D">
            <w:pPr>
              <w:jc w:val="right"/>
              <w:rPr>
                <w:rFonts w:ascii="Times New Roman"/>
                <w:color w:val="000000" w:themeColor="text1"/>
                <w:spacing w:val="-30"/>
                <w:sz w:val="22"/>
                <w:szCs w:val="22"/>
              </w:rPr>
            </w:pPr>
            <w:r w:rsidRPr="00512203">
              <w:rPr>
                <w:rFonts w:ascii="Times New Roman"/>
                <w:color w:val="000000" w:themeColor="text1"/>
                <w:spacing w:val="-30"/>
                <w:sz w:val="22"/>
                <w:szCs w:val="22"/>
              </w:rPr>
              <w:t>3.85%</w:t>
            </w:r>
          </w:p>
        </w:tc>
        <w:tc>
          <w:tcPr>
            <w:tcW w:w="657" w:type="dxa"/>
            <w:noWrap/>
            <w:hideMark/>
          </w:tcPr>
          <w:p w:rsidR="00186E21" w:rsidRPr="00512203" w:rsidRDefault="00186E21" w:rsidP="00803F2D">
            <w:pPr>
              <w:jc w:val="right"/>
              <w:rPr>
                <w:rFonts w:ascii="Times New Roman"/>
                <w:color w:val="000000" w:themeColor="text1"/>
                <w:spacing w:val="-30"/>
                <w:sz w:val="22"/>
                <w:szCs w:val="22"/>
              </w:rPr>
            </w:pPr>
            <w:r w:rsidRPr="00512203">
              <w:rPr>
                <w:rFonts w:ascii="Times New Roman"/>
                <w:color w:val="000000" w:themeColor="text1"/>
                <w:spacing w:val="-30"/>
                <w:sz w:val="22"/>
                <w:szCs w:val="22"/>
              </w:rPr>
              <w:t>96</w:t>
            </w:r>
          </w:p>
        </w:tc>
        <w:tc>
          <w:tcPr>
            <w:tcW w:w="774" w:type="dxa"/>
            <w:noWrap/>
            <w:hideMark/>
          </w:tcPr>
          <w:p w:rsidR="00186E21" w:rsidRPr="00512203" w:rsidRDefault="00186E21" w:rsidP="00803F2D">
            <w:pPr>
              <w:jc w:val="right"/>
              <w:rPr>
                <w:rFonts w:ascii="Times New Roman"/>
                <w:color w:val="000000" w:themeColor="text1"/>
                <w:spacing w:val="-30"/>
                <w:sz w:val="22"/>
                <w:szCs w:val="22"/>
              </w:rPr>
            </w:pPr>
            <w:r w:rsidRPr="00512203">
              <w:rPr>
                <w:rFonts w:ascii="Times New Roman"/>
                <w:color w:val="000000" w:themeColor="text1"/>
                <w:spacing w:val="-30"/>
                <w:sz w:val="22"/>
                <w:szCs w:val="22"/>
              </w:rPr>
              <w:t>28.40%</w:t>
            </w:r>
          </w:p>
        </w:tc>
        <w:tc>
          <w:tcPr>
            <w:tcW w:w="657" w:type="dxa"/>
            <w:noWrap/>
            <w:hideMark/>
          </w:tcPr>
          <w:p w:rsidR="00186E21" w:rsidRPr="00512203" w:rsidRDefault="00186E21" w:rsidP="00803F2D">
            <w:pPr>
              <w:jc w:val="right"/>
              <w:rPr>
                <w:rFonts w:ascii="Times New Roman"/>
                <w:color w:val="000000" w:themeColor="text1"/>
                <w:spacing w:val="-30"/>
                <w:sz w:val="22"/>
                <w:szCs w:val="22"/>
              </w:rPr>
            </w:pPr>
            <w:r w:rsidRPr="00512203">
              <w:rPr>
                <w:rFonts w:ascii="Times New Roman"/>
                <w:color w:val="000000" w:themeColor="text1"/>
                <w:spacing w:val="-30"/>
                <w:sz w:val="22"/>
                <w:szCs w:val="22"/>
              </w:rPr>
              <w:t>4</w:t>
            </w:r>
          </w:p>
        </w:tc>
        <w:tc>
          <w:tcPr>
            <w:tcW w:w="683" w:type="dxa"/>
            <w:noWrap/>
            <w:hideMark/>
          </w:tcPr>
          <w:p w:rsidR="00186E21" w:rsidRPr="00512203" w:rsidRDefault="00186E21" w:rsidP="00803F2D">
            <w:pPr>
              <w:jc w:val="right"/>
              <w:rPr>
                <w:rFonts w:ascii="Times New Roman"/>
                <w:color w:val="000000" w:themeColor="text1"/>
                <w:spacing w:val="-30"/>
                <w:sz w:val="22"/>
                <w:szCs w:val="22"/>
              </w:rPr>
            </w:pPr>
            <w:r w:rsidRPr="00512203">
              <w:rPr>
                <w:rFonts w:ascii="Times New Roman"/>
                <w:color w:val="000000" w:themeColor="text1"/>
                <w:spacing w:val="-30"/>
                <w:sz w:val="22"/>
                <w:szCs w:val="22"/>
              </w:rPr>
              <w:t>1.18%</w:t>
            </w:r>
          </w:p>
        </w:tc>
      </w:tr>
      <w:tr w:rsidR="00186E21" w:rsidRPr="00512203" w:rsidTr="00803F2D">
        <w:trPr>
          <w:trHeight w:val="54"/>
        </w:trPr>
        <w:tc>
          <w:tcPr>
            <w:tcW w:w="504" w:type="dxa"/>
            <w:noWrap/>
            <w:hideMark/>
          </w:tcPr>
          <w:p w:rsidR="00186E21" w:rsidRPr="00512203" w:rsidRDefault="00186E21" w:rsidP="00803F2D">
            <w:pPr>
              <w:rPr>
                <w:rFonts w:ascii="Times New Roman"/>
                <w:color w:val="000000" w:themeColor="text1"/>
                <w:spacing w:val="-30"/>
                <w:sz w:val="22"/>
                <w:szCs w:val="22"/>
              </w:rPr>
            </w:pPr>
            <w:r w:rsidRPr="00512203">
              <w:rPr>
                <w:rFonts w:ascii="Times New Roman"/>
                <w:color w:val="000000" w:themeColor="text1"/>
                <w:spacing w:val="-30"/>
                <w:sz w:val="22"/>
                <w:szCs w:val="22"/>
              </w:rPr>
              <w:t>107</w:t>
            </w:r>
          </w:p>
        </w:tc>
        <w:tc>
          <w:tcPr>
            <w:tcW w:w="552" w:type="dxa"/>
            <w:noWrap/>
            <w:hideMark/>
          </w:tcPr>
          <w:p w:rsidR="00186E21" w:rsidRPr="00512203" w:rsidRDefault="00186E21" w:rsidP="00803F2D">
            <w:pPr>
              <w:jc w:val="right"/>
              <w:rPr>
                <w:rFonts w:ascii="Times New Roman"/>
                <w:color w:val="000000" w:themeColor="text1"/>
                <w:spacing w:val="-30"/>
                <w:sz w:val="22"/>
                <w:szCs w:val="22"/>
              </w:rPr>
            </w:pPr>
            <w:r w:rsidRPr="00512203">
              <w:rPr>
                <w:rFonts w:ascii="Times New Roman"/>
                <w:color w:val="000000" w:themeColor="text1"/>
                <w:spacing w:val="-30"/>
                <w:sz w:val="22"/>
                <w:szCs w:val="22"/>
              </w:rPr>
              <w:t>432</w:t>
            </w:r>
          </w:p>
        </w:tc>
        <w:tc>
          <w:tcPr>
            <w:tcW w:w="633" w:type="dxa"/>
            <w:noWrap/>
            <w:hideMark/>
          </w:tcPr>
          <w:p w:rsidR="00186E21" w:rsidRPr="00512203" w:rsidRDefault="00186E21" w:rsidP="00803F2D">
            <w:pPr>
              <w:jc w:val="right"/>
              <w:rPr>
                <w:rFonts w:ascii="Times New Roman"/>
                <w:color w:val="000000" w:themeColor="text1"/>
                <w:spacing w:val="-30"/>
                <w:sz w:val="22"/>
                <w:szCs w:val="22"/>
              </w:rPr>
            </w:pPr>
            <w:r w:rsidRPr="00512203">
              <w:rPr>
                <w:rFonts w:ascii="Times New Roman"/>
                <w:color w:val="000000" w:themeColor="text1"/>
                <w:spacing w:val="-30"/>
                <w:sz w:val="22"/>
                <w:szCs w:val="22"/>
              </w:rPr>
              <w:t>410</w:t>
            </w:r>
          </w:p>
        </w:tc>
        <w:tc>
          <w:tcPr>
            <w:tcW w:w="716" w:type="dxa"/>
            <w:noWrap/>
            <w:hideMark/>
          </w:tcPr>
          <w:p w:rsidR="00186E21" w:rsidRPr="00512203" w:rsidRDefault="00186E21" w:rsidP="00803F2D">
            <w:pPr>
              <w:jc w:val="right"/>
              <w:rPr>
                <w:rFonts w:ascii="Times New Roman"/>
                <w:color w:val="000000" w:themeColor="text1"/>
                <w:spacing w:val="-30"/>
                <w:sz w:val="22"/>
                <w:szCs w:val="22"/>
              </w:rPr>
            </w:pPr>
            <w:r w:rsidRPr="00512203">
              <w:rPr>
                <w:rFonts w:ascii="Times New Roman"/>
                <w:color w:val="000000" w:themeColor="text1"/>
                <w:spacing w:val="-30"/>
                <w:sz w:val="22"/>
                <w:szCs w:val="22"/>
              </w:rPr>
              <w:t>22</w:t>
            </w:r>
          </w:p>
        </w:tc>
        <w:tc>
          <w:tcPr>
            <w:tcW w:w="709" w:type="dxa"/>
            <w:noWrap/>
            <w:hideMark/>
          </w:tcPr>
          <w:p w:rsidR="00186E21" w:rsidRPr="00512203" w:rsidRDefault="00186E21" w:rsidP="00803F2D">
            <w:pPr>
              <w:jc w:val="right"/>
              <w:rPr>
                <w:rFonts w:ascii="Times New Roman"/>
                <w:color w:val="000000" w:themeColor="text1"/>
                <w:spacing w:val="-30"/>
                <w:sz w:val="22"/>
                <w:szCs w:val="22"/>
              </w:rPr>
            </w:pPr>
            <w:r w:rsidRPr="00512203">
              <w:rPr>
                <w:rFonts w:ascii="Times New Roman"/>
                <w:color w:val="000000" w:themeColor="text1"/>
                <w:spacing w:val="-30"/>
                <w:sz w:val="22"/>
                <w:szCs w:val="22"/>
              </w:rPr>
              <w:t>0</w:t>
            </w:r>
          </w:p>
        </w:tc>
        <w:tc>
          <w:tcPr>
            <w:tcW w:w="709" w:type="dxa"/>
            <w:noWrap/>
            <w:hideMark/>
          </w:tcPr>
          <w:p w:rsidR="00186E21" w:rsidRPr="00512203" w:rsidRDefault="00186E21" w:rsidP="00803F2D">
            <w:pPr>
              <w:jc w:val="right"/>
              <w:rPr>
                <w:rFonts w:ascii="Times New Roman"/>
                <w:color w:val="000000" w:themeColor="text1"/>
                <w:spacing w:val="-30"/>
                <w:sz w:val="22"/>
                <w:szCs w:val="22"/>
              </w:rPr>
            </w:pPr>
            <w:r w:rsidRPr="00512203">
              <w:rPr>
                <w:rFonts w:ascii="Times New Roman"/>
                <w:color w:val="000000" w:themeColor="text1"/>
                <w:spacing w:val="-30"/>
                <w:sz w:val="22"/>
                <w:szCs w:val="22"/>
              </w:rPr>
              <w:t>287</w:t>
            </w:r>
          </w:p>
        </w:tc>
        <w:tc>
          <w:tcPr>
            <w:tcW w:w="900" w:type="dxa"/>
            <w:noWrap/>
            <w:hideMark/>
          </w:tcPr>
          <w:p w:rsidR="00186E21" w:rsidRPr="00512203" w:rsidRDefault="00186E21" w:rsidP="00803F2D">
            <w:pPr>
              <w:jc w:val="right"/>
              <w:rPr>
                <w:rFonts w:ascii="Times New Roman"/>
                <w:color w:val="000000" w:themeColor="text1"/>
                <w:spacing w:val="-30"/>
                <w:sz w:val="22"/>
                <w:szCs w:val="22"/>
              </w:rPr>
            </w:pPr>
            <w:r w:rsidRPr="00512203">
              <w:rPr>
                <w:rFonts w:ascii="Times New Roman"/>
                <w:color w:val="000000" w:themeColor="text1"/>
                <w:spacing w:val="-30"/>
                <w:sz w:val="22"/>
                <w:szCs w:val="22"/>
              </w:rPr>
              <w:t>66.44%</w:t>
            </w:r>
          </w:p>
        </w:tc>
        <w:tc>
          <w:tcPr>
            <w:tcW w:w="657" w:type="dxa"/>
            <w:noWrap/>
            <w:hideMark/>
          </w:tcPr>
          <w:p w:rsidR="00186E21" w:rsidRPr="00512203" w:rsidRDefault="00186E21" w:rsidP="00803F2D">
            <w:pPr>
              <w:jc w:val="right"/>
              <w:rPr>
                <w:rFonts w:ascii="Times New Roman"/>
                <w:color w:val="000000" w:themeColor="text1"/>
                <w:spacing w:val="-30"/>
                <w:sz w:val="22"/>
                <w:szCs w:val="22"/>
              </w:rPr>
            </w:pPr>
            <w:r w:rsidRPr="00512203">
              <w:rPr>
                <w:rFonts w:ascii="Times New Roman"/>
                <w:color w:val="000000" w:themeColor="text1"/>
                <w:spacing w:val="-30"/>
                <w:sz w:val="22"/>
                <w:szCs w:val="22"/>
              </w:rPr>
              <w:t>14</w:t>
            </w:r>
          </w:p>
        </w:tc>
        <w:tc>
          <w:tcPr>
            <w:tcW w:w="683" w:type="dxa"/>
            <w:noWrap/>
            <w:hideMark/>
          </w:tcPr>
          <w:p w:rsidR="00186E21" w:rsidRPr="00512203" w:rsidRDefault="00186E21" w:rsidP="00803F2D">
            <w:pPr>
              <w:jc w:val="right"/>
              <w:rPr>
                <w:rFonts w:ascii="Times New Roman"/>
                <w:color w:val="000000" w:themeColor="text1"/>
                <w:spacing w:val="-30"/>
                <w:sz w:val="22"/>
                <w:szCs w:val="22"/>
              </w:rPr>
            </w:pPr>
            <w:r w:rsidRPr="00512203">
              <w:rPr>
                <w:rFonts w:ascii="Times New Roman"/>
                <w:color w:val="000000" w:themeColor="text1"/>
                <w:spacing w:val="-30"/>
                <w:sz w:val="22"/>
                <w:szCs w:val="22"/>
              </w:rPr>
              <w:t>3.24%</w:t>
            </w:r>
          </w:p>
        </w:tc>
        <w:tc>
          <w:tcPr>
            <w:tcW w:w="657" w:type="dxa"/>
            <w:noWrap/>
            <w:hideMark/>
          </w:tcPr>
          <w:p w:rsidR="00186E21" w:rsidRPr="00512203" w:rsidRDefault="00186E21" w:rsidP="00803F2D">
            <w:pPr>
              <w:jc w:val="right"/>
              <w:rPr>
                <w:rFonts w:ascii="Times New Roman"/>
                <w:color w:val="000000" w:themeColor="text1"/>
                <w:spacing w:val="-30"/>
                <w:sz w:val="22"/>
                <w:szCs w:val="22"/>
              </w:rPr>
            </w:pPr>
            <w:r w:rsidRPr="00512203">
              <w:rPr>
                <w:rFonts w:ascii="Times New Roman"/>
                <w:color w:val="000000" w:themeColor="text1"/>
                <w:spacing w:val="-30"/>
                <w:sz w:val="22"/>
                <w:szCs w:val="22"/>
              </w:rPr>
              <w:t>128</w:t>
            </w:r>
          </w:p>
        </w:tc>
        <w:tc>
          <w:tcPr>
            <w:tcW w:w="774" w:type="dxa"/>
            <w:noWrap/>
            <w:hideMark/>
          </w:tcPr>
          <w:p w:rsidR="00186E21" w:rsidRPr="00512203" w:rsidRDefault="00186E21" w:rsidP="00803F2D">
            <w:pPr>
              <w:jc w:val="right"/>
              <w:rPr>
                <w:rFonts w:ascii="Times New Roman"/>
                <w:color w:val="000000" w:themeColor="text1"/>
                <w:spacing w:val="-30"/>
                <w:sz w:val="22"/>
                <w:szCs w:val="22"/>
              </w:rPr>
            </w:pPr>
            <w:r w:rsidRPr="00512203">
              <w:rPr>
                <w:rFonts w:ascii="Times New Roman"/>
                <w:color w:val="000000" w:themeColor="text1"/>
                <w:spacing w:val="-30"/>
                <w:sz w:val="22"/>
                <w:szCs w:val="22"/>
              </w:rPr>
              <w:t>29.63%</w:t>
            </w:r>
          </w:p>
        </w:tc>
        <w:tc>
          <w:tcPr>
            <w:tcW w:w="657" w:type="dxa"/>
            <w:noWrap/>
            <w:hideMark/>
          </w:tcPr>
          <w:p w:rsidR="00186E21" w:rsidRPr="00512203" w:rsidRDefault="00186E21" w:rsidP="00803F2D">
            <w:pPr>
              <w:jc w:val="right"/>
              <w:rPr>
                <w:rFonts w:ascii="Times New Roman"/>
                <w:color w:val="000000" w:themeColor="text1"/>
                <w:spacing w:val="-30"/>
                <w:sz w:val="22"/>
                <w:szCs w:val="22"/>
              </w:rPr>
            </w:pPr>
            <w:r w:rsidRPr="00512203">
              <w:rPr>
                <w:rFonts w:ascii="Times New Roman"/>
                <w:color w:val="000000" w:themeColor="text1"/>
                <w:spacing w:val="-30"/>
                <w:sz w:val="22"/>
                <w:szCs w:val="22"/>
              </w:rPr>
              <w:t>8</w:t>
            </w:r>
          </w:p>
        </w:tc>
        <w:tc>
          <w:tcPr>
            <w:tcW w:w="683" w:type="dxa"/>
            <w:noWrap/>
            <w:hideMark/>
          </w:tcPr>
          <w:p w:rsidR="00186E21" w:rsidRPr="00512203" w:rsidRDefault="00186E21" w:rsidP="00803F2D">
            <w:pPr>
              <w:jc w:val="right"/>
              <w:rPr>
                <w:rFonts w:ascii="Times New Roman"/>
                <w:color w:val="000000" w:themeColor="text1"/>
                <w:spacing w:val="-30"/>
                <w:sz w:val="22"/>
                <w:szCs w:val="22"/>
              </w:rPr>
            </w:pPr>
            <w:r w:rsidRPr="00512203">
              <w:rPr>
                <w:rFonts w:ascii="Times New Roman"/>
                <w:color w:val="000000" w:themeColor="text1"/>
                <w:spacing w:val="-30"/>
                <w:sz w:val="22"/>
                <w:szCs w:val="22"/>
              </w:rPr>
              <w:t>1.85%</w:t>
            </w:r>
          </w:p>
        </w:tc>
      </w:tr>
      <w:tr w:rsidR="00186E21" w:rsidRPr="00512203" w:rsidTr="00803F2D">
        <w:trPr>
          <w:trHeight w:val="54"/>
        </w:trPr>
        <w:tc>
          <w:tcPr>
            <w:tcW w:w="504" w:type="dxa"/>
            <w:noWrap/>
            <w:hideMark/>
          </w:tcPr>
          <w:p w:rsidR="00186E21" w:rsidRPr="00512203" w:rsidRDefault="00186E21" w:rsidP="00803F2D">
            <w:pPr>
              <w:rPr>
                <w:rFonts w:ascii="Times New Roman"/>
                <w:color w:val="000000" w:themeColor="text1"/>
                <w:spacing w:val="-30"/>
                <w:sz w:val="22"/>
                <w:szCs w:val="22"/>
              </w:rPr>
            </w:pPr>
            <w:r w:rsidRPr="00512203">
              <w:rPr>
                <w:rFonts w:ascii="Times New Roman"/>
                <w:color w:val="000000" w:themeColor="text1"/>
                <w:spacing w:val="-30"/>
                <w:sz w:val="22"/>
                <w:szCs w:val="22"/>
              </w:rPr>
              <w:t>108</w:t>
            </w:r>
          </w:p>
        </w:tc>
        <w:tc>
          <w:tcPr>
            <w:tcW w:w="552" w:type="dxa"/>
            <w:noWrap/>
            <w:hideMark/>
          </w:tcPr>
          <w:p w:rsidR="00186E21" w:rsidRPr="00512203" w:rsidRDefault="00186E21" w:rsidP="00803F2D">
            <w:pPr>
              <w:jc w:val="right"/>
              <w:rPr>
                <w:rFonts w:ascii="Times New Roman"/>
                <w:color w:val="000000" w:themeColor="text1"/>
                <w:spacing w:val="-30"/>
                <w:sz w:val="22"/>
                <w:szCs w:val="22"/>
              </w:rPr>
            </w:pPr>
            <w:r w:rsidRPr="00512203">
              <w:rPr>
                <w:rFonts w:ascii="Times New Roman"/>
                <w:color w:val="000000" w:themeColor="text1"/>
                <w:spacing w:val="-30"/>
                <w:sz w:val="22"/>
                <w:szCs w:val="22"/>
              </w:rPr>
              <w:t>105</w:t>
            </w:r>
          </w:p>
        </w:tc>
        <w:tc>
          <w:tcPr>
            <w:tcW w:w="633" w:type="dxa"/>
            <w:noWrap/>
            <w:hideMark/>
          </w:tcPr>
          <w:p w:rsidR="00186E21" w:rsidRPr="00512203" w:rsidRDefault="00186E21" w:rsidP="00803F2D">
            <w:pPr>
              <w:jc w:val="right"/>
              <w:rPr>
                <w:rFonts w:ascii="Times New Roman"/>
                <w:color w:val="000000" w:themeColor="text1"/>
                <w:spacing w:val="-30"/>
                <w:sz w:val="22"/>
                <w:szCs w:val="22"/>
              </w:rPr>
            </w:pPr>
            <w:r w:rsidRPr="00512203">
              <w:rPr>
                <w:rFonts w:ascii="Times New Roman"/>
                <w:color w:val="000000" w:themeColor="text1"/>
                <w:spacing w:val="-30"/>
                <w:sz w:val="22"/>
                <w:szCs w:val="22"/>
              </w:rPr>
              <w:t>104</w:t>
            </w:r>
          </w:p>
        </w:tc>
        <w:tc>
          <w:tcPr>
            <w:tcW w:w="716" w:type="dxa"/>
            <w:noWrap/>
            <w:hideMark/>
          </w:tcPr>
          <w:p w:rsidR="00186E21" w:rsidRPr="00512203" w:rsidRDefault="00186E21" w:rsidP="00803F2D">
            <w:pPr>
              <w:jc w:val="right"/>
              <w:rPr>
                <w:rFonts w:ascii="Times New Roman"/>
                <w:color w:val="000000" w:themeColor="text1"/>
                <w:spacing w:val="-30"/>
                <w:sz w:val="22"/>
                <w:szCs w:val="22"/>
              </w:rPr>
            </w:pPr>
            <w:r w:rsidRPr="00512203">
              <w:rPr>
                <w:rFonts w:ascii="Times New Roman"/>
                <w:color w:val="000000" w:themeColor="text1"/>
                <w:spacing w:val="-30"/>
                <w:sz w:val="22"/>
                <w:szCs w:val="22"/>
              </w:rPr>
              <w:t>1</w:t>
            </w:r>
          </w:p>
        </w:tc>
        <w:tc>
          <w:tcPr>
            <w:tcW w:w="709" w:type="dxa"/>
            <w:noWrap/>
            <w:hideMark/>
          </w:tcPr>
          <w:p w:rsidR="00186E21" w:rsidRPr="00512203" w:rsidRDefault="00186E21" w:rsidP="00803F2D">
            <w:pPr>
              <w:jc w:val="right"/>
              <w:rPr>
                <w:rFonts w:ascii="Times New Roman"/>
                <w:color w:val="000000" w:themeColor="text1"/>
                <w:spacing w:val="-30"/>
                <w:sz w:val="22"/>
                <w:szCs w:val="22"/>
              </w:rPr>
            </w:pPr>
            <w:r w:rsidRPr="00512203">
              <w:rPr>
                <w:rFonts w:ascii="Times New Roman"/>
                <w:color w:val="000000" w:themeColor="text1"/>
                <w:spacing w:val="-30"/>
                <w:sz w:val="22"/>
                <w:szCs w:val="22"/>
              </w:rPr>
              <w:t>0</w:t>
            </w:r>
          </w:p>
        </w:tc>
        <w:tc>
          <w:tcPr>
            <w:tcW w:w="709" w:type="dxa"/>
            <w:noWrap/>
            <w:hideMark/>
          </w:tcPr>
          <w:p w:rsidR="00186E21" w:rsidRPr="00512203" w:rsidRDefault="00186E21" w:rsidP="00803F2D">
            <w:pPr>
              <w:jc w:val="right"/>
              <w:rPr>
                <w:rFonts w:ascii="Times New Roman"/>
                <w:color w:val="000000" w:themeColor="text1"/>
                <w:spacing w:val="-30"/>
                <w:sz w:val="22"/>
                <w:szCs w:val="22"/>
              </w:rPr>
            </w:pPr>
            <w:r w:rsidRPr="00512203">
              <w:rPr>
                <w:rFonts w:ascii="Times New Roman"/>
                <w:color w:val="000000" w:themeColor="text1"/>
                <w:spacing w:val="-30"/>
                <w:sz w:val="22"/>
                <w:szCs w:val="22"/>
              </w:rPr>
              <w:t>68</w:t>
            </w:r>
          </w:p>
        </w:tc>
        <w:tc>
          <w:tcPr>
            <w:tcW w:w="900" w:type="dxa"/>
            <w:noWrap/>
            <w:hideMark/>
          </w:tcPr>
          <w:p w:rsidR="00186E21" w:rsidRPr="00512203" w:rsidRDefault="00186E21" w:rsidP="00803F2D">
            <w:pPr>
              <w:jc w:val="right"/>
              <w:rPr>
                <w:rFonts w:ascii="Times New Roman"/>
                <w:color w:val="000000" w:themeColor="text1"/>
                <w:spacing w:val="-30"/>
                <w:sz w:val="22"/>
                <w:szCs w:val="22"/>
              </w:rPr>
            </w:pPr>
            <w:r w:rsidRPr="00512203">
              <w:rPr>
                <w:rFonts w:ascii="Times New Roman"/>
                <w:color w:val="000000" w:themeColor="text1"/>
                <w:spacing w:val="-30"/>
                <w:sz w:val="22"/>
                <w:szCs w:val="22"/>
              </w:rPr>
              <w:t>64.76%</w:t>
            </w:r>
          </w:p>
        </w:tc>
        <w:tc>
          <w:tcPr>
            <w:tcW w:w="657" w:type="dxa"/>
            <w:noWrap/>
            <w:hideMark/>
          </w:tcPr>
          <w:p w:rsidR="00186E21" w:rsidRPr="00512203" w:rsidRDefault="00186E21" w:rsidP="00803F2D">
            <w:pPr>
              <w:jc w:val="right"/>
              <w:rPr>
                <w:rFonts w:ascii="Times New Roman"/>
                <w:color w:val="000000" w:themeColor="text1"/>
                <w:spacing w:val="-30"/>
                <w:sz w:val="22"/>
                <w:szCs w:val="22"/>
              </w:rPr>
            </w:pPr>
            <w:r w:rsidRPr="00512203">
              <w:rPr>
                <w:rFonts w:ascii="Times New Roman"/>
                <w:color w:val="000000" w:themeColor="text1"/>
                <w:spacing w:val="-30"/>
                <w:sz w:val="22"/>
                <w:szCs w:val="22"/>
              </w:rPr>
              <w:t>0</w:t>
            </w:r>
          </w:p>
        </w:tc>
        <w:tc>
          <w:tcPr>
            <w:tcW w:w="683" w:type="dxa"/>
            <w:noWrap/>
            <w:hideMark/>
          </w:tcPr>
          <w:p w:rsidR="00186E21" w:rsidRPr="00512203" w:rsidRDefault="00186E21" w:rsidP="00803F2D">
            <w:pPr>
              <w:jc w:val="right"/>
              <w:rPr>
                <w:rFonts w:ascii="Times New Roman"/>
                <w:color w:val="000000" w:themeColor="text1"/>
                <w:spacing w:val="-30"/>
                <w:sz w:val="22"/>
                <w:szCs w:val="22"/>
              </w:rPr>
            </w:pPr>
            <w:r w:rsidRPr="00512203">
              <w:rPr>
                <w:rFonts w:ascii="Times New Roman"/>
                <w:color w:val="000000" w:themeColor="text1"/>
                <w:spacing w:val="-30"/>
                <w:sz w:val="22"/>
                <w:szCs w:val="22"/>
              </w:rPr>
              <w:t>0</w:t>
            </w:r>
          </w:p>
        </w:tc>
        <w:tc>
          <w:tcPr>
            <w:tcW w:w="657" w:type="dxa"/>
            <w:noWrap/>
            <w:hideMark/>
          </w:tcPr>
          <w:p w:rsidR="00186E21" w:rsidRPr="00512203" w:rsidRDefault="00186E21" w:rsidP="00803F2D">
            <w:pPr>
              <w:jc w:val="right"/>
              <w:rPr>
                <w:rFonts w:ascii="Times New Roman"/>
                <w:color w:val="000000" w:themeColor="text1"/>
                <w:spacing w:val="-30"/>
                <w:sz w:val="22"/>
                <w:szCs w:val="22"/>
              </w:rPr>
            </w:pPr>
            <w:r w:rsidRPr="00512203">
              <w:rPr>
                <w:rFonts w:ascii="Times New Roman"/>
                <w:color w:val="000000" w:themeColor="text1"/>
                <w:spacing w:val="-30"/>
                <w:sz w:val="22"/>
                <w:szCs w:val="22"/>
              </w:rPr>
              <w:t>36</w:t>
            </w:r>
          </w:p>
        </w:tc>
        <w:tc>
          <w:tcPr>
            <w:tcW w:w="774" w:type="dxa"/>
            <w:noWrap/>
            <w:hideMark/>
          </w:tcPr>
          <w:p w:rsidR="00186E21" w:rsidRPr="00512203" w:rsidRDefault="00186E21" w:rsidP="00803F2D">
            <w:pPr>
              <w:jc w:val="right"/>
              <w:rPr>
                <w:rFonts w:ascii="Times New Roman"/>
                <w:color w:val="000000" w:themeColor="text1"/>
                <w:spacing w:val="-30"/>
                <w:sz w:val="22"/>
                <w:szCs w:val="22"/>
              </w:rPr>
            </w:pPr>
            <w:r w:rsidRPr="00512203">
              <w:rPr>
                <w:rFonts w:ascii="Times New Roman"/>
                <w:color w:val="000000" w:themeColor="text1"/>
                <w:spacing w:val="-30"/>
                <w:sz w:val="22"/>
                <w:szCs w:val="22"/>
              </w:rPr>
              <w:t>34.29%</w:t>
            </w:r>
          </w:p>
        </w:tc>
        <w:tc>
          <w:tcPr>
            <w:tcW w:w="657" w:type="dxa"/>
            <w:noWrap/>
            <w:hideMark/>
          </w:tcPr>
          <w:p w:rsidR="00186E21" w:rsidRPr="00512203" w:rsidRDefault="00186E21" w:rsidP="00803F2D">
            <w:pPr>
              <w:jc w:val="right"/>
              <w:rPr>
                <w:rFonts w:ascii="Times New Roman"/>
                <w:color w:val="000000" w:themeColor="text1"/>
                <w:spacing w:val="-30"/>
                <w:sz w:val="22"/>
                <w:szCs w:val="22"/>
              </w:rPr>
            </w:pPr>
            <w:r w:rsidRPr="00512203">
              <w:rPr>
                <w:rFonts w:ascii="Times New Roman"/>
                <w:color w:val="000000" w:themeColor="text1"/>
                <w:spacing w:val="-30"/>
                <w:sz w:val="22"/>
                <w:szCs w:val="22"/>
              </w:rPr>
              <w:t>1</w:t>
            </w:r>
          </w:p>
        </w:tc>
        <w:tc>
          <w:tcPr>
            <w:tcW w:w="683" w:type="dxa"/>
            <w:noWrap/>
            <w:hideMark/>
          </w:tcPr>
          <w:p w:rsidR="00186E21" w:rsidRPr="00512203" w:rsidRDefault="00186E21" w:rsidP="00803F2D">
            <w:pPr>
              <w:jc w:val="right"/>
              <w:rPr>
                <w:rFonts w:ascii="Times New Roman"/>
                <w:color w:val="000000" w:themeColor="text1"/>
                <w:spacing w:val="-30"/>
                <w:sz w:val="22"/>
                <w:szCs w:val="22"/>
              </w:rPr>
            </w:pPr>
            <w:r w:rsidRPr="00512203">
              <w:rPr>
                <w:rFonts w:ascii="Times New Roman"/>
                <w:color w:val="000000" w:themeColor="text1"/>
                <w:spacing w:val="-30"/>
                <w:sz w:val="22"/>
                <w:szCs w:val="22"/>
              </w:rPr>
              <w:t>0.95%</w:t>
            </w:r>
          </w:p>
        </w:tc>
      </w:tr>
    </w:tbl>
    <w:p w:rsidR="00186E21" w:rsidRPr="00512203" w:rsidRDefault="00186E21" w:rsidP="000B3468">
      <w:pPr>
        <w:adjustRightInd w:val="0"/>
        <w:snapToGrid w:val="0"/>
        <w:rPr>
          <w:rFonts w:ascii="Times New Roman"/>
          <w:color w:val="000000" w:themeColor="text1"/>
          <w:sz w:val="24"/>
          <w:szCs w:val="24"/>
        </w:rPr>
      </w:pPr>
      <w:r w:rsidRPr="00512203">
        <w:rPr>
          <w:rFonts w:ascii="Times New Roman"/>
          <w:color w:val="000000" w:themeColor="text1"/>
          <w:sz w:val="24"/>
          <w:szCs w:val="24"/>
        </w:rPr>
        <w:t>資料來源：教育部。</w:t>
      </w:r>
    </w:p>
    <w:p w:rsidR="00186E21" w:rsidRPr="00512203" w:rsidRDefault="003A56C3" w:rsidP="000B3468">
      <w:pPr>
        <w:adjustRightInd w:val="0"/>
        <w:snapToGrid w:val="0"/>
        <w:spacing w:after="240"/>
        <w:rPr>
          <w:rFonts w:ascii="Times New Roman"/>
          <w:color w:val="000000" w:themeColor="text1"/>
          <w:sz w:val="24"/>
          <w:szCs w:val="24"/>
        </w:rPr>
      </w:pPr>
      <w:r w:rsidRPr="00512203">
        <w:rPr>
          <w:rFonts w:ascii="Times New Roman" w:hint="eastAsia"/>
          <w:color w:val="000000" w:themeColor="text1"/>
          <w:sz w:val="24"/>
          <w:szCs w:val="24"/>
        </w:rPr>
        <w:t>註：</w:t>
      </w:r>
      <w:r w:rsidR="000B3468" w:rsidRPr="00512203">
        <w:rPr>
          <w:rFonts w:ascii="Times New Roman" w:hint="eastAsia"/>
          <w:color w:val="000000" w:themeColor="text1"/>
          <w:sz w:val="24"/>
          <w:szCs w:val="24"/>
        </w:rPr>
        <w:t>108</w:t>
      </w:r>
      <w:r w:rsidR="000B3468" w:rsidRPr="00512203">
        <w:rPr>
          <w:rFonts w:ascii="Times New Roman" w:hint="eastAsia"/>
          <w:color w:val="000000" w:themeColor="text1"/>
          <w:sz w:val="24"/>
          <w:szCs w:val="24"/>
        </w:rPr>
        <w:t>學年度統計資料係迄至教育部</w:t>
      </w:r>
      <w:r w:rsidR="000B3468" w:rsidRPr="00512203">
        <w:rPr>
          <w:rFonts w:ascii="Times New Roman" w:hint="eastAsia"/>
          <w:color w:val="000000" w:themeColor="text1"/>
          <w:sz w:val="24"/>
          <w:szCs w:val="24"/>
        </w:rPr>
        <w:t>108</w:t>
      </w:r>
      <w:r w:rsidR="000B3468" w:rsidRPr="00512203">
        <w:rPr>
          <w:rFonts w:ascii="Times New Roman" w:hint="eastAsia"/>
          <w:color w:val="000000" w:themeColor="text1"/>
          <w:sz w:val="24"/>
          <w:szCs w:val="24"/>
        </w:rPr>
        <w:t>年</w:t>
      </w:r>
      <w:r w:rsidR="000B3468" w:rsidRPr="00512203">
        <w:rPr>
          <w:rFonts w:ascii="Times New Roman" w:hint="eastAsia"/>
          <w:color w:val="000000" w:themeColor="text1"/>
          <w:sz w:val="24"/>
          <w:szCs w:val="24"/>
        </w:rPr>
        <w:t>12</w:t>
      </w:r>
      <w:r w:rsidR="000B3468" w:rsidRPr="00512203">
        <w:rPr>
          <w:rFonts w:ascii="Times New Roman" w:hint="eastAsia"/>
          <w:color w:val="000000" w:themeColor="text1"/>
          <w:sz w:val="24"/>
          <w:szCs w:val="24"/>
        </w:rPr>
        <w:t>月</w:t>
      </w:r>
      <w:r w:rsidR="000B3468" w:rsidRPr="00512203">
        <w:rPr>
          <w:rFonts w:ascii="Times New Roman" w:hint="eastAsia"/>
          <w:color w:val="000000" w:themeColor="text1"/>
          <w:sz w:val="24"/>
          <w:szCs w:val="24"/>
        </w:rPr>
        <w:t>17</w:t>
      </w:r>
      <w:r w:rsidR="000B3468" w:rsidRPr="00512203">
        <w:rPr>
          <w:rFonts w:ascii="Times New Roman" w:hint="eastAsia"/>
          <w:color w:val="000000" w:themeColor="text1"/>
          <w:sz w:val="24"/>
          <w:szCs w:val="24"/>
        </w:rPr>
        <w:t>日函復本院為止。</w:t>
      </w:r>
    </w:p>
    <w:p w:rsidR="00EF3E5C" w:rsidRPr="00512203" w:rsidRDefault="00186E21" w:rsidP="00766ED3">
      <w:pPr>
        <w:pStyle w:val="3"/>
        <w:rPr>
          <w:rFonts w:ascii="Times New Roman"/>
          <w:color w:val="000000" w:themeColor="text1"/>
        </w:rPr>
      </w:pPr>
      <w:bookmarkStart w:id="219" w:name="_Toc41912931"/>
      <w:r w:rsidRPr="00512203">
        <w:rPr>
          <w:rFonts w:hint="eastAsia"/>
          <w:color w:val="000000" w:themeColor="text1"/>
          <w:kern w:val="0"/>
          <w:szCs w:val="32"/>
        </w:rPr>
        <w:t>然</w:t>
      </w:r>
      <w:bookmarkStart w:id="220" w:name="_Toc38374999"/>
      <w:r w:rsidRPr="00512203">
        <w:rPr>
          <w:rFonts w:ascii="Times New Roman"/>
          <w:color w:val="000000" w:themeColor="text1"/>
        </w:rPr>
        <w:t>經本案調查委員以網路社群媒體方式於</w:t>
      </w:r>
      <w:r w:rsidRPr="00512203">
        <w:rPr>
          <w:rFonts w:ascii="Times New Roman"/>
          <w:color w:val="000000" w:themeColor="text1"/>
        </w:rPr>
        <w:t>108</w:t>
      </w:r>
      <w:r w:rsidRPr="00512203">
        <w:rPr>
          <w:rFonts w:ascii="Times New Roman"/>
          <w:color w:val="000000" w:themeColor="text1"/>
        </w:rPr>
        <w:t>年</w:t>
      </w:r>
      <w:r w:rsidRPr="00512203">
        <w:rPr>
          <w:rFonts w:ascii="Times New Roman"/>
          <w:color w:val="000000" w:themeColor="text1"/>
        </w:rPr>
        <w:t>11</w:t>
      </w:r>
      <w:r w:rsidRPr="00512203">
        <w:rPr>
          <w:rFonts w:ascii="Times New Roman"/>
          <w:color w:val="000000" w:themeColor="text1"/>
        </w:rPr>
        <w:t>月</w:t>
      </w:r>
      <w:r w:rsidRPr="00512203">
        <w:rPr>
          <w:rFonts w:ascii="Times New Roman"/>
          <w:color w:val="000000" w:themeColor="text1"/>
        </w:rPr>
        <w:t>14</w:t>
      </w:r>
      <w:r w:rsidRPr="00512203">
        <w:rPr>
          <w:rFonts w:ascii="Times New Roman"/>
          <w:color w:val="000000" w:themeColor="text1"/>
        </w:rPr>
        <w:t>日至</w:t>
      </w:r>
      <w:r w:rsidRPr="00512203">
        <w:rPr>
          <w:rFonts w:ascii="Times New Roman" w:hint="eastAsia"/>
          <w:color w:val="000000" w:themeColor="text1"/>
        </w:rPr>
        <w:t>同</w:t>
      </w:r>
      <w:r w:rsidRPr="00512203">
        <w:rPr>
          <w:rFonts w:ascii="Times New Roman"/>
          <w:color w:val="000000" w:themeColor="text1"/>
        </w:rPr>
        <w:t>年</w:t>
      </w:r>
      <w:r w:rsidRPr="00512203">
        <w:rPr>
          <w:rFonts w:ascii="Times New Roman"/>
          <w:color w:val="000000" w:themeColor="text1"/>
        </w:rPr>
        <w:t>12</w:t>
      </w:r>
      <w:r w:rsidRPr="00512203">
        <w:rPr>
          <w:rFonts w:ascii="Times New Roman"/>
          <w:color w:val="000000" w:themeColor="text1"/>
        </w:rPr>
        <w:t>月</w:t>
      </w:r>
      <w:r w:rsidRPr="00512203">
        <w:rPr>
          <w:rFonts w:ascii="Times New Roman"/>
          <w:color w:val="000000" w:themeColor="text1"/>
        </w:rPr>
        <w:t>31</w:t>
      </w:r>
      <w:r w:rsidRPr="00512203">
        <w:rPr>
          <w:rFonts w:ascii="Times New Roman"/>
          <w:color w:val="000000" w:themeColor="text1"/>
        </w:rPr>
        <w:t>日止</w:t>
      </w:r>
      <w:r w:rsidRPr="00512203">
        <w:rPr>
          <w:rFonts w:ascii="Times New Roman" w:hint="eastAsia"/>
          <w:color w:val="000000" w:themeColor="text1"/>
        </w:rPr>
        <w:t>進行問卷調查</w:t>
      </w:r>
      <w:r w:rsidRPr="00512203">
        <w:rPr>
          <w:rFonts w:ascii="Times New Roman"/>
          <w:color w:val="000000" w:themeColor="text1"/>
        </w:rPr>
        <w:t>，以瞭解身心障礙學生在校處境，</w:t>
      </w:r>
      <w:r w:rsidRPr="00512203">
        <w:rPr>
          <w:rFonts w:ascii="Times New Roman" w:hint="eastAsia"/>
          <w:color w:val="000000" w:themeColor="text1"/>
        </w:rPr>
        <w:t>嗣</w:t>
      </w:r>
      <w:r w:rsidRPr="00512203">
        <w:rPr>
          <w:rFonts w:ascii="Times New Roman"/>
          <w:color w:val="000000" w:themeColor="text1"/>
        </w:rPr>
        <w:t>回收</w:t>
      </w:r>
      <w:r w:rsidRPr="00512203">
        <w:rPr>
          <w:rFonts w:ascii="Times New Roman"/>
          <w:color w:val="000000" w:themeColor="text1"/>
        </w:rPr>
        <w:t>635</w:t>
      </w:r>
      <w:r w:rsidRPr="00512203">
        <w:rPr>
          <w:rFonts w:ascii="Times New Roman"/>
          <w:color w:val="000000" w:themeColor="text1"/>
        </w:rPr>
        <w:t>份開放式有效問卷</w:t>
      </w:r>
      <w:bookmarkEnd w:id="220"/>
      <w:r w:rsidRPr="00512203">
        <w:rPr>
          <w:rFonts w:ascii="Times New Roman" w:hint="eastAsia"/>
          <w:color w:val="000000" w:themeColor="text1"/>
        </w:rPr>
        <w:t>。根據問卷結果顯示，有</w:t>
      </w:r>
      <w:r w:rsidRPr="00512203">
        <w:rPr>
          <w:rFonts w:ascii="Times New Roman" w:hint="eastAsia"/>
          <w:color w:val="000000" w:themeColor="text1"/>
        </w:rPr>
        <w:t>516</w:t>
      </w:r>
      <w:r w:rsidRPr="00512203">
        <w:rPr>
          <w:rFonts w:ascii="Times New Roman" w:hint="eastAsia"/>
          <w:color w:val="000000" w:themeColor="text1"/>
        </w:rPr>
        <w:t>件（占</w:t>
      </w:r>
      <w:r w:rsidRPr="00512203">
        <w:rPr>
          <w:rFonts w:ascii="Times New Roman" w:hint="eastAsia"/>
          <w:color w:val="000000" w:themeColor="text1"/>
        </w:rPr>
        <w:t>82.2%</w:t>
      </w:r>
      <w:r w:rsidRPr="00512203">
        <w:rPr>
          <w:rFonts w:ascii="Times New Roman" w:hint="eastAsia"/>
          <w:color w:val="000000" w:themeColor="text1"/>
        </w:rPr>
        <w:t>）在求學階段曾有相關不當對待經驗；有</w:t>
      </w:r>
      <w:r w:rsidRPr="00512203">
        <w:rPr>
          <w:rFonts w:ascii="Times New Roman" w:hint="eastAsia"/>
          <w:color w:val="000000" w:themeColor="text1"/>
        </w:rPr>
        <w:t>365</w:t>
      </w:r>
      <w:r w:rsidRPr="00512203">
        <w:rPr>
          <w:rFonts w:ascii="Times New Roman" w:hint="eastAsia"/>
          <w:color w:val="000000" w:themeColor="text1"/>
        </w:rPr>
        <w:t>件（占</w:t>
      </w:r>
      <w:r w:rsidRPr="00512203">
        <w:rPr>
          <w:rFonts w:ascii="Times New Roman" w:hint="eastAsia"/>
          <w:color w:val="000000" w:themeColor="text1"/>
        </w:rPr>
        <w:t>57.49%</w:t>
      </w:r>
      <w:r w:rsidRPr="00512203">
        <w:rPr>
          <w:rFonts w:ascii="Times New Roman" w:hint="eastAsia"/>
          <w:color w:val="000000" w:themeColor="text1"/>
        </w:rPr>
        <w:t>）在求學階段曾有相關拒收經驗，僅國中、國小曾有拒收經驗者，分別為</w:t>
      </w:r>
      <w:r w:rsidRPr="00512203">
        <w:rPr>
          <w:rFonts w:ascii="Times New Roman" w:hint="eastAsia"/>
          <w:color w:val="000000" w:themeColor="text1"/>
        </w:rPr>
        <w:t>76</w:t>
      </w:r>
      <w:r w:rsidRPr="00512203">
        <w:rPr>
          <w:rFonts w:ascii="Times New Roman" w:hint="eastAsia"/>
          <w:color w:val="000000" w:themeColor="text1"/>
        </w:rPr>
        <w:t>件及</w:t>
      </w:r>
      <w:r w:rsidRPr="00512203">
        <w:rPr>
          <w:rFonts w:ascii="Times New Roman" w:hint="eastAsia"/>
          <w:color w:val="000000" w:themeColor="text1"/>
        </w:rPr>
        <w:t>2</w:t>
      </w:r>
      <w:r w:rsidRPr="00512203">
        <w:rPr>
          <w:rFonts w:ascii="Times New Roman"/>
          <w:color w:val="000000" w:themeColor="text1"/>
        </w:rPr>
        <w:t>4</w:t>
      </w:r>
      <w:r w:rsidRPr="00512203">
        <w:rPr>
          <w:rFonts w:ascii="Times New Roman" w:hint="eastAsia"/>
          <w:color w:val="000000" w:themeColor="text1"/>
        </w:rPr>
        <w:t>件，主要原因來自於學校以無特教資源、人力不足或難以照顧及管教為由，拒絕學生入學</w:t>
      </w:r>
      <w:r w:rsidR="001E57F1" w:rsidRPr="00512203">
        <w:rPr>
          <w:rFonts w:ascii="Times New Roman" w:hint="eastAsia"/>
          <w:color w:val="000000" w:themeColor="text1"/>
        </w:rPr>
        <w:t>。另身心障礙學生在個求學階段，亦面臨遭學校教師，甚至由學校教師聯合同儕不當對待或霸凌之經驗（詳見下表）</w:t>
      </w:r>
      <w:r w:rsidRPr="00512203">
        <w:rPr>
          <w:rFonts w:ascii="Times New Roman" w:hint="eastAsia"/>
          <w:color w:val="000000" w:themeColor="text1"/>
        </w:rPr>
        <w:t>：</w:t>
      </w:r>
      <w:bookmarkEnd w:id="213"/>
      <w:bookmarkEnd w:id="214"/>
      <w:bookmarkEnd w:id="215"/>
      <w:bookmarkEnd w:id="219"/>
      <w:r w:rsidR="00766ED3" w:rsidRPr="00512203">
        <w:rPr>
          <w:rFonts w:ascii="Times New Roman"/>
          <w:color w:val="000000" w:themeColor="text1"/>
        </w:rPr>
        <w:t xml:space="preserve"> </w:t>
      </w:r>
    </w:p>
    <w:p w:rsidR="00EF3E5C" w:rsidRPr="00512203" w:rsidRDefault="00EF3E5C" w:rsidP="00E14DD3">
      <w:pPr>
        <w:pStyle w:val="a4"/>
        <w:rPr>
          <w:color w:val="000000" w:themeColor="text1"/>
        </w:rPr>
      </w:pPr>
      <w:r w:rsidRPr="00512203">
        <w:rPr>
          <w:rFonts w:ascii="Times New Roman" w:hint="eastAsia"/>
          <w:color w:val="000000" w:themeColor="text1"/>
        </w:rPr>
        <w:t>本院調查求學階段曾有被拒收、不當對待經驗之人數統計</w:t>
      </w:r>
    </w:p>
    <w:tbl>
      <w:tblPr>
        <w:tblStyle w:val="af7"/>
        <w:tblW w:w="5000" w:type="pct"/>
        <w:tblLook w:val="04A0" w:firstRow="1" w:lastRow="0" w:firstColumn="1" w:lastColumn="0" w:noHBand="0" w:noVBand="1"/>
      </w:tblPr>
      <w:tblGrid>
        <w:gridCol w:w="1129"/>
        <w:gridCol w:w="823"/>
        <w:gridCol w:w="1237"/>
        <w:gridCol w:w="1237"/>
        <w:gridCol w:w="1237"/>
        <w:gridCol w:w="1067"/>
        <w:gridCol w:w="1067"/>
        <w:gridCol w:w="1037"/>
      </w:tblGrid>
      <w:tr w:rsidR="00EF3E5C" w:rsidRPr="00512203" w:rsidTr="00D47565">
        <w:trPr>
          <w:trHeight w:val="336"/>
          <w:tblHeader/>
        </w:trPr>
        <w:tc>
          <w:tcPr>
            <w:tcW w:w="1105" w:type="pct"/>
            <w:gridSpan w:val="2"/>
            <w:shd w:val="clear" w:color="auto" w:fill="DAEEF3" w:themeFill="accent5" w:themeFillTint="33"/>
            <w:hideMark/>
          </w:tcPr>
          <w:p w:rsidR="00EF3E5C" w:rsidRPr="00512203" w:rsidRDefault="00EF3E5C" w:rsidP="00466C39">
            <w:pPr>
              <w:widowControl/>
              <w:ind w:leftChars="-1" w:left="-3"/>
              <w:jc w:val="center"/>
              <w:rPr>
                <w:rFonts w:ascii="Times New Roman"/>
                <w:color w:val="000000" w:themeColor="text1"/>
                <w:kern w:val="0"/>
                <w:sz w:val="28"/>
                <w:szCs w:val="28"/>
              </w:rPr>
            </w:pPr>
            <w:r w:rsidRPr="00512203">
              <w:rPr>
                <w:rFonts w:ascii="Times New Roman"/>
                <w:color w:val="000000" w:themeColor="text1"/>
                <w:kern w:val="0"/>
                <w:sz w:val="28"/>
                <w:szCs w:val="28"/>
              </w:rPr>
              <w:t>求學階段</w:t>
            </w:r>
          </w:p>
        </w:tc>
        <w:tc>
          <w:tcPr>
            <w:tcW w:w="700" w:type="pct"/>
            <w:shd w:val="clear" w:color="auto" w:fill="DAEEF3" w:themeFill="accent5" w:themeFillTint="33"/>
            <w:hideMark/>
          </w:tcPr>
          <w:p w:rsidR="00EF3E5C" w:rsidRPr="00512203" w:rsidRDefault="00EF3E5C" w:rsidP="00466C39">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幼兒園</w:t>
            </w:r>
          </w:p>
        </w:tc>
        <w:tc>
          <w:tcPr>
            <w:tcW w:w="700" w:type="pct"/>
            <w:shd w:val="clear" w:color="auto" w:fill="DAEEF3" w:themeFill="accent5" w:themeFillTint="33"/>
            <w:hideMark/>
          </w:tcPr>
          <w:p w:rsidR="00EF3E5C" w:rsidRPr="00512203" w:rsidRDefault="00EF3E5C" w:rsidP="00466C39">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國小</w:t>
            </w:r>
          </w:p>
        </w:tc>
        <w:tc>
          <w:tcPr>
            <w:tcW w:w="700" w:type="pct"/>
            <w:shd w:val="clear" w:color="auto" w:fill="DAEEF3" w:themeFill="accent5" w:themeFillTint="33"/>
            <w:hideMark/>
          </w:tcPr>
          <w:p w:rsidR="00EF3E5C" w:rsidRPr="00512203" w:rsidRDefault="00EF3E5C" w:rsidP="00466C39">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國中</w:t>
            </w:r>
          </w:p>
        </w:tc>
        <w:tc>
          <w:tcPr>
            <w:tcW w:w="604" w:type="pct"/>
            <w:shd w:val="clear" w:color="auto" w:fill="DAEEF3" w:themeFill="accent5" w:themeFillTint="33"/>
            <w:hideMark/>
          </w:tcPr>
          <w:p w:rsidR="00EF3E5C" w:rsidRPr="00512203" w:rsidRDefault="00EF3E5C" w:rsidP="00466C39">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高中</w:t>
            </w:r>
          </w:p>
        </w:tc>
        <w:tc>
          <w:tcPr>
            <w:tcW w:w="604" w:type="pct"/>
            <w:shd w:val="clear" w:color="auto" w:fill="DAEEF3" w:themeFill="accent5" w:themeFillTint="33"/>
            <w:hideMark/>
          </w:tcPr>
          <w:p w:rsidR="00EF3E5C" w:rsidRPr="00512203" w:rsidRDefault="00EF3E5C" w:rsidP="00466C39">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大專</w:t>
            </w:r>
          </w:p>
        </w:tc>
        <w:tc>
          <w:tcPr>
            <w:tcW w:w="587" w:type="pct"/>
            <w:shd w:val="clear" w:color="auto" w:fill="DAEEF3" w:themeFill="accent5" w:themeFillTint="33"/>
            <w:hideMark/>
          </w:tcPr>
          <w:p w:rsidR="00EF3E5C" w:rsidRPr="00512203" w:rsidRDefault="00EF3E5C" w:rsidP="00466C39">
            <w:pPr>
              <w:widowControl/>
              <w:ind w:leftChars="-44" w:left="-150"/>
              <w:jc w:val="center"/>
              <w:rPr>
                <w:rFonts w:ascii="Times New Roman"/>
                <w:color w:val="000000" w:themeColor="text1"/>
                <w:kern w:val="0"/>
                <w:sz w:val="28"/>
                <w:szCs w:val="28"/>
              </w:rPr>
            </w:pPr>
            <w:r w:rsidRPr="00512203">
              <w:rPr>
                <w:rFonts w:ascii="Times New Roman"/>
                <w:color w:val="000000" w:themeColor="text1"/>
                <w:kern w:val="0"/>
                <w:sz w:val="28"/>
                <w:szCs w:val="28"/>
              </w:rPr>
              <w:t>總計</w:t>
            </w:r>
          </w:p>
        </w:tc>
      </w:tr>
      <w:tr w:rsidR="00EF3E5C" w:rsidRPr="00512203" w:rsidTr="00D47565">
        <w:trPr>
          <w:trHeight w:val="336"/>
        </w:trPr>
        <w:tc>
          <w:tcPr>
            <w:tcW w:w="639" w:type="pct"/>
            <w:vMerge w:val="restart"/>
            <w:vAlign w:val="center"/>
            <w:hideMark/>
          </w:tcPr>
          <w:p w:rsidR="00EF3E5C" w:rsidRPr="00512203" w:rsidRDefault="00EF3E5C" w:rsidP="00466C39">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被拒收</w:t>
            </w:r>
          </w:p>
        </w:tc>
        <w:tc>
          <w:tcPr>
            <w:tcW w:w="466" w:type="pct"/>
          </w:tcPr>
          <w:p w:rsidR="00EF3E5C" w:rsidRPr="00512203" w:rsidRDefault="00EF3E5C" w:rsidP="00466C39">
            <w:pPr>
              <w:widowControl/>
              <w:rPr>
                <w:rFonts w:ascii="Times New Roman"/>
                <w:color w:val="000000" w:themeColor="text1"/>
                <w:kern w:val="0"/>
                <w:sz w:val="28"/>
                <w:szCs w:val="28"/>
              </w:rPr>
            </w:pPr>
            <w:r w:rsidRPr="00512203">
              <w:rPr>
                <w:rFonts w:ascii="Times New Roman"/>
                <w:color w:val="000000" w:themeColor="text1"/>
                <w:kern w:val="0"/>
                <w:sz w:val="28"/>
                <w:szCs w:val="28"/>
              </w:rPr>
              <w:t>人數</w:t>
            </w:r>
          </w:p>
        </w:tc>
        <w:tc>
          <w:tcPr>
            <w:tcW w:w="700" w:type="pct"/>
            <w:hideMark/>
          </w:tcPr>
          <w:p w:rsidR="00EF3E5C" w:rsidRPr="00512203" w:rsidRDefault="00EF3E5C" w:rsidP="00466C39">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237</w:t>
            </w:r>
          </w:p>
        </w:tc>
        <w:tc>
          <w:tcPr>
            <w:tcW w:w="700" w:type="pct"/>
            <w:hideMark/>
          </w:tcPr>
          <w:p w:rsidR="00EF3E5C" w:rsidRPr="00512203" w:rsidRDefault="00EF3E5C" w:rsidP="00466C39">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76</w:t>
            </w:r>
          </w:p>
        </w:tc>
        <w:tc>
          <w:tcPr>
            <w:tcW w:w="700" w:type="pct"/>
            <w:hideMark/>
          </w:tcPr>
          <w:p w:rsidR="00EF3E5C" w:rsidRPr="00512203" w:rsidRDefault="00EF3E5C" w:rsidP="00466C39">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24</w:t>
            </w:r>
          </w:p>
        </w:tc>
        <w:tc>
          <w:tcPr>
            <w:tcW w:w="604" w:type="pct"/>
            <w:hideMark/>
          </w:tcPr>
          <w:p w:rsidR="00EF3E5C" w:rsidRPr="00512203" w:rsidRDefault="00EF3E5C" w:rsidP="00466C39">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20</w:t>
            </w:r>
          </w:p>
        </w:tc>
        <w:tc>
          <w:tcPr>
            <w:tcW w:w="604" w:type="pct"/>
            <w:hideMark/>
          </w:tcPr>
          <w:p w:rsidR="00EF3E5C" w:rsidRPr="00512203" w:rsidRDefault="00EF3E5C" w:rsidP="00466C39">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8</w:t>
            </w:r>
          </w:p>
        </w:tc>
        <w:tc>
          <w:tcPr>
            <w:tcW w:w="587" w:type="pct"/>
            <w:hideMark/>
          </w:tcPr>
          <w:p w:rsidR="00EF3E5C" w:rsidRPr="00512203" w:rsidRDefault="00EF3E5C" w:rsidP="00466C39">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365</w:t>
            </w:r>
          </w:p>
        </w:tc>
      </w:tr>
      <w:tr w:rsidR="00EF3E5C" w:rsidRPr="00512203" w:rsidTr="00D47565">
        <w:trPr>
          <w:trHeight w:val="336"/>
        </w:trPr>
        <w:tc>
          <w:tcPr>
            <w:tcW w:w="639" w:type="pct"/>
            <w:vMerge/>
            <w:vAlign w:val="center"/>
          </w:tcPr>
          <w:p w:rsidR="00EF3E5C" w:rsidRPr="00512203" w:rsidRDefault="00EF3E5C" w:rsidP="00466C39">
            <w:pPr>
              <w:widowControl/>
              <w:jc w:val="center"/>
              <w:rPr>
                <w:rFonts w:ascii="Times New Roman"/>
                <w:color w:val="000000" w:themeColor="text1"/>
                <w:kern w:val="0"/>
                <w:sz w:val="28"/>
                <w:szCs w:val="28"/>
              </w:rPr>
            </w:pPr>
          </w:p>
        </w:tc>
        <w:tc>
          <w:tcPr>
            <w:tcW w:w="466" w:type="pct"/>
          </w:tcPr>
          <w:p w:rsidR="00EF3E5C" w:rsidRPr="00512203" w:rsidRDefault="00EF3E5C" w:rsidP="00466C39">
            <w:pPr>
              <w:widowControl/>
              <w:rPr>
                <w:rFonts w:ascii="Times New Roman"/>
                <w:color w:val="000000" w:themeColor="text1"/>
                <w:kern w:val="0"/>
                <w:sz w:val="28"/>
                <w:szCs w:val="28"/>
              </w:rPr>
            </w:pPr>
            <w:r w:rsidRPr="00512203">
              <w:rPr>
                <w:rFonts w:ascii="Times New Roman"/>
                <w:color w:val="000000" w:themeColor="text1"/>
                <w:kern w:val="0"/>
                <w:sz w:val="28"/>
                <w:szCs w:val="28"/>
              </w:rPr>
              <w:t>比率</w:t>
            </w:r>
          </w:p>
        </w:tc>
        <w:tc>
          <w:tcPr>
            <w:tcW w:w="700" w:type="pct"/>
          </w:tcPr>
          <w:p w:rsidR="00EF3E5C" w:rsidRPr="00512203" w:rsidRDefault="00EF3E5C" w:rsidP="00466C39">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64.93%</w:t>
            </w:r>
          </w:p>
        </w:tc>
        <w:tc>
          <w:tcPr>
            <w:tcW w:w="700" w:type="pct"/>
          </w:tcPr>
          <w:p w:rsidR="00EF3E5C" w:rsidRPr="00512203" w:rsidRDefault="00EF3E5C" w:rsidP="00466C39">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20.82%</w:t>
            </w:r>
          </w:p>
        </w:tc>
        <w:tc>
          <w:tcPr>
            <w:tcW w:w="700" w:type="pct"/>
          </w:tcPr>
          <w:p w:rsidR="00EF3E5C" w:rsidRPr="00512203" w:rsidRDefault="00EF3E5C" w:rsidP="00466C39">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6.58%</w:t>
            </w:r>
          </w:p>
        </w:tc>
        <w:tc>
          <w:tcPr>
            <w:tcW w:w="604" w:type="pct"/>
          </w:tcPr>
          <w:p w:rsidR="00EF3E5C" w:rsidRPr="00512203" w:rsidRDefault="00EF3E5C" w:rsidP="00466C39">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5.48%</w:t>
            </w:r>
          </w:p>
        </w:tc>
        <w:tc>
          <w:tcPr>
            <w:tcW w:w="604" w:type="pct"/>
          </w:tcPr>
          <w:p w:rsidR="00EF3E5C" w:rsidRPr="00512203" w:rsidRDefault="00EF3E5C" w:rsidP="00466C39">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2.19%</w:t>
            </w:r>
          </w:p>
        </w:tc>
        <w:tc>
          <w:tcPr>
            <w:tcW w:w="587" w:type="pct"/>
          </w:tcPr>
          <w:p w:rsidR="00EF3E5C" w:rsidRPr="00512203" w:rsidRDefault="00EF3E5C" w:rsidP="00466C39">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100%</w:t>
            </w:r>
          </w:p>
        </w:tc>
      </w:tr>
      <w:tr w:rsidR="00EF3E5C" w:rsidRPr="00512203" w:rsidTr="00D47565">
        <w:trPr>
          <w:trHeight w:val="336"/>
        </w:trPr>
        <w:tc>
          <w:tcPr>
            <w:tcW w:w="639" w:type="pct"/>
            <w:vMerge w:val="restart"/>
            <w:vAlign w:val="center"/>
          </w:tcPr>
          <w:p w:rsidR="00EF3E5C" w:rsidRPr="00512203" w:rsidRDefault="00EF3E5C" w:rsidP="00466C39">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遭不當對待</w:t>
            </w:r>
          </w:p>
        </w:tc>
        <w:tc>
          <w:tcPr>
            <w:tcW w:w="466" w:type="pct"/>
          </w:tcPr>
          <w:p w:rsidR="00EF3E5C" w:rsidRPr="00512203" w:rsidRDefault="00EF3E5C" w:rsidP="00466C39">
            <w:pPr>
              <w:widowControl/>
              <w:rPr>
                <w:rFonts w:ascii="Times New Roman"/>
                <w:color w:val="000000" w:themeColor="text1"/>
                <w:kern w:val="0"/>
                <w:sz w:val="28"/>
                <w:szCs w:val="28"/>
              </w:rPr>
            </w:pPr>
            <w:r w:rsidRPr="00512203">
              <w:rPr>
                <w:rFonts w:ascii="Times New Roman"/>
                <w:color w:val="000000" w:themeColor="text1"/>
                <w:kern w:val="0"/>
                <w:sz w:val="28"/>
                <w:szCs w:val="28"/>
              </w:rPr>
              <w:t>人數</w:t>
            </w:r>
          </w:p>
        </w:tc>
        <w:tc>
          <w:tcPr>
            <w:tcW w:w="700" w:type="pct"/>
          </w:tcPr>
          <w:p w:rsidR="00EF3E5C" w:rsidRPr="00512203" w:rsidRDefault="00EF3E5C" w:rsidP="00466C39">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136</w:t>
            </w:r>
          </w:p>
        </w:tc>
        <w:tc>
          <w:tcPr>
            <w:tcW w:w="700" w:type="pct"/>
          </w:tcPr>
          <w:p w:rsidR="00EF3E5C" w:rsidRPr="00512203" w:rsidRDefault="00EF3E5C" w:rsidP="00466C39">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255</w:t>
            </w:r>
          </w:p>
        </w:tc>
        <w:tc>
          <w:tcPr>
            <w:tcW w:w="700" w:type="pct"/>
          </w:tcPr>
          <w:p w:rsidR="00EF3E5C" w:rsidRPr="00512203" w:rsidRDefault="00EF3E5C" w:rsidP="00466C39">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81</w:t>
            </w:r>
          </w:p>
        </w:tc>
        <w:tc>
          <w:tcPr>
            <w:tcW w:w="604" w:type="pct"/>
          </w:tcPr>
          <w:p w:rsidR="00EF3E5C" w:rsidRPr="00512203" w:rsidRDefault="00EF3E5C" w:rsidP="00466C39">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37</w:t>
            </w:r>
          </w:p>
        </w:tc>
        <w:tc>
          <w:tcPr>
            <w:tcW w:w="604" w:type="pct"/>
          </w:tcPr>
          <w:p w:rsidR="00EF3E5C" w:rsidRPr="00512203" w:rsidRDefault="00EF3E5C" w:rsidP="00466C39">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7</w:t>
            </w:r>
          </w:p>
        </w:tc>
        <w:tc>
          <w:tcPr>
            <w:tcW w:w="587" w:type="pct"/>
          </w:tcPr>
          <w:p w:rsidR="00EF3E5C" w:rsidRPr="00512203" w:rsidRDefault="00EF3E5C" w:rsidP="00466C39">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516</w:t>
            </w:r>
          </w:p>
        </w:tc>
      </w:tr>
      <w:tr w:rsidR="00EF3E5C" w:rsidRPr="00512203" w:rsidTr="00D47565">
        <w:trPr>
          <w:trHeight w:val="336"/>
        </w:trPr>
        <w:tc>
          <w:tcPr>
            <w:tcW w:w="639" w:type="pct"/>
            <w:vMerge/>
          </w:tcPr>
          <w:p w:rsidR="00EF3E5C" w:rsidRPr="00512203" w:rsidRDefault="00EF3E5C" w:rsidP="00466C39">
            <w:pPr>
              <w:widowControl/>
              <w:rPr>
                <w:rFonts w:ascii="Times New Roman"/>
                <w:color w:val="000000" w:themeColor="text1"/>
                <w:kern w:val="0"/>
                <w:sz w:val="28"/>
                <w:szCs w:val="28"/>
              </w:rPr>
            </w:pPr>
          </w:p>
        </w:tc>
        <w:tc>
          <w:tcPr>
            <w:tcW w:w="466" w:type="pct"/>
          </w:tcPr>
          <w:p w:rsidR="00EF3E5C" w:rsidRPr="00512203" w:rsidRDefault="00EF3E5C" w:rsidP="00466C39">
            <w:pPr>
              <w:widowControl/>
              <w:rPr>
                <w:rFonts w:ascii="Times New Roman"/>
                <w:color w:val="000000" w:themeColor="text1"/>
                <w:kern w:val="0"/>
                <w:sz w:val="28"/>
                <w:szCs w:val="28"/>
              </w:rPr>
            </w:pPr>
            <w:r w:rsidRPr="00512203">
              <w:rPr>
                <w:rFonts w:ascii="Times New Roman"/>
                <w:color w:val="000000" w:themeColor="text1"/>
                <w:kern w:val="0"/>
                <w:sz w:val="28"/>
                <w:szCs w:val="28"/>
              </w:rPr>
              <w:t>比率</w:t>
            </w:r>
          </w:p>
        </w:tc>
        <w:tc>
          <w:tcPr>
            <w:tcW w:w="700" w:type="pct"/>
          </w:tcPr>
          <w:p w:rsidR="00EF3E5C" w:rsidRPr="00512203" w:rsidRDefault="00EF3E5C" w:rsidP="00466C39">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26.36%</w:t>
            </w:r>
          </w:p>
        </w:tc>
        <w:tc>
          <w:tcPr>
            <w:tcW w:w="700" w:type="pct"/>
          </w:tcPr>
          <w:p w:rsidR="00EF3E5C" w:rsidRPr="00512203" w:rsidRDefault="00EF3E5C" w:rsidP="00466C39">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49.42%</w:t>
            </w:r>
          </w:p>
        </w:tc>
        <w:tc>
          <w:tcPr>
            <w:tcW w:w="700" w:type="pct"/>
          </w:tcPr>
          <w:p w:rsidR="00EF3E5C" w:rsidRPr="00512203" w:rsidRDefault="00EF3E5C" w:rsidP="00466C39">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15.70%</w:t>
            </w:r>
          </w:p>
        </w:tc>
        <w:tc>
          <w:tcPr>
            <w:tcW w:w="604" w:type="pct"/>
          </w:tcPr>
          <w:p w:rsidR="00EF3E5C" w:rsidRPr="00512203" w:rsidRDefault="00EF3E5C" w:rsidP="00466C39">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7.17%</w:t>
            </w:r>
          </w:p>
        </w:tc>
        <w:tc>
          <w:tcPr>
            <w:tcW w:w="604" w:type="pct"/>
          </w:tcPr>
          <w:p w:rsidR="00EF3E5C" w:rsidRPr="00512203" w:rsidRDefault="00EF3E5C" w:rsidP="00466C39">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1.35%</w:t>
            </w:r>
          </w:p>
        </w:tc>
        <w:tc>
          <w:tcPr>
            <w:tcW w:w="587" w:type="pct"/>
          </w:tcPr>
          <w:p w:rsidR="00EF3E5C" w:rsidRPr="00512203" w:rsidRDefault="00EF3E5C" w:rsidP="00466C39">
            <w:pPr>
              <w:widowControl/>
              <w:jc w:val="center"/>
              <w:rPr>
                <w:rFonts w:ascii="Times New Roman"/>
                <w:color w:val="000000" w:themeColor="text1"/>
                <w:kern w:val="0"/>
                <w:sz w:val="28"/>
                <w:szCs w:val="28"/>
              </w:rPr>
            </w:pPr>
            <w:r w:rsidRPr="00512203">
              <w:rPr>
                <w:rFonts w:ascii="Times New Roman"/>
                <w:color w:val="000000" w:themeColor="text1"/>
                <w:kern w:val="0"/>
                <w:sz w:val="28"/>
                <w:szCs w:val="28"/>
              </w:rPr>
              <w:t>100%</w:t>
            </w:r>
          </w:p>
        </w:tc>
      </w:tr>
    </w:tbl>
    <w:p w:rsidR="00EF3E5C" w:rsidRPr="00512203" w:rsidRDefault="00EF3E5C" w:rsidP="00E14DD3">
      <w:pPr>
        <w:rPr>
          <w:rFonts w:ascii="Times New Roman"/>
          <w:color w:val="000000" w:themeColor="text1"/>
          <w:sz w:val="24"/>
          <w:szCs w:val="24"/>
        </w:rPr>
      </w:pPr>
      <w:r w:rsidRPr="00512203">
        <w:rPr>
          <w:rFonts w:ascii="Times New Roman" w:hint="eastAsia"/>
          <w:color w:val="000000" w:themeColor="text1"/>
          <w:sz w:val="24"/>
          <w:szCs w:val="24"/>
        </w:rPr>
        <w:t>資料來源：本院自行統計製表。</w:t>
      </w:r>
    </w:p>
    <w:p w:rsidR="00512203" w:rsidRPr="00512203" w:rsidRDefault="00512203" w:rsidP="00E14DD3">
      <w:pPr>
        <w:rPr>
          <w:rFonts w:ascii="Times New Roman"/>
          <w:color w:val="000000" w:themeColor="text1"/>
          <w:sz w:val="24"/>
          <w:szCs w:val="24"/>
        </w:rPr>
      </w:pPr>
    </w:p>
    <w:p w:rsidR="00512203" w:rsidRPr="00512203" w:rsidRDefault="00512203" w:rsidP="00E14DD3">
      <w:pPr>
        <w:rPr>
          <w:rFonts w:ascii="Times New Roman"/>
          <w:color w:val="000000" w:themeColor="text1"/>
          <w:sz w:val="24"/>
          <w:szCs w:val="24"/>
        </w:rPr>
      </w:pPr>
    </w:p>
    <w:p w:rsidR="00512203" w:rsidRPr="00512203" w:rsidRDefault="00512203" w:rsidP="00E14DD3">
      <w:pPr>
        <w:rPr>
          <w:rFonts w:ascii="Times New Roman"/>
          <w:color w:val="000000" w:themeColor="text1"/>
          <w:sz w:val="24"/>
          <w:szCs w:val="24"/>
        </w:rPr>
      </w:pPr>
    </w:p>
    <w:p w:rsidR="00EF3E5C" w:rsidRPr="00512203" w:rsidRDefault="00EF3E5C" w:rsidP="00E14DD3">
      <w:pPr>
        <w:pStyle w:val="a4"/>
        <w:rPr>
          <w:color w:val="000000" w:themeColor="text1"/>
        </w:rPr>
      </w:pPr>
      <w:r w:rsidRPr="00512203">
        <w:rPr>
          <w:rFonts w:ascii="Times New Roman" w:hint="eastAsia"/>
          <w:color w:val="000000" w:themeColor="text1"/>
        </w:rPr>
        <w:lastRenderedPageBreak/>
        <w:t>本院調查國中、國小階段曾有被拒收經驗之原因態樣統計</w:t>
      </w:r>
    </w:p>
    <w:p w:rsidR="00AF5AF0" w:rsidRPr="00512203" w:rsidRDefault="00AF5AF0" w:rsidP="00AF5AF0">
      <w:pPr>
        <w:jc w:val="right"/>
        <w:rPr>
          <w:color w:val="000000" w:themeColor="text1"/>
          <w:sz w:val="28"/>
          <w:szCs w:val="28"/>
        </w:rPr>
      </w:pPr>
      <w:r w:rsidRPr="00512203">
        <w:rPr>
          <w:rFonts w:hint="eastAsia"/>
          <w:color w:val="000000" w:themeColor="text1"/>
          <w:sz w:val="28"/>
          <w:szCs w:val="28"/>
        </w:rPr>
        <w:t>單位：人數</w:t>
      </w:r>
    </w:p>
    <w:tbl>
      <w:tblPr>
        <w:tblStyle w:val="af7"/>
        <w:tblW w:w="5000" w:type="pct"/>
        <w:tblLook w:val="04A0" w:firstRow="1" w:lastRow="0" w:firstColumn="1" w:lastColumn="0" w:noHBand="0" w:noVBand="1"/>
      </w:tblPr>
      <w:tblGrid>
        <w:gridCol w:w="847"/>
        <w:gridCol w:w="1240"/>
        <w:gridCol w:w="1424"/>
        <w:gridCol w:w="1422"/>
        <w:gridCol w:w="1270"/>
        <w:gridCol w:w="687"/>
        <w:gridCol w:w="970"/>
        <w:gridCol w:w="974"/>
      </w:tblGrid>
      <w:tr w:rsidR="00EF3E5C" w:rsidRPr="00512203" w:rsidTr="00EC53F3">
        <w:trPr>
          <w:tblHeader/>
        </w:trPr>
        <w:tc>
          <w:tcPr>
            <w:tcW w:w="479" w:type="pct"/>
            <w:shd w:val="clear" w:color="auto" w:fill="DAEEF3" w:themeFill="accent5" w:themeFillTint="33"/>
          </w:tcPr>
          <w:p w:rsidR="00EF3E5C" w:rsidRPr="00512203" w:rsidRDefault="00EF3E5C" w:rsidP="00466C39">
            <w:pPr>
              <w:rPr>
                <w:rFonts w:ascii="Times New Roman"/>
                <w:color w:val="000000" w:themeColor="text1"/>
                <w:sz w:val="28"/>
                <w:szCs w:val="28"/>
              </w:rPr>
            </w:pPr>
            <w:r w:rsidRPr="00512203">
              <w:rPr>
                <w:rFonts w:ascii="Times New Roman"/>
                <w:color w:val="000000" w:themeColor="text1"/>
                <w:sz w:val="28"/>
                <w:szCs w:val="28"/>
              </w:rPr>
              <w:t>原因態樣</w:t>
            </w:r>
          </w:p>
        </w:tc>
        <w:tc>
          <w:tcPr>
            <w:tcW w:w="702" w:type="pct"/>
            <w:shd w:val="clear" w:color="auto" w:fill="DAEEF3" w:themeFill="accent5" w:themeFillTint="33"/>
          </w:tcPr>
          <w:p w:rsidR="00EF3E5C" w:rsidRPr="00512203" w:rsidRDefault="00EF3E5C" w:rsidP="00466C39">
            <w:pPr>
              <w:jc w:val="center"/>
              <w:rPr>
                <w:rFonts w:ascii="Times New Roman"/>
                <w:color w:val="000000" w:themeColor="text1"/>
                <w:sz w:val="28"/>
                <w:szCs w:val="28"/>
              </w:rPr>
            </w:pPr>
            <w:r w:rsidRPr="00512203">
              <w:rPr>
                <w:rFonts w:ascii="Times New Roman"/>
                <w:color w:val="000000" w:themeColor="text1"/>
                <w:sz w:val="28"/>
                <w:szCs w:val="28"/>
              </w:rPr>
              <w:t>無特教資源</w:t>
            </w:r>
          </w:p>
        </w:tc>
        <w:tc>
          <w:tcPr>
            <w:tcW w:w="806" w:type="pct"/>
            <w:shd w:val="clear" w:color="auto" w:fill="DAEEF3" w:themeFill="accent5" w:themeFillTint="33"/>
          </w:tcPr>
          <w:p w:rsidR="00EF3E5C" w:rsidRPr="00512203" w:rsidRDefault="00EF3E5C" w:rsidP="00466C39">
            <w:pPr>
              <w:jc w:val="center"/>
              <w:rPr>
                <w:rFonts w:ascii="Times New Roman"/>
                <w:color w:val="000000" w:themeColor="text1"/>
                <w:sz w:val="28"/>
                <w:szCs w:val="28"/>
              </w:rPr>
            </w:pPr>
            <w:r w:rsidRPr="00512203">
              <w:rPr>
                <w:rFonts w:ascii="Times New Roman"/>
                <w:color w:val="000000" w:themeColor="text1"/>
                <w:sz w:val="28"/>
                <w:szCs w:val="28"/>
              </w:rPr>
              <w:t>難以照顧或管教</w:t>
            </w:r>
          </w:p>
        </w:tc>
        <w:tc>
          <w:tcPr>
            <w:tcW w:w="805" w:type="pct"/>
            <w:shd w:val="clear" w:color="auto" w:fill="DAEEF3" w:themeFill="accent5" w:themeFillTint="33"/>
          </w:tcPr>
          <w:p w:rsidR="00EF3E5C" w:rsidRPr="00512203" w:rsidRDefault="00EF3E5C" w:rsidP="00466C39">
            <w:pPr>
              <w:jc w:val="center"/>
              <w:rPr>
                <w:rFonts w:ascii="Times New Roman"/>
                <w:color w:val="000000" w:themeColor="text1"/>
                <w:sz w:val="28"/>
                <w:szCs w:val="28"/>
              </w:rPr>
            </w:pPr>
            <w:r w:rsidRPr="00512203">
              <w:rPr>
                <w:rFonts w:ascii="Times New Roman"/>
                <w:color w:val="000000" w:themeColor="text1"/>
                <w:sz w:val="28"/>
                <w:szCs w:val="28"/>
              </w:rPr>
              <w:t>家長或同儕壓力</w:t>
            </w:r>
          </w:p>
        </w:tc>
        <w:tc>
          <w:tcPr>
            <w:tcW w:w="719" w:type="pct"/>
            <w:shd w:val="clear" w:color="auto" w:fill="DAEEF3" w:themeFill="accent5" w:themeFillTint="33"/>
          </w:tcPr>
          <w:p w:rsidR="00EF3E5C" w:rsidRPr="00512203" w:rsidRDefault="00EF3E5C" w:rsidP="00466C39">
            <w:pPr>
              <w:jc w:val="center"/>
              <w:rPr>
                <w:rFonts w:ascii="Times New Roman"/>
                <w:color w:val="000000" w:themeColor="text1"/>
                <w:sz w:val="28"/>
                <w:szCs w:val="28"/>
              </w:rPr>
            </w:pPr>
            <w:r w:rsidRPr="00512203">
              <w:rPr>
                <w:rFonts w:ascii="Times New Roman"/>
                <w:color w:val="000000" w:themeColor="text1"/>
                <w:sz w:val="28"/>
                <w:szCs w:val="28"/>
              </w:rPr>
              <w:t>教師不當對待</w:t>
            </w:r>
          </w:p>
        </w:tc>
        <w:tc>
          <w:tcPr>
            <w:tcW w:w="389" w:type="pct"/>
            <w:shd w:val="clear" w:color="auto" w:fill="DAEEF3" w:themeFill="accent5" w:themeFillTint="33"/>
          </w:tcPr>
          <w:p w:rsidR="00EF3E5C" w:rsidRPr="00512203" w:rsidRDefault="00EF3E5C" w:rsidP="00466C39">
            <w:pPr>
              <w:jc w:val="center"/>
              <w:rPr>
                <w:rFonts w:ascii="Times New Roman"/>
                <w:color w:val="000000" w:themeColor="text1"/>
                <w:sz w:val="28"/>
                <w:szCs w:val="28"/>
              </w:rPr>
            </w:pPr>
            <w:r w:rsidRPr="00512203">
              <w:rPr>
                <w:rFonts w:ascii="Times New Roman"/>
                <w:color w:val="000000" w:themeColor="text1"/>
                <w:sz w:val="28"/>
                <w:szCs w:val="28"/>
              </w:rPr>
              <w:t>其他</w:t>
            </w:r>
          </w:p>
        </w:tc>
        <w:tc>
          <w:tcPr>
            <w:tcW w:w="549" w:type="pct"/>
            <w:shd w:val="clear" w:color="auto" w:fill="DAEEF3" w:themeFill="accent5" w:themeFillTint="33"/>
          </w:tcPr>
          <w:p w:rsidR="00EF3E5C" w:rsidRPr="00512203" w:rsidRDefault="00EF3E5C" w:rsidP="00466C39">
            <w:pPr>
              <w:jc w:val="center"/>
              <w:rPr>
                <w:rFonts w:ascii="Times New Roman"/>
                <w:color w:val="000000" w:themeColor="text1"/>
                <w:sz w:val="28"/>
                <w:szCs w:val="28"/>
              </w:rPr>
            </w:pPr>
            <w:r w:rsidRPr="00512203">
              <w:rPr>
                <w:rFonts w:ascii="Times New Roman"/>
                <w:color w:val="000000" w:themeColor="text1"/>
                <w:sz w:val="28"/>
                <w:szCs w:val="28"/>
              </w:rPr>
              <w:t>未說明</w:t>
            </w:r>
          </w:p>
        </w:tc>
        <w:tc>
          <w:tcPr>
            <w:tcW w:w="552" w:type="pct"/>
            <w:shd w:val="clear" w:color="auto" w:fill="DAEEF3" w:themeFill="accent5" w:themeFillTint="33"/>
          </w:tcPr>
          <w:p w:rsidR="00EF3E5C" w:rsidRPr="00512203" w:rsidRDefault="00EF3E5C" w:rsidP="00466C39">
            <w:pPr>
              <w:jc w:val="center"/>
              <w:rPr>
                <w:rFonts w:ascii="Times New Roman"/>
                <w:color w:val="000000" w:themeColor="text1"/>
                <w:sz w:val="28"/>
                <w:szCs w:val="28"/>
              </w:rPr>
            </w:pPr>
            <w:r w:rsidRPr="00512203">
              <w:rPr>
                <w:rFonts w:ascii="Times New Roman"/>
                <w:color w:val="000000" w:themeColor="text1"/>
                <w:sz w:val="28"/>
                <w:szCs w:val="28"/>
              </w:rPr>
              <w:t>總計</w:t>
            </w:r>
          </w:p>
        </w:tc>
      </w:tr>
      <w:tr w:rsidR="00EF3E5C" w:rsidRPr="00512203" w:rsidTr="00466C39">
        <w:tc>
          <w:tcPr>
            <w:tcW w:w="479" w:type="pct"/>
          </w:tcPr>
          <w:p w:rsidR="00EF3E5C" w:rsidRPr="00512203" w:rsidRDefault="00EF3E5C" w:rsidP="00466C39">
            <w:pPr>
              <w:rPr>
                <w:rFonts w:ascii="Times New Roman"/>
                <w:color w:val="000000" w:themeColor="text1"/>
                <w:sz w:val="28"/>
                <w:szCs w:val="28"/>
              </w:rPr>
            </w:pPr>
            <w:r w:rsidRPr="00512203">
              <w:rPr>
                <w:rFonts w:ascii="Times New Roman"/>
                <w:color w:val="000000" w:themeColor="text1"/>
                <w:sz w:val="28"/>
                <w:szCs w:val="28"/>
              </w:rPr>
              <w:t>國小</w:t>
            </w:r>
          </w:p>
        </w:tc>
        <w:tc>
          <w:tcPr>
            <w:tcW w:w="702" w:type="pct"/>
          </w:tcPr>
          <w:p w:rsidR="00EF3E5C" w:rsidRPr="00512203" w:rsidRDefault="00EF3E5C" w:rsidP="00466C39">
            <w:pPr>
              <w:jc w:val="center"/>
              <w:rPr>
                <w:rFonts w:ascii="Times New Roman"/>
                <w:color w:val="000000" w:themeColor="text1"/>
                <w:sz w:val="28"/>
                <w:szCs w:val="28"/>
              </w:rPr>
            </w:pPr>
            <w:r w:rsidRPr="00512203">
              <w:rPr>
                <w:rFonts w:ascii="Times New Roman"/>
                <w:color w:val="000000" w:themeColor="text1"/>
                <w:sz w:val="28"/>
                <w:szCs w:val="28"/>
              </w:rPr>
              <w:t>26</w:t>
            </w:r>
          </w:p>
        </w:tc>
        <w:tc>
          <w:tcPr>
            <w:tcW w:w="806" w:type="pct"/>
          </w:tcPr>
          <w:p w:rsidR="00EF3E5C" w:rsidRPr="00512203" w:rsidRDefault="00EF3E5C" w:rsidP="00466C39">
            <w:pPr>
              <w:jc w:val="center"/>
              <w:rPr>
                <w:rFonts w:ascii="Times New Roman"/>
                <w:color w:val="000000" w:themeColor="text1"/>
                <w:sz w:val="28"/>
                <w:szCs w:val="28"/>
              </w:rPr>
            </w:pPr>
            <w:r w:rsidRPr="00512203">
              <w:rPr>
                <w:rFonts w:ascii="Times New Roman"/>
                <w:color w:val="000000" w:themeColor="text1"/>
                <w:sz w:val="28"/>
                <w:szCs w:val="28"/>
              </w:rPr>
              <w:t>22</w:t>
            </w:r>
          </w:p>
        </w:tc>
        <w:tc>
          <w:tcPr>
            <w:tcW w:w="805" w:type="pct"/>
          </w:tcPr>
          <w:p w:rsidR="00EF3E5C" w:rsidRPr="00512203" w:rsidRDefault="00EF3E5C" w:rsidP="00466C39">
            <w:pPr>
              <w:jc w:val="center"/>
              <w:rPr>
                <w:rFonts w:ascii="Times New Roman"/>
                <w:color w:val="000000" w:themeColor="text1"/>
                <w:sz w:val="28"/>
                <w:szCs w:val="28"/>
              </w:rPr>
            </w:pPr>
            <w:r w:rsidRPr="00512203">
              <w:rPr>
                <w:rFonts w:ascii="Times New Roman"/>
                <w:color w:val="000000" w:themeColor="text1"/>
                <w:sz w:val="28"/>
                <w:szCs w:val="28"/>
              </w:rPr>
              <w:t>2</w:t>
            </w:r>
          </w:p>
        </w:tc>
        <w:tc>
          <w:tcPr>
            <w:tcW w:w="719" w:type="pct"/>
          </w:tcPr>
          <w:p w:rsidR="00EF3E5C" w:rsidRPr="00512203" w:rsidRDefault="00EF3E5C" w:rsidP="00466C39">
            <w:pPr>
              <w:jc w:val="center"/>
              <w:rPr>
                <w:rFonts w:ascii="Times New Roman"/>
                <w:color w:val="000000" w:themeColor="text1"/>
                <w:sz w:val="28"/>
                <w:szCs w:val="28"/>
              </w:rPr>
            </w:pPr>
            <w:r w:rsidRPr="00512203">
              <w:rPr>
                <w:rFonts w:ascii="Times New Roman"/>
                <w:color w:val="000000" w:themeColor="text1"/>
                <w:sz w:val="28"/>
                <w:szCs w:val="28"/>
              </w:rPr>
              <w:t>3</w:t>
            </w:r>
          </w:p>
        </w:tc>
        <w:tc>
          <w:tcPr>
            <w:tcW w:w="389" w:type="pct"/>
          </w:tcPr>
          <w:p w:rsidR="00EF3E5C" w:rsidRPr="00512203" w:rsidRDefault="00EF3E5C" w:rsidP="00466C39">
            <w:pPr>
              <w:jc w:val="center"/>
              <w:rPr>
                <w:rFonts w:ascii="Times New Roman"/>
                <w:color w:val="000000" w:themeColor="text1"/>
                <w:sz w:val="28"/>
                <w:szCs w:val="28"/>
              </w:rPr>
            </w:pPr>
            <w:r w:rsidRPr="00512203">
              <w:rPr>
                <w:rFonts w:ascii="Times New Roman"/>
                <w:color w:val="000000" w:themeColor="text1"/>
                <w:sz w:val="28"/>
                <w:szCs w:val="28"/>
              </w:rPr>
              <w:t>1</w:t>
            </w:r>
          </w:p>
        </w:tc>
        <w:tc>
          <w:tcPr>
            <w:tcW w:w="549" w:type="pct"/>
          </w:tcPr>
          <w:p w:rsidR="00EF3E5C" w:rsidRPr="00512203" w:rsidRDefault="00EF3E5C" w:rsidP="00466C39">
            <w:pPr>
              <w:jc w:val="center"/>
              <w:rPr>
                <w:rFonts w:ascii="Times New Roman"/>
                <w:color w:val="000000" w:themeColor="text1"/>
                <w:sz w:val="28"/>
                <w:szCs w:val="28"/>
              </w:rPr>
            </w:pPr>
            <w:r w:rsidRPr="00512203">
              <w:rPr>
                <w:rFonts w:ascii="Times New Roman"/>
                <w:color w:val="000000" w:themeColor="text1"/>
                <w:sz w:val="28"/>
                <w:szCs w:val="28"/>
              </w:rPr>
              <w:t>22</w:t>
            </w:r>
          </w:p>
        </w:tc>
        <w:tc>
          <w:tcPr>
            <w:tcW w:w="552" w:type="pct"/>
          </w:tcPr>
          <w:p w:rsidR="00EF3E5C" w:rsidRPr="00512203" w:rsidRDefault="00EF3E5C" w:rsidP="00466C39">
            <w:pPr>
              <w:jc w:val="center"/>
              <w:rPr>
                <w:rFonts w:ascii="Times New Roman"/>
                <w:color w:val="000000" w:themeColor="text1"/>
                <w:sz w:val="28"/>
                <w:szCs w:val="28"/>
              </w:rPr>
            </w:pPr>
            <w:r w:rsidRPr="00512203">
              <w:rPr>
                <w:rFonts w:ascii="Times New Roman"/>
                <w:color w:val="000000" w:themeColor="text1"/>
                <w:sz w:val="28"/>
                <w:szCs w:val="28"/>
              </w:rPr>
              <w:t>76</w:t>
            </w:r>
          </w:p>
        </w:tc>
      </w:tr>
      <w:tr w:rsidR="00EF3E5C" w:rsidRPr="00512203" w:rsidTr="00466C39">
        <w:tc>
          <w:tcPr>
            <w:tcW w:w="479" w:type="pct"/>
          </w:tcPr>
          <w:p w:rsidR="00EF3E5C" w:rsidRPr="00512203" w:rsidRDefault="00EF3E5C" w:rsidP="00466C39">
            <w:pPr>
              <w:rPr>
                <w:rFonts w:ascii="Times New Roman"/>
                <w:color w:val="000000" w:themeColor="text1"/>
                <w:sz w:val="28"/>
                <w:szCs w:val="28"/>
              </w:rPr>
            </w:pPr>
            <w:r w:rsidRPr="00512203">
              <w:rPr>
                <w:rFonts w:ascii="Times New Roman"/>
                <w:color w:val="000000" w:themeColor="text1"/>
                <w:sz w:val="28"/>
                <w:szCs w:val="28"/>
              </w:rPr>
              <w:t>國中</w:t>
            </w:r>
          </w:p>
        </w:tc>
        <w:tc>
          <w:tcPr>
            <w:tcW w:w="702" w:type="pct"/>
          </w:tcPr>
          <w:p w:rsidR="00EF3E5C" w:rsidRPr="00512203" w:rsidRDefault="00EF3E5C" w:rsidP="00466C39">
            <w:pPr>
              <w:jc w:val="center"/>
              <w:rPr>
                <w:rFonts w:ascii="Times New Roman"/>
                <w:color w:val="000000" w:themeColor="text1"/>
                <w:sz w:val="28"/>
                <w:szCs w:val="28"/>
              </w:rPr>
            </w:pPr>
            <w:r w:rsidRPr="00512203">
              <w:rPr>
                <w:rFonts w:ascii="Times New Roman"/>
                <w:color w:val="000000" w:themeColor="text1"/>
                <w:sz w:val="28"/>
                <w:szCs w:val="28"/>
              </w:rPr>
              <w:t>6</w:t>
            </w:r>
          </w:p>
        </w:tc>
        <w:tc>
          <w:tcPr>
            <w:tcW w:w="806" w:type="pct"/>
          </w:tcPr>
          <w:p w:rsidR="00EF3E5C" w:rsidRPr="00512203" w:rsidRDefault="00EF3E5C" w:rsidP="00466C39">
            <w:pPr>
              <w:jc w:val="center"/>
              <w:rPr>
                <w:rFonts w:ascii="Times New Roman"/>
                <w:color w:val="000000" w:themeColor="text1"/>
                <w:sz w:val="28"/>
                <w:szCs w:val="28"/>
              </w:rPr>
            </w:pPr>
            <w:r w:rsidRPr="00512203">
              <w:rPr>
                <w:rFonts w:ascii="Times New Roman"/>
                <w:color w:val="000000" w:themeColor="text1"/>
                <w:sz w:val="28"/>
                <w:szCs w:val="28"/>
              </w:rPr>
              <w:t>3</w:t>
            </w:r>
          </w:p>
        </w:tc>
        <w:tc>
          <w:tcPr>
            <w:tcW w:w="805" w:type="pct"/>
          </w:tcPr>
          <w:p w:rsidR="00EF3E5C" w:rsidRPr="00512203" w:rsidRDefault="00EF3E5C" w:rsidP="00466C39">
            <w:pPr>
              <w:jc w:val="center"/>
              <w:rPr>
                <w:rFonts w:ascii="Times New Roman"/>
                <w:color w:val="000000" w:themeColor="text1"/>
                <w:sz w:val="28"/>
                <w:szCs w:val="28"/>
              </w:rPr>
            </w:pPr>
            <w:r w:rsidRPr="00512203">
              <w:rPr>
                <w:rFonts w:ascii="Times New Roman"/>
                <w:color w:val="000000" w:themeColor="text1"/>
                <w:sz w:val="28"/>
                <w:szCs w:val="28"/>
              </w:rPr>
              <w:t>1</w:t>
            </w:r>
          </w:p>
        </w:tc>
        <w:tc>
          <w:tcPr>
            <w:tcW w:w="719" w:type="pct"/>
          </w:tcPr>
          <w:p w:rsidR="00EF3E5C" w:rsidRPr="00512203" w:rsidRDefault="00EF3E5C" w:rsidP="00466C39">
            <w:pPr>
              <w:jc w:val="center"/>
              <w:rPr>
                <w:rFonts w:ascii="Times New Roman"/>
                <w:color w:val="000000" w:themeColor="text1"/>
                <w:sz w:val="28"/>
                <w:szCs w:val="28"/>
              </w:rPr>
            </w:pPr>
            <w:r w:rsidRPr="00512203">
              <w:rPr>
                <w:rFonts w:ascii="Times New Roman"/>
                <w:color w:val="000000" w:themeColor="text1"/>
                <w:sz w:val="28"/>
                <w:szCs w:val="28"/>
              </w:rPr>
              <w:t>0</w:t>
            </w:r>
          </w:p>
        </w:tc>
        <w:tc>
          <w:tcPr>
            <w:tcW w:w="389" w:type="pct"/>
          </w:tcPr>
          <w:p w:rsidR="00EF3E5C" w:rsidRPr="00512203" w:rsidRDefault="00EF3E5C" w:rsidP="00466C39">
            <w:pPr>
              <w:jc w:val="center"/>
              <w:rPr>
                <w:rFonts w:ascii="Times New Roman"/>
                <w:color w:val="000000" w:themeColor="text1"/>
                <w:sz w:val="28"/>
                <w:szCs w:val="28"/>
              </w:rPr>
            </w:pPr>
            <w:r w:rsidRPr="00512203">
              <w:rPr>
                <w:rFonts w:ascii="Times New Roman"/>
                <w:color w:val="000000" w:themeColor="text1"/>
                <w:sz w:val="28"/>
                <w:szCs w:val="28"/>
              </w:rPr>
              <w:t>4</w:t>
            </w:r>
          </w:p>
        </w:tc>
        <w:tc>
          <w:tcPr>
            <w:tcW w:w="549" w:type="pct"/>
          </w:tcPr>
          <w:p w:rsidR="00EF3E5C" w:rsidRPr="00512203" w:rsidRDefault="00EF3E5C" w:rsidP="00466C39">
            <w:pPr>
              <w:jc w:val="center"/>
              <w:rPr>
                <w:rFonts w:ascii="Times New Roman"/>
                <w:color w:val="000000" w:themeColor="text1"/>
                <w:sz w:val="28"/>
                <w:szCs w:val="28"/>
              </w:rPr>
            </w:pPr>
            <w:r w:rsidRPr="00512203">
              <w:rPr>
                <w:rFonts w:ascii="Times New Roman"/>
                <w:color w:val="000000" w:themeColor="text1"/>
                <w:sz w:val="28"/>
                <w:szCs w:val="28"/>
              </w:rPr>
              <w:t>10</w:t>
            </w:r>
          </w:p>
        </w:tc>
        <w:tc>
          <w:tcPr>
            <w:tcW w:w="552" w:type="pct"/>
          </w:tcPr>
          <w:p w:rsidR="00EF3E5C" w:rsidRPr="00512203" w:rsidRDefault="00EF3E5C" w:rsidP="00466C39">
            <w:pPr>
              <w:jc w:val="center"/>
              <w:rPr>
                <w:rFonts w:ascii="Times New Roman"/>
                <w:color w:val="000000" w:themeColor="text1"/>
                <w:sz w:val="28"/>
                <w:szCs w:val="28"/>
              </w:rPr>
            </w:pPr>
            <w:r w:rsidRPr="00512203">
              <w:rPr>
                <w:rFonts w:ascii="Times New Roman"/>
                <w:color w:val="000000" w:themeColor="text1"/>
                <w:sz w:val="28"/>
                <w:szCs w:val="28"/>
              </w:rPr>
              <w:t>24</w:t>
            </w:r>
          </w:p>
        </w:tc>
      </w:tr>
      <w:tr w:rsidR="00EF3E5C" w:rsidRPr="00512203" w:rsidTr="00466C39">
        <w:tc>
          <w:tcPr>
            <w:tcW w:w="479" w:type="pct"/>
          </w:tcPr>
          <w:p w:rsidR="00EF3E5C" w:rsidRPr="00512203" w:rsidRDefault="00EF3E5C" w:rsidP="00466C39">
            <w:pPr>
              <w:rPr>
                <w:rFonts w:ascii="Times New Roman"/>
                <w:color w:val="000000" w:themeColor="text1"/>
                <w:sz w:val="28"/>
                <w:szCs w:val="28"/>
              </w:rPr>
            </w:pPr>
            <w:r w:rsidRPr="00512203">
              <w:rPr>
                <w:rFonts w:ascii="Times New Roman"/>
                <w:color w:val="000000" w:themeColor="text1"/>
                <w:sz w:val="28"/>
                <w:szCs w:val="28"/>
              </w:rPr>
              <w:t>小計</w:t>
            </w:r>
          </w:p>
        </w:tc>
        <w:tc>
          <w:tcPr>
            <w:tcW w:w="702" w:type="pct"/>
          </w:tcPr>
          <w:p w:rsidR="00EF3E5C" w:rsidRPr="00512203" w:rsidRDefault="00EF3E5C" w:rsidP="00466C39">
            <w:pPr>
              <w:jc w:val="center"/>
              <w:rPr>
                <w:rFonts w:ascii="Times New Roman"/>
                <w:color w:val="000000" w:themeColor="text1"/>
                <w:sz w:val="28"/>
                <w:szCs w:val="28"/>
              </w:rPr>
            </w:pPr>
            <w:r w:rsidRPr="00512203">
              <w:rPr>
                <w:rFonts w:ascii="Times New Roman"/>
                <w:color w:val="000000" w:themeColor="text1"/>
                <w:sz w:val="28"/>
                <w:szCs w:val="28"/>
              </w:rPr>
              <w:t>32</w:t>
            </w:r>
          </w:p>
        </w:tc>
        <w:tc>
          <w:tcPr>
            <w:tcW w:w="806" w:type="pct"/>
          </w:tcPr>
          <w:p w:rsidR="00EF3E5C" w:rsidRPr="00512203" w:rsidRDefault="00EF3E5C" w:rsidP="00466C39">
            <w:pPr>
              <w:jc w:val="center"/>
              <w:rPr>
                <w:rFonts w:ascii="Times New Roman"/>
                <w:color w:val="000000" w:themeColor="text1"/>
                <w:sz w:val="28"/>
                <w:szCs w:val="28"/>
              </w:rPr>
            </w:pPr>
            <w:r w:rsidRPr="00512203">
              <w:rPr>
                <w:rFonts w:ascii="Times New Roman"/>
                <w:color w:val="000000" w:themeColor="text1"/>
                <w:sz w:val="28"/>
                <w:szCs w:val="28"/>
              </w:rPr>
              <w:t>25</w:t>
            </w:r>
          </w:p>
        </w:tc>
        <w:tc>
          <w:tcPr>
            <w:tcW w:w="805" w:type="pct"/>
          </w:tcPr>
          <w:p w:rsidR="00EF3E5C" w:rsidRPr="00512203" w:rsidRDefault="00EF3E5C" w:rsidP="00466C39">
            <w:pPr>
              <w:jc w:val="center"/>
              <w:rPr>
                <w:rFonts w:ascii="Times New Roman"/>
                <w:color w:val="000000" w:themeColor="text1"/>
                <w:sz w:val="28"/>
                <w:szCs w:val="28"/>
              </w:rPr>
            </w:pPr>
            <w:r w:rsidRPr="00512203">
              <w:rPr>
                <w:rFonts w:ascii="Times New Roman"/>
                <w:color w:val="000000" w:themeColor="text1"/>
                <w:sz w:val="28"/>
                <w:szCs w:val="28"/>
              </w:rPr>
              <w:t>3</w:t>
            </w:r>
          </w:p>
        </w:tc>
        <w:tc>
          <w:tcPr>
            <w:tcW w:w="719" w:type="pct"/>
          </w:tcPr>
          <w:p w:rsidR="00EF3E5C" w:rsidRPr="00512203" w:rsidRDefault="00EF3E5C" w:rsidP="00466C39">
            <w:pPr>
              <w:jc w:val="center"/>
              <w:rPr>
                <w:rFonts w:ascii="Times New Roman"/>
                <w:color w:val="000000" w:themeColor="text1"/>
                <w:sz w:val="28"/>
                <w:szCs w:val="28"/>
              </w:rPr>
            </w:pPr>
            <w:r w:rsidRPr="00512203">
              <w:rPr>
                <w:rFonts w:ascii="Times New Roman"/>
                <w:color w:val="000000" w:themeColor="text1"/>
                <w:sz w:val="28"/>
                <w:szCs w:val="28"/>
              </w:rPr>
              <w:t>3</w:t>
            </w:r>
          </w:p>
        </w:tc>
        <w:tc>
          <w:tcPr>
            <w:tcW w:w="389" w:type="pct"/>
          </w:tcPr>
          <w:p w:rsidR="00EF3E5C" w:rsidRPr="00512203" w:rsidRDefault="00EF3E5C" w:rsidP="00466C39">
            <w:pPr>
              <w:jc w:val="center"/>
              <w:rPr>
                <w:rFonts w:ascii="Times New Roman"/>
                <w:color w:val="000000" w:themeColor="text1"/>
                <w:sz w:val="28"/>
                <w:szCs w:val="28"/>
              </w:rPr>
            </w:pPr>
            <w:r w:rsidRPr="00512203">
              <w:rPr>
                <w:rFonts w:ascii="Times New Roman"/>
                <w:color w:val="000000" w:themeColor="text1"/>
                <w:sz w:val="28"/>
                <w:szCs w:val="28"/>
              </w:rPr>
              <w:t>5</w:t>
            </w:r>
          </w:p>
        </w:tc>
        <w:tc>
          <w:tcPr>
            <w:tcW w:w="549" w:type="pct"/>
          </w:tcPr>
          <w:p w:rsidR="00EF3E5C" w:rsidRPr="00512203" w:rsidRDefault="00EF3E5C" w:rsidP="00466C39">
            <w:pPr>
              <w:jc w:val="center"/>
              <w:rPr>
                <w:rFonts w:ascii="Times New Roman"/>
                <w:color w:val="000000" w:themeColor="text1"/>
                <w:sz w:val="28"/>
                <w:szCs w:val="28"/>
              </w:rPr>
            </w:pPr>
            <w:r w:rsidRPr="00512203">
              <w:rPr>
                <w:rFonts w:ascii="Times New Roman"/>
                <w:color w:val="000000" w:themeColor="text1"/>
                <w:sz w:val="28"/>
                <w:szCs w:val="28"/>
              </w:rPr>
              <w:t>32</w:t>
            </w:r>
          </w:p>
        </w:tc>
        <w:tc>
          <w:tcPr>
            <w:tcW w:w="552" w:type="pct"/>
          </w:tcPr>
          <w:p w:rsidR="00EF3E5C" w:rsidRPr="00512203" w:rsidRDefault="00EF3E5C" w:rsidP="00466C39">
            <w:pPr>
              <w:jc w:val="center"/>
              <w:rPr>
                <w:rFonts w:ascii="Times New Roman"/>
                <w:color w:val="000000" w:themeColor="text1"/>
                <w:sz w:val="28"/>
                <w:szCs w:val="28"/>
              </w:rPr>
            </w:pPr>
            <w:r w:rsidRPr="00512203">
              <w:rPr>
                <w:rFonts w:ascii="Times New Roman"/>
                <w:color w:val="000000" w:themeColor="text1"/>
                <w:sz w:val="28"/>
                <w:szCs w:val="28"/>
              </w:rPr>
              <w:t>100</w:t>
            </w:r>
          </w:p>
        </w:tc>
      </w:tr>
    </w:tbl>
    <w:p w:rsidR="00EF3E5C" w:rsidRPr="00512203" w:rsidRDefault="00EF3E5C" w:rsidP="00E14DD3">
      <w:pPr>
        <w:rPr>
          <w:color w:val="000000" w:themeColor="text1"/>
          <w:sz w:val="24"/>
          <w:szCs w:val="24"/>
        </w:rPr>
      </w:pPr>
      <w:r w:rsidRPr="00512203">
        <w:rPr>
          <w:rFonts w:hint="eastAsia"/>
          <w:color w:val="000000" w:themeColor="text1"/>
          <w:sz w:val="24"/>
          <w:szCs w:val="24"/>
        </w:rPr>
        <w:t>資料來源：本院自行統計製表。</w:t>
      </w:r>
    </w:p>
    <w:p w:rsidR="00EF3E5C" w:rsidRPr="00512203" w:rsidRDefault="00EF3E5C" w:rsidP="00E14DD3">
      <w:pPr>
        <w:pStyle w:val="a4"/>
        <w:rPr>
          <w:color w:val="000000" w:themeColor="text1"/>
        </w:rPr>
      </w:pPr>
      <w:r w:rsidRPr="00512203">
        <w:rPr>
          <w:rFonts w:ascii="Times New Roman" w:hint="eastAsia"/>
          <w:color w:val="000000" w:themeColor="text1"/>
        </w:rPr>
        <w:t>本院調查各求學階段曾有遭不當對待</w:t>
      </w:r>
      <w:r w:rsidR="001E57F1" w:rsidRPr="00512203">
        <w:rPr>
          <w:rFonts w:ascii="Times New Roman" w:hint="eastAsia"/>
          <w:color w:val="000000" w:themeColor="text1"/>
        </w:rPr>
        <w:t>或霸凌</w:t>
      </w:r>
      <w:r w:rsidRPr="00512203">
        <w:rPr>
          <w:rFonts w:ascii="Times New Roman" w:hint="eastAsia"/>
          <w:color w:val="000000" w:themeColor="text1"/>
        </w:rPr>
        <w:t>經驗之對象統計</w:t>
      </w:r>
    </w:p>
    <w:p w:rsidR="00AF5AF0" w:rsidRPr="00512203" w:rsidRDefault="00AF5AF0" w:rsidP="00AF5AF0">
      <w:pPr>
        <w:jc w:val="right"/>
        <w:rPr>
          <w:color w:val="000000" w:themeColor="text1"/>
          <w:sz w:val="28"/>
          <w:szCs w:val="28"/>
        </w:rPr>
      </w:pPr>
      <w:r w:rsidRPr="00512203">
        <w:rPr>
          <w:rFonts w:hint="eastAsia"/>
          <w:color w:val="000000" w:themeColor="text1"/>
          <w:sz w:val="28"/>
          <w:szCs w:val="28"/>
        </w:rPr>
        <w:t>單位：人數</w:t>
      </w:r>
    </w:p>
    <w:tbl>
      <w:tblPr>
        <w:tblStyle w:val="af7"/>
        <w:tblW w:w="5000" w:type="pct"/>
        <w:tblLook w:val="04A0" w:firstRow="1" w:lastRow="0" w:firstColumn="1" w:lastColumn="0" w:noHBand="0" w:noVBand="1"/>
      </w:tblPr>
      <w:tblGrid>
        <w:gridCol w:w="1471"/>
        <w:gridCol w:w="1471"/>
        <w:gridCol w:w="1474"/>
        <w:gridCol w:w="1472"/>
        <w:gridCol w:w="1472"/>
        <w:gridCol w:w="1474"/>
      </w:tblGrid>
      <w:tr w:rsidR="00EF3E5C" w:rsidRPr="00512203" w:rsidTr="00514749">
        <w:trPr>
          <w:tblHeader/>
        </w:trPr>
        <w:tc>
          <w:tcPr>
            <w:tcW w:w="833" w:type="pct"/>
            <w:shd w:val="clear" w:color="auto" w:fill="DAEEF3" w:themeFill="accent5" w:themeFillTint="33"/>
            <w:vAlign w:val="center"/>
          </w:tcPr>
          <w:p w:rsidR="00EF3E5C" w:rsidRPr="00512203" w:rsidRDefault="00EF3E5C" w:rsidP="00514749">
            <w:pPr>
              <w:jc w:val="distribute"/>
              <w:rPr>
                <w:rFonts w:ascii="Times New Roman"/>
                <w:color w:val="000000" w:themeColor="text1"/>
                <w:sz w:val="28"/>
                <w:szCs w:val="28"/>
              </w:rPr>
            </w:pPr>
            <w:r w:rsidRPr="00512203">
              <w:rPr>
                <w:rFonts w:ascii="Times New Roman"/>
                <w:color w:val="000000" w:themeColor="text1"/>
                <w:kern w:val="0"/>
                <w:sz w:val="28"/>
                <w:szCs w:val="28"/>
              </w:rPr>
              <w:t>求學階段</w:t>
            </w:r>
          </w:p>
        </w:tc>
        <w:tc>
          <w:tcPr>
            <w:tcW w:w="833" w:type="pct"/>
            <w:shd w:val="clear" w:color="auto" w:fill="DAEEF3" w:themeFill="accent5" w:themeFillTint="33"/>
            <w:vAlign w:val="center"/>
          </w:tcPr>
          <w:p w:rsidR="00EF3E5C" w:rsidRPr="00512203" w:rsidRDefault="00EF3E5C" w:rsidP="00466C39">
            <w:pPr>
              <w:jc w:val="center"/>
              <w:rPr>
                <w:rFonts w:ascii="Times New Roman"/>
                <w:color w:val="000000" w:themeColor="text1"/>
                <w:sz w:val="28"/>
                <w:szCs w:val="28"/>
              </w:rPr>
            </w:pPr>
            <w:r w:rsidRPr="00512203">
              <w:rPr>
                <w:rFonts w:ascii="Times New Roman" w:hint="eastAsia"/>
                <w:color w:val="000000" w:themeColor="text1"/>
                <w:sz w:val="28"/>
                <w:szCs w:val="28"/>
              </w:rPr>
              <w:t>同儕</w:t>
            </w:r>
          </w:p>
        </w:tc>
        <w:tc>
          <w:tcPr>
            <w:tcW w:w="834" w:type="pct"/>
            <w:shd w:val="clear" w:color="auto" w:fill="DAEEF3" w:themeFill="accent5" w:themeFillTint="33"/>
            <w:vAlign w:val="center"/>
          </w:tcPr>
          <w:p w:rsidR="00EF3E5C" w:rsidRPr="00512203" w:rsidRDefault="00EF3E5C" w:rsidP="00514749">
            <w:pPr>
              <w:jc w:val="center"/>
              <w:rPr>
                <w:rFonts w:ascii="Times New Roman"/>
                <w:color w:val="000000" w:themeColor="text1"/>
                <w:spacing w:val="-20"/>
                <w:sz w:val="28"/>
                <w:szCs w:val="28"/>
              </w:rPr>
            </w:pPr>
            <w:r w:rsidRPr="00512203">
              <w:rPr>
                <w:rFonts w:ascii="Times New Roman" w:hint="eastAsia"/>
                <w:color w:val="000000" w:themeColor="text1"/>
                <w:spacing w:val="-20"/>
                <w:sz w:val="28"/>
                <w:szCs w:val="28"/>
              </w:rPr>
              <w:t>學校教</w:t>
            </w:r>
            <w:r w:rsidRPr="00512203">
              <w:rPr>
                <w:rFonts w:ascii="Times New Roman"/>
                <w:color w:val="000000" w:themeColor="text1"/>
                <w:spacing w:val="-20"/>
                <w:sz w:val="28"/>
                <w:szCs w:val="28"/>
              </w:rPr>
              <w:t>師</w:t>
            </w:r>
          </w:p>
        </w:tc>
        <w:tc>
          <w:tcPr>
            <w:tcW w:w="833" w:type="pct"/>
            <w:shd w:val="clear" w:color="auto" w:fill="DAEEF3" w:themeFill="accent5" w:themeFillTint="33"/>
            <w:vAlign w:val="center"/>
          </w:tcPr>
          <w:p w:rsidR="00EF3E5C" w:rsidRPr="00512203" w:rsidRDefault="00EF3E5C" w:rsidP="00514749">
            <w:pPr>
              <w:jc w:val="center"/>
              <w:rPr>
                <w:rFonts w:ascii="Times New Roman"/>
                <w:color w:val="000000" w:themeColor="text1"/>
                <w:spacing w:val="-20"/>
                <w:sz w:val="28"/>
                <w:szCs w:val="28"/>
              </w:rPr>
            </w:pPr>
            <w:r w:rsidRPr="00512203">
              <w:rPr>
                <w:rFonts w:ascii="Times New Roman" w:hint="eastAsia"/>
                <w:color w:val="000000" w:themeColor="text1"/>
                <w:spacing w:val="-20"/>
                <w:sz w:val="28"/>
                <w:szCs w:val="28"/>
              </w:rPr>
              <w:t>兩者皆有</w:t>
            </w:r>
          </w:p>
        </w:tc>
        <w:tc>
          <w:tcPr>
            <w:tcW w:w="833" w:type="pct"/>
            <w:shd w:val="clear" w:color="auto" w:fill="DAEEF3" w:themeFill="accent5" w:themeFillTint="33"/>
            <w:vAlign w:val="center"/>
          </w:tcPr>
          <w:p w:rsidR="00EF3E5C" w:rsidRPr="00512203" w:rsidRDefault="00514749" w:rsidP="00514749">
            <w:pPr>
              <w:jc w:val="center"/>
              <w:rPr>
                <w:rFonts w:ascii="Times New Roman"/>
                <w:color w:val="000000" w:themeColor="text1"/>
                <w:spacing w:val="-20"/>
                <w:sz w:val="28"/>
                <w:szCs w:val="28"/>
              </w:rPr>
            </w:pPr>
            <w:r w:rsidRPr="00512203">
              <w:rPr>
                <w:rFonts w:ascii="Times New Roman" w:hint="eastAsia"/>
                <w:color w:val="000000" w:themeColor="text1"/>
                <w:spacing w:val="-20"/>
                <w:sz w:val="28"/>
                <w:szCs w:val="28"/>
              </w:rPr>
              <w:t>其他</w:t>
            </w:r>
          </w:p>
        </w:tc>
        <w:tc>
          <w:tcPr>
            <w:tcW w:w="834" w:type="pct"/>
            <w:shd w:val="clear" w:color="auto" w:fill="DAEEF3" w:themeFill="accent5" w:themeFillTint="33"/>
            <w:vAlign w:val="center"/>
          </w:tcPr>
          <w:p w:rsidR="00EF3E5C" w:rsidRPr="00512203" w:rsidRDefault="00EF3E5C" w:rsidP="00466C39">
            <w:pPr>
              <w:rPr>
                <w:rFonts w:ascii="Times New Roman"/>
                <w:color w:val="000000" w:themeColor="text1"/>
                <w:sz w:val="28"/>
                <w:szCs w:val="28"/>
              </w:rPr>
            </w:pPr>
            <w:r w:rsidRPr="00512203">
              <w:rPr>
                <w:rFonts w:ascii="Times New Roman"/>
                <w:color w:val="000000" w:themeColor="text1"/>
                <w:sz w:val="28"/>
                <w:szCs w:val="28"/>
              </w:rPr>
              <w:t>合計</w:t>
            </w:r>
          </w:p>
        </w:tc>
      </w:tr>
      <w:tr w:rsidR="00EF3E5C" w:rsidRPr="00512203" w:rsidTr="00514749">
        <w:tc>
          <w:tcPr>
            <w:tcW w:w="833" w:type="pct"/>
          </w:tcPr>
          <w:p w:rsidR="00EF3E5C" w:rsidRPr="00512203" w:rsidRDefault="00EF3E5C" w:rsidP="00466C39">
            <w:pPr>
              <w:rPr>
                <w:rFonts w:ascii="Times New Roman"/>
                <w:color w:val="000000" w:themeColor="text1"/>
                <w:sz w:val="28"/>
                <w:szCs w:val="28"/>
              </w:rPr>
            </w:pPr>
            <w:r w:rsidRPr="00512203">
              <w:rPr>
                <w:rFonts w:ascii="Times New Roman"/>
                <w:color w:val="000000" w:themeColor="text1"/>
                <w:sz w:val="28"/>
                <w:szCs w:val="28"/>
              </w:rPr>
              <w:t>幼兒園</w:t>
            </w:r>
          </w:p>
        </w:tc>
        <w:tc>
          <w:tcPr>
            <w:tcW w:w="833" w:type="pct"/>
          </w:tcPr>
          <w:p w:rsidR="00EF3E5C" w:rsidRPr="00512203" w:rsidRDefault="00EF3E5C" w:rsidP="00466C39">
            <w:pPr>
              <w:jc w:val="right"/>
              <w:rPr>
                <w:rFonts w:ascii="Times New Roman"/>
                <w:color w:val="000000" w:themeColor="text1"/>
                <w:sz w:val="28"/>
                <w:szCs w:val="28"/>
              </w:rPr>
            </w:pPr>
            <w:r w:rsidRPr="00512203">
              <w:rPr>
                <w:rFonts w:ascii="Times New Roman"/>
                <w:color w:val="000000" w:themeColor="text1"/>
                <w:sz w:val="28"/>
                <w:szCs w:val="28"/>
              </w:rPr>
              <w:t>12</w:t>
            </w:r>
          </w:p>
        </w:tc>
        <w:tc>
          <w:tcPr>
            <w:tcW w:w="834" w:type="pct"/>
          </w:tcPr>
          <w:p w:rsidR="00EF3E5C" w:rsidRPr="00512203" w:rsidRDefault="00EF3E5C" w:rsidP="00466C39">
            <w:pPr>
              <w:jc w:val="right"/>
              <w:rPr>
                <w:rFonts w:ascii="Times New Roman"/>
                <w:color w:val="000000" w:themeColor="text1"/>
                <w:sz w:val="28"/>
                <w:szCs w:val="28"/>
              </w:rPr>
            </w:pPr>
            <w:r w:rsidRPr="00512203">
              <w:rPr>
                <w:rFonts w:ascii="Times New Roman"/>
                <w:color w:val="000000" w:themeColor="text1"/>
                <w:sz w:val="28"/>
                <w:szCs w:val="28"/>
              </w:rPr>
              <w:t>102</w:t>
            </w:r>
          </w:p>
        </w:tc>
        <w:tc>
          <w:tcPr>
            <w:tcW w:w="833" w:type="pct"/>
          </w:tcPr>
          <w:p w:rsidR="00EF3E5C" w:rsidRPr="00512203" w:rsidRDefault="00EF3E5C" w:rsidP="00466C39">
            <w:pPr>
              <w:jc w:val="right"/>
              <w:rPr>
                <w:rFonts w:ascii="Times New Roman"/>
                <w:color w:val="000000" w:themeColor="text1"/>
                <w:sz w:val="28"/>
                <w:szCs w:val="28"/>
              </w:rPr>
            </w:pPr>
            <w:r w:rsidRPr="00512203">
              <w:rPr>
                <w:rFonts w:ascii="Times New Roman"/>
                <w:color w:val="000000" w:themeColor="text1"/>
                <w:sz w:val="28"/>
                <w:szCs w:val="28"/>
              </w:rPr>
              <w:t>6</w:t>
            </w:r>
          </w:p>
        </w:tc>
        <w:tc>
          <w:tcPr>
            <w:tcW w:w="833" w:type="pct"/>
          </w:tcPr>
          <w:p w:rsidR="00EF3E5C" w:rsidRPr="00512203" w:rsidRDefault="00EF3E5C" w:rsidP="00466C39">
            <w:pPr>
              <w:jc w:val="right"/>
              <w:rPr>
                <w:rFonts w:ascii="Times New Roman"/>
                <w:color w:val="000000" w:themeColor="text1"/>
                <w:sz w:val="28"/>
                <w:szCs w:val="28"/>
              </w:rPr>
            </w:pPr>
            <w:r w:rsidRPr="00512203">
              <w:rPr>
                <w:rFonts w:ascii="Times New Roman"/>
                <w:color w:val="000000" w:themeColor="text1"/>
                <w:sz w:val="28"/>
                <w:szCs w:val="28"/>
              </w:rPr>
              <w:t>16</w:t>
            </w:r>
          </w:p>
        </w:tc>
        <w:tc>
          <w:tcPr>
            <w:tcW w:w="834" w:type="pct"/>
          </w:tcPr>
          <w:p w:rsidR="00EF3E5C" w:rsidRPr="00512203" w:rsidRDefault="00EF3E5C" w:rsidP="00466C39">
            <w:pPr>
              <w:jc w:val="right"/>
              <w:rPr>
                <w:rFonts w:ascii="Times New Roman"/>
                <w:color w:val="000000" w:themeColor="text1"/>
                <w:sz w:val="28"/>
                <w:szCs w:val="28"/>
              </w:rPr>
            </w:pPr>
            <w:r w:rsidRPr="00512203">
              <w:rPr>
                <w:rFonts w:ascii="Times New Roman"/>
                <w:color w:val="000000" w:themeColor="text1"/>
                <w:sz w:val="28"/>
                <w:szCs w:val="28"/>
              </w:rPr>
              <w:t>136</w:t>
            </w:r>
          </w:p>
        </w:tc>
      </w:tr>
      <w:tr w:rsidR="00EF3E5C" w:rsidRPr="00512203" w:rsidTr="00514749">
        <w:tc>
          <w:tcPr>
            <w:tcW w:w="833" w:type="pct"/>
          </w:tcPr>
          <w:p w:rsidR="00EF3E5C" w:rsidRPr="00512203" w:rsidRDefault="00EF3E5C" w:rsidP="00466C39">
            <w:pPr>
              <w:rPr>
                <w:rFonts w:ascii="Times New Roman"/>
                <w:color w:val="000000" w:themeColor="text1"/>
                <w:sz w:val="28"/>
                <w:szCs w:val="28"/>
              </w:rPr>
            </w:pPr>
            <w:r w:rsidRPr="00512203">
              <w:rPr>
                <w:rFonts w:ascii="Times New Roman"/>
                <w:color w:val="000000" w:themeColor="text1"/>
                <w:sz w:val="28"/>
                <w:szCs w:val="28"/>
              </w:rPr>
              <w:t>國小</w:t>
            </w:r>
          </w:p>
        </w:tc>
        <w:tc>
          <w:tcPr>
            <w:tcW w:w="833" w:type="pct"/>
          </w:tcPr>
          <w:p w:rsidR="00EF3E5C" w:rsidRPr="00512203" w:rsidRDefault="00EF3E5C" w:rsidP="00466C39">
            <w:pPr>
              <w:jc w:val="right"/>
              <w:rPr>
                <w:rFonts w:ascii="Times New Roman"/>
                <w:color w:val="000000" w:themeColor="text1"/>
                <w:sz w:val="28"/>
                <w:szCs w:val="28"/>
              </w:rPr>
            </w:pPr>
            <w:r w:rsidRPr="00512203">
              <w:rPr>
                <w:rFonts w:ascii="Times New Roman"/>
                <w:color w:val="000000" w:themeColor="text1"/>
                <w:sz w:val="28"/>
                <w:szCs w:val="28"/>
              </w:rPr>
              <w:t>52</w:t>
            </w:r>
          </w:p>
        </w:tc>
        <w:tc>
          <w:tcPr>
            <w:tcW w:w="834" w:type="pct"/>
          </w:tcPr>
          <w:p w:rsidR="00EF3E5C" w:rsidRPr="00512203" w:rsidRDefault="00EF3E5C" w:rsidP="00466C39">
            <w:pPr>
              <w:jc w:val="right"/>
              <w:rPr>
                <w:rFonts w:ascii="Times New Roman"/>
                <w:color w:val="000000" w:themeColor="text1"/>
                <w:sz w:val="28"/>
                <w:szCs w:val="28"/>
              </w:rPr>
            </w:pPr>
            <w:r w:rsidRPr="00512203">
              <w:rPr>
                <w:rFonts w:ascii="Times New Roman"/>
                <w:color w:val="000000" w:themeColor="text1"/>
                <w:sz w:val="28"/>
                <w:szCs w:val="28"/>
              </w:rPr>
              <w:t>143</w:t>
            </w:r>
          </w:p>
        </w:tc>
        <w:tc>
          <w:tcPr>
            <w:tcW w:w="833" w:type="pct"/>
          </w:tcPr>
          <w:p w:rsidR="00EF3E5C" w:rsidRPr="00512203" w:rsidRDefault="00EF3E5C" w:rsidP="00466C39">
            <w:pPr>
              <w:jc w:val="right"/>
              <w:rPr>
                <w:rFonts w:ascii="Times New Roman"/>
                <w:color w:val="000000" w:themeColor="text1"/>
                <w:sz w:val="28"/>
                <w:szCs w:val="28"/>
              </w:rPr>
            </w:pPr>
            <w:r w:rsidRPr="00512203">
              <w:rPr>
                <w:rFonts w:ascii="Times New Roman"/>
                <w:color w:val="000000" w:themeColor="text1"/>
                <w:sz w:val="28"/>
                <w:szCs w:val="28"/>
              </w:rPr>
              <w:t>51</w:t>
            </w:r>
          </w:p>
        </w:tc>
        <w:tc>
          <w:tcPr>
            <w:tcW w:w="833" w:type="pct"/>
          </w:tcPr>
          <w:p w:rsidR="00EF3E5C" w:rsidRPr="00512203" w:rsidRDefault="00EF3E5C" w:rsidP="00466C39">
            <w:pPr>
              <w:jc w:val="right"/>
              <w:rPr>
                <w:rFonts w:ascii="Times New Roman"/>
                <w:color w:val="000000" w:themeColor="text1"/>
                <w:sz w:val="28"/>
                <w:szCs w:val="28"/>
              </w:rPr>
            </w:pPr>
            <w:r w:rsidRPr="00512203">
              <w:rPr>
                <w:rFonts w:ascii="Times New Roman"/>
                <w:color w:val="000000" w:themeColor="text1"/>
                <w:sz w:val="28"/>
                <w:szCs w:val="28"/>
              </w:rPr>
              <w:t>9</w:t>
            </w:r>
          </w:p>
        </w:tc>
        <w:tc>
          <w:tcPr>
            <w:tcW w:w="834" w:type="pct"/>
          </w:tcPr>
          <w:p w:rsidR="00EF3E5C" w:rsidRPr="00512203" w:rsidRDefault="00EF3E5C" w:rsidP="00466C39">
            <w:pPr>
              <w:jc w:val="right"/>
              <w:rPr>
                <w:rFonts w:ascii="Times New Roman"/>
                <w:color w:val="000000" w:themeColor="text1"/>
                <w:sz w:val="28"/>
                <w:szCs w:val="28"/>
              </w:rPr>
            </w:pPr>
            <w:r w:rsidRPr="00512203">
              <w:rPr>
                <w:rFonts w:ascii="Times New Roman"/>
                <w:color w:val="000000" w:themeColor="text1"/>
                <w:sz w:val="28"/>
                <w:szCs w:val="28"/>
              </w:rPr>
              <w:t>255</w:t>
            </w:r>
          </w:p>
        </w:tc>
      </w:tr>
      <w:tr w:rsidR="00EF3E5C" w:rsidRPr="00512203" w:rsidTr="00514749">
        <w:tc>
          <w:tcPr>
            <w:tcW w:w="833" w:type="pct"/>
          </w:tcPr>
          <w:p w:rsidR="00EF3E5C" w:rsidRPr="00512203" w:rsidRDefault="00EF3E5C" w:rsidP="00466C39">
            <w:pPr>
              <w:rPr>
                <w:rFonts w:ascii="Times New Roman"/>
                <w:color w:val="000000" w:themeColor="text1"/>
                <w:sz w:val="28"/>
                <w:szCs w:val="28"/>
              </w:rPr>
            </w:pPr>
            <w:r w:rsidRPr="00512203">
              <w:rPr>
                <w:rFonts w:ascii="Times New Roman"/>
                <w:color w:val="000000" w:themeColor="text1"/>
                <w:sz w:val="28"/>
                <w:szCs w:val="28"/>
              </w:rPr>
              <w:t>國中</w:t>
            </w:r>
          </w:p>
        </w:tc>
        <w:tc>
          <w:tcPr>
            <w:tcW w:w="833" w:type="pct"/>
          </w:tcPr>
          <w:p w:rsidR="00EF3E5C" w:rsidRPr="00512203" w:rsidRDefault="00EF3E5C" w:rsidP="00466C39">
            <w:pPr>
              <w:jc w:val="right"/>
              <w:rPr>
                <w:rFonts w:ascii="Times New Roman"/>
                <w:color w:val="000000" w:themeColor="text1"/>
                <w:sz w:val="28"/>
                <w:szCs w:val="28"/>
              </w:rPr>
            </w:pPr>
            <w:r w:rsidRPr="00512203">
              <w:rPr>
                <w:rFonts w:ascii="Times New Roman"/>
                <w:color w:val="000000" w:themeColor="text1"/>
                <w:sz w:val="28"/>
                <w:szCs w:val="28"/>
              </w:rPr>
              <w:t>29</w:t>
            </w:r>
          </w:p>
        </w:tc>
        <w:tc>
          <w:tcPr>
            <w:tcW w:w="834" w:type="pct"/>
          </w:tcPr>
          <w:p w:rsidR="00EF3E5C" w:rsidRPr="00512203" w:rsidRDefault="00EF3E5C" w:rsidP="00466C39">
            <w:pPr>
              <w:jc w:val="right"/>
              <w:rPr>
                <w:rFonts w:ascii="Times New Roman"/>
                <w:color w:val="000000" w:themeColor="text1"/>
                <w:sz w:val="28"/>
                <w:szCs w:val="28"/>
              </w:rPr>
            </w:pPr>
            <w:r w:rsidRPr="00512203">
              <w:rPr>
                <w:rFonts w:ascii="Times New Roman"/>
                <w:color w:val="000000" w:themeColor="text1"/>
                <w:sz w:val="28"/>
                <w:szCs w:val="28"/>
              </w:rPr>
              <w:t>31</w:t>
            </w:r>
          </w:p>
        </w:tc>
        <w:tc>
          <w:tcPr>
            <w:tcW w:w="833" w:type="pct"/>
          </w:tcPr>
          <w:p w:rsidR="00EF3E5C" w:rsidRPr="00512203" w:rsidRDefault="00EF3E5C" w:rsidP="00466C39">
            <w:pPr>
              <w:jc w:val="right"/>
              <w:rPr>
                <w:rFonts w:ascii="Times New Roman"/>
                <w:color w:val="000000" w:themeColor="text1"/>
                <w:sz w:val="28"/>
                <w:szCs w:val="28"/>
              </w:rPr>
            </w:pPr>
            <w:r w:rsidRPr="00512203">
              <w:rPr>
                <w:rFonts w:ascii="Times New Roman"/>
                <w:color w:val="000000" w:themeColor="text1"/>
                <w:sz w:val="28"/>
                <w:szCs w:val="28"/>
              </w:rPr>
              <w:t>13</w:t>
            </w:r>
          </w:p>
        </w:tc>
        <w:tc>
          <w:tcPr>
            <w:tcW w:w="833" w:type="pct"/>
          </w:tcPr>
          <w:p w:rsidR="00EF3E5C" w:rsidRPr="00512203" w:rsidRDefault="00EF3E5C" w:rsidP="00466C39">
            <w:pPr>
              <w:jc w:val="right"/>
              <w:rPr>
                <w:rFonts w:ascii="Times New Roman"/>
                <w:color w:val="000000" w:themeColor="text1"/>
                <w:sz w:val="28"/>
                <w:szCs w:val="28"/>
              </w:rPr>
            </w:pPr>
            <w:r w:rsidRPr="00512203">
              <w:rPr>
                <w:rFonts w:ascii="Times New Roman"/>
                <w:color w:val="000000" w:themeColor="text1"/>
                <w:sz w:val="28"/>
                <w:szCs w:val="28"/>
              </w:rPr>
              <w:t>8</w:t>
            </w:r>
          </w:p>
        </w:tc>
        <w:tc>
          <w:tcPr>
            <w:tcW w:w="834" w:type="pct"/>
          </w:tcPr>
          <w:p w:rsidR="00EF3E5C" w:rsidRPr="00512203" w:rsidRDefault="00EF3E5C" w:rsidP="00466C39">
            <w:pPr>
              <w:jc w:val="right"/>
              <w:rPr>
                <w:rFonts w:ascii="Times New Roman"/>
                <w:color w:val="000000" w:themeColor="text1"/>
                <w:sz w:val="28"/>
                <w:szCs w:val="28"/>
              </w:rPr>
            </w:pPr>
            <w:r w:rsidRPr="00512203">
              <w:rPr>
                <w:rFonts w:ascii="Times New Roman"/>
                <w:color w:val="000000" w:themeColor="text1"/>
                <w:sz w:val="28"/>
                <w:szCs w:val="28"/>
              </w:rPr>
              <w:t>81</w:t>
            </w:r>
          </w:p>
        </w:tc>
      </w:tr>
      <w:tr w:rsidR="00EF3E5C" w:rsidRPr="00512203" w:rsidTr="00514749">
        <w:tc>
          <w:tcPr>
            <w:tcW w:w="833" w:type="pct"/>
          </w:tcPr>
          <w:p w:rsidR="00EF3E5C" w:rsidRPr="00512203" w:rsidRDefault="00EF3E5C" w:rsidP="00466C39">
            <w:pPr>
              <w:rPr>
                <w:rFonts w:ascii="Times New Roman"/>
                <w:color w:val="000000" w:themeColor="text1"/>
                <w:sz w:val="28"/>
                <w:szCs w:val="28"/>
              </w:rPr>
            </w:pPr>
            <w:r w:rsidRPr="00512203">
              <w:rPr>
                <w:rFonts w:ascii="Times New Roman"/>
                <w:color w:val="000000" w:themeColor="text1"/>
                <w:sz w:val="28"/>
                <w:szCs w:val="28"/>
              </w:rPr>
              <w:t>高中</w:t>
            </w:r>
          </w:p>
        </w:tc>
        <w:tc>
          <w:tcPr>
            <w:tcW w:w="833" w:type="pct"/>
          </w:tcPr>
          <w:p w:rsidR="00EF3E5C" w:rsidRPr="00512203" w:rsidRDefault="00EF3E5C" w:rsidP="00466C39">
            <w:pPr>
              <w:jc w:val="right"/>
              <w:rPr>
                <w:rFonts w:ascii="Times New Roman"/>
                <w:color w:val="000000" w:themeColor="text1"/>
                <w:sz w:val="28"/>
                <w:szCs w:val="28"/>
              </w:rPr>
            </w:pPr>
            <w:r w:rsidRPr="00512203">
              <w:rPr>
                <w:rFonts w:ascii="Times New Roman"/>
                <w:color w:val="000000" w:themeColor="text1"/>
                <w:sz w:val="28"/>
                <w:szCs w:val="28"/>
              </w:rPr>
              <w:t>5</w:t>
            </w:r>
          </w:p>
        </w:tc>
        <w:tc>
          <w:tcPr>
            <w:tcW w:w="834" w:type="pct"/>
          </w:tcPr>
          <w:p w:rsidR="00EF3E5C" w:rsidRPr="00512203" w:rsidRDefault="00EF3E5C" w:rsidP="00466C39">
            <w:pPr>
              <w:jc w:val="right"/>
              <w:rPr>
                <w:rFonts w:ascii="Times New Roman"/>
                <w:color w:val="000000" w:themeColor="text1"/>
                <w:sz w:val="28"/>
                <w:szCs w:val="28"/>
              </w:rPr>
            </w:pPr>
            <w:r w:rsidRPr="00512203">
              <w:rPr>
                <w:rFonts w:ascii="Times New Roman"/>
                <w:color w:val="000000" w:themeColor="text1"/>
                <w:sz w:val="28"/>
                <w:szCs w:val="28"/>
              </w:rPr>
              <w:t>24</w:t>
            </w:r>
          </w:p>
        </w:tc>
        <w:tc>
          <w:tcPr>
            <w:tcW w:w="833" w:type="pct"/>
          </w:tcPr>
          <w:p w:rsidR="00EF3E5C" w:rsidRPr="00512203" w:rsidRDefault="00EF3E5C" w:rsidP="00466C39">
            <w:pPr>
              <w:jc w:val="right"/>
              <w:rPr>
                <w:rFonts w:ascii="Times New Roman"/>
                <w:color w:val="000000" w:themeColor="text1"/>
                <w:sz w:val="28"/>
                <w:szCs w:val="28"/>
              </w:rPr>
            </w:pPr>
            <w:r w:rsidRPr="00512203">
              <w:rPr>
                <w:rFonts w:ascii="Times New Roman"/>
                <w:color w:val="000000" w:themeColor="text1"/>
                <w:sz w:val="28"/>
                <w:szCs w:val="28"/>
              </w:rPr>
              <w:t>5</w:t>
            </w:r>
          </w:p>
        </w:tc>
        <w:tc>
          <w:tcPr>
            <w:tcW w:w="833" w:type="pct"/>
          </w:tcPr>
          <w:p w:rsidR="00EF3E5C" w:rsidRPr="00512203" w:rsidRDefault="00EF3E5C" w:rsidP="00466C39">
            <w:pPr>
              <w:jc w:val="right"/>
              <w:rPr>
                <w:rFonts w:ascii="Times New Roman"/>
                <w:color w:val="000000" w:themeColor="text1"/>
                <w:sz w:val="28"/>
                <w:szCs w:val="28"/>
              </w:rPr>
            </w:pPr>
            <w:r w:rsidRPr="00512203">
              <w:rPr>
                <w:rFonts w:ascii="Times New Roman"/>
                <w:color w:val="000000" w:themeColor="text1"/>
                <w:sz w:val="28"/>
                <w:szCs w:val="28"/>
              </w:rPr>
              <w:t>3</w:t>
            </w:r>
          </w:p>
        </w:tc>
        <w:tc>
          <w:tcPr>
            <w:tcW w:w="834" w:type="pct"/>
          </w:tcPr>
          <w:p w:rsidR="00EF3E5C" w:rsidRPr="00512203" w:rsidRDefault="00EF3E5C" w:rsidP="00466C39">
            <w:pPr>
              <w:jc w:val="right"/>
              <w:rPr>
                <w:rFonts w:ascii="Times New Roman"/>
                <w:color w:val="000000" w:themeColor="text1"/>
                <w:sz w:val="28"/>
                <w:szCs w:val="28"/>
              </w:rPr>
            </w:pPr>
            <w:r w:rsidRPr="00512203">
              <w:rPr>
                <w:rFonts w:ascii="Times New Roman"/>
                <w:color w:val="000000" w:themeColor="text1"/>
                <w:sz w:val="28"/>
                <w:szCs w:val="28"/>
              </w:rPr>
              <w:t>37</w:t>
            </w:r>
          </w:p>
        </w:tc>
      </w:tr>
      <w:tr w:rsidR="00EF3E5C" w:rsidRPr="00512203" w:rsidTr="00514749">
        <w:tc>
          <w:tcPr>
            <w:tcW w:w="833" w:type="pct"/>
          </w:tcPr>
          <w:p w:rsidR="00EF3E5C" w:rsidRPr="00512203" w:rsidRDefault="00EF3E5C" w:rsidP="00466C39">
            <w:pPr>
              <w:rPr>
                <w:rFonts w:ascii="Times New Roman"/>
                <w:color w:val="000000" w:themeColor="text1"/>
                <w:sz w:val="28"/>
                <w:szCs w:val="28"/>
              </w:rPr>
            </w:pPr>
            <w:r w:rsidRPr="00512203">
              <w:rPr>
                <w:rFonts w:ascii="Times New Roman"/>
                <w:color w:val="000000" w:themeColor="text1"/>
                <w:sz w:val="28"/>
                <w:szCs w:val="28"/>
              </w:rPr>
              <w:t>大專</w:t>
            </w:r>
          </w:p>
        </w:tc>
        <w:tc>
          <w:tcPr>
            <w:tcW w:w="833" w:type="pct"/>
          </w:tcPr>
          <w:p w:rsidR="00EF3E5C" w:rsidRPr="00512203" w:rsidRDefault="00EF3E5C" w:rsidP="00466C39">
            <w:pPr>
              <w:jc w:val="right"/>
              <w:rPr>
                <w:rFonts w:ascii="Times New Roman"/>
                <w:color w:val="000000" w:themeColor="text1"/>
                <w:sz w:val="28"/>
                <w:szCs w:val="28"/>
              </w:rPr>
            </w:pPr>
            <w:r w:rsidRPr="00512203">
              <w:rPr>
                <w:rFonts w:ascii="Times New Roman"/>
                <w:color w:val="000000" w:themeColor="text1"/>
                <w:sz w:val="28"/>
                <w:szCs w:val="28"/>
              </w:rPr>
              <w:t>0</w:t>
            </w:r>
          </w:p>
        </w:tc>
        <w:tc>
          <w:tcPr>
            <w:tcW w:w="834" w:type="pct"/>
          </w:tcPr>
          <w:p w:rsidR="00EF3E5C" w:rsidRPr="00512203" w:rsidRDefault="00EF3E5C" w:rsidP="00466C39">
            <w:pPr>
              <w:jc w:val="right"/>
              <w:rPr>
                <w:rFonts w:ascii="Times New Roman"/>
                <w:color w:val="000000" w:themeColor="text1"/>
                <w:sz w:val="28"/>
                <w:szCs w:val="28"/>
              </w:rPr>
            </w:pPr>
            <w:r w:rsidRPr="00512203">
              <w:rPr>
                <w:rFonts w:ascii="Times New Roman"/>
                <w:color w:val="000000" w:themeColor="text1"/>
                <w:sz w:val="28"/>
                <w:szCs w:val="28"/>
              </w:rPr>
              <w:t>5</w:t>
            </w:r>
          </w:p>
        </w:tc>
        <w:tc>
          <w:tcPr>
            <w:tcW w:w="833" w:type="pct"/>
          </w:tcPr>
          <w:p w:rsidR="00EF3E5C" w:rsidRPr="00512203" w:rsidRDefault="00EF3E5C" w:rsidP="00466C39">
            <w:pPr>
              <w:jc w:val="right"/>
              <w:rPr>
                <w:rFonts w:ascii="Times New Roman"/>
                <w:color w:val="000000" w:themeColor="text1"/>
                <w:sz w:val="28"/>
                <w:szCs w:val="28"/>
              </w:rPr>
            </w:pPr>
            <w:r w:rsidRPr="00512203">
              <w:rPr>
                <w:rFonts w:ascii="Times New Roman"/>
                <w:color w:val="000000" w:themeColor="text1"/>
                <w:sz w:val="28"/>
                <w:szCs w:val="28"/>
              </w:rPr>
              <w:t>1</w:t>
            </w:r>
          </w:p>
        </w:tc>
        <w:tc>
          <w:tcPr>
            <w:tcW w:w="833" w:type="pct"/>
          </w:tcPr>
          <w:p w:rsidR="00EF3E5C" w:rsidRPr="00512203" w:rsidRDefault="00EF3E5C" w:rsidP="00466C39">
            <w:pPr>
              <w:jc w:val="right"/>
              <w:rPr>
                <w:rFonts w:ascii="Times New Roman"/>
                <w:color w:val="000000" w:themeColor="text1"/>
                <w:sz w:val="28"/>
                <w:szCs w:val="28"/>
              </w:rPr>
            </w:pPr>
            <w:r w:rsidRPr="00512203">
              <w:rPr>
                <w:rFonts w:ascii="Times New Roman"/>
                <w:color w:val="000000" w:themeColor="text1"/>
                <w:sz w:val="28"/>
                <w:szCs w:val="28"/>
              </w:rPr>
              <w:t>1</w:t>
            </w:r>
          </w:p>
        </w:tc>
        <w:tc>
          <w:tcPr>
            <w:tcW w:w="834" w:type="pct"/>
          </w:tcPr>
          <w:p w:rsidR="00EF3E5C" w:rsidRPr="00512203" w:rsidRDefault="00EF3E5C" w:rsidP="00466C39">
            <w:pPr>
              <w:jc w:val="right"/>
              <w:rPr>
                <w:rFonts w:ascii="Times New Roman"/>
                <w:color w:val="000000" w:themeColor="text1"/>
                <w:sz w:val="28"/>
                <w:szCs w:val="28"/>
              </w:rPr>
            </w:pPr>
            <w:r w:rsidRPr="00512203">
              <w:rPr>
                <w:rFonts w:ascii="Times New Roman"/>
                <w:color w:val="000000" w:themeColor="text1"/>
                <w:sz w:val="28"/>
                <w:szCs w:val="28"/>
              </w:rPr>
              <w:t>7</w:t>
            </w:r>
          </w:p>
        </w:tc>
      </w:tr>
      <w:tr w:rsidR="00EF3E5C" w:rsidRPr="00512203" w:rsidTr="00514749">
        <w:tc>
          <w:tcPr>
            <w:tcW w:w="833" w:type="pct"/>
          </w:tcPr>
          <w:p w:rsidR="00EF3E5C" w:rsidRPr="00512203" w:rsidRDefault="00EF3E5C" w:rsidP="00466C39">
            <w:pPr>
              <w:rPr>
                <w:rFonts w:ascii="Times New Roman"/>
                <w:color w:val="000000" w:themeColor="text1"/>
                <w:sz w:val="28"/>
                <w:szCs w:val="28"/>
              </w:rPr>
            </w:pPr>
            <w:r w:rsidRPr="00512203">
              <w:rPr>
                <w:rFonts w:ascii="Times New Roman" w:hint="eastAsia"/>
                <w:color w:val="000000" w:themeColor="text1"/>
                <w:sz w:val="28"/>
                <w:szCs w:val="28"/>
              </w:rPr>
              <w:t>小計</w:t>
            </w:r>
          </w:p>
        </w:tc>
        <w:tc>
          <w:tcPr>
            <w:tcW w:w="833" w:type="pct"/>
          </w:tcPr>
          <w:p w:rsidR="00EF3E5C" w:rsidRPr="00512203" w:rsidRDefault="00EF3E5C" w:rsidP="00466C39">
            <w:pPr>
              <w:jc w:val="right"/>
              <w:rPr>
                <w:rFonts w:ascii="Times New Roman"/>
                <w:color w:val="000000" w:themeColor="text1"/>
                <w:sz w:val="28"/>
                <w:szCs w:val="28"/>
              </w:rPr>
            </w:pPr>
            <w:r w:rsidRPr="00512203">
              <w:rPr>
                <w:rFonts w:ascii="Times New Roman" w:hint="eastAsia"/>
                <w:color w:val="000000" w:themeColor="text1"/>
                <w:sz w:val="28"/>
                <w:szCs w:val="28"/>
              </w:rPr>
              <w:t>98</w:t>
            </w:r>
          </w:p>
        </w:tc>
        <w:tc>
          <w:tcPr>
            <w:tcW w:w="834" w:type="pct"/>
          </w:tcPr>
          <w:p w:rsidR="00EF3E5C" w:rsidRPr="00512203" w:rsidRDefault="00EF3E5C" w:rsidP="00466C39">
            <w:pPr>
              <w:jc w:val="right"/>
              <w:rPr>
                <w:rFonts w:ascii="Times New Roman"/>
                <w:color w:val="000000" w:themeColor="text1"/>
                <w:sz w:val="28"/>
                <w:szCs w:val="28"/>
              </w:rPr>
            </w:pPr>
            <w:r w:rsidRPr="00512203">
              <w:rPr>
                <w:rFonts w:ascii="Times New Roman" w:hint="eastAsia"/>
                <w:color w:val="000000" w:themeColor="text1"/>
                <w:sz w:val="28"/>
                <w:szCs w:val="28"/>
              </w:rPr>
              <w:t>305</w:t>
            </w:r>
          </w:p>
        </w:tc>
        <w:tc>
          <w:tcPr>
            <w:tcW w:w="833" w:type="pct"/>
          </w:tcPr>
          <w:p w:rsidR="00EF3E5C" w:rsidRPr="00512203" w:rsidRDefault="00EF3E5C" w:rsidP="00466C39">
            <w:pPr>
              <w:jc w:val="right"/>
              <w:rPr>
                <w:rFonts w:ascii="Times New Roman"/>
                <w:color w:val="000000" w:themeColor="text1"/>
                <w:sz w:val="28"/>
                <w:szCs w:val="28"/>
              </w:rPr>
            </w:pPr>
            <w:r w:rsidRPr="00512203">
              <w:rPr>
                <w:rFonts w:ascii="Times New Roman" w:hint="eastAsia"/>
                <w:color w:val="000000" w:themeColor="text1"/>
                <w:sz w:val="28"/>
                <w:szCs w:val="28"/>
              </w:rPr>
              <w:t>76</w:t>
            </w:r>
          </w:p>
        </w:tc>
        <w:tc>
          <w:tcPr>
            <w:tcW w:w="833" w:type="pct"/>
          </w:tcPr>
          <w:p w:rsidR="00EF3E5C" w:rsidRPr="00512203" w:rsidRDefault="00EF3E5C" w:rsidP="00466C39">
            <w:pPr>
              <w:jc w:val="right"/>
              <w:rPr>
                <w:rFonts w:ascii="Times New Roman"/>
                <w:color w:val="000000" w:themeColor="text1"/>
                <w:sz w:val="28"/>
                <w:szCs w:val="28"/>
              </w:rPr>
            </w:pPr>
            <w:r w:rsidRPr="00512203">
              <w:rPr>
                <w:rFonts w:ascii="Times New Roman" w:hint="eastAsia"/>
                <w:color w:val="000000" w:themeColor="text1"/>
                <w:sz w:val="28"/>
                <w:szCs w:val="28"/>
              </w:rPr>
              <w:t>37</w:t>
            </w:r>
          </w:p>
        </w:tc>
        <w:tc>
          <w:tcPr>
            <w:tcW w:w="834" w:type="pct"/>
          </w:tcPr>
          <w:p w:rsidR="00EF3E5C" w:rsidRPr="00512203" w:rsidRDefault="00EF3E5C" w:rsidP="00466C39">
            <w:pPr>
              <w:jc w:val="right"/>
              <w:rPr>
                <w:rFonts w:ascii="Times New Roman"/>
                <w:color w:val="000000" w:themeColor="text1"/>
                <w:sz w:val="28"/>
                <w:szCs w:val="28"/>
              </w:rPr>
            </w:pPr>
            <w:r w:rsidRPr="00512203">
              <w:rPr>
                <w:rFonts w:ascii="Times New Roman" w:hint="eastAsia"/>
                <w:color w:val="000000" w:themeColor="text1"/>
                <w:sz w:val="28"/>
                <w:szCs w:val="28"/>
              </w:rPr>
              <w:t>516</w:t>
            </w:r>
          </w:p>
        </w:tc>
      </w:tr>
    </w:tbl>
    <w:p w:rsidR="00EF3E5C" w:rsidRPr="00512203" w:rsidRDefault="00EF3E5C" w:rsidP="00514749">
      <w:pPr>
        <w:adjustRightInd w:val="0"/>
        <w:snapToGrid w:val="0"/>
        <w:rPr>
          <w:rFonts w:ascii="Times New Roman"/>
          <w:color w:val="000000" w:themeColor="text1"/>
          <w:sz w:val="24"/>
          <w:szCs w:val="24"/>
        </w:rPr>
      </w:pPr>
      <w:r w:rsidRPr="00512203">
        <w:rPr>
          <w:rFonts w:ascii="Times New Roman" w:hint="eastAsia"/>
          <w:color w:val="000000" w:themeColor="text1"/>
          <w:sz w:val="24"/>
          <w:szCs w:val="24"/>
        </w:rPr>
        <w:t>資料來源：本院自行統計製表。</w:t>
      </w:r>
    </w:p>
    <w:p w:rsidR="00514749" w:rsidRPr="00512203" w:rsidRDefault="00514749" w:rsidP="00514749">
      <w:pPr>
        <w:adjustRightInd w:val="0"/>
        <w:snapToGrid w:val="0"/>
        <w:rPr>
          <w:rFonts w:ascii="Times New Roman"/>
          <w:color w:val="000000" w:themeColor="text1"/>
          <w:spacing w:val="-20"/>
          <w:sz w:val="24"/>
          <w:szCs w:val="24"/>
        </w:rPr>
      </w:pPr>
      <w:r w:rsidRPr="00512203">
        <w:rPr>
          <w:rFonts w:ascii="Times New Roman" w:hint="eastAsia"/>
          <w:color w:val="000000" w:themeColor="text1"/>
          <w:sz w:val="24"/>
          <w:szCs w:val="24"/>
        </w:rPr>
        <w:t>註：</w:t>
      </w:r>
      <w:r w:rsidRPr="00512203">
        <w:rPr>
          <w:rFonts w:ascii="Times New Roman" w:hint="eastAsia"/>
          <w:color w:val="000000" w:themeColor="text1"/>
          <w:spacing w:val="-20"/>
          <w:sz w:val="24"/>
          <w:szCs w:val="24"/>
        </w:rPr>
        <w:t>學校教師包含</w:t>
      </w:r>
      <w:r w:rsidRPr="00512203">
        <w:rPr>
          <w:rFonts w:ascii="Times New Roman"/>
          <w:color w:val="000000" w:themeColor="text1"/>
          <w:spacing w:val="-20"/>
          <w:sz w:val="24"/>
          <w:szCs w:val="24"/>
        </w:rPr>
        <w:t>導師、科任</w:t>
      </w:r>
      <w:r w:rsidRPr="00512203">
        <w:rPr>
          <w:rFonts w:ascii="Times New Roman" w:hint="eastAsia"/>
          <w:color w:val="000000" w:themeColor="text1"/>
          <w:spacing w:val="-20"/>
          <w:sz w:val="24"/>
          <w:szCs w:val="24"/>
        </w:rPr>
        <w:t>、</w:t>
      </w:r>
      <w:r w:rsidRPr="00512203">
        <w:rPr>
          <w:rFonts w:ascii="Times New Roman"/>
          <w:color w:val="000000" w:themeColor="text1"/>
          <w:spacing w:val="-20"/>
          <w:sz w:val="24"/>
          <w:szCs w:val="24"/>
        </w:rPr>
        <w:t>輔導教師、行政人員等</w:t>
      </w:r>
      <w:r w:rsidRPr="00512203">
        <w:rPr>
          <w:rFonts w:ascii="Times New Roman" w:hint="eastAsia"/>
          <w:color w:val="000000" w:themeColor="text1"/>
          <w:spacing w:val="-20"/>
          <w:sz w:val="24"/>
          <w:szCs w:val="24"/>
        </w:rPr>
        <w:t>。其他人員包含家長或未說明。</w:t>
      </w:r>
    </w:p>
    <w:p w:rsidR="00AF5AF0" w:rsidRPr="00512203" w:rsidRDefault="00AF5AF0" w:rsidP="00514749">
      <w:pPr>
        <w:adjustRightInd w:val="0"/>
        <w:snapToGrid w:val="0"/>
        <w:rPr>
          <w:rFonts w:ascii="Times New Roman"/>
          <w:color w:val="000000" w:themeColor="text1"/>
          <w:sz w:val="24"/>
          <w:szCs w:val="24"/>
        </w:rPr>
      </w:pPr>
    </w:p>
    <w:p w:rsidR="00622C6A" w:rsidRPr="00512203" w:rsidRDefault="00622C6A" w:rsidP="009A36A4">
      <w:pPr>
        <w:pStyle w:val="3"/>
        <w:rPr>
          <w:rFonts w:ascii="Times New Roman"/>
          <w:color w:val="000000" w:themeColor="text1"/>
        </w:rPr>
      </w:pPr>
      <w:bookmarkStart w:id="221" w:name="_Toc40709545"/>
      <w:bookmarkStart w:id="222" w:name="_Toc40884785"/>
      <w:bookmarkStart w:id="223" w:name="_Toc41912932"/>
      <w:bookmarkStart w:id="224" w:name="_Toc38375000"/>
      <w:bookmarkEnd w:id="209"/>
      <w:bookmarkEnd w:id="210"/>
      <w:bookmarkEnd w:id="211"/>
      <w:r w:rsidRPr="00512203">
        <w:rPr>
          <w:rFonts w:hint="eastAsia"/>
          <w:color w:val="000000" w:themeColor="text1"/>
          <w:kern w:val="0"/>
          <w:szCs w:val="32"/>
        </w:rPr>
        <w:t>此外，本院回收</w:t>
      </w:r>
      <w:r w:rsidRPr="00512203">
        <w:rPr>
          <w:rFonts w:ascii="Times New Roman" w:hAnsi="Times New Roman"/>
          <w:color w:val="000000" w:themeColor="text1"/>
          <w:kern w:val="0"/>
          <w:szCs w:val="32"/>
        </w:rPr>
        <w:t>635</w:t>
      </w:r>
      <w:r w:rsidR="00AF5AF0" w:rsidRPr="00512203">
        <w:rPr>
          <w:rFonts w:ascii="Times New Roman" w:hAnsi="Times New Roman"/>
          <w:color w:val="000000" w:themeColor="text1"/>
          <w:kern w:val="0"/>
          <w:szCs w:val="32"/>
        </w:rPr>
        <w:t>份問卷結果發現，在入學前這些身心障礙學生</w:t>
      </w:r>
      <w:r w:rsidRPr="00512203">
        <w:rPr>
          <w:rFonts w:ascii="Times New Roman" w:hAnsi="Times New Roman"/>
          <w:color w:val="000000" w:themeColor="text1"/>
          <w:kern w:val="0"/>
          <w:szCs w:val="32"/>
        </w:rPr>
        <w:t>常面</w:t>
      </w:r>
      <w:r w:rsidRPr="00512203">
        <w:rPr>
          <w:rFonts w:hint="eastAsia"/>
          <w:color w:val="000000" w:themeColor="text1"/>
          <w:kern w:val="0"/>
          <w:szCs w:val="32"/>
        </w:rPr>
        <w:t>臨校方以無特教資源、無師資或能力不足為由，希望家長能另覓學校，如：「校方無法個別單一配合」、「普通班教師無法顧及到孩子」、「輔導資源不足」、「師資無特教領域」、「有身障手冊應該去特教班或特教學校才合適。普通班沒辦法讓自閉生學習，也會拖累全班成績排比和教師我的教學成效排名」、「學校無特教資源、家長反對、別的學校對妳的孩子會比較好」、「障礙程度太重，要有家長陪讀」、「已經有收身心障礙學生，我的孩子再入學就太多了」、「教師覺得無法照顧影響班上學生成績，去特教班對她們較</w:t>
      </w:r>
      <w:r w:rsidRPr="00512203">
        <w:rPr>
          <w:rFonts w:hint="eastAsia"/>
          <w:color w:val="000000" w:themeColor="text1"/>
          <w:kern w:val="0"/>
          <w:szCs w:val="32"/>
        </w:rPr>
        <w:lastRenderedPageBreak/>
        <w:t>好」、「無法帶特教生，應去特教學校」、「自閉症沒有相關受過訓練跟合格教師能照護」、「身障手冊的孩子不適合在普通班」等語。或是入學後認為孩子難以照顧及管教，甚至有不當對待的情事發生，</w:t>
      </w:r>
      <w:r w:rsidRPr="00512203">
        <w:rPr>
          <w:rFonts w:ascii="Times New Roman" w:hAnsi="Times New Roman"/>
          <w:color w:val="000000" w:themeColor="text1"/>
          <w:kern w:val="0"/>
          <w:szCs w:val="32"/>
        </w:rPr>
        <w:t>且近</w:t>
      </w:r>
      <w:r w:rsidRPr="00512203">
        <w:rPr>
          <w:rFonts w:ascii="Times New Roman" w:hAnsi="Times New Roman"/>
          <w:color w:val="000000" w:themeColor="text1"/>
          <w:kern w:val="0"/>
          <w:szCs w:val="32"/>
        </w:rPr>
        <w:t>6</w:t>
      </w:r>
      <w:r w:rsidRPr="00512203">
        <w:rPr>
          <w:rFonts w:ascii="Times New Roman" w:hAnsi="Times New Roman"/>
          <w:color w:val="000000" w:themeColor="text1"/>
          <w:kern w:val="0"/>
          <w:szCs w:val="32"/>
        </w:rPr>
        <w:t>成</w:t>
      </w:r>
      <w:r w:rsidRPr="00512203">
        <w:rPr>
          <w:rFonts w:ascii="Times New Roman" w:hAnsi="Times New Roman" w:hint="eastAsia"/>
          <w:color w:val="000000" w:themeColor="text1"/>
          <w:kern w:val="0"/>
          <w:szCs w:val="32"/>
        </w:rPr>
        <w:t>是</w:t>
      </w:r>
      <w:r w:rsidRPr="00512203">
        <w:rPr>
          <w:rFonts w:ascii="Times New Roman" w:hAnsi="Times New Roman"/>
          <w:color w:val="000000" w:themeColor="text1"/>
          <w:kern w:val="0"/>
          <w:szCs w:val="32"/>
        </w:rPr>
        <w:t>來自於學校教師</w:t>
      </w:r>
      <w:r w:rsidRPr="00512203">
        <w:rPr>
          <w:rFonts w:hint="eastAsia"/>
          <w:color w:val="000000" w:themeColor="text1"/>
          <w:kern w:val="0"/>
          <w:szCs w:val="32"/>
        </w:rPr>
        <w:t>，如：「教師跟學校認為孩子在找麻煩」、「坐校車被同校學生欺負，怕這類事情重覆發生，就拒收」、「導師聯合同學排擠霸凌孩子」、</w:t>
      </w:r>
      <w:r w:rsidRPr="00512203">
        <w:rPr>
          <w:rFonts w:hAnsi="標楷體" w:hint="eastAsia"/>
          <w:color w:val="000000" w:themeColor="text1"/>
          <w:kern w:val="0"/>
          <w:szCs w:val="32"/>
        </w:rPr>
        <w:t>「</w:t>
      </w:r>
      <w:r w:rsidRPr="00512203">
        <w:rPr>
          <w:rFonts w:hint="eastAsia"/>
          <w:color w:val="000000" w:themeColor="text1"/>
          <w:kern w:val="0"/>
          <w:szCs w:val="32"/>
        </w:rPr>
        <w:t>因孩子過動，家長不願配合，學校教師將孩子綁在椅子上</w:t>
      </w:r>
      <w:r w:rsidRPr="00512203">
        <w:rPr>
          <w:rFonts w:hAnsi="標楷體" w:hint="eastAsia"/>
          <w:color w:val="000000" w:themeColor="text1"/>
          <w:kern w:val="0"/>
          <w:szCs w:val="32"/>
        </w:rPr>
        <w:t>」</w:t>
      </w:r>
      <w:r w:rsidRPr="00512203">
        <w:rPr>
          <w:rFonts w:hint="eastAsia"/>
          <w:color w:val="000000" w:themeColor="text1"/>
          <w:kern w:val="0"/>
          <w:szCs w:val="32"/>
        </w:rPr>
        <w:t>等語。上開情形部分學生及家長，礙於</w:t>
      </w:r>
      <w:r w:rsidR="00AF5AF0" w:rsidRPr="00512203">
        <w:rPr>
          <w:rFonts w:hint="eastAsia"/>
          <w:color w:val="000000" w:themeColor="text1"/>
          <w:kern w:val="0"/>
          <w:szCs w:val="32"/>
        </w:rPr>
        <w:t>希望讓學生順利入學或為維持同儕</w:t>
      </w:r>
      <w:r w:rsidRPr="00512203">
        <w:rPr>
          <w:rFonts w:hint="eastAsia"/>
          <w:color w:val="000000" w:themeColor="text1"/>
          <w:kern w:val="0"/>
          <w:szCs w:val="32"/>
        </w:rPr>
        <w:t>與教師的關係，恐選擇隱忍而不願通報，甚至遭師生霸凌，使「教育零拒絕」的理念並非完全被落實，仍存在被拒收或被迫轉學的學生</w:t>
      </w:r>
      <w:r w:rsidRPr="00512203">
        <w:rPr>
          <w:rFonts w:ascii="Times New Roman" w:hAnsi="Times New Roman" w:hint="eastAsia"/>
          <w:color w:val="000000" w:themeColor="text1"/>
          <w:kern w:val="0"/>
        </w:rPr>
        <w:t>潛藏</w:t>
      </w:r>
      <w:r w:rsidRPr="00512203">
        <w:rPr>
          <w:rFonts w:hint="eastAsia"/>
          <w:color w:val="000000" w:themeColor="text1"/>
          <w:kern w:val="0"/>
          <w:szCs w:val="32"/>
        </w:rPr>
        <w:t>黑數，教育部所稱</w:t>
      </w:r>
      <w:r w:rsidRPr="00512203">
        <w:rPr>
          <w:rFonts w:ascii="Times New Roman" w:hAnsi="Times New Roman" w:hint="eastAsia"/>
          <w:color w:val="000000" w:themeColor="text1"/>
          <w:kern w:val="0"/>
        </w:rPr>
        <w:t>已鮮聞拒絕身心障礙學生入學之案件云云，頗值商榷</w:t>
      </w:r>
      <w:r w:rsidRPr="00512203">
        <w:rPr>
          <w:rFonts w:hint="eastAsia"/>
          <w:color w:val="000000" w:themeColor="text1"/>
          <w:kern w:val="0"/>
          <w:szCs w:val="32"/>
        </w:rPr>
        <w:t>。</w:t>
      </w:r>
      <w:bookmarkEnd w:id="221"/>
      <w:bookmarkEnd w:id="222"/>
      <w:bookmarkEnd w:id="223"/>
    </w:p>
    <w:p w:rsidR="00622C6A" w:rsidRPr="00512203" w:rsidRDefault="00622C6A" w:rsidP="002012A0">
      <w:pPr>
        <w:pStyle w:val="3"/>
        <w:rPr>
          <w:color w:val="000000" w:themeColor="text1"/>
        </w:rPr>
      </w:pPr>
      <w:bookmarkStart w:id="225" w:name="_Toc41912933"/>
      <w:bookmarkStart w:id="226" w:name="_Toc40709546"/>
      <w:bookmarkStart w:id="227" w:name="_Toc38375001"/>
      <w:bookmarkStart w:id="228" w:name="_Toc40884786"/>
      <w:bookmarkEnd w:id="224"/>
      <w:r w:rsidRPr="00512203">
        <w:rPr>
          <w:rFonts w:hAnsi="標楷體" w:hint="eastAsia"/>
          <w:color w:val="000000" w:themeColor="text1"/>
          <w:kern w:val="0"/>
          <w:szCs w:val="32"/>
        </w:rPr>
        <w:t>再據</w:t>
      </w:r>
      <w:r w:rsidRPr="00512203">
        <w:rPr>
          <w:rFonts w:hint="eastAsia"/>
          <w:color w:val="000000" w:themeColor="text1"/>
        </w:rPr>
        <w:t>本院諮詢專家學者</w:t>
      </w:r>
      <w:r w:rsidRPr="00512203">
        <w:rPr>
          <w:rFonts w:ascii="Times New Roman" w:hAnsi="Times New Roman"/>
          <w:color w:val="000000" w:themeColor="text1"/>
        </w:rPr>
        <w:t>指出，</w:t>
      </w:r>
      <w:r w:rsidRPr="00512203">
        <w:rPr>
          <w:rFonts w:ascii="Times New Roman" w:hAnsi="Times New Roman" w:hint="eastAsia"/>
          <w:color w:val="000000" w:themeColor="text1"/>
        </w:rPr>
        <w:t>實務上仍然會面臨學校因特教資源不足或其他原因，而拒絕特教學生入學甚至有不當對待</w:t>
      </w:r>
      <w:r w:rsidRPr="00512203">
        <w:rPr>
          <w:rFonts w:ascii="Times New Roman" w:hAnsi="Times New Roman"/>
          <w:color w:val="000000" w:themeColor="text1"/>
        </w:rPr>
        <w:t>的問題，</w:t>
      </w:r>
      <w:r w:rsidRPr="00512203">
        <w:rPr>
          <w:rFonts w:ascii="Times New Roman" w:hAnsi="Times New Roman" w:hint="eastAsia"/>
          <w:color w:val="000000" w:themeColor="text1"/>
        </w:rPr>
        <w:t>而為推動融合教育所提供教師及特教學生之人力支持措施仍有相當檢討空間</w:t>
      </w:r>
      <w:r w:rsidRPr="00512203">
        <w:rPr>
          <w:rFonts w:ascii="Times New Roman" w:hAnsi="Times New Roman"/>
          <w:color w:val="000000" w:themeColor="text1"/>
        </w:rPr>
        <w:t>。本院亦曾進行相關調查指出</w:t>
      </w:r>
      <w:r w:rsidRPr="00512203">
        <w:rPr>
          <w:rFonts w:ascii="Times New Roman" w:hAnsi="Times New Roman" w:hint="eastAsia"/>
          <w:color w:val="000000" w:themeColor="text1"/>
        </w:rPr>
        <w:t>，</w:t>
      </w:r>
      <w:r w:rsidRPr="00512203">
        <w:rPr>
          <w:rFonts w:ascii="Times New Roman" w:hAnsi="Times New Roman"/>
          <w:color w:val="000000" w:themeColor="text1"/>
        </w:rPr>
        <w:t>各地方教育行政主管機關對於特教學生助理人員需求服務審核標準不一及核定時數與實際需求落差甚大等問題</w:t>
      </w:r>
      <w:r w:rsidRPr="00512203">
        <w:rPr>
          <w:rStyle w:val="aff3"/>
          <w:rFonts w:ascii="Times New Roman" w:hAnsi="Times New Roman"/>
          <w:color w:val="000000" w:themeColor="text1"/>
        </w:rPr>
        <w:footnoteReference w:id="5"/>
      </w:r>
      <w:r w:rsidRPr="00512203">
        <w:rPr>
          <w:rFonts w:hint="eastAsia"/>
          <w:color w:val="000000" w:themeColor="text1"/>
        </w:rPr>
        <w:t>：</w:t>
      </w:r>
      <w:bookmarkEnd w:id="225"/>
    </w:p>
    <w:p w:rsidR="00622C6A" w:rsidRPr="00512203" w:rsidRDefault="00622C6A" w:rsidP="003531A4">
      <w:pPr>
        <w:pStyle w:val="4"/>
        <w:rPr>
          <w:color w:val="000000" w:themeColor="text1"/>
        </w:rPr>
      </w:pPr>
      <w:r w:rsidRPr="00512203">
        <w:rPr>
          <w:rFonts w:hint="eastAsia"/>
          <w:color w:val="000000" w:themeColor="text1"/>
        </w:rPr>
        <w:t>我國</w:t>
      </w:r>
      <w:r w:rsidRPr="00512203">
        <w:rPr>
          <w:color w:val="000000" w:themeColor="text1"/>
        </w:rPr>
        <w:t>公幼不足、私幼太多，通常特教生被拒絕的情形都發生在私幼，因為私幼通常不會申請特教教師，導致無法落實教育零拒絕</w:t>
      </w:r>
      <w:r w:rsidRPr="00512203">
        <w:rPr>
          <w:rFonts w:hint="eastAsia"/>
          <w:color w:val="000000" w:themeColor="text1"/>
        </w:rPr>
        <w:t>。</w:t>
      </w:r>
    </w:p>
    <w:p w:rsidR="00622C6A" w:rsidRPr="00512203" w:rsidRDefault="00622C6A" w:rsidP="003531A4">
      <w:pPr>
        <w:pStyle w:val="4"/>
        <w:rPr>
          <w:color w:val="000000" w:themeColor="text1"/>
        </w:rPr>
      </w:pPr>
      <w:r w:rsidRPr="00512203">
        <w:rPr>
          <w:rFonts w:ascii="Times New Roman" w:hAnsi="Times New Roman" w:hint="eastAsia"/>
          <w:color w:val="000000" w:themeColor="text1"/>
        </w:rPr>
        <w:t>學生</w:t>
      </w:r>
      <w:r w:rsidRPr="00512203">
        <w:rPr>
          <w:rFonts w:ascii="Times New Roman" w:hAnsi="Times New Roman"/>
          <w:color w:val="000000" w:themeColor="text1"/>
        </w:rPr>
        <w:t>轉</w:t>
      </w:r>
      <w:r w:rsidRPr="00512203">
        <w:rPr>
          <w:rFonts w:ascii="Times New Roman" w:hAnsi="Times New Roman" w:hint="eastAsia"/>
          <w:color w:val="000000" w:themeColor="text1"/>
        </w:rPr>
        <w:t>學超過</w:t>
      </w:r>
      <w:r w:rsidRPr="00512203">
        <w:rPr>
          <w:rFonts w:ascii="Times New Roman" w:hAnsi="Times New Roman" w:hint="eastAsia"/>
          <w:color w:val="000000" w:themeColor="text1"/>
        </w:rPr>
        <w:t>2</w:t>
      </w:r>
      <w:r w:rsidRPr="00512203">
        <w:rPr>
          <w:rFonts w:ascii="Times New Roman" w:hAnsi="Times New Roman"/>
          <w:color w:val="000000" w:themeColor="text1"/>
        </w:rPr>
        <w:t>次及</w:t>
      </w:r>
      <w:r w:rsidRPr="00512203">
        <w:rPr>
          <w:rFonts w:ascii="Times New Roman" w:hAnsi="Times New Roman" w:hint="eastAsia"/>
          <w:color w:val="000000" w:themeColor="text1"/>
        </w:rPr>
        <w:t>3</w:t>
      </w:r>
      <w:r w:rsidRPr="00512203">
        <w:rPr>
          <w:rFonts w:ascii="Times New Roman" w:hAnsi="Times New Roman" w:hint="eastAsia"/>
          <w:color w:val="000000" w:themeColor="text1"/>
        </w:rPr>
        <w:t>到</w:t>
      </w:r>
      <w:r w:rsidRPr="00512203">
        <w:rPr>
          <w:rFonts w:ascii="Times New Roman" w:hAnsi="Times New Roman" w:hint="eastAsia"/>
          <w:color w:val="000000" w:themeColor="text1"/>
        </w:rPr>
        <w:t>4</w:t>
      </w:r>
      <w:r w:rsidRPr="00512203">
        <w:rPr>
          <w:rFonts w:ascii="Times New Roman" w:hAnsi="Times New Roman"/>
          <w:color w:val="000000" w:themeColor="text1"/>
        </w:rPr>
        <w:t>次以上</w:t>
      </w:r>
      <w:r w:rsidRPr="00512203">
        <w:rPr>
          <w:rFonts w:ascii="Times New Roman" w:hAnsi="Times New Roman" w:hint="eastAsia"/>
          <w:color w:val="000000" w:themeColor="text1"/>
        </w:rPr>
        <w:t>案例不少，舉例而言，</w:t>
      </w:r>
      <w:r w:rsidRPr="00512203">
        <w:rPr>
          <w:rFonts w:ascii="Times New Roman" w:hAnsi="Times New Roman"/>
          <w:color w:val="000000" w:themeColor="text1"/>
        </w:rPr>
        <w:t>自閉症學生</w:t>
      </w:r>
      <w:r w:rsidRPr="00512203">
        <w:rPr>
          <w:rFonts w:ascii="Times New Roman" w:hAnsi="Times New Roman" w:hint="eastAsia"/>
          <w:color w:val="000000" w:themeColor="text1"/>
        </w:rPr>
        <w:t>因</w:t>
      </w:r>
      <w:r w:rsidRPr="00512203">
        <w:rPr>
          <w:rFonts w:ascii="Times New Roman" w:hAnsi="Times New Roman"/>
          <w:color w:val="000000" w:themeColor="text1"/>
        </w:rPr>
        <w:t>有固著行為，轉學後，</w:t>
      </w:r>
      <w:r w:rsidRPr="00512203">
        <w:rPr>
          <w:rFonts w:ascii="Times New Roman" w:hAnsi="Times New Roman" w:hint="eastAsia"/>
          <w:color w:val="000000" w:themeColor="text1"/>
        </w:rPr>
        <w:t>遭</w:t>
      </w:r>
      <w:r w:rsidRPr="00512203">
        <w:rPr>
          <w:rFonts w:ascii="Times New Roman" w:hAnsi="Times New Roman"/>
          <w:color w:val="000000" w:themeColor="text1"/>
        </w:rPr>
        <w:t>轉入學校拒</w:t>
      </w:r>
      <w:r w:rsidRPr="00512203">
        <w:rPr>
          <w:rFonts w:ascii="Times New Roman" w:hAnsi="Times New Roman" w:hint="eastAsia"/>
          <w:color w:val="000000" w:themeColor="text1"/>
        </w:rPr>
        <w:t>收</w:t>
      </w:r>
      <w:r w:rsidRPr="00512203">
        <w:rPr>
          <w:rFonts w:ascii="Times New Roman" w:hAnsi="Times New Roman"/>
          <w:color w:val="000000" w:themeColor="text1"/>
        </w:rPr>
        <w:t>，另一所</w:t>
      </w:r>
      <w:r w:rsidRPr="00512203">
        <w:rPr>
          <w:rFonts w:ascii="Times New Roman" w:hAnsi="Times New Roman" w:hint="eastAsia"/>
          <w:color w:val="000000" w:themeColor="text1"/>
        </w:rPr>
        <w:t>學校則</w:t>
      </w:r>
      <w:r w:rsidRPr="00512203">
        <w:rPr>
          <w:rFonts w:ascii="Times New Roman" w:hAnsi="Times New Roman"/>
          <w:color w:val="000000" w:themeColor="text1"/>
        </w:rPr>
        <w:t>以額滿理由拒收，</w:t>
      </w:r>
      <w:r w:rsidRPr="00512203">
        <w:rPr>
          <w:rFonts w:ascii="Times New Roman" w:hAnsi="Times New Roman" w:hint="eastAsia"/>
          <w:color w:val="000000" w:themeColor="text1"/>
        </w:rPr>
        <w:t>第</w:t>
      </w:r>
      <w:r w:rsidRPr="00512203">
        <w:rPr>
          <w:rFonts w:ascii="Times New Roman" w:hAnsi="Times New Roman" w:hint="eastAsia"/>
          <w:color w:val="000000" w:themeColor="text1"/>
        </w:rPr>
        <w:lastRenderedPageBreak/>
        <w:t>3</w:t>
      </w:r>
      <w:r w:rsidRPr="00512203">
        <w:rPr>
          <w:rFonts w:ascii="Times New Roman" w:hAnsi="Times New Roman" w:hint="eastAsia"/>
          <w:color w:val="000000" w:themeColor="text1"/>
        </w:rPr>
        <w:t>次才</w:t>
      </w:r>
      <w:r w:rsidRPr="00512203">
        <w:rPr>
          <w:rFonts w:ascii="Times New Roman" w:hAnsi="Times New Roman"/>
          <w:color w:val="000000" w:themeColor="text1"/>
        </w:rPr>
        <w:t>順利</w:t>
      </w:r>
      <w:r w:rsidRPr="00512203">
        <w:rPr>
          <w:rFonts w:ascii="Times New Roman" w:hAnsi="Times New Roman" w:hint="eastAsia"/>
          <w:color w:val="000000" w:themeColor="text1"/>
        </w:rPr>
        <w:t>轉學</w:t>
      </w:r>
      <w:r w:rsidRPr="00512203">
        <w:rPr>
          <w:rFonts w:ascii="Times New Roman" w:hAnsi="Times New Roman"/>
          <w:color w:val="000000" w:themeColor="text1"/>
        </w:rPr>
        <w:t>。</w:t>
      </w:r>
      <w:r w:rsidRPr="00512203">
        <w:rPr>
          <w:rFonts w:ascii="Times New Roman" w:hAnsi="Times New Roman" w:hint="eastAsia"/>
          <w:color w:val="000000" w:themeColor="text1"/>
        </w:rPr>
        <w:t>另一</w:t>
      </w:r>
      <w:r w:rsidRPr="00512203">
        <w:rPr>
          <w:rFonts w:ascii="Times New Roman" w:hAnsi="Times New Roman"/>
          <w:color w:val="000000" w:themeColor="text1"/>
        </w:rPr>
        <w:t>亞斯</w:t>
      </w:r>
      <w:r w:rsidRPr="00512203">
        <w:rPr>
          <w:rFonts w:ascii="Times New Roman" w:hAnsi="Times New Roman" w:hint="eastAsia"/>
          <w:color w:val="000000" w:themeColor="text1"/>
        </w:rPr>
        <w:t>伯格症學生因</w:t>
      </w:r>
      <w:r w:rsidRPr="00512203">
        <w:rPr>
          <w:rFonts w:ascii="Times New Roman" w:hAnsi="Times New Roman"/>
          <w:color w:val="000000" w:themeColor="text1"/>
        </w:rPr>
        <w:t>有偷竊問題，一進學校</w:t>
      </w:r>
      <w:r w:rsidRPr="00512203">
        <w:rPr>
          <w:rFonts w:ascii="Times New Roman" w:hAnsi="Times New Roman" w:hint="eastAsia"/>
          <w:color w:val="000000" w:themeColor="text1"/>
        </w:rPr>
        <w:t>即</w:t>
      </w:r>
      <w:r w:rsidRPr="00512203">
        <w:rPr>
          <w:rFonts w:ascii="Times New Roman" w:hAnsi="Times New Roman"/>
          <w:color w:val="000000" w:themeColor="text1"/>
        </w:rPr>
        <w:t>以戶籍問題</w:t>
      </w:r>
      <w:r w:rsidRPr="00512203">
        <w:rPr>
          <w:rFonts w:ascii="Times New Roman" w:hAnsi="Times New Roman" w:hint="eastAsia"/>
          <w:color w:val="000000" w:themeColor="text1"/>
        </w:rPr>
        <w:t>拒收</w:t>
      </w:r>
      <w:r w:rsidRPr="00512203">
        <w:rPr>
          <w:rFonts w:ascii="Times New Roman" w:hAnsi="Times New Roman"/>
          <w:color w:val="000000" w:themeColor="text1"/>
        </w:rPr>
        <w:t>，</w:t>
      </w:r>
      <w:r w:rsidRPr="00512203">
        <w:rPr>
          <w:rFonts w:ascii="Times New Roman" w:hAnsi="Times New Roman" w:hint="eastAsia"/>
          <w:color w:val="000000" w:themeColor="text1"/>
        </w:rPr>
        <w:t>後</w:t>
      </w:r>
      <w:r w:rsidRPr="00512203">
        <w:rPr>
          <w:rFonts w:ascii="Times New Roman" w:hAnsi="Times New Roman"/>
          <w:color w:val="000000" w:themeColor="text1"/>
        </w:rPr>
        <w:t>輾轉透過</w:t>
      </w:r>
      <w:r w:rsidRPr="00512203">
        <w:rPr>
          <w:rFonts w:ascii="Times New Roman" w:hAnsi="Times New Roman" w:hint="eastAsia"/>
          <w:color w:val="000000" w:themeColor="text1"/>
        </w:rPr>
        <w:t>臺</w:t>
      </w:r>
      <w:r w:rsidRPr="00512203">
        <w:rPr>
          <w:rFonts w:ascii="Times New Roman" w:hAnsi="Times New Roman"/>
          <w:color w:val="000000" w:themeColor="text1"/>
        </w:rPr>
        <w:t>中市</w:t>
      </w:r>
      <w:r w:rsidRPr="00512203">
        <w:rPr>
          <w:rFonts w:ascii="Times New Roman" w:hAnsi="Times New Roman" w:hint="eastAsia"/>
          <w:color w:val="000000" w:themeColor="text1"/>
        </w:rPr>
        <w:t>政府</w:t>
      </w:r>
      <w:r w:rsidRPr="00512203">
        <w:rPr>
          <w:rFonts w:ascii="Times New Roman" w:hAnsi="Times New Roman"/>
          <w:color w:val="000000" w:themeColor="text1"/>
        </w:rPr>
        <w:t>教育局協調，才讓</w:t>
      </w:r>
      <w:r w:rsidRPr="00512203">
        <w:rPr>
          <w:rFonts w:ascii="Times New Roman" w:hAnsi="Times New Roman" w:hint="eastAsia"/>
          <w:color w:val="000000" w:themeColor="text1"/>
        </w:rPr>
        <w:t>學生</w:t>
      </w:r>
      <w:r w:rsidRPr="00512203">
        <w:rPr>
          <w:rFonts w:ascii="Times New Roman" w:hAnsi="Times New Roman"/>
          <w:color w:val="000000" w:themeColor="text1"/>
        </w:rPr>
        <w:t>正式到學校。</w:t>
      </w:r>
      <w:r w:rsidRPr="00512203">
        <w:rPr>
          <w:rFonts w:ascii="Times New Roman" w:hAnsi="Times New Roman" w:hint="eastAsia"/>
          <w:color w:val="000000" w:themeColor="text1"/>
        </w:rPr>
        <w:t>即便</w:t>
      </w:r>
      <w:r w:rsidRPr="00512203">
        <w:rPr>
          <w:rFonts w:ascii="Times New Roman" w:hAnsi="Times New Roman"/>
          <w:color w:val="000000" w:themeColor="text1"/>
        </w:rPr>
        <w:t>學生有行為問題，</w:t>
      </w:r>
      <w:r w:rsidRPr="00512203">
        <w:rPr>
          <w:rFonts w:ascii="Times New Roman" w:hAnsi="Times New Roman" w:hint="eastAsia"/>
          <w:color w:val="000000" w:themeColor="text1"/>
        </w:rPr>
        <w:t>教育</w:t>
      </w:r>
      <w:r w:rsidRPr="00512203">
        <w:rPr>
          <w:rFonts w:ascii="Times New Roman" w:hAnsi="Times New Roman"/>
          <w:color w:val="000000" w:themeColor="text1"/>
        </w:rPr>
        <w:t>亦應零拒絕，</w:t>
      </w:r>
      <w:r w:rsidRPr="00512203">
        <w:rPr>
          <w:rFonts w:ascii="Times New Roman" w:hAnsi="Times New Roman" w:hint="eastAsia"/>
          <w:color w:val="000000" w:themeColor="text1"/>
        </w:rPr>
        <w:t>但是在實務上</w:t>
      </w:r>
      <w:r w:rsidRPr="00512203">
        <w:rPr>
          <w:rFonts w:ascii="Times New Roman" w:hAnsi="Times New Roman"/>
          <w:color w:val="000000" w:themeColor="text1"/>
        </w:rPr>
        <w:t>我們還是會</w:t>
      </w:r>
      <w:r w:rsidRPr="00512203">
        <w:rPr>
          <w:rFonts w:ascii="Times New Roman" w:hAnsi="Times New Roman" w:hint="eastAsia"/>
          <w:color w:val="000000" w:themeColor="text1"/>
        </w:rPr>
        <w:t>常</w:t>
      </w:r>
      <w:r w:rsidRPr="00512203">
        <w:rPr>
          <w:rFonts w:ascii="Times New Roman" w:hAnsi="Times New Roman"/>
          <w:color w:val="000000" w:themeColor="text1"/>
        </w:rPr>
        <w:t>看</w:t>
      </w:r>
      <w:r w:rsidRPr="00512203">
        <w:rPr>
          <w:rFonts w:ascii="Times New Roman" w:hAnsi="Times New Roman" w:hint="eastAsia"/>
          <w:color w:val="000000" w:themeColor="text1"/>
        </w:rPr>
        <w:t>見</w:t>
      </w:r>
      <w:r w:rsidRPr="00512203">
        <w:rPr>
          <w:rFonts w:ascii="Times New Roman" w:hAnsi="Times New Roman"/>
          <w:color w:val="000000" w:themeColor="text1"/>
        </w:rPr>
        <w:t>學校及同業有拒絕及不當對待的情形。</w:t>
      </w:r>
    </w:p>
    <w:p w:rsidR="00622C6A" w:rsidRPr="00512203" w:rsidRDefault="00E96B1C" w:rsidP="003317FA">
      <w:pPr>
        <w:pStyle w:val="4"/>
        <w:rPr>
          <w:color w:val="000000" w:themeColor="text1"/>
        </w:rPr>
      </w:pPr>
      <w:r w:rsidRPr="00512203">
        <w:rPr>
          <w:rFonts w:ascii="Times New Roman" w:hAnsi="Times New Roman"/>
          <w:color w:val="000000" w:themeColor="text1"/>
        </w:rPr>
        <w:t>特教</w:t>
      </w:r>
      <w:r w:rsidR="00622C6A" w:rsidRPr="00512203">
        <w:rPr>
          <w:rFonts w:ascii="Times New Roman" w:hAnsi="Times New Roman"/>
          <w:color w:val="000000" w:themeColor="text1"/>
        </w:rPr>
        <w:t>助理員</w:t>
      </w:r>
      <w:r w:rsidR="00622C6A" w:rsidRPr="00512203">
        <w:rPr>
          <w:rFonts w:ascii="Times New Roman" w:hAnsi="Times New Roman" w:hint="eastAsia"/>
          <w:color w:val="000000" w:themeColor="text1"/>
        </w:rPr>
        <w:t>雖</w:t>
      </w:r>
      <w:r w:rsidR="00622C6A" w:rsidRPr="00512203">
        <w:rPr>
          <w:rFonts w:ascii="Times New Roman" w:hAnsi="Times New Roman"/>
          <w:color w:val="000000" w:themeColor="text1"/>
        </w:rPr>
        <w:t>占教育經費很大的比例，</w:t>
      </w:r>
      <w:r w:rsidR="00622C6A" w:rsidRPr="00512203">
        <w:rPr>
          <w:rFonts w:ascii="Times New Roman" w:hAnsi="Times New Roman" w:hint="eastAsia"/>
          <w:color w:val="000000" w:themeColor="text1"/>
        </w:rPr>
        <w:t>但</w:t>
      </w:r>
      <w:r w:rsidR="00622C6A" w:rsidRPr="00512203">
        <w:rPr>
          <w:rFonts w:ascii="Times New Roman" w:hAnsi="Times New Roman"/>
          <w:color w:val="000000" w:themeColor="text1"/>
        </w:rPr>
        <w:t>學生得到的時數仍然不足</w:t>
      </w:r>
      <w:r w:rsidR="00622C6A" w:rsidRPr="00512203">
        <w:rPr>
          <w:rFonts w:ascii="Times New Roman" w:hAnsi="Times New Roman" w:hint="eastAsia"/>
          <w:color w:val="000000" w:themeColor="text1"/>
        </w:rPr>
        <w:t>，因為</w:t>
      </w:r>
      <w:r w:rsidR="00622C6A" w:rsidRPr="00512203">
        <w:rPr>
          <w:rFonts w:ascii="Times New Roman" w:hAnsi="Times New Roman"/>
          <w:color w:val="000000" w:themeColor="text1"/>
        </w:rPr>
        <w:t>學生可能全天都有需求，在人力及財源仍有困難。凸顯出師生比</w:t>
      </w:r>
      <w:r w:rsidR="00622C6A" w:rsidRPr="00512203">
        <w:rPr>
          <w:rFonts w:ascii="Times New Roman" w:hAnsi="Times New Roman" w:hint="eastAsia"/>
          <w:color w:val="000000" w:themeColor="text1"/>
        </w:rPr>
        <w:t>仍</w:t>
      </w:r>
      <w:r w:rsidR="00622C6A" w:rsidRPr="00512203">
        <w:rPr>
          <w:rFonts w:ascii="Times New Roman" w:hAnsi="Times New Roman"/>
          <w:color w:val="000000" w:themeColor="text1"/>
        </w:rPr>
        <w:t>過高，</w:t>
      </w:r>
      <w:r w:rsidR="00622C6A" w:rsidRPr="00512203">
        <w:rPr>
          <w:rFonts w:ascii="Times New Roman" w:hAnsi="Times New Roman" w:hint="eastAsia"/>
          <w:color w:val="000000" w:themeColor="text1"/>
        </w:rPr>
        <w:t>普通教</w:t>
      </w:r>
      <w:r w:rsidR="00622C6A" w:rsidRPr="00512203">
        <w:rPr>
          <w:rFonts w:ascii="Times New Roman" w:hAnsi="Times New Roman"/>
          <w:color w:val="000000" w:themeColor="text1"/>
        </w:rPr>
        <w:t>師沒有辦法照顧到這麼多的學生</w:t>
      </w:r>
      <w:r w:rsidR="00622C6A" w:rsidRPr="00512203">
        <w:rPr>
          <w:rFonts w:ascii="Times New Roman" w:hAnsi="Times New Roman" w:hint="eastAsia"/>
          <w:color w:val="000000" w:themeColor="text1"/>
        </w:rPr>
        <w:t>，尤其</w:t>
      </w:r>
      <w:r w:rsidR="00622C6A" w:rsidRPr="00512203">
        <w:rPr>
          <w:rFonts w:ascii="Times New Roman" w:hAnsi="Times New Roman"/>
          <w:color w:val="000000" w:themeColor="text1"/>
        </w:rPr>
        <w:t>特教教師光在教學可能服務量就不足</w:t>
      </w:r>
      <w:r w:rsidR="00622C6A" w:rsidRPr="00512203">
        <w:rPr>
          <w:rFonts w:ascii="Times New Roman" w:hAnsi="Times New Roman" w:hint="eastAsia"/>
          <w:color w:val="000000" w:themeColor="text1"/>
        </w:rPr>
        <w:t>，</w:t>
      </w:r>
      <w:r w:rsidR="00622C6A" w:rsidRPr="00512203">
        <w:rPr>
          <w:rFonts w:ascii="Times New Roman" w:hAnsi="Times New Roman"/>
          <w:color w:val="000000" w:themeColor="text1"/>
        </w:rPr>
        <w:t>高中職又更不足，有些可能變成鐘點費，光開</w:t>
      </w:r>
      <w:r w:rsidR="00622C6A" w:rsidRPr="00512203">
        <w:rPr>
          <w:rFonts w:ascii="Times New Roman" w:hAnsi="Times New Roman" w:hint="eastAsia"/>
          <w:color w:val="000000" w:themeColor="text1"/>
        </w:rPr>
        <w:t>個別化教育計畫</w:t>
      </w:r>
      <w:r w:rsidR="00622C6A" w:rsidRPr="00512203">
        <w:rPr>
          <w:rFonts w:ascii="Times New Roman" w:hAnsi="Times New Roman"/>
          <w:color w:val="000000" w:themeColor="text1"/>
        </w:rPr>
        <w:t>就更不足。</w:t>
      </w:r>
      <w:r w:rsidR="00622C6A" w:rsidRPr="00512203">
        <w:rPr>
          <w:rFonts w:ascii="Times New Roman" w:hAnsi="Times New Roman" w:hint="eastAsia"/>
          <w:color w:val="000000" w:themeColor="text1"/>
        </w:rPr>
        <w:t>普通教師</w:t>
      </w:r>
      <w:r w:rsidR="00622C6A" w:rsidRPr="00512203">
        <w:rPr>
          <w:rFonts w:ascii="Times New Roman" w:hAnsi="Times New Roman"/>
          <w:color w:val="000000" w:themeColor="text1"/>
        </w:rPr>
        <w:t>行為訓練不足，應有校</w:t>
      </w:r>
      <w:r w:rsidR="00622C6A" w:rsidRPr="00512203">
        <w:rPr>
          <w:rFonts w:hint="eastAsia"/>
          <w:color w:val="000000" w:themeColor="text1"/>
        </w:rPr>
        <w:t>外資源進入確實幫助普通教師訓練。</w:t>
      </w:r>
    </w:p>
    <w:p w:rsidR="00622C6A" w:rsidRPr="00512203" w:rsidRDefault="00622C6A" w:rsidP="003531A4">
      <w:pPr>
        <w:pStyle w:val="4"/>
        <w:rPr>
          <w:color w:val="000000" w:themeColor="text1"/>
        </w:rPr>
      </w:pPr>
      <w:r w:rsidRPr="00512203">
        <w:rPr>
          <w:rFonts w:ascii="Times New Roman" w:hAnsi="Times New Roman" w:hint="eastAsia"/>
          <w:color w:val="000000" w:themeColor="text1"/>
        </w:rPr>
        <w:t>現行特教助理員仍然是一大問題，可能一個學生申請</w:t>
      </w:r>
      <w:r w:rsidRPr="00512203">
        <w:rPr>
          <w:rFonts w:ascii="Times New Roman" w:hAnsi="Times New Roman"/>
          <w:color w:val="000000" w:themeColor="text1"/>
        </w:rPr>
        <w:t>10</w:t>
      </w:r>
      <w:r w:rsidRPr="00512203">
        <w:rPr>
          <w:rFonts w:ascii="Times New Roman" w:hAnsi="Times New Roman"/>
          <w:color w:val="000000" w:themeColor="text1"/>
        </w:rPr>
        <w:t>小時</w:t>
      </w:r>
      <w:r w:rsidRPr="00512203">
        <w:rPr>
          <w:rFonts w:ascii="Times New Roman" w:hAnsi="Times New Roman" w:hint="eastAsia"/>
          <w:color w:val="000000" w:themeColor="text1"/>
        </w:rPr>
        <w:t>卻</w:t>
      </w:r>
      <w:r w:rsidRPr="00512203">
        <w:rPr>
          <w:rFonts w:ascii="Times New Roman" w:hAnsi="Times New Roman"/>
          <w:color w:val="000000" w:themeColor="text1"/>
        </w:rPr>
        <w:t>只給</w:t>
      </w:r>
      <w:r w:rsidRPr="00512203">
        <w:rPr>
          <w:rFonts w:ascii="Times New Roman" w:hAnsi="Times New Roman" w:hint="eastAsia"/>
          <w:color w:val="000000" w:themeColor="text1"/>
        </w:rPr>
        <w:t>每人</w:t>
      </w:r>
      <w:r w:rsidRPr="00512203">
        <w:rPr>
          <w:rFonts w:ascii="Times New Roman" w:hAnsi="Times New Roman"/>
          <w:color w:val="000000" w:themeColor="text1"/>
        </w:rPr>
        <w:t>4</w:t>
      </w:r>
      <w:r w:rsidRPr="00512203">
        <w:rPr>
          <w:rFonts w:ascii="Times New Roman" w:hAnsi="Times New Roman"/>
          <w:color w:val="000000" w:themeColor="text1"/>
        </w:rPr>
        <w:t>小時</w:t>
      </w:r>
      <w:r w:rsidRPr="00512203">
        <w:rPr>
          <w:rFonts w:ascii="Times New Roman" w:hAnsi="Times New Roman" w:hint="eastAsia"/>
          <w:color w:val="000000" w:themeColor="text1"/>
        </w:rPr>
        <w:t>，導致</w:t>
      </w:r>
      <w:r w:rsidRPr="00512203">
        <w:rPr>
          <w:rFonts w:ascii="Times New Roman" w:hAnsi="Times New Roman"/>
          <w:color w:val="000000" w:themeColor="text1"/>
        </w:rPr>
        <w:t>每</w:t>
      </w:r>
      <w:r w:rsidRPr="00512203">
        <w:rPr>
          <w:rFonts w:ascii="Times New Roman" w:hAnsi="Times New Roman" w:hint="eastAsia"/>
          <w:color w:val="000000" w:themeColor="text1"/>
        </w:rPr>
        <w:t>名學生雖有特教助理員</w:t>
      </w:r>
      <w:r w:rsidRPr="00512203">
        <w:rPr>
          <w:rFonts w:ascii="Times New Roman" w:hAnsi="Times New Roman"/>
          <w:color w:val="000000" w:themeColor="text1"/>
        </w:rPr>
        <w:t>但</w:t>
      </w:r>
      <w:r w:rsidRPr="00512203">
        <w:rPr>
          <w:rFonts w:ascii="Times New Roman" w:hAnsi="Times New Roman" w:hint="eastAsia"/>
          <w:color w:val="000000" w:themeColor="text1"/>
        </w:rPr>
        <w:t>所分配到的</w:t>
      </w:r>
      <w:r w:rsidRPr="00512203">
        <w:rPr>
          <w:rFonts w:ascii="Times New Roman" w:hAnsi="Times New Roman"/>
          <w:color w:val="000000" w:themeColor="text1"/>
        </w:rPr>
        <w:t>時數不足，</w:t>
      </w:r>
      <w:r w:rsidRPr="00512203">
        <w:rPr>
          <w:rFonts w:ascii="Times New Roman" w:hAnsi="Times New Roman" w:hint="eastAsia"/>
          <w:color w:val="000000" w:themeColor="text1"/>
        </w:rPr>
        <w:t>而這些特教助理員雖有勞健保、領鐘點費卻被視為全時，導致很難</w:t>
      </w:r>
      <w:r w:rsidRPr="00512203">
        <w:rPr>
          <w:rFonts w:ascii="Times New Roman" w:hAnsi="Times New Roman"/>
          <w:color w:val="000000" w:themeColor="text1"/>
        </w:rPr>
        <w:t>找到人</w:t>
      </w:r>
      <w:r w:rsidRPr="00512203">
        <w:rPr>
          <w:rFonts w:ascii="Times New Roman" w:hAnsi="Times New Roman" w:hint="eastAsia"/>
          <w:color w:val="000000" w:themeColor="text1"/>
        </w:rPr>
        <w:t>願意擔任特教助理員</w:t>
      </w:r>
      <w:r w:rsidRPr="00512203">
        <w:rPr>
          <w:rFonts w:ascii="Times New Roman" w:hAnsi="Times New Roman"/>
          <w:color w:val="000000" w:themeColor="text1"/>
        </w:rPr>
        <w:t>。</w:t>
      </w:r>
    </w:p>
    <w:p w:rsidR="00622C6A" w:rsidRPr="00512203" w:rsidRDefault="00622C6A" w:rsidP="003531A4">
      <w:pPr>
        <w:pStyle w:val="4"/>
        <w:rPr>
          <w:color w:val="000000" w:themeColor="text1"/>
        </w:rPr>
      </w:pPr>
      <w:r w:rsidRPr="00512203">
        <w:rPr>
          <w:rFonts w:hint="eastAsia"/>
          <w:color w:val="000000" w:themeColor="text1"/>
        </w:rPr>
        <w:t>目前特教班學生人數過多，但特教教師員額卻未增加，導致特教教師負擔很重。即便特教學生分配至普通班後，特教教師無法幫助普通班，只有抽離式教學時才能幫助。除具有身障手冊的特教生以外尚有隱性特教生，能得到的協助卻只有特</w:t>
      </w:r>
      <w:r w:rsidRPr="00512203">
        <w:rPr>
          <w:rFonts w:ascii="Times New Roman" w:hAnsi="Times New Roman"/>
          <w:color w:val="000000" w:themeColor="text1"/>
        </w:rPr>
        <w:t>教助理員，</w:t>
      </w:r>
      <w:r w:rsidRPr="00512203">
        <w:rPr>
          <w:rFonts w:ascii="Times New Roman" w:hAnsi="Times New Roman" w:hint="eastAsia"/>
          <w:color w:val="000000" w:themeColor="text1"/>
        </w:rPr>
        <w:t>特教助理員的需求</w:t>
      </w:r>
      <w:r w:rsidRPr="00512203">
        <w:rPr>
          <w:rFonts w:ascii="Times New Roman" w:hAnsi="Times New Roman"/>
          <w:color w:val="000000" w:themeColor="text1"/>
        </w:rPr>
        <w:t>比例高但</w:t>
      </w:r>
      <w:r w:rsidRPr="00512203">
        <w:rPr>
          <w:rFonts w:ascii="Times New Roman" w:hAnsi="Times New Roman" w:hint="eastAsia"/>
          <w:color w:val="000000" w:themeColor="text1"/>
        </w:rPr>
        <w:t>可提供</w:t>
      </w:r>
      <w:r w:rsidRPr="00512203">
        <w:rPr>
          <w:rFonts w:ascii="Times New Roman" w:hAnsi="Times New Roman"/>
          <w:color w:val="000000" w:themeColor="text1"/>
        </w:rPr>
        <w:t>時數少</w:t>
      </w:r>
      <w:r w:rsidRPr="00512203">
        <w:rPr>
          <w:rFonts w:ascii="Times New Roman" w:hAnsi="Times New Roman" w:hint="eastAsia"/>
          <w:color w:val="000000" w:themeColor="text1"/>
        </w:rPr>
        <w:t>及其</w:t>
      </w:r>
      <w:r w:rsidRPr="00512203">
        <w:rPr>
          <w:rFonts w:ascii="Times New Roman" w:hAnsi="Times New Roman"/>
          <w:color w:val="000000" w:themeColor="text1"/>
        </w:rPr>
        <w:t>專業訓練少，通常</w:t>
      </w:r>
      <w:r w:rsidRPr="00512203">
        <w:rPr>
          <w:rFonts w:ascii="Times New Roman" w:hAnsi="Times New Roman" w:hint="eastAsia"/>
          <w:color w:val="000000" w:themeColor="text1"/>
        </w:rPr>
        <w:t>淪為</w:t>
      </w:r>
      <w:r w:rsidRPr="00512203">
        <w:rPr>
          <w:rFonts w:ascii="Times New Roman" w:hAnsi="Times New Roman"/>
          <w:color w:val="000000" w:themeColor="text1"/>
        </w:rPr>
        <w:t>保母。</w:t>
      </w:r>
    </w:p>
    <w:p w:rsidR="00D86A72" w:rsidRPr="00512203" w:rsidRDefault="00D86A72" w:rsidP="00D86A72">
      <w:pPr>
        <w:pStyle w:val="4"/>
        <w:rPr>
          <w:color w:val="000000" w:themeColor="text1"/>
        </w:rPr>
      </w:pPr>
      <w:r w:rsidRPr="00512203">
        <w:rPr>
          <w:rFonts w:hint="eastAsia"/>
          <w:color w:val="000000" w:themeColor="text1"/>
        </w:rPr>
        <w:t>建議訂定有關「特教學生在學助</w:t>
      </w:r>
      <w:r w:rsidRPr="00512203">
        <w:rPr>
          <w:rFonts w:ascii="Times New Roman" w:hAnsi="Times New Roman"/>
          <w:color w:val="000000" w:themeColor="text1"/>
        </w:rPr>
        <w:t>理員時數核定規則</w:t>
      </w:r>
      <w:r w:rsidRPr="00512203">
        <w:rPr>
          <w:rFonts w:ascii="Times New Roman" w:hAnsi="Times New Roman" w:hint="eastAsia"/>
          <w:color w:val="000000" w:themeColor="text1"/>
        </w:rPr>
        <w:t>」</w:t>
      </w:r>
      <w:r w:rsidRPr="00512203">
        <w:rPr>
          <w:rFonts w:ascii="Times New Roman" w:hAnsi="Times New Roman"/>
          <w:color w:val="000000" w:themeColor="text1"/>
        </w:rPr>
        <w:t>之全國一致標準辦法。應區分：特教學校、集中式特教班及融合教育中就讀普通班之特教生三部分。須包含寒暑假參與活動、課輔之期間</w:t>
      </w:r>
      <w:r w:rsidRPr="00512203">
        <w:rPr>
          <w:rFonts w:ascii="Times New Roman" w:hAnsi="Times New Roman"/>
          <w:color w:val="000000" w:themeColor="text1"/>
        </w:rPr>
        <w:lastRenderedPageBreak/>
        <w:t>需求。</w:t>
      </w:r>
      <w:r w:rsidRPr="00512203">
        <w:rPr>
          <w:rFonts w:hint="eastAsia"/>
          <w:color w:val="000000" w:themeColor="text1"/>
        </w:rPr>
        <w:t>如果融合教育是好的，應讓學生接觸</w:t>
      </w:r>
      <w:r w:rsidRPr="00512203">
        <w:rPr>
          <w:rFonts w:ascii="Times New Roman" w:hAnsi="Times New Roman"/>
          <w:color w:val="000000" w:themeColor="text1"/>
        </w:rPr>
        <w:t>不同障礙的學生，</w:t>
      </w:r>
      <w:r w:rsidRPr="00512203">
        <w:rPr>
          <w:rFonts w:ascii="Times New Roman" w:hAnsi="Times New Roman" w:hint="eastAsia"/>
          <w:color w:val="000000" w:themeColor="text1"/>
        </w:rPr>
        <w:t>則</w:t>
      </w:r>
      <w:r w:rsidRPr="00512203">
        <w:rPr>
          <w:rFonts w:ascii="Times New Roman" w:hAnsi="Times New Roman"/>
          <w:color w:val="000000" w:themeColor="text1"/>
        </w:rPr>
        <w:t>應有全國一致性法規規範</w:t>
      </w:r>
      <w:r w:rsidRPr="00512203">
        <w:rPr>
          <w:rFonts w:ascii="Times New Roman" w:hAnsi="Times New Roman" w:hint="eastAsia"/>
          <w:color w:val="000000" w:themeColor="text1"/>
        </w:rPr>
        <w:t>。</w:t>
      </w:r>
    </w:p>
    <w:p w:rsidR="00871CDA" w:rsidRPr="00512203" w:rsidRDefault="00622C6A" w:rsidP="00267D38">
      <w:pPr>
        <w:pStyle w:val="3"/>
        <w:rPr>
          <w:color w:val="000000" w:themeColor="text1"/>
        </w:rPr>
      </w:pPr>
      <w:bookmarkStart w:id="229" w:name="_Toc41912934"/>
      <w:r w:rsidRPr="00512203">
        <w:rPr>
          <w:rFonts w:ascii="Times New Roman" w:hAnsi="Times New Roman" w:hint="eastAsia"/>
          <w:color w:val="000000" w:themeColor="text1"/>
          <w:kern w:val="0"/>
        </w:rPr>
        <w:t>又，</w:t>
      </w:r>
      <w:r w:rsidRPr="00512203">
        <w:rPr>
          <w:rFonts w:ascii="Times New Roman" w:hAnsi="Times New Roman"/>
          <w:color w:val="000000" w:themeColor="text1"/>
          <w:kern w:val="0"/>
        </w:rPr>
        <w:t>相關研究亦顯示，即便我國早於</w:t>
      </w:r>
      <w:r w:rsidRPr="00512203">
        <w:rPr>
          <w:rFonts w:ascii="Times New Roman" w:hAnsi="Times New Roman"/>
          <w:color w:val="000000" w:themeColor="text1"/>
          <w:kern w:val="0"/>
        </w:rPr>
        <w:t>73</w:t>
      </w:r>
      <w:r w:rsidRPr="00512203">
        <w:rPr>
          <w:rFonts w:ascii="Times New Roman" w:hAnsi="Times New Roman"/>
          <w:color w:val="000000" w:themeColor="text1"/>
          <w:kern w:val="0"/>
        </w:rPr>
        <w:t>年</w:t>
      </w:r>
      <w:r w:rsidRPr="00512203">
        <w:rPr>
          <w:rFonts w:ascii="Times New Roman" w:hAnsi="Times New Roman" w:hint="eastAsia"/>
          <w:color w:val="000000" w:themeColor="text1"/>
          <w:kern w:val="0"/>
        </w:rPr>
        <w:t>已</w:t>
      </w:r>
      <w:r w:rsidRPr="00512203">
        <w:rPr>
          <w:rFonts w:ascii="Times New Roman" w:hAnsi="Times New Roman"/>
          <w:color w:val="000000" w:themeColor="text1"/>
          <w:kern w:val="0"/>
        </w:rPr>
        <w:t>將「教育零拒絕」入法，惟仍欠缺明確的定義及</w:t>
      </w:r>
      <w:r w:rsidRPr="00512203">
        <w:rPr>
          <w:rFonts w:hint="eastAsia"/>
          <w:color w:val="000000" w:themeColor="text1"/>
          <w:kern w:val="0"/>
        </w:rPr>
        <w:t>罰則</w:t>
      </w:r>
      <w:bookmarkEnd w:id="226"/>
      <w:r w:rsidRPr="00512203">
        <w:rPr>
          <w:rStyle w:val="aff3"/>
          <w:rFonts w:ascii="Times New Roman" w:hAnsi="Times New Roman"/>
          <w:color w:val="000000" w:themeColor="text1"/>
          <w:kern w:val="0"/>
        </w:rPr>
        <w:footnoteReference w:id="6"/>
      </w:r>
      <w:bookmarkEnd w:id="227"/>
      <w:r w:rsidRPr="00512203">
        <w:rPr>
          <w:rFonts w:hint="eastAsia"/>
          <w:color w:val="000000" w:themeColor="text1"/>
          <w:kern w:val="0"/>
        </w:rPr>
        <w:t>。本院詢據教育部相關主管人員亦坦認，實驗三法精神是否有誤用問題，實驗教育是為了實踐特定教育理念，如何去協助及導正是需要處理的問題。義務教育階段本來就是零拒絕，卻無後續罰責，學前罰責較多，在國中、國小及高中階段罰責較少，未來</w:t>
      </w:r>
      <w:r w:rsidRPr="00512203">
        <w:rPr>
          <w:rFonts w:ascii="Times New Roman" w:hAnsi="Times New Roman" w:hint="eastAsia"/>
          <w:color w:val="000000" w:themeColor="text1"/>
        </w:rPr>
        <w:t>特殊教育</w:t>
      </w:r>
      <w:r w:rsidRPr="00512203">
        <w:rPr>
          <w:rFonts w:ascii="Times New Roman" w:hAnsi="Times New Roman"/>
          <w:color w:val="000000" w:themeColor="text1"/>
        </w:rPr>
        <w:t>法</w:t>
      </w:r>
      <w:r w:rsidRPr="00512203">
        <w:rPr>
          <w:rFonts w:hint="eastAsia"/>
          <w:color w:val="000000" w:themeColor="text1"/>
          <w:kern w:val="0"/>
        </w:rPr>
        <w:t>修法時或可再研議及討論，目前尚在修正「高級中等以下學校身心障礙學生就讀普通班之教學原則及輔導辦法」，預計將校長應協調校內各單位共同辦理特殊教育工作之職責納入修正草案中，並研議將學校辦理特殊教育之情形納入校務評鑑、校長成績考核及遴選之重要參據。</w:t>
      </w:r>
      <w:r w:rsidRPr="00512203">
        <w:rPr>
          <w:rFonts w:ascii="Times New Roman" w:hAnsi="Times New Roman" w:hint="eastAsia"/>
          <w:color w:val="000000" w:themeColor="text1"/>
        </w:rPr>
        <w:t>特殊教育</w:t>
      </w:r>
      <w:r w:rsidRPr="00512203">
        <w:rPr>
          <w:rFonts w:ascii="Times New Roman" w:hAnsi="Times New Roman"/>
          <w:color w:val="000000" w:themeColor="text1"/>
        </w:rPr>
        <w:t>法</w:t>
      </w:r>
      <w:r w:rsidRPr="00512203">
        <w:rPr>
          <w:rFonts w:hint="eastAsia"/>
          <w:color w:val="000000" w:themeColor="text1"/>
          <w:kern w:val="0"/>
        </w:rPr>
        <w:t>多數係訂定後授權各級教育主管機關自行訂定，地方政府在相關資源提供措施即有不同，未來可再思考是否有全國一致之必要</w:t>
      </w:r>
      <w:r w:rsidRPr="00512203">
        <w:rPr>
          <w:rFonts w:ascii="Times New Roman" w:hAnsi="Times New Roman" w:hint="eastAsia"/>
          <w:color w:val="000000" w:themeColor="text1"/>
          <w:kern w:val="0"/>
        </w:rPr>
        <w:t>等語。</w:t>
      </w:r>
      <w:bookmarkEnd w:id="228"/>
      <w:bookmarkEnd w:id="229"/>
    </w:p>
    <w:p w:rsidR="00F73FAF" w:rsidRPr="00512203" w:rsidRDefault="00F73FAF" w:rsidP="00FC67C8">
      <w:pPr>
        <w:pStyle w:val="3"/>
        <w:rPr>
          <w:color w:val="000000" w:themeColor="text1"/>
        </w:rPr>
      </w:pPr>
      <w:bookmarkStart w:id="230" w:name="_Toc38375002"/>
      <w:bookmarkStart w:id="231" w:name="_Toc40709547"/>
      <w:bookmarkStart w:id="232" w:name="_Toc40884787"/>
      <w:bookmarkStart w:id="233" w:name="_Toc41912935"/>
      <w:r w:rsidRPr="00512203">
        <w:rPr>
          <w:rFonts w:hint="eastAsia"/>
          <w:color w:val="000000" w:themeColor="text1"/>
        </w:rPr>
        <w:t>綜上，</w:t>
      </w:r>
      <w:bookmarkEnd w:id="230"/>
      <w:bookmarkEnd w:id="231"/>
      <w:bookmarkEnd w:id="232"/>
      <w:r w:rsidR="001209B2" w:rsidRPr="00512203">
        <w:rPr>
          <w:rFonts w:ascii="Times New Roman" w:hAnsi="Times New Roman" w:hint="eastAsia"/>
          <w:color w:val="000000" w:themeColor="text1"/>
        </w:rPr>
        <w:t>特殊教育法第</w:t>
      </w:r>
      <w:r w:rsidR="001209B2" w:rsidRPr="00512203">
        <w:rPr>
          <w:rFonts w:ascii="Times New Roman" w:hAnsi="Times New Roman" w:hint="eastAsia"/>
          <w:color w:val="000000" w:themeColor="text1"/>
        </w:rPr>
        <w:t>22</w:t>
      </w:r>
      <w:r w:rsidR="001209B2" w:rsidRPr="00512203">
        <w:rPr>
          <w:rFonts w:ascii="Times New Roman" w:hAnsi="Times New Roman" w:hint="eastAsia"/>
          <w:color w:val="000000" w:themeColor="text1"/>
        </w:rPr>
        <w:t>條雖已明定各級學校不得以身心障礙之理由，拒絕學生入學。然據本院辦理問</w:t>
      </w:r>
      <w:r w:rsidR="001209B2" w:rsidRPr="00512203">
        <w:rPr>
          <w:rFonts w:ascii="Times New Roman" w:hAnsi="Times New Roman" w:hint="eastAsia"/>
          <w:color w:val="000000" w:themeColor="text1"/>
        </w:rPr>
        <w:lastRenderedPageBreak/>
        <w:t>卷調查結果顯示，</w:t>
      </w:r>
      <w:r w:rsidR="001209B2" w:rsidRPr="00512203">
        <w:rPr>
          <w:rFonts w:ascii="Times New Roman" w:hAnsi="Times New Roman"/>
          <w:color w:val="000000" w:themeColor="text1"/>
        </w:rPr>
        <w:t>在入學前這些身心障礙學生</w:t>
      </w:r>
      <w:r w:rsidR="001209B2" w:rsidRPr="00512203">
        <w:rPr>
          <w:rFonts w:ascii="Times New Roman" w:hAnsi="Times New Roman" w:hint="eastAsia"/>
          <w:color w:val="000000" w:themeColor="text1"/>
        </w:rPr>
        <w:t>，特別是具情緒行為問題學生</w:t>
      </w:r>
      <w:r w:rsidR="001265E3" w:rsidRPr="00512203">
        <w:rPr>
          <w:rFonts w:ascii="Times New Roman" w:hAnsi="Times New Roman" w:hint="eastAsia"/>
          <w:color w:val="000000" w:themeColor="text1"/>
        </w:rPr>
        <w:t>，</w:t>
      </w:r>
      <w:r w:rsidR="001209B2" w:rsidRPr="00512203">
        <w:rPr>
          <w:rFonts w:ascii="Times New Roman" w:hAnsi="Times New Roman" w:hint="eastAsia"/>
          <w:color w:val="000000" w:themeColor="text1"/>
        </w:rPr>
        <w:t>仍然</w:t>
      </w:r>
      <w:r w:rsidR="001209B2" w:rsidRPr="00512203">
        <w:rPr>
          <w:rFonts w:ascii="Times New Roman" w:hAnsi="Times New Roman"/>
          <w:color w:val="000000" w:themeColor="text1"/>
        </w:rPr>
        <w:t>常面</w:t>
      </w:r>
      <w:r w:rsidR="001209B2" w:rsidRPr="00512203">
        <w:rPr>
          <w:rFonts w:hint="eastAsia"/>
          <w:color w:val="000000" w:themeColor="text1"/>
        </w:rPr>
        <w:t>臨校方以無特教資源、無師資或能力不足為由，希望家長能另覓學校等情，且這些學生家長或投訴教育主管機關而無下文，或認為教育主管機關無法協助，而僅能默默隱忍或轉學。復據本院諮詢結果顯示是類學生在校常面臨支持資源不足之問題，尤肇致</w:t>
      </w:r>
      <w:r w:rsidR="001209B2" w:rsidRPr="00512203">
        <w:rPr>
          <w:rFonts w:ascii="Times New Roman" w:hAnsi="Times New Roman" w:hint="eastAsia"/>
          <w:color w:val="000000" w:themeColor="text1"/>
        </w:rPr>
        <w:t>「教育零拒絕」理念仍難以完全落實，且特殊教育法第</w:t>
      </w:r>
      <w:r w:rsidR="001209B2" w:rsidRPr="00512203">
        <w:rPr>
          <w:rFonts w:ascii="Times New Roman" w:hAnsi="Times New Roman" w:hint="eastAsia"/>
          <w:color w:val="000000" w:themeColor="text1"/>
        </w:rPr>
        <w:t>22</w:t>
      </w:r>
      <w:r w:rsidR="001209B2" w:rsidRPr="00512203">
        <w:rPr>
          <w:rFonts w:ascii="Times New Roman" w:hAnsi="Times New Roman" w:hint="eastAsia"/>
          <w:color w:val="000000" w:themeColor="text1"/>
        </w:rPr>
        <w:t>條訂定迄今猶欠缺適當罰則，教育部允應予以正視並速謀解決對策。</w:t>
      </w:r>
      <w:bookmarkEnd w:id="233"/>
    </w:p>
    <w:p w:rsidR="00695BEA" w:rsidRPr="00512203" w:rsidRDefault="00060799" w:rsidP="009C17EC">
      <w:pPr>
        <w:pStyle w:val="2"/>
        <w:rPr>
          <w:b/>
          <w:color w:val="000000" w:themeColor="text1"/>
        </w:rPr>
      </w:pPr>
      <w:bookmarkStart w:id="234" w:name="_Toc41912936"/>
      <w:r w:rsidRPr="00512203">
        <w:rPr>
          <w:rFonts w:ascii="Times New Roman" w:hAnsi="Times New Roman" w:hint="eastAsia"/>
          <w:b/>
          <w:color w:val="000000" w:themeColor="text1"/>
        </w:rPr>
        <w:t>我國</w:t>
      </w:r>
      <w:r w:rsidR="004B2ACF" w:rsidRPr="00512203">
        <w:rPr>
          <w:rFonts w:hint="eastAsia"/>
          <w:b/>
          <w:color w:val="000000" w:themeColor="text1"/>
        </w:rPr>
        <w:t>特殊教育法</w:t>
      </w:r>
      <w:r w:rsidR="0097025C" w:rsidRPr="00512203">
        <w:rPr>
          <w:rFonts w:ascii="Times New Roman" w:hAnsi="Times New Roman"/>
          <w:b/>
          <w:color w:val="000000" w:themeColor="text1"/>
        </w:rPr>
        <w:t>第</w:t>
      </w:r>
      <w:r w:rsidR="0097025C" w:rsidRPr="00512203">
        <w:rPr>
          <w:rFonts w:ascii="Times New Roman" w:hAnsi="Times New Roman"/>
          <w:b/>
          <w:color w:val="000000" w:themeColor="text1"/>
        </w:rPr>
        <w:t>28</w:t>
      </w:r>
      <w:r w:rsidR="0097025C" w:rsidRPr="00512203">
        <w:rPr>
          <w:rFonts w:ascii="Times New Roman" w:hAnsi="Times New Roman"/>
          <w:b/>
          <w:color w:val="000000" w:themeColor="text1"/>
        </w:rPr>
        <w:t>條之</w:t>
      </w:r>
      <w:r w:rsidR="0097025C" w:rsidRPr="00512203">
        <w:rPr>
          <w:rFonts w:ascii="Times New Roman" w:hAnsi="Times New Roman"/>
          <w:b/>
          <w:color w:val="000000" w:themeColor="text1"/>
        </w:rPr>
        <w:t>1</w:t>
      </w:r>
      <w:r w:rsidR="0097025C" w:rsidRPr="00512203">
        <w:rPr>
          <w:rFonts w:ascii="Times New Roman" w:hAnsi="Times New Roman"/>
          <w:b/>
          <w:color w:val="000000" w:themeColor="text1"/>
        </w:rPr>
        <w:t>雖</w:t>
      </w:r>
      <w:r w:rsidR="0097025C" w:rsidRPr="00512203">
        <w:rPr>
          <w:rFonts w:hint="eastAsia"/>
          <w:b/>
          <w:color w:val="000000" w:themeColor="text1"/>
        </w:rPr>
        <w:t>已明</w:t>
      </w:r>
      <w:r w:rsidR="004B2ACF" w:rsidRPr="00512203">
        <w:rPr>
          <w:rFonts w:hint="eastAsia"/>
          <w:b/>
          <w:color w:val="000000" w:themeColor="text1"/>
        </w:rPr>
        <w:t>定</w:t>
      </w:r>
      <w:r w:rsidR="009C17EC" w:rsidRPr="00512203">
        <w:rPr>
          <w:rFonts w:hint="eastAsia"/>
          <w:b/>
          <w:color w:val="000000" w:themeColor="text1"/>
        </w:rPr>
        <w:t>各主管機關應視所屬高級中等以下各教育</w:t>
      </w:r>
      <w:r w:rsidR="009C17EC" w:rsidRPr="00512203">
        <w:rPr>
          <w:rFonts w:ascii="Times New Roman" w:hAnsi="Times New Roman"/>
          <w:b/>
          <w:color w:val="000000" w:themeColor="text1"/>
        </w:rPr>
        <w:t>階段學校身心障礙學生之障礙類別，加強辦理普通班教師、特殊教育教師及相關人員之培訓及在職進修，並提供相關支持服務之協助</w:t>
      </w:r>
      <w:r w:rsidR="00826B7E" w:rsidRPr="00512203">
        <w:rPr>
          <w:rFonts w:ascii="Times New Roman" w:hAnsi="Times New Roman" w:hint="eastAsia"/>
          <w:b/>
          <w:color w:val="000000" w:themeColor="text1"/>
        </w:rPr>
        <w:t>。惟</w:t>
      </w:r>
      <w:r w:rsidR="00375E45" w:rsidRPr="00512203">
        <w:rPr>
          <w:rFonts w:ascii="Times New Roman" w:hAnsi="Times New Roman" w:hint="eastAsia"/>
          <w:b/>
          <w:color w:val="000000" w:themeColor="text1"/>
        </w:rPr>
        <w:t>據本院</w:t>
      </w:r>
      <w:r w:rsidRPr="00512203">
        <w:rPr>
          <w:rFonts w:ascii="Times New Roman" w:hAnsi="Times New Roman" w:hint="eastAsia"/>
          <w:b/>
          <w:color w:val="000000" w:themeColor="text1"/>
        </w:rPr>
        <w:t>諮詢專家意見及相關研究顯示，</w:t>
      </w:r>
      <w:r w:rsidR="00307100" w:rsidRPr="00512203">
        <w:rPr>
          <w:rFonts w:ascii="Times New Roman" w:hAnsi="Times New Roman" w:hint="eastAsia"/>
          <w:b/>
          <w:color w:val="000000" w:themeColor="text1"/>
        </w:rPr>
        <w:t>普通班教師在融合教育下角色至為關鍵，</w:t>
      </w:r>
      <w:r w:rsidR="00375E45" w:rsidRPr="00512203">
        <w:rPr>
          <w:rFonts w:ascii="Times New Roman" w:hAnsi="Times New Roman" w:hint="eastAsia"/>
          <w:b/>
          <w:color w:val="000000" w:themeColor="text1"/>
        </w:rPr>
        <w:t>然</w:t>
      </w:r>
      <w:r w:rsidR="00826B7E" w:rsidRPr="00512203">
        <w:rPr>
          <w:rFonts w:ascii="Times New Roman" w:hAnsi="Times New Roman" w:hint="eastAsia"/>
          <w:b/>
          <w:color w:val="000000" w:themeColor="text1"/>
        </w:rPr>
        <w:t>無論是</w:t>
      </w:r>
      <w:r w:rsidR="008F55C8" w:rsidRPr="00512203">
        <w:rPr>
          <w:rFonts w:ascii="Times New Roman" w:hAnsi="Times New Roman" w:hint="eastAsia"/>
          <w:b/>
          <w:color w:val="000000" w:themeColor="text1"/>
        </w:rPr>
        <w:t>師資</w:t>
      </w:r>
      <w:r w:rsidR="00826B7E" w:rsidRPr="00512203">
        <w:rPr>
          <w:rFonts w:ascii="Times New Roman" w:hAnsi="Times New Roman" w:hint="eastAsia"/>
          <w:b/>
          <w:color w:val="000000" w:themeColor="text1"/>
        </w:rPr>
        <w:t>職前培育或是在職訓練，究能否使普通班教師理解</w:t>
      </w:r>
      <w:r w:rsidR="00375E45" w:rsidRPr="00512203">
        <w:rPr>
          <w:rFonts w:ascii="Times New Roman" w:hAnsi="Times New Roman" w:hint="eastAsia"/>
          <w:b/>
          <w:color w:val="000000" w:themeColor="text1"/>
        </w:rPr>
        <w:t>各特殊教育</w:t>
      </w:r>
      <w:r w:rsidR="008F55C8" w:rsidRPr="00512203">
        <w:rPr>
          <w:rFonts w:ascii="Times New Roman" w:hAnsi="Times New Roman" w:hint="eastAsia"/>
          <w:b/>
          <w:color w:val="000000" w:themeColor="text1"/>
        </w:rPr>
        <w:t>學生特性，並提供適當之協助措施及教育，不無</w:t>
      </w:r>
      <w:r w:rsidR="00826B7E" w:rsidRPr="00512203">
        <w:rPr>
          <w:rFonts w:ascii="Times New Roman" w:hAnsi="Times New Roman" w:hint="eastAsia"/>
          <w:b/>
          <w:color w:val="000000" w:themeColor="text1"/>
        </w:rPr>
        <w:t>疑慮</w:t>
      </w:r>
      <w:r w:rsidR="00CF5D5A" w:rsidRPr="00512203">
        <w:rPr>
          <w:rFonts w:ascii="Times New Roman" w:hAnsi="Times New Roman" w:hint="eastAsia"/>
          <w:b/>
          <w:color w:val="000000" w:themeColor="text1"/>
        </w:rPr>
        <w:t>。</w:t>
      </w:r>
      <w:r w:rsidR="004C52A8" w:rsidRPr="00512203">
        <w:rPr>
          <w:rFonts w:ascii="Times New Roman" w:hAnsi="Times New Roman" w:hint="eastAsia"/>
          <w:b/>
          <w:color w:val="000000" w:themeColor="text1"/>
        </w:rPr>
        <w:t>教育部允宜研議於師資培育法相關規定，將特殊教育課程納入師資職前教育必修課</w:t>
      </w:r>
      <w:r w:rsidR="00375E45" w:rsidRPr="00512203">
        <w:rPr>
          <w:rFonts w:ascii="Times New Roman" w:hAnsi="Times New Roman" w:hint="eastAsia"/>
          <w:b/>
          <w:color w:val="000000" w:themeColor="text1"/>
        </w:rPr>
        <w:t>程並增加特殊教育課程學分數。又如何強化普通班教師在職訓練，猶</w:t>
      </w:r>
      <w:r w:rsidR="004C52A8" w:rsidRPr="00512203">
        <w:rPr>
          <w:rFonts w:ascii="Times New Roman" w:hAnsi="Times New Roman" w:hint="eastAsia"/>
          <w:b/>
          <w:color w:val="000000" w:themeColor="text1"/>
        </w:rPr>
        <w:t>待教育部妥予研謀對策，以符應特殊教育法及身心障礙者權利公約</w:t>
      </w:r>
      <w:r w:rsidR="0029276F" w:rsidRPr="00512203">
        <w:rPr>
          <w:rFonts w:ascii="Times New Roman" w:hAnsi="Times New Roman" w:hint="eastAsia"/>
          <w:b/>
          <w:color w:val="000000" w:themeColor="text1"/>
        </w:rPr>
        <w:t>規定，確保於各級教育實行融合教育制度之意旨</w:t>
      </w:r>
      <w:r w:rsidR="004C52A8" w:rsidRPr="00512203">
        <w:rPr>
          <w:rFonts w:ascii="Times New Roman" w:hAnsi="Times New Roman" w:hint="eastAsia"/>
          <w:b/>
          <w:color w:val="000000" w:themeColor="text1"/>
        </w:rPr>
        <w:t>。</w:t>
      </w:r>
      <w:bookmarkEnd w:id="234"/>
    </w:p>
    <w:p w:rsidR="006F36E4" w:rsidRPr="00512203" w:rsidRDefault="00773B31" w:rsidP="006F36E4">
      <w:pPr>
        <w:pStyle w:val="3"/>
        <w:numPr>
          <w:ilvl w:val="2"/>
          <w:numId w:val="1"/>
        </w:numPr>
        <w:rPr>
          <w:color w:val="000000" w:themeColor="text1"/>
        </w:rPr>
      </w:pPr>
      <w:bookmarkStart w:id="235" w:name="_Toc41912937"/>
      <w:bookmarkStart w:id="236" w:name="_Toc38375007"/>
      <w:bookmarkStart w:id="237" w:name="_Toc40709552"/>
      <w:r w:rsidRPr="00512203">
        <w:rPr>
          <w:rFonts w:hAnsi="Times New Roman"/>
          <w:color w:val="000000" w:themeColor="text1"/>
        </w:rPr>
        <w:t>身心障礙者</w:t>
      </w:r>
      <w:r w:rsidRPr="00512203">
        <w:rPr>
          <w:rFonts w:ascii="Times New Roman" w:hAnsi="Times New Roman"/>
          <w:color w:val="000000" w:themeColor="text1"/>
        </w:rPr>
        <w:t>權利公約</w:t>
      </w:r>
      <w:r w:rsidR="006F36E4" w:rsidRPr="00512203">
        <w:rPr>
          <w:rFonts w:ascii="Times New Roman" w:hAnsi="Times New Roman" w:hint="eastAsia"/>
          <w:color w:val="000000" w:themeColor="text1"/>
        </w:rPr>
        <w:t>第</w:t>
      </w:r>
      <w:r w:rsidR="006F36E4" w:rsidRPr="00512203">
        <w:rPr>
          <w:rFonts w:ascii="Times New Roman" w:hAnsi="Times New Roman" w:hint="eastAsia"/>
          <w:color w:val="000000" w:themeColor="text1"/>
        </w:rPr>
        <w:t>24</w:t>
      </w:r>
      <w:r w:rsidR="006F36E4" w:rsidRPr="00512203">
        <w:rPr>
          <w:rFonts w:ascii="Times New Roman" w:hAnsi="Times New Roman" w:hint="eastAsia"/>
          <w:color w:val="000000" w:themeColor="text1"/>
        </w:rPr>
        <w:t>條</w:t>
      </w:r>
      <w:r w:rsidRPr="00512203">
        <w:rPr>
          <w:rFonts w:ascii="Times New Roman" w:hAnsi="Times New Roman" w:hint="eastAsia"/>
          <w:color w:val="000000" w:themeColor="text1"/>
        </w:rPr>
        <w:t>規定</w:t>
      </w:r>
      <w:r w:rsidR="006F36E4" w:rsidRPr="00512203">
        <w:rPr>
          <w:rFonts w:ascii="Times New Roman" w:hAnsi="Times New Roman"/>
          <w:color w:val="000000" w:themeColor="text1"/>
        </w:rPr>
        <w:t>締約國應確保於各級教育實行融合教育制度</w:t>
      </w:r>
      <w:r w:rsidR="00990B43" w:rsidRPr="00512203">
        <w:rPr>
          <w:rFonts w:ascii="Times New Roman" w:hAnsi="Times New Roman" w:hint="eastAsia"/>
          <w:color w:val="000000" w:themeColor="text1"/>
        </w:rPr>
        <w:t>。同時，在該公約</w:t>
      </w:r>
      <w:r w:rsidR="006F36E4" w:rsidRPr="00512203">
        <w:rPr>
          <w:rFonts w:ascii="Times New Roman" w:hAnsi="Times New Roman"/>
          <w:color w:val="000000" w:themeColor="text1"/>
        </w:rPr>
        <w:t>第</w:t>
      </w:r>
      <w:r w:rsidR="006F36E4" w:rsidRPr="00512203">
        <w:rPr>
          <w:rFonts w:ascii="Times New Roman" w:hAnsi="Times New Roman"/>
          <w:color w:val="000000" w:themeColor="text1"/>
        </w:rPr>
        <w:t>4</w:t>
      </w:r>
      <w:r w:rsidR="006F36E4" w:rsidRPr="00512203">
        <w:rPr>
          <w:rFonts w:ascii="Times New Roman" w:hAnsi="Times New Roman"/>
          <w:color w:val="000000" w:themeColor="text1"/>
        </w:rPr>
        <w:t>號一般性意見</w:t>
      </w:r>
      <w:r w:rsidR="00990B43" w:rsidRPr="00512203">
        <w:rPr>
          <w:rFonts w:ascii="Times New Roman" w:hAnsi="Times New Roman" w:hint="eastAsia"/>
          <w:color w:val="000000" w:themeColor="text1"/>
        </w:rPr>
        <w:t>提供</w:t>
      </w:r>
      <w:r w:rsidR="006F36E4" w:rsidRPr="00512203">
        <w:rPr>
          <w:rFonts w:ascii="Times New Roman" w:hAnsi="Times New Roman" w:hint="eastAsia"/>
          <w:color w:val="000000" w:themeColor="text1"/>
        </w:rPr>
        <w:t>締約國所應採取的</w:t>
      </w:r>
      <w:r w:rsidR="00990B43" w:rsidRPr="00512203">
        <w:rPr>
          <w:rFonts w:ascii="Times New Roman" w:hAnsi="Times New Roman" w:hint="eastAsia"/>
          <w:color w:val="000000" w:themeColor="text1"/>
        </w:rPr>
        <w:t>具體</w:t>
      </w:r>
      <w:r w:rsidR="006F36E4" w:rsidRPr="00512203">
        <w:rPr>
          <w:rFonts w:ascii="Times New Roman" w:hAnsi="Times New Roman" w:hint="eastAsia"/>
          <w:color w:val="000000" w:themeColor="text1"/>
        </w:rPr>
        <w:t>措施，</w:t>
      </w:r>
      <w:r w:rsidR="000A2B62" w:rsidRPr="00512203">
        <w:rPr>
          <w:rFonts w:ascii="Times New Roman" w:hAnsi="Times New Roman" w:hint="eastAsia"/>
          <w:color w:val="000000" w:themeColor="text1"/>
        </w:rPr>
        <w:t>特別是為</w:t>
      </w:r>
      <w:r w:rsidR="00990B43" w:rsidRPr="00512203">
        <w:rPr>
          <w:rFonts w:ascii="Times New Roman" w:hAnsi="Times New Roman" w:hint="eastAsia"/>
          <w:color w:val="000000" w:themeColor="text1"/>
        </w:rPr>
        <w:t>使</w:t>
      </w:r>
      <w:r w:rsidR="000A2B62" w:rsidRPr="00512203">
        <w:rPr>
          <w:rFonts w:ascii="Times New Roman" w:hAnsi="Times New Roman" w:hint="eastAsia"/>
          <w:color w:val="000000" w:themeColor="text1"/>
        </w:rPr>
        <w:t>身心障礙者</w:t>
      </w:r>
      <w:r w:rsidR="00990B43" w:rsidRPr="00512203">
        <w:rPr>
          <w:rFonts w:ascii="Times New Roman" w:hAnsi="Times New Roman" w:hint="eastAsia"/>
          <w:color w:val="000000" w:themeColor="text1"/>
        </w:rPr>
        <w:t>有效地接受教育，強調締約國應</w:t>
      </w:r>
      <w:r w:rsidR="00990B43" w:rsidRPr="00512203">
        <w:rPr>
          <w:rFonts w:hint="eastAsia"/>
          <w:color w:val="000000" w:themeColor="text1"/>
        </w:rPr>
        <w:t>提供經過充分訓練和受到支持的教學人員、學校輔導</w:t>
      </w:r>
      <w:r w:rsidR="00990B43" w:rsidRPr="00512203">
        <w:rPr>
          <w:rFonts w:hint="eastAsia"/>
          <w:color w:val="000000" w:themeColor="text1"/>
        </w:rPr>
        <w:lastRenderedPageBreak/>
        <w:t>人員</w:t>
      </w:r>
      <w:r w:rsidR="00990B43" w:rsidRPr="00512203">
        <w:rPr>
          <w:rStyle w:val="aff3"/>
          <w:rFonts w:ascii="Times New Roman" w:hAnsi="Times New Roman"/>
          <w:color w:val="000000" w:themeColor="text1"/>
        </w:rPr>
        <w:footnoteReference w:id="7"/>
      </w:r>
      <w:r w:rsidR="00990B43" w:rsidRPr="00512203">
        <w:rPr>
          <w:rFonts w:hint="eastAsia"/>
          <w:color w:val="000000" w:themeColor="text1"/>
        </w:rPr>
        <w:t>。而為實現身心障礙者接受融合教育之權利，</w:t>
      </w:r>
      <w:r w:rsidR="00060799" w:rsidRPr="00512203">
        <w:rPr>
          <w:rFonts w:hint="eastAsia"/>
          <w:color w:val="000000" w:themeColor="text1"/>
        </w:rPr>
        <w:t>締約國應當檢視並修正所有師資在職前或在職訓練之內容，以確保這些教師能夠在融合教育環境提供身心障礙者適性教育及支持措施</w:t>
      </w:r>
      <w:r w:rsidR="006F36E4" w:rsidRPr="00512203">
        <w:rPr>
          <w:rFonts w:ascii="Times New Roman" w:hAnsi="Times New Roman" w:hint="eastAsia"/>
          <w:color w:val="000000" w:themeColor="text1"/>
        </w:rPr>
        <w:t>：</w:t>
      </w:r>
      <w:bookmarkEnd w:id="235"/>
    </w:p>
    <w:p w:rsidR="0032318D" w:rsidRPr="00512203" w:rsidRDefault="0032318D" w:rsidP="0032318D">
      <w:pPr>
        <w:pStyle w:val="4"/>
        <w:rPr>
          <w:rFonts w:ascii="Times New Roman" w:hAnsi="Times New Roman"/>
          <w:color w:val="000000" w:themeColor="text1"/>
        </w:rPr>
      </w:pPr>
      <w:r w:rsidRPr="00512203">
        <w:rPr>
          <w:rFonts w:hAnsi="Times New Roman"/>
          <w:color w:val="000000" w:themeColor="text1"/>
        </w:rPr>
        <w:t>身心障礙者</w:t>
      </w:r>
      <w:r w:rsidRPr="00512203">
        <w:rPr>
          <w:rFonts w:ascii="Times New Roman" w:hAnsi="Times New Roman"/>
          <w:color w:val="000000" w:themeColor="text1"/>
        </w:rPr>
        <w:t>權利公約第</w:t>
      </w:r>
      <w:r w:rsidRPr="00512203">
        <w:rPr>
          <w:rFonts w:ascii="Times New Roman" w:hAnsi="Times New Roman"/>
          <w:color w:val="000000" w:themeColor="text1"/>
        </w:rPr>
        <w:t>24</w:t>
      </w:r>
      <w:r w:rsidRPr="00512203">
        <w:rPr>
          <w:rFonts w:ascii="Times New Roman" w:hAnsi="Times New Roman"/>
          <w:color w:val="000000" w:themeColor="text1"/>
        </w:rPr>
        <w:t>條明載：「</w:t>
      </w:r>
      <w:r w:rsidRPr="00512203">
        <w:rPr>
          <w:rFonts w:hAnsi="標楷體"/>
          <w:color w:val="000000" w:themeColor="text1"/>
        </w:rPr>
        <w:t>……</w:t>
      </w:r>
      <w:r w:rsidRPr="00512203">
        <w:rPr>
          <w:rFonts w:ascii="Times New Roman" w:hAnsi="Times New Roman"/>
          <w:color w:val="000000" w:themeColor="text1"/>
        </w:rPr>
        <w:t>。為實現此一權利，締約國應確保：（</w:t>
      </w:r>
      <w:r w:rsidRPr="00512203">
        <w:rPr>
          <w:rFonts w:ascii="Times New Roman" w:hAnsi="Times New Roman"/>
          <w:color w:val="000000" w:themeColor="text1"/>
        </w:rPr>
        <w:t>a</w:t>
      </w:r>
      <w:r w:rsidRPr="00512203">
        <w:rPr>
          <w:rFonts w:ascii="Times New Roman" w:hAnsi="Times New Roman"/>
          <w:color w:val="000000" w:themeColor="text1"/>
        </w:rPr>
        <w:t>）身心障礙者不因身心障礙而被排拒於普通教育系統之外，身心障礙兒童不因身心障礙而被排拒於免費與義務小學教育或中等教育之外；</w:t>
      </w:r>
      <w:r w:rsidR="00773B31" w:rsidRPr="00512203">
        <w:rPr>
          <w:rFonts w:hAnsi="標楷體"/>
          <w:color w:val="000000" w:themeColor="text1"/>
        </w:rPr>
        <w:t>……</w:t>
      </w:r>
      <w:r w:rsidRPr="00512203">
        <w:rPr>
          <w:rFonts w:ascii="Times New Roman" w:hAnsi="Times New Roman"/>
          <w:color w:val="000000" w:themeColor="text1"/>
        </w:rPr>
        <w:t>（</w:t>
      </w:r>
      <w:r w:rsidRPr="00512203">
        <w:rPr>
          <w:rFonts w:ascii="Times New Roman" w:hAnsi="Times New Roman"/>
          <w:color w:val="000000" w:themeColor="text1"/>
        </w:rPr>
        <w:t>d</w:t>
      </w:r>
      <w:r w:rsidRPr="00512203">
        <w:rPr>
          <w:rFonts w:ascii="Times New Roman" w:hAnsi="Times New Roman"/>
          <w:color w:val="000000" w:themeColor="text1"/>
        </w:rPr>
        <w:t>）身心障礙者於普通教育系統中獲得必要之協助，以利其獲得有效之教育；（</w:t>
      </w:r>
      <w:r w:rsidRPr="00512203">
        <w:rPr>
          <w:rFonts w:ascii="Times New Roman" w:hAnsi="Times New Roman"/>
          <w:color w:val="000000" w:themeColor="text1"/>
        </w:rPr>
        <w:t>e</w:t>
      </w:r>
      <w:r w:rsidRPr="00512203">
        <w:rPr>
          <w:rFonts w:ascii="Times New Roman" w:hAnsi="Times New Roman"/>
          <w:color w:val="000000" w:themeColor="text1"/>
        </w:rPr>
        <w:t>）符合充分融合之目標下，於最有利於學業與社會發展之環境中，提供有效之個別化協助措施。」</w:t>
      </w:r>
    </w:p>
    <w:p w:rsidR="0032318D" w:rsidRPr="00512203" w:rsidRDefault="0032318D" w:rsidP="0032318D">
      <w:pPr>
        <w:pStyle w:val="4"/>
        <w:rPr>
          <w:rFonts w:ascii="Times New Roman" w:hAnsi="Times New Roman"/>
          <w:color w:val="000000" w:themeColor="text1"/>
        </w:rPr>
      </w:pPr>
      <w:r w:rsidRPr="00512203">
        <w:rPr>
          <w:rFonts w:ascii="Times New Roman" w:hAnsi="Times New Roman"/>
          <w:color w:val="000000" w:themeColor="text1"/>
        </w:rPr>
        <w:t>身心障礙者權利公約第</w:t>
      </w:r>
      <w:r w:rsidRPr="00512203">
        <w:rPr>
          <w:rFonts w:ascii="Times New Roman" w:hAnsi="Times New Roman"/>
          <w:color w:val="000000" w:themeColor="text1"/>
        </w:rPr>
        <w:t>4</w:t>
      </w:r>
      <w:r w:rsidRPr="00512203">
        <w:rPr>
          <w:rFonts w:ascii="Times New Roman" w:hAnsi="Times New Roman"/>
          <w:color w:val="000000" w:themeColor="text1"/>
        </w:rPr>
        <w:t>號一般性意見</w:t>
      </w:r>
      <w:r w:rsidR="00773B31" w:rsidRPr="00512203">
        <w:rPr>
          <w:rFonts w:ascii="Times New Roman" w:hAnsi="Times New Roman"/>
          <w:color w:val="000000" w:themeColor="text1"/>
        </w:rPr>
        <w:t>認為</w:t>
      </w:r>
      <w:r w:rsidRPr="00512203">
        <w:rPr>
          <w:rFonts w:ascii="Times New Roman" w:hAnsi="Times New Roman"/>
          <w:color w:val="000000" w:themeColor="text1"/>
        </w:rPr>
        <w:t>在國家層級應施行</w:t>
      </w:r>
      <w:r w:rsidR="003E7E74" w:rsidRPr="00512203">
        <w:rPr>
          <w:rFonts w:ascii="Times New Roman" w:hAnsi="Times New Roman" w:hint="eastAsia"/>
          <w:color w:val="000000" w:themeColor="text1"/>
        </w:rPr>
        <w:t>以下事項</w:t>
      </w:r>
      <w:r w:rsidRPr="00512203">
        <w:rPr>
          <w:rFonts w:ascii="Times New Roman" w:hAnsi="Times New Roman"/>
          <w:color w:val="000000" w:themeColor="text1"/>
        </w:rPr>
        <w:t>（第</w:t>
      </w:r>
      <w:r w:rsidRPr="00512203">
        <w:rPr>
          <w:rFonts w:ascii="Times New Roman" w:hAnsi="Times New Roman"/>
          <w:color w:val="000000" w:themeColor="text1"/>
        </w:rPr>
        <w:t>71</w:t>
      </w:r>
      <w:r w:rsidRPr="00512203">
        <w:rPr>
          <w:rFonts w:ascii="Times New Roman" w:hAnsi="Times New Roman"/>
          <w:color w:val="000000" w:themeColor="text1"/>
        </w:rPr>
        <w:t>點、第</w:t>
      </w:r>
      <w:r w:rsidRPr="00512203">
        <w:rPr>
          <w:rFonts w:ascii="Times New Roman" w:hAnsi="Times New Roman"/>
          <w:color w:val="000000" w:themeColor="text1"/>
        </w:rPr>
        <w:t>72</w:t>
      </w:r>
      <w:r w:rsidRPr="00512203">
        <w:rPr>
          <w:rFonts w:ascii="Times New Roman" w:hAnsi="Times New Roman"/>
          <w:color w:val="000000" w:themeColor="text1"/>
        </w:rPr>
        <w:t>點）：</w:t>
      </w:r>
    </w:p>
    <w:p w:rsidR="0032318D" w:rsidRPr="00512203" w:rsidRDefault="0032318D" w:rsidP="0032318D">
      <w:pPr>
        <w:pStyle w:val="5"/>
        <w:rPr>
          <w:rFonts w:ascii="Times New Roman" w:hAnsi="Times New Roman"/>
          <w:color w:val="000000" w:themeColor="text1"/>
        </w:rPr>
      </w:pPr>
      <w:r w:rsidRPr="00512203">
        <w:rPr>
          <w:rFonts w:ascii="Times New Roman" w:hAnsi="Times New Roman"/>
          <w:color w:val="000000" w:themeColor="text1"/>
        </w:rPr>
        <w:t>必須啟動對學前、小學、中學、中學後教育和職業教育階段所有教師培育過程，使他們具備在融合教育環境下工作所需的核心能力和價值觀。這過程需要修改職前訓練和在職訓練內容，力求教師在最短時間內獲得適當的技能，以推動朝向融合教育體系的轉變。提供所有教師專門的科目／主題，培養他們在融合環境下工作的能力，並提供實務體驗的學習環境，讓他們接受融合的各項挑戰，以增強他們解決問題的技能和信心。</w:t>
      </w:r>
    </w:p>
    <w:p w:rsidR="0032318D" w:rsidRPr="00512203" w:rsidRDefault="0032318D" w:rsidP="0032318D">
      <w:pPr>
        <w:pStyle w:val="5"/>
        <w:rPr>
          <w:rFonts w:ascii="Times New Roman" w:hAnsi="Times New Roman"/>
          <w:color w:val="000000" w:themeColor="text1"/>
        </w:rPr>
      </w:pPr>
      <w:r w:rsidRPr="00512203">
        <w:rPr>
          <w:rFonts w:ascii="Times New Roman" w:hAnsi="Times New Roman"/>
          <w:color w:val="000000" w:themeColor="text1"/>
        </w:rPr>
        <w:t>師資培育的核心內容必須涉及對下列事項的</w:t>
      </w:r>
      <w:r w:rsidRPr="00512203">
        <w:rPr>
          <w:rFonts w:ascii="Times New Roman" w:hAnsi="Times New Roman"/>
          <w:color w:val="000000" w:themeColor="text1"/>
        </w:rPr>
        <w:lastRenderedPageBreak/>
        <w:t>基本理解：人的多樣性、成長和發展、身心障礙的人權模式、以及使教師能夠發現學生的功能性能力（優勢、能力和學習方式）的融合教學方法，以確保他們可以參與融合的教育環境。師資培育應包括學習使用適當的輔助溝通模式；溝通工具和形式，如點字、大字印刷、無障礙多媒體、易讀版本、淺白語言、手語和聾人文化；以及支持身心障礙者的教育技術和教材。</w:t>
      </w:r>
    </w:p>
    <w:p w:rsidR="0032318D" w:rsidRPr="00512203" w:rsidRDefault="0032318D" w:rsidP="0032318D">
      <w:pPr>
        <w:pStyle w:val="5"/>
        <w:rPr>
          <w:rFonts w:ascii="Times New Roman" w:hAnsi="Times New Roman"/>
          <w:color w:val="000000" w:themeColor="text1"/>
        </w:rPr>
      </w:pPr>
      <w:r w:rsidRPr="00512203">
        <w:rPr>
          <w:rFonts w:ascii="Times New Roman" w:hAnsi="Times New Roman"/>
          <w:color w:val="000000" w:themeColor="text1"/>
        </w:rPr>
        <w:t>此外，教師還需要下列方面的實際指導和支持：提供個別化教學；根據每個人特有的學習方式和能力，採用不同的方法教學同樣的內容；發展並使用個別化教育計畫以支持特定的學習需求；採用以學生的教育目標為核心的教學方法。</w:t>
      </w:r>
    </w:p>
    <w:p w:rsidR="0032318D" w:rsidRPr="00512203" w:rsidRDefault="0032318D" w:rsidP="0032318D">
      <w:pPr>
        <w:pStyle w:val="5"/>
        <w:rPr>
          <w:rFonts w:ascii="Times New Roman" w:hAnsi="Times New Roman"/>
          <w:color w:val="000000" w:themeColor="text1"/>
        </w:rPr>
      </w:pPr>
      <w:r w:rsidRPr="00512203">
        <w:rPr>
          <w:rFonts w:ascii="Times New Roman" w:hAnsi="Times New Roman"/>
          <w:color w:val="000000" w:themeColor="text1"/>
        </w:rPr>
        <w:t>融合教育需要為各級學校教師提供支持和資源系統。這一系統可能包括與鄰近的教育機構（如大學）建立夥伴關係，以促進合作（如：協同教學、學習小組、聯合學生評估、同儕支持和交流訪問），還可以包括與公民社會的夥伴關係。如果適當時，身心障礙學生家長和照顧者得參與制定和實施其子女的學習方案（包括個別化教育計畫）。</w:t>
      </w:r>
    </w:p>
    <w:p w:rsidR="0032318D" w:rsidRPr="00512203" w:rsidRDefault="0032318D" w:rsidP="00773B31">
      <w:pPr>
        <w:pStyle w:val="5"/>
        <w:rPr>
          <w:color w:val="000000" w:themeColor="text1"/>
        </w:rPr>
      </w:pPr>
      <w:r w:rsidRPr="00512203">
        <w:rPr>
          <w:rFonts w:ascii="Times New Roman" w:hAnsi="Times New Roman"/>
          <w:color w:val="000000" w:themeColor="text1"/>
        </w:rPr>
        <w:t>他們可以在提供建議和協助教師提供支持給個別學生方面扮演重要角色，但絕不能以此作為入學前提。締約國應利用一切可能的管道為教師提供支援，包括代表身心障礙者的</w:t>
      </w:r>
      <w:r w:rsidR="00BE754E" w:rsidRPr="00512203">
        <w:rPr>
          <w:rFonts w:ascii="Times New Roman" w:hAnsi="Times New Roman"/>
          <w:color w:val="000000" w:themeColor="text1"/>
        </w:rPr>
        <w:t>組織、身心障礙學習者和當地社區成員，他們可以用同儕輔導、夥伴</w:t>
      </w:r>
      <w:r w:rsidRPr="00512203">
        <w:rPr>
          <w:rFonts w:ascii="Times New Roman" w:hAnsi="Times New Roman"/>
          <w:color w:val="000000" w:themeColor="text1"/>
        </w:rPr>
        <w:t>和解決問題的形式提供協助。他們的參與為課堂提供額外資源，並能與當地</w:t>
      </w:r>
      <w:r w:rsidRPr="00512203">
        <w:rPr>
          <w:rFonts w:ascii="Times New Roman" w:hAnsi="Times New Roman"/>
          <w:color w:val="000000" w:themeColor="text1"/>
        </w:rPr>
        <w:lastRenderedPageBreak/>
        <w:t>社區建立聯繫，消除阻</w:t>
      </w:r>
      <w:r w:rsidRPr="00512203">
        <w:rPr>
          <w:color w:val="000000" w:themeColor="text1"/>
        </w:rPr>
        <w:t>礙，使教師更能感知和回應身心障礙學生的優勢和需求。</w:t>
      </w:r>
      <w:bookmarkStart w:id="238" w:name="_Toc40709549"/>
      <w:bookmarkStart w:id="239" w:name="_Toc40884789"/>
      <w:bookmarkStart w:id="240" w:name="_Toc38375004"/>
      <w:bookmarkStart w:id="241" w:name="_Toc40884791"/>
    </w:p>
    <w:p w:rsidR="0032318D" w:rsidRPr="00512203" w:rsidRDefault="00773B31" w:rsidP="0032318D">
      <w:pPr>
        <w:pStyle w:val="4"/>
        <w:rPr>
          <w:color w:val="000000" w:themeColor="text1"/>
        </w:rPr>
      </w:pPr>
      <w:r w:rsidRPr="00512203">
        <w:rPr>
          <w:rFonts w:hint="eastAsia"/>
          <w:color w:val="000000" w:themeColor="text1"/>
        </w:rPr>
        <w:t>另</w:t>
      </w:r>
      <w:r w:rsidR="0032318D" w:rsidRPr="00512203">
        <w:rPr>
          <w:rFonts w:ascii="Times New Roman" w:hAnsi="Times New Roman"/>
          <w:color w:val="000000" w:themeColor="text1"/>
        </w:rPr>
        <w:t>國際審查委員會</w:t>
      </w:r>
      <w:r w:rsidR="0032318D" w:rsidRPr="00512203">
        <w:rPr>
          <w:rFonts w:ascii="Times New Roman" w:hAnsi="Times New Roman"/>
          <w:color w:val="000000" w:themeColor="text1"/>
        </w:rPr>
        <w:t>2017</w:t>
      </w:r>
      <w:r w:rsidR="0032318D" w:rsidRPr="00512203">
        <w:rPr>
          <w:rFonts w:ascii="Times New Roman" w:hAnsi="Times New Roman"/>
          <w:color w:val="000000" w:themeColor="text1"/>
        </w:rPr>
        <w:t>年</w:t>
      </w:r>
      <w:r w:rsidR="0032318D" w:rsidRPr="00512203">
        <w:rPr>
          <w:rFonts w:ascii="Times New Roman" w:hAnsi="Times New Roman"/>
          <w:color w:val="000000" w:themeColor="text1"/>
        </w:rPr>
        <w:t>11</w:t>
      </w:r>
      <w:r w:rsidR="0032318D" w:rsidRPr="00512203">
        <w:rPr>
          <w:rFonts w:ascii="Times New Roman" w:hAnsi="Times New Roman"/>
          <w:color w:val="000000" w:themeColor="text1"/>
        </w:rPr>
        <w:t>月</w:t>
      </w:r>
      <w:r w:rsidR="0032318D" w:rsidRPr="00512203">
        <w:rPr>
          <w:rFonts w:ascii="Times New Roman" w:hAnsi="Times New Roman"/>
          <w:color w:val="000000" w:themeColor="text1"/>
        </w:rPr>
        <w:t>3</w:t>
      </w:r>
      <w:r w:rsidR="0032318D" w:rsidRPr="00512203">
        <w:rPr>
          <w:rFonts w:ascii="Times New Roman" w:hAnsi="Times New Roman"/>
          <w:color w:val="000000" w:themeColor="text1"/>
        </w:rPr>
        <w:t>日就我國施行身心障礙者權利公約初次國家報告結論性意見</w:t>
      </w:r>
      <w:r w:rsidR="0032318D" w:rsidRPr="00512203">
        <w:rPr>
          <w:rFonts w:ascii="Times New Roman" w:hAnsi="Times New Roman" w:hint="eastAsia"/>
          <w:color w:val="000000" w:themeColor="text1"/>
        </w:rPr>
        <w:t>亦</w:t>
      </w:r>
      <w:r w:rsidR="0032318D" w:rsidRPr="00512203">
        <w:rPr>
          <w:rFonts w:ascii="Times New Roman" w:hAnsi="Times New Roman"/>
          <w:color w:val="000000" w:themeColor="text1"/>
        </w:rPr>
        <w:t>指出略以：</w:t>
      </w:r>
      <w:r w:rsidR="0032318D" w:rsidRPr="00512203">
        <w:rPr>
          <w:rFonts w:ascii="Times New Roman" w:hAnsi="Times New Roman" w:hint="eastAsia"/>
          <w:color w:val="000000" w:themeColor="text1"/>
        </w:rPr>
        <w:t>「</w:t>
      </w:r>
      <w:r w:rsidR="0032318D" w:rsidRPr="00512203">
        <w:rPr>
          <w:rFonts w:ascii="Times New Roman" w:hAnsi="Times New Roman"/>
          <w:color w:val="000000" w:themeColor="text1"/>
        </w:rPr>
        <w:t>教師未接受適當訓練以協助就讀普通班級的身心障礙學生，並建議修改教師職前及在職訓練，以協助就讀普通班級的身心障礙學生。</w:t>
      </w:r>
      <w:r w:rsidR="0032318D" w:rsidRPr="00512203">
        <w:rPr>
          <w:rFonts w:ascii="Times New Roman" w:hAnsi="Times New Roman" w:hint="eastAsia"/>
          <w:color w:val="000000" w:themeColor="text1"/>
        </w:rPr>
        <w:t>」</w:t>
      </w:r>
    </w:p>
    <w:p w:rsidR="00990175" w:rsidRPr="00512203" w:rsidRDefault="00990175" w:rsidP="00380ACB">
      <w:pPr>
        <w:pStyle w:val="3"/>
        <w:rPr>
          <w:color w:val="000000" w:themeColor="text1"/>
        </w:rPr>
      </w:pPr>
      <w:bookmarkStart w:id="242" w:name="_Toc41912938"/>
      <w:r w:rsidRPr="00512203">
        <w:rPr>
          <w:rFonts w:hint="eastAsia"/>
          <w:color w:val="000000" w:themeColor="text1"/>
        </w:rPr>
        <w:t>現行</w:t>
      </w:r>
      <w:r w:rsidR="009940AF" w:rsidRPr="00512203">
        <w:rPr>
          <w:rFonts w:hint="eastAsia"/>
          <w:color w:val="000000" w:themeColor="text1"/>
        </w:rPr>
        <w:t>我國</w:t>
      </w:r>
      <w:r w:rsidR="0032318D" w:rsidRPr="00512203">
        <w:rPr>
          <w:color w:val="000000" w:themeColor="text1"/>
        </w:rPr>
        <w:t>特殊教</w:t>
      </w:r>
      <w:r w:rsidR="0032318D" w:rsidRPr="00512203">
        <w:rPr>
          <w:rFonts w:ascii="Times New Roman" w:hAnsi="Times New Roman"/>
          <w:color w:val="000000" w:themeColor="text1"/>
        </w:rPr>
        <w:t>育法</w:t>
      </w:r>
      <w:r w:rsidR="008F55C8" w:rsidRPr="00512203">
        <w:rPr>
          <w:rFonts w:ascii="Times New Roman" w:hAnsi="Times New Roman" w:hint="eastAsia"/>
          <w:color w:val="000000" w:themeColor="text1"/>
        </w:rPr>
        <w:t>規定</w:t>
      </w:r>
      <w:r w:rsidR="00350C77" w:rsidRPr="00512203">
        <w:rPr>
          <w:rFonts w:ascii="Times New Roman" w:hAnsi="Times New Roman" w:hint="eastAsia"/>
          <w:color w:val="000000" w:themeColor="text1"/>
        </w:rPr>
        <w:t>略以，</w:t>
      </w:r>
      <w:r w:rsidR="00350C77" w:rsidRPr="00512203">
        <w:rPr>
          <w:rFonts w:ascii="Times New Roman" w:hAnsi="Times New Roman"/>
          <w:color w:val="000000" w:themeColor="text1"/>
        </w:rPr>
        <w:t>各主管機關應視所屬高級中等以下各教育階段學校身心障礙學生之障礙類別，加強辦理普通班教師、特殊教育教師及相關人員之培訓及在職進修，並提供相關支持服務之協助。</w:t>
      </w:r>
      <w:r w:rsidR="004743FB" w:rsidRPr="00512203">
        <w:rPr>
          <w:rFonts w:ascii="Times New Roman" w:hAnsi="Times New Roman"/>
          <w:color w:val="000000" w:themeColor="text1"/>
        </w:rPr>
        <w:t>普通班師資於教</w:t>
      </w:r>
      <w:r w:rsidR="00350C77" w:rsidRPr="00512203">
        <w:rPr>
          <w:rFonts w:ascii="Times New Roman" w:hAnsi="Times New Roman"/>
          <w:color w:val="000000" w:themeColor="text1"/>
        </w:rPr>
        <w:t>學階段如遇有特殊教育學生，有優先參加特殊教育相關研習權利與義務</w:t>
      </w:r>
      <w:r w:rsidR="00350C77" w:rsidRPr="00512203">
        <w:rPr>
          <w:rFonts w:ascii="Times New Roman" w:hAnsi="Times New Roman" w:hint="eastAsia"/>
          <w:color w:val="000000" w:themeColor="text1"/>
        </w:rPr>
        <w:t>：</w:t>
      </w:r>
      <w:bookmarkEnd w:id="242"/>
    </w:p>
    <w:p w:rsidR="00990175" w:rsidRPr="00512203" w:rsidRDefault="00990175" w:rsidP="00990175">
      <w:pPr>
        <w:pStyle w:val="4"/>
        <w:rPr>
          <w:color w:val="000000" w:themeColor="text1"/>
        </w:rPr>
      </w:pPr>
      <w:r w:rsidRPr="00512203">
        <w:rPr>
          <w:color w:val="000000" w:themeColor="text1"/>
        </w:rPr>
        <w:t>特殊</w:t>
      </w:r>
      <w:r w:rsidRPr="00512203">
        <w:rPr>
          <w:rFonts w:ascii="Times New Roman" w:hAnsi="Times New Roman"/>
          <w:color w:val="000000" w:themeColor="text1"/>
        </w:rPr>
        <w:t>教育法</w:t>
      </w:r>
    </w:p>
    <w:p w:rsidR="00990175" w:rsidRPr="00512203" w:rsidRDefault="0032318D" w:rsidP="00990175">
      <w:pPr>
        <w:pStyle w:val="5"/>
        <w:rPr>
          <w:rFonts w:ascii="Times New Roman" w:hAnsi="Times New Roman"/>
          <w:color w:val="000000" w:themeColor="text1"/>
        </w:rPr>
      </w:pPr>
      <w:r w:rsidRPr="00512203">
        <w:rPr>
          <w:color w:val="000000" w:themeColor="text1"/>
        </w:rPr>
        <w:t>第</w:t>
      </w:r>
      <w:r w:rsidRPr="00512203">
        <w:rPr>
          <w:rFonts w:ascii="Times New Roman" w:hAnsi="Times New Roman"/>
          <w:color w:val="000000" w:themeColor="text1"/>
        </w:rPr>
        <w:t>7</w:t>
      </w:r>
      <w:r w:rsidRPr="00512203">
        <w:rPr>
          <w:rFonts w:ascii="Times New Roman" w:hAnsi="Times New Roman"/>
          <w:color w:val="000000" w:themeColor="text1"/>
        </w:rPr>
        <w:t>條規定略以：「特殊教育學校及設有特殊教育班之各級學校，其承辦特殊教育業務人員及特殊教育學校之主管人員，應進用具特殊教育相關專業者。前項具特殊教育相關專業，指修習特殊教育學分</w:t>
      </w:r>
      <w:r w:rsidRPr="00512203">
        <w:rPr>
          <w:rFonts w:ascii="Times New Roman" w:hAnsi="Times New Roman"/>
          <w:color w:val="000000" w:themeColor="text1"/>
        </w:rPr>
        <w:t>3</w:t>
      </w:r>
      <w:r w:rsidRPr="00512203">
        <w:rPr>
          <w:rFonts w:ascii="Times New Roman" w:hAnsi="Times New Roman"/>
          <w:color w:val="000000" w:themeColor="text1"/>
        </w:rPr>
        <w:t>學分以上者。」</w:t>
      </w:r>
    </w:p>
    <w:p w:rsidR="00990175" w:rsidRPr="00512203" w:rsidRDefault="0032318D" w:rsidP="00990175">
      <w:pPr>
        <w:pStyle w:val="5"/>
        <w:rPr>
          <w:rFonts w:ascii="Times New Roman" w:hAnsi="Times New Roman"/>
          <w:color w:val="000000" w:themeColor="text1"/>
        </w:rPr>
      </w:pPr>
      <w:r w:rsidRPr="00512203">
        <w:rPr>
          <w:rFonts w:ascii="Times New Roman" w:hAnsi="Times New Roman"/>
          <w:color w:val="000000" w:themeColor="text1"/>
        </w:rPr>
        <w:t>第</w:t>
      </w:r>
      <w:r w:rsidRPr="00512203">
        <w:rPr>
          <w:rFonts w:ascii="Times New Roman" w:hAnsi="Times New Roman"/>
          <w:color w:val="000000" w:themeColor="text1"/>
        </w:rPr>
        <w:t>27</w:t>
      </w:r>
      <w:r w:rsidRPr="00512203">
        <w:rPr>
          <w:rFonts w:ascii="Times New Roman" w:hAnsi="Times New Roman"/>
          <w:color w:val="000000" w:themeColor="text1"/>
        </w:rPr>
        <w:t>條規定：「為使普通班教師得以兼顧身心障礙學生及其他學生之需要，前項學校應減少身心障礙學生就讀之普通班學生人數，或提供所需人力資源及協助；其減少班級學生人數之條件、核</w:t>
      </w:r>
      <w:r w:rsidR="00990175" w:rsidRPr="00512203">
        <w:rPr>
          <w:rFonts w:ascii="Times New Roman" w:hAnsi="Times New Roman"/>
          <w:color w:val="000000" w:themeColor="text1"/>
        </w:rPr>
        <w:t>算方式、提供所需人力資源與協助之辦法，由中央主管機關定之。」</w:t>
      </w:r>
    </w:p>
    <w:p w:rsidR="00990175" w:rsidRPr="00512203" w:rsidRDefault="0032318D" w:rsidP="00990175">
      <w:pPr>
        <w:pStyle w:val="5"/>
        <w:rPr>
          <w:rFonts w:ascii="Times New Roman" w:hAnsi="Times New Roman"/>
          <w:color w:val="000000" w:themeColor="text1"/>
        </w:rPr>
      </w:pPr>
      <w:r w:rsidRPr="00512203">
        <w:rPr>
          <w:rFonts w:ascii="Times New Roman" w:hAnsi="Times New Roman"/>
          <w:color w:val="000000" w:themeColor="text1"/>
        </w:rPr>
        <w:t>第</w:t>
      </w:r>
      <w:r w:rsidRPr="00512203">
        <w:rPr>
          <w:rFonts w:ascii="Times New Roman" w:hAnsi="Times New Roman"/>
          <w:color w:val="000000" w:themeColor="text1"/>
        </w:rPr>
        <w:t>28</w:t>
      </w:r>
      <w:r w:rsidRPr="00512203">
        <w:rPr>
          <w:rFonts w:ascii="Times New Roman" w:hAnsi="Times New Roman"/>
          <w:color w:val="000000" w:themeColor="text1"/>
        </w:rPr>
        <w:t>條之</w:t>
      </w:r>
      <w:r w:rsidRPr="00512203">
        <w:rPr>
          <w:rFonts w:ascii="Times New Roman" w:hAnsi="Times New Roman"/>
          <w:color w:val="000000" w:themeColor="text1"/>
        </w:rPr>
        <w:t>1</w:t>
      </w:r>
      <w:r w:rsidRPr="00512203">
        <w:rPr>
          <w:rFonts w:ascii="Times New Roman" w:hAnsi="Times New Roman"/>
          <w:color w:val="000000" w:themeColor="text1"/>
        </w:rPr>
        <w:t>規定：「為增進前條團隊之特殊教育知能，以利訂定個別化教育計畫，各主管機關應視所屬高級中等以下各教育階段學校身心障礙學生之障礙類別，加強辦理普通班教師、特</w:t>
      </w:r>
      <w:r w:rsidRPr="00512203">
        <w:rPr>
          <w:rFonts w:ascii="Times New Roman" w:hAnsi="Times New Roman"/>
          <w:color w:val="000000" w:themeColor="text1"/>
        </w:rPr>
        <w:lastRenderedPageBreak/>
        <w:t>殊教育</w:t>
      </w:r>
      <w:r w:rsidR="00990175" w:rsidRPr="00512203">
        <w:rPr>
          <w:rFonts w:ascii="Times New Roman" w:hAnsi="Times New Roman"/>
          <w:color w:val="000000" w:themeColor="text1"/>
        </w:rPr>
        <w:t>教師及相關人員之培訓及在職進修，並提供相關支持服務之協助。」</w:t>
      </w:r>
    </w:p>
    <w:p w:rsidR="00990175" w:rsidRPr="00512203" w:rsidRDefault="00990175" w:rsidP="004743FB">
      <w:pPr>
        <w:pStyle w:val="4"/>
        <w:rPr>
          <w:rFonts w:ascii="Times New Roman" w:hAnsi="Times New Roman"/>
          <w:color w:val="000000" w:themeColor="text1"/>
        </w:rPr>
      </w:pPr>
      <w:r w:rsidRPr="00512203">
        <w:rPr>
          <w:rFonts w:ascii="Times New Roman" w:hAnsi="Times New Roman"/>
          <w:color w:val="000000" w:themeColor="text1"/>
        </w:rPr>
        <w:t>教育部依特殊教育法第</w:t>
      </w:r>
      <w:r w:rsidRPr="00512203">
        <w:rPr>
          <w:rFonts w:ascii="Times New Roman" w:hAnsi="Times New Roman"/>
          <w:color w:val="000000" w:themeColor="text1"/>
        </w:rPr>
        <w:t>27</w:t>
      </w:r>
      <w:r w:rsidRPr="00512203">
        <w:rPr>
          <w:rFonts w:ascii="Times New Roman" w:hAnsi="Times New Roman"/>
          <w:color w:val="000000" w:themeColor="text1"/>
        </w:rPr>
        <w:t>條規定訂定</w:t>
      </w:r>
      <w:r w:rsidR="0032318D" w:rsidRPr="00512203">
        <w:rPr>
          <w:rFonts w:ascii="Times New Roman" w:hAnsi="Times New Roman"/>
          <w:color w:val="000000" w:themeColor="text1"/>
        </w:rPr>
        <w:t>高級中等以下</w:t>
      </w:r>
      <w:r w:rsidRPr="00512203">
        <w:rPr>
          <w:rFonts w:ascii="Times New Roman" w:hAnsi="Times New Roman"/>
          <w:color w:val="000000" w:themeColor="text1"/>
        </w:rPr>
        <w:t>學校身心障礙學生就讀普通班減少班級人數或提供人力資源與協助辦法</w:t>
      </w:r>
      <w:r w:rsidR="0032318D" w:rsidRPr="00512203">
        <w:rPr>
          <w:rFonts w:ascii="Times New Roman" w:hAnsi="Times New Roman"/>
          <w:color w:val="000000" w:themeColor="text1"/>
        </w:rPr>
        <w:t>第</w:t>
      </w:r>
      <w:r w:rsidR="0032318D" w:rsidRPr="00512203">
        <w:rPr>
          <w:rFonts w:ascii="Times New Roman" w:hAnsi="Times New Roman"/>
          <w:color w:val="000000" w:themeColor="text1"/>
        </w:rPr>
        <w:t>5</w:t>
      </w:r>
      <w:r w:rsidR="0032318D" w:rsidRPr="00512203">
        <w:rPr>
          <w:rFonts w:ascii="Times New Roman" w:hAnsi="Times New Roman"/>
          <w:color w:val="000000" w:themeColor="text1"/>
        </w:rPr>
        <w:t>條規定：「身障學生就讀之普通班，其班級安排應由學校召開特推會決議，依學生個別學習適應需要及校內資源狀況，選擇適當教師擔任班級導師，並以適性原則均衡編入各班，不受常態編班相關規定之限制。前項班級導師，有優先參加特殊教育相關研習權利與義務。」</w:t>
      </w:r>
    </w:p>
    <w:p w:rsidR="0032318D" w:rsidRPr="00512203" w:rsidRDefault="00D86A72" w:rsidP="00990175">
      <w:pPr>
        <w:pStyle w:val="4"/>
        <w:rPr>
          <w:rFonts w:ascii="Times New Roman" w:hAnsi="Times New Roman"/>
          <w:color w:val="000000" w:themeColor="text1"/>
        </w:rPr>
      </w:pPr>
      <w:r w:rsidRPr="00512203">
        <w:rPr>
          <w:rFonts w:ascii="Times New Roman" w:hAnsi="Times New Roman" w:hint="eastAsia"/>
          <w:color w:val="000000" w:themeColor="text1"/>
        </w:rPr>
        <w:t>另，</w:t>
      </w:r>
      <w:r w:rsidR="0032318D" w:rsidRPr="00512203">
        <w:rPr>
          <w:rFonts w:ascii="Times New Roman" w:hAnsi="Times New Roman"/>
          <w:color w:val="000000" w:themeColor="text1"/>
        </w:rPr>
        <w:t>師資培育法第</w:t>
      </w:r>
      <w:r w:rsidR="0032318D" w:rsidRPr="00512203">
        <w:rPr>
          <w:rFonts w:ascii="Times New Roman" w:hAnsi="Times New Roman"/>
          <w:color w:val="000000" w:themeColor="text1"/>
        </w:rPr>
        <w:t>6</w:t>
      </w:r>
      <w:r w:rsidR="0032318D" w:rsidRPr="00512203">
        <w:rPr>
          <w:rFonts w:ascii="Times New Roman" w:hAnsi="Times New Roman"/>
          <w:color w:val="000000" w:themeColor="text1"/>
        </w:rPr>
        <w:t>條及第</w:t>
      </w:r>
      <w:r w:rsidR="0032318D" w:rsidRPr="00512203">
        <w:rPr>
          <w:rFonts w:ascii="Times New Roman" w:hAnsi="Times New Roman"/>
          <w:color w:val="000000" w:themeColor="text1"/>
        </w:rPr>
        <w:t>7</w:t>
      </w:r>
      <w:r w:rsidR="0032318D" w:rsidRPr="00512203">
        <w:rPr>
          <w:rFonts w:ascii="Times New Roman" w:hAnsi="Times New Roman"/>
          <w:color w:val="000000" w:themeColor="text1"/>
        </w:rPr>
        <w:t>條規定略以：「大學設立師資培育中心，應經中央主管機關核准；其設立條件與程序、師資、設施、招生、課程、修業年限、停辦及其他相關事項之辦法，由中央主管機關定之」、「各師資類科學科、領域、群科師資培育內容及各類科名額，應報中央主管機關核定後實施。」復按師資職前教育課程教育專業課程科目及學分對照表實施要點附表，國民小學、中等學校及中小學教師師資職前教育課程教育專業課程科目應修分別至少</w:t>
      </w:r>
      <w:r w:rsidR="0032318D" w:rsidRPr="00512203">
        <w:rPr>
          <w:rFonts w:ascii="Times New Roman" w:hAnsi="Times New Roman"/>
          <w:color w:val="000000" w:themeColor="text1"/>
        </w:rPr>
        <w:t>40</w:t>
      </w:r>
      <w:r w:rsidR="0032318D" w:rsidRPr="00512203">
        <w:rPr>
          <w:rFonts w:ascii="Times New Roman" w:hAnsi="Times New Roman"/>
          <w:color w:val="000000" w:themeColor="text1"/>
        </w:rPr>
        <w:t>、</w:t>
      </w:r>
      <w:r w:rsidR="0032318D" w:rsidRPr="00512203">
        <w:rPr>
          <w:rFonts w:ascii="Times New Roman" w:hAnsi="Times New Roman"/>
          <w:color w:val="000000" w:themeColor="text1"/>
        </w:rPr>
        <w:t>26</w:t>
      </w:r>
      <w:r w:rsidR="0032318D" w:rsidRPr="00512203">
        <w:rPr>
          <w:rFonts w:ascii="Times New Roman" w:hAnsi="Times New Roman"/>
          <w:color w:val="000000" w:themeColor="text1"/>
        </w:rPr>
        <w:t>及</w:t>
      </w:r>
      <w:r w:rsidR="0032318D" w:rsidRPr="00512203">
        <w:rPr>
          <w:rFonts w:ascii="Times New Roman" w:hAnsi="Times New Roman"/>
          <w:color w:val="000000" w:themeColor="text1"/>
        </w:rPr>
        <w:t>50</w:t>
      </w:r>
      <w:r w:rsidR="00350C77" w:rsidRPr="00512203">
        <w:rPr>
          <w:rFonts w:ascii="Times New Roman" w:hAnsi="Times New Roman"/>
          <w:color w:val="000000" w:themeColor="text1"/>
        </w:rPr>
        <w:t>學分，其中特殊教育導論（特殊需求學生教育）</w:t>
      </w:r>
      <w:r w:rsidR="00350C77" w:rsidRPr="00512203">
        <w:rPr>
          <w:rFonts w:ascii="Times New Roman" w:hAnsi="Times New Roman" w:hint="eastAsia"/>
          <w:color w:val="000000" w:themeColor="text1"/>
        </w:rPr>
        <w:t>表</w:t>
      </w:r>
      <w:r w:rsidR="0032318D" w:rsidRPr="00512203">
        <w:rPr>
          <w:rFonts w:ascii="Times New Roman" w:hAnsi="Times New Roman"/>
          <w:color w:val="000000" w:themeColor="text1"/>
        </w:rPr>
        <w:t>列</w:t>
      </w:r>
      <w:r w:rsidR="00350C77" w:rsidRPr="00512203">
        <w:rPr>
          <w:rFonts w:ascii="Times New Roman" w:hAnsi="Times New Roman"/>
          <w:color w:val="000000" w:themeColor="text1"/>
        </w:rPr>
        <w:t>2</w:t>
      </w:r>
      <w:r w:rsidR="00350C77" w:rsidRPr="00512203">
        <w:rPr>
          <w:rFonts w:ascii="Times New Roman" w:hAnsi="Times New Roman" w:hint="eastAsia"/>
          <w:color w:val="000000" w:themeColor="text1"/>
        </w:rPr>
        <w:t>至</w:t>
      </w:r>
      <w:r w:rsidR="0032318D" w:rsidRPr="00512203">
        <w:rPr>
          <w:rFonts w:ascii="Times New Roman" w:hAnsi="Times New Roman"/>
          <w:color w:val="000000" w:themeColor="text1"/>
        </w:rPr>
        <w:t>3</w:t>
      </w:r>
      <w:r w:rsidR="0032318D" w:rsidRPr="00512203">
        <w:rPr>
          <w:rFonts w:ascii="Times New Roman" w:hAnsi="Times New Roman"/>
          <w:color w:val="000000" w:themeColor="text1"/>
        </w:rPr>
        <w:t>學分選修課程，由各校就師資培育理念、條件及特色自行規劃。</w:t>
      </w:r>
      <w:bookmarkEnd w:id="238"/>
      <w:bookmarkEnd w:id="239"/>
      <w:bookmarkEnd w:id="240"/>
    </w:p>
    <w:p w:rsidR="00961BEE" w:rsidRPr="00512203" w:rsidRDefault="00961BEE" w:rsidP="00C1576C">
      <w:pPr>
        <w:pStyle w:val="3"/>
        <w:rPr>
          <w:color w:val="000000" w:themeColor="text1"/>
        </w:rPr>
      </w:pPr>
      <w:bookmarkStart w:id="243" w:name="_Toc38375010"/>
      <w:bookmarkStart w:id="244" w:name="_Toc40884792"/>
      <w:bookmarkStart w:id="245" w:name="_Toc41912939"/>
      <w:bookmarkEnd w:id="236"/>
      <w:bookmarkEnd w:id="237"/>
      <w:bookmarkEnd w:id="241"/>
      <w:r w:rsidRPr="00512203">
        <w:rPr>
          <w:rFonts w:ascii="Times New Roman"/>
          <w:color w:val="000000" w:themeColor="text1"/>
          <w:spacing w:val="-4"/>
          <w:szCs w:val="32"/>
        </w:rPr>
        <w:t>據教育部查復資料顯示，</w:t>
      </w:r>
      <w:r w:rsidRPr="00512203">
        <w:rPr>
          <w:rFonts w:ascii="Times New Roman"/>
          <w:color w:val="000000" w:themeColor="text1"/>
          <w:spacing w:val="-4"/>
          <w:szCs w:val="32"/>
        </w:rPr>
        <w:t>108</w:t>
      </w:r>
      <w:r w:rsidRPr="00512203">
        <w:rPr>
          <w:rFonts w:ascii="Times New Roman"/>
          <w:color w:val="000000" w:themeColor="text1"/>
          <w:spacing w:val="-4"/>
          <w:szCs w:val="32"/>
        </w:rPr>
        <w:t>學年度自閉症或情緒行為障礙學生於國小階段在普通學校普通班級就讀者（包括分散式資源班、巡迴輔導、特殊教育方案）計有</w:t>
      </w:r>
      <w:r w:rsidRPr="00512203">
        <w:rPr>
          <w:rFonts w:ascii="Times New Roman"/>
          <w:color w:val="000000" w:themeColor="text1"/>
          <w:spacing w:val="-4"/>
          <w:szCs w:val="32"/>
        </w:rPr>
        <w:t>9,324</w:t>
      </w:r>
      <w:r w:rsidRPr="00512203">
        <w:rPr>
          <w:rFonts w:ascii="Times New Roman"/>
          <w:color w:val="000000" w:themeColor="text1"/>
          <w:spacing w:val="-4"/>
          <w:szCs w:val="32"/>
        </w:rPr>
        <w:t>人，占</w:t>
      </w:r>
      <w:r w:rsidRPr="00512203">
        <w:rPr>
          <w:rFonts w:ascii="Times New Roman"/>
          <w:color w:val="000000" w:themeColor="text1"/>
          <w:spacing w:val="-4"/>
          <w:szCs w:val="32"/>
        </w:rPr>
        <w:t>89.54%</w:t>
      </w:r>
      <w:r w:rsidRPr="00512203">
        <w:rPr>
          <w:rFonts w:ascii="Times New Roman"/>
          <w:color w:val="000000" w:themeColor="text1"/>
          <w:spacing w:val="-4"/>
          <w:szCs w:val="32"/>
        </w:rPr>
        <w:t>；國中階段則有</w:t>
      </w:r>
      <w:r w:rsidRPr="00512203">
        <w:rPr>
          <w:rFonts w:ascii="Times New Roman"/>
          <w:color w:val="000000" w:themeColor="text1"/>
          <w:spacing w:val="-4"/>
          <w:szCs w:val="32"/>
        </w:rPr>
        <w:t>4,544</w:t>
      </w:r>
      <w:r w:rsidRPr="00512203">
        <w:rPr>
          <w:rFonts w:ascii="Times New Roman"/>
          <w:color w:val="000000" w:themeColor="text1"/>
          <w:spacing w:val="-4"/>
          <w:szCs w:val="32"/>
        </w:rPr>
        <w:t>人，占</w:t>
      </w:r>
      <w:r w:rsidRPr="00512203">
        <w:rPr>
          <w:rFonts w:ascii="Times New Roman"/>
          <w:color w:val="000000" w:themeColor="text1"/>
          <w:spacing w:val="-4"/>
          <w:szCs w:val="32"/>
        </w:rPr>
        <w:t>85.94%</w:t>
      </w:r>
      <w:r w:rsidRPr="00512203">
        <w:rPr>
          <w:rFonts w:ascii="Times New Roman" w:hint="eastAsia"/>
          <w:color w:val="000000" w:themeColor="text1"/>
          <w:spacing w:val="-4"/>
          <w:szCs w:val="32"/>
        </w:rPr>
        <w:t>，顯示</w:t>
      </w:r>
      <w:r w:rsidRPr="00512203">
        <w:rPr>
          <w:rFonts w:ascii="Times New Roman" w:hint="eastAsia"/>
          <w:color w:val="000000" w:themeColor="text1"/>
          <w:spacing w:val="-4"/>
          <w:szCs w:val="32"/>
        </w:rPr>
        <w:t>8</w:t>
      </w:r>
      <w:r w:rsidRPr="00512203">
        <w:rPr>
          <w:rFonts w:ascii="Times New Roman" w:hint="eastAsia"/>
          <w:color w:val="000000" w:themeColor="text1"/>
          <w:spacing w:val="-4"/>
          <w:szCs w:val="32"/>
        </w:rPr>
        <w:t>成以上的自閉症及情緒行為障礙學生多在普通學校普通班級就讀。究如何協助並確保這些</w:t>
      </w:r>
      <w:r w:rsidRPr="00512203">
        <w:rPr>
          <w:rFonts w:ascii="Times New Roman" w:hint="eastAsia"/>
          <w:color w:val="000000" w:themeColor="text1"/>
          <w:spacing w:val="-4"/>
          <w:szCs w:val="32"/>
        </w:rPr>
        <w:lastRenderedPageBreak/>
        <w:t>普通班教師理解自閉症學生的特性，並提供融合式教學？</w:t>
      </w:r>
      <w:bookmarkEnd w:id="243"/>
      <w:r w:rsidRPr="00512203">
        <w:rPr>
          <w:rFonts w:ascii="Times New Roman" w:hAnsi="Times New Roman" w:hint="eastAsia"/>
          <w:color w:val="000000" w:themeColor="text1"/>
        </w:rPr>
        <w:t>據教育部查復，</w:t>
      </w:r>
      <w:r w:rsidRPr="00512203">
        <w:rPr>
          <w:rFonts w:ascii="Times New Roman" w:hAnsi="Times New Roman"/>
          <w:color w:val="000000" w:themeColor="text1"/>
        </w:rPr>
        <w:t>所有普通班教師皆有可能於教職生涯中遇到自閉症或情緒行為障礙學生者，故於辦理特殊教育研習時，非僅班級內有自閉症或情緒行為障礙學生者須接受研習，應普及到每位導師皆須參加研習，俾使普通班教師具足夠之特教知能以輔導班級內特殊教育學生。</w:t>
      </w:r>
      <w:bookmarkEnd w:id="244"/>
      <w:bookmarkEnd w:id="245"/>
    </w:p>
    <w:p w:rsidR="007D35A9" w:rsidRPr="00512203" w:rsidRDefault="007D35A9" w:rsidP="009B7882">
      <w:pPr>
        <w:pStyle w:val="3"/>
        <w:rPr>
          <w:color w:val="000000" w:themeColor="text1"/>
        </w:rPr>
      </w:pPr>
      <w:bookmarkStart w:id="246" w:name="_Toc41912940"/>
      <w:bookmarkStart w:id="247" w:name="_Toc40709554"/>
      <w:bookmarkStart w:id="248" w:name="_Toc40884793"/>
      <w:r w:rsidRPr="00512203">
        <w:rPr>
          <w:rFonts w:hint="eastAsia"/>
          <w:color w:val="000000" w:themeColor="text1"/>
          <w:spacing w:val="-4"/>
          <w:szCs w:val="32"/>
        </w:rPr>
        <w:t>惟據</w:t>
      </w:r>
      <w:r w:rsidRPr="00512203">
        <w:rPr>
          <w:rFonts w:hint="eastAsia"/>
          <w:color w:val="000000" w:themeColor="text1"/>
        </w:rPr>
        <w:t>本院諮詢專家學者指出，現行對於普通班教師的輔導資源及支持系統仍然不足，肇致校外教學或畢業旅行發生身心障礙學生參加遭拒之情形仍時有所聞，無法貫徹融合教育的精神：</w:t>
      </w:r>
      <w:bookmarkEnd w:id="246"/>
    </w:p>
    <w:p w:rsidR="007D35A9" w:rsidRPr="00512203" w:rsidRDefault="007D35A9" w:rsidP="002137CE">
      <w:pPr>
        <w:pStyle w:val="4"/>
        <w:rPr>
          <w:color w:val="000000" w:themeColor="text1"/>
        </w:rPr>
      </w:pPr>
      <w:r w:rsidRPr="00512203">
        <w:rPr>
          <w:color w:val="000000" w:themeColor="text1"/>
        </w:rPr>
        <w:t>特教教師要把學生教好，也要把學校教師教好。不</w:t>
      </w:r>
      <w:r w:rsidRPr="00512203">
        <w:rPr>
          <w:rFonts w:hint="eastAsia"/>
          <w:color w:val="000000" w:themeColor="text1"/>
        </w:rPr>
        <w:t>是</w:t>
      </w:r>
      <w:r w:rsidRPr="00512203">
        <w:rPr>
          <w:color w:val="000000" w:themeColor="text1"/>
        </w:rPr>
        <w:t>所有的學校教師在當初養成時就即知此觀念，外在單位介入不一定就可以改變學校風氣。雖然法令</w:t>
      </w:r>
      <w:r w:rsidRPr="00512203">
        <w:rPr>
          <w:rFonts w:hint="eastAsia"/>
          <w:color w:val="000000" w:themeColor="text1"/>
        </w:rPr>
        <w:t>明定</w:t>
      </w:r>
      <w:r w:rsidRPr="00512203">
        <w:rPr>
          <w:color w:val="000000" w:themeColor="text1"/>
        </w:rPr>
        <w:t>普通班</w:t>
      </w:r>
      <w:r w:rsidRPr="00512203">
        <w:rPr>
          <w:rFonts w:hint="eastAsia"/>
          <w:color w:val="000000" w:themeColor="text1"/>
        </w:rPr>
        <w:t>教</w:t>
      </w:r>
      <w:r w:rsidRPr="00512203">
        <w:rPr>
          <w:color w:val="000000" w:themeColor="text1"/>
        </w:rPr>
        <w:t>師有優先參加特教相關研習權利及義務，但如果第一線</w:t>
      </w:r>
      <w:r w:rsidRPr="00512203">
        <w:rPr>
          <w:rFonts w:hint="eastAsia"/>
          <w:color w:val="000000" w:themeColor="text1"/>
        </w:rPr>
        <w:t>普通班教師</w:t>
      </w:r>
      <w:r w:rsidRPr="00512203">
        <w:rPr>
          <w:color w:val="000000" w:themeColor="text1"/>
        </w:rPr>
        <w:t>不清楚，可能無法</w:t>
      </w:r>
      <w:r w:rsidRPr="00512203">
        <w:rPr>
          <w:rFonts w:hint="eastAsia"/>
          <w:color w:val="000000" w:themeColor="text1"/>
        </w:rPr>
        <w:t>提供這些特教學生適性教育</w:t>
      </w:r>
      <w:r w:rsidRPr="00512203">
        <w:rPr>
          <w:color w:val="000000" w:themeColor="text1"/>
        </w:rPr>
        <w:t>。</w:t>
      </w:r>
    </w:p>
    <w:p w:rsidR="007D35A9" w:rsidRPr="00512203" w:rsidRDefault="007D35A9" w:rsidP="002137CE">
      <w:pPr>
        <w:pStyle w:val="4"/>
        <w:rPr>
          <w:color w:val="000000" w:themeColor="text1"/>
        </w:rPr>
      </w:pPr>
      <w:r w:rsidRPr="00512203">
        <w:rPr>
          <w:rFonts w:hint="eastAsia"/>
          <w:color w:val="000000" w:themeColor="text1"/>
        </w:rPr>
        <w:t>最關鍵的仍是在</w:t>
      </w:r>
      <w:r w:rsidRPr="00512203">
        <w:rPr>
          <w:color w:val="000000" w:themeColor="text1"/>
        </w:rPr>
        <w:t>普通班</w:t>
      </w:r>
      <w:r w:rsidRPr="00512203">
        <w:rPr>
          <w:rFonts w:hint="eastAsia"/>
          <w:color w:val="000000" w:themeColor="text1"/>
        </w:rPr>
        <w:t>教</w:t>
      </w:r>
      <w:r w:rsidRPr="00512203">
        <w:rPr>
          <w:color w:val="000000" w:themeColor="text1"/>
        </w:rPr>
        <w:t>師增能</w:t>
      </w:r>
      <w:r w:rsidRPr="00512203">
        <w:rPr>
          <w:rFonts w:hint="eastAsia"/>
          <w:color w:val="000000" w:themeColor="text1"/>
        </w:rPr>
        <w:t>問題</w:t>
      </w:r>
      <w:r w:rsidRPr="00512203">
        <w:rPr>
          <w:color w:val="000000" w:themeColor="text1"/>
        </w:rPr>
        <w:t>，在普</w:t>
      </w:r>
      <w:r w:rsidRPr="00512203">
        <w:rPr>
          <w:rFonts w:hint="eastAsia"/>
          <w:color w:val="000000" w:themeColor="text1"/>
        </w:rPr>
        <w:t>通班教</w:t>
      </w:r>
      <w:r w:rsidRPr="00512203">
        <w:rPr>
          <w:color w:val="000000" w:themeColor="text1"/>
        </w:rPr>
        <w:t>師</w:t>
      </w:r>
      <w:r w:rsidRPr="00512203">
        <w:rPr>
          <w:rFonts w:hint="eastAsia"/>
          <w:color w:val="000000" w:themeColor="text1"/>
        </w:rPr>
        <w:t>的</w:t>
      </w:r>
      <w:r w:rsidRPr="00512203">
        <w:rPr>
          <w:color w:val="000000" w:themeColor="text1"/>
        </w:rPr>
        <w:t>養成教育中，</w:t>
      </w:r>
      <w:r w:rsidRPr="00512203">
        <w:rPr>
          <w:rFonts w:hint="eastAsia"/>
          <w:color w:val="000000" w:themeColor="text1"/>
        </w:rPr>
        <w:t>即</w:t>
      </w:r>
      <w:r w:rsidRPr="00512203">
        <w:rPr>
          <w:color w:val="000000" w:themeColor="text1"/>
        </w:rPr>
        <w:t>應納入相關特教概念。</w:t>
      </w:r>
    </w:p>
    <w:p w:rsidR="007D35A9" w:rsidRPr="00512203" w:rsidRDefault="007D35A9" w:rsidP="002137CE">
      <w:pPr>
        <w:pStyle w:val="4"/>
        <w:rPr>
          <w:color w:val="000000" w:themeColor="text1"/>
        </w:rPr>
      </w:pPr>
      <w:r w:rsidRPr="00512203">
        <w:rPr>
          <w:rFonts w:hint="eastAsia"/>
          <w:color w:val="000000" w:themeColor="text1"/>
        </w:rPr>
        <w:t>身心障礙者權利公約</w:t>
      </w:r>
      <w:r w:rsidRPr="00512203">
        <w:rPr>
          <w:color w:val="000000" w:themeColor="text1"/>
        </w:rPr>
        <w:t>的宣</w:t>
      </w:r>
      <w:r w:rsidRPr="00512203">
        <w:rPr>
          <w:rFonts w:hint="eastAsia"/>
          <w:color w:val="000000" w:themeColor="text1"/>
        </w:rPr>
        <w:t>導仍然不足</w:t>
      </w:r>
      <w:r w:rsidRPr="00512203">
        <w:rPr>
          <w:color w:val="000000" w:themeColor="text1"/>
        </w:rPr>
        <w:t>，</w:t>
      </w:r>
      <w:r w:rsidRPr="00512203">
        <w:rPr>
          <w:rFonts w:hint="eastAsia"/>
          <w:color w:val="000000" w:themeColor="text1"/>
        </w:rPr>
        <w:t>普通班教師會認為對於特教生是一種包容而非人權</w:t>
      </w:r>
      <w:r w:rsidRPr="00512203">
        <w:rPr>
          <w:color w:val="000000" w:themeColor="text1"/>
        </w:rPr>
        <w:t>。</w:t>
      </w:r>
      <w:bookmarkEnd w:id="247"/>
    </w:p>
    <w:p w:rsidR="007D35A9" w:rsidRPr="00512203" w:rsidRDefault="007D35A9" w:rsidP="002137CE">
      <w:pPr>
        <w:pStyle w:val="4"/>
        <w:rPr>
          <w:color w:val="000000" w:themeColor="text1"/>
        </w:rPr>
      </w:pPr>
      <w:r w:rsidRPr="00512203">
        <w:rPr>
          <w:rFonts w:hint="eastAsia"/>
          <w:color w:val="000000" w:themeColor="text1"/>
        </w:rPr>
        <w:t>學校</w:t>
      </w:r>
      <w:r w:rsidRPr="00512203">
        <w:rPr>
          <w:color w:val="000000" w:themeColor="text1"/>
        </w:rPr>
        <w:t>行政輔導系統負責人</w:t>
      </w:r>
      <w:r w:rsidRPr="00512203">
        <w:rPr>
          <w:rFonts w:hint="eastAsia"/>
          <w:color w:val="000000" w:themeColor="text1"/>
        </w:rPr>
        <w:t>更替頻繁</w:t>
      </w:r>
      <w:r w:rsidRPr="00512203">
        <w:rPr>
          <w:color w:val="000000" w:themeColor="text1"/>
        </w:rPr>
        <w:t>，無法協助</w:t>
      </w:r>
      <w:r w:rsidRPr="00512203">
        <w:rPr>
          <w:rFonts w:hint="eastAsia"/>
          <w:color w:val="000000" w:themeColor="text1"/>
        </w:rPr>
        <w:t>教</w:t>
      </w:r>
      <w:r w:rsidRPr="00512203">
        <w:rPr>
          <w:color w:val="000000" w:themeColor="text1"/>
        </w:rPr>
        <w:t>師，</w:t>
      </w:r>
      <w:r w:rsidRPr="00512203">
        <w:rPr>
          <w:rFonts w:hint="eastAsia"/>
          <w:color w:val="000000" w:themeColor="text1"/>
        </w:rPr>
        <w:t>導致</w:t>
      </w:r>
      <w:r w:rsidRPr="00512203">
        <w:rPr>
          <w:color w:val="000000" w:themeColor="text1"/>
        </w:rPr>
        <w:t>戶外教學</w:t>
      </w:r>
      <w:r w:rsidRPr="00512203">
        <w:rPr>
          <w:rFonts w:hint="eastAsia"/>
          <w:color w:val="000000" w:themeColor="text1"/>
        </w:rPr>
        <w:t>或畢業旅行容易</w:t>
      </w:r>
      <w:r w:rsidRPr="00512203">
        <w:rPr>
          <w:color w:val="000000" w:themeColor="text1"/>
        </w:rPr>
        <w:t>直接被</w:t>
      </w:r>
      <w:r w:rsidRPr="00512203">
        <w:rPr>
          <w:rFonts w:hint="eastAsia"/>
          <w:color w:val="000000" w:themeColor="text1"/>
        </w:rPr>
        <w:t>教</w:t>
      </w:r>
      <w:r w:rsidRPr="00512203">
        <w:rPr>
          <w:color w:val="000000" w:themeColor="text1"/>
        </w:rPr>
        <w:t>師拒絕，</w:t>
      </w:r>
      <w:r w:rsidRPr="00512203">
        <w:rPr>
          <w:rFonts w:hint="eastAsia"/>
          <w:color w:val="000000" w:themeColor="text1"/>
        </w:rPr>
        <w:t>政府應正視普通班教</w:t>
      </w:r>
      <w:r w:rsidRPr="00512203">
        <w:rPr>
          <w:color w:val="000000" w:themeColor="text1"/>
        </w:rPr>
        <w:t>師輔導系統不足</w:t>
      </w:r>
      <w:r w:rsidRPr="00512203">
        <w:rPr>
          <w:rFonts w:hint="eastAsia"/>
          <w:color w:val="000000" w:themeColor="text1"/>
        </w:rPr>
        <w:t>的問題</w:t>
      </w:r>
      <w:r w:rsidRPr="00512203">
        <w:rPr>
          <w:color w:val="000000" w:themeColor="text1"/>
        </w:rPr>
        <w:t>。</w:t>
      </w:r>
    </w:p>
    <w:p w:rsidR="007D35A9" w:rsidRPr="00512203" w:rsidRDefault="007D35A9" w:rsidP="002137CE">
      <w:pPr>
        <w:pStyle w:val="4"/>
        <w:rPr>
          <w:color w:val="000000" w:themeColor="text1"/>
        </w:rPr>
      </w:pPr>
      <w:r w:rsidRPr="00512203">
        <w:rPr>
          <w:rFonts w:ascii="Times New Roman" w:hAnsi="Times New Roman"/>
          <w:color w:val="000000" w:themeColor="text1"/>
        </w:rPr>
        <w:t>家長獲得</w:t>
      </w:r>
      <w:r w:rsidRPr="00512203">
        <w:rPr>
          <w:rFonts w:ascii="Times New Roman" w:hAnsi="Times New Roman" w:hint="eastAsia"/>
          <w:color w:val="000000" w:themeColor="text1"/>
        </w:rPr>
        <w:t>的</w:t>
      </w:r>
      <w:r w:rsidRPr="00512203">
        <w:rPr>
          <w:rFonts w:ascii="Times New Roman" w:hAnsi="Times New Roman"/>
          <w:color w:val="000000" w:themeColor="text1"/>
        </w:rPr>
        <w:t>協助</w:t>
      </w:r>
      <w:r w:rsidRPr="00512203">
        <w:rPr>
          <w:rFonts w:ascii="Times New Roman" w:hAnsi="Times New Roman" w:hint="eastAsia"/>
          <w:color w:val="000000" w:themeColor="text1"/>
        </w:rPr>
        <w:t>仍然</w:t>
      </w:r>
      <w:r w:rsidRPr="00512203">
        <w:rPr>
          <w:rFonts w:ascii="Times New Roman" w:hAnsi="Times New Roman"/>
          <w:color w:val="000000" w:themeColor="text1"/>
        </w:rPr>
        <w:t>不足，並非所有家長都能加入家長團體，</w:t>
      </w:r>
      <w:r w:rsidRPr="00512203">
        <w:rPr>
          <w:rFonts w:ascii="Times New Roman" w:hAnsi="Times New Roman" w:hint="eastAsia"/>
          <w:color w:val="000000" w:themeColor="text1"/>
        </w:rPr>
        <w:t>取得相關資訊及資源，有關個別化教育計畫</w:t>
      </w:r>
      <w:r w:rsidRPr="00512203">
        <w:rPr>
          <w:rFonts w:ascii="Times New Roman" w:hAnsi="Times New Roman"/>
          <w:color w:val="000000" w:themeColor="text1"/>
        </w:rPr>
        <w:t>法令</w:t>
      </w:r>
      <w:r w:rsidRPr="00512203">
        <w:rPr>
          <w:rFonts w:ascii="Times New Roman" w:hAnsi="Times New Roman" w:hint="eastAsia"/>
          <w:color w:val="000000" w:themeColor="text1"/>
        </w:rPr>
        <w:t>應讓普通班教師及家長充分知悉瞭解</w:t>
      </w:r>
      <w:r w:rsidRPr="00512203">
        <w:rPr>
          <w:rFonts w:ascii="Times New Roman" w:hAnsi="Times New Roman"/>
          <w:color w:val="000000" w:themeColor="text1"/>
        </w:rPr>
        <w:t>，</w:t>
      </w:r>
      <w:r w:rsidRPr="00512203">
        <w:rPr>
          <w:rFonts w:ascii="Times New Roman" w:hAnsi="Times New Roman" w:hint="eastAsia"/>
          <w:color w:val="000000" w:themeColor="text1"/>
        </w:rPr>
        <w:t>普通班</w:t>
      </w:r>
      <w:r w:rsidRPr="00512203">
        <w:rPr>
          <w:rFonts w:ascii="Times New Roman" w:hAnsi="Times New Roman"/>
          <w:color w:val="000000" w:themeColor="text1"/>
        </w:rPr>
        <w:t>教師</w:t>
      </w:r>
      <w:r w:rsidRPr="00512203">
        <w:rPr>
          <w:rFonts w:ascii="Times New Roman" w:hAnsi="Times New Roman" w:hint="eastAsia"/>
          <w:color w:val="000000" w:themeColor="text1"/>
        </w:rPr>
        <w:t>亦</w:t>
      </w:r>
      <w:r w:rsidRPr="00512203">
        <w:rPr>
          <w:rFonts w:ascii="Times New Roman" w:hAnsi="Times New Roman"/>
          <w:color w:val="000000" w:themeColor="text1"/>
        </w:rPr>
        <w:t>應將家長視為合作的夥伴</w:t>
      </w:r>
      <w:r w:rsidRPr="00512203">
        <w:rPr>
          <w:rFonts w:ascii="Times New Roman" w:hAnsi="Times New Roman" w:hint="eastAsia"/>
          <w:color w:val="000000" w:themeColor="text1"/>
        </w:rPr>
        <w:t>，避免親師溝通問題</w:t>
      </w:r>
      <w:r w:rsidRPr="00512203">
        <w:rPr>
          <w:rFonts w:ascii="Times New Roman" w:hAnsi="Times New Roman"/>
          <w:color w:val="000000" w:themeColor="text1"/>
        </w:rPr>
        <w:t>。</w:t>
      </w:r>
    </w:p>
    <w:p w:rsidR="007D35A9" w:rsidRPr="00512203" w:rsidRDefault="007D35A9" w:rsidP="002137CE">
      <w:pPr>
        <w:pStyle w:val="4"/>
        <w:rPr>
          <w:color w:val="000000" w:themeColor="text1"/>
        </w:rPr>
      </w:pPr>
      <w:r w:rsidRPr="00512203">
        <w:rPr>
          <w:rFonts w:ascii="Times New Roman" w:hAnsi="Times New Roman"/>
          <w:color w:val="000000" w:themeColor="text1"/>
        </w:rPr>
        <w:lastRenderedPageBreak/>
        <w:t>教育部及</w:t>
      </w:r>
      <w:r w:rsidRPr="00512203">
        <w:rPr>
          <w:rFonts w:ascii="Times New Roman" w:hAnsi="Times New Roman" w:hint="eastAsia"/>
          <w:color w:val="000000" w:themeColor="text1"/>
        </w:rPr>
        <w:t>地方</w:t>
      </w:r>
      <w:r w:rsidRPr="00512203">
        <w:rPr>
          <w:rFonts w:ascii="Times New Roman" w:hAnsi="Times New Roman"/>
          <w:color w:val="000000" w:themeColor="text1"/>
        </w:rPr>
        <w:t>政府會提醒畢業旅行活動不可拒絕孩子，且可提出</w:t>
      </w:r>
      <w:r w:rsidRPr="00512203">
        <w:rPr>
          <w:rFonts w:ascii="Times New Roman" w:hAnsi="Times New Roman" w:hint="eastAsia"/>
          <w:color w:val="000000" w:themeColor="text1"/>
        </w:rPr>
        <w:t>申請</w:t>
      </w:r>
      <w:r w:rsidRPr="00512203">
        <w:rPr>
          <w:rFonts w:ascii="Times New Roman" w:hAnsi="Times New Roman"/>
          <w:color w:val="000000" w:themeColor="text1"/>
        </w:rPr>
        <w:t>相關協助。</w:t>
      </w:r>
      <w:r w:rsidRPr="00512203">
        <w:rPr>
          <w:rFonts w:ascii="Times New Roman" w:hAnsi="Times New Roman" w:hint="eastAsia"/>
          <w:color w:val="000000" w:themeColor="text1"/>
        </w:rPr>
        <w:t>但是一般普通教師可能會因</w:t>
      </w:r>
      <w:r w:rsidRPr="00512203">
        <w:rPr>
          <w:rFonts w:ascii="Times New Roman" w:hAnsi="Times New Roman"/>
          <w:color w:val="000000" w:themeColor="text1"/>
        </w:rPr>
        <w:t>自身恐懼</w:t>
      </w:r>
      <w:r w:rsidRPr="00512203">
        <w:rPr>
          <w:rFonts w:ascii="Times New Roman" w:hAnsi="Times New Roman" w:hint="eastAsia"/>
          <w:color w:val="000000" w:themeColor="text1"/>
        </w:rPr>
        <w:t>或</w:t>
      </w:r>
      <w:r w:rsidRPr="00512203">
        <w:rPr>
          <w:rFonts w:ascii="Times New Roman" w:hAnsi="Times New Roman"/>
          <w:color w:val="000000" w:themeColor="text1"/>
        </w:rPr>
        <w:t>不想多花力氣</w:t>
      </w:r>
      <w:r w:rsidRPr="00512203">
        <w:rPr>
          <w:rFonts w:ascii="Times New Roman" w:hAnsi="Times New Roman" w:hint="eastAsia"/>
          <w:color w:val="000000" w:themeColor="text1"/>
        </w:rPr>
        <w:t>或</w:t>
      </w:r>
      <w:r w:rsidRPr="00512203">
        <w:rPr>
          <w:rFonts w:ascii="Times New Roman" w:hAnsi="Times New Roman"/>
          <w:color w:val="000000" w:themeColor="text1"/>
        </w:rPr>
        <w:t>承擔責任，</w:t>
      </w:r>
      <w:r w:rsidRPr="00512203">
        <w:rPr>
          <w:rFonts w:ascii="Times New Roman" w:hAnsi="Times New Roman" w:hint="eastAsia"/>
          <w:color w:val="000000" w:themeColor="text1"/>
        </w:rPr>
        <w:t>因此這些</w:t>
      </w:r>
      <w:r w:rsidRPr="00512203">
        <w:rPr>
          <w:rFonts w:ascii="Times New Roman" w:hAnsi="Times New Roman"/>
          <w:color w:val="000000" w:themeColor="text1"/>
        </w:rPr>
        <w:t>學習障礙或輕度智能障礙</w:t>
      </w:r>
      <w:r w:rsidRPr="00512203">
        <w:rPr>
          <w:rFonts w:ascii="Times New Roman" w:hAnsi="Times New Roman" w:hint="eastAsia"/>
          <w:color w:val="000000" w:themeColor="text1"/>
        </w:rPr>
        <w:t>學生常常</w:t>
      </w:r>
      <w:r w:rsidRPr="00512203">
        <w:rPr>
          <w:rFonts w:ascii="Times New Roman" w:hAnsi="Times New Roman"/>
          <w:color w:val="000000" w:themeColor="text1"/>
        </w:rPr>
        <w:t>會被拒絕參加校外教學。</w:t>
      </w:r>
      <w:r w:rsidRPr="00512203">
        <w:rPr>
          <w:rFonts w:ascii="Times New Roman" w:hAnsi="Times New Roman" w:hint="eastAsia"/>
          <w:color w:val="000000" w:themeColor="text1"/>
        </w:rPr>
        <w:t>雖然法令有規定但是問題可能不在法規，並無法保障學生的參與權。</w:t>
      </w:r>
    </w:p>
    <w:p w:rsidR="007D35A9" w:rsidRPr="00512203" w:rsidRDefault="007D35A9" w:rsidP="002137CE">
      <w:pPr>
        <w:pStyle w:val="4"/>
        <w:rPr>
          <w:color w:val="000000" w:themeColor="text1"/>
        </w:rPr>
      </w:pPr>
      <w:r w:rsidRPr="00512203">
        <w:rPr>
          <w:rFonts w:ascii="Times New Roman" w:hAnsi="Times New Roman" w:hint="eastAsia"/>
          <w:color w:val="000000" w:themeColor="text1"/>
        </w:rPr>
        <w:t>建議訂</w:t>
      </w:r>
      <w:r w:rsidRPr="00512203">
        <w:rPr>
          <w:rFonts w:ascii="Times New Roman" w:hAnsi="Times New Roman"/>
          <w:color w:val="000000" w:themeColor="text1"/>
        </w:rPr>
        <w:t>定有關「行動不便學生參與校外活動補助辦法」應包含：規範必須使用無障礙遊覽巴士，或低地板公車，讓行動不便學生與其他同儕一起行動，非必要不得使用單獨之復康巴士或無障礙計程車接送。因租用大型無障礙遊覽車所衍生之額外費用，應由教育主管機關編列預算支應，不得由學校向家長會或民間募款支應。</w:t>
      </w:r>
    </w:p>
    <w:p w:rsidR="007D35A9" w:rsidRPr="00512203" w:rsidRDefault="007D35A9" w:rsidP="002137CE">
      <w:pPr>
        <w:pStyle w:val="4"/>
        <w:rPr>
          <w:color w:val="000000" w:themeColor="text1"/>
        </w:rPr>
      </w:pPr>
      <w:r w:rsidRPr="00512203">
        <w:rPr>
          <w:rFonts w:ascii="Times New Roman" w:hAnsi="Times New Roman" w:hint="eastAsia"/>
          <w:color w:val="000000" w:themeColor="text1"/>
        </w:rPr>
        <w:t>建議訂</w:t>
      </w:r>
      <w:r w:rsidRPr="00512203">
        <w:rPr>
          <w:rFonts w:ascii="Times New Roman" w:hAnsi="Times New Roman"/>
          <w:color w:val="000000" w:themeColor="text1"/>
        </w:rPr>
        <w:t>定有關「特教學生參與校外活動補助辦法」應包含：必</w:t>
      </w:r>
      <w:r w:rsidRPr="00512203">
        <w:rPr>
          <w:rFonts w:hint="eastAsia"/>
          <w:color w:val="000000" w:themeColor="text1"/>
        </w:rPr>
        <w:t>要陪同者之額外差旅費用。本費用 應由教育主管機關編列預算支應，不得由學校向家長會或民間募款支應。補助對象應包含特教學生之主要照顧者、特教學生在學助理員。本辦法應包含單日活動與隔宿活動。</w:t>
      </w:r>
    </w:p>
    <w:p w:rsidR="007D35A9" w:rsidRPr="00512203" w:rsidRDefault="007D35A9" w:rsidP="009B7882">
      <w:pPr>
        <w:pStyle w:val="3"/>
        <w:rPr>
          <w:color w:val="000000" w:themeColor="text1"/>
        </w:rPr>
      </w:pPr>
      <w:bookmarkStart w:id="249" w:name="_Toc41912941"/>
      <w:r w:rsidRPr="00512203">
        <w:rPr>
          <w:rFonts w:hint="eastAsia"/>
          <w:color w:val="000000" w:themeColor="text1"/>
        </w:rPr>
        <w:t>另相關研究亦指</w:t>
      </w:r>
      <w:r w:rsidRPr="00512203">
        <w:rPr>
          <w:rFonts w:ascii="Times New Roman" w:hAnsi="Times New Roman"/>
          <w:color w:val="000000" w:themeColor="text1"/>
        </w:rPr>
        <w:t>出，在教師職前培育僅有</w:t>
      </w:r>
      <w:r w:rsidRPr="00512203">
        <w:rPr>
          <w:rFonts w:ascii="Times New Roman" w:hAnsi="Times New Roman"/>
          <w:color w:val="000000" w:themeColor="text1"/>
          <w:spacing w:val="-4"/>
          <w:szCs w:val="32"/>
        </w:rPr>
        <w:t>3</w:t>
      </w:r>
      <w:r w:rsidRPr="00512203">
        <w:rPr>
          <w:rFonts w:ascii="Times New Roman" w:hAnsi="Times New Roman"/>
          <w:color w:val="000000" w:themeColor="text1"/>
          <w:spacing w:val="-4"/>
          <w:szCs w:val="32"/>
        </w:rPr>
        <w:t>學分的特殊教育選修課程，是否足夠，實有疑慮</w:t>
      </w:r>
      <w:r w:rsidRPr="00512203">
        <w:rPr>
          <w:rStyle w:val="aff3"/>
          <w:rFonts w:ascii="Times New Roman" w:hAnsi="Times New Roman"/>
          <w:color w:val="000000" w:themeColor="text1"/>
        </w:rPr>
        <w:footnoteReference w:id="8"/>
      </w:r>
      <w:r w:rsidRPr="00512203">
        <w:rPr>
          <w:rFonts w:ascii="Times New Roman" w:hAnsi="Times New Roman"/>
          <w:color w:val="000000" w:themeColor="text1"/>
          <w:spacing w:val="-4"/>
          <w:szCs w:val="32"/>
        </w:rPr>
        <w:t>。</w:t>
      </w:r>
      <w:r w:rsidRPr="00512203">
        <w:rPr>
          <w:rFonts w:ascii="Times New Roman" w:hAnsi="Times New Roman"/>
          <w:color w:val="000000" w:themeColor="text1"/>
        </w:rPr>
        <w:t>如同教育</w:t>
      </w:r>
      <w:r w:rsidRPr="00512203">
        <w:rPr>
          <w:rFonts w:ascii="Times New Roman" w:hAnsi="Times New Roman"/>
          <w:color w:val="000000" w:themeColor="text1"/>
        </w:rPr>
        <w:lastRenderedPageBreak/>
        <w:t>部查復，大多數普通班教師於教職生涯中皆有機會擔任導師，且因融</w:t>
      </w:r>
      <w:r w:rsidRPr="00512203">
        <w:rPr>
          <w:rFonts w:hint="eastAsia"/>
          <w:color w:val="000000" w:themeColor="text1"/>
        </w:rPr>
        <w:t>合教育之推動，極有可能遇到班級中有身心障礙學生，惟未來是否於師資培育法相關規定，將特殊教育課程納入師資職前教育必修課程規範並增加特殊教育課程學分數</w:t>
      </w:r>
      <w:r w:rsidR="00EF2A35" w:rsidRPr="00512203">
        <w:rPr>
          <w:rFonts w:hint="eastAsia"/>
          <w:color w:val="000000" w:themeColor="text1"/>
        </w:rPr>
        <w:t>，</w:t>
      </w:r>
      <w:r w:rsidR="00F802C2" w:rsidRPr="00512203">
        <w:rPr>
          <w:rFonts w:hint="eastAsia"/>
          <w:color w:val="000000" w:themeColor="text1"/>
        </w:rPr>
        <w:t>尚</w:t>
      </w:r>
      <w:r w:rsidR="00EF2A35" w:rsidRPr="00512203">
        <w:rPr>
          <w:rFonts w:hint="eastAsia"/>
          <w:color w:val="000000" w:themeColor="text1"/>
        </w:rPr>
        <w:t>待教育部妥予研議</w:t>
      </w:r>
      <w:r w:rsidRPr="00512203">
        <w:rPr>
          <w:rFonts w:hint="eastAsia"/>
          <w:color w:val="000000" w:themeColor="text1"/>
        </w:rPr>
        <w:t>。另如何強化普通班教師在職訓練</w:t>
      </w:r>
      <w:r w:rsidR="00EF2A35" w:rsidRPr="00512203">
        <w:rPr>
          <w:rFonts w:hint="eastAsia"/>
          <w:color w:val="000000" w:themeColor="text1"/>
        </w:rPr>
        <w:t>部分</w:t>
      </w:r>
      <w:r w:rsidRPr="00512203">
        <w:rPr>
          <w:rFonts w:hint="eastAsia"/>
          <w:color w:val="000000" w:themeColor="text1"/>
        </w:rPr>
        <w:t>，本院詢據教育部相關主管人員表示，</w:t>
      </w:r>
      <w:r w:rsidRPr="00512203">
        <w:rPr>
          <w:rFonts w:ascii="Times New Roman" w:hAnsi="Times New Roman" w:hint="eastAsia"/>
          <w:color w:val="000000" w:themeColor="text1"/>
        </w:rPr>
        <w:t>教師專業知能研習部分，到底需要的教師有沒有參加這是待確認的。每年</w:t>
      </w:r>
      <w:r w:rsidRPr="00512203">
        <w:rPr>
          <w:rFonts w:ascii="Times New Roman" w:hAnsi="Times New Roman" w:hint="eastAsia"/>
          <w:color w:val="000000" w:themeColor="text1"/>
        </w:rPr>
        <w:t>7</w:t>
      </w:r>
      <w:r w:rsidRPr="00512203">
        <w:rPr>
          <w:rFonts w:ascii="Times New Roman" w:hAnsi="Times New Roman" w:hint="eastAsia"/>
          <w:color w:val="000000" w:themeColor="text1"/>
        </w:rPr>
        <w:t>月教師應該會知道</w:t>
      </w:r>
      <w:r w:rsidRPr="00512203">
        <w:rPr>
          <w:rFonts w:ascii="Times New Roman" w:hAnsi="Times New Roman" w:hint="eastAsia"/>
          <w:color w:val="000000" w:themeColor="text1"/>
        </w:rPr>
        <w:t>9</w:t>
      </w:r>
      <w:r w:rsidRPr="00512203">
        <w:rPr>
          <w:rFonts w:ascii="Times New Roman" w:hAnsi="Times New Roman" w:hint="eastAsia"/>
          <w:color w:val="000000" w:themeColor="text1"/>
        </w:rPr>
        <w:t>月班上是否有特教生，因此在暑假應接受相關專業知能研習等語。且教育部雖於</w:t>
      </w:r>
      <w:r w:rsidRPr="00512203">
        <w:rPr>
          <w:rFonts w:ascii="Times New Roman" w:hAnsi="Times New Roman" w:hint="eastAsia"/>
          <w:color w:val="000000" w:themeColor="text1"/>
        </w:rPr>
        <w:t>108</w:t>
      </w:r>
      <w:r w:rsidRPr="00512203">
        <w:rPr>
          <w:rFonts w:ascii="Times New Roman" w:hAnsi="Times New Roman" w:hint="eastAsia"/>
          <w:color w:val="000000" w:themeColor="text1"/>
        </w:rPr>
        <w:t>年</w:t>
      </w:r>
      <w:r w:rsidRPr="00512203">
        <w:rPr>
          <w:rFonts w:ascii="Times New Roman" w:hAnsi="Times New Roman" w:hint="eastAsia"/>
          <w:color w:val="000000" w:themeColor="text1"/>
        </w:rPr>
        <w:t>5</w:t>
      </w:r>
      <w:r w:rsidRPr="00512203">
        <w:rPr>
          <w:rFonts w:ascii="Times New Roman" w:hAnsi="Times New Roman" w:hint="eastAsia"/>
          <w:color w:val="000000" w:themeColor="text1"/>
        </w:rPr>
        <w:t>月</w:t>
      </w:r>
      <w:r w:rsidRPr="00512203">
        <w:rPr>
          <w:rFonts w:ascii="Times New Roman" w:hAnsi="Times New Roman" w:hint="eastAsia"/>
          <w:color w:val="000000" w:themeColor="text1"/>
        </w:rPr>
        <w:t>10</w:t>
      </w:r>
      <w:r w:rsidRPr="00512203">
        <w:rPr>
          <w:rFonts w:ascii="Times New Roman" w:hAnsi="Times New Roman" w:hint="eastAsia"/>
          <w:color w:val="000000" w:themeColor="text1"/>
        </w:rPr>
        <w:t>日修正發布「中華民國教師專業素養指引</w:t>
      </w:r>
      <w:r w:rsidRPr="00512203">
        <w:rPr>
          <w:rFonts w:ascii="Times New Roman" w:hAnsi="Times New Roman" w:hint="eastAsia"/>
          <w:color w:val="000000" w:themeColor="text1"/>
        </w:rPr>
        <w:t>-</w:t>
      </w:r>
      <w:r w:rsidRPr="00512203">
        <w:rPr>
          <w:rFonts w:ascii="Times New Roman" w:hAnsi="Times New Roman" w:hint="eastAsia"/>
          <w:color w:val="000000" w:themeColor="text1"/>
        </w:rPr>
        <w:t>師資職前教育階段暨師資職前教育課程基準」於素養</w:t>
      </w:r>
      <w:r w:rsidRPr="00512203">
        <w:rPr>
          <w:rFonts w:ascii="Times New Roman" w:hAnsi="Times New Roman" w:hint="eastAsia"/>
          <w:color w:val="000000" w:themeColor="text1"/>
        </w:rPr>
        <w:t>2</w:t>
      </w:r>
      <w:r w:rsidRPr="00512203">
        <w:rPr>
          <w:rFonts w:ascii="Times New Roman" w:hAnsi="Times New Roman" w:hint="eastAsia"/>
          <w:color w:val="000000" w:themeColor="text1"/>
        </w:rPr>
        <w:t>「了解並尊重學習者的發展與學習需求」</w:t>
      </w:r>
      <w:bookmarkStart w:id="251" w:name="_Toc38375006"/>
      <w:bookmarkStart w:id="252" w:name="_Toc40709551"/>
      <w:r w:rsidR="00EF2A35" w:rsidRPr="00512203">
        <w:rPr>
          <w:rFonts w:ascii="Times New Roman" w:hAnsi="Times New Roman" w:hint="eastAsia"/>
          <w:color w:val="000000" w:themeColor="text1"/>
        </w:rPr>
        <w:t>，並</w:t>
      </w:r>
      <w:r w:rsidR="009006FA" w:rsidRPr="00512203">
        <w:rPr>
          <w:rFonts w:hint="eastAsia"/>
          <w:color w:val="000000" w:themeColor="text1"/>
          <w:kern w:val="0"/>
          <w:szCs w:val="32"/>
        </w:rPr>
        <w:t>查復</w:t>
      </w:r>
      <w:r w:rsidR="00EF2A35" w:rsidRPr="00512203">
        <w:rPr>
          <w:rFonts w:hint="eastAsia"/>
          <w:color w:val="000000" w:themeColor="text1"/>
          <w:kern w:val="0"/>
          <w:szCs w:val="32"/>
        </w:rPr>
        <w:t>表示</w:t>
      </w:r>
      <w:r w:rsidR="009006FA" w:rsidRPr="00512203">
        <w:rPr>
          <w:rFonts w:hint="eastAsia"/>
          <w:color w:val="000000" w:themeColor="text1"/>
          <w:kern w:val="0"/>
          <w:szCs w:val="32"/>
        </w:rPr>
        <w:t>，各主管機關於辦理相關研習時，會要求學校班級中如有該相關類別之學生，學校應指派導師務必參加等語。</w:t>
      </w:r>
      <w:bookmarkEnd w:id="251"/>
      <w:bookmarkEnd w:id="252"/>
      <w:r w:rsidRPr="00512203">
        <w:rPr>
          <w:rFonts w:hint="eastAsia"/>
          <w:color w:val="000000" w:themeColor="text1"/>
          <w:kern w:val="0"/>
          <w:szCs w:val="32"/>
        </w:rPr>
        <w:t>惟本院詢據教育部相關主管人員亦坦認</w:t>
      </w:r>
      <w:r w:rsidR="00EF2A35" w:rsidRPr="00512203">
        <w:rPr>
          <w:rFonts w:hint="eastAsia"/>
          <w:color w:val="000000" w:themeColor="text1"/>
          <w:kern w:val="0"/>
          <w:szCs w:val="32"/>
        </w:rPr>
        <w:t>，</w:t>
      </w:r>
      <w:r w:rsidRPr="00512203">
        <w:rPr>
          <w:rFonts w:hint="eastAsia"/>
          <w:color w:val="000000" w:themeColor="text1"/>
          <w:kern w:val="0"/>
          <w:szCs w:val="32"/>
        </w:rPr>
        <w:t>一般教師及特教教師，都須接受相關特教知能，但面臨目前的趨勢，需要快速增能等語。</w:t>
      </w:r>
      <w:r w:rsidR="00EF2A35" w:rsidRPr="00512203">
        <w:rPr>
          <w:rFonts w:hint="eastAsia"/>
          <w:color w:val="000000" w:themeColor="text1"/>
          <w:kern w:val="0"/>
          <w:szCs w:val="32"/>
        </w:rPr>
        <w:t>基此，</w:t>
      </w:r>
      <w:r w:rsidRPr="00512203">
        <w:rPr>
          <w:rFonts w:hint="eastAsia"/>
          <w:color w:val="000000" w:themeColor="text1"/>
          <w:kern w:val="0"/>
          <w:szCs w:val="32"/>
        </w:rPr>
        <w:t>究應</w:t>
      </w:r>
      <w:r w:rsidRPr="00512203">
        <w:rPr>
          <w:rFonts w:ascii="Times New Roman" w:hAnsi="Times New Roman" w:hint="eastAsia"/>
          <w:color w:val="000000" w:themeColor="text1"/>
        </w:rPr>
        <w:t>如何落實並確保普通班教師理解特殊教育學生並提供融合式教學，亟</w:t>
      </w:r>
      <w:r w:rsidRPr="00512203">
        <w:rPr>
          <w:rFonts w:hint="eastAsia"/>
          <w:color w:val="000000" w:themeColor="text1"/>
        </w:rPr>
        <w:t>待教育部妥予研謀對策，以符應特殊教育法及身心障礙者權利公約</w:t>
      </w:r>
      <w:bookmarkStart w:id="253" w:name="_Toc38375012"/>
      <w:bookmarkStart w:id="254" w:name="_Toc40709558"/>
      <w:bookmarkStart w:id="255" w:name="_Toc40884794"/>
      <w:bookmarkEnd w:id="248"/>
      <w:r w:rsidRPr="00512203">
        <w:rPr>
          <w:rFonts w:hint="eastAsia"/>
          <w:color w:val="000000" w:themeColor="text1"/>
        </w:rPr>
        <w:t>規定。</w:t>
      </w:r>
      <w:bookmarkEnd w:id="249"/>
    </w:p>
    <w:p w:rsidR="007518CA" w:rsidRPr="00512203" w:rsidRDefault="007D35A9" w:rsidP="00307100">
      <w:pPr>
        <w:pStyle w:val="3"/>
        <w:rPr>
          <w:color w:val="000000" w:themeColor="text1"/>
        </w:rPr>
      </w:pPr>
      <w:bookmarkStart w:id="256" w:name="_Toc41912942"/>
      <w:r w:rsidRPr="00512203">
        <w:rPr>
          <w:rFonts w:ascii="Times New Roman" w:hint="eastAsia"/>
          <w:color w:val="000000" w:themeColor="text1"/>
          <w:spacing w:val="-4"/>
          <w:szCs w:val="32"/>
        </w:rPr>
        <w:t>綜上，</w:t>
      </w:r>
      <w:bookmarkEnd w:id="253"/>
      <w:bookmarkEnd w:id="254"/>
      <w:bookmarkEnd w:id="255"/>
      <w:bookmarkEnd w:id="256"/>
      <w:r w:rsidR="0029276F" w:rsidRPr="00512203">
        <w:rPr>
          <w:rFonts w:ascii="Times New Roman" w:hAnsi="Times New Roman" w:hint="eastAsia"/>
          <w:color w:val="000000" w:themeColor="text1"/>
        </w:rPr>
        <w:t>我國</w:t>
      </w:r>
      <w:r w:rsidR="0029276F" w:rsidRPr="00512203">
        <w:rPr>
          <w:rFonts w:hint="eastAsia"/>
          <w:color w:val="000000" w:themeColor="text1"/>
        </w:rPr>
        <w:t>特殊教育法</w:t>
      </w:r>
      <w:r w:rsidR="0029276F" w:rsidRPr="00512203">
        <w:rPr>
          <w:rFonts w:ascii="Times New Roman" w:hAnsi="Times New Roman"/>
          <w:color w:val="000000" w:themeColor="text1"/>
        </w:rPr>
        <w:t>第</w:t>
      </w:r>
      <w:r w:rsidR="0029276F" w:rsidRPr="00512203">
        <w:rPr>
          <w:rFonts w:ascii="Times New Roman" w:hAnsi="Times New Roman"/>
          <w:color w:val="000000" w:themeColor="text1"/>
        </w:rPr>
        <w:t>28</w:t>
      </w:r>
      <w:r w:rsidR="0029276F" w:rsidRPr="00512203">
        <w:rPr>
          <w:rFonts w:ascii="Times New Roman" w:hAnsi="Times New Roman"/>
          <w:color w:val="000000" w:themeColor="text1"/>
        </w:rPr>
        <w:t>條之</w:t>
      </w:r>
      <w:r w:rsidR="0029276F" w:rsidRPr="00512203">
        <w:rPr>
          <w:rFonts w:ascii="Times New Roman" w:hAnsi="Times New Roman"/>
          <w:color w:val="000000" w:themeColor="text1"/>
        </w:rPr>
        <w:t>1</w:t>
      </w:r>
      <w:r w:rsidR="0029276F" w:rsidRPr="00512203">
        <w:rPr>
          <w:rFonts w:ascii="Times New Roman" w:hAnsi="Times New Roman"/>
          <w:color w:val="000000" w:themeColor="text1"/>
        </w:rPr>
        <w:t>雖</w:t>
      </w:r>
      <w:r w:rsidR="0029276F" w:rsidRPr="00512203">
        <w:rPr>
          <w:rFonts w:hint="eastAsia"/>
          <w:color w:val="000000" w:themeColor="text1"/>
        </w:rPr>
        <w:t>已明定各主管機關應視所屬高級中等以下各教育</w:t>
      </w:r>
      <w:r w:rsidR="0029276F" w:rsidRPr="00512203">
        <w:rPr>
          <w:rFonts w:ascii="Times New Roman" w:hAnsi="Times New Roman"/>
          <w:color w:val="000000" w:themeColor="text1"/>
        </w:rPr>
        <w:t>階段學校身心障礙學生之障礙類別，加強辦理普通班教師、特殊教育教師及相關人員之培訓及在職進修，並提供相關支持服務之協助</w:t>
      </w:r>
      <w:r w:rsidR="0029276F" w:rsidRPr="00512203">
        <w:rPr>
          <w:rFonts w:ascii="Times New Roman" w:hAnsi="Times New Roman" w:hint="eastAsia"/>
          <w:color w:val="000000" w:themeColor="text1"/>
        </w:rPr>
        <w:t>。惟據本院諮詢專家意見及相關研究顯示，普通班教師在融合教育下角色至為關鍵，然無論是師資職前培育或是在職訓練，究能否使普通班教師理解各特殊教育學生特性，並提供適當之</w:t>
      </w:r>
      <w:r w:rsidR="0029276F" w:rsidRPr="00512203">
        <w:rPr>
          <w:rFonts w:ascii="Times New Roman" w:hAnsi="Times New Roman" w:hint="eastAsia"/>
          <w:color w:val="000000" w:themeColor="text1"/>
        </w:rPr>
        <w:lastRenderedPageBreak/>
        <w:t>協助措施及教育，不無疑慮。教育部允宜研議於師資培育法相關規定，將特殊教育課程納入師資職前教育必修課程並增加特殊教育課程學分數。又如何強化普通班教師在職訓練，猶待教育部妥予研謀對策，以符應特殊教育法及身心障礙者權利公約規定，確保於各級教育實行融合教育制度之意旨。</w:t>
      </w:r>
    </w:p>
    <w:p w:rsidR="00E25849" w:rsidRPr="00512203" w:rsidRDefault="00E25849" w:rsidP="004E05A1">
      <w:pPr>
        <w:pStyle w:val="1"/>
        <w:ind w:left="2380" w:hanging="2380"/>
        <w:rPr>
          <w:rFonts w:ascii="Times New Roman" w:hAnsi="Times New Roman"/>
          <w:color w:val="000000" w:themeColor="text1"/>
        </w:rPr>
      </w:pPr>
      <w:bookmarkStart w:id="257" w:name="_Toc524895648"/>
      <w:bookmarkStart w:id="258" w:name="_Toc524896194"/>
      <w:bookmarkStart w:id="259" w:name="_Toc524896224"/>
      <w:bookmarkStart w:id="260" w:name="_Toc524902734"/>
      <w:bookmarkStart w:id="261" w:name="_Toc525066148"/>
      <w:bookmarkStart w:id="262" w:name="_Toc525070839"/>
      <w:bookmarkStart w:id="263" w:name="_Toc525938379"/>
      <w:bookmarkStart w:id="264" w:name="_Toc525939227"/>
      <w:bookmarkStart w:id="265" w:name="_Toc525939732"/>
      <w:bookmarkStart w:id="266" w:name="_Toc529218272"/>
      <w:bookmarkEnd w:id="166"/>
      <w:r w:rsidRPr="00512203">
        <w:rPr>
          <w:rFonts w:ascii="Times New Roman" w:hAnsi="Times New Roman"/>
          <w:color w:val="000000" w:themeColor="text1"/>
        </w:rPr>
        <w:br w:type="page"/>
      </w:r>
      <w:bookmarkStart w:id="267" w:name="_Toc529222689"/>
      <w:bookmarkStart w:id="268" w:name="_Toc529223111"/>
      <w:bookmarkStart w:id="269" w:name="_Toc529223862"/>
      <w:bookmarkStart w:id="270" w:name="_Toc529228265"/>
      <w:bookmarkStart w:id="271" w:name="_Toc2400395"/>
      <w:bookmarkStart w:id="272" w:name="_Toc4316189"/>
      <w:bookmarkStart w:id="273" w:name="_Toc4473330"/>
      <w:bookmarkStart w:id="274" w:name="_Toc69556897"/>
      <w:bookmarkStart w:id="275" w:name="_Toc69556946"/>
      <w:bookmarkStart w:id="276" w:name="_Toc69609820"/>
      <w:bookmarkStart w:id="277" w:name="_Toc70241816"/>
      <w:bookmarkStart w:id="278" w:name="_Toc70242205"/>
      <w:bookmarkStart w:id="279" w:name="_Toc421794875"/>
      <w:bookmarkStart w:id="280" w:name="_Toc41912943"/>
      <w:r w:rsidRPr="00512203">
        <w:rPr>
          <w:rFonts w:ascii="Times New Roman" w:hAnsi="Times New Roman"/>
          <w:color w:val="000000" w:themeColor="text1"/>
        </w:rPr>
        <w:lastRenderedPageBreak/>
        <w:t>處理辦法：</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r w:rsidR="00D95905" w:rsidRPr="00512203">
        <w:rPr>
          <w:rFonts w:ascii="Times New Roman" w:hAnsi="Times New Roman"/>
          <w:color w:val="000000" w:themeColor="text1"/>
        </w:rPr>
        <w:t xml:space="preserve"> </w:t>
      </w:r>
    </w:p>
    <w:p w:rsidR="00E25849" w:rsidRPr="00512203" w:rsidRDefault="00D95905">
      <w:pPr>
        <w:pStyle w:val="2"/>
        <w:rPr>
          <w:rFonts w:ascii="Times New Roman" w:hAnsi="Times New Roman"/>
          <w:color w:val="000000" w:themeColor="text1"/>
        </w:rPr>
      </w:pPr>
      <w:bookmarkStart w:id="281" w:name="_Toc524895649"/>
      <w:bookmarkStart w:id="282" w:name="_Toc524896195"/>
      <w:bookmarkStart w:id="283" w:name="_Toc524896225"/>
      <w:bookmarkStart w:id="284" w:name="_Toc2400396"/>
      <w:bookmarkStart w:id="285" w:name="_Toc4316190"/>
      <w:bookmarkStart w:id="286" w:name="_Toc4473331"/>
      <w:bookmarkStart w:id="287" w:name="_Toc69556898"/>
      <w:bookmarkStart w:id="288" w:name="_Toc69556947"/>
      <w:bookmarkStart w:id="289" w:name="_Toc69609821"/>
      <w:bookmarkStart w:id="290" w:name="_Toc70241817"/>
      <w:bookmarkStart w:id="291" w:name="_Toc70242206"/>
      <w:bookmarkStart w:id="292" w:name="_Toc421794877"/>
      <w:bookmarkStart w:id="293" w:name="_Toc421795443"/>
      <w:bookmarkStart w:id="294" w:name="_Toc421796024"/>
      <w:bookmarkStart w:id="295" w:name="_Toc422728959"/>
      <w:bookmarkStart w:id="296" w:name="_Toc422834162"/>
      <w:bookmarkStart w:id="297" w:name="_Toc38375016"/>
      <w:bookmarkStart w:id="298" w:name="_Toc40709561"/>
      <w:bookmarkStart w:id="299" w:name="_Toc40884796"/>
      <w:bookmarkStart w:id="300" w:name="_Toc41912944"/>
      <w:bookmarkStart w:id="301" w:name="_Toc524902735"/>
      <w:bookmarkStart w:id="302" w:name="_Toc525066149"/>
      <w:bookmarkStart w:id="303" w:name="_Toc525070840"/>
      <w:bookmarkStart w:id="304" w:name="_Toc525938380"/>
      <w:bookmarkStart w:id="305" w:name="_Toc525939228"/>
      <w:bookmarkStart w:id="306" w:name="_Toc525939733"/>
      <w:bookmarkStart w:id="307" w:name="_Toc529218273"/>
      <w:bookmarkStart w:id="308" w:name="_Toc529222690"/>
      <w:bookmarkStart w:id="309" w:name="_Toc529223112"/>
      <w:bookmarkStart w:id="310" w:name="_Toc529223863"/>
      <w:bookmarkStart w:id="311" w:name="_Toc529228266"/>
      <w:bookmarkEnd w:id="281"/>
      <w:bookmarkEnd w:id="282"/>
      <w:bookmarkEnd w:id="283"/>
      <w:r w:rsidRPr="00512203">
        <w:rPr>
          <w:rFonts w:ascii="Times New Roman" w:hAnsi="Times New Roman"/>
          <w:color w:val="000000" w:themeColor="text1"/>
        </w:rPr>
        <w:t>調查意見</w:t>
      </w:r>
      <w:r w:rsidR="00410833" w:rsidRPr="00512203">
        <w:rPr>
          <w:rFonts w:ascii="Times New Roman" w:hAnsi="Times New Roman" w:hint="eastAsia"/>
          <w:color w:val="000000" w:themeColor="text1"/>
        </w:rPr>
        <w:t>一</w:t>
      </w:r>
      <w:r w:rsidR="00E25849" w:rsidRPr="00512203">
        <w:rPr>
          <w:rFonts w:ascii="Times New Roman" w:hAnsi="Times New Roman"/>
          <w:color w:val="000000" w:themeColor="text1"/>
        </w:rPr>
        <w:t>，</w:t>
      </w:r>
      <w:r w:rsidR="006112C3" w:rsidRPr="00512203">
        <w:rPr>
          <w:rFonts w:ascii="Times New Roman" w:hAnsi="Times New Roman" w:hint="eastAsia"/>
          <w:color w:val="000000" w:themeColor="text1"/>
        </w:rPr>
        <w:t>糾正臺中市</w:t>
      </w:r>
      <w:r w:rsidR="00E40328" w:rsidRPr="00512203">
        <w:rPr>
          <w:rFonts w:ascii="Times New Roman" w:hAnsi="Times New Roman" w:hint="eastAsia"/>
          <w:color w:val="000000" w:themeColor="text1"/>
        </w:rPr>
        <w:t>太平區</w:t>
      </w:r>
      <w:r w:rsidR="006112C3" w:rsidRPr="00512203">
        <w:rPr>
          <w:rFonts w:ascii="Times New Roman" w:hAnsi="Times New Roman" w:hint="eastAsia"/>
          <w:color w:val="000000" w:themeColor="text1"/>
        </w:rPr>
        <w:t>東汴國民小學</w:t>
      </w:r>
      <w:r w:rsidR="00E25849" w:rsidRPr="00512203">
        <w:rPr>
          <w:rFonts w:ascii="Times New Roman" w:hAnsi="Times New Roman"/>
          <w:color w:val="000000" w:themeColor="text1"/>
        </w:rPr>
        <w:t>。</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rsidR="00410833" w:rsidRDefault="00696A4F">
      <w:pPr>
        <w:pStyle w:val="2"/>
        <w:rPr>
          <w:rFonts w:ascii="Times New Roman" w:hAnsi="Times New Roman"/>
          <w:color w:val="000000" w:themeColor="text1"/>
        </w:rPr>
      </w:pPr>
      <w:bookmarkStart w:id="312" w:name="_Toc38375017"/>
      <w:bookmarkStart w:id="313" w:name="_Toc40709562"/>
      <w:bookmarkStart w:id="314" w:name="_Toc40884797"/>
      <w:bookmarkStart w:id="315" w:name="_Toc41912945"/>
      <w:r w:rsidRPr="00512203">
        <w:rPr>
          <w:rFonts w:ascii="Times New Roman" w:hAnsi="Times New Roman" w:hint="eastAsia"/>
          <w:color w:val="000000" w:themeColor="text1"/>
        </w:rPr>
        <w:t>調查意見二至</w:t>
      </w:r>
      <w:r w:rsidR="001209B2" w:rsidRPr="00512203">
        <w:rPr>
          <w:rFonts w:ascii="Times New Roman" w:hAnsi="Times New Roman" w:hint="eastAsia"/>
          <w:color w:val="000000" w:themeColor="text1"/>
        </w:rPr>
        <w:t>四</w:t>
      </w:r>
      <w:r w:rsidRPr="00512203">
        <w:rPr>
          <w:rFonts w:ascii="Times New Roman" w:hAnsi="Times New Roman" w:hint="eastAsia"/>
          <w:color w:val="000000" w:themeColor="text1"/>
        </w:rPr>
        <w:t>，函請教育部</w:t>
      </w:r>
      <w:r w:rsidR="001209B2" w:rsidRPr="00512203">
        <w:rPr>
          <w:rFonts w:ascii="Times New Roman" w:hAnsi="Times New Roman" w:hint="eastAsia"/>
          <w:color w:val="000000" w:themeColor="text1"/>
        </w:rPr>
        <w:t>督同各地方教育主管機關</w:t>
      </w:r>
      <w:r w:rsidR="00410833" w:rsidRPr="00512203">
        <w:rPr>
          <w:rFonts w:ascii="Times New Roman" w:hAnsi="Times New Roman" w:hint="eastAsia"/>
          <w:color w:val="000000" w:themeColor="text1"/>
        </w:rPr>
        <w:t>檢討改進見復。</w:t>
      </w:r>
      <w:bookmarkEnd w:id="312"/>
      <w:bookmarkEnd w:id="313"/>
      <w:bookmarkEnd w:id="314"/>
      <w:bookmarkEnd w:id="315"/>
    </w:p>
    <w:p w:rsidR="007E59A3" w:rsidRPr="00512203" w:rsidRDefault="007E59A3" w:rsidP="007E59A3">
      <w:pPr>
        <w:pStyle w:val="2"/>
        <w:numPr>
          <w:ilvl w:val="0"/>
          <w:numId w:val="0"/>
        </w:numPr>
        <w:ind w:left="1021"/>
        <w:rPr>
          <w:rFonts w:ascii="Times New Roman" w:hAnsi="Times New Roman"/>
          <w:color w:val="000000" w:themeColor="text1"/>
        </w:rPr>
      </w:pPr>
    </w:p>
    <w:bookmarkEnd w:id="301"/>
    <w:bookmarkEnd w:id="302"/>
    <w:bookmarkEnd w:id="303"/>
    <w:bookmarkEnd w:id="304"/>
    <w:bookmarkEnd w:id="305"/>
    <w:bookmarkEnd w:id="306"/>
    <w:bookmarkEnd w:id="307"/>
    <w:bookmarkEnd w:id="308"/>
    <w:bookmarkEnd w:id="309"/>
    <w:bookmarkEnd w:id="310"/>
    <w:bookmarkEnd w:id="311"/>
    <w:p w:rsidR="00770453" w:rsidRPr="00512203" w:rsidRDefault="00770453" w:rsidP="00770453">
      <w:pPr>
        <w:pStyle w:val="ab"/>
        <w:spacing w:beforeLines="50" w:before="228" w:afterLines="100" w:after="457"/>
        <w:ind w:leftChars="1100" w:left="3742"/>
        <w:rPr>
          <w:rFonts w:ascii="Times New Roman"/>
          <w:b w:val="0"/>
          <w:bCs/>
          <w:snapToGrid/>
          <w:color w:val="000000" w:themeColor="text1"/>
          <w:spacing w:val="12"/>
          <w:kern w:val="0"/>
          <w:sz w:val="40"/>
        </w:rPr>
      </w:pPr>
    </w:p>
    <w:p w:rsidR="00EC4A5A" w:rsidRPr="00512203" w:rsidRDefault="00EC4A5A" w:rsidP="00770453">
      <w:pPr>
        <w:pStyle w:val="ab"/>
        <w:spacing w:beforeLines="50" w:before="228" w:afterLines="100" w:after="457"/>
        <w:ind w:leftChars="1100" w:left="3742"/>
        <w:rPr>
          <w:rFonts w:ascii="Times New Roman"/>
          <w:b w:val="0"/>
          <w:bCs/>
          <w:snapToGrid/>
          <w:color w:val="000000" w:themeColor="text1"/>
          <w:spacing w:val="12"/>
          <w:kern w:val="0"/>
          <w:sz w:val="40"/>
        </w:rPr>
      </w:pPr>
    </w:p>
    <w:p w:rsidR="00EC4A5A" w:rsidRPr="00512203" w:rsidRDefault="00EC4A5A" w:rsidP="00770453">
      <w:pPr>
        <w:pStyle w:val="ab"/>
        <w:spacing w:beforeLines="50" w:before="228" w:afterLines="100" w:after="457"/>
        <w:ind w:leftChars="1100" w:left="3742"/>
        <w:rPr>
          <w:rFonts w:ascii="Times New Roman"/>
          <w:b w:val="0"/>
          <w:bCs/>
          <w:snapToGrid/>
          <w:color w:val="000000" w:themeColor="text1"/>
          <w:spacing w:val="12"/>
          <w:kern w:val="0"/>
          <w:sz w:val="40"/>
        </w:rPr>
      </w:pPr>
    </w:p>
    <w:p w:rsidR="00E25849" w:rsidRPr="00512203" w:rsidRDefault="00E25849" w:rsidP="00770453">
      <w:pPr>
        <w:pStyle w:val="ab"/>
        <w:spacing w:beforeLines="50" w:before="228" w:afterLines="100" w:after="457"/>
        <w:ind w:leftChars="1100" w:left="3742"/>
        <w:rPr>
          <w:rFonts w:ascii="Times New Roman"/>
          <w:b w:val="0"/>
          <w:bCs/>
          <w:snapToGrid/>
          <w:color w:val="000000" w:themeColor="text1"/>
          <w:spacing w:val="12"/>
          <w:kern w:val="0"/>
          <w:sz w:val="40"/>
        </w:rPr>
      </w:pPr>
      <w:r w:rsidRPr="00512203">
        <w:rPr>
          <w:rFonts w:ascii="Times New Roman"/>
          <w:b w:val="0"/>
          <w:bCs/>
          <w:snapToGrid/>
          <w:color w:val="000000" w:themeColor="text1"/>
          <w:spacing w:val="12"/>
          <w:kern w:val="0"/>
          <w:sz w:val="40"/>
        </w:rPr>
        <w:t>調查委員：</w:t>
      </w:r>
      <w:r w:rsidR="007E59A3" w:rsidRPr="00512203">
        <w:rPr>
          <w:rFonts w:ascii="Times New Roman"/>
          <w:b w:val="0"/>
          <w:bCs/>
          <w:snapToGrid/>
          <w:color w:val="000000" w:themeColor="text1"/>
          <w:spacing w:val="12"/>
          <w:kern w:val="0"/>
          <w:sz w:val="40"/>
        </w:rPr>
        <w:t xml:space="preserve"> </w:t>
      </w:r>
      <w:r w:rsidR="00897E72">
        <w:rPr>
          <w:rFonts w:ascii="Times New Roman" w:hint="eastAsia"/>
          <w:b w:val="0"/>
          <w:bCs/>
          <w:snapToGrid/>
          <w:color w:val="000000" w:themeColor="text1"/>
          <w:spacing w:val="12"/>
          <w:kern w:val="0"/>
          <w:sz w:val="40"/>
        </w:rPr>
        <w:t>王幼玲</w:t>
      </w:r>
    </w:p>
    <w:p w:rsidR="00770453" w:rsidRPr="00512203" w:rsidRDefault="00770453" w:rsidP="00770453">
      <w:pPr>
        <w:pStyle w:val="ab"/>
        <w:spacing w:before="0" w:after="0"/>
        <w:ind w:leftChars="1100" w:left="3742"/>
        <w:rPr>
          <w:rFonts w:ascii="Times New Roman"/>
          <w:b w:val="0"/>
          <w:bCs/>
          <w:snapToGrid/>
          <w:color w:val="000000" w:themeColor="text1"/>
          <w:spacing w:val="0"/>
          <w:kern w:val="0"/>
          <w:sz w:val="40"/>
        </w:rPr>
      </w:pPr>
    </w:p>
    <w:p w:rsidR="00D95905" w:rsidRPr="00512203" w:rsidRDefault="00D95905" w:rsidP="00770453">
      <w:pPr>
        <w:pStyle w:val="ab"/>
        <w:spacing w:before="0" w:after="0"/>
        <w:ind w:leftChars="1100" w:left="3742"/>
        <w:rPr>
          <w:rFonts w:ascii="Times New Roman"/>
          <w:b w:val="0"/>
          <w:bCs/>
          <w:snapToGrid/>
          <w:color w:val="000000" w:themeColor="text1"/>
          <w:spacing w:val="0"/>
          <w:kern w:val="0"/>
          <w:sz w:val="40"/>
        </w:rPr>
      </w:pPr>
    </w:p>
    <w:p w:rsidR="00D95905" w:rsidRPr="00512203" w:rsidRDefault="00D95905" w:rsidP="007E59A3">
      <w:pPr>
        <w:pStyle w:val="ab"/>
        <w:spacing w:before="0" w:after="0"/>
        <w:ind w:left="0"/>
        <w:rPr>
          <w:rFonts w:ascii="Times New Roman"/>
          <w:b w:val="0"/>
          <w:bCs/>
          <w:snapToGrid/>
          <w:color w:val="000000" w:themeColor="text1"/>
          <w:spacing w:val="0"/>
          <w:kern w:val="0"/>
          <w:sz w:val="40"/>
        </w:rPr>
      </w:pPr>
    </w:p>
    <w:p w:rsidR="00D95905" w:rsidRPr="00512203" w:rsidRDefault="00D95905" w:rsidP="00DA6B76">
      <w:pPr>
        <w:pStyle w:val="ab"/>
        <w:spacing w:before="0" w:after="0"/>
        <w:ind w:left="0"/>
        <w:rPr>
          <w:rFonts w:ascii="Times New Roman"/>
          <w:b w:val="0"/>
          <w:bCs/>
          <w:snapToGrid/>
          <w:color w:val="000000" w:themeColor="text1"/>
          <w:spacing w:val="0"/>
          <w:kern w:val="0"/>
          <w:sz w:val="40"/>
        </w:rPr>
      </w:pPr>
    </w:p>
    <w:p w:rsidR="00B77D18" w:rsidRPr="00512203" w:rsidRDefault="00B77D18" w:rsidP="00897E72">
      <w:pPr>
        <w:pStyle w:val="af1"/>
        <w:kinsoku/>
        <w:autoSpaceDE w:val="0"/>
        <w:spacing w:beforeLines="50" w:before="228"/>
        <w:ind w:left="1044" w:hangingChars="307" w:hanging="1044"/>
        <w:rPr>
          <w:rFonts w:ascii="Times New Roman"/>
          <w:bCs/>
          <w:color w:val="000000" w:themeColor="text1"/>
        </w:rPr>
      </w:pPr>
    </w:p>
    <w:sectPr w:rsidR="00B77D18" w:rsidRPr="00512203"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F66" w:rsidRDefault="004B4F66">
      <w:r>
        <w:separator/>
      </w:r>
    </w:p>
  </w:endnote>
  <w:endnote w:type="continuationSeparator" w:id="0">
    <w:p w:rsidR="004B4F66" w:rsidRDefault="004B4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標楷體"/>
    <w:panose1 w:val="03000500000000000000"/>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482" w:rsidRPr="0097025C" w:rsidRDefault="00CF4482">
    <w:pPr>
      <w:pStyle w:val="af4"/>
      <w:framePr w:wrap="around" w:vAnchor="text" w:hAnchor="margin" w:xAlign="center" w:y="1"/>
      <w:rPr>
        <w:rStyle w:val="ad"/>
        <w:rFonts w:ascii="Times New Roman"/>
        <w:sz w:val="24"/>
      </w:rPr>
    </w:pPr>
    <w:r w:rsidRPr="0097025C">
      <w:rPr>
        <w:rStyle w:val="ad"/>
        <w:rFonts w:ascii="Times New Roman"/>
        <w:sz w:val="24"/>
      </w:rPr>
      <w:fldChar w:fldCharType="begin"/>
    </w:r>
    <w:r w:rsidRPr="0097025C">
      <w:rPr>
        <w:rStyle w:val="ad"/>
        <w:rFonts w:ascii="Times New Roman"/>
        <w:sz w:val="24"/>
      </w:rPr>
      <w:instrText xml:space="preserve">PAGE  </w:instrText>
    </w:r>
    <w:r w:rsidRPr="0097025C">
      <w:rPr>
        <w:rStyle w:val="ad"/>
        <w:rFonts w:ascii="Times New Roman"/>
        <w:sz w:val="24"/>
      </w:rPr>
      <w:fldChar w:fldCharType="separate"/>
    </w:r>
    <w:r w:rsidR="00BD6EE1">
      <w:rPr>
        <w:rStyle w:val="ad"/>
        <w:rFonts w:ascii="Times New Roman"/>
        <w:noProof/>
        <w:sz w:val="24"/>
      </w:rPr>
      <w:t>82</w:t>
    </w:r>
    <w:r w:rsidRPr="0097025C">
      <w:rPr>
        <w:rStyle w:val="ad"/>
        <w:rFonts w:ascii="Times New Roman"/>
        <w:sz w:val="24"/>
      </w:rPr>
      <w:fldChar w:fldCharType="end"/>
    </w:r>
  </w:p>
  <w:p w:rsidR="00CF4482" w:rsidRDefault="00CF448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F66" w:rsidRDefault="004B4F66">
      <w:r>
        <w:separator/>
      </w:r>
    </w:p>
  </w:footnote>
  <w:footnote w:type="continuationSeparator" w:id="0">
    <w:p w:rsidR="004B4F66" w:rsidRDefault="004B4F66">
      <w:r>
        <w:continuationSeparator/>
      </w:r>
    </w:p>
  </w:footnote>
  <w:footnote w:id="1">
    <w:p w:rsidR="00CF4482" w:rsidRDefault="00CF4482">
      <w:pPr>
        <w:pStyle w:val="aff1"/>
      </w:pPr>
      <w:r>
        <w:rPr>
          <w:rStyle w:val="aff3"/>
        </w:rPr>
        <w:footnoteRef/>
      </w:r>
      <w:r>
        <w:t xml:space="preserve"> </w:t>
      </w:r>
      <w:r w:rsidRPr="004825D9">
        <w:rPr>
          <w:rFonts w:ascii="Times New Roman"/>
        </w:rPr>
        <w:t>教育部</w:t>
      </w:r>
      <w:r w:rsidRPr="004825D9">
        <w:rPr>
          <w:rFonts w:ascii="Times New Roman"/>
        </w:rPr>
        <w:t>108</w:t>
      </w:r>
      <w:r w:rsidRPr="004825D9">
        <w:rPr>
          <w:rFonts w:ascii="Times New Roman"/>
        </w:rPr>
        <w:t>年</w:t>
      </w:r>
      <w:r w:rsidRPr="004825D9">
        <w:rPr>
          <w:rFonts w:ascii="Times New Roman"/>
        </w:rPr>
        <w:t>12</w:t>
      </w:r>
      <w:r w:rsidRPr="004825D9">
        <w:rPr>
          <w:rFonts w:ascii="Times New Roman"/>
        </w:rPr>
        <w:t>月</w:t>
      </w:r>
      <w:r w:rsidRPr="004825D9">
        <w:rPr>
          <w:rFonts w:ascii="Times New Roman"/>
        </w:rPr>
        <w:t>17</w:t>
      </w:r>
      <w:r w:rsidRPr="004825D9">
        <w:rPr>
          <w:rFonts w:ascii="Times New Roman"/>
        </w:rPr>
        <w:t>日臺教授國字第</w:t>
      </w:r>
      <w:r w:rsidRPr="004825D9">
        <w:rPr>
          <w:rFonts w:ascii="Times New Roman"/>
        </w:rPr>
        <w:t>1080135187</w:t>
      </w:r>
      <w:r w:rsidRPr="004825D9">
        <w:rPr>
          <w:rFonts w:ascii="Times New Roman"/>
        </w:rPr>
        <w:t>號函、臺中市政府教育局</w:t>
      </w:r>
      <w:r w:rsidRPr="004825D9">
        <w:rPr>
          <w:rFonts w:ascii="Times New Roman"/>
        </w:rPr>
        <w:t>108</w:t>
      </w:r>
      <w:r w:rsidRPr="004825D9">
        <w:rPr>
          <w:rFonts w:ascii="Times New Roman"/>
        </w:rPr>
        <w:t>年</w:t>
      </w:r>
      <w:r w:rsidRPr="004825D9">
        <w:rPr>
          <w:rFonts w:ascii="Times New Roman"/>
        </w:rPr>
        <w:t>12</w:t>
      </w:r>
      <w:r w:rsidRPr="004825D9">
        <w:rPr>
          <w:rFonts w:ascii="Times New Roman"/>
        </w:rPr>
        <w:t>月</w:t>
      </w:r>
      <w:r w:rsidRPr="004825D9">
        <w:rPr>
          <w:rFonts w:ascii="Times New Roman"/>
        </w:rPr>
        <w:t>3</w:t>
      </w:r>
      <w:r w:rsidRPr="004825D9">
        <w:rPr>
          <w:rFonts w:ascii="Times New Roman"/>
        </w:rPr>
        <w:t>日中市教小字第</w:t>
      </w:r>
      <w:r w:rsidRPr="004825D9">
        <w:rPr>
          <w:rFonts w:ascii="Times New Roman"/>
        </w:rPr>
        <w:t>1080112884</w:t>
      </w:r>
      <w:r>
        <w:rPr>
          <w:rFonts w:ascii="Times New Roman"/>
        </w:rPr>
        <w:t>號</w:t>
      </w:r>
      <w:r>
        <w:rPr>
          <w:rFonts w:ascii="Times New Roman" w:hint="eastAsia"/>
        </w:rPr>
        <w:t>及</w:t>
      </w:r>
      <w:r>
        <w:rPr>
          <w:rFonts w:ascii="Times New Roman" w:hint="eastAsia"/>
        </w:rPr>
        <w:t>109</w:t>
      </w:r>
      <w:r>
        <w:rPr>
          <w:rFonts w:ascii="Times New Roman" w:hint="eastAsia"/>
        </w:rPr>
        <w:t>年</w:t>
      </w:r>
      <w:r>
        <w:rPr>
          <w:rFonts w:ascii="Times New Roman" w:hint="eastAsia"/>
        </w:rPr>
        <w:t>1</w:t>
      </w:r>
      <w:r>
        <w:rPr>
          <w:rFonts w:ascii="Times New Roman" w:hint="eastAsia"/>
        </w:rPr>
        <w:t>月</w:t>
      </w:r>
      <w:r>
        <w:rPr>
          <w:rFonts w:ascii="Times New Roman" w:hint="eastAsia"/>
        </w:rPr>
        <w:t>10</w:t>
      </w:r>
      <w:r>
        <w:rPr>
          <w:rFonts w:ascii="Times New Roman" w:hint="eastAsia"/>
        </w:rPr>
        <w:t>日中市教特字第</w:t>
      </w:r>
      <w:r>
        <w:rPr>
          <w:rFonts w:ascii="Times New Roman" w:hint="eastAsia"/>
        </w:rPr>
        <w:t>1090000939</w:t>
      </w:r>
      <w:r>
        <w:rPr>
          <w:rFonts w:ascii="Times New Roman" w:hint="eastAsia"/>
        </w:rPr>
        <w:t>號函</w:t>
      </w:r>
      <w:r w:rsidRPr="004825D9">
        <w:rPr>
          <w:rFonts w:ascii="Times New Roman"/>
        </w:rPr>
        <w:t>。</w:t>
      </w:r>
    </w:p>
  </w:footnote>
  <w:footnote w:id="2">
    <w:p w:rsidR="00CF4482" w:rsidRDefault="00CF4482" w:rsidP="00B13441">
      <w:pPr>
        <w:pStyle w:val="aff1"/>
        <w:jc w:val="both"/>
      </w:pPr>
      <w:r>
        <w:rPr>
          <w:rStyle w:val="aff3"/>
        </w:rPr>
        <w:footnoteRef/>
      </w:r>
      <w:r>
        <w:t xml:space="preserve"> </w:t>
      </w:r>
      <w:r w:rsidRPr="00244BDB">
        <w:rPr>
          <w:rFonts w:ascii="Times New Roman"/>
        </w:rPr>
        <w:t>依據</w:t>
      </w:r>
      <w:r w:rsidRPr="00244BDB">
        <w:rPr>
          <w:rFonts w:ascii="Times New Roman"/>
        </w:rPr>
        <w:t>107</w:t>
      </w:r>
      <w:r w:rsidRPr="00244BDB">
        <w:rPr>
          <w:rFonts w:ascii="Times New Roman"/>
        </w:rPr>
        <w:t>年</w:t>
      </w:r>
      <w:r w:rsidRPr="00244BDB">
        <w:rPr>
          <w:rFonts w:ascii="Times New Roman"/>
        </w:rPr>
        <w:t>3</w:t>
      </w:r>
      <w:r w:rsidRPr="00244BDB">
        <w:rPr>
          <w:rFonts w:ascii="Times New Roman"/>
        </w:rPr>
        <w:t>月</w:t>
      </w:r>
      <w:r w:rsidRPr="00244BDB">
        <w:rPr>
          <w:rFonts w:ascii="Times New Roman"/>
        </w:rPr>
        <w:t>20</w:t>
      </w:r>
      <w:r w:rsidRPr="00244BDB">
        <w:rPr>
          <w:rFonts w:ascii="Times New Roman"/>
        </w:rPr>
        <w:t>日臺中市太平區東汴國民小學實施創新混齡實驗教育入學辦法</w:t>
      </w:r>
      <w:r>
        <w:rPr>
          <w:rFonts w:ascii="Times New Roman" w:hint="eastAsia"/>
        </w:rPr>
        <w:t>「</w:t>
      </w:r>
      <w:r w:rsidRPr="00244BDB">
        <w:rPr>
          <w:rFonts w:hAnsi="標楷體"/>
        </w:rPr>
        <w:t>……</w:t>
      </w:r>
      <w:r w:rsidRPr="00244BDB">
        <w:rPr>
          <w:rFonts w:ascii="Times New Roman"/>
        </w:rPr>
        <w:t>五、入學流程</w:t>
      </w:r>
      <w:r w:rsidRPr="00244BDB">
        <w:rPr>
          <w:rFonts w:hAnsi="標楷體"/>
        </w:rPr>
        <w:t>……</w:t>
      </w:r>
      <w:r>
        <w:rPr>
          <w:rFonts w:hAnsi="標楷體" w:hint="eastAsia"/>
        </w:rPr>
        <w:t>（三）</w:t>
      </w:r>
      <w:r>
        <w:rPr>
          <w:rFonts w:ascii="Times New Roman" w:hint="eastAsia"/>
        </w:rPr>
        <w:t>於試讀期間，教務處安排學生與將入學的班級導師及輔導人員進行對談。</w:t>
      </w:r>
      <w:r w:rsidRPr="00244BDB">
        <w:rPr>
          <w:rFonts w:ascii="Times New Roman"/>
        </w:rPr>
        <w:t>（四）安排試讀或新學期</w:t>
      </w:r>
      <w:r>
        <w:rPr>
          <w:rFonts w:ascii="Times New Roman" w:hint="eastAsia"/>
        </w:rPr>
        <w:t>前</w:t>
      </w:r>
      <w:r w:rsidRPr="00244BDB">
        <w:rPr>
          <w:rFonts w:ascii="Times New Roman"/>
        </w:rPr>
        <w:t>可參加冬</w:t>
      </w:r>
      <w:r w:rsidRPr="00244BDB">
        <w:rPr>
          <w:rFonts w:ascii="Times New Roman"/>
        </w:rPr>
        <w:t>/</w:t>
      </w:r>
      <w:r w:rsidRPr="00244BDB">
        <w:rPr>
          <w:rFonts w:ascii="Times New Roman"/>
        </w:rPr>
        <w:t>夏令營，體驗學校學習型態。（五）依據試讀情況進行第二次面談。（六）校長召開委員會，邀請教務處、輔導人員及班級導師，就會談內容提供委員會委員進行入學評估，委員會進行決議決定本入學申請是否成立。</w:t>
      </w:r>
      <w:r w:rsidRPr="00244BDB">
        <w:rPr>
          <w:rFonts w:hAnsi="標楷體"/>
        </w:rPr>
        <w:t>……</w:t>
      </w:r>
      <w:r>
        <w:rPr>
          <w:rFonts w:ascii="Times New Roman" w:hint="eastAsia"/>
        </w:rPr>
        <w:t>八、入學委員會由校長擔任召集人，處室主任</w:t>
      </w:r>
      <w:r>
        <w:rPr>
          <w:rFonts w:ascii="Times New Roman" w:hint="eastAsia"/>
        </w:rPr>
        <w:t>2</w:t>
      </w:r>
      <w:r>
        <w:rPr>
          <w:rFonts w:ascii="Times New Roman" w:hint="eastAsia"/>
        </w:rPr>
        <w:t>人、教師</w:t>
      </w:r>
      <w:r>
        <w:rPr>
          <w:rFonts w:ascii="Times New Roman" w:hint="eastAsia"/>
        </w:rPr>
        <w:t>2</w:t>
      </w:r>
      <w:r>
        <w:rPr>
          <w:rFonts w:ascii="Times New Roman" w:hint="eastAsia"/>
        </w:rPr>
        <w:t>人及家長代表</w:t>
      </w:r>
      <w:r>
        <w:rPr>
          <w:rFonts w:ascii="Times New Roman" w:hint="eastAsia"/>
        </w:rPr>
        <w:t>2</w:t>
      </w:r>
      <w:r>
        <w:rPr>
          <w:rFonts w:ascii="Times New Roman" w:hint="eastAsia"/>
        </w:rPr>
        <w:t>人組成</w:t>
      </w:r>
      <w:r w:rsidRPr="00244BDB">
        <w:rPr>
          <w:rFonts w:hAnsi="標楷體"/>
        </w:rPr>
        <w:t>……</w:t>
      </w:r>
      <w:r w:rsidRPr="00244BDB">
        <w:rPr>
          <w:rFonts w:ascii="Times New Roman"/>
        </w:rPr>
        <w:t>」</w:t>
      </w:r>
      <w:r>
        <w:rPr>
          <w:rFonts w:ascii="Times New Roman" w:hint="eastAsia"/>
        </w:rPr>
        <w:t>後經臺中市政府教育局函請該校聘請入學審查委員會委員，應納入具有特殊教育專家學者以積極協助特教學生評估及安置工作，該校於</w:t>
      </w:r>
      <w:r>
        <w:rPr>
          <w:rFonts w:ascii="Times New Roman" w:hint="eastAsia"/>
        </w:rPr>
        <w:t>109</w:t>
      </w:r>
      <w:r>
        <w:rPr>
          <w:rFonts w:ascii="Times New Roman" w:hint="eastAsia"/>
        </w:rPr>
        <w:t>年</w:t>
      </w:r>
      <w:r>
        <w:rPr>
          <w:rFonts w:ascii="Times New Roman" w:hint="eastAsia"/>
        </w:rPr>
        <w:t>1</w:t>
      </w:r>
      <w:r>
        <w:rPr>
          <w:rFonts w:ascii="Times New Roman" w:hint="eastAsia"/>
        </w:rPr>
        <w:t>月</w:t>
      </w:r>
      <w:r>
        <w:rPr>
          <w:rFonts w:ascii="Times New Roman" w:hint="eastAsia"/>
        </w:rPr>
        <w:t>7</w:t>
      </w:r>
      <w:r>
        <w:rPr>
          <w:rFonts w:ascii="Times New Roman" w:hint="eastAsia"/>
        </w:rPr>
        <w:t>日修正為「</w:t>
      </w:r>
      <w:r w:rsidRPr="00244BDB">
        <w:rPr>
          <w:rFonts w:hAnsi="標楷體"/>
        </w:rPr>
        <w:t>……</w:t>
      </w:r>
      <w:r w:rsidRPr="00244BDB">
        <w:rPr>
          <w:rFonts w:ascii="Times New Roman"/>
        </w:rPr>
        <w:t>五、入學流程</w:t>
      </w:r>
      <w:r w:rsidRPr="00244BDB">
        <w:rPr>
          <w:rFonts w:hAnsi="標楷體"/>
        </w:rPr>
        <w:t>……</w:t>
      </w:r>
      <w:r w:rsidRPr="00244BDB">
        <w:rPr>
          <w:rFonts w:ascii="Times New Roman"/>
        </w:rPr>
        <w:t>（</w:t>
      </w:r>
      <w:r>
        <w:rPr>
          <w:rFonts w:ascii="Times New Roman" w:hint="eastAsia"/>
        </w:rPr>
        <w:t>三</w:t>
      </w:r>
      <w:r w:rsidRPr="00244BDB">
        <w:rPr>
          <w:rFonts w:ascii="Times New Roman"/>
        </w:rPr>
        <w:t>）安排試讀</w:t>
      </w:r>
      <w:r>
        <w:rPr>
          <w:rFonts w:ascii="Times New Roman" w:hint="eastAsia"/>
        </w:rPr>
        <w:t>二日</w:t>
      </w:r>
      <w:r w:rsidRPr="00244BDB">
        <w:rPr>
          <w:rFonts w:ascii="Times New Roman"/>
        </w:rPr>
        <w:t>或新學期</w:t>
      </w:r>
      <w:r>
        <w:rPr>
          <w:rFonts w:ascii="Times New Roman" w:hint="eastAsia"/>
        </w:rPr>
        <w:t>前</w:t>
      </w:r>
      <w:r w:rsidRPr="00244BDB">
        <w:rPr>
          <w:rFonts w:ascii="Times New Roman"/>
        </w:rPr>
        <w:t>可參加冬</w:t>
      </w:r>
      <w:r w:rsidRPr="00244BDB">
        <w:rPr>
          <w:rFonts w:ascii="Times New Roman"/>
        </w:rPr>
        <w:t>/</w:t>
      </w:r>
      <w:r w:rsidRPr="00244BDB">
        <w:rPr>
          <w:rFonts w:ascii="Times New Roman"/>
        </w:rPr>
        <w:t>夏令營，體驗學校學習型態。（</w:t>
      </w:r>
      <w:r>
        <w:rPr>
          <w:rFonts w:ascii="Times New Roman" w:hint="eastAsia"/>
        </w:rPr>
        <w:t>四</w:t>
      </w:r>
      <w:r w:rsidRPr="00244BDB">
        <w:rPr>
          <w:rFonts w:ascii="Times New Roman"/>
        </w:rPr>
        <w:t>）</w:t>
      </w:r>
      <w:r>
        <w:rPr>
          <w:rFonts w:ascii="Times New Roman" w:hint="eastAsia"/>
        </w:rPr>
        <w:t>於試讀期間，教務處安排學生與試讀的班級導師及輔導人員進行對談。（五）</w:t>
      </w:r>
      <w:r w:rsidRPr="00244BDB">
        <w:rPr>
          <w:rFonts w:ascii="Times New Roman"/>
        </w:rPr>
        <w:t>依據試讀情況進行第二次面談。（六）校長召開委員會，邀請教務處、輔導人員及班級導師，就</w:t>
      </w:r>
      <w:r>
        <w:rPr>
          <w:rFonts w:ascii="Times New Roman" w:hint="eastAsia"/>
        </w:rPr>
        <w:t>對談、試讀及相關資料</w:t>
      </w:r>
      <w:r w:rsidRPr="00244BDB">
        <w:rPr>
          <w:rFonts w:ascii="Times New Roman"/>
        </w:rPr>
        <w:t>內容提供委員會委員進行入學評估，委員會進行決議決定本入學申請是否成立。</w:t>
      </w:r>
      <w:r w:rsidRPr="00244BDB">
        <w:rPr>
          <w:rFonts w:hAnsi="標楷體"/>
        </w:rPr>
        <w:t>……</w:t>
      </w:r>
      <w:r>
        <w:rPr>
          <w:rFonts w:ascii="Times New Roman" w:hint="eastAsia"/>
        </w:rPr>
        <w:t>八、入學委員會由校長擔任召集人，處室主任</w:t>
      </w:r>
      <w:r>
        <w:rPr>
          <w:rFonts w:ascii="Times New Roman" w:hint="eastAsia"/>
        </w:rPr>
        <w:t>2</w:t>
      </w:r>
      <w:r>
        <w:rPr>
          <w:rFonts w:ascii="Times New Roman" w:hint="eastAsia"/>
        </w:rPr>
        <w:t>人、教師</w:t>
      </w:r>
      <w:r>
        <w:rPr>
          <w:rFonts w:ascii="Times New Roman" w:hint="eastAsia"/>
        </w:rPr>
        <w:t>2</w:t>
      </w:r>
      <w:r>
        <w:rPr>
          <w:rFonts w:ascii="Times New Roman" w:hint="eastAsia"/>
        </w:rPr>
        <w:t>人及家長代表</w:t>
      </w:r>
      <w:r>
        <w:rPr>
          <w:rFonts w:ascii="Times New Roman" w:hint="eastAsia"/>
        </w:rPr>
        <w:t>2</w:t>
      </w:r>
      <w:r>
        <w:rPr>
          <w:rFonts w:ascii="Times New Roman" w:hint="eastAsia"/>
        </w:rPr>
        <w:t>人組成，必要時得聘請實驗教育及特殊教育專家列席會議</w:t>
      </w:r>
      <w:r w:rsidRPr="00244BDB">
        <w:rPr>
          <w:rFonts w:hAnsi="標楷體"/>
        </w:rPr>
        <w:t>……</w:t>
      </w:r>
      <w:r>
        <w:rPr>
          <w:rFonts w:ascii="Times New Roman" w:hint="eastAsia"/>
        </w:rPr>
        <w:t>」</w:t>
      </w:r>
    </w:p>
  </w:footnote>
  <w:footnote w:id="3">
    <w:p w:rsidR="00CF4482" w:rsidRDefault="00CF4482">
      <w:pPr>
        <w:pStyle w:val="aff1"/>
      </w:pPr>
      <w:r>
        <w:rPr>
          <w:rStyle w:val="aff3"/>
        </w:rPr>
        <w:footnoteRef/>
      </w:r>
      <w:r>
        <w:t xml:space="preserve"> </w:t>
      </w:r>
      <w:r w:rsidRPr="00861D54">
        <w:rPr>
          <w:rFonts w:ascii="Times New Roman"/>
        </w:rPr>
        <w:t>蘋果新聞網</w:t>
      </w:r>
      <w:r>
        <w:rPr>
          <w:rFonts w:ascii="Times New Roman"/>
        </w:rPr>
        <w:t>（</w:t>
      </w:r>
      <w:r w:rsidRPr="00861D54">
        <w:rPr>
          <w:rFonts w:ascii="Times New Roman"/>
        </w:rPr>
        <w:t>2019.10.22</w:t>
      </w:r>
      <w:r>
        <w:rPr>
          <w:rFonts w:ascii="Times New Roman"/>
        </w:rPr>
        <w:t>）</w:t>
      </w:r>
      <w:r w:rsidRPr="00861D54">
        <w:rPr>
          <w:rFonts w:ascii="Times New Roman"/>
        </w:rPr>
        <w:t>【百姓的苦與痛】老師霸凌自閉兒！校長利嘴逼轉校　教育局火速究責。</w:t>
      </w:r>
      <w:r w:rsidRPr="00861D54">
        <w:rPr>
          <w:rFonts w:ascii="Times New Roman"/>
        </w:rPr>
        <w:t>108</w:t>
      </w:r>
      <w:r w:rsidRPr="00861D54">
        <w:rPr>
          <w:rFonts w:ascii="Times New Roman"/>
        </w:rPr>
        <w:t>年</w:t>
      </w:r>
      <w:r w:rsidRPr="00861D54">
        <w:rPr>
          <w:rFonts w:ascii="Times New Roman"/>
        </w:rPr>
        <w:t>10</w:t>
      </w:r>
      <w:r w:rsidRPr="00861D54">
        <w:rPr>
          <w:rFonts w:ascii="Times New Roman"/>
        </w:rPr>
        <w:t>月</w:t>
      </w:r>
      <w:r w:rsidRPr="00861D54">
        <w:rPr>
          <w:rFonts w:ascii="Times New Roman"/>
        </w:rPr>
        <w:t>29</w:t>
      </w:r>
      <w:r w:rsidRPr="00861D54">
        <w:rPr>
          <w:rFonts w:ascii="Times New Roman"/>
        </w:rPr>
        <w:t>日擷取自</w:t>
      </w:r>
      <w:r w:rsidRPr="00861D54">
        <w:rPr>
          <w:rFonts w:ascii="Times New Roman"/>
        </w:rPr>
        <w:t>https://tw.appledaily.com/new/realtime/20191022/1646523/</w:t>
      </w:r>
      <w:r w:rsidRPr="00861D54">
        <w:rPr>
          <w:rFonts w:ascii="Times New Roman"/>
        </w:rPr>
        <w:t>。</w:t>
      </w:r>
    </w:p>
  </w:footnote>
  <w:footnote w:id="4">
    <w:p w:rsidR="00CF4482" w:rsidRPr="00FC7884" w:rsidRDefault="00CF4482" w:rsidP="00CC288A">
      <w:pPr>
        <w:pStyle w:val="aff1"/>
        <w:jc w:val="both"/>
      </w:pPr>
      <w:r>
        <w:rPr>
          <w:rStyle w:val="aff3"/>
        </w:rPr>
        <w:footnoteRef/>
      </w:r>
      <w:r>
        <w:t xml:space="preserve"> </w:t>
      </w:r>
      <w:r w:rsidRPr="00CC288A">
        <w:rPr>
          <w:rFonts w:ascii="Times New Roman"/>
        </w:rPr>
        <w:t>案號：</w:t>
      </w:r>
      <w:r w:rsidRPr="00CC288A">
        <w:rPr>
          <w:rFonts w:ascii="Times New Roman"/>
        </w:rPr>
        <w:t>108</w:t>
      </w:r>
      <w:r w:rsidRPr="00CC288A">
        <w:rPr>
          <w:rFonts w:ascii="Times New Roman"/>
        </w:rPr>
        <w:t>教調</w:t>
      </w:r>
      <w:r w:rsidRPr="00CC288A">
        <w:rPr>
          <w:rFonts w:ascii="Times New Roman"/>
        </w:rPr>
        <w:t>0057</w:t>
      </w:r>
      <w:r w:rsidRPr="00CC288A">
        <w:rPr>
          <w:rFonts w:ascii="Times New Roman"/>
        </w:rPr>
        <w:t>；通案性案件調查研究委員：蔡培村委員、尹祚芊委員、王美玉委員、方萬富委員、瓦歷斯</w:t>
      </w:r>
      <w:r w:rsidRPr="00CC288A">
        <w:rPr>
          <w:rFonts w:ascii="Times New Roman"/>
        </w:rPr>
        <w:t>·</w:t>
      </w:r>
      <w:r w:rsidRPr="00CC288A">
        <w:rPr>
          <w:rFonts w:ascii="Times New Roman"/>
        </w:rPr>
        <w:t>貝林委員、楊芳婉委員、楊美鈴委員、王幼玲委員、林盛豐委員、陳小紅委員、田秋堇委員、江明蒼委員</w:t>
      </w:r>
      <w:r>
        <w:rPr>
          <w:rFonts w:ascii="Times New Roman" w:hint="eastAsia"/>
        </w:rPr>
        <w:t>。</w:t>
      </w:r>
    </w:p>
  </w:footnote>
  <w:footnote w:id="5">
    <w:p w:rsidR="00CF4482" w:rsidRPr="00A41477" w:rsidRDefault="00CF4482">
      <w:pPr>
        <w:pStyle w:val="aff1"/>
      </w:pPr>
      <w:r>
        <w:rPr>
          <w:rStyle w:val="aff3"/>
        </w:rPr>
        <w:footnoteRef/>
      </w:r>
      <w:r>
        <w:rPr>
          <w:rFonts w:hint="eastAsia"/>
        </w:rPr>
        <w:t>本</w:t>
      </w:r>
      <w:r w:rsidRPr="003317FA">
        <w:rPr>
          <w:rFonts w:hint="eastAsia"/>
        </w:rPr>
        <w:t>院調查案號：</w:t>
      </w:r>
      <w:r w:rsidRPr="004574AE">
        <w:rPr>
          <w:rFonts w:ascii="Times New Roman"/>
        </w:rPr>
        <w:t>108</w:t>
      </w:r>
      <w:r w:rsidRPr="004574AE">
        <w:rPr>
          <w:rFonts w:ascii="Times New Roman"/>
        </w:rPr>
        <w:t>教調</w:t>
      </w:r>
      <w:r w:rsidRPr="004574AE">
        <w:rPr>
          <w:rFonts w:ascii="Times New Roman"/>
        </w:rPr>
        <w:t>0007</w:t>
      </w:r>
      <w:r>
        <w:rPr>
          <w:rFonts w:hint="eastAsia"/>
        </w:rPr>
        <w:t>；調查委員：王幼玲。</w:t>
      </w:r>
    </w:p>
  </w:footnote>
  <w:footnote w:id="6">
    <w:p w:rsidR="00CF4482" w:rsidRDefault="00CF4482" w:rsidP="00D3728B">
      <w:pPr>
        <w:pStyle w:val="aff1"/>
        <w:jc w:val="both"/>
      </w:pPr>
      <w:r>
        <w:rPr>
          <w:rStyle w:val="aff3"/>
        </w:rPr>
        <w:footnoteRef/>
      </w:r>
      <w:r>
        <w:t xml:space="preserve"> </w:t>
      </w:r>
      <w:r w:rsidRPr="00D3728B">
        <w:rPr>
          <w:rFonts w:hint="eastAsia"/>
        </w:rPr>
        <w:t>許育典</w:t>
      </w:r>
      <w:r w:rsidRPr="00182AE0">
        <w:rPr>
          <w:rFonts w:ascii="Times New Roman"/>
        </w:rPr>
        <w:t>（</w:t>
      </w:r>
      <w:r w:rsidRPr="00182AE0">
        <w:rPr>
          <w:rFonts w:ascii="Times New Roman"/>
        </w:rPr>
        <w:t>2019</w:t>
      </w:r>
      <w:r w:rsidRPr="00182AE0">
        <w:rPr>
          <w:rFonts w:ascii="Times New Roman"/>
        </w:rPr>
        <w:t>）指</w:t>
      </w:r>
      <w:r w:rsidRPr="00D3728B">
        <w:rPr>
          <w:rFonts w:hint="eastAsia"/>
        </w:rPr>
        <w:t>出：「學校的教育措施和計畫應以學生人格的自我開展為目的，學校只能夠以學生的能力和性向條件為考慮，在不符合學生人格自我開展作為入學拒學限制理由，才能取得正當性。現行特殊教育法僅規定，學校不得拒絕身心障礙者入學，但對學校而言並不具有拘束力，學校若已無法提供適合特殊教育的設備師資作為理由，而拒絕身心障礙學童的入學，對於身心障礙學生在學習上以及人格開展上會因而受到阻礙。……修法應可加入罰則規定，因為缺乏法律效果的規定，如同道德勸說般不具約束性，因此建議可比照身心障礙者權益保障法的規定，若學校無正當理由而拒絕入學時，將由目的事業主管機關處以罰款，或是學校身心障礙學童達一定比例，經每年追蹤評估，發現成效良好者，可給予額外補助，並規定將補助用於身心障礙學童身上。……如果學校僅以校內教師不具備特殊教育專業知能，客觀上無法提供適合特殊教育教學，且主觀上也不願意接受身心障礙學童在班級上，並不構成正當理由，因為身心障礙學生安置在普通班是以輕中度為限，在學校設備具有供給可能性的前提下，教師專業知能的不足可以藉由事後參與訓練與培養特殊教育專業能力，來彌補不足。</w:t>
      </w:r>
      <w:r>
        <w:rPr>
          <w:rFonts w:hint="eastAsia"/>
        </w:rPr>
        <w:t>」資料來源：</w:t>
      </w:r>
      <w:r w:rsidRPr="00D3728B">
        <w:rPr>
          <w:rFonts w:ascii="Times New Roman"/>
        </w:rPr>
        <w:t>許育典（</w:t>
      </w:r>
      <w:r w:rsidRPr="00D3728B">
        <w:rPr>
          <w:rFonts w:ascii="Times New Roman"/>
        </w:rPr>
        <w:t>2019</w:t>
      </w:r>
      <w:r w:rsidRPr="00D3728B">
        <w:rPr>
          <w:rFonts w:ascii="Times New Roman"/>
        </w:rPr>
        <w:t>）。</w:t>
      </w:r>
      <w:r>
        <w:rPr>
          <w:rFonts w:ascii="Times New Roman" w:hint="eastAsia"/>
        </w:rPr>
        <w:t>身心障礙學生教育基本權與特殊教育法制。元照，</w:t>
      </w:r>
      <w:r>
        <w:rPr>
          <w:rFonts w:ascii="Times New Roman" w:hint="eastAsia"/>
        </w:rPr>
        <w:t>75-76</w:t>
      </w:r>
      <w:r>
        <w:rPr>
          <w:rFonts w:ascii="Times New Roman" w:hint="eastAsia"/>
        </w:rPr>
        <w:t>。另</w:t>
      </w:r>
      <w:r w:rsidRPr="00D3728B">
        <w:rPr>
          <w:rFonts w:ascii="Times New Roman"/>
        </w:rPr>
        <w:t>2017</w:t>
      </w:r>
      <w:r w:rsidRPr="00D3728B">
        <w:rPr>
          <w:rFonts w:ascii="Times New Roman"/>
        </w:rPr>
        <w:t>年中華民國身心障礙聯盟聯合國身心障礙者權利公約平行報告書</w:t>
      </w:r>
      <w:r>
        <w:rPr>
          <w:rFonts w:ascii="Times New Roman" w:hint="eastAsia"/>
        </w:rPr>
        <w:t>亦</w:t>
      </w:r>
      <w:r w:rsidRPr="00D3728B">
        <w:rPr>
          <w:rFonts w:ascii="Times New Roman"/>
        </w:rPr>
        <w:t>指出：「國家應監督及輔導學校提供多元支持措施以保障身心障礙者入學選擇權，雖訂有零拒絕與零歧視的規定，卻沒有對應罰則，零拒絕的規定形同虛設。」</w:t>
      </w:r>
    </w:p>
  </w:footnote>
  <w:footnote w:id="7">
    <w:p w:rsidR="00CF4482" w:rsidRPr="00990B43" w:rsidRDefault="00CF4482" w:rsidP="00990B43">
      <w:pPr>
        <w:pStyle w:val="aff1"/>
        <w:jc w:val="both"/>
      </w:pPr>
      <w:r>
        <w:rPr>
          <w:rStyle w:val="aff3"/>
        </w:rPr>
        <w:footnoteRef/>
      </w:r>
      <w:r>
        <w:t xml:space="preserve"> </w:t>
      </w:r>
      <w:r w:rsidRPr="00990B43">
        <w:rPr>
          <w:rFonts w:hint="eastAsia"/>
        </w:rPr>
        <w:t>身心障礙者權</w:t>
      </w:r>
      <w:r w:rsidRPr="009940AF">
        <w:rPr>
          <w:rFonts w:ascii="Times New Roman"/>
        </w:rPr>
        <w:t>利公約第</w:t>
      </w:r>
      <w:r w:rsidRPr="009940AF">
        <w:rPr>
          <w:rFonts w:ascii="Times New Roman"/>
        </w:rPr>
        <w:t>4</w:t>
      </w:r>
      <w:r w:rsidRPr="009940AF">
        <w:rPr>
          <w:rFonts w:ascii="Times New Roman"/>
        </w:rPr>
        <w:t>號一</w:t>
      </w:r>
      <w:r w:rsidRPr="00990B43">
        <w:rPr>
          <w:rFonts w:hint="eastAsia"/>
        </w:rPr>
        <w:t>般性意見認為：「……</w:t>
      </w:r>
      <w:r w:rsidRPr="00990B43">
        <w:rPr>
          <w:rFonts w:ascii="Times New Roman"/>
        </w:rPr>
        <w:t>32.</w:t>
      </w:r>
      <w:r w:rsidRPr="00990B43">
        <w:rPr>
          <w:rFonts w:ascii="Times New Roman"/>
        </w:rPr>
        <w:t>為落實第</w:t>
      </w:r>
      <w:r w:rsidRPr="00990B43">
        <w:rPr>
          <w:rFonts w:ascii="Times New Roman"/>
        </w:rPr>
        <w:t>24</w:t>
      </w:r>
      <w:r w:rsidRPr="00990B43">
        <w:rPr>
          <w:rFonts w:ascii="Times New Roman"/>
        </w:rPr>
        <w:t>條</w:t>
      </w:r>
      <w:r>
        <w:rPr>
          <w:rFonts w:ascii="Times New Roman"/>
        </w:rPr>
        <w:t>（</w:t>
      </w:r>
      <w:r w:rsidRPr="00990B43">
        <w:rPr>
          <w:rFonts w:ascii="Times New Roman"/>
        </w:rPr>
        <w:t>2</w:t>
      </w:r>
      <w:r>
        <w:rPr>
          <w:rFonts w:ascii="Times New Roman"/>
        </w:rPr>
        <w:t>）（</w:t>
      </w:r>
      <w:r w:rsidRPr="00990B43">
        <w:rPr>
          <w:rFonts w:ascii="Times New Roman"/>
        </w:rPr>
        <w:t>d</w:t>
      </w:r>
      <w:r>
        <w:rPr>
          <w:rFonts w:ascii="Times New Roman"/>
        </w:rPr>
        <w:t>）</w:t>
      </w:r>
      <w:r w:rsidRPr="00990B43">
        <w:rPr>
          <w:rFonts w:ascii="Times New Roman"/>
        </w:rPr>
        <w:t>，應當讓身心障礙學生有權獲得他們所需要的支持，以促成他們有效地接受教育，使他們能</w:t>
      </w:r>
      <w:r w:rsidRPr="00990B43">
        <w:rPr>
          <w:rFonts w:hint="eastAsia"/>
        </w:rPr>
        <w:t>夠與其他人平等地發揮潛能。教育系統內普遍提供的支持服務和設施，應確保身心障礙學生能夠盡可能發揮潛能，包括：提供經過充分訓練和受到支持的教學人員、學校輔導人員、心理學家和其他相關的保健和社會服務專業人員，以及提供獎助學金和財務資源。……」</w:t>
      </w:r>
    </w:p>
  </w:footnote>
  <w:footnote w:id="8">
    <w:p w:rsidR="00CF4482" w:rsidRDefault="00CF4482" w:rsidP="00961BEE">
      <w:pPr>
        <w:pStyle w:val="aff1"/>
        <w:jc w:val="both"/>
      </w:pPr>
      <w:r>
        <w:rPr>
          <w:rStyle w:val="aff3"/>
        </w:rPr>
        <w:footnoteRef/>
      </w:r>
      <w:bookmarkStart w:id="250" w:name="_Toc38375011"/>
      <w:r>
        <w:rPr>
          <w:rFonts w:ascii="Times New Roman" w:hint="eastAsia"/>
          <w:color w:val="000000" w:themeColor="text1"/>
          <w:spacing w:val="-4"/>
          <w:szCs w:val="32"/>
        </w:rPr>
        <w:t>據許育典（</w:t>
      </w:r>
      <w:r>
        <w:rPr>
          <w:rFonts w:ascii="Times New Roman" w:hint="eastAsia"/>
          <w:color w:val="000000" w:themeColor="text1"/>
          <w:spacing w:val="-4"/>
          <w:szCs w:val="32"/>
        </w:rPr>
        <w:t>2019</w:t>
      </w:r>
      <w:r>
        <w:rPr>
          <w:rFonts w:ascii="Times New Roman" w:hint="eastAsia"/>
          <w:color w:val="000000" w:themeColor="text1"/>
          <w:spacing w:val="-4"/>
          <w:szCs w:val="32"/>
        </w:rPr>
        <w:t>：</w:t>
      </w:r>
      <w:r>
        <w:rPr>
          <w:rFonts w:ascii="Times New Roman"/>
          <w:color w:val="000000" w:themeColor="text1"/>
          <w:spacing w:val="-4"/>
          <w:szCs w:val="32"/>
        </w:rPr>
        <w:t>96-98</w:t>
      </w:r>
      <w:r>
        <w:rPr>
          <w:rFonts w:ascii="Times New Roman" w:hint="eastAsia"/>
          <w:color w:val="000000" w:themeColor="text1"/>
          <w:spacing w:val="-4"/>
          <w:szCs w:val="32"/>
        </w:rPr>
        <w:t>、</w:t>
      </w:r>
      <w:r>
        <w:rPr>
          <w:rFonts w:ascii="Times New Roman" w:hint="eastAsia"/>
          <w:color w:val="000000" w:themeColor="text1"/>
          <w:spacing w:val="-4"/>
          <w:szCs w:val="32"/>
        </w:rPr>
        <w:t>109</w:t>
      </w:r>
      <w:r>
        <w:rPr>
          <w:rFonts w:ascii="Times New Roman" w:hint="eastAsia"/>
          <w:color w:val="000000" w:themeColor="text1"/>
          <w:spacing w:val="-4"/>
          <w:szCs w:val="32"/>
        </w:rPr>
        <w:t>）指出：「融合教育的課程最重要的是要包括</w:t>
      </w:r>
      <w:r w:rsidRPr="00A110A2">
        <w:rPr>
          <w:rFonts w:hAnsi="標楷體" w:hint="eastAsia"/>
          <w:color w:val="000000" w:themeColor="text1"/>
          <w:spacing w:val="-4"/>
          <w:szCs w:val="32"/>
        </w:rPr>
        <w:t>有培養人文關懷和專業的內容，讓普通教師能了解自己在特殊教育工作上的</w:t>
      </w:r>
      <w:r>
        <w:rPr>
          <w:rFonts w:hAnsi="標楷體" w:hint="eastAsia"/>
          <w:color w:val="000000" w:themeColor="text1"/>
          <w:spacing w:val="-4"/>
          <w:szCs w:val="32"/>
        </w:rPr>
        <w:t>角</w:t>
      </w:r>
      <w:r w:rsidRPr="00A110A2">
        <w:rPr>
          <w:rFonts w:hAnsi="標楷體" w:hint="eastAsia"/>
          <w:color w:val="000000" w:themeColor="text1"/>
          <w:spacing w:val="-4"/>
          <w:szCs w:val="32"/>
        </w:rPr>
        <w:t>色和責任，這樣才能建立出以身心障礙學生需求為中心的特殊教育信念。</w:t>
      </w:r>
      <w:r>
        <w:rPr>
          <w:rFonts w:hAnsi="標楷體"/>
          <w:color w:val="000000" w:themeColor="text1"/>
          <w:spacing w:val="-4"/>
          <w:szCs w:val="32"/>
        </w:rPr>
        <w:t>……</w:t>
      </w:r>
      <w:r w:rsidRPr="00A110A2">
        <w:rPr>
          <w:rFonts w:hAnsi="標楷體" w:hint="eastAsia"/>
          <w:color w:val="000000" w:themeColor="text1"/>
          <w:spacing w:val="-4"/>
          <w:szCs w:val="32"/>
        </w:rPr>
        <w:t>普通班教師不僅要教育普通學生，也開始要肩負起教育身心障礙學生的重要</w:t>
      </w:r>
      <w:r>
        <w:rPr>
          <w:rFonts w:hAnsi="標楷體" w:hint="eastAsia"/>
          <w:color w:val="000000" w:themeColor="text1"/>
          <w:spacing w:val="-4"/>
          <w:szCs w:val="32"/>
        </w:rPr>
        <w:t>角</w:t>
      </w:r>
      <w:r w:rsidRPr="00A110A2">
        <w:rPr>
          <w:rFonts w:hAnsi="標楷體" w:hint="eastAsia"/>
          <w:color w:val="000000" w:themeColor="text1"/>
          <w:spacing w:val="-4"/>
          <w:szCs w:val="32"/>
        </w:rPr>
        <w:t>色之一。</w:t>
      </w:r>
      <w:r w:rsidRPr="00A110A2">
        <w:rPr>
          <w:rFonts w:hAnsi="標楷體"/>
          <w:color w:val="000000" w:themeColor="text1"/>
          <w:spacing w:val="-4"/>
          <w:szCs w:val="32"/>
        </w:rPr>
        <w:t>……</w:t>
      </w:r>
      <w:r>
        <w:rPr>
          <w:rFonts w:hAnsi="標楷體" w:hint="eastAsia"/>
          <w:color w:val="000000" w:themeColor="text1"/>
          <w:spacing w:val="-4"/>
          <w:szCs w:val="32"/>
        </w:rPr>
        <w:t>融合教育中普通班教師的角</w:t>
      </w:r>
      <w:r w:rsidRPr="00A110A2">
        <w:rPr>
          <w:rFonts w:hAnsi="標楷體" w:hint="eastAsia"/>
          <w:color w:val="000000" w:themeColor="text1"/>
          <w:spacing w:val="-4"/>
          <w:szCs w:val="32"/>
        </w:rPr>
        <w:t>色舉足輕重，更是扮演身心障礙學生能否在普通班級中自由開展其人格的重要關鍵。</w:t>
      </w:r>
      <w:r w:rsidRPr="00A110A2">
        <w:rPr>
          <w:rFonts w:hAnsi="標楷體"/>
          <w:color w:val="000000" w:themeColor="text1"/>
          <w:spacing w:val="-4"/>
          <w:szCs w:val="32"/>
        </w:rPr>
        <w:t>……</w:t>
      </w:r>
      <w:r w:rsidRPr="00A110A2">
        <w:rPr>
          <w:rFonts w:hAnsi="標楷體" w:hint="eastAsia"/>
          <w:color w:val="000000" w:themeColor="text1"/>
          <w:spacing w:val="-4"/>
          <w:szCs w:val="32"/>
        </w:rPr>
        <w:t>我國師資培育課程普遍規定這些即將進入教學場域的師培生至少要修習</w:t>
      </w:r>
      <w:r w:rsidRPr="009838C7">
        <w:rPr>
          <w:rFonts w:ascii="Times New Roman"/>
          <w:color w:val="000000" w:themeColor="text1"/>
          <w:spacing w:val="-4"/>
          <w:szCs w:val="32"/>
        </w:rPr>
        <w:t>特殊教育</w:t>
      </w:r>
      <w:r w:rsidRPr="009838C7">
        <w:rPr>
          <w:rFonts w:ascii="Times New Roman"/>
          <w:color w:val="000000" w:themeColor="text1"/>
          <w:spacing w:val="-4"/>
          <w:szCs w:val="32"/>
        </w:rPr>
        <w:t>3</w:t>
      </w:r>
      <w:r w:rsidRPr="009838C7">
        <w:rPr>
          <w:rFonts w:ascii="Times New Roman"/>
          <w:color w:val="000000" w:themeColor="text1"/>
          <w:spacing w:val="-4"/>
          <w:szCs w:val="32"/>
        </w:rPr>
        <w:t>學分，然僅具基本認知，在實務上尚未能</w:t>
      </w:r>
      <w:r w:rsidRPr="00A110A2">
        <w:rPr>
          <w:rFonts w:hAnsi="標楷體" w:hint="eastAsia"/>
          <w:color w:val="000000" w:themeColor="text1"/>
          <w:spacing w:val="-4"/>
          <w:szCs w:val="32"/>
        </w:rPr>
        <w:t>確實掌握如何運用相關資源，協助學生適應融合的學習環境，</w:t>
      </w:r>
      <w:r w:rsidRPr="00A110A2">
        <w:rPr>
          <w:rFonts w:hAnsi="標楷體"/>
          <w:color w:val="000000" w:themeColor="text1"/>
          <w:spacing w:val="-4"/>
          <w:szCs w:val="32"/>
        </w:rPr>
        <w:t>……</w:t>
      </w:r>
      <w:r w:rsidRPr="00A110A2">
        <w:rPr>
          <w:rFonts w:hAnsi="標楷體" w:hint="eastAsia"/>
          <w:color w:val="000000" w:themeColor="text1"/>
          <w:spacing w:val="-4"/>
          <w:szCs w:val="32"/>
        </w:rPr>
        <w:t>只修得至少</w:t>
      </w:r>
      <w:r w:rsidRPr="009838C7">
        <w:rPr>
          <w:rFonts w:ascii="Times New Roman"/>
          <w:color w:val="000000" w:themeColor="text1"/>
          <w:spacing w:val="-4"/>
          <w:szCs w:val="32"/>
        </w:rPr>
        <w:t>3</w:t>
      </w:r>
      <w:r w:rsidRPr="009838C7">
        <w:rPr>
          <w:rFonts w:ascii="Times New Roman"/>
          <w:color w:val="000000" w:themeColor="text1"/>
          <w:spacing w:val="-4"/>
          <w:szCs w:val="32"/>
        </w:rPr>
        <w:t>學</w:t>
      </w:r>
      <w:r w:rsidRPr="00A110A2">
        <w:rPr>
          <w:rFonts w:hAnsi="標楷體" w:hint="eastAsia"/>
          <w:color w:val="000000" w:themeColor="text1"/>
          <w:spacing w:val="-4"/>
          <w:szCs w:val="32"/>
        </w:rPr>
        <w:t>分的特殊教育選修課程，未來在教育場所中，當面臨身心障礙學生的突發狀況時，能否有效地面對與處理？</w:t>
      </w:r>
      <w:r w:rsidRPr="00A110A2">
        <w:rPr>
          <w:rFonts w:hAnsi="標楷體"/>
          <w:color w:val="000000" w:themeColor="text1"/>
          <w:spacing w:val="-4"/>
          <w:szCs w:val="32"/>
        </w:rPr>
        <w:t>……</w:t>
      </w:r>
      <w:r w:rsidRPr="00A110A2">
        <w:rPr>
          <w:rFonts w:hAnsi="標楷體" w:hint="eastAsia"/>
          <w:color w:val="000000" w:themeColor="text1"/>
          <w:spacing w:val="-4"/>
          <w:szCs w:val="32"/>
        </w:rPr>
        <w:t>融合教育的理念，主要是確保每個身心障礙學生的適性發展。</w:t>
      </w:r>
      <w:r w:rsidRPr="00A110A2">
        <w:rPr>
          <w:rFonts w:hAnsi="標楷體"/>
          <w:color w:val="000000" w:themeColor="text1"/>
          <w:spacing w:val="-4"/>
          <w:szCs w:val="32"/>
        </w:rPr>
        <w:t>……</w:t>
      </w:r>
      <w:r w:rsidRPr="00A110A2">
        <w:rPr>
          <w:rFonts w:hAnsi="標楷體" w:hint="eastAsia"/>
          <w:color w:val="000000" w:themeColor="text1"/>
          <w:spacing w:val="-4"/>
          <w:szCs w:val="32"/>
        </w:rPr>
        <w:t>由於教師在身心障礙學生的學習道路上扮演著相當重</w:t>
      </w:r>
      <w:r>
        <w:rPr>
          <w:rFonts w:ascii="Times New Roman" w:hint="eastAsia"/>
          <w:color w:val="000000" w:themeColor="text1"/>
          <w:spacing w:val="-4"/>
          <w:szCs w:val="32"/>
        </w:rPr>
        <w:t>要的角色，教師本身要接受並了解個體之間的差異，不管是身體上或心理素質上的差異，</w:t>
      </w:r>
      <w:r w:rsidRPr="00A110A2">
        <w:rPr>
          <w:rFonts w:hAnsi="標楷體" w:hint="eastAsia"/>
          <w:color w:val="000000" w:themeColor="text1"/>
          <w:spacing w:val="-4"/>
          <w:szCs w:val="32"/>
        </w:rPr>
        <w:t>才能教導所有學生尊重異己、接納別人的想法，進而達到適性教育的目的。因此教師教學的內容或方式，足以影響其是否能協助身心障礙學生的人格順利開展。</w:t>
      </w:r>
      <w:r w:rsidRPr="00A110A2">
        <w:rPr>
          <w:rFonts w:hAnsi="標楷體"/>
          <w:color w:val="000000" w:themeColor="text1"/>
          <w:spacing w:val="-4"/>
          <w:szCs w:val="32"/>
        </w:rPr>
        <w:t>……</w:t>
      </w:r>
      <w:r w:rsidRPr="00A110A2">
        <w:rPr>
          <w:rFonts w:hAnsi="標楷體" w:hint="eastAsia"/>
          <w:color w:val="000000" w:themeColor="text1"/>
          <w:spacing w:val="-4"/>
          <w:szCs w:val="32"/>
        </w:rPr>
        <w:t>在師資培育的過程中，應將特殊教育的相關課</w:t>
      </w:r>
      <w:r>
        <w:rPr>
          <w:rFonts w:ascii="Times New Roman" w:hint="eastAsia"/>
          <w:color w:val="000000" w:themeColor="text1"/>
          <w:spacing w:val="-4"/>
          <w:szCs w:val="32"/>
        </w:rPr>
        <w:t>程列為專業的必修科目，同時更期待透過師資培育法規定，將特殊教育課程也納入師資職前教育課程的規範中。</w:t>
      </w:r>
      <w:bookmarkEnd w:id="250"/>
      <w:r>
        <w:rPr>
          <w:rFonts w:ascii="Times New Roman" w:hint="eastAsia"/>
          <w:color w:val="000000" w:themeColor="text1"/>
          <w:spacing w:val="-4"/>
          <w:szCs w:val="3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74A5AC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0D34CAB8"/>
    <w:lvl w:ilvl="0" w:tplc="A686F6E6">
      <w:start w:val="1"/>
      <w:numFmt w:val="decimal"/>
      <w:pStyle w:val="a4"/>
      <w:lvlText w:val="表%1　"/>
      <w:lvlJc w:val="left"/>
      <w:pPr>
        <w:ind w:left="480" w:hanging="480"/>
      </w:pPr>
      <w:rPr>
        <w:rFonts w:ascii="Times New Roman" w:eastAsia="標楷體" w:hAnsi="Times New Roman" w:cs="Times New Roman" w:hint="default"/>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6A926B6"/>
    <w:multiLevelType w:val="hybridMultilevel"/>
    <w:tmpl w:val="9B3E1B28"/>
    <w:lvl w:ilvl="0" w:tplc="9B0E0F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7"/>
  </w:num>
  <w:num w:numId="23">
    <w:abstractNumId w:val="5"/>
  </w:num>
  <w:num w:numId="24">
    <w:abstractNumId w:val="8"/>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9"/>
  </w:num>
  <w:num w:numId="29">
    <w:abstractNumId w:val="9"/>
  </w:num>
  <w:num w:numId="30">
    <w:abstractNumId w:val="6"/>
  </w:num>
  <w:num w:numId="31">
    <w:abstractNumId w:val="6"/>
  </w:num>
  <w:num w:numId="32">
    <w:abstractNumId w:val="2"/>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0"/>
  </w:num>
  <w:num w:numId="36">
    <w:abstractNumId w:val="10"/>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DC8"/>
    <w:rsid w:val="00005775"/>
    <w:rsid w:val="00006961"/>
    <w:rsid w:val="000112BF"/>
    <w:rsid w:val="00012233"/>
    <w:rsid w:val="000139A5"/>
    <w:rsid w:val="00013F44"/>
    <w:rsid w:val="00015343"/>
    <w:rsid w:val="00017318"/>
    <w:rsid w:val="000209AB"/>
    <w:rsid w:val="00020B48"/>
    <w:rsid w:val="00020D75"/>
    <w:rsid w:val="000229AD"/>
    <w:rsid w:val="000246F7"/>
    <w:rsid w:val="00024A33"/>
    <w:rsid w:val="0003114D"/>
    <w:rsid w:val="00033569"/>
    <w:rsid w:val="00036D76"/>
    <w:rsid w:val="00036E37"/>
    <w:rsid w:val="000403FB"/>
    <w:rsid w:val="00041ED9"/>
    <w:rsid w:val="00047BD0"/>
    <w:rsid w:val="00047C82"/>
    <w:rsid w:val="00050582"/>
    <w:rsid w:val="0005062C"/>
    <w:rsid w:val="00051E5A"/>
    <w:rsid w:val="00052E88"/>
    <w:rsid w:val="00055B24"/>
    <w:rsid w:val="00057F32"/>
    <w:rsid w:val="00060799"/>
    <w:rsid w:val="00061CB0"/>
    <w:rsid w:val="00061F9B"/>
    <w:rsid w:val="00062A25"/>
    <w:rsid w:val="00073CB5"/>
    <w:rsid w:val="0007425C"/>
    <w:rsid w:val="000760CC"/>
    <w:rsid w:val="0007656B"/>
    <w:rsid w:val="00077553"/>
    <w:rsid w:val="00077EC7"/>
    <w:rsid w:val="00080E7A"/>
    <w:rsid w:val="000851A2"/>
    <w:rsid w:val="00091F56"/>
    <w:rsid w:val="0009260B"/>
    <w:rsid w:val="0009352E"/>
    <w:rsid w:val="000942E4"/>
    <w:rsid w:val="00096B96"/>
    <w:rsid w:val="000A1572"/>
    <w:rsid w:val="000A2B62"/>
    <w:rsid w:val="000A2F3F"/>
    <w:rsid w:val="000A497F"/>
    <w:rsid w:val="000A5D4D"/>
    <w:rsid w:val="000B0B4A"/>
    <w:rsid w:val="000B279A"/>
    <w:rsid w:val="000B2A1E"/>
    <w:rsid w:val="000B311D"/>
    <w:rsid w:val="000B3468"/>
    <w:rsid w:val="000B4876"/>
    <w:rsid w:val="000B61D2"/>
    <w:rsid w:val="000B70A7"/>
    <w:rsid w:val="000B73DD"/>
    <w:rsid w:val="000B7760"/>
    <w:rsid w:val="000C13F1"/>
    <w:rsid w:val="000C185F"/>
    <w:rsid w:val="000C1926"/>
    <w:rsid w:val="000C495F"/>
    <w:rsid w:val="000C6578"/>
    <w:rsid w:val="000D2554"/>
    <w:rsid w:val="000D66D9"/>
    <w:rsid w:val="000E60C0"/>
    <w:rsid w:val="000E6431"/>
    <w:rsid w:val="000F21A5"/>
    <w:rsid w:val="000F69BF"/>
    <w:rsid w:val="000F6BB7"/>
    <w:rsid w:val="00102A93"/>
    <w:rsid w:val="00102B9F"/>
    <w:rsid w:val="00103C1D"/>
    <w:rsid w:val="00105CB3"/>
    <w:rsid w:val="00112637"/>
    <w:rsid w:val="00112ABC"/>
    <w:rsid w:val="00113535"/>
    <w:rsid w:val="00117323"/>
    <w:rsid w:val="001178F6"/>
    <w:rsid w:val="0012001E"/>
    <w:rsid w:val="001209B2"/>
    <w:rsid w:val="00122376"/>
    <w:rsid w:val="00122AB9"/>
    <w:rsid w:val="001265E3"/>
    <w:rsid w:val="00126A55"/>
    <w:rsid w:val="00130BF9"/>
    <w:rsid w:val="0013206D"/>
    <w:rsid w:val="00133F08"/>
    <w:rsid w:val="001345E6"/>
    <w:rsid w:val="00134D3D"/>
    <w:rsid w:val="00136AD4"/>
    <w:rsid w:val="001378B0"/>
    <w:rsid w:val="00141385"/>
    <w:rsid w:val="00142E00"/>
    <w:rsid w:val="00147E16"/>
    <w:rsid w:val="0015102C"/>
    <w:rsid w:val="0015214E"/>
    <w:rsid w:val="00152793"/>
    <w:rsid w:val="001533FF"/>
    <w:rsid w:val="00153B7E"/>
    <w:rsid w:val="001545A9"/>
    <w:rsid w:val="001637C7"/>
    <w:rsid w:val="0016480E"/>
    <w:rsid w:val="00171DB3"/>
    <w:rsid w:val="00173CE6"/>
    <w:rsid w:val="00174297"/>
    <w:rsid w:val="00174E37"/>
    <w:rsid w:val="00180E06"/>
    <w:rsid w:val="001817B3"/>
    <w:rsid w:val="00182AE0"/>
    <w:rsid w:val="00183014"/>
    <w:rsid w:val="001847B6"/>
    <w:rsid w:val="001852A9"/>
    <w:rsid w:val="00186552"/>
    <w:rsid w:val="00186E21"/>
    <w:rsid w:val="001870E6"/>
    <w:rsid w:val="00193B70"/>
    <w:rsid w:val="001959C2"/>
    <w:rsid w:val="00195C34"/>
    <w:rsid w:val="001A2FCC"/>
    <w:rsid w:val="001A3010"/>
    <w:rsid w:val="001A51CF"/>
    <w:rsid w:val="001A51E3"/>
    <w:rsid w:val="001A69A4"/>
    <w:rsid w:val="001A7812"/>
    <w:rsid w:val="001A7968"/>
    <w:rsid w:val="001B2E98"/>
    <w:rsid w:val="001B3483"/>
    <w:rsid w:val="001B3C1E"/>
    <w:rsid w:val="001B4494"/>
    <w:rsid w:val="001B4B88"/>
    <w:rsid w:val="001B5864"/>
    <w:rsid w:val="001B5947"/>
    <w:rsid w:val="001B59B2"/>
    <w:rsid w:val="001C0D8B"/>
    <w:rsid w:val="001C0DA8"/>
    <w:rsid w:val="001C44E2"/>
    <w:rsid w:val="001D4AD7"/>
    <w:rsid w:val="001D5C98"/>
    <w:rsid w:val="001E0D8A"/>
    <w:rsid w:val="001E4F1D"/>
    <w:rsid w:val="001E57F1"/>
    <w:rsid w:val="001E67BA"/>
    <w:rsid w:val="001E6F23"/>
    <w:rsid w:val="001E74C2"/>
    <w:rsid w:val="001F4F82"/>
    <w:rsid w:val="001F5A48"/>
    <w:rsid w:val="001F5AD8"/>
    <w:rsid w:val="001F6229"/>
    <w:rsid w:val="001F6260"/>
    <w:rsid w:val="00200007"/>
    <w:rsid w:val="002005E6"/>
    <w:rsid w:val="002012A0"/>
    <w:rsid w:val="002030A5"/>
    <w:rsid w:val="00203131"/>
    <w:rsid w:val="00204E84"/>
    <w:rsid w:val="00205D63"/>
    <w:rsid w:val="002067E2"/>
    <w:rsid w:val="00210BC7"/>
    <w:rsid w:val="002120D9"/>
    <w:rsid w:val="00212678"/>
    <w:rsid w:val="00212E88"/>
    <w:rsid w:val="002137CE"/>
    <w:rsid w:val="00213C9C"/>
    <w:rsid w:val="0022009E"/>
    <w:rsid w:val="00223241"/>
    <w:rsid w:val="0022425C"/>
    <w:rsid w:val="002246DE"/>
    <w:rsid w:val="0022540D"/>
    <w:rsid w:val="00226566"/>
    <w:rsid w:val="002314F4"/>
    <w:rsid w:val="00231E4F"/>
    <w:rsid w:val="00236D8E"/>
    <w:rsid w:val="00237754"/>
    <w:rsid w:val="00242456"/>
    <w:rsid w:val="002429E2"/>
    <w:rsid w:val="00242A64"/>
    <w:rsid w:val="00244BDB"/>
    <w:rsid w:val="0024701C"/>
    <w:rsid w:val="00251044"/>
    <w:rsid w:val="002513F2"/>
    <w:rsid w:val="00252BC4"/>
    <w:rsid w:val="00254014"/>
    <w:rsid w:val="00254B39"/>
    <w:rsid w:val="0026504D"/>
    <w:rsid w:val="00265605"/>
    <w:rsid w:val="0026572D"/>
    <w:rsid w:val="00267537"/>
    <w:rsid w:val="00267D38"/>
    <w:rsid w:val="00270C1A"/>
    <w:rsid w:val="00272E6C"/>
    <w:rsid w:val="00273A2F"/>
    <w:rsid w:val="00274B2C"/>
    <w:rsid w:val="00275498"/>
    <w:rsid w:val="002761C7"/>
    <w:rsid w:val="00276818"/>
    <w:rsid w:val="00276FDD"/>
    <w:rsid w:val="00277BDD"/>
    <w:rsid w:val="00280630"/>
    <w:rsid w:val="00280986"/>
    <w:rsid w:val="00281ECE"/>
    <w:rsid w:val="002831C7"/>
    <w:rsid w:val="002840C6"/>
    <w:rsid w:val="00285655"/>
    <w:rsid w:val="00285AA4"/>
    <w:rsid w:val="002866BD"/>
    <w:rsid w:val="002918B7"/>
    <w:rsid w:val="0029276F"/>
    <w:rsid w:val="00295174"/>
    <w:rsid w:val="0029523A"/>
    <w:rsid w:val="00296172"/>
    <w:rsid w:val="0029658A"/>
    <w:rsid w:val="00296B92"/>
    <w:rsid w:val="00297576"/>
    <w:rsid w:val="002A2C22"/>
    <w:rsid w:val="002B02EB"/>
    <w:rsid w:val="002C0602"/>
    <w:rsid w:val="002C1ADF"/>
    <w:rsid w:val="002C220B"/>
    <w:rsid w:val="002C27E4"/>
    <w:rsid w:val="002C3AB9"/>
    <w:rsid w:val="002C7517"/>
    <w:rsid w:val="002D3892"/>
    <w:rsid w:val="002D4506"/>
    <w:rsid w:val="002D5C16"/>
    <w:rsid w:val="002E0A18"/>
    <w:rsid w:val="002E21E4"/>
    <w:rsid w:val="002F2476"/>
    <w:rsid w:val="002F3DFF"/>
    <w:rsid w:val="002F44F3"/>
    <w:rsid w:val="002F5E05"/>
    <w:rsid w:val="002F6B38"/>
    <w:rsid w:val="002F6D2B"/>
    <w:rsid w:val="00306236"/>
    <w:rsid w:val="00307100"/>
    <w:rsid w:val="00307A76"/>
    <w:rsid w:val="003105A0"/>
    <w:rsid w:val="0031455E"/>
    <w:rsid w:val="00315A16"/>
    <w:rsid w:val="00316A43"/>
    <w:rsid w:val="00317053"/>
    <w:rsid w:val="003201E3"/>
    <w:rsid w:val="0032065E"/>
    <w:rsid w:val="0032109C"/>
    <w:rsid w:val="00322B45"/>
    <w:rsid w:val="0032318D"/>
    <w:rsid w:val="00323809"/>
    <w:rsid w:val="00323D41"/>
    <w:rsid w:val="0032407F"/>
    <w:rsid w:val="00324CA5"/>
    <w:rsid w:val="00325414"/>
    <w:rsid w:val="003302F1"/>
    <w:rsid w:val="003317FA"/>
    <w:rsid w:val="003364B4"/>
    <w:rsid w:val="00341F1A"/>
    <w:rsid w:val="0034470E"/>
    <w:rsid w:val="00344AB5"/>
    <w:rsid w:val="00344D61"/>
    <w:rsid w:val="003473E6"/>
    <w:rsid w:val="00350C77"/>
    <w:rsid w:val="00352412"/>
    <w:rsid w:val="00352ABE"/>
    <w:rsid w:val="00352DB0"/>
    <w:rsid w:val="003531A4"/>
    <w:rsid w:val="00361063"/>
    <w:rsid w:val="003614D1"/>
    <w:rsid w:val="00365D1B"/>
    <w:rsid w:val="003663CF"/>
    <w:rsid w:val="0037094A"/>
    <w:rsid w:val="00371ED3"/>
    <w:rsid w:val="00372659"/>
    <w:rsid w:val="00372FFC"/>
    <w:rsid w:val="00375E45"/>
    <w:rsid w:val="0037728A"/>
    <w:rsid w:val="00380ACB"/>
    <w:rsid w:val="00380B7D"/>
    <w:rsid w:val="00381A99"/>
    <w:rsid w:val="003829C2"/>
    <w:rsid w:val="00382B8D"/>
    <w:rsid w:val="003830B2"/>
    <w:rsid w:val="00384724"/>
    <w:rsid w:val="00384B5E"/>
    <w:rsid w:val="003855E4"/>
    <w:rsid w:val="00385D9F"/>
    <w:rsid w:val="003919B7"/>
    <w:rsid w:val="00391D57"/>
    <w:rsid w:val="00392292"/>
    <w:rsid w:val="0039350E"/>
    <w:rsid w:val="00394F45"/>
    <w:rsid w:val="0039517D"/>
    <w:rsid w:val="00395F16"/>
    <w:rsid w:val="00397AAA"/>
    <w:rsid w:val="003A2B5E"/>
    <w:rsid w:val="003A2E78"/>
    <w:rsid w:val="003A56C3"/>
    <w:rsid w:val="003A5927"/>
    <w:rsid w:val="003A6854"/>
    <w:rsid w:val="003B1017"/>
    <w:rsid w:val="003B1E62"/>
    <w:rsid w:val="003B3C07"/>
    <w:rsid w:val="003B6081"/>
    <w:rsid w:val="003B6775"/>
    <w:rsid w:val="003C5FE2"/>
    <w:rsid w:val="003D05FB"/>
    <w:rsid w:val="003D1B16"/>
    <w:rsid w:val="003D1FE1"/>
    <w:rsid w:val="003D3B42"/>
    <w:rsid w:val="003D45BF"/>
    <w:rsid w:val="003D508A"/>
    <w:rsid w:val="003D537F"/>
    <w:rsid w:val="003D5DB1"/>
    <w:rsid w:val="003D7B75"/>
    <w:rsid w:val="003E0208"/>
    <w:rsid w:val="003E04EF"/>
    <w:rsid w:val="003E1B82"/>
    <w:rsid w:val="003E4B57"/>
    <w:rsid w:val="003E4BE7"/>
    <w:rsid w:val="003E7E74"/>
    <w:rsid w:val="003F2418"/>
    <w:rsid w:val="003F27E1"/>
    <w:rsid w:val="003F3FC8"/>
    <w:rsid w:val="003F437A"/>
    <w:rsid w:val="003F57F9"/>
    <w:rsid w:val="003F5C2B"/>
    <w:rsid w:val="00402240"/>
    <w:rsid w:val="004023E9"/>
    <w:rsid w:val="0040454A"/>
    <w:rsid w:val="004052B5"/>
    <w:rsid w:val="0040709A"/>
    <w:rsid w:val="00410833"/>
    <w:rsid w:val="00413F83"/>
    <w:rsid w:val="0041490C"/>
    <w:rsid w:val="004150EB"/>
    <w:rsid w:val="00416191"/>
    <w:rsid w:val="00416721"/>
    <w:rsid w:val="00416AD3"/>
    <w:rsid w:val="00417A66"/>
    <w:rsid w:val="00421EF0"/>
    <w:rsid w:val="004224FA"/>
    <w:rsid w:val="00423D07"/>
    <w:rsid w:val="00423F9D"/>
    <w:rsid w:val="00427936"/>
    <w:rsid w:val="004343ED"/>
    <w:rsid w:val="0044101F"/>
    <w:rsid w:val="0044346F"/>
    <w:rsid w:val="00451B80"/>
    <w:rsid w:val="00453FF6"/>
    <w:rsid w:val="004574AE"/>
    <w:rsid w:val="00460E35"/>
    <w:rsid w:val="00461E5E"/>
    <w:rsid w:val="0046520A"/>
    <w:rsid w:val="00466C39"/>
    <w:rsid w:val="004672AB"/>
    <w:rsid w:val="004714FE"/>
    <w:rsid w:val="004743FB"/>
    <w:rsid w:val="00475C93"/>
    <w:rsid w:val="004772F6"/>
    <w:rsid w:val="00477BAA"/>
    <w:rsid w:val="004825D9"/>
    <w:rsid w:val="00491E33"/>
    <w:rsid w:val="00495053"/>
    <w:rsid w:val="004A1E41"/>
    <w:rsid w:val="004A1F59"/>
    <w:rsid w:val="004A29BE"/>
    <w:rsid w:val="004A3225"/>
    <w:rsid w:val="004A33EE"/>
    <w:rsid w:val="004A3AA8"/>
    <w:rsid w:val="004A4921"/>
    <w:rsid w:val="004A670C"/>
    <w:rsid w:val="004B13C7"/>
    <w:rsid w:val="004B2ACF"/>
    <w:rsid w:val="004B4F66"/>
    <w:rsid w:val="004B65FD"/>
    <w:rsid w:val="004B778F"/>
    <w:rsid w:val="004C0609"/>
    <w:rsid w:val="004C40E7"/>
    <w:rsid w:val="004C52A8"/>
    <w:rsid w:val="004C55DF"/>
    <w:rsid w:val="004C639F"/>
    <w:rsid w:val="004D0938"/>
    <w:rsid w:val="004D141F"/>
    <w:rsid w:val="004D2742"/>
    <w:rsid w:val="004D6310"/>
    <w:rsid w:val="004E0062"/>
    <w:rsid w:val="004E05A1"/>
    <w:rsid w:val="004E1A98"/>
    <w:rsid w:val="004E4CE1"/>
    <w:rsid w:val="004E6FCC"/>
    <w:rsid w:val="004F0C2C"/>
    <w:rsid w:val="004F472A"/>
    <w:rsid w:val="004F5E57"/>
    <w:rsid w:val="004F6710"/>
    <w:rsid w:val="00500C3E"/>
    <w:rsid w:val="0050101F"/>
    <w:rsid w:val="00502849"/>
    <w:rsid w:val="00504334"/>
    <w:rsid w:val="0050498D"/>
    <w:rsid w:val="0050520D"/>
    <w:rsid w:val="00510047"/>
    <w:rsid w:val="005104D7"/>
    <w:rsid w:val="00510B9E"/>
    <w:rsid w:val="00512203"/>
    <w:rsid w:val="005133DA"/>
    <w:rsid w:val="005135B9"/>
    <w:rsid w:val="00513A62"/>
    <w:rsid w:val="00514749"/>
    <w:rsid w:val="00524A69"/>
    <w:rsid w:val="00527AAA"/>
    <w:rsid w:val="005327CD"/>
    <w:rsid w:val="00536BC2"/>
    <w:rsid w:val="005425E1"/>
    <w:rsid w:val="005427C5"/>
    <w:rsid w:val="00542CF6"/>
    <w:rsid w:val="00543DE4"/>
    <w:rsid w:val="0054649A"/>
    <w:rsid w:val="00553C03"/>
    <w:rsid w:val="00560DDA"/>
    <w:rsid w:val="00563692"/>
    <w:rsid w:val="005659E8"/>
    <w:rsid w:val="00567E22"/>
    <w:rsid w:val="00570357"/>
    <w:rsid w:val="005710F3"/>
    <w:rsid w:val="00571679"/>
    <w:rsid w:val="00572AB3"/>
    <w:rsid w:val="00572F75"/>
    <w:rsid w:val="005803D6"/>
    <w:rsid w:val="00580998"/>
    <w:rsid w:val="0058106A"/>
    <w:rsid w:val="00584235"/>
    <w:rsid w:val="005844E7"/>
    <w:rsid w:val="00585293"/>
    <w:rsid w:val="005908B8"/>
    <w:rsid w:val="00590925"/>
    <w:rsid w:val="00590B39"/>
    <w:rsid w:val="0059512E"/>
    <w:rsid w:val="005975A0"/>
    <w:rsid w:val="005A0943"/>
    <w:rsid w:val="005A1362"/>
    <w:rsid w:val="005A15F3"/>
    <w:rsid w:val="005A316C"/>
    <w:rsid w:val="005A3E60"/>
    <w:rsid w:val="005A3F92"/>
    <w:rsid w:val="005A4EDE"/>
    <w:rsid w:val="005A6DD2"/>
    <w:rsid w:val="005B2C6C"/>
    <w:rsid w:val="005B53CB"/>
    <w:rsid w:val="005C385D"/>
    <w:rsid w:val="005C4188"/>
    <w:rsid w:val="005C4B3E"/>
    <w:rsid w:val="005C7732"/>
    <w:rsid w:val="005D10E6"/>
    <w:rsid w:val="005D290C"/>
    <w:rsid w:val="005D293F"/>
    <w:rsid w:val="005D36EC"/>
    <w:rsid w:val="005D3B20"/>
    <w:rsid w:val="005D5E20"/>
    <w:rsid w:val="005D71B7"/>
    <w:rsid w:val="005E4759"/>
    <w:rsid w:val="005E5C68"/>
    <w:rsid w:val="005E65C0"/>
    <w:rsid w:val="005E74AA"/>
    <w:rsid w:val="005F0390"/>
    <w:rsid w:val="005F1A14"/>
    <w:rsid w:val="005F3DD9"/>
    <w:rsid w:val="00600953"/>
    <w:rsid w:val="00602DEE"/>
    <w:rsid w:val="00602E68"/>
    <w:rsid w:val="00605315"/>
    <w:rsid w:val="006072CD"/>
    <w:rsid w:val="006112C3"/>
    <w:rsid w:val="00611980"/>
    <w:rsid w:val="00612023"/>
    <w:rsid w:val="0061309E"/>
    <w:rsid w:val="0061318E"/>
    <w:rsid w:val="00614190"/>
    <w:rsid w:val="00622A99"/>
    <w:rsid w:val="00622C6A"/>
    <w:rsid w:val="00622E67"/>
    <w:rsid w:val="006234AF"/>
    <w:rsid w:val="00626B57"/>
    <w:rsid w:val="00626EDC"/>
    <w:rsid w:val="006305A6"/>
    <w:rsid w:val="006370EE"/>
    <w:rsid w:val="006379FE"/>
    <w:rsid w:val="006452D3"/>
    <w:rsid w:val="00645593"/>
    <w:rsid w:val="006470EC"/>
    <w:rsid w:val="006542D6"/>
    <w:rsid w:val="00655007"/>
    <w:rsid w:val="0065598E"/>
    <w:rsid w:val="00655AF2"/>
    <w:rsid w:val="00655BC5"/>
    <w:rsid w:val="006568BE"/>
    <w:rsid w:val="0066025D"/>
    <w:rsid w:val="006604BA"/>
    <w:rsid w:val="0066091A"/>
    <w:rsid w:val="00661118"/>
    <w:rsid w:val="00663255"/>
    <w:rsid w:val="006642E3"/>
    <w:rsid w:val="00666282"/>
    <w:rsid w:val="006712B9"/>
    <w:rsid w:val="00674257"/>
    <w:rsid w:val="00676AF9"/>
    <w:rsid w:val="006773EC"/>
    <w:rsid w:val="00677577"/>
    <w:rsid w:val="00677B80"/>
    <w:rsid w:val="00680504"/>
    <w:rsid w:val="00681CD9"/>
    <w:rsid w:val="006828B6"/>
    <w:rsid w:val="00683E30"/>
    <w:rsid w:val="00683E5B"/>
    <w:rsid w:val="006864A6"/>
    <w:rsid w:val="00687024"/>
    <w:rsid w:val="006959C7"/>
    <w:rsid w:val="00695BEA"/>
    <w:rsid w:val="00695E22"/>
    <w:rsid w:val="00696A4F"/>
    <w:rsid w:val="006A0BF7"/>
    <w:rsid w:val="006B0522"/>
    <w:rsid w:val="006B31D0"/>
    <w:rsid w:val="006B4394"/>
    <w:rsid w:val="006B7093"/>
    <w:rsid w:val="006B7417"/>
    <w:rsid w:val="006C00F6"/>
    <w:rsid w:val="006C422E"/>
    <w:rsid w:val="006C4E92"/>
    <w:rsid w:val="006D0072"/>
    <w:rsid w:val="006D2F53"/>
    <w:rsid w:val="006D31F9"/>
    <w:rsid w:val="006D3691"/>
    <w:rsid w:val="006D51E7"/>
    <w:rsid w:val="006E174A"/>
    <w:rsid w:val="006E3698"/>
    <w:rsid w:val="006E3ECF"/>
    <w:rsid w:val="006E5EF0"/>
    <w:rsid w:val="006E6073"/>
    <w:rsid w:val="006E7584"/>
    <w:rsid w:val="006F2EB3"/>
    <w:rsid w:val="006F3563"/>
    <w:rsid w:val="006F36E4"/>
    <w:rsid w:val="006F42B9"/>
    <w:rsid w:val="006F5651"/>
    <w:rsid w:val="006F6103"/>
    <w:rsid w:val="00700682"/>
    <w:rsid w:val="0070453E"/>
    <w:rsid w:val="00704CEF"/>
    <w:rsid w:val="00704E00"/>
    <w:rsid w:val="007063E2"/>
    <w:rsid w:val="007101DB"/>
    <w:rsid w:val="00711019"/>
    <w:rsid w:val="007209E7"/>
    <w:rsid w:val="00721563"/>
    <w:rsid w:val="00721B38"/>
    <w:rsid w:val="007242E8"/>
    <w:rsid w:val="00726182"/>
    <w:rsid w:val="00727635"/>
    <w:rsid w:val="00732329"/>
    <w:rsid w:val="007337CA"/>
    <w:rsid w:val="00734CE4"/>
    <w:rsid w:val="00734F4F"/>
    <w:rsid w:val="00735123"/>
    <w:rsid w:val="0073552E"/>
    <w:rsid w:val="00740436"/>
    <w:rsid w:val="00740FB5"/>
    <w:rsid w:val="00741837"/>
    <w:rsid w:val="007453E6"/>
    <w:rsid w:val="00750B96"/>
    <w:rsid w:val="007511F4"/>
    <w:rsid w:val="007518CA"/>
    <w:rsid w:val="00752C42"/>
    <w:rsid w:val="007630EA"/>
    <w:rsid w:val="00766ED3"/>
    <w:rsid w:val="00770453"/>
    <w:rsid w:val="0077309D"/>
    <w:rsid w:val="00773B31"/>
    <w:rsid w:val="007774EE"/>
    <w:rsid w:val="007813BF"/>
    <w:rsid w:val="00781822"/>
    <w:rsid w:val="00783F21"/>
    <w:rsid w:val="0078588C"/>
    <w:rsid w:val="00785C8B"/>
    <w:rsid w:val="00787159"/>
    <w:rsid w:val="0079043A"/>
    <w:rsid w:val="00791668"/>
    <w:rsid w:val="00791AA1"/>
    <w:rsid w:val="007921F3"/>
    <w:rsid w:val="00793FA8"/>
    <w:rsid w:val="007944C6"/>
    <w:rsid w:val="007A3793"/>
    <w:rsid w:val="007A567C"/>
    <w:rsid w:val="007B0179"/>
    <w:rsid w:val="007B077C"/>
    <w:rsid w:val="007B610B"/>
    <w:rsid w:val="007C1BA2"/>
    <w:rsid w:val="007C2B48"/>
    <w:rsid w:val="007D20E9"/>
    <w:rsid w:val="007D35A9"/>
    <w:rsid w:val="007D5BC7"/>
    <w:rsid w:val="007D6503"/>
    <w:rsid w:val="007D678E"/>
    <w:rsid w:val="007D7881"/>
    <w:rsid w:val="007D7E3A"/>
    <w:rsid w:val="007E0E10"/>
    <w:rsid w:val="007E0FB1"/>
    <w:rsid w:val="007E4768"/>
    <w:rsid w:val="007E59A3"/>
    <w:rsid w:val="007E777B"/>
    <w:rsid w:val="007E7B62"/>
    <w:rsid w:val="007F17A8"/>
    <w:rsid w:val="007F2070"/>
    <w:rsid w:val="007F51EF"/>
    <w:rsid w:val="007F63C1"/>
    <w:rsid w:val="00800229"/>
    <w:rsid w:val="00800AEE"/>
    <w:rsid w:val="00803F2D"/>
    <w:rsid w:val="00804531"/>
    <w:rsid w:val="008053F5"/>
    <w:rsid w:val="00805C67"/>
    <w:rsid w:val="008068FC"/>
    <w:rsid w:val="00807AF7"/>
    <w:rsid w:val="00810198"/>
    <w:rsid w:val="008141F5"/>
    <w:rsid w:val="00815DA8"/>
    <w:rsid w:val="00816DCF"/>
    <w:rsid w:val="008202B7"/>
    <w:rsid w:val="0082194D"/>
    <w:rsid w:val="008221F9"/>
    <w:rsid w:val="00824A17"/>
    <w:rsid w:val="00825833"/>
    <w:rsid w:val="008265E5"/>
    <w:rsid w:val="00826B7E"/>
    <w:rsid w:val="00826EF5"/>
    <w:rsid w:val="00831693"/>
    <w:rsid w:val="00833850"/>
    <w:rsid w:val="00833AFF"/>
    <w:rsid w:val="00837CBB"/>
    <w:rsid w:val="00840104"/>
    <w:rsid w:val="00840C1F"/>
    <w:rsid w:val="008411C9"/>
    <w:rsid w:val="00841FC5"/>
    <w:rsid w:val="00843D0F"/>
    <w:rsid w:val="00845709"/>
    <w:rsid w:val="00854689"/>
    <w:rsid w:val="008576BD"/>
    <w:rsid w:val="00860463"/>
    <w:rsid w:val="0086064D"/>
    <w:rsid w:val="00861D54"/>
    <w:rsid w:val="00861EC6"/>
    <w:rsid w:val="00862954"/>
    <w:rsid w:val="00862D5B"/>
    <w:rsid w:val="00867203"/>
    <w:rsid w:val="00870D06"/>
    <w:rsid w:val="00871230"/>
    <w:rsid w:val="00871CDA"/>
    <w:rsid w:val="00872EEA"/>
    <w:rsid w:val="008733DA"/>
    <w:rsid w:val="00875A1A"/>
    <w:rsid w:val="008850E4"/>
    <w:rsid w:val="00886448"/>
    <w:rsid w:val="00892381"/>
    <w:rsid w:val="008939AB"/>
    <w:rsid w:val="00897E72"/>
    <w:rsid w:val="008A1281"/>
    <w:rsid w:val="008A12F5"/>
    <w:rsid w:val="008A190E"/>
    <w:rsid w:val="008A6598"/>
    <w:rsid w:val="008B1587"/>
    <w:rsid w:val="008B1B01"/>
    <w:rsid w:val="008B3BCD"/>
    <w:rsid w:val="008B4227"/>
    <w:rsid w:val="008B6DF8"/>
    <w:rsid w:val="008C0765"/>
    <w:rsid w:val="008C106C"/>
    <w:rsid w:val="008C10F1"/>
    <w:rsid w:val="008C12DD"/>
    <w:rsid w:val="008C1926"/>
    <w:rsid w:val="008C1E99"/>
    <w:rsid w:val="008C1F22"/>
    <w:rsid w:val="008C264D"/>
    <w:rsid w:val="008C2DFF"/>
    <w:rsid w:val="008D5884"/>
    <w:rsid w:val="008E0085"/>
    <w:rsid w:val="008E2AA6"/>
    <w:rsid w:val="008E3014"/>
    <w:rsid w:val="008E311B"/>
    <w:rsid w:val="008E5F5F"/>
    <w:rsid w:val="008E69B0"/>
    <w:rsid w:val="008F27DA"/>
    <w:rsid w:val="008F2B0C"/>
    <w:rsid w:val="008F46E7"/>
    <w:rsid w:val="008F55C8"/>
    <w:rsid w:val="008F64CA"/>
    <w:rsid w:val="008F6F0B"/>
    <w:rsid w:val="008F7E4B"/>
    <w:rsid w:val="009006FA"/>
    <w:rsid w:val="00903638"/>
    <w:rsid w:val="00906CAF"/>
    <w:rsid w:val="00907174"/>
    <w:rsid w:val="00907A60"/>
    <w:rsid w:val="00907BA7"/>
    <w:rsid w:val="00910437"/>
    <w:rsid w:val="0091064E"/>
    <w:rsid w:val="00911FC5"/>
    <w:rsid w:val="00912226"/>
    <w:rsid w:val="00913A52"/>
    <w:rsid w:val="0091700E"/>
    <w:rsid w:val="00917F68"/>
    <w:rsid w:val="009207CD"/>
    <w:rsid w:val="0092260C"/>
    <w:rsid w:val="009247A7"/>
    <w:rsid w:val="00924FF4"/>
    <w:rsid w:val="00926D7F"/>
    <w:rsid w:val="0092709E"/>
    <w:rsid w:val="009306E3"/>
    <w:rsid w:val="009310D7"/>
    <w:rsid w:val="00931A10"/>
    <w:rsid w:val="009332DC"/>
    <w:rsid w:val="00935F38"/>
    <w:rsid w:val="00941D0D"/>
    <w:rsid w:val="00947967"/>
    <w:rsid w:val="00952BD9"/>
    <w:rsid w:val="00954AFD"/>
    <w:rsid w:val="00954C54"/>
    <w:rsid w:val="00955201"/>
    <w:rsid w:val="00956113"/>
    <w:rsid w:val="00957709"/>
    <w:rsid w:val="00961BEE"/>
    <w:rsid w:val="00965200"/>
    <w:rsid w:val="009668B3"/>
    <w:rsid w:val="0097025C"/>
    <w:rsid w:val="009713A2"/>
    <w:rsid w:val="00971471"/>
    <w:rsid w:val="0097401C"/>
    <w:rsid w:val="00981B9F"/>
    <w:rsid w:val="009838C7"/>
    <w:rsid w:val="009849C2"/>
    <w:rsid w:val="00984D24"/>
    <w:rsid w:val="009855F1"/>
    <w:rsid w:val="009858EB"/>
    <w:rsid w:val="009877E8"/>
    <w:rsid w:val="00990175"/>
    <w:rsid w:val="00990B43"/>
    <w:rsid w:val="009915CD"/>
    <w:rsid w:val="009940AF"/>
    <w:rsid w:val="009A19D8"/>
    <w:rsid w:val="009A36A4"/>
    <w:rsid w:val="009A3F47"/>
    <w:rsid w:val="009A62DE"/>
    <w:rsid w:val="009A6BEB"/>
    <w:rsid w:val="009B0046"/>
    <w:rsid w:val="009B1E97"/>
    <w:rsid w:val="009B7882"/>
    <w:rsid w:val="009C076F"/>
    <w:rsid w:val="009C1440"/>
    <w:rsid w:val="009C17EC"/>
    <w:rsid w:val="009C2107"/>
    <w:rsid w:val="009C5D9E"/>
    <w:rsid w:val="009D16B4"/>
    <w:rsid w:val="009D2C3E"/>
    <w:rsid w:val="009E0625"/>
    <w:rsid w:val="009E286B"/>
    <w:rsid w:val="009E3034"/>
    <w:rsid w:val="009E549F"/>
    <w:rsid w:val="009F28A8"/>
    <w:rsid w:val="009F473E"/>
    <w:rsid w:val="009F5247"/>
    <w:rsid w:val="009F682A"/>
    <w:rsid w:val="00A01030"/>
    <w:rsid w:val="00A022BE"/>
    <w:rsid w:val="00A07B4B"/>
    <w:rsid w:val="00A110A2"/>
    <w:rsid w:val="00A112BC"/>
    <w:rsid w:val="00A1263F"/>
    <w:rsid w:val="00A13B5E"/>
    <w:rsid w:val="00A15EB0"/>
    <w:rsid w:val="00A212FF"/>
    <w:rsid w:val="00A24C95"/>
    <w:rsid w:val="00A2599A"/>
    <w:rsid w:val="00A26094"/>
    <w:rsid w:val="00A279B5"/>
    <w:rsid w:val="00A301BF"/>
    <w:rsid w:val="00A302B2"/>
    <w:rsid w:val="00A30EC7"/>
    <w:rsid w:val="00A331B4"/>
    <w:rsid w:val="00A33730"/>
    <w:rsid w:val="00A3484E"/>
    <w:rsid w:val="00A356D3"/>
    <w:rsid w:val="00A36ADA"/>
    <w:rsid w:val="00A37C4D"/>
    <w:rsid w:val="00A41477"/>
    <w:rsid w:val="00A438D8"/>
    <w:rsid w:val="00A44A80"/>
    <w:rsid w:val="00A473F5"/>
    <w:rsid w:val="00A47F84"/>
    <w:rsid w:val="00A51F9D"/>
    <w:rsid w:val="00A5416A"/>
    <w:rsid w:val="00A551E8"/>
    <w:rsid w:val="00A55567"/>
    <w:rsid w:val="00A558A9"/>
    <w:rsid w:val="00A56726"/>
    <w:rsid w:val="00A639F4"/>
    <w:rsid w:val="00A65864"/>
    <w:rsid w:val="00A65FAE"/>
    <w:rsid w:val="00A75563"/>
    <w:rsid w:val="00A8071F"/>
    <w:rsid w:val="00A81A32"/>
    <w:rsid w:val="00A8205D"/>
    <w:rsid w:val="00A835BD"/>
    <w:rsid w:val="00A85329"/>
    <w:rsid w:val="00A90C90"/>
    <w:rsid w:val="00A91CC3"/>
    <w:rsid w:val="00A93EC9"/>
    <w:rsid w:val="00A94105"/>
    <w:rsid w:val="00A94E78"/>
    <w:rsid w:val="00A97284"/>
    <w:rsid w:val="00A97B15"/>
    <w:rsid w:val="00AA37FF"/>
    <w:rsid w:val="00AA3BFD"/>
    <w:rsid w:val="00AA42D5"/>
    <w:rsid w:val="00AB2FAB"/>
    <w:rsid w:val="00AB35E5"/>
    <w:rsid w:val="00AB5889"/>
    <w:rsid w:val="00AB5C14"/>
    <w:rsid w:val="00AC034A"/>
    <w:rsid w:val="00AC0AA0"/>
    <w:rsid w:val="00AC1EE7"/>
    <w:rsid w:val="00AC333F"/>
    <w:rsid w:val="00AC585C"/>
    <w:rsid w:val="00AC601C"/>
    <w:rsid w:val="00AC6EAA"/>
    <w:rsid w:val="00AD1816"/>
    <w:rsid w:val="00AD1925"/>
    <w:rsid w:val="00AE067D"/>
    <w:rsid w:val="00AF0743"/>
    <w:rsid w:val="00AF1181"/>
    <w:rsid w:val="00AF1640"/>
    <w:rsid w:val="00AF2F79"/>
    <w:rsid w:val="00AF4653"/>
    <w:rsid w:val="00AF4A23"/>
    <w:rsid w:val="00AF5AF0"/>
    <w:rsid w:val="00AF73E7"/>
    <w:rsid w:val="00AF7DB7"/>
    <w:rsid w:val="00B01696"/>
    <w:rsid w:val="00B01E04"/>
    <w:rsid w:val="00B06845"/>
    <w:rsid w:val="00B10D02"/>
    <w:rsid w:val="00B123B9"/>
    <w:rsid w:val="00B12517"/>
    <w:rsid w:val="00B13441"/>
    <w:rsid w:val="00B13772"/>
    <w:rsid w:val="00B201E2"/>
    <w:rsid w:val="00B34128"/>
    <w:rsid w:val="00B342D0"/>
    <w:rsid w:val="00B421A1"/>
    <w:rsid w:val="00B443E4"/>
    <w:rsid w:val="00B50090"/>
    <w:rsid w:val="00B53AAB"/>
    <w:rsid w:val="00B5484D"/>
    <w:rsid w:val="00B563EA"/>
    <w:rsid w:val="00B56CDF"/>
    <w:rsid w:val="00B57ECE"/>
    <w:rsid w:val="00B60E51"/>
    <w:rsid w:val="00B60FDF"/>
    <w:rsid w:val="00B62895"/>
    <w:rsid w:val="00B63A54"/>
    <w:rsid w:val="00B651DA"/>
    <w:rsid w:val="00B66DD5"/>
    <w:rsid w:val="00B72B4D"/>
    <w:rsid w:val="00B7609F"/>
    <w:rsid w:val="00B76DE8"/>
    <w:rsid w:val="00B77D18"/>
    <w:rsid w:val="00B77EEC"/>
    <w:rsid w:val="00B8313A"/>
    <w:rsid w:val="00B93503"/>
    <w:rsid w:val="00B96F6C"/>
    <w:rsid w:val="00B97BE8"/>
    <w:rsid w:val="00BA27A0"/>
    <w:rsid w:val="00BA31E8"/>
    <w:rsid w:val="00BA55E0"/>
    <w:rsid w:val="00BA58E9"/>
    <w:rsid w:val="00BA6BD4"/>
    <w:rsid w:val="00BA6C7A"/>
    <w:rsid w:val="00BB17D1"/>
    <w:rsid w:val="00BB1B62"/>
    <w:rsid w:val="00BB1CDA"/>
    <w:rsid w:val="00BB3752"/>
    <w:rsid w:val="00BB4C03"/>
    <w:rsid w:val="00BB6089"/>
    <w:rsid w:val="00BB6688"/>
    <w:rsid w:val="00BB6A94"/>
    <w:rsid w:val="00BB7DAC"/>
    <w:rsid w:val="00BC26D4"/>
    <w:rsid w:val="00BD36FA"/>
    <w:rsid w:val="00BD6107"/>
    <w:rsid w:val="00BD6EE1"/>
    <w:rsid w:val="00BD7FCA"/>
    <w:rsid w:val="00BE0C80"/>
    <w:rsid w:val="00BE47D1"/>
    <w:rsid w:val="00BE5EBF"/>
    <w:rsid w:val="00BE63BB"/>
    <w:rsid w:val="00BE754E"/>
    <w:rsid w:val="00BE7575"/>
    <w:rsid w:val="00BF0115"/>
    <w:rsid w:val="00BF2A42"/>
    <w:rsid w:val="00BF2E1E"/>
    <w:rsid w:val="00C03D8C"/>
    <w:rsid w:val="00C055EC"/>
    <w:rsid w:val="00C05D7A"/>
    <w:rsid w:val="00C071AC"/>
    <w:rsid w:val="00C1087E"/>
    <w:rsid w:val="00C10DC9"/>
    <w:rsid w:val="00C12FB3"/>
    <w:rsid w:val="00C1576C"/>
    <w:rsid w:val="00C15D2F"/>
    <w:rsid w:val="00C17341"/>
    <w:rsid w:val="00C22500"/>
    <w:rsid w:val="00C24EEF"/>
    <w:rsid w:val="00C25CF6"/>
    <w:rsid w:val="00C26C36"/>
    <w:rsid w:val="00C27833"/>
    <w:rsid w:val="00C32768"/>
    <w:rsid w:val="00C431DF"/>
    <w:rsid w:val="00C44276"/>
    <w:rsid w:val="00C456BD"/>
    <w:rsid w:val="00C460B3"/>
    <w:rsid w:val="00C52206"/>
    <w:rsid w:val="00C530DC"/>
    <w:rsid w:val="00C5350D"/>
    <w:rsid w:val="00C5417E"/>
    <w:rsid w:val="00C54DE7"/>
    <w:rsid w:val="00C6123C"/>
    <w:rsid w:val="00C6311A"/>
    <w:rsid w:val="00C64CC7"/>
    <w:rsid w:val="00C7084D"/>
    <w:rsid w:val="00C7315E"/>
    <w:rsid w:val="00C75005"/>
    <w:rsid w:val="00C75895"/>
    <w:rsid w:val="00C77C4E"/>
    <w:rsid w:val="00C82EB3"/>
    <w:rsid w:val="00C83C9F"/>
    <w:rsid w:val="00C9295D"/>
    <w:rsid w:val="00C93CB8"/>
    <w:rsid w:val="00C94840"/>
    <w:rsid w:val="00C96219"/>
    <w:rsid w:val="00CA431E"/>
    <w:rsid w:val="00CA4EE3"/>
    <w:rsid w:val="00CB027F"/>
    <w:rsid w:val="00CB08B4"/>
    <w:rsid w:val="00CB5CF6"/>
    <w:rsid w:val="00CC0EBB"/>
    <w:rsid w:val="00CC288A"/>
    <w:rsid w:val="00CC408A"/>
    <w:rsid w:val="00CC45B8"/>
    <w:rsid w:val="00CC6297"/>
    <w:rsid w:val="00CC7690"/>
    <w:rsid w:val="00CD1986"/>
    <w:rsid w:val="00CD1AA9"/>
    <w:rsid w:val="00CD54BF"/>
    <w:rsid w:val="00CD7AB8"/>
    <w:rsid w:val="00CE4D5C"/>
    <w:rsid w:val="00CE50AD"/>
    <w:rsid w:val="00CE6917"/>
    <w:rsid w:val="00CE6FFA"/>
    <w:rsid w:val="00CF05DA"/>
    <w:rsid w:val="00CF356A"/>
    <w:rsid w:val="00CF4482"/>
    <w:rsid w:val="00CF451E"/>
    <w:rsid w:val="00CF58EB"/>
    <w:rsid w:val="00CF5D5A"/>
    <w:rsid w:val="00CF6FEC"/>
    <w:rsid w:val="00CF7820"/>
    <w:rsid w:val="00D0106E"/>
    <w:rsid w:val="00D036DE"/>
    <w:rsid w:val="00D0440A"/>
    <w:rsid w:val="00D05616"/>
    <w:rsid w:val="00D06383"/>
    <w:rsid w:val="00D13E90"/>
    <w:rsid w:val="00D14152"/>
    <w:rsid w:val="00D16FE5"/>
    <w:rsid w:val="00D20E85"/>
    <w:rsid w:val="00D20EAC"/>
    <w:rsid w:val="00D24563"/>
    <w:rsid w:val="00D24615"/>
    <w:rsid w:val="00D26E38"/>
    <w:rsid w:val="00D3154C"/>
    <w:rsid w:val="00D3728B"/>
    <w:rsid w:val="00D37842"/>
    <w:rsid w:val="00D42DC2"/>
    <w:rsid w:val="00D4302B"/>
    <w:rsid w:val="00D47022"/>
    <w:rsid w:val="00D47565"/>
    <w:rsid w:val="00D51933"/>
    <w:rsid w:val="00D537A7"/>
    <w:rsid w:val="00D537E1"/>
    <w:rsid w:val="00D53E17"/>
    <w:rsid w:val="00D55BB2"/>
    <w:rsid w:val="00D56A38"/>
    <w:rsid w:val="00D6091A"/>
    <w:rsid w:val="00D61782"/>
    <w:rsid w:val="00D617DF"/>
    <w:rsid w:val="00D64F7C"/>
    <w:rsid w:val="00D6605A"/>
    <w:rsid w:val="00D6695F"/>
    <w:rsid w:val="00D708F6"/>
    <w:rsid w:val="00D71AEB"/>
    <w:rsid w:val="00D7389B"/>
    <w:rsid w:val="00D75644"/>
    <w:rsid w:val="00D81656"/>
    <w:rsid w:val="00D83D87"/>
    <w:rsid w:val="00D84A6D"/>
    <w:rsid w:val="00D8507D"/>
    <w:rsid w:val="00D86A30"/>
    <w:rsid w:val="00D86A72"/>
    <w:rsid w:val="00D95905"/>
    <w:rsid w:val="00D95CF6"/>
    <w:rsid w:val="00D961F0"/>
    <w:rsid w:val="00D96CCE"/>
    <w:rsid w:val="00D97CB4"/>
    <w:rsid w:val="00D97DD4"/>
    <w:rsid w:val="00DA15CA"/>
    <w:rsid w:val="00DA5A8A"/>
    <w:rsid w:val="00DA6765"/>
    <w:rsid w:val="00DA6B76"/>
    <w:rsid w:val="00DB1170"/>
    <w:rsid w:val="00DB26CD"/>
    <w:rsid w:val="00DB441C"/>
    <w:rsid w:val="00DB44AF"/>
    <w:rsid w:val="00DB642B"/>
    <w:rsid w:val="00DC08ED"/>
    <w:rsid w:val="00DC1F58"/>
    <w:rsid w:val="00DC2915"/>
    <w:rsid w:val="00DC339B"/>
    <w:rsid w:val="00DC5D40"/>
    <w:rsid w:val="00DC69A7"/>
    <w:rsid w:val="00DD0CE5"/>
    <w:rsid w:val="00DD1B14"/>
    <w:rsid w:val="00DD2E0B"/>
    <w:rsid w:val="00DD30E9"/>
    <w:rsid w:val="00DD34E8"/>
    <w:rsid w:val="00DD4F47"/>
    <w:rsid w:val="00DD5CE0"/>
    <w:rsid w:val="00DD7FBB"/>
    <w:rsid w:val="00DE0B9F"/>
    <w:rsid w:val="00DE2A9E"/>
    <w:rsid w:val="00DE4238"/>
    <w:rsid w:val="00DE657F"/>
    <w:rsid w:val="00DE752E"/>
    <w:rsid w:val="00DF1218"/>
    <w:rsid w:val="00DF1DB6"/>
    <w:rsid w:val="00DF4807"/>
    <w:rsid w:val="00DF6462"/>
    <w:rsid w:val="00E007FA"/>
    <w:rsid w:val="00E02FA0"/>
    <w:rsid w:val="00E036DC"/>
    <w:rsid w:val="00E062AB"/>
    <w:rsid w:val="00E10454"/>
    <w:rsid w:val="00E112E5"/>
    <w:rsid w:val="00E122D8"/>
    <w:rsid w:val="00E12CC8"/>
    <w:rsid w:val="00E1436E"/>
    <w:rsid w:val="00E14DD3"/>
    <w:rsid w:val="00E15352"/>
    <w:rsid w:val="00E20A45"/>
    <w:rsid w:val="00E217EB"/>
    <w:rsid w:val="00E21CC7"/>
    <w:rsid w:val="00E23378"/>
    <w:rsid w:val="00E24D9E"/>
    <w:rsid w:val="00E25849"/>
    <w:rsid w:val="00E26AD8"/>
    <w:rsid w:val="00E3197E"/>
    <w:rsid w:val="00E33563"/>
    <w:rsid w:val="00E342F8"/>
    <w:rsid w:val="00E351ED"/>
    <w:rsid w:val="00E35738"/>
    <w:rsid w:val="00E40328"/>
    <w:rsid w:val="00E42B19"/>
    <w:rsid w:val="00E42C31"/>
    <w:rsid w:val="00E435E6"/>
    <w:rsid w:val="00E477B0"/>
    <w:rsid w:val="00E53DB7"/>
    <w:rsid w:val="00E55F89"/>
    <w:rsid w:val="00E6034B"/>
    <w:rsid w:val="00E610AA"/>
    <w:rsid w:val="00E653B3"/>
    <w:rsid w:val="00E6549E"/>
    <w:rsid w:val="00E65EDE"/>
    <w:rsid w:val="00E669EC"/>
    <w:rsid w:val="00E70F81"/>
    <w:rsid w:val="00E7179B"/>
    <w:rsid w:val="00E76FBE"/>
    <w:rsid w:val="00E77055"/>
    <w:rsid w:val="00E77460"/>
    <w:rsid w:val="00E80A6B"/>
    <w:rsid w:val="00E83ABC"/>
    <w:rsid w:val="00E844F2"/>
    <w:rsid w:val="00E84892"/>
    <w:rsid w:val="00E8533D"/>
    <w:rsid w:val="00E875FF"/>
    <w:rsid w:val="00E90936"/>
    <w:rsid w:val="00E90AD0"/>
    <w:rsid w:val="00E91BEC"/>
    <w:rsid w:val="00E92FCB"/>
    <w:rsid w:val="00E93E6B"/>
    <w:rsid w:val="00E96594"/>
    <w:rsid w:val="00E96B1C"/>
    <w:rsid w:val="00EA0655"/>
    <w:rsid w:val="00EA147F"/>
    <w:rsid w:val="00EA26CF"/>
    <w:rsid w:val="00EA3524"/>
    <w:rsid w:val="00EA4A27"/>
    <w:rsid w:val="00EA4FA6"/>
    <w:rsid w:val="00EB1A25"/>
    <w:rsid w:val="00EB32BC"/>
    <w:rsid w:val="00EC1DF8"/>
    <w:rsid w:val="00EC3A34"/>
    <w:rsid w:val="00EC3C26"/>
    <w:rsid w:val="00EC4A5A"/>
    <w:rsid w:val="00EC53F3"/>
    <w:rsid w:val="00EC7363"/>
    <w:rsid w:val="00EC7CE5"/>
    <w:rsid w:val="00ED03AB"/>
    <w:rsid w:val="00ED1963"/>
    <w:rsid w:val="00ED1CD4"/>
    <w:rsid w:val="00ED1D02"/>
    <w:rsid w:val="00ED1D2B"/>
    <w:rsid w:val="00ED1D66"/>
    <w:rsid w:val="00ED32BE"/>
    <w:rsid w:val="00ED4697"/>
    <w:rsid w:val="00ED64B5"/>
    <w:rsid w:val="00EE7563"/>
    <w:rsid w:val="00EE7CCA"/>
    <w:rsid w:val="00EF02A1"/>
    <w:rsid w:val="00EF2A35"/>
    <w:rsid w:val="00EF3E5C"/>
    <w:rsid w:val="00F0647B"/>
    <w:rsid w:val="00F06E53"/>
    <w:rsid w:val="00F07A81"/>
    <w:rsid w:val="00F1246F"/>
    <w:rsid w:val="00F12B06"/>
    <w:rsid w:val="00F16A14"/>
    <w:rsid w:val="00F208BD"/>
    <w:rsid w:val="00F22AB0"/>
    <w:rsid w:val="00F23F13"/>
    <w:rsid w:val="00F31235"/>
    <w:rsid w:val="00F32954"/>
    <w:rsid w:val="00F34A54"/>
    <w:rsid w:val="00F360BB"/>
    <w:rsid w:val="00F362D7"/>
    <w:rsid w:val="00F3724D"/>
    <w:rsid w:val="00F375D0"/>
    <w:rsid w:val="00F37D7B"/>
    <w:rsid w:val="00F4057E"/>
    <w:rsid w:val="00F429C4"/>
    <w:rsid w:val="00F44D27"/>
    <w:rsid w:val="00F505A4"/>
    <w:rsid w:val="00F50EA3"/>
    <w:rsid w:val="00F5139F"/>
    <w:rsid w:val="00F51D3F"/>
    <w:rsid w:val="00F5314C"/>
    <w:rsid w:val="00F5688C"/>
    <w:rsid w:val="00F60048"/>
    <w:rsid w:val="00F635DD"/>
    <w:rsid w:val="00F6627B"/>
    <w:rsid w:val="00F73290"/>
    <w:rsid w:val="00F7336E"/>
    <w:rsid w:val="00F734F2"/>
    <w:rsid w:val="00F73FAF"/>
    <w:rsid w:val="00F75052"/>
    <w:rsid w:val="00F802C2"/>
    <w:rsid w:val="00F804D3"/>
    <w:rsid w:val="00F80AC4"/>
    <w:rsid w:val="00F816CB"/>
    <w:rsid w:val="00F81CD2"/>
    <w:rsid w:val="00F82641"/>
    <w:rsid w:val="00F87ED1"/>
    <w:rsid w:val="00F90F18"/>
    <w:rsid w:val="00F91BDA"/>
    <w:rsid w:val="00F937E4"/>
    <w:rsid w:val="00F939F8"/>
    <w:rsid w:val="00F95EE7"/>
    <w:rsid w:val="00FA39E6"/>
    <w:rsid w:val="00FA3DC7"/>
    <w:rsid w:val="00FA63F2"/>
    <w:rsid w:val="00FA6CC8"/>
    <w:rsid w:val="00FA7BC9"/>
    <w:rsid w:val="00FB378E"/>
    <w:rsid w:val="00FB37F1"/>
    <w:rsid w:val="00FB47C0"/>
    <w:rsid w:val="00FB4F98"/>
    <w:rsid w:val="00FB501B"/>
    <w:rsid w:val="00FB516A"/>
    <w:rsid w:val="00FB522C"/>
    <w:rsid w:val="00FB719A"/>
    <w:rsid w:val="00FB7770"/>
    <w:rsid w:val="00FB7AA8"/>
    <w:rsid w:val="00FC1C1A"/>
    <w:rsid w:val="00FC46D2"/>
    <w:rsid w:val="00FC4A34"/>
    <w:rsid w:val="00FC67C8"/>
    <w:rsid w:val="00FC7884"/>
    <w:rsid w:val="00FC7D22"/>
    <w:rsid w:val="00FD028A"/>
    <w:rsid w:val="00FD3B91"/>
    <w:rsid w:val="00FD52AD"/>
    <w:rsid w:val="00FD576B"/>
    <w:rsid w:val="00FD579E"/>
    <w:rsid w:val="00FD5BED"/>
    <w:rsid w:val="00FD6845"/>
    <w:rsid w:val="00FD6FBF"/>
    <w:rsid w:val="00FE38F0"/>
    <w:rsid w:val="00FE4516"/>
    <w:rsid w:val="00FE5848"/>
    <w:rsid w:val="00FE64C8"/>
    <w:rsid w:val="00FF204D"/>
    <w:rsid w:val="00FF2BF6"/>
    <w:rsid w:val="00FF76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7605CAD-6E1B-40C9-A79C-D45172580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25"/>
      </w:numPr>
      <w:outlineLvl w:val="0"/>
    </w:pPr>
    <w:rPr>
      <w:rFonts w:hAnsi="Arial"/>
      <w:bCs/>
      <w:kern w:val="32"/>
      <w:szCs w:val="52"/>
    </w:rPr>
  </w:style>
  <w:style w:type="paragraph" w:styleId="2">
    <w:name w:val="heading 2"/>
    <w:basedOn w:val="a7"/>
    <w:link w:val="20"/>
    <w:qFormat/>
    <w:rsid w:val="004F5E57"/>
    <w:pPr>
      <w:numPr>
        <w:ilvl w:val="1"/>
        <w:numId w:val="25"/>
      </w:numPr>
      <w:outlineLvl w:val="1"/>
    </w:pPr>
    <w:rPr>
      <w:rFonts w:hAnsi="Arial"/>
      <w:bCs/>
      <w:kern w:val="32"/>
      <w:szCs w:val="48"/>
    </w:rPr>
  </w:style>
  <w:style w:type="paragraph" w:styleId="3">
    <w:name w:val="heading 3"/>
    <w:basedOn w:val="a7"/>
    <w:qFormat/>
    <w:rsid w:val="004F5E57"/>
    <w:pPr>
      <w:numPr>
        <w:ilvl w:val="2"/>
        <w:numId w:val="25"/>
      </w:numPr>
      <w:outlineLvl w:val="2"/>
    </w:pPr>
    <w:rPr>
      <w:rFonts w:hAnsi="Arial"/>
      <w:bCs/>
      <w:kern w:val="32"/>
      <w:szCs w:val="36"/>
    </w:rPr>
  </w:style>
  <w:style w:type="paragraph" w:styleId="4">
    <w:name w:val="heading 4"/>
    <w:basedOn w:val="a7"/>
    <w:qFormat/>
    <w:rsid w:val="004F5E57"/>
    <w:pPr>
      <w:numPr>
        <w:ilvl w:val="3"/>
        <w:numId w:val="25"/>
      </w:numPr>
      <w:outlineLvl w:val="3"/>
    </w:pPr>
    <w:rPr>
      <w:rFonts w:hAnsi="Arial"/>
      <w:kern w:val="32"/>
      <w:szCs w:val="36"/>
    </w:rPr>
  </w:style>
  <w:style w:type="paragraph" w:styleId="5">
    <w:name w:val="heading 5"/>
    <w:basedOn w:val="a7"/>
    <w:qFormat/>
    <w:rsid w:val="004F5E57"/>
    <w:pPr>
      <w:numPr>
        <w:ilvl w:val="4"/>
        <w:numId w:val="25"/>
      </w:numPr>
      <w:outlineLvl w:val="4"/>
    </w:pPr>
    <w:rPr>
      <w:rFonts w:hAnsi="Arial"/>
      <w:bCs/>
      <w:kern w:val="32"/>
      <w:szCs w:val="36"/>
    </w:rPr>
  </w:style>
  <w:style w:type="paragraph" w:styleId="6">
    <w:name w:val="heading 6"/>
    <w:basedOn w:val="a7"/>
    <w:qFormat/>
    <w:rsid w:val="004F5E57"/>
    <w:pPr>
      <w:numPr>
        <w:ilvl w:val="5"/>
        <w:numId w:val="25"/>
      </w:numPr>
      <w:tabs>
        <w:tab w:val="left" w:pos="2094"/>
      </w:tabs>
      <w:outlineLvl w:val="5"/>
    </w:pPr>
    <w:rPr>
      <w:rFonts w:hAnsi="Arial"/>
      <w:kern w:val="32"/>
      <w:szCs w:val="36"/>
    </w:rPr>
  </w:style>
  <w:style w:type="paragraph" w:styleId="7">
    <w:name w:val="heading 7"/>
    <w:basedOn w:val="a7"/>
    <w:qFormat/>
    <w:rsid w:val="004F5E57"/>
    <w:pPr>
      <w:numPr>
        <w:ilvl w:val="6"/>
        <w:numId w:val="25"/>
      </w:numPr>
      <w:outlineLvl w:val="6"/>
    </w:pPr>
    <w:rPr>
      <w:rFonts w:hAnsi="Arial"/>
      <w:bCs/>
      <w:kern w:val="32"/>
      <w:szCs w:val="36"/>
    </w:rPr>
  </w:style>
  <w:style w:type="paragraph" w:styleId="8">
    <w:name w:val="heading 8"/>
    <w:basedOn w:val="a7"/>
    <w:qFormat/>
    <w:rsid w:val="004F5E57"/>
    <w:pPr>
      <w:numPr>
        <w:ilvl w:val="7"/>
        <w:numId w:val="25"/>
      </w:numPr>
      <w:outlineLvl w:val="7"/>
    </w:pPr>
    <w:rPr>
      <w:rFonts w:hAnsi="Arial"/>
      <w:kern w:val="32"/>
      <w:szCs w:val="36"/>
    </w:rPr>
  </w:style>
  <w:style w:type="paragraph" w:styleId="9">
    <w:name w:val="heading 9"/>
    <w:basedOn w:val="a7"/>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7"/>
    <w:next w:val="a7"/>
    <w:autoRedefine/>
    <w:uiPriority w:val="39"/>
    <w:rsid w:val="00700682"/>
    <w:pPr>
      <w:tabs>
        <w:tab w:val="right" w:leader="hyphen" w:pos="8834"/>
      </w:tabs>
      <w:kinsoku w:val="0"/>
      <w:ind w:leftChars="209" w:left="1701" w:rightChars="100" w:right="340" w:hangingChars="291" w:hanging="990"/>
    </w:pPr>
    <w:rPr>
      <w:noProof/>
    </w:rPr>
  </w:style>
  <w:style w:type="paragraph" w:styleId="40">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24"/>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3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8"/>
    <w:link w:val="2"/>
    <w:rsid w:val="0031455E"/>
    <w:rPr>
      <w:rFonts w:ascii="標楷體" w:eastAsia="標楷體" w:hAnsi="Arial"/>
      <w:bCs/>
      <w:kern w:val="32"/>
      <w:sz w:val="32"/>
      <w:szCs w:val="48"/>
    </w:rPr>
  </w:style>
  <w:style w:type="paragraph" w:styleId="afd">
    <w:name w:val="Salutation"/>
    <w:basedOn w:val="a7"/>
    <w:next w:val="a7"/>
    <w:link w:val="afe"/>
    <w:uiPriority w:val="99"/>
    <w:unhideWhenUsed/>
    <w:rsid w:val="00274B2C"/>
    <w:rPr>
      <w:snapToGrid w:val="0"/>
      <w:spacing w:val="-14"/>
      <w:kern w:val="0"/>
      <w:sz w:val="28"/>
    </w:rPr>
  </w:style>
  <w:style w:type="character" w:customStyle="1" w:styleId="afe">
    <w:name w:val="問候 字元"/>
    <w:basedOn w:val="a8"/>
    <w:link w:val="afd"/>
    <w:uiPriority w:val="99"/>
    <w:rsid w:val="00274B2C"/>
    <w:rPr>
      <w:rFonts w:ascii="標楷體" w:eastAsia="標楷體"/>
      <w:snapToGrid w:val="0"/>
      <w:spacing w:val="-14"/>
      <w:sz w:val="28"/>
    </w:rPr>
  </w:style>
  <w:style w:type="paragraph" w:styleId="aff">
    <w:name w:val="Closing"/>
    <w:basedOn w:val="a7"/>
    <w:link w:val="aff0"/>
    <w:uiPriority w:val="99"/>
    <w:unhideWhenUsed/>
    <w:rsid w:val="00274B2C"/>
    <w:pPr>
      <w:ind w:leftChars="1800" w:left="100"/>
    </w:pPr>
    <w:rPr>
      <w:snapToGrid w:val="0"/>
      <w:spacing w:val="-14"/>
      <w:kern w:val="0"/>
      <w:sz w:val="28"/>
    </w:rPr>
  </w:style>
  <w:style w:type="character" w:customStyle="1" w:styleId="aff0">
    <w:name w:val="結語 字元"/>
    <w:basedOn w:val="a8"/>
    <w:link w:val="aff"/>
    <w:uiPriority w:val="99"/>
    <w:rsid w:val="00274B2C"/>
    <w:rPr>
      <w:rFonts w:ascii="標楷體" w:eastAsia="標楷體"/>
      <w:snapToGrid w:val="0"/>
      <w:spacing w:val="-14"/>
      <w:sz w:val="28"/>
    </w:rPr>
  </w:style>
  <w:style w:type="paragraph" w:styleId="aff1">
    <w:name w:val="footnote text"/>
    <w:basedOn w:val="a7"/>
    <w:link w:val="aff2"/>
    <w:uiPriority w:val="99"/>
    <w:unhideWhenUsed/>
    <w:rsid w:val="00BA27A0"/>
    <w:pPr>
      <w:snapToGrid w:val="0"/>
      <w:jc w:val="left"/>
    </w:pPr>
    <w:rPr>
      <w:sz w:val="20"/>
    </w:rPr>
  </w:style>
  <w:style w:type="character" w:customStyle="1" w:styleId="aff2">
    <w:name w:val="註腳文字 字元"/>
    <w:basedOn w:val="a8"/>
    <w:link w:val="aff1"/>
    <w:uiPriority w:val="99"/>
    <w:rsid w:val="00BA27A0"/>
    <w:rPr>
      <w:rFonts w:ascii="標楷體" w:eastAsia="標楷體"/>
      <w:kern w:val="2"/>
    </w:rPr>
  </w:style>
  <w:style w:type="character" w:styleId="aff3">
    <w:name w:val="footnote reference"/>
    <w:basedOn w:val="a8"/>
    <w:uiPriority w:val="99"/>
    <w:unhideWhenUsed/>
    <w:rsid w:val="00BA27A0"/>
    <w:rPr>
      <w:vertAlign w:val="superscript"/>
    </w:rPr>
  </w:style>
  <w:style w:type="paragraph" w:styleId="a">
    <w:name w:val="List Bullet"/>
    <w:basedOn w:val="a7"/>
    <w:uiPriority w:val="99"/>
    <w:unhideWhenUsed/>
    <w:rsid w:val="007F17A8"/>
    <w:pPr>
      <w:numPr>
        <w:numId w:val="3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60729">
      <w:bodyDiv w:val="1"/>
      <w:marLeft w:val="0"/>
      <w:marRight w:val="0"/>
      <w:marTop w:val="0"/>
      <w:marBottom w:val="0"/>
      <w:divBdr>
        <w:top w:val="none" w:sz="0" w:space="0" w:color="auto"/>
        <w:left w:val="none" w:sz="0" w:space="0" w:color="auto"/>
        <w:bottom w:val="none" w:sz="0" w:space="0" w:color="auto"/>
        <w:right w:val="none" w:sz="0" w:space="0" w:color="auto"/>
      </w:divBdr>
    </w:div>
    <w:div w:id="122381855">
      <w:bodyDiv w:val="1"/>
      <w:marLeft w:val="0"/>
      <w:marRight w:val="0"/>
      <w:marTop w:val="0"/>
      <w:marBottom w:val="0"/>
      <w:divBdr>
        <w:top w:val="none" w:sz="0" w:space="0" w:color="auto"/>
        <w:left w:val="none" w:sz="0" w:space="0" w:color="auto"/>
        <w:bottom w:val="none" w:sz="0" w:space="0" w:color="auto"/>
        <w:right w:val="none" w:sz="0" w:space="0" w:color="auto"/>
      </w:divBdr>
    </w:div>
    <w:div w:id="257108225">
      <w:bodyDiv w:val="1"/>
      <w:marLeft w:val="0"/>
      <w:marRight w:val="0"/>
      <w:marTop w:val="0"/>
      <w:marBottom w:val="0"/>
      <w:divBdr>
        <w:top w:val="none" w:sz="0" w:space="0" w:color="auto"/>
        <w:left w:val="none" w:sz="0" w:space="0" w:color="auto"/>
        <w:bottom w:val="none" w:sz="0" w:space="0" w:color="auto"/>
        <w:right w:val="none" w:sz="0" w:space="0" w:color="auto"/>
      </w:divBdr>
    </w:div>
    <w:div w:id="660234935">
      <w:bodyDiv w:val="1"/>
      <w:marLeft w:val="0"/>
      <w:marRight w:val="0"/>
      <w:marTop w:val="0"/>
      <w:marBottom w:val="0"/>
      <w:divBdr>
        <w:top w:val="none" w:sz="0" w:space="0" w:color="auto"/>
        <w:left w:val="none" w:sz="0" w:space="0" w:color="auto"/>
        <w:bottom w:val="none" w:sz="0" w:space="0" w:color="auto"/>
        <w:right w:val="none" w:sz="0" w:space="0" w:color="auto"/>
      </w:divBdr>
    </w:div>
    <w:div w:id="834684673">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21840269">
      <w:bodyDiv w:val="1"/>
      <w:marLeft w:val="0"/>
      <w:marRight w:val="0"/>
      <w:marTop w:val="0"/>
      <w:marBottom w:val="0"/>
      <w:divBdr>
        <w:top w:val="none" w:sz="0" w:space="0" w:color="auto"/>
        <w:left w:val="none" w:sz="0" w:space="0" w:color="auto"/>
        <w:bottom w:val="none" w:sz="0" w:space="0" w:color="auto"/>
        <w:right w:val="none" w:sz="0" w:space="0" w:color="auto"/>
      </w:divBdr>
    </w:div>
    <w:div w:id="980117961">
      <w:bodyDiv w:val="1"/>
      <w:marLeft w:val="0"/>
      <w:marRight w:val="0"/>
      <w:marTop w:val="0"/>
      <w:marBottom w:val="0"/>
      <w:divBdr>
        <w:top w:val="none" w:sz="0" w:space="0" w:color="auto"/>
        <w:left w:val="none" w:sz="0" w:space="0" w:color="auto"/>
        <w:bottom w:val="none" w:sz="0" w:space="0" w:color="auto"/>
        <w:right w:val="none" w:sz="0" w:space="0" w:color="auto"/>
      </w:divBdr>
    </w:div>
    <w:div w:id="1909026851">
      <w:bodyDiv w:val="1"/>
      <w:marLeft w:val="0"/>
      <w:marRight w:val="0"/>
      <w:marTop w:val="0"/>
      <w:marBottom w:val="0"/>
      <w:divBdr>
        <w:top w:val="none" w:sz="0" w:space="0" w:color="auto"/>
        <w:left w:val="none" w:sz="0" w:space="0" w:color="auto"/>
        <w:bottom w:val="none" w:sz="0" w:space="0" w:color="auto"/>
        <w:right w:val="none" w:sz="0" w:space="0" w:color="auto"/>
      </w:divBdr>
    </w:div>
    <w:div w:id="196850521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11C40-54DF-4D11-8DD1-74C731506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82</Pages>
  <Words>7284</Words>
  <Characters>41524</Characters>
  <Application>Microsoft Office Word</Application>
  <DocSecurity>0</DocSecurity>
  <Lines>346</Lines>
  <Paragraphs>97</Paragraphs>
  <ScaleCrop>false</ScaleCrop>
  <Company>cy</Company>
  <LinksUpToDate>false</LinksUpToDate>
  <CharactersWithSpaces>48711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江明潔</cp:lastModifiedBy>
  <cp:revision>2</cp:revision>
  <cp:lastPrinted>2020-06-03T06:12:00Z</cp:lastPrinted>
  <dcterms:created xsi:type="dcterms:W3CDTF">2020-06-16T01:48:00Z</dcterms:created>
  <dcterms:modified xsi:type="dcterms:W3CDTF">2020-06-16T01:48:00Z</dcterms:modified>
</cp:coreProperties>
</file>