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4D141F" w:rsidRDefault="006A1D20" w:rsidP="004437CC">
      <w:pPr>
        <w:pStyle w:val="af2"/>
      </w:pPr>
      <w:r w:rsidRPr="001F4B92">
        <w:rPr>
          <w:rFonts w:hint="eastAsia"/>
        </w:rPr>
        <w:t>彈劾案文</w:t>
      </w:r>
    </w:p>
    <w:p w:rsidR="00E25849" w:rsidRDefault="006A1D20" w:rsidP="0020358A">
      <w:pPr>
        <w:pStyle w:val="1"/>
      </w:pPr>
      <w:r>
        <w:rPr>
          <w:rFonts w:hint="eastAsia"/>
        </w:rPr>
        <w:t>被彈劾人姓名、服務機關及職級：</w:t>
      </w:r>
    </w:p>
    <w:p w:rsidR="009406F1" w:rsidRDefault="00151F70" w:rsidP="009406F1">
      <w:pPr>
        <w:pStyle w:val="afa"/>
        <w:ind w:left="2041" w:hanging="1361"/>
        <w:rPr>
          <w:kern w:val="0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151F70">
        <w:rPr>
          <w:rFonts w:hint="eastAsia"/>
          <w:kern w:val="0"/>
        </w:rPr>
        <w:t>李朝塘</w:t>
      </w:r>
      <w:r w:rsidR="006A1D20">
        <w:rPr>
          <w:rFonts w:hint="eastAsia"/>
        </w:rPr>
        <w:t xml:space="preserve">　</w:t>
      </w:r>
      <w:proofErr w:type="gramStart"/>
      <w:r w:rsidRPr="00151F70">
        <w:rPr>
          <w:rFonts w:hint="eastAsia"/>
        </w:rPr>
        <w:t>臺</w:t>
      </w:r>
      <w:proofErr w:type="gramEnd"/>
      <w:r w:rsidRPr="00151F70">
        <w:rPr>
          <w:rFonts w:hint="eastAsia"/>
        </w:rPr>
        <w:t>南市政府秘書處處長</w:t>
      </w:r>
      <w:r w:rsidR="003C16C2" w:rsidRPr="003C16C2">
        <w:rPr>
          <w:rFonts w:hAnsi="標楷體" w:hint="eastAsia"/>
        </w:rPr>
        <w:t>，</w:t>
      </w:r>
      <w:r w:rsidR="009B6DA8">
        <w:rPr>
          <w:rFonts w:hAnsi="標楷體" w:hint="eastAsia"/>
        </w:rPr>
        <w:t>比照</w:t>
      </w:r>
      <w:r w:rsidR="003C16C2" w:rsidRPr="003C16C2">
        <w:rPr>
          <w:rFonts w:hint="eastAsia"/>
          <w:kern w:val="0"/>
        </w:rPr>
        <w:t>簡任第</w:t>
      </w:r>
      <w:r>
        <w:rPr>
          <w:rFonts w:hint="eastAsia"/>
          <w:kern w:val="0"/>
        </w:rPr>
        <w:t>13</w:t>
      </w:r>
      <w:r w:rsidR="003C16C2" w:rsidRPr="003C16C2">
        <w:rPr>
          <w:rFonts w:hint="eastAsia"/>
          <w:kern w:val="0"/>
        </w:rPr>
        <w:t>職等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Default="006A1D20" w:rsidP="00D1292B">
      <w:pPr>
        <w:pStyle w:val="1"/>
      </w:pPr>
      <w:r>
        <w:rPr>
          <w:rFonts w:hint="eastAsia"/>
        </w:rPr>
        <w:t>案由：</w:t>
      </w:r>
      <w:proofErr w:type="gramStart"/>
      <w:r w:rsidR="00151F70" w:rsidRPr="00151F70">
        <w:rPr>
          <w:rFonts w:hint="eastAsia"/>
        </w:rPr>
        <w:t>臺</w:t>
      </w:r>
      <w:proofErr w:type="gramEnd"/>
      <w:r w:rsidR="00151F70" w:rsidRPr="00151F70">
        <w:rPr>
          <w:rFonts w:hint="eastAsia"/>
        </w:rPr>
        <w:t>南市政府農業局前局長、秘書處處長</w:t>
      </w:r>
      <w:proofErr w:type="gramStart"/>
      <w:r w:rsidR="00151F70" w:rsidRPr="00151F70">
        <w:rPr>
          <w:rFonts w:hint="eastAsia"/>
        </w:rPr>
        <w:t>李朝塘於107年12月25日</w:t>
      </w:r>
      <w:proofErr w:type="gramEnd"/>
      <w:r w:rsidR="00151F70" w:rsidRPr="00151F70">
        <w:rPr>
          <w:rFonts w:hint="eastAsia"/>
        </w:rPr>
        <w:t>至109年2月14日任職</w:t>
      </w:r>
      <w:proofErr w:type="gramStart"/>
      <w:r w:rsidR="00151F70" w:rsidRPr="00151F70">
        <w:rPr>
          <w:rFonts w:hint="eastAsia"/>
        </w:rPr>
        <w:t>期間，</w:t>
      </w:r>
      <w:proofErr w:type="gramEnd"/>
      <w:r w:rsidR="00151F70" w:rsidRPr="00151F70">
        <w:rPr>
          <w:rFonts w:hint="eastAsia"/>
        </w:rPr>
        <w:t>兼任</w:t>
      </w:r>
      <w:r w:rsidR="00D1292B" w:rsidRPr="00D1292B">
        <w:rPr>
          <w:rFonts w:hint="eastAsia"/>
        </w:rPr>
        <w:t>名人預拌混凝土股份有限公司</w:t>
      </w:r>
      <w:r w:rsidR="00151F70" w:rsidRPr="00151F70">
        <w:rPr>
          <w:rFonts w:hint="eastAsia"/>
        </w:rPr>
        <w:t>監察人，違反公務員服務法第13條第1項之規定，事證明確，</w:t>
      </w:r>
      <w:r w:rsidR="00BF1585" w:rsidRPr="00BF1585">
        <w:rPr>
          <w:rFonts w:hint="eastAsia"/>
        </w:rPr>
        <w:t>核有重大違失</w:t>
      </w:r>
      <w:r w:rsidR="00BF1585" w:rsidRPr="00BF1585">
        <w:rPr>
          <w:rFonts w:hAnsi="標楷體" w:hint="eastAsia"/>
        </w:rPr>
        <w:t>，</w:t>
      </w:r>
      <w:proofErr w:type="gramStart"/>
      <w:r w:rsidR="00BF1585" w:rsidRPr="00BF1585">
        <w:rPr>
          <w:rFonts w:hint="eastAsia"/>
        </w:rPr>
        <w:t>爰</w:t>
      </w:r>
      <w:proofErr w:type="gramEnd"/>
      <w:r w:rsidR="00BF1585" w:rsidRPr="00BF1585">
        <w:rPr>
          <w:rFonts w:hint="eastAsia"/>
        </w:rPr>
        <w:t>依法提案彈劾</w:t>
      </w:r>
      <w:r w:rsidRPr="00295BE3">
        <w:rPr>
          <w:rFonts w:hint="eastAsia"/>
        </w:rPr>
        <w:t>。</w:t>
      </w:r>
    </w:p>
    <w:p w:rsidR="00E25849" w:rsidRDefault="00CF066D" w:rsidP="004E05A1">
      <w:pPr>
        <w:pStyle w:val="1"/>
        <w:ind w:left="2380" w:hanging="2380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hint="eastAsia"/>
        </w:rPr>
        <w:t>違法</w:t>
      </w:r>
      <w:r w:rsidR="00692AF3">
        <w:rPr>
          <w:rFonts w:hint="eastAsia"/>
        </w:rPr>
        <w:t>或</w:t>
      </w:r>
      <w:r>
        <w:rPr>
          <w:rFonts w:hint="eastAsia"/>
        </w:rPr>
        <w:t>失職之事實</w:t>
      </w:r>
      <w:r w:rsidR="00692AF3">
        <w:rPr>
          <w:rFonts w:hint="eastAsia"/>
        </w:rPr>
        <w:t>及</w:t>
      </w:r>
      <w:r>
        <w:rPr>
          <w:rFonts w:hint="eastAsia"/>
        </w:rPr>
        <w:t>證據：</w:t>
      </w:r>
      <w:bookmarkEnd w:id="35"/>
      <w:bookmarkEnd w:id="36"/>
    </w:p>
    <w:p w:rsidR="00151F70" w:rsidRDefault="009B6DA8" w:rsidP="00151F70">
      <w:pPr>
        <w:pStyle w:val="2"/>
      </w:pPr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r>
        <w:rPr>
          <w:rFonts w:hint="eastAsia"/>
        </w:rPr>
        <w:t>被</w:t>
      </w:r>
      <w:r w:rsidR="00EF118A">
        <w:rPr>
          <w:rFonts w:hint="eastAsia"/>
        </w:rPr>
        <w:t>彈劾人</w:t>
      </w:r>
      <w:r w:rsidR="00151F70">
        <w:rPr>
          <w:rFonts w:hint="eastAsia"/>
        </w:rPr>
        <w:t>李朝塘自</w:t>
      </w:r>
      <w:r w:rsidR="000758AF">
        <w:rPr>
          <w:rFonts w:hint="eastAsia"/>
        </w:rPr>
        <w:t>民國（下同）</w:t>
      </w:r>
      <w:r w:rsidR="00151F70">
        <w:rPr>
          <w:rFonts w:hint="eastAsia"/>
        </w:rPr>
        <w:t>107年12月25日獲聘擔任</w:t>
      </w:r>
      <w:proofErr w:type="gramStart"/>
      <w:r w:rsidR="00151F70">
        <w:rPr>
          <w:rFonts w:hint="eastAsia"/>
        </w:rPr>
        <w:t>臺</w:t>
      </w:r>
      <w:proofErr w:type="gramEnd"/>
      <w:r w:rsidR="00151F70">
        <w:rPr>
          <w:rFonts w:hint="eastAsia"/>
        </w:rPr>
        <w:t>南市政府農業局局長，至109年1月1日擔任該府秘書處處長迄今，比照簡</w:t>
      </w:r>
      <w:r w:rsidR="00151F70" w:rsidRPr="001663CD">
        <w:rPr>
          <w:rFonts w:hint="eastAsia"/>
        </w:rPr>
        <w:t>任第13職等年功</w:t>
      </w:r>
      <w:proofErr w:type="gramStart"/>
      <w:r w:rsidR="00151F70" w:rsidRPr="001663CD">
        <w:rPr>
          <w:rFonts w:hint="eastAsia"/>
        </w:rPr>
        <w:t>俸</w:t>
      </w:r>
      <w:proofErr w:type="gramEnd"/>
      <w:r w:rsidR="00151F70" w:rsidRPr="001663CD">
        <w:rPr>
          <w:rFonts w:hint="eastAsia"/>
        </w:rPr>
        <w:t>3級人員支給待遇。</w:t>
      </w:r>
      <w:proofErr w:type="gramStart"/>
      <w:r w:rsidR="00151F70" w:rsidRPr="001663CD">
        <w:rPr>
          <w:rFonts w:hint="eastAsia"/>
        </w:rPr>
        <w:t>惟</w:t>
      </w:r>
      <w:r w:rsidR="00151F70">
        <w:rPr>
          <w:rFonts w:hint="eastAsia"/>
        </w:rPr>
        <w:t>查據臺</w:t>
      </w:r>
      <w:proofErr w:type="gramEnd"/>
      <w:r w:rsidR="00151F70">
        <w:rPr>
          <w:rFonts w:hint="eastAsia"/>
        </w:rPr>
        <w:t>南市政府</w:t>
      </w:r>
      <w:proofErr w:type="gramStart"/>
      <w:r w:rsidR="00151F70">
        <w:rPr>
          <w:rFonts w:hint="eastAsia"/>
        </w:rPr>
        <w:t>109年5月5日府經工商</w:t>
      </w:r>
      <w:proofErr w:type="gramEnd"/>
      <w:r w:rsidR="00151F70">
        <w:rPr>
          <w:rFonts w:hint="eastAsia"/>
        </w:rPr>
        <w:t>字第10900086620號函資料顯示，李朝</w:t>
      </w:r>
      <w:proofErr w:type="gramStart"/>
      <w:r w:rsidR="00151F70">
        <w:rPr>
          <w:rFonts w:hint="eastAsia"/>
        </w:rPr>
        <w:t>塘於擔任臺</w:t>
      </w:r>
      <w:proofErr w:type="gramEnd"/>
      <w:r w:rsidR="00151F70">
        <w:rPr>
          <w:rFonts w:hint="eastAsia"/>
        </w:rPr>
        <w:t>南市政府農業局局長前，已擔任其直系</w:t>
      </w:r>
      <w:r w:rsidR="00AD2598">
        <w:rPr>
          <w:rFonts w:hint="eastAsia"/>
        </w:rPr>
        <w:t>親屬</w:t>
      </w:r>
      <w:r w:rsidR="00151F70">
        <w:rPr>
          <w:rFonts w:hint="eastAsia"/>
        </w:rPr>
        <w:t>負責之名人預拌混凝土股份有限公司（</w:t>
      </w:r>
      <w:r w:rsidR="00151F70" w:rsidRPr="001663CD">
        <w:rPr>
          <w:rFonts w:hint="eastAsia"/>
        </w:rPr>
        <w:t>下稱名人公司）監察人，任期自107年4月11日起至110年4月10</w:t>
      </w:r>
      <w:r w:rsidR="00D313C2" w:rsidRPr="001663CD">
        <w:rPr>
          <w:rFonts w:hint="eastAsia"/>
        </w:rPr>
        <w:t>日止，持有股份數0</w:t>
      </w:r>
      <w:r w:rsidR="00151F70" w:rsidRPr="001663CD">
        <w:rPr>
          <w:rFonts w:hint="eastAsia"/>
        </w:rPr>
        <w:t>。然其於107年12月25</w:t>
      </w:r>
      <w:r w:rsidR="000758AF">
        <w:rPr>
          <w:rFonts w:hint="eastAsia"/>
        </w:rPr>
        <w:t>日</w:t>
      </w:r>
      <w:r w:rsidR="00151F70" w:rsidRPr="001663CD">
        <w:rPr>
          <w:rFonts w:hint="eastAsia"/>
        </w:rPr>
        <w:t>擔任</w:t>
      </w:r>
      <w:proofErr w:type="gramStart"/>
      <w:r w:rsidR="00151F70" w:rsidRPr="001663CD">
        <w:rPr>
          <w:rFonts w:hint="eastAsia"/>
        </w:rPr>
        <w:t>臺</w:t>
      </w:r>
      <w:proofErr w:type="gramEnd"/>
      <w:r w:rsidR="00151F70" w:rsidRPr="001663CD">
        <w:rPr>
          <w:rFonts w:hint="eastAsia"/>
        </w:rPr>
        <w:t>南市政府農業局局長後，</w:t>
      </w:r>
      <w:r w:rsidR="00151F70">
        <w:rPr>
          <w:rFonts w:hint="eastAsia"/>
        </w:rPr>
        <w:t>未辭去該公司監察人職務，迄至</w:t>
      </w:r>
      <w:proofErr w:type="gramStart"/>
      <w:r w:rsidR="00151F70">
        <w:rPr>
          <w:rFonts w:hint="eastAsia"/>
        </w:rPr>
        <w:t>臺</w:t>
      </w:r>
      <w:proofErr w:type="gramEnd"/>
      <w:r w:rsidR="00151F70">
        <w:rPr>
          <w:rFonts w:hint="eastAsia"/>
        </w:rPr>
        <w:t>南市政府於銓敘部公務員兼職查核平台查核，發現其公司監察人身分，李朝塘始於109年2月14日辭去該兼任職務，並經核准變更</w:t>
      </w:r>
      <w:r w:rsidR="00151F70" w:rsidRPr="001663CD">
        <w:rPr>
          <w:rFonts w:hint="eastAsia"/>
        </w:rPr>
        <w:t>登記在案。是</w:t>
      </w:r>
      <w:proofErr w:type="gramStart"/>
      <w:r w:rsidR="00151F70" w:rsidRPr="001663CD">
        <w:rPr>
          <w:rFonts w:hint="eastAsia"/>
        </w:rPr>
        <w:t>以</w:t>
      </w:r>
      <w:proofErr w:type="gramEnd"/>
      <w:r w:rsidR="00151F70" w:rsidRPr="001663CD">
        <w:rPr>
          <w:rFonts w:hint="eastAsia"/>
        </w:rPr>
        <w:t>，</w:t>
      </w:r>
      <w:r w:rsidR="00FD2201">
        <w:rPr>
          <w:rFonts w:hint="eastAsia"/>
        </w:rPr>
        <w:t>被</w:t>
      </w:r>
      <w:r w:rsidR="00EF118A">
        <w:rPr>
          <w:rFonts w:hint="eastAsia"/>
        </w:rPr>
        <w:t>彈劾人</w:t>
      </w:r>
      <w:r w:rsidR="00151F70">
        <w:rPr>
          <w:rFonts w:hint="eastAsia"/>
        </w:rPr>
        <w:t>李朝塘自107年12月25日至109年2月14日擔任公職</w:t>
      </w:r>
      <w:proofErr w:type="gramStart"/>
      <w:r w:rsidR="00151F70">
        <w:rPr>
          <w:rFonts w:hint="eastAsia"/>
        </w:rPr>
        <w:t>期間，</w:t>
      </w:r>
      <w:proofErr w:type="gramEnd"/>
      <w:r w:rsidR="00151F70">
        <w:rPr>
          <w:rFonts w:hint="eastAsia"/>
        </w:rPr>
        <w:t>兼任名人公司監察人情事，可堪認定。</w:t>
      </w:r>
    </w:p>
    <w:p w:rsidR="00151F70" w:rsidRPr="001663CD" w:rsidRDefault="00770EB1" w:rsidP="001C5176">
      <w:pPr>
        <w:pStyle w:val="2"/>
      </w:pPr>
      <w:r>
        <w:rPr>
          <w:rFonts w:hint="eastAsia"/>
        </w:rPr>
        <w:t>依據</w:t>
      </w:r>
      <w:r w:rsidR="001C5176" w:rsidRPr="001C5176">
        <w:rPr>
          <w:rFonts w:hint="eastAsia"/>
        </w:rPr>
        <w:t>財政部南區國稅局新化</w:t>
      </w:r>
      <w:proofErr w:type="gramStart"/>
      <w:r w:rsidR="001C5176" w:rsidRPr="001C5176">
        <w:rPr>
          <w:rFonts w:hint="eastAsia"/>
        </w:rPr>
        <w:t>稽</w:t>
      </w:r>
      <w:proofErr w:type="gramEnd"/>
      <w:r w:rsidR="001C5176" w:rsidRPr="001C5176">
        <w:rPr>
          <w:rFonts w:hint="eastAsia"/>
        </w:rPr>
        <w:t>徵所109年4月28日南區國稅局新化銷售一字第1092544398號函</w:t>
      </w:r>
      <w:r w:rsidR="00151F70">
        <w:rPr>
          <w:rFonts w:hint="eastAsia"/>
        </w:rPr>
        <w:t>復</w:t>
      </w:r>
      <w:r w:rsidR="00D313C2">
        <w:rPr>
          <w:rFonts w:hint="eastAsia"/>
        </w:rPr>
        <w:t>資料</w:t>
      </w:r>
      <w:r w:rsidR="00B40433">
        <w:rPr>
          <w:rFonts w:hint="eastAsia"/>
        </w:rPr>
        <w:t>，</w:t>
      </w:r>
      <w:r w:rsidR="007D7458">
        <w:rPr>
          <w:rFonts w:hint="eastAsia"/>
        </w:rPr>
        <w:t>名人公司</w:t>
      </w:r>
      <w:r w:rsidR="00151F70">
        <w:rPr>
          <w:rFonts w:hint="eastAsia"/>
        </w:rPr>
        <w:t>107年及108年各期申報營業稅銷售額分別</w:t>
      </w:r>
      <w:r w:rsidR="00B40433">
        <w:rPr>
          <w:rFonts w:hint="eastAsia"/>
        </w:rPr>
        <w:t>為</w:t>
      </w:r>
      <w:r w:rsidR="00151F70">
        <w:rPr>
          <w:rFonts w:hint="eastAsia"/>
        </w:rPr>
        <w:t>新臺幣（下同）</w:t>
      </w:r>
      <w:r w:rsidR="009B6DA8">
        <w:rPr>
          <w:rFonts w:hAnsi="標楷體" w:hint="eastAsia"/>
        </w:rPr>
        <w:t>1千餘萬</w:t>
      </w:r>
      <w:r w:rsidR="00F255FA">
        <w:rPr>
          <w:rFonts w:hint="eastAsia"/>
        </w:rPr>
        <w:t>元</w:t>
      </w:r>
      <w:r w:rsidR="00151F70">
        <w:rPr>
          <w:rFonts w:hint="eastAsia"/>
        </w:rPr>
        <w:t>至</w:t>
      </w:r>
      <w:r w:rsidR="009B6DA8">
        <w:rPr>
          <w:rFonts w:hAnsi="標楷體" w:hint="eastAsia"/>
        </w:rPr>
        <w:t>3千餘萬</w:t>
      </w:r>
      <w:r w:rsidR="00F255FA">
        <w:rPr>
          <w:rFonts w:hint="eastAsia"/>
        </w:rPr>
        <w:t>元</w:t>
      </w:r>
      <w:r w:rsidR="00151F70">
        <w:rPr>
          <w:rFonts w:hint="eastAsia"/>
        </w:rPr>
        <w:t>不等，申報銷售額合計為</w:t>
      </w:r>
      <w:r w:rsidR="009B6DA8">
        <w:rPr>
          <w:rFonts w:hAnsi="標楷體" w:hint="eastAsia"/>
        </w:rPr>
        <w:t>1億9千餘萬</w:t>
      </w:r>
      <w:r w:rsidR="00151F70">
        <w:rPr>
          <w:rFonts w:hint="eastAsia"/>
        </w:rPr>
        <w:t>元及</w:t>
      </w:r>
      <w:r w:rsidR="009B6DA8">
        <w:rPr>
          <w:rFonts w:hint="eastAsia"/>
        </w:rPr>
        <w:t>1億8千餘萬</w:t>
      </w:r>
      <w:r w:rsidR="00151F70">
        <w:rPr>
          <w:rFonts w:hint="eastAsia"/>
        </w:rPr>
        <w:t>元，</w:t>
      </w:r>
      <w:r w:rsidR="000758AF">
        <w:rPr>
          <w:rFonts w:hint="eastAsia"/>
        </w:rPr>
        <w:t>足見該公司</w:t>
      </w:r>
      <w:r w:rsidR="000758AF">
        <w:rPr>
          <w:rFonts w:hint="eastAsia"/>
        </w:rPr>
        <w:lastRenderedPageBreak/>
        <w:t>於李朝塘兼職期間</w:t>
      </w:r>
      <w:r w:rsidR="00151F70" w:rsidRPr="001663CD">
        <w:rPr>
          <w:rFonts w:hint="eastAsia"/>
        </w:rPr>
        <w:t>持續營業中；名人公司</w:t>
      </w:r>
      <w:proofErr w:type="gramStart"/>
      <w:r w:rsidR="00151F70" w:rsidRPr="001663CD">
        <w:rPr>
          <w:rFonts w:hint="eastAsia"/>
        </w:rPr>
        <w:t>107</w:t>
      </w:r>
      <w:proofErr w:type="gramEnd"/>
      <w:r w:rsidR="00151F70" w:rsidRPr="001663CD">
        <w:rPr>
          <w:rFonts w:hint="eastAsia"/>
        </w:rPr>
        <w:t>年度營利事業投資人明細</w:t>
      </w:r>
      <w:r w:rsidR="00360809" w:rsidRPr="001663CD">
        <w:rPr>
          <w:rFonts w:hint="eastAsia"/>
        </w:rPr>
        <w:t>及分配盈餘</w:t>
      </w:r>
      <w:r w:rsidR="00151F70" w:rsidRPr="001663CD">
        <w:rPr>
          <w:rFonts w:hint="eastAsia"/>
        </w:rPr>
        <w:t>表，投資人(股東)查無李朝塘；李朝塘「</w:t>
      </w:r>
      <w:proofErr w:type="gramStart"/>
      <w:r w:rsidR="00151F70" w:rsidRPr="001663CD">
        <w:rPr>
          <w:rFonts w:hint="eastAsia"/>
        </w:rPr>
        <w:t>107</w:t>
      </w:r>
      <w:proofErr w:type="gramEnd"/>
      <w:r w:rsidR="00151F70" w:rsidRPr="001663CD">
        <w:rPr>
          <w:rFonts w:hint="eastAsia"/>
        </w:rPr>
        <w:t>年度及</w:t>
      </w:r>
      <w:proofErr w:type="gramStart"/>
      <w:r w:rsidR="00151F70" w:rsidRPr="001663CD">
        <w:rPr>
          <w:rFonts w:hint="eastAsia"/>
        </w:rPr>
        <w:t>108</w:t>
      </w:r>
      <w:proofErr w:type="gramEnd"/>
      <w:r w:rsidR="00151F70" w:rsidRPr="001663CD">
        <w:rPr>
          <w:rFonts w:hint="eastAsia"/>
        </w:rPr>
        <w:t>年度綜合所得稅各類所得資料清單」，查無名人公司給付之薪資、營利所得等各類所得。名人公司分別於107年3月29日、107年4月11日及109年2月14日召開股東臨時會議，</w:t>
      </w:r>
      <w:proofErr w:type="gramStart"/>
      <w:r w:rsidR="00151F70" w:rsidRPr="001663CD">
        <w:rPr>
          <w:rFonts w:hint="eastAsia"/>
        </w:rPr>
        <w:t>皆查無</w:t>
      </w:r>
      <w:proofErr w:type="gramEnd"/>
      <w:r w:rsidR="00151F70" w:rsidRPr="001663CD">
        <w:rPr>
          <w:rFonts w:hint="eastAsia"/>
        </w:rPr>
        <w:t>李朝塘出席會議紀錄。</w:t>
      </w:r>
    </w:p>
    <w:p w:rsidR="00151F70" w:rsidRPr="001663CD" w:rsidRDefault="009B6DA8" w:rsidP="00151F70">
      <w:pPr>
        <w:pStyle w:val="2"/>
      </w:pPr>
      <w:r>
        <w:rPr>
          <w:rFonts w:hint="eastAsia"/>
        </w:rPr>
        <w:t>被</w:t>
      </w:r>
      <w:r w:rsidR="00EF118A">
        <w:rPr>
          <w:rFonts w:hint="eastAsia"/>
        </w:rPr>
        <w:t>彈劾人</w:t>
      </w:r>
      <w:proofErr w:type="gramStart"/>
      <w:r w:rsidR="00151F70">
        <w:rPr>
          <w:rFonts w:hint="eastAsia"/>
        </w:rPr>
        <w:t>李朝塘於本</w:t>
      </w:r>
      <w:proofErr w:type="gramEnd"/>
      <w:r w:rsidR="00151F70">
        <w:rPr>
          <w:rFonts w:hint="eastAsia"/>
        </w:rPr>
        <w:t>院詢問</w:t>
      </w:r>
      <w:r w:rsidR="00151F70" w:rsidRPr="001663CD">
        <w:rPr>
          <w:rFonts w:hint="eastAsia"/>
        </w:rPr>
        <w:t>時</w:t>
      </w:r>
      <w:r w:rsidR="00AD2598">
        <w:rPr>
          <w:rFonts w:hint="eastAsia"/>
        </w:rPr>
        <w:t>之</w:t>
      </w:r>
      <w:r w:rsidR="00151F70" w:rsidRPr="001663CD">
        <w:rPr>
          <w:rFonts w:hint="eastAsia"/>
        </w:rPr>
        <w:t>陳述略</w:t>
      </w:r>
      <w:proofErr w:type="gramStart"/>
      <w:r w:rsidR="00151F70" w:rsidRPr="001663CD">
        <w:rPr>
          <w:rFonts w:hint="eastAsia"/>
        </w:rPr>
        <w:t>以</w:t>
      </w:r>
      <w:proofErr w:type="gramEnd"/>
      <w:r w:rsidR="00151F70" w:rsidRPr="001663CD">
        <w:rPr>
          <w:rFonts w:hint="eastAsia"/>
        </w:rPr>
        <w:t>：</w:t>
      </w:r>
    </w:p>
    <w:p w:rsidR="00151F70" w:rsidRDefault="009B6DA8" w:rsidP="00151F70">
      <w:pPr>
        <w:pStyle w:val="3"/>
      </w:pPr>
      <w:r>
        <w:rPr>
          <w:rFonts w:hint="eastAsia"/>
        </w:rPr>
        <w:t>名人公司董事長是我</w:t>
      </w:r>
      <w:r>
        <w:rPr>
          <w:rFonts w:hAnsi="標楷體" w:hint="eastAsia"/>
        </w:rPr>
        <w:t>○○</w:t>
      </w:r>
      <w:r>
        <w:rPr>
          <w:rFonts w:hint="eastAsia"/>
        </w:rPr>
        <w:t>，當初是我</w:t>
      </w:r>
      <w:r>
        <w:rPr>
          <w:rFonts w:hAnsi="標楷體" w:hint="eastAsia"/>
        </w:rPr>
        <w:t>○○</w:t>
      </w:r>
      <w:r w:rsidR="00151F70">
        <w:rPr>
          <w:rFonts w:hint="eastAsia"/>
        </w:rPr>
        <w:t>當監察人，她之後因當公職人員，所以才會換我當。我沒有參與公司任何營運業務亦無領取酬勞與盈餘分配，且未持有公司股份。</w:t>
      </w:r>
    </w:p>
    <w:p w:rsidR="00151F70" w:rsidRDefault="00B40433" w:rsidP="00151F70">
      <w:pPr>
        <w:pStyle w:val="3"/>
      </w:pP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問：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南市政府提供的兼職調查表、權利義務</w:t>
      </w:r>
      <w:proofErr w:type="gramStart"/>
      <w:r>
        <w:rPr>
          <w:rFonts w:hint="eastAsia"/>
        </w:rPr>
        <w:t>彙整表都</w:t>
      </w:r>
      <w:proofErr w:type="gramEnd"/>
      <w:r>
        <w:rPr>
          <w:rFonts w:hint="eastAsia"/>
        </w:rPr>
        <w:t>有您的簽名。</w:t>
      </w:r>
      <w:r w:rsidR="00151F70">
        <w:rPr>
          <w:rFonts w:hint="eastAsia"/>
        </w:rPr>
        <w:t>如何給您資料的？有</w:t>
      </w:r>
      <w:r>
        <w:rPr>
          <w:rFonts w:hint="eastAsia"/>
        </w:rPr>
        <w:t>無</w:t>
      </w:r>
      <w:r w:rsidR="00151F70">
        <w:rPr>
          <w:rFonts w:hint="eastAsia"/>
        </w:rPr>
        <w:t>口頭講解？）疏忽掉了，太忙了，我當農業</w:t>
      </w:r>
      <w:proofErr w:type="gramStart"/>
      <w:r w:rsidR="00151F70">
        <w:rPr>
          <w:rFonts w:hint="eastAsia"/>
        </w:rPr>
        <w:t>局</w:t>
      </w:r>
      <w:proofErr w:type="gramEnd"/>
      <w:r w:rsidR="00F255FA">
        <w:rPr>
          <w:rFonts w:hint="eastAsia"/>
        </w:rPr>
        <w:t>局</w:t>
      </w:r>
      <w:r w:rsidR="00151F70">
        <w:rPr>
          <w:rFonts w:hint="eastAsia"/>
        </w:rPr>
        <w:t>長1年1星期時</w:t>
      </w:r>
      <w:r w:rsidR="006E4720">
        <w:rPr>
          <w:rFonts w:hint="eastAsia"/>
        </w:rPr>
        <w:t>間</w:t>
      </w:r>
      <w:r w:rsidR="00151F70">
        <w:rPr>
          <w:rFonts w:hint="eastAsia"/>
        </w:rPr>
        <w:t>都沒有放過假。簽收時就放在桌上，事實上是忘記了當監察人這件事。</w:t>
      </w:r>
    </w:p>
    <w:p w:rsidR="00151F70" w:rsidRDefault="00151F70" w:rsidP="00151F70">
      <w:pPr>
        <w:pStyle w:val="3"/>
      </w:pPr>
      <w:r>
        <w:rPr>
          <w:rFonts w:hint="eastAsia"/>
        </w:rPr>
        <w:t>就印象所及，名人公司沒有與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南市政府暨所屬機關業務往來</w:t>
      </w:r>
      <w:r w:rsidR="00AB17EF">
        <w:rPr>
          <w:rStyle w:val="afd"/>
        </w:rPr>
        <w:footnoteReference w:id="1"/>
      </w:r>
      <w:r>
        <w:rPr>
          <w:rFonts w:hint="eastAsia"/>
        </w:rPr>
        <w:t>。</w:t>
      </w:r>
    </w:p>
    <w:p w:rsidR="00E25849" w:rsidRDefault="00151F70" w:rsidP="004E05A1">
      <w:pPr>
        <w:pStyle w:val="1"/>
        <w:ind w:left="2380" w:hanging="2380"/>
      </w:pPr>
      <w:bookmarkStart w:id="43" w:name="_Toc524895646"/>
      <w:bookmarkStart w:id="44" w:name="_Toc524896192"/>
      <w:bookmarkStart w:id="45" w:name="_Toc524896222"/>
      <w:bookmarkStart w:id="46" w:name="_Toc524902729"/>
      <w:bookmarkStart w:id="47" w:name="_Toc525066145"/>
      <w:bookmarkStart w:id="48" w:name="_Toc525070836"/>
      <w:bookmarkStart w:id="49" w:name="_Toc525938376"/>
      <w:bookmarkStart w:id="50" w:name="_Toc525939224"/>
      <w:bookmarkStart w:id="51" w:name="_Toc525939729"/>
      <w:bookmarkStart w:id="52" w:name="_Toc529218269"/>
      <w:bookmarkStart w:id="53" w:name="_Toc529222686"/>
      <w:bookmarkStart w:id="54" w:name="_Toc529223108"/>
      <w:bookmarkStart w:id="55" w:name="_Toc529223859"/>
      <w:bookmarkStart w:id="56" w:name="_Toc529228262"/>
      <w:bookmarkStart w:id="57" w:name="_Toc2400392"/>
      <w:bookmarkStart w:id="58" w:name="_Toc4316186"/>
      <w:bookmarkStart w:id="59" w:name="_Toc4473327"/>
      <w:bookmarkStart w:id="60" w:name="_Toc69556894"/>
      <w:bookmarkStart w:id="61" w:name="_Toc69556943"/>
      <w:bookmarkStart w:id="62" w:name="_Toc69609817"/>
      <w:bookmarkStart w:id="63" w:name="_Toc70241813"/>
      <w:bookmarkStart w:id="64" w:name="_Toc70242202"/>
      <w:bookmarkStart w:id="65" w:name="_Toc421794872"/>
      <w:bookmarkStart w:id="66" w:name="_Toc422728954"/>
      <w:bookmarkEnd w:id="37"/>
      <w:bookmarkEnd w:id="38"/>
      <w:bookmarkEnd w:id="39"/>
      <w:bookmarkEnd w:id="40"/>
      <w:bookmarkEnd w:id="41"/>
      <w:bookmarkEnd w:id="42"/>
      <w:r>
        <w:rPr>
          <w:rFonts w:hint="eastAsia"/>
        </w:rPr>
        <w:t>彈劾理由及適用之法律條款：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1C5176" w:rsidRDefault="001C5176" w:rsidP="001C5176">
      <w:pPr>
        <w:pStyle w:val="2"/>
      </w:pPr>
      <w:bookmarkStart w:id="67" w:name="_Toc421794873"/>
      <w:bookmarkStart w:id="68" w:name="_Toc422728955"/>
      <w:bookmarkStart w:id="69" w:name="_Toc524902730"/>
      <w:r>
        <w:rPr>
          <w:rFonts w:hint="eastAsia"/>
        </w:rPr>
        <w:t>公務員不得經營商業或投機事業，公務員服務法第13條第1項本文定有明文，該規定旨在防杜公務員利用職權營私舞弊，有辱官</w:t>
      </w:r>
      <w:proofErr w:type="gramStart"/>
      <w:r>
        <w:rPr>
          <w:rFonts w:hint="eastAsia"/>
        </w:rPr>
        <w:t>箴</w:t>
      </w:r>
      <w:proofErr w:type="gramEnd"/>
      <w:r>
        <w:rPr>
          <w:rFonts w:hint="eastAsia"/>
        </w:rPr>
        <w:t>，影響公務及社會風氣。此立法意旨係以公務員兼職即有影響公務及社會風氣之虞，不以具體發生營私舞弊結果為必要，是只要公務員違反公務員服務法第13條第1項規定，應認有懲</w:t>
      </w:r>
      <w:r>
        <w:rPr>
          <w:rFonts w:hint="eastAsia"/>
        </w:rPr>
        <w:lastRenderedPageBreak/>
        <w:t>戒之必要，且亦足認其因此致嚴重損害政府之信譽，而應受懲戒(公務員懲戒委員會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字第13768號判決、</w:t>
      </w:r>
      <w:proofErr w:type="gramStart"/>
      <w:r>
        <w:rPr>
          <w:rFonts w:hint="eastAsia"/>
        </w:rPr>
        <w:t>107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字第14204號判決參照)。</w:t>
      </w:r>
    </w:p>
    <w:p w:rsidR="009D767B" w:rsidRDefault="001C5176" w:rsidP="001C5176">
      <w:pPr>
        <w:pStyle w:val="2"/>
      </w:pPr>
      <w:proofErr w:type="gramStart"/>
      <w:r>
        <w:rPr>
          <w:rFonts w:hint="eastAsia"/>
        </w:rPr>
        <w:t>復按公司法</w:t>
      </w:r>
      <w:proofErr w:type="gramEnd"/>
      <w:r>
        <w:rPr>
          <w:rFonts w:hint="eastAsia"/>
        </w:rPr>
        <w:t>第8條第2項規定，股份有限公司之監察人，在執行職務範圍內，亦為公司負責人。銓敘部</w:t>
      </w:r>
      <w:proofErr w:type="gramStart"/>
      <w:r>
        <w:rPr>
          <w:rFonts w:hint="eastAsia"/>
        </w:rPr>
        <w:t>95年6月16日部法一字</w:t>
      </w:r>
      <w:proofErr w:type="gramEnd"/>
      <w:r>
        <w:rPr>
          <w:rFonts w:hint="eastAsia"/>
        </w:rPr>
        <w:t>第0952663187號書函：「一經任為受有俸給之公務員，除依法及代表官股外，自不得再擔任民營公司之董事或監察人，否則即有違公務員服務法第13條第1項不得經營商業之規定。」</w:t>
      </w:r>
    </w:p>
    <w:p w:rsidR="001C5176" w:rsidRPr="000758AF" w:rsidRDefault="009B6DA8" w:rsidP="005E347E">
      <w:pPr>
        <w:pStyle w:val="2"/>
        <w:rPr>
          <w:b/>
        </w:rPr>
      </w:pPr>
      <w:r>
        <w:rPr>
          <w:rFonts w:hint="eastAsia"/>
        </w:rPr>
        <w:t>被</w:t>
      </w:r>
      <w:r w:rsidR="00EF118A">
        <w:rPr>
          <w:rFonts w:hint="eastAsia"/>
        </w:rPr>
        <w:t>彈劾人</w:t>
      </w:r>
      <w:proofErr w:type="gramStart"/>
      <w:r w:rsidR="005E347E" w:rsidRPr="000758AF">
        <w:rPr>
          <w:rFonts w:hint="eastAsia"/>
        </w:rPr>
        <w:t>李朝塘雖稱</w:t>
      </w:r>
      <w:proofErr w:type="gramEnd"/>
      <w:r w:rsidR="001C5176" w:rsidRPr="000758AF">
        <w:rPr>
          <w:rFonts w:hint="eastAsia"/>
        </w:rPr>
        <w:t>係因</w:t>
      </w:r>
      <w:r w:rsidR="005E347E" w:rsidRPr="000758AF">
        <w:rPr>
          <w:rFonts w:hint="eastAsia"/>
        </w:rPr>
        <w:t>公務</w:t>
      </w:r>
      <w:r w:rsidR="001C5176" w:rsidRPr="000758AF">
        <w:rPr>
          <w:rFonts w:hint="eastAsia"/>
        </w:rPr>
        <w:t>忙碌</w:t>
      </w:r>
      <w:r w:rsidR="005E347E" w:rsidRPr="000758AF">
        <w:rPr>
          <w:rFonts w:hint="eastAsia"/>
        </w:rPr>
        <w:t>而</w:t>
      </w:r>
      <w:r w:rsidR="001C5176" w:rsidRPr="000758AF">
        <w:rPr>
          <w:rFonts w:hint="eastAsia"/>
        </w:rPr>
        <w:t>疏忽</w:t>
      </w:r>
      <w:r w:rsidR="005E347E" w:rsidRPr="000758AF">
        <w:rPr>
          <w:rFonts w:hint="eastAsia"/>
        </w:rPr>
        <w:t>兼任監察人</w:t>
      </w:r>
      <w:r w:rsidR="00CE2586">
        <w:rPr>
          <w:rFonts w:hint="eastAsia"/>
        </w:rPr>
        <w:t>一事</w:t>
      </w:r>
      <w:r w:rsidR="001C5176" w:rsidRPr="000758AF">
        <w:rPr>
          <w:rFonts w:hint="eastAsia"/>
        </w:rPr>
        <w:t>，</w:t>
      </w:r>
      <w:proofErr w:type="gramStart"/>
      <w:r w:rsidR="001C5176" w:rsidRPr="000758AF">
        <w:rPr>
          <w:rFonts w:hint="eastAsia"/>
        </w:rPr>
        <w:t>然查</w:t>
      </w:r>
      <w:r w:rsidR="004A202A" w:rsidRPr="000758AF">
        <w:rPr>
          <w:rFonts w:hint="eastAsia"/>
        </w:rPr>
        <w:t>其</w:t>
      </w:r>
      <w:proofErr w:type="gramEnd"/>
      <w:r w:rsidR="001C5176" w:rsidRPr="000758AF">
        <w:rPr>
          <w:rFonts w:hint="eastAsia"/>
        </w:rPr>
        <w:t>於</w:t>
      </w:r>
      <w:r w:rsidR="005E347E" w:rsidRPr="000758AF">
        <w:rPr>
          <w:rFonts w:hint="eastAsia"/>
        </w:rPr>
        <w:t>107年12月25日及</w:t>
      </w:r>
      <w:proofErr w:type="gramStart"/>
      <w:r w:rsidR="005E347E" w:rsidRPr="000758AF">
        <w:rPr>
          <w:rFonts w:hint="eastAsia"/>
        </w:rPr>
        <w:t>109年1月1日均</w:t>
      </w:r>
      <w:r w:rsidR="000758AF">
        <w:rPr>
          <w:rFonts w:hint="eastAsia"/>
        </w:rPr>
        <w:t>於</w:t>
      </w:r>
      <w:proofErr w:type="gramEnd"/>
      <w:r w:rsidR="001C5176" w:rsidRPr="000758AF">
        <w:rPr>
          <w:rFonts w:hint="eastAsia"/>
        </w:rPr>
        <w:t>「公務員經營商業及兼職情形調查表」簽名具結「未擔任」監察人</w:t>
      </w:r>
      <w:r w:rsidR="004A202A" w:rsidRPr="000758AF">
        <w:rPr>
          <w:rFonts w:hint="eastAsia"/>
        </w:rPr>
        <w:t>，</w:t>
      </w:r>
      <w:r w:rsidR="005E347E" w:rsidRPr="000758AF">
        <w:rPr>
          <w:rFonts w:hint="eastAsia"/>
        </w:rPr>
        <w:t>且於</w:t>
      </w:r>
      <w:r w:rsidR="001C5176" w:rsidRPr="000758AF">
        <w:rPr>
          <w:rFonts w:hint="eastAsia"/>
        </w:rPr>
        <w:t>107年12月</w:t>
      </w:r>
      <w:r w:rsidR="004A202A" w:rsidRPr="000758AF">
        <w:rPr>
          <w:rFonts w:hint="eastAsia"/>
        </w:rPr>
        <w:t>26</w:t>
      </w:r>
      <w:r w:rsidR="001C5176" w:rsidRPr="000758AF">
        <w:rPr>
          <w:rFonts w:hint="eastAsia"/>
        </w:rPr>
        <w:t>日及109年1月3日</w:t>
      </w:r>
      <w:r w:rsidR="005E347E" w:rsidRPr="000758AF">
        <w:rPr>
          <w:rFonts w:hint="eastAsia"/>
        </w:rPr>
        <w:t>亦</w:t>
      </w:r>
      <w:r w:rsidR="001C5176" w:rsidRPr="000758AF">
        <w:rPr>
          <w:rFonts w:hint="eastAsia"/>
        </w:rPr>
        <w:t>簽收領取「</w:t>
      </w:r>
      <w:r w:rsidR="005E347E" w:rsidRPr="000758AF">
        <w:rPr>
          <w:rFonts w:hint="eastAsia"/>
        </w:rPr>
        <w:t>本府</w:t>
      </w:r>
      <w:r w:rsidR="001C5176" w:rsidRPr="000758AF">
        <w:rPr>
          <w:rFonts w:hint="eastAsia"/>
        </w:rPr>
        <w:t>政務人員權利義務彚整表」乙份，</w:t>
      </w:r>
      <w:r w:rsidR="00CE2586">
        <w:rPr>
          <w:rFonts w:hint="eastAsia"/>
        </w:rPr>
        <w:t>經審視該等文件</w:t>
      </w:r>
      <w:r w:rsidR="005E347E" w:rsidRPr="000758AF">
        <w:rPr>
          <w:rFonts w:hint="eastAsia"/>
        </w:rPr>
        <w:t>就經商之禁止及兼職等相關公務員服務法規定內容及注意事項，列</w:t>
      </w:r>
      <w:r w:rsidR="001C5176" w:rsidRPr="000758AF">
        <w:rPr>
          <w:rFonts w:hint="eastAsia"/>
        </w:rPr>
        <w:t>有詳盡說明。</w:t>
      </w:r>
      <w:r>
        <w:rPr>
          <w:rFonts w:hint="eastAsia"/>
        </w:rPr>
        <w:t>被</w:t>
      </w:r>
      <w:r w:rsidR="00EF118A">
        <w:rPr>
          <w:rFonts w:hint="eastAsia"/>
        </w:rPr>
        <w:t>彈劾人</w:t>
      </w:r>
      <w:proofErr w:type="gramStart"/>
      <w:r w:rsidR="001C5176" w:rsidRPr="000758AF">
        <w:rPr>
          <w:rFonts w:hint="eastAsia"/>
        </w:rPr>
        <w:t>李朝塘既</w:t>
      </w:r>
      <w:r w:rsidR="004A202A" w:rsidRPr="000758AF">
        <w:rPr>
          <w:rFonts w:hint="eastAsia"/>
        </w:rPr>
        <w:t>兩</w:t>
      </w:r>
      <w:r w:rsidR="005E347E" w:rsidRPr="000758AF">
        <w:rPr>
          <w:rFonts w:hint="eastAsia"/>
        </w:rPr>
        <w:t>度</w:t>
      </w:r>
      <w:proofErr w:type="gramEnd"/>
      <w:r w:rsidR="001C5176" w:rsidRPr="000758AF">
        <w:rPr>
          <w:rFonts w:hint="eastAsia"/>
        </w:rPr>
        <w:t>簽署上開文件，理應對公務員服務法相關規定有所認知。</w:t>
      </w:r>
    </w:p>
    <w:p w:rsidR="001C5176" w:rsidRDefault="001C5176" w:rsidP="001C5176">
      <w:pPr>
        <w:pStyle w:val="2"/>
      </w:pPr>
      <w:r>
        <w:rPr>
          <w:rFonts w:hint="eastAsia"/>
        </w:rPr>
        <w:t>按公務員如經選任登記為私人公司之董監事，即屬違反公務員服務法第13條第1項本文不得經營商業之規定，而不論其是否實際參與經營活動，亦不問有無支領報酬或其他獲利，此有司法院</w:t>
      </w:r>
      <w:proofErr w:type="gramStart"/>
      <w:r>
        <w:rPr>
          <w:rFonts w:hint="eastAsia"/>
        </w:rPr>
        <w:t>院</w:t>
      </w:r>
      <w:proofErr w:type="gramEnd"/>
      <w:r>
        <w:rPr>
          <w:rFonts w:hint="eastAsia"/>
        </w:rPr>
        <w:t>解字第3036號解釋及公務員懲戒委員會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字第13631號議決書可資參照。</w:t>
      </w:r>
      <w:r w:rsidR="009B6DA8">
        <w:rPr>
          <w:rFonts w:hint="eastAsia"/>
        </w:rPr>
        <w:t>被</w:t>
      </w:r>
      <w:r w:rsidR="00EF118A">
        <w:rPr>
          <w:rFonts w:hint="eastAsia"/>
        </w:rPr>
        <w:t>彈劾人</w:t>
      </w:r>
      <w:proofErr w:type="gramStart"/>
      <w:r>
        <w:rPr>
          <w:rFonts w:hint="eastAsia"/>
        </w:rPr>
        <w:t>李朝塘雖</w:t>
      </w:r>
      <w:proofErr w:type="gramEnd"/>
      <w:r>
        <w:rPr>
          <w:rFonts w:hint="eastAsia"/>
        </w:rPr>
        <w:t>「未支領報酬、未實質參與公司經營」，亦僅得作為懲戒處分輕重之參考，尚無法免除違法之責。</w:t>
      </w:r>
    </w:p>
    <w:p w:rsidR="00DB2128" w:rsidRDefault="00DB2128" w:rsidP="00BA7E4C">
      <w:pPr>
        <w:pStyle w:val="10"/>
        <w:ind w:left="680" w:firstLine="680"/>
      </w:pPr>
      <w:bookmarkStart w:id="70" w:name="_Toc524895648"/>
      <w:bookmarkStart w:id="71" w:name="_Toc524896194"/>
      <w:bookmarkStart w:id="72" w:name="_Toc524896224"/>
      <w:bookmarkStart w:id="73" w:name="_Toc524902734"/>
      <w:bookmarkStart w:id="74" w:name="_Toc525066148"/>
      <w:bookmarkStart w:id="75" w:name="_Toc525070839"/>
      <w:bookmarkStart w:id="76" w:name="_Toc525938379"/>
      <w:bookmarkStart w:id="77" w:name="_Toc525939227"/>
      <w:bookmarkStart w:id="78" w:name="_Toc525939732"/>
      <w:bookmarkStart w:id="79" w:name="_Toc529218272"/>
      <w:bookmarkEnd w:id="67"/>
      <w:bookmarkEnd w:id="68"/>
      <w:bookmarkEnd w:id="69"/>
    </w:p>
    <w:p w:rsidR="00BA7E4C" w:rsidRDefault="00195B22" w:rsidP="00DB2128">
      <w:pPr>
        <w:pStyle w:val="10"/>
        <w:tabs>
          <w:tab w:val="left" w:pos="2380"/>
        </w:tabs>
        <w:ind w:left="680" w:firstLine="680"/>
        <w:rPr>
          <w:bCs/>
        </w:rPr>
      </w:pPr>
      <w:bookmarkStart w:id="80" w:name="_GoBack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>
        <w:rPr>
          <w:rFonts w:hint="eastAsia"/>
          <w:bCs/>
        </w:rPr>
        <w:t>綜上，</w:t>
      </w:r>
      <w:r w:rsidR="009B6DA8">
        <w:rPr>
          <w:rFonts w:hint="eastAsia"/>
          <w:bCs/>
        </w:rPr>
        <w:t>被</w:t>
      </w:r>
      <w:r w:rsidR="00F10BFC">
        <w:rPr>
          <w:rFonts w:hint="eastAsia"/>
        </w:rPr>
        <w:t>彈劾人</w:t>
      </w:r>
      <w:r w:rsidR="001C5176">
        <w:rPr>
          <w:rFonts w:hint="eastAsia"/>
        </w:rPr>
        <w:t>臺南市政府農業局前局長、秘書處處長李朝塘於107年12月25日至109年2月14日任職期間，兼任名人公司監察人，違反公務員服務法第13條第1項之</w:t>
      </w:r>
      <w:r w:rsidR="001C5176">
        <w:rPr>
          <w:rFonts w:hint="eastAsia"/>
        </w:rPr>
        <w:lastRenderedPageBreak/>
        <w:t>規定，事證明確</w:t>
      </w:r>
      <w:r>
        <w:rPr>
          <w:rFonts w:hint="eastAsia"/>
          <w:bCs/>
        </w:rPr>
        <w:t>，</w:t>
      </w:r>
      <w:r w:rsidR="007346EB" w:rsidRPr="008179D9">
        <w:rPr>
          <w:rFonts w:hint="eastAsia"/>
        </w:rPr>
        <w:t>其行為核屬公務員懲戒法第2條第2款所定「非執行職務之違法行為，致嚴重損害政府之信譽」，且有懲戒之必要</w:t>
      </w:r>
      <w:r w:rsidR="00D86EF0" w:rsidRPr="00F1094C">
        <w:rPr>
          <w:rFonts w:hint="eastAsia"/>
        </w:rPr>
        <w:t>，衡諸公務員懲戒委員會105年度鑑字第13768號判決及107年度鑑字第14204號判決，足認其應受懲戒。</w:t>
      </w:r>
      <w:proofErr w:type="gramStart"/>
      <w:r>
        <w:rPr>
          <w:rFonts w:hint="eastAsia"/>
          <w:bCs/>
        </w:rPr>
        <w:t>爰</w:t>
      </w:r>
      <w:proofErr w:type="gramEnd"/>
      <w:r>
        <w:rPr>
          <w:rFonts w:hint="eastAsia"/>
          <w:bCs/>
        </w:rPr>
        <w:t>依</w:t>
      </w:r>
      <w:r w:rsidRPr="00195B22">
        <w:rPr>
          <w:rFonts w:hint="eastAsia"/>
          <w:bCs/>
        </w:rPr>
        <w:t>憲法第97條第2項及</w:t>
      </w:r>
      <w:r>
        <w:rPr>
          <w:rFonts w:hint="eastAsia"/>
          <w:bCs/>
        </w:rPr>
        <w:t>監察法第6條之規定提案彈劾，並移</w:t>
      </w:r>
      <w:r w:rsidR="00A730E9">
        <w:rPr>
          <w:rFonts w:hint="eastAsia"/>
          <w:bCs/>
        </w:rPr>
        <w:t>送</w:t>
      </w:r>
      <w:r>
        <w:rPr>
          <w:rFonts w:hint="eastAsia"/>
          <w:bCs/>
        </w:rPr>
        <w:t>公務員懲戒委員會審</w:t>
      </w:r>
      <w:r w:rsidRPr="00195B22">
        <w:rPr>
          <w:rFonts w:hint="eastAsia"/>
          <w:bCs/>
        </w:rPr>
        <w:t>理</w:t>
      </w:r>
      <w:r w:rsidRPr="00195B22">
        <w:rPr>
          <w:rFonts w:hAnsi="標楷體" w:hint="eastAsia"/>
          <w:bCs/>
        </w:rPr>
        <w:t>，</w:t>
      </w:r>
      <w:r w:rsidRPr="00195B22">
        <w:rPr>
          <w:rFonts w:hint="eastAsia"/>
        </w:rPr>
        <w:t>依法懲戒</w:t>
      </w:r>
      <w:r>
        <w:rPr>
          <w:rFonts w:hint="eastAsia"/>
          <w:bCs/>
        </w:rPr>
        <w:t>。</w:t>
      </w:r>
    </w:p>
    <w:p w:rsidR="00BA7E4C" w:rsidRDefault="00BA7E4C" w:rsidP="00BA7E4C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D86EF0" w:rsidRDefault="00D86EF0" w:rsidP="00BA7E4C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sectPr w:rsidR="00D86EF0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E4" w:rsidRDefault="00F947E4">
      <w:r>
        <w:separator/>
      </w:r>
    </w:p>
  </w:endnote>
  <w:endnote w:type="continuationSeparator" w:id="0">
    <w:p w:rsidR="00F947E4" w:rsidRDefault="00F9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DB2128">
      <w:rPr>
        <w:rStyle w:val="ac"/>
        <w:noProof/>
        <w:sz w:val="24"/>
      </w:rPr>
      <w:t>4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E4" w:rsidRDefault="00F947E4">
      <w:r>
        <w:separator/>
      </w:r>
    </w:p>
  </w:footnote>
  <w:footnote w:type="continuationSeparator" w:id="0">
    <w:p w:rsidR="00F947E4" w:rsidRDefault="00F947E4">
      <w:r>
        <w:continuationSeparator/>
      </w:r>
    </w:p>
  </w:footnote>
  <w:footnote w:id="1">
    <w:p w:rsidR="00AB17EF" w:rsidRDefault="00AB17EF">
      <w:pPr>
        <w:pStyle w:val="afb"/>
      </w:pPr>
      <w:r>
        <w:rPr>
          <w:rStyle w:val="afd"/>
        </w:rPr>
        <w:footnoteRef/>
      </w:r>
      <w:r>
        <w:t xml:space="preserve"> </w:t>
      </w:r>
      <w:r w:rsidR="004738E2" w:rsidRPr="004738E2">
        <w:rPr>
          <w:rFonts w:hint="eastAsia"/>
        </w:rPr>
        <w:t>財政部南區國稅局新化</w:t>
      </w:r>
      <w:proofErr w:type="gramStart"/>
      <w:r w:rsidR="004738E2" w:rsidRPr="004738E2">
        <w:rPr>
          <w:rFonts w:hint="eastAsia"/>
        </w:rPr>
        <w:t>稽</w:t>
      </w:r>
      <w:proofErr w:type="gramEnd"/>
      <w:r w:rsidR="004738E2" w:rsidRPr="004738E2">
        <w:rPr>
          <w:rFonts w:hint="eastAsia"/>
        </w:rPr>
        <w:t>徵所109年5月7日南區國稅局新化銷售一字第1090544030號函</w:t>
      </w:r>
      <w:r w:rsidR="004738E2">
        <w:rPr>
          <w:rFonts w:hint="eastAsia"/>
        </w:rPr>
        <w:t>查復略</w:t>
      </w:r>
      <w:proofErr w:type="gramStart"/>
      <w:r w:rsidR="004738E2">
        <w:rPr>
          <w:rFonts w:hint="eastAsia"/>
        </w:rPr>
        <w:t>以</w:t>
      </w:r>
      <w:proofErr w:type="gramEnd"/>
      <w:r w:rsidR="004738E2">
        <w:rPr>
          <w:rFonts w:hint="eastAsia"/>
        </w:rPr>
        <w:t>，</w:t>
      </w:r>
      <w:r w:rsidRPr="00AB17EF">
        <w:rPr>
          <w:rFonts w:hint="eastAsia"/>
        </w:rPr>
        <w:t>有關「名人公司與</w:t>
      </w:r>
      <w:proofErr w:type="gramStart"/>
      <w:r w:rsidRPr="00AB17EF">
        <w:rPr>
          <w:rFonts w:hint="eastAsia"/>
        </w:rPr>
        <w:t>臺</w:t>
      </w:r>
      <w:proofErr w:type="gramEnd"/>
      <w:r w:rsidRPr="00AB17EF">
        <w:rPr>
          <w:rFonts w:hint="eastAsia"/>
        </w:rPr>
        <w:t>南市政府暨所屬機關有無交易情形」，因營業人與非營業人交易，係開立二聯式統一發票，因申報時</w:t>
      </w:r>
      <w:r w:rsidRPr="001663CD">
        <w:rPr>
          <w:rFonts w:hint="eastAsia"/>
        </w:rPr>
        <w:t>無需申報買受人統一編號，故依申報統一發票明細無法查得買受人身份【附件5，第</w:t>
      </w:r>
      <w:r w:rsidR="001663CD" w:rsidRPr="001663CD">
        <w:rPr>
          <w:rFonts w:hint="eastAsia"/>
        </w:rPr>
        <w:t>1</w:t>
      </w:r>
      <w:r w:rsidR="001663CD" w:rsidRPr="001663CD">
        <w:t>04</w:t>
      </w:r>
      <w:r w:rsidRPr="001663CD">
        <w:rPr>
          <w:rFonts w:hint="eastAsia"/>
        </w:rPr>
        <w:t>頁】</w:t>
      </w:r>
      <w:r w:rsidR="004738E2" w:rsidRPr="001663CD"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497A"/>
    <w:rsid w:val="00036D76"/>
    <w:rsid w:val="00047C10"/>
    <w:rsid w:val="00057F32"/>
    <w:rsid w:val="00062A25"/>
    <w:rsid w:val="00073CB5"/>
    <w:rsid w:val="0007425C"/>
    <w:rsid w:val="000758AF"/>
    <w:rsid w:val="00077553"/>
    <w:rsid w:val="000851A2"/>
    <w:rsid w:val="0009352E"/>
    <w:rsid w:val="00096B96"/>
    <w:rsid w:val="000A2F3F"/>
    <w:rsid w:val="000B0B4A"/>
    <w:rsid w:val="000B279A"/>
    <w:rsid w:val="000B61D2"/>
    <w:rsid w:val="000B70A7"/>
    <w:rsid w:val="000C495F"/>
    <w:rsid w:val="000E6431"/>
    <w:rsid w:val="000F21A5"/>
    <w:rsid w:val="00102B9F"/>
    <w:rsid w:val="00112637"/>
    <w:rsid w:val="0011783F"/>
    <w:rsid w:val="0012001E"/>
    <w:rsid w:val="00126A55"/>
    <w:rsid w:val="00133F08"/>
    <w:rsid w:val="001345E6"/>
    <w:rsid w:val="001375A8"/>
    <w:rsid w:val="001378B0"/>
    <w:rsid w:val="00142E00"/>
    <w:rsid w:val="00151F70"/>
    <w:rsid w:val="00152793"/>
    <w:rsid w:val="001545A9"/>
    <w:rsid w:val="001637C7"/>
    <w:rsid w:val="0016480E"/>
    <w:rsid w:val="001663CD"/>
    <w:rsid w:val="00174297"/>
    <w:rsid w:val="001817B3"/>
    <w:rsid w:val="00183014"/>
    <w:rsid w:val="001878EF"/>
    <w:rsid w:val="001959C2"/>
    <w:rsid w:val="00195B22"/>
    <w:rsid w:val="001A7968"/>
    <w:rsid w:val="001B3483"/>
    <w:rsid w:val="001B3C1E"/>
    <w:rsid w:val="001B4494"/>
    <w:rsid w:val="001C0D8B"/>
    <w:rsid w:val="001C0DA8"/>
    <w:rsid w:val="001C5176"/>
    <w:rsid w:val="001D6232"/>
    <w:rsid w:val="001E0CF4"/>
    <w:rsid w:val="001E0D8A"/>
    <w:rsid w:val="001E67BA"/>
    <w:rsid w:val="001E74C2"/>
    <w:rsid w:val="001F5A48"/>
    <w:rsid w:val="001F6260"/>
    <w:rsid w:val="00200007"/>
    <w:rsid w:val="002030A5"/>
    <w:rsid w:val="00203131"/>
    <w:rsid w:val="0020358A"/>
    <w:rsid w:val="00212E88"/>
    <w:rsid w:val="00213C9C"/>
    <w:rsid w:val="0022009E"/>
    <w:rsid w:val="0022425C"/>
    <w:rsid w:val="002246DE"/>
    <w:rsid w:val="0025139E"/>
    <w:rsid w:val="00252BC4"/>
    <w:rsid w:val="00254014"/>
    <w:rsid w:val="0026504D"/>
    <w:rsid w:val="00273A2F"/>
    <w:rsid w:val="00280168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C0602"/>
    <w:rsid w:val="002D5C16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60809"/>
    <w:rsid w:val="0036723E"/>
    <w:rsid w:val="00371ED3"/>
    <w:rsid w:val="0037728A"/>
    <w:rsid w:val="00380B7D"/>
    <w:rsid w:val="00381043"/>
    <w:rsid w:val="00381A99"/>
    <w:rsid w:val="003829C2"/>
    <w:rsid w:val="00382F73"/>
    <w:rsid w:val="00384724"/>
    <w:rsid w:val="003919B7"/>
    <w:rsid w:val="00391D57"/>
    <w:rsid w:val="00392292"/>
    <w:rsid w:val="003B1017"/>
    <w:rsid w:val="003B3C07"/>
    <w:rsid w:val="003B6775"/>
    <w:rsid w:val="003C16C2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18FE"/>
    <w:rsid w:val="004023E9"/>
    <w:rsid w:val="00413F83"/>
    <w:rsid w:val="0041490C"/>
    <w:rsid w:val="00416191"/>
    <w:rsid w:val="00416721"/>
    <w:rsid w:val="00421EF0"/>
    <w:rsid w:val="004224FA"/>
    <w:rsid w:val="00423D07"/>
    <w:rsid w:val="00431242"/>
    <w:rsid w:val="0044346F"/>
    <w:rsid w:val="004437CC"/>
    <w:rsid w:val="0046520A"/>
    <w:rsid w:val="004672AB"/>
    <w:rsid w:val="004714FE"/>
    <w:rsid w:val="004738E2"/>
    <w:rsid w:val="00495053"/>
    <w:rsid w:val="004A1F59"/>
    <w:rsid w:val="004A202A"/>
    <w:rsid w:val="004A29BE"/>
    <w:rsid w:val="004A3225"/>
    <w:rsid w:val="004A33EE"/>
    <w:rsid w:val="004A3AA8"/>
    <w:rsid w:val="004B13C7"/>
    <w:rsid w:val="004B778F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6BC2"/>
    <w:rsid w:val="005425E1"/>
    <w:rsid w:val="005427C5"/>
    <w:rsid w:val="00542CF6"/>
    <w:rsid w:val="00553C03"/>
    <w:rsid w:val="00563692"/>
    <w:rsid w:val="0058765A"/>
    <w:rsid w:val="005908B8"/>
    <w:rsid w:val="0059512E"/>
    <w:rsid w:val="005A6DD2"/>
    <w:rsid w:val="005B1279"/>
    <w:rsid w:val="005C385D"/>
    <w:rsid w:val="005D3B20"/>
    <w:rsid w:val="005E347E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2AF3"/>
    <w:rsid w:val="006A1D20"/>
    <w:rsid w:val="006D3691"/>
    <w:rsid w:val="006E3551"/>
    <w:rsid w:val="006E4720"/>
    <w:rsid w:val="006F3563"/>
    <w:rsid w:val="006F42B9"/>
    <w:rsid w:val="006F6103"/>
    <w:rsid w:val="00704E00"/>
    <w:rsid w:val="007209E7"/>
    <w:rsid w:val="00726182"/>
    <w:rsid w:val="00727635"/>
    <w:rsid w:val="00732329"/>
    <w:rsid w:val="007337CA"/>
    <w:rsid w:val="007346EB"/>
    <w:rsid w:val="00734CE4"/>
    <w:rsid w:val="00735123"/>
    <w:rsid w:val="00741837"/>
    <w:rsid w:val="007453E6"/>
    <w:rsid w:val="00747F81"/>
    <w:rsid w:val="00770EB1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458"/>
    <w:rsid w:val="007D7881"/>
    <w:rsid w:val="007D7E3A"/>
    <w:rsid w:val="007E0E10"/>
    <w:rsid w:val="007E4768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6BD"/>
    <w:rsid w:val="00860463"/>
    <w:rsid w:val="00860D5F"/>
    <w:rsid w:val="008733DA"/>
    <w:rsid w:val="008850E4"/>
    <w:rsid w:val="008A12F5"/>
    <w:rsid w:val="008B0A5A"/>
    <w:rsid w:val="008B1587"/>
    <w:rsid w:val="008B1B01"/>
    <w:rsid w:val="008B3BCD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06F1"/>
    <w:rsid w:val="00947967"/>
    <w:rsid w:val="00965200"/>
    <w:rsid w:val="009668B3"/>
    <w:rsid w:val="00971471"/>
    <w:rsid w:val="009849C2"/>
    <w:rsid w:val="00984D24"/>
    <w:rsid w:val="009858EB"/>
    <w:rsid w:val="0099108F"/>
    <w:rsid w:val="009B0046"/>
    <w:rsid w:val="009B6DA8"/>
    <w:rsid w:val="009C1440"/>
    <w:rsid w:val="009C1A5A"/>
    <w:rsid w:val="009C2107"/>
    <w:rsid w:val="009C5D9E"/>
    <w:rsid w:val="009D2C3E"/>
    <w:rsid w:val="009D767B"/>
    <w:rsid w:val="009E0625"/>
    <w:rsid w:val="009E3034"/>
    <w:rsid w:val="009E549F"/>
    <w:rsid w:val="009F28A8"/>
    <w:rsid w:val="009F473E"/>
    <w:rsid w:val="009F682A"/>
    <w:rsid w:val="00A022BE"/>
    <w:rsid w:val="00A0482C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472"/>
    <w:rsid w:val="00A639F4"/>
    <w:rsid w:val="00A730E9"/>
    <w:rsid w:val="00A81A32"/>
    <w:rsid w:val="00A820D1"/>
    <w:rsid w:val="00A835BD"/>
    <w:rsid w:val="00A97B15"/>
    <w:rsid w:val="00AA42D5"/>
    <w:rsid w:val="00AB17EF"/>
    <w:rsid w:val="00AB2FAB"/>
    <w:rsid w:val="00AB5C14"/>
    <w:rsid w:val="00AC06B9"/>
    <w:rsid w:val="00AC1EE7"/>
    <w:rsid w:val="00AC333F"/>
    <w:rsid w:val="00AC585C"/>
    <w:rsid w:val="00AD1925"/>
    <w:rsid w:val="00AD2598"/>
    <w:rsid w:val="00AE067D"/>
    <w:rsid w:val="00AE2811"/>
    <w:rsid w:val="00AF1181"/>
    <w:rsid w:val="00AF2F79"/>
    <w:rsid w:val="00AF4653"/>
    <w:rsid w:val="00AF7DB7"/>
    <w:rsid w:val="00B40433"/>
    <w:rsid w:val="00B443E4"/>
    <w:rsid w:val="00B563EA"/>
    <w:rsid w:val="00B60E51"/>
    <w:rsid w:val="00B63A54"/>
    <w:rsid w:val="00B77D18"/>
    <w:rsid w:val="00B8313A"/>
    <w:rsid w:val="00B93503"/>
    <w:rsid w:val="00BA31E8"/>
    <w:rsid w:val="00BA55E0"/>
    <w:rsid w:val="00BA6BD4"/>
    <w:rsid w:val="00BA7E4C"/>
    <w:rsid w:val="00BB3752"/>
    <w:rsid w:val="00BB6688"/>
    <w:rsid w:val="00BC0999"/>
    <w:rsid w:val="00BC26D4"/>
    <w:rsid w:val="00BF1585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501"/>
    <w:rsid w:val="00C7084D"/>
    <w:rsid w:val="00C7315E"/>
    <w:rsid w:val="00C75895"/>
    <w:rsid w:val="00C80603"/>
    <w:rsid w:val="00C83C9F"/>
    <w:rsid w:val="00C94840"/>
    <w:rsid w:val="00CB027F"/>
    <w:rsid w:val="00CC6297"/>
    <w:rsid w:val="00CC7690"/>
    <w:rsid w:val="00CD1986"/>
    <w:rsid w:val="00CE2586"/>
    <w:rsid w:val="00CE4D5C"/>
    <w:rsid w:val="00CF05DA"/>
    <w:rsid w:val="00CF066D"/>
    <w:rsid w:val="00CF58EB"/>
    <w:rsid w:val="00D0106E"/>
    <w:rsid w:val="00D06383"/>
    <w:rsid w:val="00D1292B"/>
    <w:rsid w:val="00D20E85"/>
    <w:rsid w:val="00D24615"/>
    <w:rsid w:val="00D313C2"/>
    <w:rsid w:val="00D37842"/>
    <w:rsid w:val="00D42DC2"/>
    <w:rsid w:val="00D537E1"/>
    <w:rsid w:val="00D55BB2"/>
    <w:rsid w:val="00D6091A"/>
    <w:rsid w:val="00D6695F"/>
    <w:rsid w:val="00D675AA"/>
    <w:rsid w:val="00D75644"/>
    <w:rsid w:val="00D81656"/>
    <w:rsid w:val="00D83D87"/>
    <w:rsid w:val="00D86A30"/>
    <w:rsid w:val="00D86EF0"/>
    <w:rsid w:val="00D923BD"/>
    <w:rsid w:val="00D97CB4"/>
    <w:rsid w:val="00D97DD4"/>
    <w:rsid w:val="00DA5A8A"/>
    <w:rsid w:val="00DA606B"/>
    <w:rsid w:val="00DB2128"/>
    <w:rsid w:val="00DB26CD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4238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94F21"/>
    <w:rsid w:val="00EA147F"/>
    <w:rsid w:val="00EA19B1"/>
    <w:rsid w:val="00EC6DBE"/>
    <w:rsid w:val="00ED03AB"/>
    <w:rsid w:val="00ED1CD4"/>
    <w:rsid w:val="00ED1D2B"/>
    <w:rsid w:val="00ED64B5"/>
    <w:rsid w:val="00EE7CCA"/>
    <w:rsid w:val="00EF118A"/>
    <w:rsid w:val="00F10BFC"/>
    <w:rsid w:val="00F16A14"/>
    <w:rsid w:val="00F20B58"/>
    <w:rsid w:val="00F255FA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47E4"/>
    <w:rsid w:val="00F95EE7"/>
    <w:rsid w:val="00FA39E6"/>
    <w:rsid w:val="00FA7BC9"/>
    <w:rsid w:val="00FB378E"/>
    <w:rsid w:val="00FB37F1"/>
    <w:rsid w:val="00FB40ED"/>
    <w:rsid w:val="00FB47C0"/>
    <w:rsid w:val="00FB501B"/>
    <w:rsid w:val="00FB7770"/>
    <w:rsid w:val="00FD2201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DD2A86-F704-452F-B16C-AA6BB015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semiHidden/>
    <w:unhideWhenUsed/>
    <w:rsid w:val="00AB17EF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AB17EF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AB17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991D-32C0-4BF2-BFBB-1777598A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3</TotalTime>
  <Pages>4</Pages>
  <Words>305</Words>
  <Characters>1742</Characters>
  <Application>Microsoft Office Word</Application>
  <DocSecurity>0</DocSecurity>
  <Lines>14</Lines>
  <Paragraphs>4</Paragraphs>
  <ScaleCrop>false</ScaleCrop>
  <Company>cy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張蔭廉</dc:creator>
  <cp:lastModifiedBy>陳虹欣</cp:lastModifiedBy>
  <cp:revision>3</cp:revision>
  <cp:lastPrinted>2020-05-18T08:43:00Z</cp:lastPrinted>
  <dcterms:created xsi:type="dcterms:W3CDTF">2020-05-18T08:42:00Z</dcterms:created>
  <dcterms:modified xsi:type="dcterms:W3CDTF">2020-05-18T08:46:00Z</dcterms:modified>
  <cp:contentStatus/>
</cp:coreProperties>
</file>