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86" w:rsidRPr="00AB099D" w:rsidRDefault="00446686" w:rsidP="00503972">
      <w:pPr>
        <w:pStyle w:val="a5"/>
        <w:overflowPunct w:val="0"/>
        <w:spacing w:before="0" w:line="520" w:lineRule="exact"/>
        <w:ind w:left="0" w:firstLine="0"/>
        <w:jc w:val="center"/>
        <w:rPr>
          <w:rFonts w:hAnsi="標楷體"/>
          <w:b/>
          <w:bCs/>
          <w:snapToGrid/>
          <w:spacing w:val="200"/>
          <w:kern w:val="0"/>
          <w:sz w:val="40"/>
        </w:rPr>
      </w:pPr>
      <w:r w:rsidRPr="00AB099D">
        <w:rPr>
          <w:rFonts w:hAnsi="標楷體" w:hint="eastAsia"/>
          <w:b/>
          <w:bCs/>
          <w:snapToGrid/>
          <w:spacing w:val="200"/>
          <w:kern w:val="0"/>
          <w:sz w:val="40"/>
        </w:rPr>
        <w:t>彈劾案文</w:t>
      </w:r>
    </w:p>
    <w:p w:rsidR="00446686" w:rsidRPr="00AB099D" w:rsidRDefault="00876B7A" w:rsidP="00D85B95">
      <w:pPr>
        <w:pStyle w:val="1"/>
        <w:kinsoku/>
        <w:overflowPunct w:val="0"/>
        <w:spacing w:beforeLines="75" w:before="342"/>
        <w:ind w:left="2721" w:hangingChars="800" w:hanging="2721"/>
        <w:rPr>
          <w:rFonts w:hAnsi="標楷體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AB099D">
        <w:rPr>
          <w:rFonts w:hAnsi="標楷體" w:hint="eastAsia"/>
        </w:rPr>
        <w:t>被彈劾人</w:t>
      </w:r>
      <w:r w:rsidR="00446686" w:rsidRPr="00AB099D">
        <w:rPr>
          <w:rFonts w:hAnsi="標楷體" w:hint="eastAsia"/>
        </w:rPr>
        <w:t>姓名、服務機關及職級：</w:t>
      </w:r>
    </w:p>
    <w:p w:rsidR="00446686" w:rsidRPr="00AB099D" w:rsidRDefault="009F191F" w:rsidP="00CD4CBF">
      <w:pPr>
        <w:pStyle w:val="22"/>
        <w:tabs>
          <w:tab w:val="clear" w:pos="567"/>
        </w:tabs>
        <w:overflowPunct w:val="0"/>
        <w:spacing w:beforeLines="25" w:before="114"/>
        <w:ind w:leftChars="207" w:left="2235" w:hangingChars="450" w:hanging="1531"/>
        <w:rPr>
          <w:rFonts w:ascii="標楷體" w:hAnsi="標楷體"/>
          <w:bCs/>
          <w:noProof/>
          <w:kern w:val="0"/>
          <w:szCs w:val="52"/>
        </w:rPr>
      </w:pPr>
      <w:proofErr w:type="gramStart"/>
      <w:r w:rsidRPr="00AB099D">
        <w:rPr>
          <w:rFonts w:ascii="標楷體" w:hAnsi="標楷體" w:hint="eastAsia"/>
          <w:bCs/>
          <w:kern w:val="0"/>
        </w:rPr>
        <w:t>歸曉惠</w:t>
      </w:r>
      <w:proofErr w:type="gramEnd"/>
      <w:r w:rsidR="00446686" w:rsidRPr="00AB099D">
        <w:rPr>
          <w:rFonts w:ascii="標楷體" w:hAnsi="標楷體" w:hint="eastAsia"/>
          <w:bCs/>
          <w:kern w:val="0"/>
        </w:rPr>
        <w:t xml:space="preserve"> </w:t>
      </w:r>
      <w:r w:rsidR="00446686" w:rsidRPr="00AB099D">
        <w:rPr>
          <w:rFonts w:ascii="標楷體" w:hAnsi="標楷體" w:hint="eastAsia"/>
        </w:rPr>
        <w:t xml:space="preserve"> </w:t>
      </w:r>
      <w:r w:rsidRPr="00AB099D">
        <w:rPr>
          <w:rFonts w:ascii="標楷體" w:hAnsi="標楷體" w:hint="eastAsia"/>
          <w:bCs/>
          <w:noProof/>
          <w:kern w:val="0"/>
          <w:szCs w:val="52"/>
        </w:rPr>
        <w:t>屏東縣三地門鄉前鄉長</w:t>
      </w:r>
      <w:r w:rsidR="00446686" w:rsidRPr="00AB099D">
        <w:rPr>
          <w:rFonts w:ascii="標楷體" w:hAnsi="標楷體" w:hint="eastAsia"/>
          <w:bCs/>
          <w:noProof/>
          <w:kern w:val="0"/>
          <w:szCs w:val="52"/>
        </w:rPr>
        <w:t>（</w:t>
      </w:r>
      <w:r w:rsidRPr="00AB099D">
        <w:rPr>
          <w:rFonts w:ascii="標楷體" w:hAnsi="標楷體" w:hint="eastAsia"/>
          <w:bCs/>
          <w:noProof/>
          <w:kern w:val="0"/>
          <w:szCs w:val="52"/>
        </w:rPr>
        <w:t>自105年4月25日起至107年10月25日止</w:t>
      </w:r>
      <w:r w:rsidR="00446686" w:rsidRPr="00AB099D">
        <w:rPr>
          <w:rFonts w:ascii="標楷體" w:hAnsi="標楷體" w:hint="eastAsia"/>
          <w:bCs/>
          <w:noProof/>
          <w:kern w:val="0"/>
          <w:szCs w:val="52"/>
        </w:rPr>
        <w:t>），</w:t>
      </w:r>
      <w:r w:rsidRPr="00AB099D">
        <w:rPr>
          <w:rFonts w:ascii="標楷體" w:hAnsi="標楷體" w:hint="eastAsia"/>
          <w:bCs/>
          <w:noProof/>
          <w:kern w:val="0"/>
          <w:szCs w:val="52"/>
        </w:rPr>
        <w:t>比照簡任第10職等</w:t>
      </w:r>
      <w:r w:rsidR="00446686" w:rsidRPr="00AB099D">
        <w:rPr>
          <w:rFonts w:ascii="標楷體" w:hAnsi="標楷體" w:hint="eastAsia"/>
          <w:bCs/>
          <w:noProof/>
          <w:kern w:val="0"/>
          <w:szCs w:val="52"/>
        </w:rPr>
        <w:t>。</w:t>
      </w:r>
    </w:p>
    <w:p w:rsidR="00446686" w:rsidRPr="00AB099D" w:rsidRDefault="009F191F" w:rsidP="00CD4CBF">
      <w:pPr>
        <w:pStyle w:val="22"/>
        <w:tabs>
          <w:tab w:val="clear" w:pos="567"/>
        </w:tabs>
        <w:overflowPunct w:val="0"/>
        <w:spacing w:beforeLines="25" w:before="114"/>
        <w:ind w:leftChars="207" w:left="2235" w:hangingChars="450" w:hanging="1531"/>
        <w:rPr>
          <w:rFonts w:ascii="標楷體" w:hAnsi="標楷體"/>
          <w:bCs/>
          <w:noProof/>
          <w:kern w:val="0"/>
          <w:szCs w:val="52"/>
        </w:rPr>
      </w:pPr>
      <w:r w:rsidRPr="00AB099D">
        <w:rPr>
          <w:rFonts w:ascii="標楷體" w:hAnsi="標楷體" w:hint="eastAsia"/>
          <w:bCs/>
          <w:noProof/>
          <w:kern w:val="0"/>
          <w:szCs w:val="52"/>
        </w:rPr>
        <w:t>蘇美蓮</w:t>
      </w:r>
      <w:r w:rsidR="00446686" w:rsidRPr="00AB099D">
        <w:rPr>
          <w:rFonts w:ascii="標楷體" w:hAnsi="標楷體" w:hint="eastAsia"/>
        </w:rPr>
        <w:t xml:space="preserve">  </w:t>
      </w:r>
      <w:r w:rsidRPr="00AB099D">
        <w:rPr>
          <w:rFonts w:ascii="標楷體" w:hAnsi="標楷體" w:hint="eastAsia"/>
          <w:bCs/>
          <w:noProof/>
          <w:kern w:val="0"/>
          <w:szCs w:val="52"/>
        </w:rPr>
        <w:t>屏東縣三地門鄉</w:t>
      </w:r>
      <w:r w:rsidR="001D7131" w:rsidRPr="00AB099D">
        <w:rPr>
          <w:rFonts w:ascii="標楷體" w:hAnsi="標楷體" w:hint="eastAsia"/>
          <w:bCs/>
          <w:noProof/>
          <w:kern w:val="0"/>
          <w:szCs w:val="52"/>
        </w:rPr>
        <w:t>公所</w:t>
      </w:r>
      <w:r w:rsidRPr="00AB099D">
        <w:rPr>
          <w:rFonts w:ascii="標楷體" w:hAnsi="標楷體" w:hint="eastAsia"/>
          <w:bCs/>
          <w:noProof/>
          <w:kern w:val="0"/>
          <w:szCs w:val="52"/>
        </w:rPr>
        <w:t>前主計主任</w:t>
      </w:r>
      <w:r w:rsidR="00446686" w:rsidRPr="00AB099D">
        <w:rPr>
          <w:rFonts w:ascii="標楷體" w:hAnsi="標楷體" w:hint="eastAsia"/>
          <w:bCs/>
          <w:noProof/>
          <w:kern w:val="0"/>
          <w:szCs w:val="52"/>
        </w:rPr>
        <w:t>(</w:t>
      </w:r>
      <w:r w:rsidRPr="00AB099D">
        <w:rPr>
          <w:rFonts w:ascii="標楷體" w:hAnsi="標楷體" w:hint="eastAsia"/>
          <w:bCs/>
          <w:noProof/>
          <w:kern w:val="0"/>
          <w:szCs w:val="52"/>
        </w:rPr>
        <w:t>自102年8月1日起至106年8月31日止</w:t>
      </w:r>
      <w:r w:rsidR="00446686" w:rsidRPr="00AB099D">
        <w:rPr>
          <w:rFonts w:ascii="標楷體" w:hAnsi="標楷體" w:hint="eastAsia"/>
          <w:bCs/>
          <w:noProof/>
          <w:kern w:val="0"/>
          <w:szCs w:val="52"/>
        </w:rPr>
        <w:t>)，</w:t>
      </w:r>
      <w:r w:rsidRPr="00AB099D">
        <w:rPr>
          <w:rFonts w:ascii="標楷體" w:hAnsi="標楷體" w:hint="eastAsia"/>
          <w:bCs/>
          <w:noProof/>
          <w:kern w:val="0"/>
          <w:szCs w:val="52"/>
        </w:rPr>
        <w:t>薦任第8職等</w:t>
      </w:r>
      <w:r w:rsidR="00446686" w:rsidRPr="00AB099D">
        <w:rPr>
          <w:rFonts w:ascii="標楷體" w:hAnsi="標楷體" w:hint="eastAsia"/>
          <w:bCs/>
          <w:noProof/>
          <w:kern w:val="0"/>
          <w:szCs w:val="52"/>
        </w:rPr>
        <w:t>。</w:t>
      </w:r>
    </w:p>
    <w:p w:rsidR="00446686" w:rsidRPr="00AB099D" w:rsidRDefault="00446686" w:rsidP="00717C04">
      <w:pPr>
        <w:pStyle w:val="1"/>
        <w:ind w:left="1701" w:hanging="1701"/>
      </w:pPr>
      <w:r w:rsidRPr="00AB099D">
        <w:rPr>
          <w:rFonts w:hint="eastAsia"/>
        </w:rPr>
        <w:t>案由：</w:t>
      </w:r>
      <w:r w:rsidR="009F191F" w:rsidRPr="00AB099D">
        <w:rPr>
          <w:rFonts w:hAnsi="標楷體" w:hint="eastAsia"/>
        </w:rPr>
        <w:t>屏東縣三地門鄉前鄉長</w:t>
      </w:r>
      <w:proofErr w:type="gramStart"/>
      <w:r w:rsidR="00BD6616" w:rsidRPr="00AB099D">
        <w:rPr>
          <w:rFonts w:hint="eastAsia"/>
        </w:rPr>
        <w:t>歸曉惠</w:t>
      </w:r>
      <w:proofErr w:type="gramEnd"/>
      <w:r w:rsidR="00717C04" w:rsidRPr="00AB099D">
        <w:rPr>
          <w:rFonts w:hint="eastAsia"/>
        </w:rPr>
        <w:t>及前主計主任蘇美蓮</w:t>
      </w:r>
      <w:r w:rsidR="00D14200" w:rsidRPr="00AB099D">
        <w:rPr>
          <w:rFonts w:hint="eastAsia"/>
        </w:rPr>
        <w:t>明知</w:t>
      </w:r>
      <w:r w:rsidR="00717C04" w:rsidRPr="00AB099D">
        <w:rPr>
          <w:rFonts w:hint="eastAsia"/>
        </w:rPr>
        <w:t>前出納</w:t>
      </w:r>
      <w:r w:rsidR="00D14200" w:rsidRPr="00AB099D">
        <w:rPr>
          <w:rFonts w:hint="eastAsia"/>
        </w:rPr>
        <w:t>孫亞</w:t>
      </w:r>
      <w:proofErr w:type="gramStart"/>
      <w:r w:rsidR="00D14200" w:rsidRPr="00AB099D">
        <w:rPr>
          <w:rFonts w:hint="eastAsia"/>
        </w:rPr>
        <w:t>譓</w:t>
      </w:r>
      <w:proofErr w:type="gramEnd"/>
      <w:r w:rsidR="00717C04" w:rsidRPr="00AB099D">
        <w:rPr>
          <w:rFonts w:hint="eastAsia"/>
          <w:noProof/>
        </w:rPr>
        <w:t>侵占公款</w:t>
      </w:r>
      <w:r w:rsidR="00125BC9" w:rsidRPr="00AB099D">
        <w:rPr>
          <w:rFonts w:hint="eastAsia"/>
          <w:noProof/>
        </w:rPr>
        <w:t>之違法失職</w:t>
      </w:r>
      <w:r w:rsidR="00693C72" w:rsidRPr="00AB099D">
        <w:rPr>
          <w:rFonts w:hint="eastAsia"/>
          <w:noProof/>
        </w:rPr>
        <w:t>行為，</w:t>
      </w:r>
      <w:r w:rsidR="000413E7" w:rsidRPr="00AB099D">
        <w:rPr>
          <w:rFonts w:hint="eastAsia"/>
          <w:noProof/>
        </w:rPr>
        <w:t>均</w:t>
      </w:r>
      <w:r w:rsidR="00717C04" w:rsidRPr="00AB099D">
        <w:rPr>
          <w:rFonts w:hint="eastAsia"/>
          <w:noProof/>
        </w:rPr>
        <w:t>未本於權責，依法</w:t>
      </w:r>
      <w:r w:rsidR="006E1020" w:rsidRPr="00AB099D">
        <w:rPr>
          <w:rFonts w:hint="eastAsia"/>
          <w:noProof/>
        </w:rPr>
        <w:t>處置</w:t>
      </w:r>
      <w:r w:rsidR="00D30C98" w:rsidRPr="00AB099D">
        <w:rPr>
          <w:rFonts w:hint="eastAsia"/>
        </w:rPr>
        <w:t>，</w:t>
      </w:r>
      <w:r w:rsidR="00717C04" w:rsidRPr="00AB099D">
        <w:rPr>
          <w:rFonts w:hAnsi="標楷體" w:hint="eastAsia"/>
        </w:rPr>
        <w:t>違失事證明確，情節重大，</w:t>
      </w:r>
      <w:proofErr w:type="gramStart"/>
      <w:r w:rsidR="00717C04" w:rsidRPr="00AB099D">
        <w:rPr>
          <w:rFonts w:hint="eastAsia"/>
        </w:rPr>
        <w:t>爰</w:t>
      </w:r>
      <w:proofErr w:type="gramEnd"/>
      <w:r w:rsidR="00717C04" w:rsidRPr="00AB099D">
        <w:rPr>
          <w:rFonts w:hint="eastAsia"/>
        </w:rPr>
        <w:t>依法提案彈劾。</w:t>
      </w:r>
    </w:p>
    <w:p w:rsidR="00446686" w:rsidRPr="00AB099D" w:rsidRDefault="00446686" w:rsidP="004700F0">
      <w:pPr>
        <w:pStyle w:val="1"/>
        <w:kinsoku/>
        <w:overflowPunct w:val="0"/>
        <w:rPr>
          <w:rFonts w:hAnsi="標楷體"/>
        </w:rPr>
      </w:pPr>
      <w:r w:rsidRPr="00AB099D">
        <w:rPr>
          <w:rFonts w:hAnsi="標楷體" w:hint="eastAsia"/>
        </w:rPr>
        <w:t>違法失職之事實與證據：</w:t>
      </w:r>
    </w:p>
    <w:p w:rsidR="00C0272D" w:rsidRPr="00AB099D" w:rsidRDefault="00876B7A" w:rsidP="000413E7">
      <w:pPr>
        <w:pStyle w:val="2"/>
        <w:numPr>
          <w:ilvl w:val="0"/>
          <w:numId w:val="0"/>
        </w:numPr>
        <w:ind w:left="709" w:firstLineChars="208" w:firstLine="708"/>
      </w:pPr>
      <w:bookmarkStart w:id="14" w:name="_Toc421794870"/>
      <w:bookmarkStart w:id="15" w:name="_Toc422728952"/>
      <w:bookmarkStart w:id="16" w:name="_Toc524902730"/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580B5D" w:rsidRPr="00AB099D">
        <w:rPr>
          <w:rFonts w:hint="eastAsia"/>
        </w:rPr>
        <w:t>歸曉惠</w:t>
      </w:r>
      <w:proofErr w:type="gramEnd"/>
      <w:r w:rsidR="00580B5D" w:rsidRPr="00AB099D">
        <w:rPr>
          <w:rFonts w:hint="eastAsia"/>
        </w:rPr>
        <w:t>自民國（下同）105年4月25日起至107年12月25日止，擔任屏東縣三地門鄉鄉長，</w:t>
      </w:r>
      <w:r w:rsidR="00727E5F" w:rsidRPr="00AB099D">
        <w:rPr>
          <w:rFonts w:hint="eastAsia"/>
        </w:rPr>
        <w:t>有</w:t>
      </w:r>
      <w:r w:rsidR="003317C4" w:rsidRPr="00AB099D">
        <w:rPr>
          <w:rFonts w:hint="eastAsia"/>
        </w:rPr>
        <w:t>屏東縣三地門鄉公所</w:t>
      </w:r>
      <w:r w:rsidR="00DE77A0" w:rsidRPr="00AB099D">
        <w:rPr>
          <w:rFonts w:hint="eastAsia"/>
        </w:rPr>
        <w:t>（下稱三地門鄉公所）</w:t>
      </w:r>
      <w:r w:rsidR="003317C4" w:rsidRPr="00AB099D">
        <w:rPr>
          <w:rFonts w:hint="eastAsia"/>
        </w:rPr>
        <w:t>服務證明書</w:t>
      </w:r>
      <w:r w:rsidR="00727E5F" w:rsidRPr="00AB099D">
        <w:rPr>
          <w:rFonts w:hint="eastAsia"/>
        </w:rPr>
        <w:t>可</w:t>
      </w:r>
      <w:proofErr w:type="gramStart"/>
      <w:r w:rsidR="00727E5F" w:rsidRPr="00AB099D">
        <w:rPr>
          <w:rFonts w:hint="eastAsia"/>
        </w:rPr>
        <w:t>稽</w:t>
      </w:r>
      <w:proofErr w:type="gramEnd"/>
      <w:r w:rsidR="00727E5F" w:rsidRPr="00AB099D">
        <w:rPr>
          <w:rFonts w:hint="eastAsia"/>
        </w:rPr>
        <w:t>(附件1，第</w:t>
      </w:r>
      <w:r w:rsidR="00692D2C" w:rsidRPr="00AB099D">
        <w:rPr>
          <w:rFonts w:hint="eastAsia"/>
        </w:rPr>
        <w:t>1</w:t>
      </w:r>
      <w:r w:rsidR="00727E5F" w:rsidRPr="00AB099D">
        <w:rPr>
          <w:rFonts w:hint="eastAsia"/>
        </w:rPr>
        <w:t>頁)，</w:t>
      </w:r>
      <w:r w:rsidR="00580B5D" w:rsidRPr="00AB099D">
        <w:rPr>
          <w:rFonts w:hint="eastAsia"/>
        </w:rPr>
        <w:t>依地方制度法第57條第1項前段規定，對外代表三地門鄉</w:t>
      </w:r>
      <w:r w:rsidR="001D7131" w:rsidRPr="00AB099D">
        <w:rPr>
          <w:rFonts w:hint="eastAsia"/>
        </w:rPr>
        <w:t>公所</w:t>
      </w:r>
      <w:r w:rsidR="00580B5D" w:rsidRPr="00AB099D">
        <w:rPr>
          <w:rFonts w:hint="eastAsia"/>
        </w:rPr>
        <w:t>，</w:t>
      </w:r>
      <w:proofErr w:type="gramStart"/>
      <w:r w:rsidR="00580B5D" w:rsidRPr="00AB099D">
        <w:rPr>
          <w:rFonts w:hint="eastAsia"/>
        </w:rPr>
        <w:t>具綜理鄉</w:t>
      </w:r>
      <w:proofErr w:type="gramEnd"/>
      <w:r w:rsidR="00580B5D" w:rsidRPr="00AB099D">
        <w:rPr>
          <w:rFonts w:hint="eastAsia"/>
        </w:rPr>
        <w:t>政、指揮監督三地門鄉公所所屬職員之權責，</w:t>
      </w:r>
      <w:r w:rsidR="00C61306" w:rsidRPr="00AB099D">
        <w:rPr>
          <w:rFonts w:hint="eastAsia"/>
        </w:rPr>
        <w:t>而</w:t>
      </w:r>
      <w:r w:rsidRPr="00AB099D">
        <w:rPr>
          <w:rFonts w:hint="eastAsia"/>
        </w:rPr>
        <w:t>被彈劾人</w:t>
      </w:r>
      <w:r w:rsidR="00C61306" w:rsidRPr="00AB099D">
        <w:rPr>
          <w:rFonts w:hint="eastAsia"/>
        </w:rPr>
        <w:t>蘇美蓮自</w:t>
      </w:r>
      <w:r w:rsidR="00C61306" w:rsidRPr="00AB099D">
        <w:t>102</w:t>
      </w:r>
      <w:r w:rsidR="00C61306" w:rsidRPr="00AB099D">
        <w:rPr>
          <w:rFonts w:hint="eastAsia"/>
        </w:rPr>
        <w:t>年</w:t>
      </w:r>
      <w:r w:rsidR="00C61306" w:rsidRPr="00AB099D">
        <w:t>8</w:t>
      </w:r>
      <w:r w:rsidR="00C61306" w:rsidRPr="00AB099D">
        <w:rPr>
          <w:rFonts w:hint="eastAsia"/>
        </w:rPr>
        <w:t>月</w:t>
      </w:r>
      <w:r w:rsidR="00C61306" w:rsidRPr="00AB099D">
        <w:t>1</w:t>
      </w:r>
      <w:r w:rsidR="00C61306" w:rsidRPr="00AB099D">
        <w:rPr>
          <w:rFonts w:hint="eastAsia"/>
        </w:rPr>
        <w:t>日起至</w:t>
      </w:r>
      <w:r w:rsidR="00C61306" w:rsidRPr="00AB099D">
        <w:t>106</w:t>
      </w:r>
      <w:r w:rsidR="00C61306" w:rsidRPr="00AB099D">
        <w:rPr>
          <w:rFonts w:hint="eastAsia"/>
        </w:rPr>
        <w:t>年</w:t>
      </w:r>
      <w:r w:rsidR="00C61306" w:rsidRPr="00AB099D">
        <w:t>8</w:t>
      </w:r>
      <w:r w:rsidR="00C61306" w:rsidRPr="00AB099D">
        <w:rPr>
          <w:rFonts w:hint="eastAsia"/>
        </w:rPr>
        <w:t>月</w:t>
      </w:r>
      <w:r w:rsidR="00C61306" w:rsidRPr="00AB099D">
        <w:t>31</w:t>
      </w:r>
      <w:r w:rsidR="00C61306" w:rsidRPr="00AB099D">
        <w:rPr>
          <w:rFonts w:hint="eastAsia"/>
        </w:rPr>
        <w:t>日止，為三地門鄉公所之主計主任</w:t>
      </w:r>
      <w:r w:rsidR="00C303B9" w:rsidRPr="00AB099D">
        <w:rPr>
          <w:rFonts w:hint="eastAsia"/>
        </w:rPr>
        <w:t>，</w:t>
      </w:r>
      <w:r w:rsidR="00C61306" w:rsidRPr="00AB099D">
        <w:rPr>
          <w:rFonts w:hint="eastAsia"/>
        </w:rPr>
        <w:t>有</w:t>
      </w:r>
      <w:r w:rsidR="003317C4" w:rsidRPr="00AB099D">
        <w:rPr>
          <w:rFonts w:hint="eastAsia"/>
        </w:rPr>
        <w:t>三地門鄉公所</w:t>
      </w:r>
      <w:r w:rsidR="00C303B9" w:rsidRPr="00AB099D">
        <w:rPr>
          <w:rFonts w:hint="eastAsia"/>
        </w:rPr>
        <w:t>離職</w:t>
      </w:r>
      <w:r w:rsidR="003317C4" w:rsidRPr="00AB099D">
        <w:rPr>
          <w:rFonts w:hint="eastAsia"/>
        </w:rPr>
        <w:t>證明書</w:t>
      </w:r>
      <w:r w:rsidR="00A85FB8" w:rsidRPr="00AB099D">
        <w:rPr>
          <w:rFonts w:hint="eastAsia"/>
        </w:rPr>
        <w:t>（稿）</w:t>
      </w:r>
      <w:r w:rsidR="00C61306" w:rsidRPr="00AB099D">
        <w:rPr>
          <w:rFonts w:hint="eastAsia"/>
        </w:rPr>
        <w:t>可</w:t>
      </w:r>
      <w:r w:rsidR="00C303B9" w:rsidRPr="00AB099D">
        <w:rPr>
          <w:rFonts w:hint="eastAsia"/>
        </w:rPr>
        <w:t>證</w:t>
      </w:r>
      <w:r w:rsidR="00C61306" w:rsidRPr="00AB099D">
        <w:rPr>
          <w:rFonts w:hint="eastAsia"/>
        </w:rPr>
        <w:t>(附件</w:t>
      </w:r>
      <w:r w:rsidR="00C61306" w:rsidRPr="00AB099D">
        <w:t>2</w:t>
      </w:r>
      <w:r w:rsidR="00C61306" w:rsidRPr="00AB099D">
        <w:rPr>
          <w:rFonts w:hint="eastAsia"/>
        </w:rPr>
        <w:t>，第</w:t>
      </w:r>
      <w:r w:rsidR="00692D2C" w:rsidRPr="00AB099D">
        <w:rPr>
          <w:rFonts w:hint="eastAsia"/>
        </w:rPr>
        <w:t>2</w:t>
      </w:r>
      <w:r w:rsidR="00C61306" w:rsidRPr="00AB099D">
        <w:rPr>
          <w:rFonts w:hint="eastAsia"/>
        </w:rPr>
        <w:t>頁)，具有</w:t>
      </w:r>
      <w:r w:rsidR="00A85FB8" w:rsidRPr="00AB099D">
        <w:rPr>
          <w:rFonts w:hint="eastAsia"/>
        </w:rPr>
        <w:t>綜</w:t>
      </w:r>
      <w:proofErr w:type="gramStart"/>
      <w:r w:rsidR="00C61306" w:rsidRPr="00AB099D">
        <w:rPr>
          <w:rFonts w:hint="eastAsia"/>
        </w:rPr>
        <w:t>理公所</w:t>
      </w:r>
      <w:proofErr w:type="gramEnd"/>
      <w:r w:rsidR="00C61306" w:rsidRPr="00AB099D">
        <w:rPr>
          <w:rFonts w:hint="eastAsia"/>
        </w:rPr>
        <w:t>會計、統計業務之權責，故</w:t>
      </w: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C61306" w:rsidRPr="00AB099D">
        <w:rPr>
          <w:rFonts w:hint="eastAsia"/>
        </w:rPr>
        <w:t>歸曉惠</w:t>
      </w:r>
      <w:proofErr w:type="gramEnd"/>
      <w:r w:rsidR="00C61306" w:rsidRPr="00AB099D">
        <w:rPr>
          <w:rFonts w:hint="eastAsia"/>
        </w:rPr>
        <w:t>、</w:t>
      </w:r>
      <w:r w:rsidRPr="00AB099D">
        <w:rPr>
          <w:rFonts w:hint="eastAsia"/>
        </w:rPr>
        <w:t>被彈劾人</w:t>
      </w:r>
      <w:r w:rsidR="00C61306" w:rsidRPr="00AB099D">
        <w:rPr>
          <w:rFonts w:hint="eastAsia"/>
        </w:rPr>
        <w:t>蘇美蓮皆為依法令服務於地方自治團體所屬機關，具有法定職務權限之公務員。</w:t>
      </w: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C61306" w:rsidRPr="00AB099D">
        <w:rPr>
          <w:rFonts w:hint="eastAsia"/>
        </w:rPr>
        <w:t>歸曉惠</w:t>
      </w:r>
      <w:proofErr w:type="gramEnd"/>
      <w:r w:rsidR="00C61306" w:rsidRPr="00AB099D">
        <w:rPr>
          <w:rFonts w:hint="eastAsia"/>
        </w:rPr>
        <w:t>對於所屬職員侵占公款之違法失職行為，依法負有向政風單位及檢警機關提出通報及告發</w:t>
      </w:r>
      <w:r w:rsidR="006E1020" w:rsidRPr="00AB099D">
        <w:rPr>
          <w:rFonts w:hint="eastAsia"/>
        </w:rPr>
        <w:t>，或依公務員懲戒法規定，移送公務員懲戒委員會審理</w:t>
      </w:r>
      <w:r w:rsidR="00C61306" w:rsidRPr="00AB099D">
        <w:rPr>
          <w:rFonts w:hint="eastAsia"/>
        </w:rPr>
        <w:t>之責，而</w:t>
      </w:r>
      <w:r w:rsidRPr="00AB099D">
        <w:rPr>
          <w:rFonts w:hint="eastAsia"/>
        </w:rPr>
        <w:t>被彈劾人</w:t>
      </w:r>
      <w:r w:rsidR="00C61306" w:rsidRPr="00AB099D">
        <w:rPr>
          <w:rFonts w:hint="eastAsia"/>
        </w:rPr>
        <w:t>蘇美蓮對於執行職務而查知</w:t>
      </w:r>
      <w:r w:rsidR="000413E7" w:rsidRPr="00AB099D">
        <w:rPr>
          <w:rFonts w:hint="eastAsia"/>
        </w:rPr>
        <w:t>侵占公款</w:t>
      </w:r>
      <w:proofErr w:type="gramStart"/>
      <w:r w:rsidR="00C61306" w:rsidRPr="00AB099D">
        <w:rPr>
          <w:rFonts w:hint="eastAsia"/>
        </w:rPr>
        <w:t>之</w:t>
      </w:r>
      <w:r w:rsidR="00C61306" w:rsidRPr="00AB099D">
        <w:rPr>
          <w:rFonts w:hint="eastAsia"/>
        </w:rPr>
        <w:lastRenderedPageBreak/>
        <w:t>公所</w:t>
      </w:r>
      <w:proofErr w:type="gramEnd"/>
      <w:r w:rsidR="00C61306" w:rsidRPr="00AB099D">
        <w:rPr>
          <w:rFonts w:hint="eastAsia"/>
        </w:rPr>
        <w:t>人員，亦負有</w:t>
      </w:r>
      <w:r w:rsidR="00A85FB8" w:rsidRPr="00AB099D">
        <w:rPr>
          <w:rFonts w:hint="eastAsia"/>
        </w:rPr>
        <w:t>向</w:t>
      </w:r>
      <w:r w:rsidR="00C61306" w:rsidRPr="00AB099D">
        <w:rPr>
          <w:rFonts w:hint="eastAsia"/>
        </w:rPr>
        <w:t>政風單位及檢警機關提出通報及告發之責。</w:t>
      </w:r>
      <w:proofErr w:type="gramStart"/>
      <w:r w:rsidR="00C61306" w:rsidRPr="00AB099D">
        <w:rPr>
          <w:rFonts w:hint="eastAsia"/>
        </w:rPr>
        <w:t>惟</w:t>
      </w:r>
      <w:r w:rsidR="000413E7" w:rsidRPr="00AB099D">
        <w:rPr>
          <w:rFonts w:hint="eastAsia"/>
        </w:rPr>
        <w:t>渠等</w:t>
      </w:r>
      <w:r w:rsidR="00C61306" w:rsidRPr="00AB099D">
        <w:rPr>
          <w:rFonts w:hint="eastAsia"/>
        </w:rPr>
        <w:t>於</w:t>
      </w:r>
      <w:proofErr w:type="gramEnd"/>
      <w:r w:rsidR="00C61306" w:rsidRPr="00AB099D">
        <w:rPr>
          <w:rFonts w:hint="eastAsia"/>
        </w:rPr>
        <w:t>知悉前出納孫亞</w:t>
      </w:r>
      <w:proofErr w:type="gramStart"/>
      <w:r w:rsidR="00C61306" w:rsidRPr="00AB099D">
        <w:rPr>
          <w:rFonts w:hint="eastAsia"/>
        </w:rPr>
        <w:t>譓</w:t>
      </w:r>
      <w:proofErr w:type="gramEnd"/>
      <w:r w:rsidR="00C61306" w:rsidRPr="00AB099D">
        <w:rPr>
          <w:rFonts w:hint="eastAsia"/>
        </w:rPr>
        <w:t>侵占公款之違法失職行為後，</w:t>
      </w:r>
      <w:proofErr w:type="gramStart"/>
      <w:r w:rsidR="000413E7" w:rsidRPr="00AB099D">
        <w:rPr>
          <w:rFonts w:hint="eastAsia"/>
        </w:rPr>
        <w:t>均</w:t>
      </w:r>
      <w:r w:rsidR="00C61306" w:rsidRPr="00AB099D">
        <w:rPr>
          <w:rFonts w:hint="eastAsia"/>
        </w:rPr>
        <w:t>未本</w:t>
      </w:r>
      <w:proofErr w:type="gramEnd"/>
      <w:r w:rsidR="00C61306" w:rsidRPr="00AB099D">
        <w:rPr>
          <w:rFonts w:hint="eastAsia"/>
        </w:rPr>
        <w:t>於權責，依法</w:t>
      </w:r>
      <w:r w:rsidR="006E1020" w:rsidRPr="00AB099D">
        <w:rPr>
          <w:rFonts w:hint="eastAsia"/>
        </w:rPr>
        <w:t>處置</w:t>
      </w:r>
      <w:r w:rsidR="00C61306" w:rsidRPr="00AB099D">
        <w:rPr>
          <w:rFonts w:hint="eastAsia"/>
        </w:rPr>
        <w:t>，反而包庇</w:t>
      </w:r>
      <w:proofErr w:type="gramStart"/>
      <w:r w:rsidR="00C61306" w:rsidRPr="00AB099D">
        <w:rPr>
          <w:rFonts w:hint="eastAsia"/>
        </w:rPr>
        <w:t>迴</w:t>
      </w:r>
      <w:proofErr w:type="gramEnd"/>
      <w:r w:rsidR="00C61306" w:rsidRPr="00AB099D">
        <w:rPr>
          <w:rFonts w:hint="eastAsia"/>
        </w:rPr>
        <w:t>護其犯行，情節重大。茲將其違法情節分述如下：</w:t>
      </w:r>
      <w:r w:rsidR="000413E7" w:rsidRPr="00AB099D">
        <w:t xml:space="preserve"> </w:t>
      </w:r>
    </w:p>
    <w:p w:rsidR="002E47C5" w:rsidRPr="00AB099D" w:rsidRDefault="002E47C5" w:rsidP="005576DD">
      <w:pPr>
        <w:pStyle w:val="2"/>
        <w:overflowPunct w:val="0"/>
        <w:ind w:left="1043"/>
      </w:pPr>
      <w:bookmarkStart w:id="17" w:name="_Toc421794871"/>
      <w:bookmarkStart w:id="18" w:name="_Toc422728953"/>
      <w:bookmarkEnd w:id="14"/>
      <w:bookmarkEnd w:id="15"/>
      <w:r w:rsidRPr="00AB099D">
        <w:rPr>
          <w:rFonts w:hint="eastAsia"/>
        </w:rPr>
        <w:t>孫亞</w:t>
      </w:r>
      <w:proofErr w:type="gramStart"/>
      <w:r w:rsidRPr="00AB099D">
        <w:rPr>
          <w:rFonts w:hint="eastAsia"/>
        </w:rPr>
        <w:t>譓</w:t>
      </w:r>
      <w:proofErr w:type="gramEnd"/>
      <w:r w:rsidRPr="00AB099D">
        <w:rPr>
          <w:rFonts w:hint="eastAsia"/>
        </w:rPr>
        <w:t>為三地門鄉公所</w:t>
      </w:r>
      <w:r w:rsidR="007B7C45" w:rsidRPr="00AB099D">
        <w:rPr>
          <w:rFonts w:hint="eastAsia"/>
        </w:rPr>
        <w:t>前</w:t>
      </w:r>
      <w:r w:rsidRPr="00AB099D">
        <w:rPr>
          <w:rFonts w:hint="eastAsia"/>
        </w:rPr>
        <w:t>出納，有</w:t>
      </w:r>
      <w:r w:rsidR="00A85FB8" w:rsidRPr="00AB099D">
        <w:rPr>
          <w:rFonts w:hint="eastAsia"/>
        </w:rPr>
        <w:t>三地門鄉公所服務</w:t>
      </w:r>
      <w:proofErr w:type="gramStart"/>
      <w:r w:rsidR="00A85FB8" w:rsidRPr="00AB099D">
        <w:rPr>
          <w:rFonts w:hint="eastAsia"/>
        </w:rPr>
        <w:t>證明書</w:t>
      </w:r>
      <w:r w:rsidRPr="00AB099D">
        <w:rPr>
          <w:rFonts w:hint="eastAsia"/>
        </w:rPr>
        <w:t>可佐</w:t>
      </w:r>
      <w:proofErr w:type="gramEnd"/>
      <w:r w:rsidRPr="00AB099D">
        <w:rPr>
          <w:rFonts w:hint="eastAsia"/>
        </w:rPr>
        <w:t>(附件</w:t>
      </w:r>
      <w:r w:rsidR="000413E7" w:rsidRPr="00AB099D">
        <w:t>3</w:t>
      </w:r>
      <w:r w:rsidRPr="00AB099D">
        <w:rPr>
          <w:rFonts w:hint="eastAsia"/>
        </w:rPr>
        <w:t>，第</w:t>
      </w:r>
      <w:r w:rsidR="00692D2C" w:rsidRPr="00AB099D">
        <w:rPr>
          <w:rFonts w:hint="eastAsia"/>
        </w:rPr>
        <w:t>3</w:t>
      </w:r>
      <w:r w:rsidRPr="00AB099D">
        <w:rPr>
          <w:rFonts w:hint="eastAsia"/>
        </w:rPr>
        <w:t>頁)，負有向三地門鄉</w:t>
      </w:r>
      <w:r w:rsidR="00692A00" w:rsidRPr="00AB099D">
        <w:rPr>
          <w:rFonts w:hint="eastAsia"/>
        </w:rPr>
        <w:t>公所</w:t>
      </w:r>
      <w:r w:rsidRPr="00AB099D">
        <w:rPr>
          <w:rFonts w:hint="eastAsia"/>
        </w:rPr>
        <w:t>清潔隊收取清潔規費及向三地門鄉</w:t>
      </w:r>
      <w:r w:rsidR="00692A00" w:rsidRPr="00AB099D">
        <w:rPr>
          <w:rFonts w:hint="eastAsia"/>
        </w:rPr>
        <w:t>公所</w:t>
      </w:r>
      <w:r w:rsidRPr="00AB099D">
        <w:rPr>
          <w:rFonts w:hint="eastAsia"/>
        </w:rPr>
        <w:t>幼兒園收取幼兒園保育費後，如實向屏東縣内埔地區農會水門辦事處解繳入庫之職務。</w:t>
      </w:r>
      <w:proofErr w:type="gramStart"/>
      <w:r w:rsidRPr="00AB099D">
        <w:rPr>
          <w:rFonts w:hint="eastAsia"/>
        </w:rPr>
        <w:t>惟</w:t>
      </w:r>
      <w:proofErr w:type="gramEnd"/>
      <w:r w:rsidRPr="00AB099D">
        <w:rPr>
          <w:rFonts w:hint="eastAsia"/>
        </w:rPr>
        <w:t>孫亞</w:t>
      </w:r>
      <w:proofErr w:type="gramStart"/>
      <w:r w:rsidRPr="00AB099D">
        <w:rPr>
          <w:rFonts w:hint="eastAsia"/>
        </w:rPr>
        <w:t>譓</w:t>
      </w:r>
      <w:proofErr w:type="gramEnd"/>
      <w:r w:rsidRPr="00AB099D">
        <w:rPr>
          <w:rFonts w:hint="eastAsia"/>
        </w:rPr>
        <w:t>因家境拮据，竟從</w:t>
      </w:r>
      <w:r w:rsidRPr="00AB099D">
        <w:t>104</w:t>
      </w:r>
      <w:r w:rsidRPr="00AB099D">
        <w:rPr>
          <w:rFonts w:hint="eastAsia"/>
        </w:rPr>
        <w:t>年</w:t>
      </w:r>
      <w:r w:rsidRPr="00AB099D">
        <w:t>2</w:t>
      </w:r>
      <w:r w:rsidRPr="00AB099D">
        <w:rPr>
          <w:rFonts w:hint="eastAsia"/>
        </w:rPr>
        <w:t>月</w:t>
      </w:r>
      <w:r w:rsidRPr="00AB099D">
        <w:t>2</w:t>
      </w:r>
      <w:r w:rsidRPr="00AB099D">
        <w:rPr>
          <w:rFonts w:hint="eastAsia"/>
        </w:rPr>
        <w:t>日至</w:t>
      </w:r>
      <w:r w:rsidRPr="00AB099D">
        <w:t>105</w:t>
      </w:r>
      <w:r w:rsidRPr="00AB099D">
        <w:rPr>
          <w:rFonts w:hint="eastAsia"/>
        </w:rPr>
        <w:t>年</w:t>
      </w:r>
      <w:r w:rsidRPr="00AB099D">
        <w:t>1</w:t>
      </w:r>
      <w:r w:rsidRPr="00AB099D">
        <w:rPr>
          <w:rFonts w:hint="eastAsia"/>
        </w:rPr>
        <w:t>月</w:t>
      </w:r>
      <w:r w:rsidRPr="00AB099D">
        <w:t>12</w:t>
      </w:r>
      <w:r w:rsidRPr="00AB099D">
        <w:rPr>
          <w:rFonts w:hint="eastAsia"/>
        </w:rPr>
        <w:t>日間，未將</w:t>
      </w:r>
      <w:r w:rsidRPr="00AB099D">
        <w:t>9</w:t>
      </w:r>
      <w:r w:rsidRPr="00AB099D">
        <w:rPr>
          <w:rFonts w:hint="eastAsia"/>
        </w:rPr>
        <w:t>筆清潔規費共計新臺幣（下同）</w:t>
      </w:r>
      <w:r w:rsidRPr="00AB099D">
        <w:t>271,</w:t>
      </w:r>
      <w:proofErr w:type="gramStart"/>
      <w:r w:rsidRPr="00AB099D">
        <w:t>350</w:t>
      </w:r>
      <w:r w:rsidRPr="00AB099D">
        <w:rPr>
          <w:rFonts w:hint="eastAsia"/>
        </w:rPr>
        <w:t>元繳</w:t>
      </w:r>
      <w:proofErr w:type="gramEnd"/>
      <w:r w:rsidRPr="00AB099D">
        <w:rPr>
          <w:rFonts w:hint="eastAsia"/>
        </w:rPr>
        <w:t>庫而侵占入己。另於</w:t>
      </w:r>
      <w:r w:rsidRPr="00AB099D">
        <w:t>105</w:t>
      </w:r>
      <w:r w:rsidRPr="00AB099D">
        <w:rPr>
          <w:rFonts w:hint="eastAsia"/>
        </w:rPr>
        <w:t>年</w:t>
      </w:r>
      <w:r w:rsidRPr="00AB099D">
        <w:t>4</w:t>
      </w:r>
      <w:r w:rsidRPr="00AB099D">
        <w:rPr>
          <w:rFonts w:hint="eastAsia"/>
        </w:rPr>
        <w:t>月間，未將該月收受之幼兒園保育費及代辦費共計</w:t>
      </w:r>
      <w:r w:rsidRPr="00AB099D">
        <w:t>24,</w:t>
      </w:r>
      <w:proofErr w:type="gramStart"/>
      <w:r w:rsidRPr="00AB099D">
        <w:t>764</w:t>
      </w:r>
      <w:r w:rsidRPr="00AB099D">
        <w:rPr>
          <w:rFonts w:hint="eastAsia"/>
        </w:rPr>
        <w:t>元繳</w:t>
      </w:r>
      <w:proofErr w:type="gramEnd"/>
      <w:r w:rsidRPr="00AB099D">
        <w:rPr>
          <w:rFonts w:hint="eastAsia"/>
        </w:rPr>
        <w:t>庫而侵占入己。</w:t>
      </w:r>
      <w:proofErr w:type="gramStart"/>
      <w:r w:rsidRPr="00AB099D">
        <w:rPr>
          <w:rFonts w:hint="eastAsia"/>
        </w:rPr>
        <w:t>嗣</w:t>
      </w:r>
      <w:proofErr w:type="gramEnd"/>
      <w:r w:rsidR="00371A96" w:rsidRPr="00AB099D">
        <w:rPr>
          <w:rFonts w:hint="eastAsia"/>
        </w:rPr>
        <w:t>林○○</w:t>
      </w:r>
      <w:r w:rsidRPr="00AB099D">
        <w:rPr>
          <w:rFonts w:hint="eastAsia"/>
        </w:rPr>
        <w:t>於105年6月30日接任出納後，察覺有異，遂於105年11月18日簽請</w:t>
      </w:r>
      <w:r w:rsidR="003A4A59" w:rsidRPr="00AB099D">
        <w:rPr>
          <w:rFonts w:hint="eastAsia"/>
        </w:rPr>
        <w:t>被彈劾</w:t>
      </w:r>
      <w:proofErr w:type="gramStart"/>
      <w:r w:rsidR="003A4A59" w:rsidRPr="00AB099D">
        <w:rPr>
          <w:rFonts w:hint="eastAsia"/>
        </w:rPr>
        <w:t>人</w:t>
      </w:r>
      <w:r w:rsidRPr="00AB099D">
        <w:rPr>
          <w:rFonts w:hint="eastAsia"/>
        </w:rPr>
        <w:t>歸曉惠核</w:t>
      </w:r>
      <w:proofErr w:type="gramEnd"/>
      <w:r w:rsidRPr="00AB099D">
        <w:rPr>
          <w:rFonts w:hint="eastAsia"/>
        </w:rPr>
        <w:t>示，並會辦</w:t>
      </w:r>
      <w:r w:rsidR="003A4A59" w:rsidRPr="00AB099D">
        <w:rPr>
          <w:rFonts w:hint="eastAsia"/>
        </w:rPr>
        <w:t>被彈劾人</w:t>
      </w:r>
      <w:r w:rsidRPr="00AB099D">
        <w:rPr>
          <w:rFonts w:hint="eastAsia"/>
        </w:rPr>
        <w:t>蘇美蓮</w:t>
      </w:r>
      <w:r w:rsidRPr="00AB099D">
        <w:t xml:space="preserve"> (</w:t>
      </w:r>
      <w:r w:rsidRPr="00AB099D">
        <w:rPr>
          <w:rFonts w:hint="eastAsia"/>
        </w:rPr>
        <w:t>附件</w:t>
      </w:r>
      <w:r w:rsidR="000413E7" w:rsidRPr="00AB099D">
        <w:t>4</w:t>
      </w:r>
      <w:r w:rsidRPr="00AB099D">
        <w:rPr>
          <w:rFonts w:hint="eastAsia"/>
        </w:rPr>
        <w:t>，第</w:t>
      </w:r>
      <w:r w:rsidR="00692D2C" w:rsidRPr="00AB099D">
        <w:rPr>
          <w:rFonts w:hint="eastAsia"/>
        </w:rPr>
        <w:t>4</w:t>
      </w:r>
      <w:r w:rsidR="00A85FB8" w:rsidRPr="00AB099D">
        <w:t>-</w:t>
      </w:r>
      <w:r w:rsidR="00692D2C" w:rsidRPr="00AB099D">
        <w:rPr>
          <w:rFonts w:hint="eastAsia"/>
        </w:rPr>
        <w:t>6</w:t>
      </w:r>
      <w:r w:rsidRPr="00AB099D">
        <w:rPr>
          <w:rFonts w:hint="eastAsia"/>
        </w:rPr>
        <w:t>頁</w:t>
      </w:r>
      <w:r w:rsidRPr="00AB099D">
        <w:t>)</w:t>
      </w:r>
      <w:r w:rsidRPr="00AB099D">
        <w:rPr>
          <w:rFonts w:hint="eastAsia"/>
        </w:rPr>
        <w:t>。</w:t>
      </w:r>
    </w:p>
    <w:p w:rsidR="000413E7" w:rsidRPr="00AB099D" w:rsidRDefault="00876B7A" w:rsidP="00330F51">
      <w:pPr>
        <w:pStyle w:val="2"/>
        <w:overflowPunct w:val="0"/>
        <w:ind w:left="1043"/>
      </w:pP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2E47C5" w:rsidRPr="00AB099D">
        <w:rPr>
          <w:rFonts w:hint="eastAsia"/>
        </w:rPr>
        <w:t>歸曉惠核閱</w:t>
      </w:r>
      <w:r w:rsidR="00D73C10" w:rsidRPr="00AB099D">
        <w:rPr>
          <w:rFonts w:hint="eastAsia"/>
        </w:rPr>
        <w:t>上</w:t>
      </w:r>
      <w:proofErr w:type="gramEnd"/>
      <w:r w:rsidR="00D73C10" w:rsidRPr="00AB099D">
        <w:rPr>
          <w:rFonts w:hint="eastAsia"/>
        </w:rPr>
        <w:t>開</w:t>
      </w:r>
      <w:r w:rsidR="002E47C5" w:rsidRPr="00AB099D">
        <w:rPr>
          <w:rFonts w:hint="eastAsia"/>
        </w:rPr>
        <w:t>105年11月18日</w:t>
      </w:r>
      <w:proofErr w:type="gramStart"/>
      <w:r w:rsidR="002E47C5" w:rsidRPr="00AB099D">
        <w:rPr>
          <w:rFonts w:hint="eastAsia"/>
        </w:rPr>
        <w:t>簽陳後</w:t>
      </w:r>
      <w:proofErr w:type="gramEnd"/>
      <w:r w:rsidR="002E47C5" w:rsidRPr="00AB099D">
        <w:rPr>
          <w:rFonts w:hint="eastAsia"/>
        </w:rPr>
        <w:t>，於同年11月至12月間某日，向孫亞</w:t>
      </w:r>
      <w:proofErr w:type="gramStart"/>
      <w:r w:rsidR="002E47C5" w:rsidRPr="00AB099D">
        <w:rPr>
          <w:rFonts w:hint="eastAsia"/>
        </w:rPr>
        <w:t>譓</w:t>
      </w:r>
      <w:proofErr w:type="gramEnd"/>
      <w:r w:rsidR="002E47C5" w:rsidRPr="00AB099D">
        <w:rPr>
          <w:rFonts w:hint="eastAsia"/>
        </w:rPr>
        <w:t>詢問</w:t>
      </w:r>
      <w:r w:rsidR="000300AD" w:rsidRPr="00AB099D">
        <w:rPr>
          <w:rFonts w:hint="eastAsia"/>
        </w:rPr>
        <w:t>後得知其侵占公款之情事，竟基於庇護孫亞</w:t>
      </w:r>
      <w:proofErr w:type="gramStart"/>
      <w:r w:rsidR="000300AD" w:rsidRPr="00AB099D">
        <w:rPr>
          <w:rFonts w:hint="eastAsia"/>
        </w:rPr>
        <w:t>譓</w:t>
      </w:r>
      <w:proofErr w:type="gramEnd"/>
      <w:r w:rsidR="000300AD" w:rsidRPr="00AB099D">
        <w:rPr>
          <w:rFonts w:hint="eastAsia"/>
        </w:rPr>
        <w:t>之犯意，先命孫亞</w:t>
      </w:r>
      <w:proofErr w:type="gramStart"/>
      <w:r w:rsidR="000300AD" w:rsidRPr="00AB099D">
        <w:rPr>
          <w:rFonts w:hint="eastAsia"/>
        </w:rPr>
        <w:t>譓</w:t>
      </w:r>
      <w:proofErr w:type="gramEnd"/>
      <w:r w:rsidR="000300AD" w:rsidRPr="00AB099D">
        <w:rPr>
          <w:rFonts w:hint="eastAsia"/>
        </w:rPr>
        <w:t>籌措30萬元並交予其保管，再</w:t>
      </w:r>
      <w:r w:rsidR="002E47C5" w:rsidRPr="00AB099D">
        <w:rPr>
          <w:rFonts w:hint="eastAsia"/>
        </w:rPr>
        <w:t>於日後召集時任三地門鄉公所秘書</w:t>
      </w:r>
      <w:r w:rsidR="00371A96" w:rsidRPr="00AB099D">
        <w:rPr>
          <w:rFonts w:hint="eastAsia"/>
        </w:rPr>
        <w:t>韓○○</w:t>
      </w:r>
      <w:r w:rsidR="002E47C5" w:rsidRPr="00AB099D">
        <w:rPr>
          <w:rFonts w:hint="eastAsia"/>
        </w:rPr>
        <w:t>、清潔隊隊長</w:t>
      </w:r>
      <w:r w:rsidR="00371A96" w:rsidRPr="00AB099D">
        <w:rPr>
          <w:rFonts w:hint="eastAsia"/>
        </w:rPr>
        <w:t>蘇○○</w:t>
      </w:r>
      <w:r w:rsidR="002E47C5" w:rsidRPr="00AB099D">
        <w:rPr>
          <w:rFonts w:hint="eastAsia"/>
        </w:rPr>
        <w:t>及</w:t>
      </w:r>
      <w:r w:rsidRPr="00AB099D">
        <w:rPr>
          <w:rFonts w:hint="eastAsia"/>
        </w:rPr>
        <w:t>被彈劾人</w:t>
      </w:r>
      <w:r w:rsidR="002E47C5" w:rsidRPr="00AB099D">
        <w:rPr>
          <w:rFonts w:hint="eastAsia"/>
        </w:rPr>
        <w:t>蘇美蓮至鄉長室</w:t>
      </w:r>
      <w:proofErr w:type="gramStart"/>
      <w:r w:rsidR="002E47C5" w:rsidRPr="00AB099D">
        <w:rPr>
          <w:rFonts w:hint="eastAsia"/>
        </w:rPr>
        <w:t>研</w:t>
      </w:r>
      <w:proofErr w:type="gramEnd"/>
      <w:r w:rsidR="002E47C5" w:rsidRPr="00AB099D">
        <w:rPr>
          <w:rFonts w:hint="eastAsia"/>
        </w:rPr>
        <w:t>商，由</w:t>
      </w: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2E47C5" w:rsidRPr="00AB099D">
        <w:rPr>
          <w:rFonts w:hint="eastAsia"/>
        </w:rPr>
        <w:t>歸曉惠</w:t>
      </w:r>
      <w:proofErr w:type="gramEnd"/>
      <w:r w:rsidR="002E47C5" w:rsidRPr="00AB099D">
        <w:rPr>
          <w:rFonts w:hint="eastAsia"/>
        </w:rPr>
        <w:t>指示</w:t>
      </w:r>
      <w:r w:rsidRPr="00AB099D">
        <w:rPr>
          <w:rFonts w:hint="eastAsia"/>
        </w:rPr>
        <w:t>被彈劾人</w:t>
      </w:r>
      <w:r w:rsidR="002E47C5" w:rsidRPr="00AB099D">
        <w:rPr>
          <w:rFonts w:hint="eastAsia"/>
        </w:rPr>
        <w:t>蘇美蓮查帳確認孫亞</w:t>
      </w:r>
      <w:proofErr w:type="gramStart"/>
      <w:r w:rsidR="002E47C5" w:rsidRPr="00AB099D">
        <w:rPr>
          <w:rFonts w:hint="eastAsia"/>
        </w:rPr>
        <w:t>譓</w:t>
      </w:r>
      <w:proofErr w:type="gramEnd"/>
      <w:r w:rsidR="002E47C5" w:rsidRPr="00AB099D">
        <w:rPr>
          <w:rFonts w:hint="eastAsia"/>
        </w:rPr>
        <w:t>侵占之金額，以利孫亞</w:t>
      </w:r>
      <w:proofErr w:type="gramStart"/>
      <w:r w:rsidR="002E47C5" w:rsidRPr="00AB099D">
        <w:rPr>
          <w:rFonts w:hint="eastAsia"/>
        </w:rPr>
        <w:t>譓</w:t>
      </w:r>
      <w:proofErr w:type="gramEnd"/>
      <w:r w:rsidR="002E47C5" w:rsidRPr="00AB099D">
        <w:rPr>
          <w:rFonts w:hint="eastAsia"/>
        </w:rPr>
        <w:t>補繳。經屏東縣政府政風處接獲他人檢舉孫亞</w:t>
      </w:r>
      <w:proofErr w:type="gramStart"/>
      <w:r w:rsidR="002E47C5" w:rsidRPr="00AB099D">
        <w:rPr>
          <w:rFonts w:hint="eastAsia"/>
        </w:rPr>
        <w:t>譓</w:t>
      </w:r>
      <w:proofErr w:type="gramEnd"/>
      <w:r w:rsidR="002E47C5" w:rsidRPr="00AB099D">
        <w:rPr>
          <w:rFonts w:hint="eastAsia"/>
        </w:rPr>
        <w:t>上開</w:t>
      </w:r>
      <w:r w:rsidR="00D73C10" w:rsidRPr="00AB099D">
        <w:rPr>
          <w:rFonts w:hint="eastAsia"/>
        </w:rPr>
        <w:t>侵占公款</w:t>
      </w:r>
      <w:r w:rsidR="002E47C5" w:rsidRPr="00AB099D">
        <w:rPr>
          <w:rFonts w:hint="eastAsia"/>
        </w:rPr>
        <w:t>行為，而由屏東縣政府於105年12月15日</w:t>
      </w:r>
      <w:proofErr w:type="gramStart"/>
      <w:r w:rsidR="002E47C5" w:rsidRPr="00AB099D">
        <w:rPr>
          <w:rFonts w:hint="eastAsia"/>
        </w:rPr>
        <w:t>屏府政查</w:t>
      </w:r>
      <w:proofErr w:type="gramEnd"/>
      <w:r w:rsidR="002E47C5" w:rsidRPr="00AB099D">
        <w:rPr>
          <w:rFonts w:hint="eastAsia"/>
        </w:rPr>
        <w:t>字第10582240500號函請三地門鄉公所配合調查，</w:t>
      </w: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2E47C5" w:rsidRPr="00AB099D">
        <w:rPr>
          <w:rFonts w:hint="eastAsia"/>
        </w:rPr>
        <w:t>歸曉惠竟</w:t>
      </w:r>
      <w:proofErr w:type="gramEnd"/>
      <w:r w:rsidR="002E47C5" w:rsidRPr="00AB099D">
        <w:rPr>
          <w:rFonts w:hint="eastAsia"/>
        </w:rPr>
        <w:t>仍繼續指揮</w:t>
      </w:r>
      <w:r w:rsidRPr="00AB099D">
        <w:rPr>
          <w:rFonts w:hint="eastAsia"/>
        </w:rPr>
        <w:t>被彈劾人</w:t>
      </w:r>
      <w:r w:rsidR="002E47C5" w:rsidRPr="00AB099D">
        <w:rPr>
          <w:rFonts w:hint="eastAsia"/>
        </w:rPr>
        <w:t>蘇美蓮查清孫亞</w:t>
      </w:r>
      <w:proofErr w:type="gramStart"/>
      <w:r w:rsidR="002E47C5" w:rsidRPr="00AB099D">
        <w:rPr>
          <w:rFonts w:hint="eastAsia"/>
        </w:rPr>
        <w:t>譓</w:t>
      </w:r>
      <w:proofErr w:type="gramEnd"/>
      <w:r w:rsidR="002E47C5" w:rsidRPr="00AB099D">
        <w:rPr>
          <w:rFonts w:hint="eastAsia"/>
        </w:rPr>
        <w:t>實際未入庫之款項，以求</w:t>
      </w:r>
      <w:proofErr w:type="gramStart"/>
      <w:r w:rsidR="002E47C5" w:rsidRPr="00AB099D">
        <w:rPr>
          <w:rFonts w:hint="eastAsia"/>
        </w:rPr>
        <w:t>弭</w:t>
      </w:r>
      <w:proofErr w:type="gramEnd"/>
      <w:r w:rsidR="002E47C5" w:rsidRPr="00AB099D">
        <w:rPr>
          <w:rFonts w:hint="eastAsia"/>
        </w:rPr>
        <w:t>平</w:t>
      </w:r>
      <w:proofErr w:type="gramStart"/>
      <w:r w:rsidR="002E47C5" w:rsidRPr="00AB099D">
        <w:rPr>
          <w:rFonts w:hint="eastAsia"/>
        </w:rPr>
        <w:t>帳面</w:t>
      </w:r>
      <w:proofErr w:type="gramEnd"/>
      <w:r w:rsidR="002E47C5" w:rsidRPr="00AB099D">
        <w:rPr>
          <w:rFonts w:hint="eastAsia"/>
        </w:rPr>
        <w:t>金額，而未向屏東縣政府政風處或檢警機關通報及告發</w:t>
      </w:r>
      <w:r w:rsidR="006E1020" w:rsidRPr="00AB099D">
        <w:rPr>
          <w:rFonts w:hint="eastAsia"/>
        </w:rPr>
        <w:t>或依公務員懲戒法規定，移送公務員懲戒委員會審理</w:t>
      </w:r>
      <w:r w:rsidR="002E47C5" w:rsidRPr="00AB099D">
        <w:rPr>
          <w:rFonts w:hint="eastAsia"/>
        </w:rPr>
        <w:lastRenderedPageBreak/>
        <w:t>孫亞</w:t>
      </w:r>
      <w:proofErr w:type="gramStart"/>
      <w:r w:rsidR="002E47C5" w:rsidRPr="00AB099D">
        <w:rPr>
          <w:rFonts w:hint="eastAsia"/>
        </w:rPr>
        <w:t>譓</w:t>
      </w:r>
      <w:proofErr w:type="gramEnd"/>
      <w:r w:rsidR="002E47C5" w:rsidRPr="00AB099D">
        <w:rPr>
          <w:rFonts w:hint="eastAsia"/>
        </w:rPr>
        <w:t>上開侵占公款行</w:t>
      </w:r>
      <w:r w:rsidR="00D73C10" w:rsidRPr="00AB099D">
        <w:rPr>
          <w:rFonts w:hint="eastAsia"/>
        </w:rPr>
        <w:t>為</w:t>
      </w:r>
      <w:r w:rsidR="00835B6F" w:rsidRPr="00AB099D">
        <w:rPr>
          <w:rFonts w:hint="eastAsia"/>
        </w:rPr>
        <w:t>，</w:t>
      </w:r>
      <w:r w:rsidR="00835B6F" w:rsidRPr="00AB099D">
        <w:rPr>
          <w:rFonts w:hint="eastAsia"/>
          <w:szCs w:val="32"/>
        </w:rPr>
        <w:t>有</w:t>
      </w:r>
      <w:r w:rsidR="00371A96" w:rsidRPr="00AB099D">
        <w:rPr>
          <w:rFonts w:hAnsi="標楷體" w:cs="細明體"/>
          <w:spacing w:val="40"/>
          <w:szCs w:val="32"/>
        </w:rPr>
        <w:t>韓○○</w:t>
      </w:r>
      <w:r w:rsidR="00835B6F" w:rsidRPr="00AB099D">
        <w:rPr>
          <w:szCs w:val="32"/>
        </w:rPr>
        <w:t>於</w:t>
      </w:r>
      <w:r w:rsidR="00A85FB8" w:rsidRPr="00AB099D">
        <w:rPr>
          <w:rFonts w:hint="eastAsia"/>
          <w:szCs w:val="32"/>
        </w:rPr>
        <w:t>法務部</w:t>
      </w:r>
      <w:r w:rsidR="00835B6F" w:rsidRPr="00AB099D">
        <w:rPr>
          <w:szCs w:val="32"/>
        </w:rPr>
        <w:t>廉政署</w:t>
      </w:r>
      <w:r w:rsidR="00A85FB8" w:rsidRPr="00AB099D">
        <w:rPr>
          <w:rFonts w:hint="eastAsia"/>
          <w:szCs w:val="32"/>
        </w:rPr>
        <w:t>（下稱廉政署）</w:t>
      </w:r>
      <w:r w:rsidR="00835B6F" w:rsidRPr="00AB099D">
        <w:rPr>
          <w:rFonts w:hint="eastAsia"/>
          <w:szCs w:val="32"/>
        </w:rPr>
        <w:t>及</w:t>
      </w:r>
      <w:r w:rsidR="00A85FB8" w:rsidRPr="00AB099D">
        <w:rPr>
          <w:rFonts w:hint="eastAsia"/>
          <w:szCs w:val="32"/>
        </w:rPr>
        <w:t>臺灣屏東地方檢察署（下稱屏東地檢署）</w:t>
      </w:r>
      <w:r w:rsidR="00835B6F" w:rsidRPr="00AB099D">
        <w:rPr>
          <w:rFonts w:hint="eastAsia"/>
          <w:szCs w:val="32"/>
        </w:rPr>
        <w:t>偵訊</w:t>
      </w:r>
      <w:r w:rsidR="00835B6F" w:rsidRPr="00AB099D">
        <w:rPr>
          <w:rFonts w:hAnsi="標楷體" w:cs="細明體"/>
          <w:spacing w:val="40"/>
          <w:szCs w:val="32"/>
        </w:rPr>
        <w:t>之</w:t>
      </w:r>
      <w:proofErr w:type="gramStart"/>
      <w:r w:rsidR="00835B6F" w:rsidRPr="00AB099D">
        <w:rPr>
          <w:rFonts w:hAnsi="標楷體" w:cs="細明體"/>
          <w:spacing w:val="40"/>
          <w:szCs w:val="32"/>
        </w:rPr>
        <w:t>證述</w:t>
      </w:r>
      <w:r w:rsidR="00835B6F" w:rsidRPr="00AB099D">
        <w:rPr>
          <w:rFonts w:hAnsi="標楷體" w:cs="細明體" w:hint="eastAsia"/>
          <w:spacing w:val="40"/>
          <w:szCs w:val="32"/>
        </w:rPr>
        <w:t>附卷</w:t>
      </w:r>
      <w:proofErr w:type="gramEnd"/>
      <w:r w:rsidR="00835B6F" w:rsidRPr="00AB099D">
        <w:rPr>
          <w:rFonts w:hAnsi="標楷體" w:cs="細明體" w:hint="eastAsia"/>
          <w:spacing w:val="40"/>
          <w:szCs w:val="32"/>
        </w:rPr>
        <w:t>可</w:t>
      </w:r>
      <w:proofErr w:type="gramStart"/>
      <w:r w:rsidR="00835B6F" w:rsidRPr="00AB099D">
        <w:rPr>
          <w:rFonts w:hAnsi="標楷體" w:cs="細明體" w:hint="eastAsia"/>
          <w:spacing w:val="40"/>
          <w:szCs w:val="32"/>
        </w:rPr>
        <w:t>稽</w:t>
      </w:r>
      <w:proofErr w:type="gramEnd"/>
      <w:r w:rsidR="00835B6F" w:rsidRPr="00AB099D">
        <w:rPr>
          <w:rFonts w:hint="eastAsia"/>
          <w:szCs w:val="32"/>
        </w:rPr>
        <w:t>（附件</w:t>
      </w:r>
      <w:r w:rsidR="00835B6F" w:rsidRPr="00AB099D">
        <w:rPr>
          <w:szCs w:val="32"/>
        </w:rPr>
        <w:t>5</w:t>
      </w:r>
      <w:r w:rsidR="00835B6F" w:rsidRPr="00AB099D">
        <w:rPr>
          <w:rFonts w:hint="eastAsia"/>
          <w:szCs w:val="32"/>
        </w:rPr>
        <w:t>，第</w:t>
      </w:r>
      <w:r w:rsidR="00692D2C" w:rsidRPr="00AB099D">
        <w:rPr>
          <w:rFonts w:hint="eastAsia"/>
        </w:rPr>
        <w:t>7</w:t>
      </w:r>
      <w:r w:rsidR="00A85FB8" w:rsidRPr="00AB099D">
        <w:t>-</w:t>
      </w:r>
      <w:r w:rsidR="00692D2C" w:rsidRPr="00AB099D">
        <w:rPr>
          <w:rFonts w:hint="eastAsia"/>
        </w:rPr>
        <w:t>3</w:t>
      </w:r>
      <w:r w:rsidR="00692D2C" w:rsidRPr="00AB099D">
        <w:t>2</w:t>
      </w:r>
      <w:r w:rsidR="00835B6F" w:rsidRPr="00AB099D">
        <w:rPr>
          <w:rFonts w:hint="eastAsia"/>
          <w:szCs w:val="32"/>
        </w:rPr>
        <w:t>頁）</w:t>
      </w:r>
      <w:r w:rsidR="002E47C5" w:rsidRPr="00AB099D">
        <w:rPr>
          <w:rFonts w:hint="eastAsia"/>
        </w:rPr>
        <w:t>。</w:t>
      </w:r>
    </w:p>
    <w:p w:rsidR="000413E7" w:rsidRPr="00AB099D" w:rsidRDefault="00876B7A" w:rsidP="00330F51">
      <w:pPr>
        <w:pStyle w:val="2"/>
        <w:overflowPunct w:val="0"/>
        <w:ind w:left="1043"/>
      </w:pPr>
      <w:r w:rsidRPr="00AB099D">
        <w:rPr>
          <w:rFonts w:hint="eastAsia"/>
        </w:rPr>
        <w:t>被彈劾人</w:t>
      </w:r>
      <w:r w:rsidR="000413E7" w:rsidRPr="00AB099D">
        <w:rPr>
          <w:rFonts w:hint="eastAsia"/>
        </w:rPr>
        <w:t>蘇美蓮接獲</w:t>
      </w: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0413E7" w:rsidRPr="00AB099D">
        <w:rPr>
          <w:rFonts w:hint="eastAsia"/>
        </w:rPr>
        <w:t>歸曉惠上</w:t>
      </w:r>
      <w:proofErr w:type="gramEnd"/>
      <w:r w:rsidR="000413E7" w:rsidRPr="00AB099D">
        <w:rPr>
          <w:rFonts w:hint="eastAsia"/>
        </w:rPr>
        <w:t>開指示後，於核對會計資料後，查知清潔規費尚短少</w:t>
      </w:r>
      <w:r w:rsidR="000413E7" w:rsidRPr="00AB099D">
        <w:t>21,744</w:t>
      </w:r>
      <w:r w:rsidR="000413E7" w:rsidRPr="00AB099D">
        <w:rPr>
          <w:rFonts w:hint="eastAsia"/>
        </w:rPr>
        <w:t>元，幼兒園保育費及代辦費則短少</w:t>
      </w:r>
      <w:r w:rsidR="000413E7" w:rsidRPr="00AB099D">
        <w:t>24,764</w:t>
      </w:r>
      <w:r w:rsidR="000413E7" w:rsidRPr="00AB099D">
        <w:rPr>
          <w:rFonts w:hint="eastAsia"/>
        </w:rPr>
        <w:t>元，即已明知孫亞</w:t>
      </w:r>
      <w:proofErr w:type="gramStart"/>
      <w:r w:rsidR="000413E7" w:rsidRPr="00AB099D">
        <w:rPr>
          <w:rFonts w:hint="eastAsia"/>
        </w:rPr>
        <w:t>譓</w:t>
      </w:r>
      <w:proofErr w:type="gramEnd"/>
      <w:r w:rsidR="000413E7" w:rsidRPr="00AB099D">
        <w:rPr>
          <w:rFonts w:hint="eastAsia"/>
        </w:rPr>
        <w:t>侵占公款。</w:t>
      </w:r>
      <w:r w:rsidRPr="00AB099D">
        <w:rPr>
          <w:rFonts w:hint="eastAsia"/>
        </w:rPr>
        <w:t>被彈劾人</w:t>
      </w:r>
      <w:r w:rsidR="000413E7" w:rsidRPr="00AB099D">
        <w:rPr>
          <w:rFonts w:hint="eastAsia"/>
        </w:rPr>
        <w:t>蘇美蓮將孫亞</w:t>
      </w:r>
      <w:proofErr w:type="gramStart"/>
      <w:r w:rsidR="000413E7" w:rsidRPr="00AB099D">
        <w:rPr>
          <w:rFonts w:hint="eastAsia"/>
        </w:rPr>
        <w:t>譓</w:t>
      </w:r>
      <w:proofErr w:type="gramEnd"/>
      <w:r w:rsidR="000413E7" w:rsidRPr="00AB099D">
        <w:rPr>
          <w:rFonts w:hint="eastAsia"/>
        </w:rPr>
        <w:t>未入庫之數額向</w:t>
      </w: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0413E7" w:rsidRPr="00AB099D">
        <w:rPr>
          <w:rFonts w:hint="eastAsia"/>
        </w:rPr>
        <w:t>歸曉惠</w:t>
      </w:r>
      <w:proofErr w:type="gramEnd"/>
      <w:r w:rsidR="000413E7" w:rsidRPr="00AB099D">
        <w:rPr>
          <w:rFonts w:hint="eastAsia"/>
        </w:rPr>
        <w:t>報告後，</w:t>
      </w: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0413E7" w:rsidRPr="00AB099D">
        <w:rPr>
          <w:rFonts w:hint="eastAsia"/>
        </w:rPr>
        <w:t>歸曉惠再</w:t>
      </w:r>
      <w:proofErr w:type="gramEnd"/>
      <w:r w:rsidR="000413E7" w:rsidRPr="00AB099D">
        <w:rPr>
          <w:rFonts w:hint="eastAsia"/>
        </w:rPr>
        <w:t>從孫亞</w:t>
      </w:r>
      <w:proofErr w:type="gramStart"/>
      <w:r w:rsidR="000413E7" w:rsidRPr="00AB099D">
        <w:rPr>
          <w:rFonts w:hint="eastAsia"/>
        </w:rPr>
        <w:t>譓</w:t>
      </w:r>
      <w:proofErr w:type="gramEnd"/>
      <w:r w:rsidRPr="00AB099D">
        <w:rPr>
          <w:rFonts w:hint="eastAsia"/>
        </w:rPr>
        <w:t>貸款所得</w:t>
      </w:r>
      <w:r w:rsidR="000413E7" w:rsidRPr="00AB099D">
        <w:rPr>
          <w:rFonts w:hint="eastAsia"/>
        </w:rPr>
        <w:t>之</w:t>
      </w:r>
      <w:r w:rsidR="000413E7" w:rsidRPr="00AB099D">
        <w:t>30</w:t>
      </w:r>
      <w:r w:rsidR="000413E7" w:rsidRPr="00AB099D">
        <w:rPr>
          <w:rFonts w:hint="eastAsia"/>
        </w:rPr>
        <w:t>萬元中分別取出</w:t>
      </w:r>
      <w:r w:rsidR="000413E7" w:rsidRPr="00AB099D">
        <w:t>21,744</w:t>
      </w:r>
      <w:r w:rsidR="000413E7" w:rsidRPr="00AB099D">
        <w:rPr>
          <w:rFonts w:hint="eastAsia"/>
        </w:rPr>
        <w:t>元、</w:t>
      </w:r>
      <w:r w:rsidR="000413E7" w:rsidRPr="00AB099D">
        <w:t>24,764</w:t>
      </w:r>
      <w:r w:rsidR="000413E7" w:rsidRPr="00AB099D">
        <w:rPr>
          <w:rFonts w:hint="eastAsia"/>
        </w:rPr>
        <w:t>元交予</w:t>
      </w:r>
      <w:r w:rsidRPr="00AB099D">
        <w:rPr>
          <w:rFonts w:hint="eastAsia"/>
        </w:rPr>
        <w:t>被彈劾人</w:t>
      </w:r>
      <w:r w:rsidR="000413E7" w:rsidRPr="00AB099D">
        <w:rPr>
          <w:rFonts w:hint="eastAsia"/>
        </w:rPr>
        <w:t>蘇美蓮。就清潔規費部分，</w:t>
      </w:r>
      <w:r w:rsidRPr="00AB099D">
        <w:rPr>
          <w:rFonts w:hint="eastAsia"/>
        </w:rPr>
        <w:t>被彈劾人</w:t>
      </w:r>
      <w:r w:rsidR="000413E7" w:rsidRPr="00AB099D">
        <w:rPr>
          <w:rFonts w:hint="eastAsia"/>
        </w:rPr>
        <w:t>蘇美蓮將</w:t>
      </w:r>
      <w:r w:rsidR="000413E7" w:rsidRPr="00AB099D">
        <w:t>21,744</w:t>
      </w:r>
      <w:r w:rsidR="000413E7" w:rsidRPr="00AB099D">
        <w:rPr>
          <w:rFonts w:hint="eastAsia"/>
        </w:rPr>
        <w:t>元轉交予三地門鄉公所清潔隊技工</w:t>
      </w:r>
      <w:r w:rsidR="00371A96" w:rsidRPr="00AB099D">
        <w:rPr>
          <w:rFonts w:hint="eastAsia"/>
        </w:rPr>
        <w:t>陳○○</w:t>
      </w:r>
      <w:r w:rsidR="000413E7" w:rsidRPr="00AB099D">
        <w:rPr>
          <w:rFonts w:hint="eastAsia"/>
        </w:rPr>
        <w:t>，並命</w:t>
      </w:r>
      <w:r w:rsidR="00371A96" w:rsidRPr="00AB099D">
        <w:rPr>
          <w:rFonts w:hint="eastAsia"/>
        </w:rPr>
        <w:t>陳○○</w:t>
      </w:r>
      <w:r w:rsidR="000413E7" w:rsidRPr="00AB099D">
        <w:rPr>
          <w:rFonts w:hint="eastAsia"/>
        </w:rPr>
        <w:t>製作</w:t>
      </w:r>
      <w:r w:rsidR="000413E7" w:rsidRPr="00AB099D">
        <w:t>105</w:t>
      </w:r>
      <w:r w:rsidR="000413E7" w:rsidRPr="00AB099D">
        <w:rPr>
          <w:rFonts w:hint="eastAsia"/>
        </w:rPr>
        <w:t>年</w:t>
      </w:r>
      <w:r w:rsidR="000413E7" w:rsidRPr="00AB099D">
        <w:t>12</w:t>
      </w:r>
      <w:r w:rsidR="000413E7" w:rsidRPr="00AB099D">
        <w:rPr>
          <w:rFonts w:hint="eastAsia"/>
        </w:rPr>
        <w:t>月</w:t>
      </w:r>
      <w:r w:rsidR="000413E7" w:rsidRPr="00AB099D">
        <w:t>28</w:t>
      </w:r>
      <w:r w:rsidR="000413E7" w:rsidRPr="00AB099D">
        <w:rPr>
          <w:rFonts w:hint="eastAsia"/>
        </w:rPr>
        <w:t>日清潔規費收入明細表後，再連同</w:t>
      </w:r>
      <w:r w:rsidR="000413E7" w:rsidRPr="00AB099D">
        <w:t>21,744</w:t>
      </w:r>
      <w:r w:rsidR="000413E7" w:rsidRPr="00AB099D">
        <w:rPr>
          <w:rFonts w:hint="eastAsia"/>
        </w:rPr>
        <w:t>元交由時任出納之</w:t>
      </w:r>
      <w:r w:rsidR="00371A96" w:rsidRPr="00AB099D">
        <w:rPr>
          <w:rFonts w:hint="eastAsia"/>
        </w:rPr>
        <w:t>林○○</w:t>
      </w:r>
      <w:r w:rsidR="000413E7" w:rsidRPr="00AB099D">
        <w:rPr>
          <w:rFonts w:hint="eastAsia"/>
        </w:rPr>
        <w:t>辦理入庫。幼兒園保育費及代辦費部分，</w:t>
      </w:r>
      <w:r w:rsidRPr="00AB099D">
        <w:rPr>
          <w:rFonts w:hint="eastAsia"/>
        </w:rPr>
        <w:t>被彈劾人</w:t>
      </w:r>
      <w:r w:rsidR="000413E7" w:rsidRPr="00AB099D">
        <w:rPr>
          <w:rFonts w:hint="eastAsia"/>
        </w:rPr>
        <w:t>蘇美蓮則將</w:t>
      </w:r>
      <w:r w:rsidR="00A85FB8" w:rsidRPr="00AB099D">
        <w:t>24,764</w:t>
      </w:r>
      <w:r w:rsidR="000413E7" w:rsidRPr="00AB099D">
        <w:rPr>
          <w:rFonts w:hint="eastAsia"/>
        </w:rPr>
        <w:t>元交予三地門鄉</w:t>
      </w:r>
      <w:r w:rsidR="00692A00" w:rsidRPr="00AB099D">
        <w:rPr>
          <w:rFonts w:hint="eastAsia"/>
        </w:rPr>
        <w:t>公所</w:t>
      </w:r>
      <w:r w:rsidR="000413E7" w:rsidRPr="00AB099D">
        <w:rPr>
          <w:rFonts w:hint="eastAsia"/>
        </w:rPr>
        <w:t>幼兒園護士</w:t>
      </w:r>
      <w:r w:rsidR="00371A96" w:rsidRPr="00AB099D">
        <w:rPr>
          <w:rFonts w:hint="eastAsia"/>
        </w:rPr>
        <w:t>江○○</w:t>
      </w:r>
      <w:r w:rsidR="000413E7" w:rsidRPr="00AB099D">
        <w:rPr>
          <w:rFonts w:hint="eastAsia"/>
        </w:rPr>
        <w:t>，</w:t>
      </w:r>
      <w:proofErr w:type="gramStart"/>
      <w:r w:rsidR="000413E7" w:rsidRPr="00AB099D">
        <w:rPr>
          <w:rFonts w:hint="eastAsia"/>
        </w:rPr>
        <w:t>並命</w:t>
      </w:r>
      <w:r w:rsidR="00371A96" w:rsidRPr="00AB099D">
        <w:rPr>
          <w:rFonts w:hint="eastAsia"/>
        </w:rPr>
        <w:t>江○○</w:t>
      </w:r>
      <w:proofErr w:type="gramEnd"/>
      <w:r w:rsidR="000413E7" w:rsidRPr="00AB099D">
        <w:rPr>
          <w:rFonts w:hint="eastAsia"/>
        </w:rPr>
        <w:t>製作105年12月份幼兒園繳費明細表後，再連同2</w:t>
      </w:r>
      <w:r w:rsidR="00055572" w:rsidRPr="00AB099D">
        <w:t>4</w:t>
      </w:r>
      <w:r w:rsidR="000413E7" w:rsidRPr="00AB099D">
        <w:rPr>
          <w:rFonts w:hint="eastAsia"/>
        </w:rPr>
        <w:t>,7</w:t>
      </w:r>
      <w:r w:rsidR="00055572" w:rsidRPr="00AB099D">
        <w:t>6</w:t>
      </w:r>
      <w:r w:rsidR="000413E7" w:rsidRPr="00AB099D">
        <w:rPr>
          <w:rFonts w:hint="eastAsia"/>
        </w:rPr>
        <w:t>4元交由時任出納之</w:t>
      </w:r>
      <w:r w:rsidR="00371A96" w:rsidRPr="00AB099D">
        <w:rPr>
          <w:rFonts w:hint="eastAsia"/>
        </w:rPr>
        <w:t>林○○</w:t>
      </w:r>
      <w:r w:rsidR="000413E7" w:rsidRPr="00AB099D">
        <w:rPr>
          <w:rFonts w:hint="eastAsia"/>
        </w:rPr>
        <w:t>辦理入庫，以</w:t>
      </w:r>
      <w:proofErr w:type="gramStart"/>
      <w:r w:rsidR="000413E7" w:rsidRPr="00AB099D">
        <w:rPr>
          <w:rFonts w:hint="eastAsia"/>
        </w:rPr>
        <w:t>弭</w:t>
      </w:r>
      <w:proofErr w:type="gramEnd"/>
      <w:r w:rsidR="000413E7" w:rsidRPr="00AB099D">
        <w:rPr>
          <w:rFonts w:hint="eastAsia"/>
        </w:rPr>
        <w:t>平</w:t>
      </w:r>
      <w:proofErr w:type="gramStart"/>
      <w:r w:rsidR="000413E7" w:rsidRPr="00AB099D">
        <w:rPr>
          <w:rFonts w:hint="eastAsia"/>
        </w:rPr>
        <w:t>帳面</w:t>
      </w:r>
      <w:proofErr w:type="gramEnd"/>
      <w:r w:rsidR="00E14EE3" w:rsidRPr="00AB099D">
        <w:rPr>
          <w:rFonts w:hint="eastAsia"/>
        </w:rPr>
        <w:t>，有</w:t>
      </w:r>
      <w:r w:rsidR="00147E9A" w:rsidRPr="00AB099D">
        <w:rPr>
          <w:rFonts w:hint="eastAsia"/>
        </w:rPr>
        <w:t>被彈劾人</w:t>
      </w:r>
      <w:r w:rsidR="00E14EE3" w:rsidRPr="00AB099D">
        <w:rPr>
          <w:rFonts w:hint="eastAsia"/>
        </w:rPr>
        <w:t>蘇美蓮、</w:t>
      </w:r>
      <w:r w:rsidR="00371A96" w:rsidRPr="00AB099D">
        <w:rPr>
          <w:rFonts w:hint="eastAsia"/>
        </w:rPr>
        <w:t>蘇○○</w:t>
      </w:r>
      <w:r w:rsidR="00E14EE3" w:rsidRPr="00AB099D">
        <w:rPr>
          <w:rFonts w:hint="eastAsia"/>
        </w:rPr>
        <w:t>、</w:t>
      </w:r>
      <w:r w:rsidR="00371A96" w:rsidRPr="00AB099D">
        <w:rPr>
          <w:rFonts w:hint="eastAsia"/>
        </w:rPr>
        <w:t>林○○</w:t>
      </w:r>
      <w:r w:rsidR="00E14EE3" w:rsidRPr="00AB099D">
        <w:rPr>
          <w:rFonts w:hint="eastAsia"/>
        </w:rPr>
        <w:t>、</w:t>
      </w:r>
      <w:r w:rsidR="00371A96" w:rsidRPr="00AB099D">
        <w:rPr>
          <w:rFonts w:hint="eastAsia"/>
        </w:rPr>
        <w:t>陳○○</w:t>
      </w:r>
      <w:r w:rsidR="00E14EE3" w:rsidRPr="00AB099D">
        <w:rPr>
          <w:rFonts w:hint="eastAsia"/>
        </w:rPr>
        <w:t>、</w:t>
      </w:r>
      <w:r w:rsidR="00371A96" w:rsidRPr="00AB099D">
        <w:rPr>
          <w:rFonts w:hint="eastAsia"/>
        </w:rPr>
        <w:t>江○○</w:t>
      </w:r>
      <w:r w:rsidR="00E14EE3" w:rsidRPr="00AB099D">
        <w:t>於廉政署</w:t>
      </w:r>
      <w:r w:rsidR="00E14EE3" w:rsidRPr="00AB099D">
        <w:rPr>
          <w:rFonts w:hint="eastAsia"/>
        </w:rPr>
        <w:t>及</w:t>
      </w:r>
      <w:r w:rsidR="00A85FB8" w:rsidRPr="00AB099D">
        <w:rPr>
          <w:rFonts w:hint="eastAsia"/>
        </w:rPr>
        <w:t>屏東地檢</w:t>
      </w:r>
      <w:r w:rsidR="009823E6" w:rsidRPr="00AB099D">
        <w:rPr>
          <w:rFonts w:hint="eastAsia"/>
        </w:rPr>
        <w:t>署</w:t>
      </w:r>
      <w:r w:rsidR="00E14EE3" w:rsidRPr="00AB099D">
        <w:rPr>
          <w:rFonts w:hint="eastAsia"/>
        </w:rPr>
        <w:t>偵訊</w:t>
      </w:r>
      <w:r w:rsidR="00E14EE3" w:rsidRPr="00AB099D">
        <w:t>之證述</w:t>
      </w:r>
      <w:r w:rsidR="00E14EE3" w:rsidRPr="00AB099D">
        <w:rPr>
          <w:rFonts w:hint="eastAsia"/>
        </w:rPr>
        <w:t>及相關錄音譯文</w:t>
      </w:r>
      <w:r w:rsidR="001F76A4" w:rsidRPr="00AB099D">
        <w:rPr>
          <w:rFonts w:hint="eastAsia"/>
        </w:rPr>
        <w:t>在</w:t>
      </w:r>
      <w:r w:rsidR="00E14EE3" w:rsidRPr="00AB099D">
        <w:rPr>
          <w:rFonts w:hint="eastAsia"/>
        </w:rPr>
        <w:t>卷可</w:t>
      </w:r>
      <w:proofErr w:type="gramStart"/>
      <w:r w:rsidR="00E14EE3" w:rsidRPr="00AB099D">
        <w:rPr>
          <w:rFonts w:hint="eastAsia"/>
        </w:rPr>
        <w:t>稽</w:t>
      </w:r>
      <w:proofErr w:type="gramEnd"/>
      <w:r w:rsidR="00E14EE3" w:rsidRPr="00AB099D">
        <w:rPr>
          <w:rFonts w:hint="eastAsia"/>
        </w:rPr>
        <w:t>（附件</w:t>
      </w:r>
      <w:r w:rsidR="00E14EE3" w:rsidRPr="00AB099D">
        <w:t>6</w:t>
      </w:r>
      <w:r w:rsidR="00E14EE3" w:rsidRPr="00AB099D">
        <w:rPr>
          <w:rFonts w:hint="eastAsia"/>
        </w:rPr>
        <w:t>，第</w:t>
      </w:r>
      <w:r w:rsidR="00692D2C" w:rsidRPr="00AB099D">
        <w:rPr>
          <w:rFonts w:hint="eastAsia"/>
        </w:rPr>
        <w:t>3</w:t>
      </w:r>
      <w:r w:rsidR="00692D2C" w:rsidRPr="00AB099D">
        <w:t>3</w:t>
      </w:r>
      <w:r w:rsidR="00A85FB8" w:rsidRPr="00AB099D">
        <w:t>-</w:t>
      </w:r>
      <w:r w:rsidR="00692D2C" w:rsidRPr="00AB099D">
        <w:rPr>
          <w:rFonts w:hint="eastAsia"/>
        </w:rPr>
        <w:t>1</w:t>
      </w:r>
      <w:r w:rsidR="00692D2C" w:rsidRPr="00AB099D">
        <w:t>25</w:t>
      </w:r>
      <w:r w:rsidR="00E14EE3" w:rsidRPr="00AB099D">
        <w:rPr>
          <w:rFonts w:hint="eastAsia"/>
        </w:rPr>
        <w:t>頁）</w:t>
      </w:r>
      <w:r w:rsidR="000413E7" w:rsidRPr="00AB099D">
        <w:rPr>
          <w:rFonts w:hint="eastAsia"/>
        </w:rPr>
        <w:t>。而</w:t>
      </w: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0413E7" w:rsidRPr="00AB099D">
        <w:rPr>
          <w:rFonts w:hint="eastAsia"/>
        </w:rPr>
        <w:t>歸曉惠</w:t>
      </w:r>
      <w:proofErr w:type="gramEnd"/>
      <w:r w:rsidR="000413E7" w:rsidRPr="00AB099D">
        <w:rPr>
          <w:rFonts w:hint="eastAsia"/>
        </w:rPr>
        <w:t>、</w:t>
      </w:r>
      <w:r w:rsidRPr="00AB099D">
        <w:rPr>
          <w:rFonts w:hint="eastAsia"/>
        </w:rPr>
        <w:t>被彈劾人</w:t>
      </w:r>
      <w:r w:rsidR="000413E7" w:rsidRPr="00AB099D">
        <w:rPr>
          <w:rFonts w:hint="eastAsia"/>
        </w:rPr>
        <w:t>蘇美蓮仍未向屏東縣政府政風處或檢警機關通報及告發孫亞</w:t>
      </w:r>
      <w:proofErr w:type="gramStart"/>
      <w:r w:rsidR="000413E7" w:rsidRPr="00AB099D">
        <w:rPr>
          <w:rFonts w:hint="eastAsia"/>
        </w:rPr>
        <w:t>譓</w:t>
      </w:r>
      <w:proofErr w:type="gramEnd"/>
      <w:r w:rsidR="009F422B" w:rsidRPr="00AB099D">
        <w:rPr>
          <w:rFonts w:hint="eastAsia"/>
        </w:rPr>
        <w:t>侵占公款</w:t>
      </w:r>
      <w:r w:rsidR="000413E7" w:rsidRPr="00AB099D">
        <w:rPr>
          <w:rFonts w:hint="eastAsia"/>
        </w:rPr>
        <w:t>之犯行。</w:t>
      </w:r>
    </w:p>
    <w:p w:rsidR="000413E7" w:rsidRPr="00AB099D" w:rsidRDefault="000413E7" w:rsidP="00330F51">
      <w:pPr>
        <w:pStyle w:val="2"/>
        <w:overflowPunct w:val="0"/>
        <w:ind w:left="1043"/>
      </w:pPr>
      <w:r w:rsidRPr="00AB099D">
        <w:rPr>
          <w:rFonts w:hint="eastAsia"/>
        </w:rPr>
        <w:t>屏東縣政府政風處因發現三地門鄉公所之清潔規費、幼兒園保育費及代辦費帳目不清，且未見清潔規費從104年2月2日至105年1月12日間共計9筆之收入明細表，遂以106年3月13日</w:t>
      </w:r>
      <w:proofErr w:type="gramStart"/>
      <w:r w:rsidRPr="00AB099D">
        <w:rPr>
          <w:rFonts w:hint="eastAsia"/>
        </w:rPr>
        <w:t>屏府政查</w:t>
      </w:r>
      <w:proofErr w:type="gramEnd"/>
      <w:r w:rsidRPr="00AB099D">
        <w:rPr>
          <w:rFonts w:hint="eastAsia"/>
        </w:rPr>
        <w:t>字第10604081200號函</w:t>
      </w:r>
      <w:proofErr w:type="gramStart"/>
      <w:r w:rsidRPr="00AB099D">
        <w:rPr>
          <w:rFonts w:hint="eastAsia"/>
        </w:rPr>
        <w:t>詢</w:t>
      </w:r>
      <w:proofErr w:type="gramEnd"/>
      <w:r w:rsidRPr="00AB099D">
        <w:rPr>
          <w:rFonts w:hint="eastAsia"/>
        </w:rPr>
        <w:t>三地門鄉公所，</w:t>
      </w:r>
      <w:r w:rsidR="0054388A" w:rsidRPr="00AB099D">
        <w:rPr>
          <w:rFonts w:hint="eastAsia"/>
        </w:rPr>
        <w:t>被彈劾人</w:t>
      </w:r>
      <w:r w:rsidRPr="00AB099D">
        <w:rPr>
          <w:rFonts w:hint="eastAsia"/>
        </w:rPr>
        <w:t>蘇美蓮於三地門鄉公所106年3月27日三</w:t>
      </w:r>
      <w:proofErr w:type="gramStart"/>
      <w:r w:rsidRPr="00AB099D">
        <w:rPr>
          <w:rFonts w:hint="eastAsia"/>
        </w:rPr>
        <w:t>鄉行字第</w:t>
      </w:r>
      <w:r w:rsidRPr="00AB099D">
        <w:rPr>
          <w:rFonts w:hint="eastAsia"/>
        </w:rPr>
        <w:lastRenderedPageBreak/>
        <w:t>10630314600號函</w:t>
      </w:r>
      <w:r w:rsidR="00F917CD" w:rsidRPr="00AB099D">
        <w:rPr>
          <w:rFonts w:hint="eastAsia"/>
        </w:rPr>
        <w:t>附之</w:t>
      </w:r>
      <w:proofErr w:type="gramEnd"/>
      <w:r w:rsidR="00F917CD" w:rsidRPr="00AB099D">
        <w:rPr>
          <w:rFonts w:hint="eastAsia"/>
        </w:rPr>
        <w:t>「101年至105年廢棄物清理費及幼兒園保育費等款項疑義答覆」二、(二</w:t>
      </w:r>
      <w:proofErr w:type="gramStart"/>
      <w:r w:rsidR="00F917CD" w:rsidRPr="00AB099D">
        <w:rPr>
          <w:rFonts w:hint="eastAsia"/>
        </w:rPr>
        <w:t>）</w:t>
      </w:r>
      <w:proofErr w:type="gramEnd"/>
      <w:r w:rsidR="00F917CD" w:rsidRPr="00AB099D">
        <w:rPr>
          <w:rFonts w:hint="eastAsia"/>
        </w:rPr>
        <w:t>及三、（三），</w:t>
      </w:r>
      <w:r w:rsidR="00005753" w:rsidRPr="00AB099D">
        <w:rPr>
          <w:rFonts w:hint="eastAsia"/>
        </w:rPr>
        <w:t>竟</w:t>
      </w:r>
      <w:r w:rsidRPr="00AB099D">
        <w:rPr>
          <w:rFonts w:hint="eastAsia"/>
        </w:rPr>
        <w:t>分別填寫略</w:t>
      </w:r>
      <w:proofErr w:type="gramStart"/>
      <w:r w:rsidRPr="00AB099D">
        <w:rPr>
          <w:rFonts w:hint="eastAsia"/>
        </w:rPr>
        <w:t>以</w:t>
      </w:r>
      <w:proofErr w:type="gramEnd"/>
      <w:r w:rsidRPr="00AB099D">
        <w:rPr>
          <w:rFonts w:hint="eastAsia"/>
        </w:rPr>
        <w:t>，</w:t>
      </w:r>
      <w:r w:rsidR="00F618C1" w:rsidRPr="00AB099D">
        <w:rPr>
          <w:rFonts w:hint="eastAsia"/>
        </w:rPr>
        <w:t>「105年4月份幼兒園代辦費2萬4,764元，遲至12月份繳納入庫，係因前出納</w:t>
      </w:r>
      <w:r w:rsidR="00371A96" w:rsidRPr="00AB099D">
        <w:rPr>
          <w:rFonts w:hint="eastAsia"/>
        </w:rPr>
        <w:t>林○○</w:t>
      </w:r>
      <w:r w:rsidR="00F618C1" w:rsidRPr="00AB099D">
        <w:rPr>
          <w:rFonts w:hint="eastAsia"/>
        </w:rPr>
        <w:t>於105年6月接任出納業務，不願配合收款，經多次由鄉長指示，始完成收款事宜。…</w:t>
      </w:r>
      <w:proofErr w:type="gramStart"/>
      <w:r w:rsidR="00F618C1" w:rsidRPr="00AB099D">
        <w:rPr>
          <w:rFonts w:hint="eastAsia"/>
        </w:rPr>
        <w:t>…</w:t>
      </w:r>
      <w:proofErr w:type="gramEnd"/>
      <w:r w:rsidR="00F618C1" w:rsidRPr="00AB099D">
        <w:rPr>
          <w:rFonts w:hint="eastAsia"/>
        </w:rPr>
        <w:t>」及「經查104年清潔規費會計帳決算數為243萬9,440元與規費收入</w:t>
      </w:r>
      <w:proofErr w:type="gramStart"/>
      <w:r w:rsidR="00F618C1" w:rsidRPr="00AB099D">
        <w:rPr>
          <w:rFonts w:hint="eastAsia"/>
        </w:rPr>
        <w:t>明細帳</w:t>
      </w:r>
      <w:proofErr w:type="gramEnd"/>
      <w:r w:rsidR="00F618C1" w:rsidRPr="00AB099D">
        <w:rPr>
          <w:rFonts w:hint="eastAsia"/>
        </w:rPr>
        <w:t>經核對無誤，且無發現9筆相關資料，顯為明細表有誤而重新製作。…</w:t>
      </w:r>
      <w:proofErr w:type="gramStart"/>
      <w:r w:rsidR="00F618C1" w:rsidRPr="00AB099D">
        <w:rPr>
          <w:rFonts w:hint="eastAsia"/>
        </w:rPr>
        <w:t>…</w:t>
      </w:r>
      <w:proofErr w:type="gramEnd"/>
      <w:r w:rsidR="00F618C1" w:rsidRPr="00AB099D">
        <w:rPr>
          <w:rFonts w:hint="eastAsia"/>
        </w:rPr>
        <w:t>」</w:t>
      </w:r>
      <w:r w:rsidRPr="00AB099D">
        <w:rPr>
          <w:rFonts w:hint="eastAsia"/>
        </w:rPr>
        <w:t>等不實內容後，函復屏東縣政府政風處</w:t>
      </w:r>
      <w:r w:rsidR="00005753" w:rsidRPr="00AB099D">
        <w:t xml:space="preserve"> (</w:t>
      </w:r>
      <w:r w:rsidR="00005753" w:rsidRPr="00AB099D">
        <w:rPr>
          <w:rFonts w:hint="eastAsia"/>
        </w:rPr>
        <w:t>附件</w:t>
      </w:r>
      <w:r w:rsidR="00E14EE3" w:rsidRPr="00AB099D">
        <w:t>7</w:t>
      </w:r>
      <w:r w:rsidR="00005753"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692D2C" w:rsidRPr="00AB099D">
        <w:t>26</w:t>
      </w:r>
      <w:r w:rsidR="00A85FB8" w:rsidRPr="00AB099D">
        <w:t>-</w:t>
      </w:r>
      <w:r w:rsidR="00692D2C" w:rsidRPr="00AB099D">
        <w:rPr>
          <w:rFonts w:hint="eastAsia"/>
        </w:rPr>
        <w:t>1</w:t>
      </w:r>
      <w:r w:rsidR="00692D2C" w:rsidRPr="00AB099D">
        <w:t>28</w:t>
      </w:r>
      <w:r w:rsidR="00005753" w:rsidRPr="00AB099D">
        <w:rPr>
          <w:rFonts w:hint="eastAsia"/>
        </w:rPr>
        <w:t>頁</w:t>
      </w:r>
      <w:r w:rsidR="00005753" w:rsidRPr="00AB099D">
        <w:t>)</w:t>
      </w:r>
      <w:r w:rsidRPr="00AB099D">
        <w:rPr>
          <w:rFonts w:hint="eastAsia"/>
        </w:rPr>
        <w:t>，而未主動舉發孫亞</w:t>
      </w:r>
      <w:proofErr w:type="gramStart"/>
      <w:r w:rsidRPr="00AB099D">
        <w:rPr>
          <w:rFonts w:hint="eastAsia"/>
        </w:rPr>
        <w:t>譓</w:t>
      </w:r>
      <w:proofErr w:type="gramEnd"/>
      <w:r w:rsidRPr="00AB099D">
        <w:rPr>
          <w:rFonts w:hint="eastAsia"/>
        </w:rPr>
        <w:t>之</w:t>
      </w:r>
      <w:r w:rsidR="00005753" w:rsidRPr="00AB099D">
        <w:rPr>
          <w:rFonts w:hint="eastAsia"/>
        </w:rPr>
        <w:t>侵占公款</w:t>
      </w:r>
      <w:r w:rsidRPr="00AB099D">
        <w:rPr>
          <w:rFonts w:hint="eastAsia"/>
        </w:rPr>
        <w:t>犯行。</w:t>
      </w:r>
    </w:p>
    <w:p w:rsidR="00F80A03" w:rsidRPr="00AB099D" w:rsidRDefault="003B1208" w:rsidP="00330F51">
      <w:pPr>
        <w:pStyle w:val="2"/>
        <w:overflowPunct w:val="0"/>
        <w:ind w:left="1043"/>
      </w:pPr>
      <w:r w:rsidRPr="00AB099D">
        <w:rPr>
          <w:rFonts w:hint="eastAsia"/>
        </w:rPr>
        <w:t>案</w:t>
      </w:r>
      <w:r w:rsidRPr="00AB099D">
        <w:rPr>
          <w:rFonts w:ascii="Times New Roman" w:hAnsi="Times New Roman"/>
          <w:noProof/>
        </w:rPr>
        <w:t>經</w:t>
      </w:r>
      <w:r w:rsidR="00D73C10" w:rsidRPr="00AB099D">
        <w:rPr>
          <w:rFonts w:hint="eastAsia"/>
        </w:rPr>
        <w:t>屏東地檢署</w:t>
      </w:r>
      <w:r w:rsidR="002969F8" w:rsidRPr="00AB099D">
        <w:rPr>
          <w:rFonts w:hint="eastAsia"/>
        </w:rPr>
        <w:t>以</w:t>
      </w:r>
      <w:r w:rsidR="0054388A" w:rsidRPr="00AB099D">
        <w:rPr>
          <w:rFonts w:hint="eastAsia"/>
        </w:rPr>
        <w:t>被彈劾</w:t>
      </w:r>
      <w:proofErr w:type="gramStart"/>
      <w:r w:rsidR="0054388A" w:rsidRPr="00AB099D">
        <w:rPr>
          <w:rFonts w:hint="eastAsia"/>
        </w:rPr>
        <w:t>人</w:t>
      </w:r>
      <w:r w:rsidR="00F80A03" w:rsidRPr="00AB099D">
        <w:rPr>
          <w:rFonts w:hint="eastAsia"/>
        </w:rPr>
        <w:t>歸曉惠涉</w:t>
      </w:r>
      <w:proofErr w:type="gramEnd"/>
      <w:r w:rsidR="00F80A03" w:rsidRPr="00AB099D">
        <w:rPr>
          <w:rFonts w:hint="eastAsia"/>
        </w:rPr>
        <w:t>犯貪污治罪條例第13條第1項長官庇護屬員貪污罪嫌</w:t>
      </w:r>
      <w:r w:rsidR="00DE52B1" w:rsidRPr="00AB099D">
        <w:rPr>
          <w:rFonts w:hint="eastAsia"/>
        </w:rPr>
        <w:t>，</w:t>
      </w:r>
      <w:r w:rsidR="0054388A" w:rsidRPr="00AB099D">
        <w:rPr>
          <w:rFonts w:hint="eastAsia"/>
        </w:rPr>
        <w:t>被彈劾人</w:t>
      </w:r>
      <w:r w:rsidR="00DE52B1" w:rsidRPr="00AB099D">
        <w:rPr>
          <w:rFonts w:hint="eastAsia"/>
        </w:rPr>
        <w:t>蘇美蓮涉犯同條例第14條會計人員不為舉發罪嫌，於107年12月17日提起公訴(附件</w:t>
      </w:r>
      <w:r w:rsidR="00A85FB8" w:rsidRPr="00AB099D">
        <w:t>8</w:t>
      </w:r>
      <w:r w:rsidR="00DE52B1"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692D2C" w:rsidRPr="00AB099D">
        <w:t>29</w:t>
      </w:r>
      <w:r w:rsidR="00A85FB8" w:rsidRPr="00AB099D">
        <w:t>-</w:t>
      </w:r>
      <w:r w:rsidR="00692D2C" w:rsidRPr="00AB099D">
        <w:rPr>
          <w:rFonts w:hint="eastAsia"/>
        </w:rPr>
        <w:t>1</w:t>
      </w:r>
      <w:r w:rsidR="00692D2C" w:rsidRPr="00AB099D">
        <w:t>38</w:t>
      </w:r>
      <w:r w:rsidR="00DE52B1" w:rsidRPr="00AB099D">
        <w:rPr>
          <w:rFonts w:hint="eastAsia"/>
        </w:rPr>
        <w:t>頁)，</w:t>
      </w:r>
      <w:r w:rsidR="0054388A" w:rsidRPr="00AB099D">
        <w:rPr>
          <w:rFonts w:hint="eastAsia"/>
        </w:rPr>
        <w:t>被彈劾</w:t>
      </w:r>
      <w:proofErr w:type="gramStart"/>
      <w:r w:rsidR="0054388A" w:rsidRPr="00AB099D">
        <w:rPr>
          <w:rFonts w:hint="eastAsia"/>
        </w:rPr>
        <w:t>人</w:t>
      </w:r>
      <w:r w:rsidR="00DE52B1" w:rsidRPr="00AB099D">
        <w:rPr>
          <w:rFonts w:hint="eastAsia"/>
        </w:rPr>
        <w:t>歸曉惠</w:t>
      </w:r>
      <w:proofErr w:type="gramEnd"/>
      <w:r w:rsidR="00DE52B1" w:rsidRPr="00AB099D">
        <w:rPr>
          <w:rFonts w:hint="eastAsia"/>
        </w:rPr>
        <w:t>並由屏東縣政府</w:t>
      </w:r>
      <w:r w:rsidR="00DE52B1" w:rsidRPr="00AB099D">
        <w:t>移送</w:t>
      </w:r>
      <w:r w:rsidR="00DE52B1" w:rsidRPr="00AB099D">
        <w:rPr>
          <w:rFonts w:hint="eastAsia"/>
        </w:rPr>
        <w:t>本院調</w:t>
      </w:r>
      <w:r w:rsidR="00DE52B1" w:rsidRPr="00AB099D">
        <w:t>查(</w:t>
      </w:r>
      <w:r w:rsidR="00DE52B1" w:rsidRPr="00AB099D">
        <w:rPr>
          <w:rFonts w:hint="eastAsia"/>
        </w:rPr>
        <w:t>附件</w:t>
      </w:r>
      <w:r w:rsidR="00AD792C" w:rsidRPr="00AB099D">
        <w:t>9</w:t>
      </w:r>
      <w:r w:rsidR="00DE52B1"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692D2C" w:rsidRPr="00AB099D">
        <w:t>39</w:t>
      </w:r>
      <w:r w:rsidR="00DE52B1" w:rsidRPr="00AB099D">
        <w:rPr>
          <w:rFonts w:hint="eastAsia"/>
        </w:rPr>
        <w:t>頁</w:t>
      </w:r>
      <w:r w:rsidR="00DE52B1" w:rsidRPr="00AB099D">
        <w:t>)</w:t>
      </w:r>
      <w:r w:rsidR="00DE52B1" w:rsidRPr="00AB099D">
        <w:rPr>
          <w:rFonts w:hint="eastAsia"/>
        </w:rPr>
        <w:t>。</w:t>
      </w:r>
      <w:r w:rsidR="00D73C10" w:rsidRPr="00AB099D">
        <w:rPr>
          <w:rFonts w:hint="eastAsia"/>
        </w:rPr>
        <w:t>而孫亞</w:t>
      </w:r>
      <w:proofErr w:type="gramStart"/>
      <w:r w:rsidR="00D73C10" w:rsidRPr="00AB099D">
        <w:rPr>
          <w:rFonts w:hint="eastAsia"/>
        </w:rPr>
        <w:t>譓</w:t>
      </w:r>
      <w:proofErr w:type="gramEnd"/>
      <w:r w:rsidR="00D73C10" w:rsidRPr="00AB099D">
        <w:rPr>
          <w:rFonts w:hint="eastAsia"/>
        </w:rPr>
        <w:t>上開侵占公款</w:t>
      </w:r>
      <w:r w:rsidR="00CD0A7F" w:rsidRPr="00AB099D">
        <w:rPr>
          <w:rFonts w:hint="eastAsia"/>
        </w:rPr>
        <w:t>所涉貪污治罪條例罪嫌</w:t>
      </w:r>
      <w:r w:rsidR="00D73C10" w:rsidRPr="00AB099D">
        <w:rPr>
          <w:rFonts w:hint="eastAsia"/>
        </w:rPr>
        <w:t>，經屏東地檢署檢察官</w:t>
      </w:r>
      <w:r w:rsidR="00CD0A7F" w:rsidRPr="00AB099D">
        <w:rPr>
          <w:rFonts w:hint="eastAsia"/>
        </w:rPr>
        <w:t>於</w:t>
      </w:r>
      <w:r w:rsidR="00CD0A7F" w:rsidRPr="00AB099D">
        <w:rPr>
          <w:rFonts w:hint="eastAsia"/>
          <w:szCs w:val="36"/>
        </w:rPr>
        <w:t>107年1月</w:t>
      </w:r>
      <w:r w:rsidR="00CD0A7F" w:rsidRPr="00AB099D">
        <w:rPr>
          <w:szCs w:val="36"/>
        </w:rPr>
        <w:t>22</w:t>
      </w:r>
      <w:r w:rsidR="00CD0A7F" w:rsidRPr="00AB099D">
        <w:rPr>
          <w:rFonts w:hint="eastAsia"/>
          <w:szCs w:val="36"/>
        </w:rPr>
        <w:t>日</w:t>
      </w:r>
      <w:r w:rsidR="00D73C10" w:rsidRPr="00AB099D">
        <w:rPr>
          <w:rFonts w:hint="eastAsia"/>
        </w:rPr>
        <w:t>以</w:t>
      </w:r>
      <w:proofErr w:type="gramStart"/>
      <w:r w:rsidR="00D73C10" w:rsidRPr="00AB099D">
        <w:t>105</w:t>
      </w:r>
      <w:proofErr w:type="gramEnd"/>
      <w:r w:rsidR="00D73C10" w:rsidRPr="00AB099D">
        <w:rPr>
          <w:rFonts w:hint="eastAsia"/>
        </w:rPr>
        <w:t>年度</w:t>
      </w:r>
      <w:proofErr w:type="gramStart"/>
      <w:r w:rsidR="00D73C10" w:rsidRPr="00AB099D">
        <w:rPr>
          <w:rFonts w:hint="eastAsia"/>
        </w:rPr>
        <w:t>偵</w:t>
      </w:r>
      <w:proofErr w:type="gramEnd"/>
      <w:r w:rsidR="00D73C10" w:rsidRPr="00AB099D">
        <w:rPr>
          <w:rFonts w:hint="eastAsia"/>
        </w:rPr>
        <w:t>字第</w:t>
      </w:r>
      <w:r w:rsidR="00D73C10" w:rsidRPr="00AB099D">
        <w:t>9174</w:t>
      </w:r>
      <w:r w:rsidR="00D73C10" w:rsidRPr="00AB099D">
        <w:rPr>
          <w:rFonts w:hint="eastAsia"/>
        </w:rPr>
        <w:t>號、</w:t>
      </w:r>
      <w:proofErr w:type="gramStart"/>
      <w:r w:rsidR="00D73C10" w:rsidRPr="00AB099D">
        <w:t>106</w:t>
      </w:r>
      <w:proofErr w:type="gramEnd"/>
      <w:r w:rsidR="00D73C10" w:rsidRPr="00AB099D">
        <w:rPr>
          <w:rFonts w:hint="eastAsia"/>
        </w:rPr>
        <w:t>年度</w:t>
      </w:r>
      <w:proofErr w:type="gramStart"/>
      <w:r w:rsidR="00D73C10" w:rsidRPr="00AB099D">
        <w:rPr>
          <w:rFonts w:hint="eastAsia"/>
        </w:rPr>
        <w:t>偵</w:t>
      </w:r>
      <w:proofErr w:type="gramEnd"/>
      <w:r w:rsidR="00D73C10" w:rsidRPr="00AB099D">
        <w:rPr>
          <w:rFonts w:hint="eastAsia"/>
        </w:rPr>
        <w:t>字第</w:t>
      </w:r>
      <w:r w:rsidR="00D73C10" w:rsidRPr="00AB099D">
        <w:t>9085</w:t>
      </w:r>
      <w:r w:rsidR="00D73C10" w:rsidRPr="00AB099D">
        <w:rPr>
          <w:rFonts w:hint="eastAsia"/>
        </w:rPr>
        <w:t>、</w:t>
      </w:r>
      <w:r w:rsidR="00D73C10" w:rsidRPr="00AB099D">
        <w:t>9086</w:t>
      </w:r>
      <w:r w:rsidR="00D73C10" w:rsidRPr="00AB099D">
        <w:rPr>
          <w:rFonts w:hint="eastAsia"/>
        </w:rPr>
        <w:t>號提起公訴</w:t>
      </w:r>
      <w:r w:rsidR="00CD0A7F" w:rsidRPr="00AB099D">
        <w:t>(</w:t>
      </w:r>
      <w:r w:rsidR="00CD0A7F" w:rsidRPr="00AB099D">
        <w:rPr>
          <w:rFonts w:hint="eastAsia"/>
        </w:rPr>
        <w:t>附件</w:t>
      </w:r>
      <w:r w:rsidR="00AD792C" w:rsidRPr="00AB099D">
        <w:t>10</w:t>
      </w:r>
      <w:r w:rsidR="00CD0A7F"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692D2C" w:rsidRPr="00AB099D">
        <w:t>40</w:t>
      </w:r>
      <w:r w:rsidR="00AD792C" w:rsidRPr="00AB099D">
        <w:t>-</w:t>
      </w:r>
      <w:r w:rsidR="00692D2C" w:rsidRPr="00AB099D">
        <w:rPr>
          <w:rFonts w:hint="eastAsia"/>
        </w:rPr>
        <w:t>1</w:t>
      </w:r>
      <w:r w:rsidR="00692D2C" w:rsidRPr="00AB099D">
        <w:t>53</w:t>
      </w:r>
      <w:r w:rsidR="00CD0A7F" w:rsidRPr="00AB099D">
        <w:rPr>
          <w:rFonts w:hint="eastAsia"/>
        </w:rPr>
        <w:t>頁</w:t>
      </w:r>
      <w:r w:rsidR="00CD0A7F" w:rsidRPr="00AB099D">
        <w:t>)</w:t>
      </w:r>
      <w:r w:rsidR="00D73C10" w:rsidRPr="00AB099D">
        <w:rPr>
          <w:rFonts w:hint="eastAsia"/>
        </w:rPr>
        <w:t>後，由</w:t>
      </w:r>
      <w:r w:rsidR="00AB099D">
        <w:rPr>
          <w:rFonts w:hint="eastAsia"/>
        </w:rPr>
        <w:t>臺灣</w:t>
      </w:r>
      <w:r w:rsidR="00D73C10" w:rsidRPr="00AB099D">
        <w:rPr>
          <w:rFonts w:hint="eastAsia"/>
        </w:rPr>
        <w:t>屏東地</w:t>
      </w:r>
      <w:r w:rsidR="0084582B" w:rsidRPr="00AB099D">
        <w:rPr>
          <w:rFonts w:hint="eastAsia"/>
        </w:rPr>
        <w:t>方法</w:t>
      </w:r>
      <w:r w:rsidR="00D73C10" w:rsidRPr="00AB099D">
        <w:rPr>
          <w:rFonts w:hint="eastAsia"/>
        </w:rPr>
        <w:t>院</w:t>
      </w:r>
      <w:proofErr w:type="gramStart"/>
      <w:r w:rsidR="00D73C10" w:rsidRPr="00AB099D">
        <w:t>107</w:t>
      </w:r>
      <w:proofErr w:type="gramEnd"/>
      <w:r w:rsidR="00D73C10" w:rsidRPr="00AB099D">
        <w:rPr>
          <w:rFonts w:hint="eastAsia"/>
        </w:rPr>
        <w:t>年度原訴字第</w:t>
      </w:r>
      <w:r w:rsidR="00D73C10" w:rsidRPr="00AB099D">
        <w:t>9</w:t>
      </w:r>
      <w:r w:rsidR="00D73C10" w:rsidRPr="00AB099D">
        <w:rPr>
          <w:rFonts w:hint="eastAsia"/>
        </w:rPr>
        <w:t>號判決有罪確定</w:t>
      </w:r>
      <w:r w:rsidR="00CD0A7F" w:rsidRPr="00AB099D">
        <w:t>(</w:t>
      </w:r>
      <w:r w:rsidR="00CD0A7F" w:rsidRPr="00AB099D">
        <w:rPr>
          <w:rFonts w:hint="eastAsia"/>
        </w:rPr>
        <w:t>附件</w:t>
      </w:r>
      <w:r w:rsidR="00AD792C" w:rsidRPr="00AB099D">
        <w:t>11</w:t>
      </w:r>
      <w:r w:rsidR="00CD0A7F"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692D2C" w:rsidRPr="00AB099D">
        <w:t>54</w:t>
      </w:r>
      <w:r w:rsidR="00AD792C" w:rsidRPr="00AB099D">
        <w:t>-</w:t>
      </w:r>
      <w:r w:rsidR="00692D2C" w:rsidRPr="00AB099D">
        <w:rPr>
          <w:rFonts w:hint="eastAsia"/>
        </w:rPr>
        <w:t>1</w:t>
      </w:r>
      <w:r w:rsidR="00692D2C" w:rsidRPr="00AB099D">
        <w:t>6</w:t>
      </w:r>
      <w:r w:rsidR="0091680B" w:rsidRPr="00AB099D">
        <w:t>6</w:t>
      </w:r>
      <w:r w:rsidR="00CD0A7F" w:rsidRPr="00AB099D">
        <w:rPr>
          <w:rFonts w:hint="eastAsia"/>
        </w:rPr>
        <w:t>頁</w:t>
      </w:r>
      <w:r w:rsidR="00CD0A7F" w:rsidRPr="00AB099D">
        <w:t>)</w:t>
      </w:r>
      <w:r w:rsidR="00CD0A7F" w:rsidRPr="00AB099D">
        <w:rPr>
          <w:rFonts w:hint="eastAsia"/>
        </w:rPr>
        <w:t>。</w:t>
      </w:r>
    </w:p>
    <w:bookmarkEnd w:id="17"/>
    <w:bookmarkEnd w:id="18"/>
    <w:p w:rsidR="00446686" w:rsidRPr="00AB099D" w:rsidRDefault="00446686" w:rsidP="00D85B95">
      <w:pPr>
        <w:pStyle w:val="1"/>
        <w:kinsoku/>
        <w:overflowPunct w:val="0"/>
        <w:spacing w:beforeLines="50" w:before="228"/>
        <w:ind w:left="697" w:hanging="697"/>
        <w:rPr>
          <w:rFonts w:hAnsi="標楷體"/>
        </w:rPr>
      </w:pPr>
      <w:r w:rsidRPr="00AB099D">
        <w:rPr>
          <w:rFonts w:hAnsi="標楷體" w:hint="eastAsia"/>
        </w:rPr>
        <w:t>彈劾理由及適用之法律條款：</w:t>
      </w:r>
    </w:p>
    <w:p w:rsidR="00317ECF" w:rsidRPr="00AB099D" w:rsidRDefault="002D5ABE" w:rsidP="00330F51">
      <w:pPr>
        <w:pStyle w:val="2"/>
        <w:overflowPunct w:val="0"/>
        <w:ind w:left="1043"/>
      </w:pPr>
      <w:r w:rsidRPr="00AB099D">
        <w:rPr>
          <w:rFonts w:hint="eastAsia"/>
        </w:rPr>
        <w:t>地方制度法第84條規定：「直轄市長、縣（市）長、鄉（鎮、市）長適用公務員服務法；其行為有違法、廢弛職務或其他失職情事者，</w:t>
      </w:r>
      <w:proofErr w:type="gramStart"/>
      <w:r w:rsidRPr="00AB099D">
        <w:rPr>
          <w:rFonts w:hint="eastAsia"/>
        </w:rPr>
        <w:t>準</w:t>
      </w:r>
      <w:proofErr w:type="gramEnd"/>
      <w:r w:rsidRPr="00AB099D">
        <w:rPr>
          <w:rFonts w:hint="eastAsia"/>
        </w:rPr>
        <w:t>用政務人員之懲戒規定。」又</w:t>
      </w:r>
      <w:r w:rsidR="00844AF0" w:rsidRPr="00AB099D">
        <w:rPr>
          <w:rFonts w:hint="eastAsia"/>
        </w:rPr>
        <w:t>公務員服務法第1條</w:t>
      </w:r>
      <w:r w:rsidR="00751739" w:rsidRPr="00AB099D">
        <w:rPr>
          <w:rFonts w:hint="eastAsia"/>
        </w:rPr>
        <w:t>規定</w:t>
      </w:r>
      <w:r w:rsidR="00844AF0" w:rsidRPr="00AB099D">
        <w:rPr>
          <w:rFonts w:hint="eastAsia"/>
        </w:rPr>
        <w:t>：「公務員應恪守誓言，忠心努力，依法律命令所定，執行其職務。」同</w:t>
      </w:r>
      <w:r w:rsidRPr="00AB099D">
        <w:rPr>
          <w:rFonts w:hint="eastAsia"/>
        </w:rPr>
        <w:t>法第23條規定：「公務員有違反本法之行為，該管</w:t>
      </w:r>
      <w:r w:rsidRPr="00AB099D">
        <w:rPr>
          <w:rFonts w:hint="eastAsia"/>
        </w:rPr>
        <w:lastRenderedPageBreak/>
        <w:t>長官知情不依法處置者，應受懲處。」公務員懲戒法第</w:t>
      </w:r>
      <w:r w:rsidRPr="00AB099D">
        <w:t>24</w:t>
      </w:r>
      <w:r w:rsidRPr="00AB099D">
        <w:rPr>
          <w:rFonts w:hint="eastAsia"/>
        </w:rPr>
        <w:t>條第1項</w:t>
      </w:r>
      <w:r w:rsidR="00121A61" w:rsidRPr="00AB099D">
        <w:rPr>
          <w:rFonts w:hint="eastAsia"/>
        </w:rPr>
        <w:t>本文</w:t>
      </w:r>
      <w:r w:rsidRPr="00AB099D">
        <w:rPr>
          <w:rFonts w:hint="eastAsia"/>
        </w:rPr>
        <w:t>規定：「各院、部、會首長，省、直轄市、縣（市）行政首長或其他相當之主管機關首長，認為所屬公務員有第</w:t>
      </w:r>
      <w:r w:rsidR="006C7C1E" w:rsidRPr="00AB099D">
        <w:rPr>
          <w:rFonts w:hint="eastAsia"/>
        </w:rPr>
        <w:t>2</w:t>
      </w:r>
      <w:r w:rsidRPr="00AB099D">
        <w:rPr>
          <w:rFonts w:hint="eastAsia"/>
        </w:rPr>
        <w:t>條所定情事者，應由其機關</w:t>
      </w:r>
      <w:proofErr w:type="gramStart"/>
      <w:r w:rsidRPr="00AB099D">
        <w:rPr>
          <w:rFonts w:hint="eastAsia"/>
        </w:rPr>
        <w:t>備文敘</w:t>
      </w:r>
      <w:proofErr w:type="gramEnd"/>
      <w:r w:rsidRPr="00AB099D">
        <w:rPr>
          <w:rFonts w:hint="eastAsia"/>
        </w:rPr>
        <w:t>明事由，連同證據送請監察院審查。」公務員廉政倫理規範第1</w:t>
      </w:r>
      <w:r w:rsidRPr="00AB099D">
        <w:t>6</w:t>
      </w:r>
      <w:r w:rsidRPr="00AB099D">
        <w:rPr>
          <w:rFonts w:hint="eastAsia"/>
        </w:rPr>
        <w:t>點後段規定：「機關（構）首長及單位主管應加強對屬員之品德操守考核，發現有財務異常、生活</w:t>
      </w:r>
      <w:proofErr w:type="gramStart"/>
      <w:r w:rsidRPr="00AB099D">
        <w:rPr>
          <w:rFonts w:hint="eastAsia"/>
        </w:rPr>
        <w:t>違常者</w:t>
      </w:r>
      <w:proofErr w:type="gramEnd"/>
      <w:r w:rsidRPr="00AB099D">
        <w:rPr>
          <w:rFonts w:hint="eastAsia"/>
        </w:rPr>
        <w:t>，應立即反應及處理。」</w:t>
      </w:r>
    </w:p>
    <w:p w:rsidR="003C4F1F" w:rsidRPr="00AB099D" w:rsidRDefault="00876B7A" w:rsidP="00330F51">
      <w:pPr>
        <w:pStyle w:val="2"/>
        <w:overflowPunct w:val="0"/>
        <w:ind w:left="1043"/>
      </w:pP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2D5ABE" w:rsidRPr="00AB099D">
        <w:rPr>
          <w:rFonts w:hint="eastAsia"/>
        </w:rPr>
        <w:t>歸曉惠</w:t>
      </w:r>
      <w:r w:rsidR="002D5ABE" w:rsidRPr="00AB099D">
        <w:rPr>
          <w:rFonts w:hint="eastAsia"/>
          <w:noProof/>
        </w:rPr>
        <w:t>任</w:t>
      </w:r>
      <w:proofErr w:type="gramEnd"/>
      <w:r w:rsidR="002D5ABE" w:rsidRPr="00AB099D">
        <w:rPr>
          <w:rFonts w:hint="eastAsia"/>
          <w:noProof/>
        </w:rPr>
        <w:t>屏東縣三地門鄉鄉長期間，</w:t>
      </w:r>
      <w:r w:rsidR="00DE52B1" w:rsidRPr="00AB099D">
        <w:rPr>
          <w:rFonts w:hint="eastAsia"/>
          <w:noProof/>
        </w:rPr>
        <w:t>明知</w:t>
      </w:r>
      <w:r w:rsidR="0034501B" w:rsidRPr="00AB099D">
        <w:rPr>
          <w:rFonts w:hint="eastAsia"/>
          <w:noProof/>
        </w:rPr>
        <w:t>其所屬職員</w:t>
      </w:r>
      <w:r w:rsidR="00DE52B1" w:rsidRPr="00AB099D">
        <w:rPr>
          <w:rFonts w:hint="eastAsia"/>
          <w:noProof/>
        </w:rPr>
        <w:t>孫亞譓侵占公款之違法失職行為，</w:t>
      </w:r>
      <w:r w:rsidR="0034501B" w:rsidRPr="00AB099D">
        <w:rPr>
          <w:rFonts w:hint="eastAsia"/>
          <w:noProof/>
        </w:rPr>
        <w:t>卻未本於權責</w:t>
      </w:r>
      <w:r w:rsidR="00DE52B1" w:rsidRPr="00AB099D">
        <w:rPr>
          <w:rFonts w:hint="eastAsia"/>
          <w:noProof/>
        </w:rPr>
        <w:t>依前揭規定</w:t>
      </w:r>
      <w:r w:rsidR="0034501B" w:rsidRPr="00AB099D">
        <w:rPr>
          <w:rFonts w:hint="eastAsia"/>
          <w:noProof/>
        </w:rPr>
        <w:t>，向屏東縣政府政風處或檢警機關通報及告發</w:t>
      </w:r>
      <w:r w:rsidR="00DE52B1" w:rsidRPr="00AB099D">
        <w:rPr>
          <w:rFonts w:hint="eastAsia"/>
          <w:noProof/>
        </w:rPr>
        <w:t>，</w:t>
      </w:r>
      <w:r w:rsidR="000F729C" w:rsidRPr="00AB099D">
        <w:rPr>
          <w:rFonts w:hint="eastAsia"/>
          <w:noProof/>
        </w:rPr>
        <w:t>或依公務員懲戒法規定，移送公務員懲戒委員會審理，</w:t>
      </w:r>
      <w:r w:rsidR="00F66A9F" w:rsidRPr="00AB099D">
        <w:rPr>
          <w:rFonts w:hint="eastAsia"/>
          <w:noProof/>
        </w:rPr>
        <w:t>經屏東地檢署以涉犯貪污治罪條例第13條第1項長官庇護屬員貪污罪嫌提起公訴，</w:t>
      </w:r>
      <w:r w:rsidR="00DE52B1" w:rsidRPr="00AB099D">
        <w:rPr>
          <w:rFonts w:hint="eastAsia"/>
          <w:noProof/>
        </w:rPr>
        <w:t>違失事證明確，情節重大</w:t>
      </w:r>
      <w:r w:rsidR="002D5ABE" w:rsidRPr="00AB099D">
        <w:rPr>
          <w:rFonts w:hint="eastAsia"/>
          <w:noProof/>
        </w:rPr>
        <w:t>，自應依法</w:t>
      </w:r>
      <w:r w:rsidR="00DE52B1" w:rsidRPr="00AB099D">
        <w:rPr>
          <w:rFonts w:hint="eastAsia"/>
          <w:noProof/>
        </w:rPr>
        <w:t>提案</w:t>
      </w:r>
      <w:r w:rsidR="002D5ABE" w:rsidRPr="00AB099D">
        <w:rPr>
          <w:rFonts w:hint="eastAsia"/>
          <w:noProof/>
        </w:rPr>
        <w:t>彈劾。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="00317ECF" w:rsidRPr="00AB099D">
        <w:rPr>
          <w:rFonts w:hint="eastAsia"/>
        </w:rPr>
        <w:t>歸曉惠</w:t>
      </w:r>
      <w:proofErr w:type="gramEnd"/>
      <w:r w:rsidR="00317ECF" w:rsidRPr="00AB099D">
        <w:rPr>
          <w:rFonts w:hint="eastAsia"/>
        </w:rPr>
        <w:t>於廉政署詢問及屏東地檢署檢察官偵訊時，均坦承明知孫亞</w:t>
      </w:r>
      <w:proofErr w:type="gramStart"/>
      <w:r w:rsidR="00317ECF" w:rsidRPr="00AB099D">
        <w:rPr>
          <w:rFonts w:hint="eastAsia"/>
        </w:rPr>
        <w:t>譓</w:t>
      </w:r>
      <w:proofErr w:type="gramEnd"/>
      <w:r w:rsidR="00317ECF" w:rsidRPr="00AB099D">
        <w:rPr>
          <w:rFonts w:hint="eastAsia"/>
        </w:rPr>
        <w:t>上開侵占公款行為，未主動向政風單位或檢警機關提出通報及告發</w:t>
      </w:r>
      <w:r w:rsidR="00317ECF" w:rsidRPr="00AB099D">
        <w:t>(</w:t>
      </w:r>
      <w:r w:rsidR="00317ECF" w:rsidRPr="00AB099D">
        <w:rPr>
          <w:rFonts w:hint="eastAsia"/>
        </w:rPr>
        <w:t>附件</w:t>
      </w:r>
      <w:r w:rsidR="00AD792C" w:rsidRPr="00AB099D">
        <w:t>12</w:t>
      </w:r>
      <w:r w:rsidR="00317ECF"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692D2C" w:rsidRPr="00AB099D">
        <w:t>6</w:t>
      </w:r>
      <w:r w:rsidR="0091680B" w:rsidRPr="00AB099D">
        <w:t>7</w:t>
      </w:r>
      <w:r w:rsidR="00AD792C" w:rsidRPr="00AB099D">
        <w:t>-</w:t>
      </w:r>
      <w:r w:rsidR="00692D2C" w:rsidRPr="00AB099D">
        <w:rPr>
          <w:rFonts w:hint="eastAsia"/>
        </w:rPr>
        <w:t>1</w:t>
      </w:r>
      <w:r w:rsidR="0091680B" w:rsidRPr="00AB099D">
        <w:t>90</w:t>
      </w:r>
      <w:r w:rsidR="00317ECF" w:rsidRPr="00AB099D">
        <w:rPr>
          <w:rFonts w:hint="eastAsia"/>
        </w:rPr>
        <w:t>頁</w:t>
      </w:r>
      <w:r w:rsidR="00317ECF" w:rsidRPr="00AB099D">
        <w:t>)</w:t>
      </w:r>
      <w:r w:rsidR="00E96D5A" w:rsidRPr="00AB099D">
        <w:rPr>
          <w:rFonts w:hint="eastAsia"/>
        </w:rPr>
        <w:t>。</w:t>
      </w:r>
      <w:r w:rsidR="00317ECF" w:rsidRPr="00AB099D">
        <w:rPr>
          <w:rFonts w:hint="eastAsia"/>
        </w:rPr>
        <w:t>惟於本院詢問時，卻主張因屏東縣政府政風處已著手調查，且三地門鄉公所亦配合調查，如果再主動舉報，似乎多此一舉。其於廉政署詢問時坦承，只是因為太害怕了，其不認為自己有犯罪，調查員訊問方式讓其很害怕，所以就順著回應了，如果冷靜下來可能就會不這麼說云云</w:t>
      </w:r>
      <w:r w:rsidR="00317ECF" w:rsidRPr="00AB099D">
        <w:t>(</w:t>
      </w:r>
      <w:r w:rsidR="00317ECF" w:rsidRPr="00AB099D">
        <w:rPr>
          <w:rFonts w:hint="eastAsia"/>
        </w:rPr>
        <w:t>附件</w:t>
      </w:r>
      <w:r w:rsidR="00AD792C" w:rsidRPr="00AB099D">
        <w:t>13</w:t>
      </w:r>
      <w:r w:rsidR="00317ECF"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91680B" w:rsidRPr="00AB099D">
        <w:t>91</w:t>
      </w:r>
      <w:r w:rsidR="00AD792C" w:rsidRPr="00AB099D">
        <w:t>-</w:t>
      </w:r>
      <w:r w:rsidR="00692D2C" w:rsidRPr="00AB099D">
        <w:rPr>
          <w:rFonts w:hint="eastAsia"/>
        </w:rPr>
        <w:t>1</w:t>
      </w:r>
      <w:r w:rsidR="00692D2C" w:rsidRPr="00AB099D">
        <w:t>9</w:t>
      </w:r>
      <w:r w:rsidR="0091680B" w:rsidRPr="00AB099D">
        <w:t>6</w:t>
      </w:r>
      <w:r w:rsidR="00317ECF" w:rsidRPr="00AB099D">
        <w:rPr>
          <w:rFonts w:hint="eastAsia"/>
        </w:rPr>
        <w:t>頁</w:t>
      </w:r>
      <w:r w:rsidR="00317ECF" w:rsidRPr="00AB099D">
        <w:t>)</w:t>
      </w:r>
      <w:r w:rsidR="00317ECF" w:rsidRPr="00AB099D">
        <w:rPr>
          <w:rFonts w:hint="eastAsia"/>
        </w:rPr>
        <w:t>。</w:t>
      </w:r>
      <w:proofErr w:type="gramStart"/>
      <w:r w:rsidR="00317ECF" w:rsidRPr="00AB099D">
        <w:rPr>
          <w:rFonts w:hint="eastAsia"/>
        </w:rPr>
        <w:t>然</w:t>
      </w:r>
      <w:r w:rsidR="003C4F1F" w:rsidRPr="00AB099D">
        <w:rPr>
          <w:rFonts w:hint="eastAsia"/>
        </w:rPr>
        <w:t>查</w:t>
      </w:r>
      <w:proofErr w:type="gramEnd"/>
      <w:r w:rsidR="003C4F1F" w:rsidRPr="00AB099D">
        <w:rPr>
          <w:rFonts w:hint="eastAsia"/>
        </w:rPr>
        <w:t>：</w:t>
      </w:r>
    </w:p>
    <w:p w:rsidR="009445F0" w:rsidRPr="00AB099D" w:rsidRDefault="009445F0" w:rsidP="003C4F1F">
      <w:pPr>
        <w:pStyle w:val="3"/>
      </w:pPr>
      <w:r w:rsidRPr="00AB099D">
        <w:rPr>
          <w:rFonts w:hint="eastAsia"/>
        </w:rPr>
        <w:t>孫亞</w:t>
      </w:r>
      <w:proofErr w:type="gramStart"/>
      <w:r w:rsidRPr="00AB099D">
        <w:rPr>
          <w:rFonts w:hint="eastAsia"/>
        </w:rPr>
        <w:t>譓</w:t>
      </w:r>
      <w:proofErr w:type="gramEnd"/>
      <w:r w:rsidRPr="00AB099D">
        <w:rPr>
          <w:rFonts w:hint="eastAsia"/>
        </w:rPr>
        <w:t>於廉政署及偵訊中之證述，其於105年</w:t>
      </w:r>
      <w:r w:rsidR="0054388A" w:rsidRPr="00AB099D">
        <w:rPr>
          <w:rFonts w:hint="eastAsia"/>
        </w:rPr>
        <w:t>11</w:t>
      </w:r>
      <w:r w:rsidRPr="00AB099D">
        <w:rPr>
          <w:rFonts w:hint="eastAsia"/>
        </w:rPr>
        <w:t>月18日至105年11月30日間，即向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Pr="00AB099D">
        <w:rPr>
          <w:rFonts w:hint="eastAsia"/>
        </w:rPr>
        <w:t>歸曉惠</w:t>
      </w:r>
      <w:proofErr w:type="gramEnd"/>
      <w:r w:rsidRPr="00AB099D">
        <w:rPr>
          <w:rFonts w:hint="eastAsia"/>
        </w:rPr>
        <w:t>坦承自己因家境拮据，未將清潔規費、幼兒園保育費及代辦費繳庫而侵占入己，有孫亞</w:t>
      </w:r>
      <w:proofErr w:type="gramStart"/>
      <w:r w:rsidRPr="00AB099D">
        <w:rPr>
          <w:rFonts w:hint="eastAsia"/>
        </w:rPr>
        <w:t>譓</w:t>
      </w:r>
      <w:proofErr w:type="gramEnd"/>
      <w:r w:rsidRPr="00AB099D">
        <w:rPr>
          <w:rFonts w:hint="eastAsia"/>
        </w:rPr>
        <w:t>於105年11月30日及12月20日與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Pr="00AB099D">
        <w:rPr>
          <w:rFonts w:hint="eastAsia"/>
        </w:rPr>
        <w:t>歸曉惠</w:t>
      </w:r>
      <w:proofErr w:type="gramEnd"/>
      <w:r w:rsidRPr="00AB099D">
        <w:rPr>
          <w:rFonts w:hint="eastAsia"/>
        </w:rPr>
        <w:t>之LINE對話紀錄擷取畫面1份</w:t>
      </w:r>
      <w:r w:rsidR="0026693A" w:rsidRPr="00AB099D">
        <w:rPr>
          <w:rFonts w:hint="eastAsia"/>
        </w:rPr>
        <w:t>為證</w:t>
      </w:r>
      <w:r w:rsidRPr="00AB099D">
        <w:t>(</w:t>
      </w:r>
      <w:r w:rsidRPr="00AB099D">
        <w:rPr>
          <w:rFonts w:hint="eastAsia"/>
        </w:rPr>
        <w:t>附件</w:t>
      </w:r>
      <w:r w:rsidRPr="00AB099D">
        <w:t>14</w:t>
      </w:r>
      <w:r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692D2C" w:rsidRPr="00AB099D">
        <w:t>9</w:t>
      </w:r>
      <w:r w:rsidR="0091680B" w:rsidRPr="00AB099D">
        <w:t>7</w:t>
      </w:r>
      <w:r w:rsidRPr="00AB099D">
        <w:t>-</w:t>
      </w:r>
      <w:r w:rsidR="00692D2C" w:rsidRPr="00AB099D">
        <w:rPr>
          <w:rFonts w:hint="eastAsia"/>
        </w:rPr>
        <w:t>1</w:t>
      </w:r>
      <w:r w:rsidR="00692D2C" w:rsidRPr="00AB099D">
        <w:t>9</w:t>
      </w:r>
      <w:r w:rsidR="0091680B" w:rsidRPr="00AB099D">
        <w:t>8</w:t>
      </w:r>
      <w:r w:rsidRPr="00AB099D">
        <w:rPr>
          <w:rFonts w:hint="eastAsia"/>
        </w:rPr>
        <w:t>頁</w:t>
      </w:r>
      <w:r w:rsidRPr="00AB099D">
        <w:t>)</w:t>
      </w:r>
      <w:r w:rsidRPr="00AB099D">
        <w:rPr>
          <w:rFonts w:hAnsi="標楷體" w:hint="eastAsia"/>
          <w:sz w:val="28"/>
          <w:szCs w:val="28"/>
        </w:rPr>
        <w:t>。</w:t>
      </w:r>
    </w:p>
    <w:p w:rsidR="009445F0" w:rsidRPr="00AB099D" w:rsidRDefault="009445F0" w:rsidP="003C4F1F">
      <w:pPr>
        <w:pStyle w:val="3"/>
      </w:pPr>
      <w:r w:rsidRPr="00AB099D">
        <w:rPr>
          <w:rFonts w:hint="eastAsia"/>
        </w:rPr>
        <w:lastRenderedPageBreak/>
        <w:t>於105年12月28日12點25分至12點33分，在鄉長辦公室之錄音譯文，</w:t>
      </w:r>
      <w:r w:rsidR="00211041" w:rsidRPr="00AB099D">
        <w:rPr>
          <w:rFonts w:hint="eastAsia"/>
        </w:rPr>
        <w:t>被彈劾人</w:t>
      </w:r>
      <w:r w:rsidRPr="00AB099D">
        <w:rPr>
          <w:rFonts w:hint="eastAsia"/>
        </w:rPr>
        <w:t>蘇美蓮稱，因為我們鄉長現在</w:t>
      </w:r>
      <w:proofErr w:type="gramStart"/>
      <w:r w:rsidR="00100E16" w:rsidRPr="00AB099D">
        <w:rPr>
          <w:rFonts w:hint="eastAsia"/>
        </w:rPr>
        <w:t>在</w:t>
      </w:r>
      <w:proofErr w:type="gramEnd"/>
      <w:r w:rsidRPr="00AB099D">
        <w:rPr>
          <w:rFonts w:hint="eastAsia"/>
        </w:rPr>
        <w:t>當鄉長，如果事情搞得更大的話，我看我們鄉長會做的不穩，會有危機感，…</w:t>
      </w:r>
      <w:proofErr w:type="gramStart"/>
      <w:r w:rsidRPr="00AB099D">
        <w:rPr>
          <w:rFonts w:hint="eastAsia"/>
        </w:rPr>
        <w:t>…</w:t>
      </w:r>
      <w:proofErr w:type="gramEnd"/>
      <w:r w:rsidRPr="00AB099D">
        <w:rPr>
          <w:rFonts w:hint="eastAsia"/>
        </w:rPr>
        <w:t>，這件事情全部都是</w:t>
      </w:r>
      <w:proofErr w:type="gramStart"/>
      <w:r w:rsidRPr="00AB099D">
        <w:rPr>
          <w:rFonts w:hint="eastAsia"/>
        </w:rPr>
        <w:t>要守口</w:t>
      </w:r>
      <w:proofErr w:type="gramEnd"/>
      <w:r w:rsidRPr="00AB099D">
        <w:rPr>
          <w:rFonts w:hint="eastAsia"/>
        </w:rPr>
        <w:t>。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Pr="00AB099D">
        <w:rPr>
          <w:rFonts w:hint="eastAsia"/>
        </w:rPr>
        <w:t>歸曉</w:t>
      </w:r>
      <w:proofErr w:type="gramEnd"/>
      <w:r w:rsidRPr="00AB099D">
        <w:rPr>
          <w:rFonts w:hint="eastAsia"/>
        </w:rPr>
        <w:t>惠</w:t>
      </w:r>
      <w:r w:rsidR="00100E16" w:rsidRPr="00AB099D">
        <w:rPr>
          <w:rFonts w:hint="eastAsia"/>
        </w:rPr>
        <w:t>回</w:t>
      </w:r>
      <w:r w:rsidRPr="00AB099D">
        <w:rPr>
          <w:rFonts w:hint="eastAsia"/>
        </w:rPr>
        <w:t>稱，謝謝</w:t>
      </w:r>
      <w:proofErr w:type="gramStart"/>
      <w:r w:rsidRPr="00AB099D">
        <w:rPr>
          <w:rFonts w:hint="eastAsia"/>
        </w:rPr>
        <w:t>歐</w:t>
      </w:r>
      <w:proofErr w:type="gramEnd"/>
      <w:r w:rsidRPr="00AB099D">
        <w:rPr>
          <w:rFonts w:hint="eastAsia"/>
        </w:rPr>
        <w:t>。</w:t>
      </w:r>
    </w:p>
    <w:p w:rsidR="009445F0" w:rsidRPr="00AB099D" w:rsidRDefault="009445F0" w:rsidP="003C4F1F">
      <w:pPr>
        <w:pStyle w:val="3"/>
      </w:pPr>
      <w:r w:rsidRPr="00AB099D">
        <w:rPr>
          <w:rFonts w:hint="eastAsia"/>
        </w:rPr>
        <w:t>屏東縣政府於</w:t>
      </w:r>
      <w:r w:rsidRPr="00AB099D">
        <w:t>105</w:t>
      </w:r>
      <w:r w:rsidRPr="00AB099D">
        <w:rPr>
          <w:rFonts w:hint="eastAsia"/>
        </w:rPr>
        <w:t>年</w:t>
      </w:r>
      <w:r w:rsidRPr="00AB099D">
        <w:t>12</w:t>
      </w:r>
      <w:r w:rsidRPr="00AB099D">
        <w:rPr>
          <w:rFonts w:hint="eastAsia"/>
        </w:rPr>
        <w:t>月</w:t>
      </w:r>
      <w:r w:rsidRPr="00AB099D">
        <w:t>15</w:t>
      </w:r>
      <w:r w:rsidRPr="00AB099D">
        <w:rPr>
          <w:rFonts w:hint="eastAsia"/>
        </w:rPr>
        <w:t>日</w:t>
      </w:r>
      <w:proofErr w:type="gramStart"/>
      <w:r w:rsidRPr="00AB099D">
        <w:rPr>
          <w:rFonts w:hint="eastAsia"/>
        </w:rPr>
        <w:t>屏府政查</w:t>
      </w:r>
      <w:proofErr w:type="gramEnd"/>
      <w:r w:rsidRPr="00AB099D">
        <w:rPr>
          <w:rFonts w:hint="eastAsia"/>
        </w:rPr>
        <w:t>字第</w:t>
      </w:r>
      <w:r w:rsidRPr="00AB099D">
        <w:t>10582240500</w:t>
      </w:r>
      <w:r w:rsidRPr="00AB099D">
        <w:rPr>
          <w:rFonts w:hint="eastAsia"/>
        </w:rPr>
        <w:t>號函請三地門鄉公所配合調查，而由</w:t>
      </w:r>
      <w:r w:rsidR="00100E16" w:rsidRPr="00AB099D">
        <w:rPr>
          <w:rFonts w:hint="eastAsia"/>
        </w:rPr>
        <w:t>上開</w:t>
      </w:r>
      <w:r w:rsidRPr="00AB099D">
        <w:rPr>
          <w:rFonts w:hint="eastAsia"/>
        </w:rPr>
        <w:t>錄音譯文，可知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Pr="00AB099D">
        <w:rPr>
          <w:rFonts w:hint="eastAsia"/>
        </w:rPr>
        <w:t>歸曉惠</w:t>
      </w:r>
      <w:r w:rsidR="00100E16" w:rsidRPr="00AB099D">
        <w:rPr>
          <w:rFonts w:hint="eastAsia"/>
        </w:rPr>
        <w:t>仍</w:t>
      </w:r>
      <w:proofErr w:type="gramEnd"/>
      <w:r w:rsidR="00100E16" w:rsidRPr="00AB099D">
        <w:rPr>
          <w:rFonts w:hint="eastAsia"/>
        </w:rPr>
        <w:t>未配合政風之調查，反而掩飾及包庇</w:t>
      </w:r>
      <w:r w:rsidRPr="00AB099D">
        <w:rPr>
          <w:rFonts w:hint="eastAsia"/>
        </w:rPr>
        <w:t>孫亞</w:t>
      </w:r>
      <w:proofErr w:type="gramStart"/>
      <w:r w:rsidRPr="00AB099D">
        <w:rPr>
          <w:rFonts w:hint="eastAsia"/>
        </w:rPr>
        <w:t>譓</w:t>
      </w:r>
      <w:proofErr w:type="gramEnd"/>
      <w:r w:rsidRPr="00AB099D">
        <w:rPr>
          <w:rFonts w:hint="eastAsia"/>
        </w:rPr>
        <w:t>侵占公款之貪污行為。</w:t>
      </w:r>
    </w:p>
    <w:p w:rsidR="003C4F1F" w:rsidRPr="00AB099D" w:rsidRDefault="00211041" w:rsidP="003C4F1F">
      <w:pPr>
        <w:pStyle w:val="3"/>
      </w:pPr>
      <w:r w:rsidRPr="00AB099D">
        <w:rPr>
          <w:rFonts w:hint="eastAsia"/>
        </w:rPr>
        <w:t>被彈劾</w:t>
      </w:r>
      <w:proofErr w:type="gramStart"/>
      <w:r w:rsidRPr="00AB099D">
        <w:rPr>
          <w:rFonts w:hint="eastAsia"/>
        </w:rPr>
        <w:t>人</w:t>
      </w:r>
      <w:r w:rsidR="003C4F1F" w:rsidRPr="00AB099D">
        <w:rPr>
          <w:rFonts w:hint="eastAsia"/>
        </w:rPr>
        <w:t>歸曉惠</w:t>
      </w:r>
      <w:proofErr w:type="gramEnd"/>
      <w:r w:rsidR="003C4F1F" w:rsidRPr="00AB099D">
        <w:rPr>
          <w:rFonts w:hint="eastAsia"/>
        </w:rPr>
        <w:t>於106年10月26日在廉政署詢問筆錄</w:t>
      </w:r>
      <w:r w:rsidR="00317ECF" w:rsidRPr="00AB099D">
        <w:rPr>
          <w:rFonts w:hint="eastAsia"/>
        </w:rPr>
        <w:t>，</w:t>
      </w:r>
      <w:r w:rsidR="003C4F1F" w:rsidRPr="00AB099D">
        <w:rPr>
          <w:rFonts w:hint="eastAsia"/>
        </w:rPr>
        <w:t>坦稱因不希望事端擴大，所以才沒有第一時間通報政風，又承認沒有主動舉發孫亞</w:t>
      </w:r>
      <w:proofErr w:type="gramStart"/>
      <w:r w:rsidR="003C4F1F" w:rsidRPr="00AB099D">
        <w:rPr>
          <w:rFonts w:hint="eastAsia"/>
        </w:rPr>
        <w:t>譓</w:t>
      </w:r>
      <w:proofErr w:type="gramEnd"/>
      <w:r w:rsidR="003C4F1F" w:rsidRPr="00AB099D">
        <w:rPr>
          <w:rFonts w:hint="eastAsia"/>
        </w:rPr>
        <w:t>侵占公款，願意認罪，其知道身為首長，這樣是不對的。</w:t>
      </w:r>
    </w:p>
    <w:p w:rsidR="00764D07" w:rsidRPr="00AB099D" w:rsidRDefault="009445F0" w:rsidP="003C4F1F">
      <w:pPr>
        <w:pStyle w:val="3"/>
      </w:pPr>
      <w:r w:rsidRPr="00AB099D">
        <w:rPr>
          <w:rFonts w:hint="eastAsia"/>
        </w:rPr>
        <w:t>是則，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Pr="00AB099D">
        <w:rPr>
          <w:rFonts w:hint="eastAsia"/>
        </w:rPr>
        <w:t>歸曉惠</w:t>
      </w:r>
      <w:proofErr w:type="gramEnd"/>
      <w:r w:rsidRPr="00AB099D">
        <w:rPr>
          <w:rFonts w:hint="eastAsia"/>
        </w:rPr>
        <w:t>在</w:t>
      </w:r>
      <w:r w:rsidRPr="00AB099D">
        <w:t>105</w:t>
      </w:r>
      <w:r w:rsidRPr="00AB099D">
        <w:rPr>
          <w:rFonts w:hint="eastAsia"/>
        </w:rPr>
        <w:t>年</w:t>
      </w:r>
      <w:r w:rsidR="0054388A" w:rsidRPr="00AB099D">
        <w:t>11</w:t>
      </w:r>
      <w:r w:rsidRPr="00AB099D">
        <w:rPr>
          <w:rFonts w:hint="eastAsia"/>
        </w:rPr>
        <w:t>月間，已知</w:t>
      </w:r>
      <w:r w:rsidR="000120CB" w:rsidRPr="00AB099D">
        <w:rPr>
          <w:rFonts w:hint="eastAsia"/>
        </w:rPr>
        <w:t>孫亞</w:t>
      </w:r>
      <w:proofErr w:type="gramStart"/>
      <w:r w:rsidR="000120CB" w:rsidRPr="00AB099D">
        <w:rPr>
          <w:rFonts w:hint="eastAsia"/>
        </w:rPr>
        <w:t>譓</w:t>
      </w:r>
      <w:proofErr w:type="gramEnd"/>
      <w:r w:rsidR="000120CB" w:rsidRPr="00AB099D">
        <w:rPr>
          <w:rFonts w:hint="eastAsia"/>
        </w:rPr>
        <w:t>侵占</w:t>
      </w:r>
      <w:r w:rsidRPr="00AB099D">
        <w:rPr>
          <w:rFonts w:hint="eastAsia"/>
        </w:rPr>
        <w:t>清潔規費、幼兒園保育費及代辦費</w:t>
      </w:r>
      <w:r w:rsidR="000120CB" w:rsidRPr="00AB099D">
        <w:rPr>
          <w:rFonts w:hint="eastAsia"/>
        </w:rPr>
        <w:t>，在屏東縣政府</w:t>
      </w:r>
      <w:r w:rsidR="009E162A" w:rsidRPr="00AB099D">
        <w:rPr>
          <w:rFonts w:hint="eastAsia"/>
        </w:rPr>
        <w:t>政風處</w:t>
      </w:r>
      <w:r w:rsidR="000120CB" w:rsidRPr="00AB099D">
        <w:rPr>
          <w:rFonts w:hint="eastAsia"/>
        </w:rPr>
        <w:t>函查時，仍未依法舉報，且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="000120CB" w:rsidRPr="00AB099D">
        <w:rPr>
          <w:rFonts w:hint="eastAsia"/>
        </w:rPr>
        <w:t>歸曉惠</w:t>
      </w:r>
      <w:proofErr w:type="gramEnd"/>
      <w:r w:rsidR="000120CB" w:rsidRPr="00AB099D">
        <w:rPr>
          <w:rFonts w:hint="eastAsia"/>
        </w:rPr>
        <w:t>在</w:t>
      </w:r>
      <w:r w:rsidR="000120CB" w:rsidRPr="00AB099D">
        <w:rPr>
          <w:rFonts w:hAnsi="標楷體" w:hint="eastAsia"/>
          <w:szCs w:val="32"/>
        </w:rPr>
        <w:t>廉政署</w:t>
      </w:r>
      <w:r w:rsidR="000120CB" w:rsidRPr="00AB099D">
        <w:rPr>
          <w:rFonts w:cs="標楷體" w:hint="eastAsia"/>
          <w:szCs w:val="32"/>
          <w:lang w:val="zh-TW"/>
        </w:rPr>
        <w:t>詢問筆錄也簽名</w:t>
      </w:r>
      <w:r w:rsidR="000120CB" w:rsidRPr="00AB099D">
        <w:rPr>
          <w:rFonts w:hint="eastAsia"/>
        </w:rPr>
        <w:t>認罪，故其於本院詢問時之陳述，顯不可</w:t>
      </w:r>
      <w:proofErr w:type="gramStart"/>
      <w:r w:rsidR="000120CB" w:rsidRPr="00AB099D">
        <w:rPr>
          <w:rFonts w:hint="eastAsia"/>
        </w:rPr>
        <w:t>採</w:t>
      </w:r>
      <w:proofErr w:type="gramEnd"/>
      <w:r w:rsidR="000120CB" w:rsidRPr="00AB099D">
        <w:rPr>
          <w:rFonts w:hint="eastAsia"/>
        </w:rPr>
        <w:t>。</w:t>
      </w:r>
    </w:p>
    <w:p w:rsidR="001D1ADD" w:rsidRPr="00AB099D" w:rsidRDefault="00876B7A" w:rsidP="002A3C70">
      <w:pPr>
        <w:pStyle w:val="2"/>
        <w:overflowPunct w:val="0"/>
        <w:ind w:left="1043"/>
        <w:rPr>
          <w:rFonts w:hAnsi="標楷體"/>
        </w:rPr>
      </w:pPr>
      <w:r w:rsidRPr="00AB099D">
        <w:rPr>
          <w:rFonts w:hint="eastAsia"/>
        </w:rPr>
        <w:t>被彈劾人</w:t>
      </w:r>
      <w:r w:rsidR="0034501B" w:rsidRPr="00AB099D">
        <w:rPr>
          <w:rFonts w:hint="eastAsia"/>
        </w:rPr>
        <w:t>蘇美蓮對於執行職務而查知侵占公款</w:t>
      </w:r>
      <w:proofErr w:type="gramStart"/>
      <w:r w:rsidR="0034501B" w:rsidRPr="00AB099D">
        <w:rPr>
          <w:rFonts w:hint="eastAsia"/>
        </w:rPr>
        <w:t>之公所</w:t>
      </w:r>
      <w:proofErr w:type="gramEnd"/>
      <w:r w:rsidR="0034501B" w:rsidRPr="00AB099D">
        <w:rPr>
          <w:rFonts w:hint="eastAsia"/>
        </w:rPr>
        <w:t>人員，亦負有</w:t>
      </w:r>
      <w:r w:rsidR="0001416E" w:rsidRPr="00AB099D">
        <w:rPr>
          <w:rFonts w:hint="eastAsia"/>
        </w:rPr>
        <w:t>向</w:t>
      </w:r>
      <w:r w:rsidR="0034501B" w:rsidRPr="00AB099D">
        <w:rPr>
          <w:rFonts w:hint="eastAsia"/>
        </w:rPr>
        <w:t>政風單位及檢警機關提出通報及告發之責</w:t>
      </w:r>
      <w:r w:rsidR="000F729C" w:rsidRPr="00AB099D">
        <w:rPr>
          <w:rFonts w:hint="eastAsia"/>
        </w:rPr>
        <w:t>，然其於</w:t>
      </w:r>
      <w:r w:rsidR="00DE52B1" w:rsidRPr="00AB099D">
        <w:rPr>
          <w:rFonts w:hint="eastAsia"/>
        </w:rPr>
        <w:t>任</w:t>
      </w:r>
      <w:r w:rsidR="00DE77A0" w:rsidRPr="00AB099D">
        <w:rPr>
          <w:rFonts w:hint="eastAsia"/>
        </w:rPr>
        <w:t>三地門鄉公所</w:t>
      </w:r>
      <w:r w:rsidR="000F729C" w:rsidRPr="00AB099D">
        <w:rPr>
          <w:rFonts w:hint="eastAsia"/>
        </w:rPr>
        <w:t>主計主任</w:t>
      </w:r>
      <w:proofErr w:type="gramStart"/>
      <w:r w:rsidR="00DE52B1" w:rsidRPr="00AB099D">
        <w:rPr>
          <w:rFonts w:hint="eastAsia"/>
        </w:rPr>
        <w:t>期間，</w:t>
      </w:r>
      <w:proofErr w:type="gramEnd"/>
      <w:r w:rsidR="00DE52B1" w:rsidRPr="00AB099D">
        <w:rPr>
          <w:rFonts w:hint="eastAsia"/>
        </w:rPr>
        <w:t>明知前出納孫亞</w:t>
      </w:r>
      <w:proofErr w:type="gramStart"/>
      <w:r w:rsidR="00DE52B1" w:rsidRPr="00AB099D">
        <w:rPr>
          <w:rFonts w:hint="eastAsia"/>
        </w:rPr>
        <w:t>譓</w:t>
      </w:r>
      <w:proofErr w:type="gramEnd"/>
      <w:r w:rsidR="00DE52B1" w:rsidRPr="00AB099D">
        <w:rPr>
          <w:rFonts w:hint="eastAsia"/>
        </w:rPr>
        <w:t>侵占公款之違法失職行為，</w:t>
      </w:r>
      <w:r w:rsidR="000F729C" w:rsidRPr="00AB099D">
        <w:rPr>
          <w:rFonts w:hint="eastAsia"/>
        </w:rPr>
        <w:t>竟</w:t>
      </w:r>
      <w:r w:rsidR="00DE52B1" w:rsidRPr="00AB099D">
        <w:rPr>
          <w:rFonts w:hint="eastAsia"/>
        </w:rPr>
        <w:t>未本於權責，依法通報、舉發，</w:t>
      </w:r>
      <w:r w:rsidR="00F66A9F" w:rsidRPr="00AB099D">
        <w:rPr>
          <w:rFonts w:hint="eastAsia"/>
        </w:rPr>
        <w:t>經屏東地檢署以涉犯貪污治罪條例第14條會計人員不為舉發罪嫌提起公訴，</w:t>
      </w:r>
      <w:r w:rsidR="00DE52B1" w:rsidRPr="00AB099D">
        <w:rPr>
          <w:rFonts w:hint="eastAsia"/>
        </w:rPr>
        <w:t>違失事證明確，情節重大，</w:t>
      </w:r>
      <w:r w:rsidR="00F66A9F" w:rsidRPr="00AB099D">
        <w:rPr>
          <w:rFonts w:hint="eastAsia"/>
        </w:rPr>
        <w:t>亦</w:t>
      </w:r>
      <w:r w:rsidR="00DE52B1" w:rsidRPr="00AB099D">
        <w:rPr>
          <w:rFonts w:hint="eastAsia"/>
        </w:rPr>
        <w:t>應依法提案彈劾。</w:t>
      </w:r>
      <w:r w:rsidR="005A74B5" w:rsidRPr="00AB099D">
        <w:rPr>
          <w:rFonts w:hint="eastAsia"/>
        </w:rPr>
        <w:t>至於</w:t>
      </w:r>
      <w:r w:rsidR="00211041" w:rsidRPr="00AB099D">
        <w:rPr>
          <w:rFonts w:hint="eastAsia"/>
        </w:rPr>
        <w:t>被彈劾人</w:t>
      </w:r>
      <w:r w:rsidR="005A74B5" w:rsidRPr="00AB099D">
        <w:rPr>
          <w:rFonts w:hint="eastAsia"/>
        </w:rPr>
        <w:t>蘇美蓮</w:t>
      </w:r>
      <w:r w:rsidR="005A74B5" w:rsidRPr="00AB099D">
        <w:t>於廉政署詢問</w:t>
      </w:r>
      <w:r w:rsidR="005A74B5" w:rsidRPr="00AB099D">
        <w:rPr>
          <w:rFonts w:hint="eastAsia"/>
        </w:rPr>
        <w:t>、屏東地檢署檢察官偵訊及本院詢問時主張，其</w:t>
      </w:r>
      <w:r w:rsidR="005A74B5" w:rsidRPr="00AB099D">
        <w:t>沒有印象鄉長說孫亞</w:t>
      </w:r>
      <w:proofErr w:type="gramStart"/>
      <w:r w:rsidR="005A74B5" w:rsidRPr="00AB099D">
        <w:rPr>
          <w:rFonts w:hint="eastAsia"/>
        </w:rPr>
        <w:t>譓</w:t>
      </w:r>
      <w:proofErr w:type="gramEnd"/>
      <w:r w:rsidR="005A74B5" w:rsidRPr="00AB099D">
        <w:t>因為家境不好，所以才沒有誠實繳庫，但鄉長說孫亞</w:t>
      </w:r>
      <w:proofErr w:type="gramStart"/>
      <w:r w:rsidR="005A74B5" w:rsidRPr="00AB099D">
        <w:rPr>
          <w:rFonts w:hint="eastAsia"/>
        </w:rPr>
        <w:t>譓</w:t>
      </w:r>
      <w:proofErr w:type="gramEnd"/>
      <w:r w:rsidR="005A74B5" w:rsidRPr="00AB099D">
        <w:t>有將錢</w:t>
      </w:r>
      <w:r w:rsidR="005A74B5" w:rsidRPr="00AB099D">
        <w:lastRenderedPageBreak/>
        <w:t>放在她</w:t>
      </w:r>
      <w:proofErr w:type="gramStart"/>
      <w:r w:rsidR="005A74B5" w:rsidRPr="00AB099D">
        <w:t>那邊，</w:t>
      </w:r>
      <w:proofErr w:type="gramEnd"/>
      <w:r w:rsidR="005A74B5" w:rsidRPr="00AB099D">
        <w:t>並請我們查ー下帳，看</w:t>
      </w:r>
      <w:r w:rsidR="005A74B5" w:rsidRPr="00AB099D">
        <w:rPr>
          <w:rFonts w:hint="eastAsia"/>
        </w:rPr>
        <w:t>差</w:t>
      </w:r>
      <w:r w:rsidR="005A74B5" w:rsidRPr="00AB099D">
        <w:t>多少讓孫亞譓來補。我只是想說她應該要補繳多少，她是否涉嫌貪污我沒有細想，我從沒想過遲延繳納是違法的，在我們三地門鄉</w:t>
      </w:r>
      <w:r w:rsidR="00DE77A0" w:rsidRPr="00AB099D">
        <w:rPr>
          <w:rFonts w:hint="eastAsia"/>
        </w:rPr>
        <w:t>公所</w:t>
      </w:r>
      <w:proofErr w:type="gramStart"/>
      <w:r w:rsidR="005A74B5" w:rsidRPr="00AB099D">
        <w:t>遲繳是常</w:t>
      </w:r>
      <w:proofErr w:type="gramEnd"/>
      <w:r w:rsidR="005A74B5" w:rsidRPr="00AB099D">
        <w:t>有的，有漏繳就讓孫亞</w:t>
      </w:r>
      <w:proofErr w:type="gramStart"/>
      <w:r w:rsidR="005A74B5" w:rsidRPr="00AB099D">
        <w:rPr>
          <w:rFonts w:hint="eastAsia"/>
        </w:rPr>
        <w:t>譓</w:t>
      </w:r>
      <w:proofErr w:type="gramEnd"/>
      <w:r w:rsidR="005A74B5" w:rsidRPr="00AB099D">
        <w:t>補繳，沒有</w:t>
      </w:r>
      <w:proofErr w:type="gramStart"/>
      <w:r w:rsidR="005A74B5" w:rsidRPr="00AB099D">
        <w:t>想說是挪用</w:t>
      </w:r>
      <w:proofErr w:type="gramEnd"/>
      <w:r w:rsidR="005A74B5" w:rsidRPr="00AB099D">
        <w:t>公款，認定</w:t>
      </w:r>
      <w:r w:rsidR="005A74B5" w:rsidRPr="00AB099D">
        <w:rPr>
          <w:rFonts w:hint="eastAsia"/>
        </w:rPr>
        <w:t>孫亞</w:t>
      </w:r>
      <w:proofErr w:type="gramStart"/>
      <w:r w:rsidR="005A74B5" w:rsidRPr="00AB099D">
        <w:rPr>
          <w:rFonts w:hint="eastAsia"/>
        </w:rPr>
        <w:t>譓</w:t>
      </w:r>
      <w:proofErr w:type="gramEnd"/>
      <w:r w:rsidR="005A74B5" w:rsidRPr="00AB099D">
        <w:rPr>
          <w:rFonts w:hint="eastAsia"/>
        </w:rPr>
        <w:t>違</w:t>
      </w:r>
      <w:r w:rsidR="005A74B5" w:rsidRPr="00AB099D">
        <w:t>法應</w:t>
      </w:r>
      <w:r w:rsidR="005A74B5" w:rsidRPr="00AB099D">
        <w:rPr>
          <w:rFonts w:hint="eastAsia"/>
        </w:rPr>
        <w:t>該</w:t>
      </w:r>
      <w:r w:rsidR="005A74B5" w:rsidRPr="00AB099D">
        <w:t>是其他</w:t>
      </w:r>
      <w:r w:rsidR="005A74B5" w:rsidRPr="00AB099D">
        <w:rPr>
          <w:rFonts w:hint="eastAsia"/>
        </w:rPr>
        <w:t>單</w:t>
      </w:r>
      <w:r w:rsidR="005A74B5" w:rsidRPr="00AB099D">
        <w:t>位的權</w:t>
      </w:r>
      <w:r w:rsidR="005A74B5" w:rsidRPr="00AB099D">
        <w:rPr>
          <w:rFonts w:hint="eastAsia"/>
        </w:rPr>
        <w:t>責</w:t>
      </w:r>
      <w:r w:rsidR="005A74B5" w:rsidRPr="00AB099D">
        <w:t>，</w:t>
      </w:r>
      <w:r w:rsidR="005A74B5" w:rsidRPr="00AB099D">
        <w:rPr>
          <w:rFonts w:hint="eastAsia"/>
        </w:rPr>
        <w:t>不</w:t>
      </w:r>
      <w:r w:rsidR="005A74B5" w:rsidRPr="00AB099D">
        <w:t>是由主計來舉發</w:t>
      </w:r>
      <w:r w:rsidR="005A74B5" w:rsidRPr="00AB099D">
        <w:rPr>
          <w:rFonts w:hint="eastAsia"/>
        </w:rPr>
        <w:t>；因為政風要來調查，所以秘書、我、蘇隊長一起討論不要把</w:t>
      </w:r>
      <w:r w:rsidR="00371A96" w:rsidRPr="00AB099D">
        <w:rPr>
          <w:rFonts w:hint="eastAsia"/>
        </w:rPr>
        <w:t>林○○</w:t>
      </w:r>
      <w:r w:rsidR="005A74B5" w:rsidRPr="00AB099D">
        <w:rPr>
          <w:rFonts w:hint="eastAsia"/>
        </w:rPr>
        <w:t>簽呈所提的這9筆27萬餘元列帳，決定把這9筆明</w:t>
      </w:r>
      <w:proofErr w:type="gramStart"/>
      <w:r w:rsidR="005A74B5" w:rsidRPr="00AB099D">
        <w:rPr>
          <w:rFonts w:hint="eastAsia"/>
        </w:rPr>
        <w:t>細表抽掉</w:t>
      </w:r>
      <w:proofErr w:type="gramEnd"/>
      <w:r w:rsidR="005A74B5" w:rsidRPr="00AB099D">
        <w:rPr>
          <w:rFonts w:hint="eastAsia"/>
        </w:rPr>
        <w:t>，不要呈現出來，鄉長也同意，所以清潔隊製作的104、105年清潔規費明細書面資料才沒有這9筆紀錄。並希望政風查帳時，清潔隊繳納金額與會計帳相符</w:t>
      </w:r>
      <w:r w:rsidR="005A74B5" w:rsidRPr="00AB099D">
        <w:t>云云</w:t>
      </w:r>
      <w:r w:rsidR="001D1ADD" w:rsidRPr="00AB099D">
        <w:rPr>
          <w:rFonts w:hint="eastAsia"/>
        </w:rPr>
        <w:t>，又於本院詢問時，</w:t>
      </w:r>
      <w:r w:rsidR="00211041" w:rsidRPr="00AB099D">
        <w:rPr>
          <w:rFonts w:hint="eastAsia"/>
        </w:rPr>
        <w:t>被彈劾人</w:t>
      </w:r>
      <w:r w:rsidR="001D1ADD" w:rsidRPr="00AB099D">
        <w:rPr>
          <w:rFonts w:hint="eastAsia"/>
        </w:rPr>
        <w:t>蘇美蓮辯稱，因原鄉(應係指原住民的鄉公所)繳費比較慢，有遲繳的問題，沒有想到這是違法失職云云。</w:t>
      </w:r>
      <w:r w:rsidR="005A74B5" w:rsidRPr="00AB099D">
        <w:t>(</w:t>
      </w:r>
      <w:r w:rsidR="005A74B5" w:rsidRPr="00AB099D">
        <w:rPr>
          <w:rFonts w:hint="eastAsia"/>
        </w:rPr>
        <w:t>附件</w:t>
      </w:r>
      <w:r w:rsidR="00AD792C" w:rsidRPr="00AB099D">
        <w:t>1</w:t>
      </w:r>
      <w:r w:rsidR="00472D70" w:rsidRPr="00AB099D">
        <w:t>5</w:t>
      </w:r>
      <w:r w:rsidR="005A74B5" w:rsidRPr="00AB099D">
        <w:rPr>
          <w:rFonts w:hint="eastAsia"/>
        </w:rPr>
        <w:t>，第</w:t>
      </w:r>
      <w:r w:rsidR="00692D2C" w:rsidRPr="00AB099D">
        <w:rPr>
          <w:rFonts w:hint="eastAsia"/>
        </w:rPr>
        <w:t>1</w:t>
      </w:r>
      <w:r w:rsidR="00692D2C" w:rsidRPr="00AB099D">
        <w:t>9</w:t>
      </w:r>
      <w:r w:rsidR="0091680B" w:rsidRPr="00AB099D">
        <w:t>9</w:t>
      </w:r>
      <w:r w:rsidR="00AD792C" w:rsidRPr="00AB099D">
        <w:t>-</w:t>
      </w:r>
      <w:r w:rsidR="00692D2C" w:rsidRPr="00AB099D">
        <w:rPr>
          <w:rFonts w:hint="eastAsia"/>
        </w:rPr>
        <w:t>2</w:t>
      </w:r>
      <w:r w:rsidR="00692D2C" w:rsidRPr="00AB099D">
        <w:t>0</w:t>
      </w:r>
      <w:r w:rsidR="0091680B" w:rsidRPr="00AB099D">
        <w:t>5</w:t>
      </w:r>
      <w:r w:rsidR="005A74B5" w:rsidRPr="00AB099D">
        <w:rPr>
          <w:rFonts w:hint="eastAsia"/>
        </w:rPr>
        <w:t>頁</w:t>
      </w:r>
      <w:r w:rsidR="005A74B5" w:rsidRPr="00AB099D">
        <w:t>)</w:t>
      </w:r>
      <w:r w:rsidR="005A74B5" w:rsidRPr="00AB099D">
        <w:rPr>
          <w:rFonts w:hint="eastAsia"/>
        </w:rPr>
        <w:t>。</w:t>
      </w:r>
      <w:proofErr w:type="gramStart"/>
      <w:r w:rsidR="005A74B5" w:rsidRPr="00AB099D">
        <w:rPr>
          <w:rFonts w:hint="eastAsia"/>
        </w:rPr>
        <w:t>然</w:t>
      </w:r>
      <w:r w:rsidR="001D1ADD" w:rsidRPr="00AB099D">
        <w:rPr>
          <w:rFonts w:hint="eastAsia"/>
        </w:rPr>
        <w:t>查</w:t>
      </w:r>
      <w:proofErr w:type="gramEnd"/>
      <w:r w:rsidR="001D1ADD" w:rsidRPr="00AB099D">
        <w:rPr>
          <w:rFonts w:hint="eastAsia"/>
        </w:rPr>
        <w:t>：</w:t>
      </w:r>
    </w:p>
    <w:p w:rsidR="001D1ADD" w:rsidRPr="00AB099D" w:rsidRDefault="00F90570" w:rsidP="001D1ADD">
      <w:pPr>
        <w:pStyle w:val="3"/>
      </w:pPr>
      <w:r w:rsidRPr="00AB099D">
        <w:rPr>
          <w:rFonts w:hint="eastAsia"/>
        </w:rPr>
        <w:t>上開之錄音譯文，已可證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Pr="00AB099D">
        <w:rPr>
          <w:rFonts w:hint="eastAsia"/>
        </w:rPr>
        <w:t>歸曉惠</w:t>
      </w:r>
      <w:proofErr w:type="gramEnd"/>
      <w:r w:rsidRPr="00AB099D">
        <w:rPr>
          <w:rFonts w:hint="eastAsia"/>
        </w:rPr>
        <w:t>、</w:t>
      </w:r>
      <w:r w:rsidR="00211041" w:rsidRPr="00AB099D">
        <w:rPr>
          <w:rFonts w:hint="eastAsia"/>
        </w:rPr>
        <w:t>被彈劾人</w:t>
      </w:r>
      <w:r w:rsidRPr="00AB099D">
        <w:rPr>
          <w:rFonts w:hint="eastAsia"/>
        </w:rPr>
        <w:t>蘇美蓮有包庇孫亞</w:t>
      </w:r>
      <w:proofErr w:type="gramStart"/>
      <w:r w:rsidRPr="00AB099D">
        <w:rPr>
          <w:rFonts w:hint="eastAsia"/>
        </w:rPr>
        <w:t>譓</w:t>
      </w:r>
      <w:proofErr w:type="gramEnd"/>
      <w:r w:rsidR="001E3F78" w:rsidRPr="00AB099D">
        <w:rPr>
          <w:rFonts w:hint="eastAsia"/>
        </w:rPr>
        <w:t>侵占公款之</w:t>
      </w:r>
      <w:r w:rsidRPr="00AB099D">
        <w:rPr>
          <w:rFonts w:hint="eastAsia"/>
        </w:rPr>
        <w:t>行為。</w:t>
      </w:r>
    </w:p>
    <w:p w:rsidR="001E3F78" w:rsidRPr="00AB099D" w:rsidRDefault="00F90570" w:rsidP="001D1ADD">
      <w:pPr>
        <w:pStyle w:val="3"/>
      </w:pPr>
      <w:r w:rsidRPr="00AB099D">
        <w:rPr>
          <w:rFonts w:hint="eastAsia"/>
        </w:rPr>
        <w:t>又</w:t>
      </w:r>
      <w:r w:rsidR="001E3F78" w:rsidRPr="00AB099D">
        <w:rPr>
          <w:rFonts w:hint="eastAsia"/>
        </w:rPr>
        <w:t>證人</w:t>
      </w:r>
      <w:r w:rsidR="00371A96" w:rsidRPr="00AB099D">
        <w:rPr>
          <w:rFonts w:hint="eastAsia"/>
        </w:rPr>
        <w:t>韓○○</w:t>
      </w:r>
      <w:r w:rsidR="001E3F78" w:rsidRPr="00AB099D">
        <w:rPr>
          <w:rFonts w:hint="eastAsia"/>
        </w:rPr>
        <w:t>於廉政署及偵訊中之證述，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="001E3F78" w:rsidRPr="00AB099D">
        <w:rPr>
          <w:rFonts w:hint="eastAsia"/>
        </w:rPr>
        <w:t>歸曉惠</w:t>
      </w:r>
      <w:proofErr w:type="gramEnd"/>
      <w:r w:rsidR="001E3F78" w:rsidRPr="00AB099D">
        <w:rPr>
          <w:rFonts w:hint="eastAsia"/>
        </w:rPr>
        <w:t>召集孫亞</w:t>
      </w:r>
      <w:proofErr w:type="gramStart"/>
      <w:r w:rsidR="001E3F78" w:rsidRPr="00AB099D">
        <w:rPr>
          <w:rFonts w:hint="eastAsia"/>
        </w:rPr>
        <w:t>譓</w:t>
      </w:r>
      <w:proofErr w:type="gramEnd"/>
      <w:r w:rsidR="001E3F78" w:rsidRPr="00AB099D">
        <w:rPr>
          <w:rFonts w:hint="eastAsia"/>
        </w:rPr>
        <w:t>、</w:t>
      </w:r>
      <w:r w:rsidR="00211041" w:rsidRPr="00AB099D">
        <w:rPr>
          <w:rFonts w:hint="eastAsia"/>
        </w:rPr>
        <w:t>被彈劾人</w:t>
      </w:r>
      <w:r w:rsidR="001E3F78" w:rsidRPr="00AB099D">
        <w:rPr>
          <w:rFonts w:hint="eastAsia"/>
        </w:rPr>
        <w:t>蘇美蓮、</w:t>
      </w:r>
      <w:r w:rsidR="00371A96" w:rsidRPr="00AB099D">
        <w:rPr>
          <w:rFonts w:hint="eastAsia"/>
        </w:rPr>
        <w:t>蘇○○</w:t>
      </w:r>
      <w:r w:rsidR="001E3F78" w:rsidRPr="00AB099D">
        <w:rPr>
          <w:rFonts w:hint="eastAsia"/>
        </w:rPr>
        <w:t>及</w:t>
      </w:r>
      <w:r w:rsidR="00504B82" w:rsidRPr="00AB099D">
        <w:rPr>
          <w:rFonts w:hint="eastAsia"/>
        </w:rPr>
        <w:t>自</w:t>
      </w:r>
      <w:r w:rsidR="00F70C4E" w:rsidRPr="00AB099D">
        <w:rPr>
          <w:rFonts w:hint="eastAsia"/>
        </w:rPr>
        <w:t>己</w:t>
      </w:r>
      <w:r w:rsidR="001E3F78" w:rsidRPr="00AB099D">
        <w:rPr>
          <w:rFonts w:hint="eastAsia"/>
        </w:rPr>
        <w:t>等人至鄉長辦公室，由孫亞</w:t>
      </w:r>
      <w:proofErr w:type="gramStart"/>
      <w:r w:rsidR="001E3F78" w:rsidRPr="00AB099D">
        <w:rPr>
          <w:rFonts w:hint="eastAsia"/>
        </w:rPr>
        <w:t>譓</w:t>
      </w:r>
      <w:proofErr w:type="gramEnd"/>
      <w:r w:rsidR="001E3F78" w:rsidRPr="00AB099D">
        <w:rPr>
          <w:rFonts w:hint="eastAsia"/>
        </w:rPr>
        <w:t>向大家說明自己挪用清潔規費、幼兒園保育費及代辦費之事，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="001E3F78" w:rsidRPr="00AB099D">
        <w:rPr>
          <w:rFonts w:hint="eastAsia"/>
        </w:rPr>
        <w:t>歸曉惠並命</w:t>
      </w:r>
      <w:r w:rsidR="00211041" w:rsidRPr="00AB099D">
        <w:rPr>
          <w:rFonts w:hint="eastAsia"/>
        </w:rPr>
        <w:t>被</w:t>
      </w:r>
      <w:proofErr w:type="gramEnd"/>
      <w:r w:rsidR="00211041" w:rsidRPr="00AB099D">
        <w:rPr>
          <w:rFonts w:hint="eastAsia"/>
        </w:rPr>
        <w:t>彈劾人</w:t>
      </w:r>
      <w:r w:rsidR="001E3F78" w:rsidRPr="00AB099D">
        <w:rPr>
          <w:rFonts w:hint="eastAsia"/>
        </w:rPr>
        <w:t>蘇美蓮繼續清查數額之事實。</w:t>
      </w:r>
    </w:p>
    <w:p w:rsidR="001E3F78" w:rsidRPr="00AB099D" w:rsidRDefault="00371A96" w:rsidP="001D1ADD">
      <w:pPr>
        <w:pStyle w:val="3"/>
        <w:rPr>
          <w:rFonts w:hAnsi="標楷體"/>
        </w:rPr>
      </w:pPr>
      <w:r w:rsidRPr="00AB099D">
        <w:rPr>
          <w:rFonts w:hint="eastAsia"/>
        </w:rPr>
        <w:t>蘇○○</w:t>
      </w:r>
      <w:r w:rsidR="001E3F78" w:rsidRPr="00AB099D">
        <w:rPr>
          <w:rFonts w:hint="eastAsia"/>
        </w:rPr>
        <w:t>於廉政署及偵訊中之證述，</w:t>
      </w:r>
      <w:r w:rsidR="00211041" w:rsidRPr="00AB099D">
        <w:rPr>
          <w:rFonts w:hint="eastAsia"/>
        </w:rPr>
        <w:t>被彈劾人</w:t>
      </w:r>
      <w:r w:rsidR="001E3F78" w:rsidRPr="00AB099D">
        <w:rPr>
          <w:rFonts w:hint="eastAsia"/>
        </w:rPr>
        <w:t>蘇美蓮曾於106年1月間，以清潔隊就清潔規費之</w:t>
      </w:r>
      <w:proofErr w:type="gramStart"/>
      <w:r w:rsidR="001E3F78" w:rsidRPr="00AB099D">
        <w:rPr>
          <w:rFonts w:hint="eastAsia"/>
        </w:rPr>
        <w:t>入帳</w:t>
      </w:r>
      <w:proofErr w:type="gramEnd"/>
      <w:r w:rsidR="001E3F78" w:rsidRPr="00AB099D">
        <w:rPr>
          <w:rFonts w:hint="eastAsia"/>
        </w:rPr>
        <w:t>金額與主計之帳不符為由，要求</w:t>
      </w:r>
      <w:r w:rsidRPr="00AB099D">
        <w:rPr>
          <w:rFonts w:hint="eastAsia"/>
        </w:rPr>
        <w:t>蘇○○</w:t>
      </w:r>
      <w:r w:rsidR="001E3F78" w:rsidRPr="00AB099D">
        <w:rPr>
          <w:rFonts w:hint="eastAsia"/>
        </w:rPr>
        <w:t>刪除104年2月2日至105年1月12日間共計9張之清潔規費收入明細表，以求帳目金額相符之事實。</w:t>
      </w:r>
      <w:r w:rsidR="00211041" w:rsidRPr="00AB099D">
        <w:rPr>
          <w:rFonts w:hint="eastAsia"/>
        </w:rPr>
        <w:t>被彈劾人</w:t>
      </w:r>
      <w:r w:rsidR="001E3F78" w:rsidRPr="00AB099D">
        <w:rPr>
          <w:rFonts w:hint="eastAsia"/>
        </w:rPr>
        <w:t>蘇美蓮因欲使</w:t>
      </w:r>
      <w:r w:rsidR="00716F76" w:rsidRPr="00AB099D">
        <w:rPr>
          <w:rFonts w:hint="eastAsia"/>
        </w:rPr>
        <w:t>孫亞</w:t>
      </w:r>
      <w:proofErr w:type="gramStart"/>
      <w:r w:rsidR="00716F76" w:rsidRPr="00AB099D">
        <w:rPr>
          <w:rFonts w:hint="eastAsia"/>
        </w:rPr>
        <w:t>譓</w:t>
      </w:r>
      <w:proofErr w:type="gramEnd"/>
      <w:r w:rsidR="001E3F78" w:rsidRPr="00AB099D">
        <w:rPr>
          <w:rFonts w:hint="eastAsia"/>
        </w:rPr>
        <w:t>得以補繳清潔規費21,744元，遂要求</w:t>
      </w:r>
      <w:r w:rsidR="00716F76" w:rsidRPr="00AB099D">
        <w:rPr>
          <w:rFonts w:hint="eastAsia"/>
        </w:rPr>
        <w:t>孫亞</w:t>
      </w:r>
      <w:proofErr w:type="gramStart"/>
      <w:r w:rsidR="00716F76" w:rsidRPr="00AB099D">
        <w:rPr>
          <w:rFonts w:hint="eastAsia"/>
        </w:rPr>
        <w:t>譓</w:t>
      </w:r>
      <w:proofErr w:type="gramEnd"/>
      <w:r w:rsidR="00DB524D" w:rsidRPr="00AB099D">
        <w:rPr>
          <w:rFonts w:hint="eastAsia"/>
        </w:rPr>
        <w:t>及</w:t>
      </w:r>
      <w:r w:rsidRPr="00AB099D">
        <w:rPr>
          <w:rFonts w:hint="eastAsia"/>
        </w:rPr>
        <w:t>蘇○○</w:t>
      </w:r>
      <w:r w:rsidR="001E3F78" w:rsidRPr="00AB099D">
        <w:rPr>
          <w:rFonts w:hint="eastAsia"/>
        </w:rPr>
        <w:t>於105年12月27日切結書</w:t>
      </w:r>
      <w:r w:rsidR="001E3F78" w:rsidRPr="00AB099D">
        <w:rPr>
          <w:rFonts w:hint="eastAsia"/>
        </w:rPr>
        <w:lastRenderedPageBreak/>
        <w:t>上簽</w:t>
      </w:r>
      <w:r w:rsidR="00DB524D" w:rsidRPr="00AB099D">
        <w:rPr>
          <w:rFonts w:hint="eastAsia"/>
        </w:rPr>
        <w:t>章</w:t>
      </w:r>
      <w:r w:rsidR="001E3F78" w:rsidRPr="00AB099D">
        <w:rPr>
          <w:rFonts w:hint="eastAsia"/>
        </w:rPr>
        <w:t>，以證明孫亞</w:t>
      </w:r>
      <w:proofErr w:type="gramStart"/>
      <w:r w:rsidR="001E3F78" w:rsidRPr="00AB099D">
        <w:rPr>
          <w:rFonts w:hint="eastAsia"/>
        </w:rPr>
        <w:t>譓</w:t>
      </w:r>
      <w:proofErr w:type="gramEnd"/>
      <w:r w:rsidR="001E3F78" w:rsidRPr="00AB099D">
        <w:rPr>
          <w:rFonts w:hint="eastAsia"/>
        </w:rPr>
        <w:t>確實已補繳款項。</w:t>
      </w:r>
      <w:r w:rsidR="00716F76" w:rsidRPr="00AB099D">
        <w:t xml:space="preserve"> </w:t>
      </w:r>
      <w:r w:rsidR="00472D70" w:rsidRPr="00AB099D">
        <w:t>(</w:t>
      </w:r>
      <w:r w:rsidR="00472D70" w:rsidRPr="00AB099D">
        <w:rPr>
          <w:rFonts w:hint="eastAsia"/>
        </w:rPr>
        <w:t>附件</w:t>
      </w:r>
      <w:r w:rsidR="00472D70" w:rsidRPr="00AB099D">
        <w:t>1</w:t>
      </w:r>
      <w:r w:rsidR="0095412F" w:rsidRPr="00AB099D">
        <w:t>6</w:t>
      </w:r>
      <w:r w:rsidR="00472D70" w:rsidRPr="00AB099D">
        <w:rPr>
          <w:rFonts w:hint="eastAsia"/>
        </w:rPr>
        <w:t>，第</w:t>
      </w:r>
      <w:r w:rsidR="00692D2C" w:rsidRPr="00AB099D">
        <w:rPr>
          <w:rFonts w:hint="eastAsia"/>
        </w:rPr>
        <w:t>2</w:t>
      </w:r>
      <w:r w:rsidR="00692D2C" w:rsidRPr="00AB099D">
        <w:t>0</w:t>
      </w:r>
      <w:r w:rsidR="0091680B" w:rsidRPr="00AB099D">
        <w:t>6</w:t>
      </w:r>
      <w:r w:rsidR="00472D70" w:rsidRPr="00AB099D">
        <w:rPr>
          <w:rFonts w:hint="eastAsia"/>
        </w:rPr>
        <w:t>頁</w:t>
      </w:r>
      <w:r w:rsidR="00472D70" w:rsidRPr="00AB099D">
        <w:t>)</w:t>
      </w:r>
    </w:p>
    <w:p w:rsidR="00F05D58" w:rsidRPr="00AB099D" w:rsidRDefault="00F05D58" w:rsidP="001D1ADD">
      <w:pPr>
        <w:pStyle w:val="3"/>
        <w:rPr>
          <w:rFonts w:hAnsi="標楷體"/>
        </w:rPr>
      </w:pPr>
      <w:r w:rsidRPr="00AB099D">
        <w:rPr>
          <w:rFonts w:hint="eastAsia"/>
        </w:rPr>
        <w:t>三地門鄉公所106年3月27日三</w:t>
      </w:r>
      <w:proofErr w:type="gramStart"/>
      <w:r w:rsidRPr="00AB099D">
        <w:rPr>
          <w:rFonts w:hint="eastAsia"/>
        </w:rPr>
        <w:t>鄉行字第10630314600號</w:t>
      </w:r>
      <w:r w:rsidR="00903778" w:rsidRPr="00AB099D">
        <w:rPr>
          <w:rFonts w:hint="eastAsia"/>
        </w:rPr>
        <w:t>函</w:t>
      </w:r>
      <w:r w:rsidRPr="00AB099D">
        <w:rPr>
          <w:rFonts w:hint="eastAsia"/>
        </w:rPr>
        <w:t>附之</w:t>
      </w:r>
      <w:proofErr w:type="gramEnd"/>
      <w:r w:rsidRPr="00AB099D">
        <w:rPr>
          <w:rFonts w:hint="eastAsia"/>
        </w:rPr>
        <w:t>「101年至105年廢棄物清理費及幼兒園保育費等款項疑義答覆」</w:t>
      </w:r>
      <w:r w:rsidR="00F917CD" w:rsidRPr="00AB099D">
        <w:rPr>
          <w:rFonts w:hint="eastAsia"/>
        </w:rPr>
        <w:t>二</w:t>
      </w:r>
      <w:r w:rsidR="00096454" w:rsidRPr="00AB099D">
        <w:rPr>
          <w:rFonts w:hAnsi="標楷體" w:hint="eastAsia"/>
          <w:szCs w:val="32"/>
        </w:rPr>
        <w:t>、(</w:t>
      </w:r>
      <w:r w:rsidR="00F917CD" w:rsidRPr="00AB099D">
        <w:rPr>
          <w:rFonts w:hAnsi="標楷體" w:hint="eastAsia"/>
          <w:szCs w:val="32"/>
        </w:rPr>
        <w:t>二</w:t>
      </w:r>
      <w:proofErr w:type="gramStart"/>
      <w:r w:rsidR="00096454" w:rsidRPr="00AB099D">
        <w:rPr>
          <w:rFonts w:hAnsi="標楷體" w:hint="eastAsia"/>
          <w:szCs w:val="32"/>
        </w:rPr>
        <w:t>）</w:t>
      </w:r>
      <w:proofErr w:type="gramEnd"/>
      <w:r w:rsidR="007E0AE6" w:rsidRPr="00AB099D">
        <w:rPr>
          <w:rFonts w:hint="eastAsia"/>
        </w:rPr>
        <w:t>及三、（三），</w:t>
      </w:r>
      <w:r w:rsidRPr="00AB099D">
        <w:rPr>
          <w:rFonts w:hint="eastAsia"/>
        </w:rPr>
        <w:t>分別填寫略</w:t>
      </w:r>
      <w:proofErr w:type="gramStart"/>
      <w:r w:rsidRPr="00AB099D">
        <w:rPr>
          <w:rFonts w:hint="eastAsia"/>
        </w:rPr>
        <w:t>以</w:t>
      </w:r>
      <w:proofErr w:type="gramEnd"/>
      <w:r w:rsidRPr="00AB099D">
        <w:rPr>
          <w:rFonts w:hint="eastAsia"/>
        </w:rPr>
        <w:t>，「保育費係因後手出納</w:t>
      </w:r>
      <w:r w:rsidR="00371A96" w:rsidRPr="00AB099D">
        <w:rPr>
          <w:rFonts w:hint="eastAsia"/>
        </w:rPr>
        <w:t>林○○</w:t>
      </w:r>
      <w:r w:rsidRPr="00AB099D">
        <w:rPr>
          <w:rFonts w:hint="eastAsia"/>
        </w:rPr>
        <w:t>拒絕收款導致延遲入庫」及「9筆清潔規費收入明細表</w:t>
      </w:r>
      <w:r w:rsidR="00096454" w:rsidRPr="00AB099D">
        <w:rPr>
          <w:rFonts w:hint="eastAsia"/>
        </w:rPr>
        <w:t>，因無發現該</w:t>
      </w:r>
      <w:r w:rsidR="00096454" w:rsidRPr="00AB099D">
        <w:t>9</w:t>
      </w:r>
      <w:r w:rsidR="00096454" w:rsidRPr="00AB099D">
        <w:rPr>
          <w:rFonts w:hint="eastAsia"/>
        </w:rPr>
        <w:t>筆相關資料，</w:t>
      </w:r>
      <w:r w:rsidRPr="00AB099D">
        <w:rPr>
          <w:rFonts w:hint="eastAsia"/>
        </w:rPr>
        <w:t>係</w:t>
      </w:r>
      <w:r w:rsidR="00096454" w:rsidRPr="00AB099D">
        <w:rPr>
          <w:rFonts w:hint="eastAsia"/>
        </w:rPr>
        <w:t>明細表有誤，</w:t>
      </w:r>
      <w:r w:rsidRPr="00AB099D">
        <w:rPr>
          <w:rFonts w:hint="eastAsia"/>
        </w:rPr>
        <w:t>而重新製作」等</w:t>
      </w:r>
      <w:r w:rsidR="00096454" w:rsidRPr="00AB099D">
        <w:rPr>
          <w:rFonts w:hint="eastAsia"/>
        </w:rPr>
        <w:t>，上開不實</w:t>
      </w:r>
      <w:proofErr w:type="gramStart"/>
      <w:r w:rsidR="00096454" w:rsidRPr="00AB099D">
        <w:rPr>
          <w:rFonts w:hint="eastAsia"/>
        </w:rPr>
        <w:t>內容均為</w:t>
      </w:r>
      <w:r w:rsidR="00211041" w:rsidRPr="00AB099D">
        <w:rPr>
          <w:rFonts w:hint="eastAsia"/>
        </w:rPr>
        <w:t>被</w:t>
      </w:r>
      <w:proofErr w:type="gramEnd"/>
      <w:r w:rsidR="00211041" w:rsidRPr="00AB099D">
        <w:rPr>
          <w:rFonts w:hint="eastAsia"/>
        </w:rPr>
        <w:t>彈劾人</w:t>
      </w:r>
      <w:r w:rsidR="00096454" w:rsidRPr="00AB099D">
        <w:rPr>
          <w:rFonts w:hint="eastAsia"/>
        </w:rPr>
        <w:t>蘇美蓮草擬</w:t>
      </w:r>
      <w:r w:rsidRPr="00AB099D">
        <w:rPr>
          <w:rFonts w:hint="eastAsia"/>
        </w:rPr>
        <w:t>後</w:t>
      </w:r>
      <w:r w:rsidR="00032608" w:rsidRPr="00AB099D">
        <w:rPr>
          <w:rFonts w:hint="eastAsia"/>
        </w:rPr>
        <w:t>，</w:t>
      </w:r>
      <w:r w:rsidRPr="00AB099D">
        <w:rPr>
          <w:rFonts w:hint="eastAsia"/>
        </w:rPr>
        <w:t>函復屏東縣政府政風處，而未主動舉發孫亞</w:t>
      </w:r>
      <w:proofErr w:type="gramStart"/>
      <w:r w:rsidRPr="00AB099D">
        <w:rPr>
          <w:rFonts w:hint="eastAsia"/>
        </w:rPr>
        <w:t>譓</w:t>
      </w:r>
      <w:proofErr w:type="gramEnd"/>
      <w:r w:rsidRPr="00AB099D">
        <w:rPr>
          <w:rFonts w:hint="eastAsia"/>
        </w:rPr>
        <w:t>之貪污犯行。</w:t>
      </w:r>
    </w:p>
    <w:p w:rsidR="00871922" w:rsidRPr="00AB099D" w:rsidRDefault="001841F7" w:rsidP="00556551">
      <w:pPr>
        <w:pStyle w:val="3"/>
      </w:pPr>
      <w:r w:rsidRPr="00AB099D">
        <w:rPr>
          <w:rFonts w:hint="eastAsia"/>
        </w:rPr>
        <w:t>又有關</w:t>
      </w:r>
      <w:r w:rsidR="00211041" w:rsidRPr="00AB099D">
        <w:rPr>
          <w:rFonts w:hint="eastAsia"/>
        </w:rPr>
        <w:t>被彈劾人</w:t>
      </w:r>
      <w:r w:rsidRPr="00AB099D">
        <w:rPr>
          <w:rFonts w:hint="eastAsia"/>
        </w:rPr>
        <w:t>蘇美蓮於本院詢問時辯稱，原</w:t>
      </w:r>
      <w:proofErr w:type="gramStart"/>
      <w:r w:rsidRPr="00AB099D">
        <w:rPr>
          <w:rFonts w:hint="eastAsia"/>
        </w:rPr>
        <w:t>鄉均有遲</w:t>
      </w:r>
      <w:proofErr w:type="gramEnd"/>
      <w:r w:rsidRPr="00AB099D">
        <w:rPr>
          <w:rFonts w:hint="eastAsia"/>
        </w:rPr>
        <w:t>繳規費的情形，本案的</w:t>
      </w:r>
      <w:r w:rsidR="00556551" w:rsidRPr="00AB099D">
        <w:rPr>
          <w:rFonts w:hint="eastAsia"/>
        </w:rPr>
        <w:t>清潔規費</w:t>
      </w:r>
      <w:r w:rsidRPr="00AB099D">
        <w:rPr>
          <w:rFonts w:hint="eastAsia"/>
        </w:rPr>
        <w:t>、幼兒園保育費及代辦費等款項是遲繳而不是侵占。</w:t>
      </w:r>
      <w:proofErr w:type="gramStart"/>
      <w:r w:rsidRPr="00AB099D">
        <w:rPr>
          <w:rFonts w:hint="eastAsia"/>
        </w:rPr>
        <w:t>惟查</w:t>
      </w:r>
      <w:r w:rsidR="00371A96" w:rsidRPr="00AB099D">
        <w:rPr>
          <w:rFonts w:hint="eastAsia"/>
        </w:rPr>
        <w:t>韓</w:t>
      </w:r>
      <w:proofErr w:type="gramEnd"/>
      <w:r w:rsidR="00371A96" w:rsidRPr="00AB099D">
        <w:rPr>
          <w:rFonts w:hint="eastAsia"/>
        </w:rPr>
        <w:t>○○</w:t>
      </w:r>
      <w:r w:rsidRPr="00AB099D">
        <w:rPr>
          <w:rFonts w:hint="eastAsia"/>
        </w:rPr>
        <w:t>證述，一般正常的繳庫程序，是要附上收入明細表及收據正本，而上開費用只有收入明細表，沒有附上民眾繳費的收據。</w:t>
      </w:r>
      <w:r w:rsidR="00371A96" w:rsidRPr="00AB099D">
        <w:rPr>
          <w:rFonts w:hint="eastAsia"/>
        </w:rPr>
        <w:t>江○○</w:t>
      </w:r>
      <w:r w:rsidRPr="00AB099D">
        <w:rPr>
          <w:rFonts w:hint="eastAsia"/>
        </w:rPr>
        <w:t>亦證述，幼兒園保育費及代辦費一般都有明細表及收據，但本次沒附繳費收據。本案的</w:t>
      </w:r>
      <w:r w:rsidR="00556551" w:rsidRPr="00AB099D">
        <w:rPr>
          <w:rFonts w:hint="eastAsia"/>
        </w:rPr>
        <w:t>清潔規費</w:t>
      </w:r>
      <w:r w:rsidRPr="00AB099D">
        <w:rPr>
          <w:rFonts w:hint="eastAsia"/>
        </w:rPr>
        <w:t>、幼兒園保育費及代辦費，只有重新製作之明細表，並沒有民眾繳款之收據，故</w:t>
      </w:r>
      <w:r w:rsidR="00147E9A" w:rsidRPr="00AB099D">
        <w:rPr>
          <w:rFonts w:hint="eastAsia"/>
        </w:rPr>
        <w:t>被彈劾人</w:t>
      </w:r>
      <w:r w:rsidRPr="00AB099D">
        <w:rPr>
          <w:rFonts w:hint="eastAsia"/>
        </w:rPr>
        <w:t>蘇美蓮之辯，顯係</w:t>
      </w:r>
      <w:r w:rsidR="00211041" w:rsidRPr="00AB099D">
        <w:rPr>
          <w:rFonts w:hint="eastAsia"/>
        </w:rPr>
        <w:t>託</w:t>
      </w:r>
      <w:r w:rsidRPr="00AB099D">
        <w:rPr>
          <w:rFonts w:hint="eastAsia"/>
        </w:rPr>
        <w:t>詞。</w:t>
      </w:r>
    </w:p>
    <w:p w:rsidR="005A74B5" w:rsidRPr="00AB099D" w:rsidRDefault="00D27A9C" w:rsidP="00675246">
      <w:pPr>
        <w:pStyle w:val="3"/>
        <w:rPr>
          <w:rFonts w:hAnsi="標楷體"/>
        </w:rPr>
      </w:pPr>
      <w:r w:rsidRPr="00AB099D">
        <w:rPr>
          <w:rFonts w:hint="eastAsia"/>
        </w:rPr>
        <w:t>是則，</w:t>
      </w:r>
      <w:r w:rsidR="00211041" w:rsidRPr="00AB099D">
        <w:rPr>
          <w:rFonts w:hint="eastAsia"/>
        </w:rPr>
        <w:t>被彈劾人</w:t>
      </w:r>
      <w:r w:rsidR="00903778" w:rsidRPr="00AB099D">
        <w:rPr>
          <w:rFonts w:hint="eastAsia"/>
        </w:rPr>
        <w:t>蘇美蓮於</w:t>
      </w:r>
      <w:r w:rsidR="00211041" w:rsidRPr="00AB099D">
        <w:rPr>
          <w:rFonts w:hint="eastAsia"/>
        </w:rPr>
        <w:t>被彈劾</w:t>
      </w:r>
      <w:proofErr w:type="gramStart"/>
      <w:r w:rsidR="00211041" w:rsidRPr="00AB099D">
        <w:rPr>
          <w:rFonts w:hint="eastAsia"/>
        </w:rPr>
        <w:t>人</w:t>
      </w:r>
      <w:r w:rsidR="00903778" w:rsidRPr="00AB099D">
        <w:rPr>
          <w:rFonts w:hint="eastAsia"/>
        </w:rPr>
        <w:t>歸曉惠</w:t>
      </w:r>
      <w:proofErr w:type="gramEnd"/>
      <w:r w:rsidR="00903778" w:rsidRPr="00AB099D">
        <w:rPr>
          <w:rFonts w:hint="eastAsia"/>
        </w:rPr>
        <w:t>召集眾人至鄉長辦公室開會時，已知孫亞</w:t>
      </w:r>
      <w:proofErr w:type="gramStart"/>
      <w:r w:rsidR="00903778" w:rsidRPr="00AB099D">
        <w:rPr>
          <w:rFonts w:hint="eastAsia"/>
        </w:rPr>
        <w:t>譓</w:t>
      </w:r>
      <w:proofErr w:type="gramEnd"/>
      <w:r w:rsidR="00903778" w:rsidRPr="00AB099D">
        <w:rPr>
          <w:rFonts w:hint="eastAsia"/>
        </w:rPr>
        <w:t>侵占清潔規費、幼兒園保育費及代辦費之事實，</w:t>
      </w:r>
      <w:r w:rsidR="00211041" w:rsidRPr="00AB099D">
        <w:rPr>
          <w:rFonts w:hint="eastAsia"/>
        </w:rPr>
        <w:t>被彈劾人</w:t>
      </w:r>
      <w:r w:rsidR="00903778" w:rsidRPr="00AB099D">
        <w:rPr>
          <w:rFonts w:hint="eastAsia"/>
        </w:rPr>
        <w:t>蘇美蓮要求</w:t>
      </w:r>
      <w:r w:rsidR="00371A96" w:rsidRPr="00AB099D">
        <w:rPr>
          <w:rFonts w:hint="eastAsia"/>
        </w:rPr>
        <w:t>蘇○○</w:t>
      </w:r>
      <w:r w:rsidR="00032608" w:rsidRPr="00AB099D">
        <w:rPr>
          <w:rFonts w:hint="eastAsia"/>
        </w:rPr>
        <w:t>刪除9筆清潔費用及</w:t>
      </w:r>
      <w:r w:rsidR="00903778" w:rsidRPr="00AB099D">
        <w:rPr>
          <w:rFonts w:hint="eastAsia"/>
        </w:rPr>
        <w:t>配合製作切結書，</w:t>
      </w:r>
      <w:r w:rsidR="00211041" w:rsidRPr="00AB099D">
        <w:rPr>
          <w:rFonts w:hint="eastAsia"/>
        </w:rPr>
        <w:t>被彈劾人</w:t>
      </w:r>
      <w:r w:rsidR="00032608" w:rsidRPr="00AB099D">
        <w:rPr>
          <w:rFonts w:hint="eastAsia"/>
        </w:rPr>
        <w:t>蘇美蓮並</w:t>
      </w:r>
      <w:r w:rsidR="00903778" w:rsidRPr="00AB099D">
        <w:rPr>
          <w:rFonts w:hint="eastAsia"/>
        </w:rPr>
        <w:t>草擬函復屏東縣政府政風處之不實事實</w:t>
      </w:r>
      <w:r w:rsidR="00556551" w:rsidRPr="00AB099D">
        <w:rPr>
          <w:rFonts w:hint="eastAsia"/>
        </w:rPr>
        <w:t>等</w:t>
      </w:r>
      <w:r w:rsidR="00903778" w:rsidRPr="00AB099D">
        <w:rPr>
          <w:rFonts w:hint="eastAsia"/>
        </w:rPr>
        <w:t>，</w:t>
      </w:r>
      <w:r w:rsidR="00556551" w:rsidRPr="00AB099D">
        <w:rPr>
          <w:rFonts w:hint="eastAsia"/>
        </w:rPr>
        <w:t>均足以證明其</w:t>
      </w:r>
      <w:r w:rsidR="00675246" w:rsidRPr="00AB099D">
        <w:rPr>
          <w:rFonts w:hint="eastAsia"/>
        </w:rPr>
        <w:t>明知前出納孫亞</w:t>
      </w:r>
      <w:proofErr w:type="gramStart"/>
      <w:r w:rsidR="00675246" w:rsidRPr="00AB099D">
        <w:rPr>
          <w:rFonts w:hint="eastAsia"/>
        </w:rPr>
        <w:t>譓</w:t>
      </w:r>
      <w:proofErr w:type="gramEnd"/>
      <w:r w:rsidR="00675246" w:rsidRPr="00AB099D">
        <w:rPr>
          <w:rFonts w:hint="eastAsia"/>
        </w:rPr>
        <w:t>侵占公款之違法失職行為，卻未本於權責，主動舉發孫亞</w:t>
      </w:r>
      <w:proofErr w:type="gramStart"/>
      <w:r w:rsidR="00675246" w:rsidRPr="00AB099D">
        <w:rPr>
          <w:rFonts w:hint="eastAsia"/>
        </w:rPr>
        <w:t>譓</w:t>
      </w:r>
      <w:proofErr w:type="gramEnd"/>
      <w:r w:rsidR="00675246" w:rsidRPr="00AB099D">
        <w:rPr>
          <w:rFonts w:hint="eastAsia"/>
        </w:rPr>
        <w:t>之貪污犯行。</w:t>
      </w:r>
      <w:r w:rsidR="0070704F" w:rsidRPr="00AB099D">
        <w:rPr>
          <w:rFonts w:hint="eastAsia"/>
        </w:rPr>
        <w:t>至</w:t>
      </w:r>
      <w:r w:rsidR="00032608" w:rsidRPr="00AB099D">
        <w:rPr>
          <w:rFonts w:hint="eastAsia"/>
        </w:rPr>
        <w:t>於</w:t>
      </w:r>
      <w:r w:rsidR="00211041" w:rsidRPr="00AB099D">
        <w:rPr>
          <w:rFonts w:hint="eastAsia"/>
        </w:rPr>
        <w:t>其</w:t>
      </w:r>
      <w:r w:rsidR="0070704F" w:rsidRPr="00AB099D">
        <w:rPr>
          <w:rFonts w:hint="eastAsia"/>
        </w:rPr>
        <w:t>辯</w:t>
      </w:r>
      <w:proofErr w:type="gramStart"/>
      <w:r w:rsidR="00211041" w:rsidRPr="00AB099D">
        <w:rPr>
          <w:rFonts w:hint="eastAsia"/>
        </w:rPr>
        <w:t>稱</w:t>
      </w:r>
      <w:r w:rsidR="0070704F" w:rsidRPr="00AB099D">
        <w:rPr>
          <w:rFonts w:hint="eastAsia"/>
        </w:rPr>
        <w:t>係遲繳</w:t>
      </w:r>
      <w:proofErr w:type="gramEnd"/>
      <w:r w:rsidR="0070704F" w:rsidRPr="00AB099D">
        <w:rPr>
          <w:rFonts w:hint="eastAsia"/>
        </w:rPr>
        <w:t>之說，因沒有繳款之收據，</w:t>
      </w:r>
      <w:r w:rsidR="00032608" w:rsidRPr="00AB099D">
        <w:rPr>
          <w:rFonts w:hint="eastAsia"/>
        </w:rPr>
        <w:t>已</w:t>
      </w:r>
      <w:r w:rsidR="0070704F" w:rsidRPr="00AB099D">
        <w:rPr>
          <w:rFonts w:hint="eastAsia"/>
        </w:rPr>
        <w:t>證</w:t>
      </w:r>
      <w:r w:rsidR="00032608" w:rsidRPr="00AB099D">
        <w:rPr>
          <w:rFonts w:hint="eastAsia"/>
        </w:rPr>
        <w:t>其</w:t>
      </w:r>
      <w:proofErr w:type="gramStart"/>
      <w:r w:rsidR="00032608" w:rsidRPr="00AB099D">
        <w:rPr>
          <w:rFonts w:hint="eastAsia"/>
        </w:rPr>
        <w:t>說</w:t>
      </w:r>
      <w:r w:rsidR="0070704F" w:rsidRPr="00AB099D">
        <w:rPr>
          <w:rFonts w:hint="eastAsia"/>
        </w:rPr>
        <w:t>非實</w:t>
      </w:r>
      <w:proofErr w:type="gramEnd"/>
      <w:r w:rsidR="0070704F" w:rsidRPr="00AB099D">
        <w:rPr>
          <w:rFonts w:hint="eastAsia"/>
        </w:rPr>
        <w:t>，顯</w:t>
      </w:r>
      <w:r w:rsidR="005A74B5" w:rsidRPr="00AB099D">
        <w:rPr>
          <w:rFonts w:hint="eastAsia"/>
        </w:rPr>
        <w:t>不足</w:t>
      </w:r>
      <w:proofErr w:type="gramStart"/>
      <w:r w:rsidR="005A74B5" w:rsidRPr="00AB099D">
        <w:rPr>
          <w:rFonts w:hint="eastAsia"/>
        </w:rPr>
        <w:t>採</w:t>
      </w:r>
      <w:proofErr w:type="gramEnd"/>
      <w:r w:rsidR="005A74B5" w:rsidRPr="00AB099D">
        <w:rPr>
          <w:rFonts w:hint="eastAsia"/>
        </w:rPr>
        <w:t>信。</w:t>
      </w:r>
    </w:p>
    <w:p w:rsidR="00F66A9F" w:rsidRPr="00AB099D" w:rsidRDefault="00F66A9F" w:rsidP="00D85B95">
      <w:pPr>
        <w:pStyle w:val="12"/>
        <w:kinsoku/>
        <w:overflowPunct w:val="0"/>
        <w:spacing w:beforeLines="50" w:before="228"/>
        <w:ind w:left="680" w:firstLine="680"/>
        <w:rPr>
          <w:rFonts w:hAnsi="標楷體"/>
        </w:rPr>
      </w:pPr>
      <w:r w:rsidRPr="00AB099D">
        <w:rPr>
          <w:rFonts w:hint="eastAsia"/>
        </w:rPr>
        <w:lastRenderedPageBreak/>
        <w:t>綜上，</w:t>
      </w:r>
      <w:r w:rsidR="00876B7A" w:rsidRPr="00AB099D">
        <w:rPr>
          <w:rFonts w:hint="eastAsia"/>
        </w:rPr>
        <w:t>被彈劾</w:t>
      </w:r>
      <w:proofErr w:type="gramStart"/>
      <w:r w:rsidR="00876B7A" w:rsidRPr="00AB099D">
        <w:rPr>
          <w:rFonts w:hint="eastAsia"/>
        </w:rPr>
        <w:t>人</w:t>
      </w:r>
      <w:r w:rsidR="004C448A" w:rsidRPr="00AB099D">
        <w:rPr>
          <w:rFonts w:hint="eastAsia"/>
        </w:rPr>
        <w:t>歸曉惠</w:t>
      </w:r>
      <w:proofErr w:type="gramEnd"/>
      <w:r w:rsidR="00E875DB" w:rsidRPr="00AB099D">
        <w:rPr>
          <w:rFonts w:hint="eastAsia"/>
        </w:rPr>
        <w:t>、</w:t>
      </w:r>
      <w:r w:rsidR="003A4A59" w:rsidRPr="00AB099D">
        <w:rPr>
          <w:rFonts w:hint="eastAsia"/>
        </w:rPr>
        <w:t>被彈劾人</w:t>
      </w:r>
      <w:r w:rsidR="00E875DB" w:rsidRPr="00AB099D">
        <w:rPr>
          <w:rFonts w:hint="eastAsia"/>
        </w:rPr>
        <w:t>蘇美蓮</w:t>
      </w:r>
      <w:r w:rsidRPr="00AB099D">
        <w:rPr>
          <w:rFonts w:ascii="Times New Roman" w:hint="eastAsia"/>
          <w:bCs/>
        </w:rPr>
        <w:t>所為，</w:t>
      </w:r>
      <w:r w:rsidRPr="00AB099D">
        <w:rPr>
          <w:rFonts w:hint="eastAsia"/>
        </w:rPr>
        <w:t>除觸犯刑事法律外，並已違反公務員服務法</w:t>
      </w:r>
      <w:r w:rsidR="00844AF0" w:rsidRPr="00AB099D">
        <w:rPr>
          <w:rFonts w:hint="eastAsia"/>
        </w:rPr>
        <w:t>第1條、</w:t>
      </w:r>
      <w:r w:rsidRPr="00AB099D">
        <w:rPr>
          <w:rFonts w:hint="eastAsia"/>
        </w:rPr>
        <w:t>第</w:t>
      </w:r>
      <w:r w:rsidR="004C448A" w:rsidRPr="00AB099D">
        <w:t>23</w:t>
      </w:r>
      <w:r w:rsidRPr="00AB099D">
        <w:rPr>
          <w:rFonts w:hint="eastAsia"/>
        </w:rPr>
        <w:t>條</w:t>
      </w:r>
      <w:r w:rsidR="004C448A" w:rsidRPr="00AB099D">
        <w:rPr>
          <w:rFonts w:hint="eastAsia"/>
        </w:rPr>
        <w:t>、</w:t>
      </w:r>
      <w:r w:rsidR="00E875DB" w:rsidRPr="00AB099D">
        <w:rPr>
          <w:rFonts w:hint="eastAsia"/>
        </w:rPr>
        <w:t>公務員懲戒法第24條第1項</w:t>
      </w:r>
      <w:r w:rsidR="00675246" w:rsidRPr="00AB099D">
        <w:rPr>
          <w:rFonts w:hint="eastAsia"/>
        </w:rPr>
        <w:t>本文</w:t>
      </w:r>
      <w:r w:rsidR="00E875DB" w:rsidRPr="00AB099D">
        <w:rPr>
          <w:rFonts w:hint="eastAsia"/>
        </w:rPr>
        <w:t>、公務員廉政倫理規範第16點後段等</w:t>
      </w:r>
      <w:r w:rsidRPr="00AB099D">
        <w:rPr>
          <w:rFonts w:hint="eastAsia"/>
        </w:rPr>
        <w:t>規定，</w:t>
      </w:r>
      <w:r w:rsidRPr="00AB099D">
        <w:rPr>
          <w:rFonts w:ascii="Times New Roman" w:hint="eastAsia"/>
          <w:bCs/>
        </w:rPr>
        <w:t>事證明確，有公務員懲戒法第</w:t>
      </w:r>
      <w:r w:rsidRPr="00AB099D">
        <w:rPr>
          <w:rFonts w:ascii="Times New Roman" w:hint="eastAsia"/>
          <w:bCs/>
        </w:rPr>
        <w:t>2</w:t>
      </w:r>
      <w:r w:rsidRPr="00AB099D">
        <w:rPr>
          <w:rFonts w:ascii="Times New Roman" w:hint="eastAsia"/>
          <w:bCs/>
        </w:rPr>
        <w:t>條第</w:t>
      </w:r>
      <w:r w:rsidR="004C448A" w:rsidRPr="00AB099D">
        <w:rPr>
          <w:rFonts w:ascii="Times New Roman"/>
          <w:bCs/>
        </w:rPr>
        <w:t>1</w:t>
      </w:r>
      <w:r w:rsidRPr="00AB099D">
        <w:rPr>
          <w:rFonts w:ascii="Times New Roman" w:hint="eastAsia"/>
          <w:bCs/>
        </w:rPr>
        <w:t>款執行職務之違法行為，</w:t>
      </w:r>
      <w:r w:rsidR="00E875DB" w:rsidRPr="00AB099D">
        <w:rPr>
          <w:rFonts w:ascii="Times New Roman" w:hint="eastAsia"/>
          <w:bCs/>
        </w:rPr>
        <w:t>並有懲戒之必要</w:t>
      </w:r>
      <w:r w:rsidRPr="00AB099D">
        <w:rPr>
          <w:rFonts w:ascii="Times New Roman" w:hint="eastAsia"/>
          <w:bCs/>
        </w:rPr>
        <w:t>，</w:t>
      </w:r>
      <w:proofErr w:type="gramStart"/>
      <w:r w:rsidRPr="00AB099D">
        <w:rPr>
          <w:rFonts w:ascii="Times New Roman" w:hint="eastAsia"/>
          <w:bCs/>
        </w:rPr>
        <w:t>爰</w:t>
      </w:r>
      <w:proofErr w:type="gramEnd"/>
      <w:r w:rsidRPr="00AB099D">
        <w:rPr>
          <w:rFonts w:ascii="Times New Roman" w:hint="eastAsia"/>
          <w:bCs/>
        </w:rPr>
        <w:t>依憲法第</w:t>
      </w:r>
      <w:r w:rsidRPr="00AB099D">
        <w:rPr>
          <w:rFonts w:ascii="Times New Roman" w:hint="eastAsia"/>
          <w:bCs/>
        </w:rPr>
        <w:t>97</w:t>
      </w:r>
      <w:r w:rsidRPr="00AB099D">
        <w:rPr>
          <w:rFonts w:ascii="Times New Roman" w:hint="eastAsia"/>
          <w:bCs/>
        </w:rPr>
        <w:t>條</w:t>
      </w:r>
      <w:proofErr w:type="gramStart"/>
      <w:r w:rsidRPr="00AB099D">
        <w:rPr>
          <w:rFonts w:ascii="Times New Roman" w:hint="eastAsia"/>
          <w:bCs/>
        </w:rPr>
        <w:t>第</w:t>
      </w:r>
      <w:r w:rsidRPr="00AB099D">
        <w:rPr>
          <w:rFonts w:ascii="Times New Roman" w:hint="eastAsia"/>
          <w:bCs/>
        </w:rPr>
        <w:t>2</w:t>
      </w:r>
      <w:r w:rsidRPr="00AB099D">
        <w:rPr>
          <w:rFonts w:ascii="Times New Roman" w:hint="eastAsia"/>
          <w:bCs/>
        </w:rPr>
        <w:t>項暨</w:t>
      </w:r>
      <w:proofErr w:type="gramEnd"/>
      <w:r w:rsidRPr="00AB099D">
        <w:rPr>
          <w:rFonts w:ascii="Times New Roman" w:hint="eastAsia"/>
          <w:bCs/>
        </w:rPr>
        <w:t>監察法第</w:t>
      </w:r>
      <w:r w:rsidRPr="00AB099D">
        <w:rPr>
          <w:rFonts w:ascii="Times New Roman" w:hint="eastAsia"/>
          <w:bCs/>
        </w:rPr>
        <w:t>6</w:t>
      </w:r>
      <w:r w:rsidRPr="00AB099D">
        <w:rPr>
          <w:rFonts w:ascii="Times New Roman" w:hint="eastAsia"/>
          <w:bCs/>
        </w:rPr>
        <w:t>條之規定提案彈劾，並移請公務員懲戒委員會審理，依法懲戒</w:t>
      </w:r>
      <w:r w:rsidRPr="00AB099D">
        <w:rPr>
          <w:rFonts w:hint="eastAsia"/>
        </w:rPr>
        <w:t>。</w:t>
      </w:r>
      <w:bookmarkStart w:id="1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6"/>
      <w:bookmarkEnd w:id="19"/>
    </w:p>
    <w:sectPr w:rsidR="00F66A9F" w:rsidRPr="00AB099D" w:rsidSect="00FC6974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0B" w:rsidRDefault="0038000B">
      <w:r>
        <w:separator/>
      </w:r>
    </w:p>
  </w:endnote>
  <w:endnote w:type="continuationSeparator" w:id="0">
    <w:p w:rsidR="0038000B" w:rsidRDefault="0038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74" w:rsidRDefault="00645385">
    <w:pPr>
      <w:framePr w:wrap="around" w:vAnchor="text" w:hAnchor="margin" w:xAlign="center" w:y="1"/>
      <w:ind w:left="640" w:firstLine="400"/>
      <w:textDirection w:val="btLr"/>
      <w:rPr>
        <w:rStyle w:val="a7"/>
      </w:rPr>
    </w:pPr>
    <w:r>
      <w:rPr>
        <w:rStyle w:val="a7"/>
      </w:rPr>
      <w:fldChar w:fldCharType="begin"/>
    </w:r>
    <w:r w:rsidR="00FC697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6974">
      <w:rPr>
        <w:rStyle w:val="a7"/>
        <w:noProof/>
      </w:rPr>
      <w:t>3</w:t>
    </w:r>
    <w:r>
      <w:rPr>
        <w:rStyle w:val="a7"/>
      </w:rPr>
      <w:fldChar w:fldCharType="end"/>
    </w:r>
  </w:p>
  <w:p w:rsidR="00FC6974" w:rsidRDefault="00FC6974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74" w:rsidRDefault="00645385">
    <w:pPr>
      <w:pStyle w:val="ab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FC6974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CD4F93">
      <w:rPr>
        <w:rStyle w:val="a7"/>
        <w:noProof/>
        <w:sz w:val="24"/>
      </w:rPr>
      <w:t>9</w:t>
    </w:r>
    <w:r>
      <w:rPr>
        <w:rStyle w:val="a7"/>
        <w:sz w:val="24"/>
      </w:rPr>
      <w:fldChar w:fldCharType="end"/>
    </w:r>
  </w:p>
  <w:p w:rsidR="00FC6974" w:rsidRDefault="00FC6974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0B" w:rsidRDefault="0038000B">
      <w:r>
        <w:separator/>
      </w:r>
    </w:p>
  </w:footnote>
  <w:footnote w:type="continuationSeparator" w:id="0">
    <w:p w:rsidR="0038000B" w:rsidRDefault="0038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010C"/>
    <w:multiLevelType w:val="multilevel"/>
    <w:tmpl w:val="055A9EF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99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color w:val="auto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698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86"/>
    <w:rsid w:val="000010D5"/>
    <w:rsid w:val="00005753"/>
    <w:rsid w:val="0000761B"/>
    <w:rsid w:val="000120CB"/>
    <w:rsid w:val="0001416E"/>
    <w:rsid w:val="000164BE"/>
    <w:rsid w:val="000179C6"/>
    <w:rsid w:val="000300AD"/>
    <w:rsid w:val="000315EF"/>
    <w:rsid w:val="0003167E"/>
    <w:rsid w:val="00032608"/>
    <w:rsid w:val="000413E7"/>
    <w:rsid w:val="00052EF6"/>
    <w:rsid w:val="000541B6"/>
    <w:rsid w:val="00055572"/>
    <w:rsid w:val="000617B7"/>
    <w:rsid w:val="00075ECA"/>
    <w:rsid w:val="00081222"/>
    <w:rsid w:val="00083348"/>
    <w:rsid w:val="00087C50"/>
    <w:rsid w:val="00096454"/>
    <w:rsid w:val="000A00F2"/>
    <w:rsid w:val="000A34B9"/>
    <w:rsid w:val="000A3B4E"/>
    <w:rsid w:val="000D15BE"/>
    <w:rsid w:val="000D20B5"/>
    <w:rsid w:val="000F0705"/>
    <w:rsid w:val="000F6BC2"/>
    <w:rsid w:val="000F729C"/>
    <w:rsid w:val="000F78B1"/>
    <w:rsid w:val="00100E16"/>
    <w:rsid w:val="00106939"/>
    <w:rsid w:val="00113446"/>
    <w:rsid w:val="00121A61"/>
    <w:rsid w:val="00122882"/>
    <w:rsid w:val="00125BC9"/>
    <w:rsid w:val="001452BE"/>
    <w:rsid w:val="00147E9A"/>
    <w:rsid w:val="00155B3A"/>
    <w:rsid w:val="00156157"/>
    <w:rsid w:val="00174427"/>
    <w:rsid w:val="00175323"/>
    <w:rsid w:val="00175875"/>
    <w:rsid w:val="001807C9"/>
    <w:rsid w:val="0018123E"/>
    <w:rsid w:val="001841F7"/>
    <w:rsid w:val="00187E10"/>
    <w:rsid w:val="001A0543"/>
    <w:rsid w:val="001A0BEE"/>
    <w:rsid w:val="001A153A"/>
    <w:rsid w:val="001A45DD"/>
    <w:rsid w:val="001A74F7"/>
    <w:rsid w:val="001B59EE"/>
    <w:rsid w:val="001B785C"/>
    <w:rsid w:val="001C5E57"/>
    <w:rsid w:val="001D1058"/>
    <w:rsid w:val="001D1ADD"/>
    <w:rsid w:val="001D55BE"/>
    <w:rsid w:val="001D5C03"/>
    <w:rsid w:val="001D7131"/>
    <w:rsid w:val="001E1B53"/>
    <w:rsid w:val="001E342A"/>
    <w:rsid w:val="001E3F78"/>
    <w:rsid w:val="001F72B5"/>
    <w:rsid w:val="001F76A4"/>
    <w:rsid w:val="00201FB0"/>
    <w:rsid w:val="00210111"/>
    <w:rsid w:val="00211041"/>
    <w:rsid w:val="0021358C"/>
    <w:rsid w:val="0021535F"/>
    <w:rsid w:val="00215519"/>
    <w:rsid w:val="0021744C"/>
    <w:rsid w:val="002251F9"/>
    <w:rsid w:val="00227141"/>
    <w:rsid w:val="00230BA4"/>
    <w:rsid w:val="00231C2B"/>
    <w:rsid w:val="00240AA8"/>
    <w:rsid w:val="00242E7B"/>
    <w:rsid w:val="0025410C"/>
    <w:rsid w:val="00255D7D"/>
    <w:rsid w:val="002575F5"/>
    <w:rsid w:val="0026693A"/>
    <w:rsid w:val="00273E2F"/>
    <w:rsid w:val="002746BB"/>
    <w:rsid w:val="00281349"/>
    <w:rsid w:val="002829D4"/>
    <w:rsid w:val="00283E6F"/>
    <w:rsid w:val="00293AF0"/>
    <w:rsid w:val="002965A4"/>
    <w:rsid w:val="002969F8"/>
    <w:rsid w:val="002A3C70"/>
    <w:rsid w:val="002B08FC"/>
    <w:rsid w:val="002B2DDC"/>
    <w:rsid w:val="002B4867"/>
    <w:rsid w:val="002B52E1"/>
    <w:rsid w:val="002C5C00"/>
    <w:rsid w:val="002D5ABE"/>
    <w:rsid w:val="002D7F5E"/>
    <w:rsid w:val="002E036C"/>
    <w:rsid w:val="002E216E"/>
    <w:rsid w:val="002E47C5"/>
    <w:rsid w:val="002F09D0"/>
    <w:rsid w:val="002F6315"/>
    <w:rsid w:val="00300861"/>
    <w:rsid w:val="00300ECB"/>
    <w:rsid w:val="00306315"/>
    <w:rsid w:val="00306BC9"/>
    <w:rsid w:val="00312AB1"/>
    <w:rsid w:val="00315F6F"/>
    <w:rsid w:val="003173BB"/>
    <w:rsid w:val="00317ECF"/>
    <w:rsid w:val="00322066"/>
    <w:rsid w:val="003238AE"/>
    <w:rsid w:val="0032596D"/>
    <w:rsid w:val="00330F51"/>
    <w:rsid w:val="003317C4"/>
    <w:rsid w:val="00334C08"/>
    <w:rsid w:val="00336FC6"/>
    <w:rsid w:val="003414C7"/>
    <w:rsid w:val="0034501B"/>
    <w:rsid w:val="003459F6"/>
    <w:rsid w:val="003479C0"/>
    <w:rsid w:val="00347AEA"/>
    <w:rsid w:val="003513FA"/>
    <w:rsid w:val="0035322C"/>
    <w:rsid w:val="0035618A"/>
    <w:rsid w:val="003572E7"/>
    <w:rsid w:val="003576B8"/>
    <w:rsid w:val="003611CF"/>
    <w:rsid w:val="003706BB"/>
    <w:rsid w:val="0037078A"/>
    <w:rsid w:val="00371A96"/>
    <w:rsid w:val="0038000B"/>
    <w:rsid w:val="00382E1E"/>
    <w:rsid w:val="003A33BD"/>
    <w:rsid w:val="003A4A59"/>
    <w:rsid w:val="003A567E"/>
    <w:rsid w:val="003B1208"/>
    <w:rsid w:val="003B52BC"/>
    <w:rsid w:val="003C3682"/>
    <w:rsid w:val="003C4027"/>
    <w:rsid w:val="003C4F1F"/>
    <w:rsid w:val="003C5777"/>
    <w:rsid w:val="003C6D08"/>
    <w:rsid w:val="003D008D"/>
    <w:rsid w:val="003D236B"/>
    <w:rsid w:val="003F4B5C"/>
    <w:rsid w:val="003F61A2"/>
    <w:rsid w:val="00403DFB"/>
    <w:rsid w:val="00404F7B"/>
    <w:rsid w:val="00405438"/>
    <w:rsid w:val="004073AD"/>
    <w:rsid w:val="00413DA5"/>
    <w:rsid w:val="00414F23"/>
    <w:rsid w:val="00415ABF"/>
    <w:rsid w:val="00415DE5"/>
    <w:rsid w:val="00417DAE"/>
    <w:rsid w:val="00420706"/>
    <w:rsid w:val="00424D65"/>
    <w:rsid w:val="004279A5"/>
    <w:rsid w:val="00427B06"/>
    <w:rsid w:val="004311CB"/>
    <w:rsid w:val="00433355"/>
    <w:rsid w:val="00441890"/>
    <w:rsid w:val="00442B62"/>
    <w:rsid w:val="00446686"/>
    <w:rsid w:val="004523E3"/>
    <w:rsid w:val="00452DA1"/>
    <w:rsid w:val="004700F0"/>
    <w:rsid w:val="00472D70"/>
    <w:rsid w:val="00473AC9"/>
    <w:rsid w:val="004800BA"/>
    <w:rsid w:val="00484531"/>
    <w:rsid w:val="00490643"/>
    <w:rsid w:val="004978E6"/>
    <w:rsid w:val="004A17CE"/>
    <w:rsid w:val="004A4974"/>
    <w:rsid w:val="004B0F7D"/>
    <w:rsid w:val="004C05A4"/>
    <w:rsid w:val="004C2602"/>
    <w:rsid w:val="004C448A"/>
    <w:rsid w:val="004C6B24"/>
    <w:rsid w:val="004C6B3F"/>
    <w:rsid w:val="004C7FA0"/>
    <w:rsid w:val="004E39BB"/>
    <w:rsid w:val="004F1D42"/>
    <w:rsid w:val="004F3627"/>
    <w:rsid w:val="004F4231"/>
    <w:rsid w:val="00501773"/>
    <w:rsid w:val="00503972"/>
    <w:rsid w:val="005042AA"/>
    <w:rsid w:val="00504B82"/>
    <w:rsid w:val="005054BC"/>
    <w:rsid w:val="00517063"/>
    <w:rsid w:val="00517B92"/>
    <w:rsid w:val="00526FA6"/>
    <w:rsid w:val="00530652"/>
    <w:rsid w:val="005311A3"/>
    <w:rsid w:val="00533E66"/>
    <w:rsid w:val="00535379"/>
    <w:rsid w:val="0054388A"/>
    <w:rsid w:val="005462BF"/>
    <w:rsid w:val="0055184A"/>
    <w:rsid w:val="00555098"/>
    <w:rsid w:val="00556551"/>
    <w:rsid w:val="0055710B"/>
    <w:rsid w:val="005576DD"/>
    <w:rsid w:val="005614D4"/>
    <w:rsid w:val="00565A35"/>
    <w:rsid w:val="00574CB6"/>
    <w:rsid w:val="00576D8F"/>
    <w:rsid w:val="005774EE"/>
    <w:rsid w:val="00580B5D"/>
    <w:rsid w:val="005830EA"/>
    <w:rsid w:val="00584E45"/>
    <w:rsid w:val="00585BCE"/>
    <w:rsid w:val="00587FF8"/>
    <w:rsid w:val="005A0E35"/>
    <w:rsid w:val="005A74B5"/>
    <w:rsid w:val="005A79EE"/>
    <w:rsid w:val="005B5F13"/>
    <w:rsid w:val="005D75D7"/>
    <w:rsid w:val="005E59BF"/>
    <w:rsid w:val="005F44EC"/>
    <w:rsid w:val="005F5430"/>
    <w:rsid w:val="00604D76"/>
    <w:rsid w:val="00606724"/>
    <w:rsid w:val="00615F15"/>
    <w:rsid w:val="00616179"/>
    <w:rsid w:val="00617C81"/>
    <w:rsid w:val="00627874"/>
    <w:rsid w:val="0063265F"/>
    <w:rsid w:val="00633206"/>
    <w:rsid w:val="006410B8"/>
    <w:rsid w:val="00645385"/>
    <w:rsid w:val="00653A75"/>
    <w:rsid w:val="00655872"/>
    <w:rsid w:val="006572EB"/>
    <w:rsid w:val="00670B9E"/>
    <w:rsid w:val="00675246"/>
    <w:rsid w:val="0067543B"/>
    <w:rsid w:val="00676AD9"/>
    <w:rsid w:val="00682101"/>
    <w:rsid w:val="00692A00"/>
    <w:rsid w:val="00692D2C"/>
    <w:rsid w:val="00693C72"/>
    <w:rsid w:val="00695856"/>
    <w:rsid w:val="00696B2E"/>
    <w:rsid w:val="0069738A"/>
    <w:rsid w:val="006C1D18"/>
    <w:rsid w:val="006C74D5"/>
    <w:rsid w:val="006C7C1E"/>
    <w:rsid w:val="006D195A"/>
    <w:rsid w:val="006D2352"/>
    <w:rsid w:val="006D2B63"/>
    <w:rsid w:val="006E0ABE"/>
    <w:rsid w:val="006E1020"/>
    <w:rsid w:val="006E117F"/>
    <w:rsid w:val="006F0273"/>
    <w:rsid w:val="006F4060"/>
    <w:rsid w:val="00700867"/>
    <w:rsid w:val="00700919"/>
    <w:rsid w:val="0070704F"/>
    <w:rsid w:val="007105FB"/>
    <w:rsid w:val="007108FC"/>
    <w:rsid w:val="0071354D"/>
    <w:rsid w:val="0071593D"/>
    <w:rsid w:val="00716F76"/>
    <w:rsid w:val="00717C04"/>
    <w:rsid w:val="0072473E"/>
    <w:rsid w:val="00726D0A"/>
    <w:rsid w:val="00727E5F"/>
    <w:rsid w:val="0073039C"/>
    <w:rsid w:val="00731740"/>
    <w:rsid w:val="00734CC1"/>
    <w:rsid w:val="00745715"/>
    <w:rsid w:val="00751739"/>
    <w:rsid w:val="007527FB"/>
    <w:rsid w:val="00761E8F"/>
    <w:rsid w:val="00764D07"/>
    <w:rsid w:val="00780032"/>
    <w:rsid w:val="00786B11"/>
    <w:rsid w:val="00787CB9"/>
    <w:rsid w:val="00791A9C"/>
    <w:rsid w:val="00792A7F"/>
    <w:rsid w:val="00797B71"/>
    <w:rsid w:val="007A7AF1"/>
    <w:rsid w:val="007B7307"/>
    <w:rsid w:val="007B7C45"/>
    <w:rsid w:val="007C46E5"/>
    <w:rsid w:val="007C706A"/>
    <w:rsid w:val="007C772A"/>
    <w:rsid w:val="007C7AB7"/>
    <w:rsid w:val="007D1FE7"/>
    <w:rsid w:val="007D4D99"/>
    <w:rsid w:val="007D7CF6"/>
    <w:rsid w:val="007E0AE6"/>
    <w:rsid w:val="007E193F"/>
    <w:rsid w:val="007E7AC4"/>
    <w:rsid w:val="007F7B8F"/>
    <w:rsid w:val="00804AC5"/>
    <w:rsid w:val="0081012D"/>
    <w:rsid w:val="008115EE"/>
    <w:rsid w:val="00813712"/>
    <w:rsid w:val="00824D93"/>
    <w:rsid w:val="00825460"/>
    <w:rsid w:val="008311CB"/>
    <w:rsid w:val="0083566A"/>
    <w:rsid w:val="00835B6F"/>
    <w:rsid w:val="00841897"/>
    <w:rsid w:val="0084481E"/>
    <w:rsid w:val="00844AF0"/>
    <w:rsid w:val="00844BB6"/>
    <w:rsid w:val="0084582B"/>
    <w:rsid w:val="008625E1"/>
    <w:rsid w:val="00871922"/>
    <w:rsid w:val="00872139"/>
    <w:rsid w:val="00876B7A"/>
    <w:rsid w:val="008A0220"/>
    <w:rsid w:val="008B09FC"/>
    <w:rsid w:val="008B1BCB"/>
    <w:rsid w:val="008B5A1A"/>
    <w:rsid w:val="008B5F6F"/>
    <w:rsid w:val="008C1E11"/>
    <w:rsid w:val="008C699D"/>
    <w:rsid w:val="008D1C82"/>
    <w:rsid w:val="008D4C88"/>
    <w:rsid w:val="008D4FB1"/>
    <w:rsid w:val="008D54B0"/>
    <w:rsid w:val="008D703A"/>
    <w:rsid w:val="008D7522"/>
    <w:rsid w:val="008D7D44"/>
    <w:rsid w:val="008E5C31"/>
    <w:rsid w:val="008E685B"/>
    <w:rsid w:val="008E7804"/>
    <w:rsid w:val="009024BE"/>
    <w:rsid w:val="00903778"/>
    <w:rsid w:val="0090508B"/>
    <w:rsid w:val="00906AD0"/>
    <w:rsid w:val="009110C2"/>
    <w:rsid w:val="0091680B"/>
    <w:rsid w:val="00923178"/>
    <w:rsid w:val="00923C85"/>
    <w:rsid w:val="00923FB9"/>
    <w:rsid w:val="00940CA0"/>
    <w:rsid w:val="009416C1"/>
    <w:rsid w:val="009431EF"/>
    <w:rsid w:val="009440E3"/>
    <w:rsid w:val="009445F0"/>
    <w:rsid w:val="0094498C"/>
    <w:rsid w:val="0094578A"/>
    <w:rsid w:val="00950AC4"/>
    <w:rsid w:val="0095412F"/>
    <w:rsid w:val="00957AE8"/>
    <w:rsid w:val="00960260"/>
    <w:rsid w:val="009605F7"/>
    <w:rsid w:val="00973D2F"/>
    <w:rsid w:val="00981EE6"/>
    <w:rsid w:val="009823E6"/>
    <w:rsid w:val="00991A8D"/>
    <w:rsid w:val="009A2725"/>
    <w:rsid w:val="009A5AAD"/>
    <w:rsid w:val="009A7274"/>
    <w:rsid w:val="009B0083"/>
    <w:rsid w:val="009B04FB"/>
    <w:rsid w:val="009C398D"/>
    <w:rsid w:val="009D2727"/>
    <w:rsid w:val="009E162A"/>
    <w:rsid w:val="009E1841"/>
    <w:rsid w:val="009E4C9E"/>
    <w:rsid w:val="009E62C0"/>
    <w:rsid w:val="009E7D2A"/>
    <w:rsid w:val="009F140D"/>
    <w:rsid w:val="009F191F"/>
    <w:rsid w:val="009F422B"/>
    <w:rsid w:val="00A05B1E"/>
    <w:rsid w:val="00A1329F"/>
    <w:rsid w:val="00A13674"/>
    <w:rsid w:val="00A20657"/>
    <w:rsid w:val="00A246FA"/>
    <w:rsid w:val="00A2587C"/>
    <w:rsid w:val="00A27C5D"/>
    <w:rsid w:val="00A3247C"/>
    <w:rsid w:val="00A3423A"/>
    <w:rsid w:val="00A4609C"/>
    <w:rsid w:val="00A53C83"/>
    <w:rsid w:val="00A577A8"/>
    <w:rsid w:val="00A62B12"/>
    <w:rsid w:val="00A64165"/>
    <w:rsid w:val="00A6623B"/>
    <w:rsid w:val="00A85892"/>
    <w:rsid w:val="00A85FB8"/>
    <w:rsid w:val="00A9608B"/>
    <w:rsid w:val="00A97687"/>
    <w:rsid w:val="00AA735E"/>
    <w:rsid w:val="00AB099D"/>
    <w:rsid w:val="00AB0DD7"/>
    <w:rsid w:val="00AC1EB2"/>
    <w:rsid w:val="00AC4F7D"/>
    <w:rsid w:val="00AC6639"/>
    <w:rsid w:val="00AD4A89"/>
    <w:rsid w:val="00AD4E6D"/>
    <w:rsid w:val="00AD792C"/>
    <w:rsid w:val="00AE17CB"/>
    <w:rsid w:val="00AE7421"/>
    <w:rsid w:val="00AF06B3"/>
    <w:rsid w:val="00B02749"/>
    <w:rsid w:val="00B047A1"/>
    <w:rsid w:val="00B07997"/>
    <w:rsid w:val="00B14312"/>
    <w:rsid w:val="00B26D15"/>
    <w:rsid w:val="00B315FF"/>
    <w:rsid w:val="00B35DB3"/>
    <w:rsid w:val="00B40387"/>
    <w:rsid w:val="00B41349"/>
    <w:rsid w:val="00B42E5F"/>
    <w:rsid w:val="00B47AE3"/>
    <w:rsid w:val="00B51819"/>
    <w:rsid w:val="00B53AA4"/>
    <w:rsid w:val="00B56157"/>
    <w:rsid w:val="00B6351B"/>
    <w:rsid w:val="00B71747"/>
    <w:rsid w:val="00B772AC"/>
    <w:rsid w:val="00B9214D"/>
    <w:rsid w:val="00B924DC"/>
    <w:rsid w:val="00B9365E"/>
    <w:rsid w:val="00B976CC"/>
    <w:rsid w:val="00BA2D23"/>
    <w:rsid w:val="00BA5E36"/>
    <w:rsid w:val="00BB08D4"/>
    <w:rsid w:val="00BB1EA0"/>
    <w:rsid w:val="00BC3CFB"/>
    <w:rsid w:val="00BC5FBF"/>
    <w:rsid w:val="00BC65A7"/>
    <w:rsid w:val="00BD1506"/>
    <w:rsid w:val="00BD4FA0"/>
    <w:rsid w:val="00BD6616"/>
    <w:rsid w:val="00C0272D"/>
    <w:rsid w:val="00C031CA"/>
    <w:rsid w:val="00C17924"/>
    <w:rsid w:val="00C17D8C"/>
    <w:rsid w:val="00C303B9"/>
    <w:rsid w:val="00C324E9"/>
    <w:rsid w:val="00C32A92"/>
    <w:rsid w:val="00C36974"/>
    <w:rsid w:val="00C458AC"/>
    <w:rsid w:val="00C60B20"/>
    <w:rsid w:val="00C61306"/>
    <w:rsid w:val="00C614DF"/>
    <w:rsid w:val="00C653FE"/>
    <w:rsid w:val="00C6629F"/>
    <w:rsid w:val="00C66948"/>
    <w:rsid w:val="00C81C3E"/>
    <w:rsid w:val="00C9222F"/>
    <w:rsid w:val="00C9243B"/>
    <w:rsid w:val="00C9676D"/>
    <w:rsid w:val="00CB3426"/>
    <w:rsid w:val="00CC73F8"/>
    <w:rsid w:val="00CC7B15"/>
    <w:rsid w:val="00CD0A7F"/>
    <w:rsid w:val="00CD4CBF"/>
    <w:rsid w:val="00CD4F93"/>
    <w:rsid w:val="00CD7BF7"/>
    <w:rsid w:val="00CE217F"/>
    <w:rsid w:val="00CF3210"/>
    <w:rsid w:val="00CF4FF6"/>
    <w:rsid w:val="00D001B2"/>
    <w:rsid w:val="00D01812"/>
    <w:rsid w:val="00D10BD9"/>
    <w:rsid w:val="00D1204A"/>
    <w:rsid w:val="00D14200"/>
    <w:rsid w:val="00D162FE"/>
    <w:rsid w:val="00D24D75"/>
    <w:rsid w:val="00D268A5"/>
    <w:rsid w:val="00D27A9C"/>
    <w:rsid w:val="00D30C98"/>
    <w:rsid w:val="00D43C73"/>
    <w:rsid w:val="00D47DE7"/>
    <w:rsid w:val="00D530F9"/>
    <w:rsid w:val="00D60584"/>
    <w:rsid w:val="00D64C98"/>
    <w:rsid w:val="00D708B1"/>
    <w:rsid w:val="00D73C10"/>
    <w:rsid w:val="00D7661F"/>
    <w:rsid w:val="00D80720"/>
    <w:rsid w:val="00D83A02"/>
    <w:rsid w:val="00D85B95"/>
    <w:rsid w:val="00D95400"/>
    <w:rsid w:val="00DA0409"/>
    <w:rsid w:val="00DA1F50"/>
    <w:rsid w:val="00DA32A8"/>
    <w:rsid w:val="00DB1A75"/>
    <w:rsid w:val="00DB524D"/>
    <w:rsid w:val="00DD04EA"/>
    <w:rsid w:val="00DD7477"/>
    <w:rsid w:val="00DE044B"/>
    <w:rsid w:val="00DE52B1"/>
    <w:rsid w:val="00DE5683"/>
    <w:rsid w:val="00DE62BA"/>
    <w:rsid w:val="00DE64FD"/>
    <w:rsid w:val="00DE77A0"/>
    <w:rsid w:val="00DF0D7F"/>
    <w:rsid w:val="00E028BF"/>
    <w:rsid w:val="00E034E6"/>
    <w:rsid w:val="00E0566E"/>
    <w:rsid w:val="00E110EA"/>
    <w:rsid w:val="00E1164D"/>
    <w:rsid w:val="00E14EE3"/>
    <w:rsid w:val="00E26700"/>
    <w:rsid w:val="00E3437A"/>
    <w:rsid w:val="00E354F1"/>
    <w:rsid w:val="00E36801"/>
    <w:rsid w:val="00E36D2E"/>
    <w:rsid w:val="00E55C70"/>
    <w:rsid w:val="00E63856"/>
    <w:rsid w:val="00E64DC5"/>
    <w:rsid w:val="00E734F6"/>
    <w:rsid w:val="00E75FA7"/>
    <w:rsid w:val="00E822F4"/>
    <w:rsid w:val="00E82517"/>
    <w:rsid w:val="00E87510"/>
    <w:rsid w:val="00E875DB"/>
    <w:rsid w:val="00E93CB9"/>
    <w:rsid w:val="00E967D9"/>
    <w:rsid w:val="00E96D5A"/>
    <w:rsid w:val="00EA3659"/>
    <w:rsid w:val="00EA58C2"/>
    <w:rsid w:val="00EA6860"/>
    <w:rsid w:val="00EA6EB3"/>
    <w:rsid w:val="00EB444B"/>
    <w:rsid w:val="00EB621D"/>
    <w:rsid w:val="00EB7E13"/>
    <w:rsid w:val="00ED367E"/>
    <w:rsid w:val="00EE65A6"/>
    <w:rsid w:val="00EE6EE6"/>
    <w:rsid w:val="00F014EE"/>
    <w:rsid w:val="00F03578"/>
    <w:rsid w:val="00F05D58"/>
    <w:rsid w:val="00F077BF"/>
    <w:rsid w:val="00F10E63"/>
    <w:rsid w:val="00F16239"/>
    <w:rsid w:val="00F238D3"/>
    <w:rsid w:val="00F2457D"/>
    <w:rsid w:val="00F30DC5"/>
    <w:rsid w:val="00F354AE"/>
    <w:rsid w:val="00F37CDC"/>
    <w:rsid w:val="00F6037E"/>
    <w:rsid w:val="00F60F86"/>
    <w:rsid w:val="00F618C1"/>
    <w:rsid w:val="00F6385D"/>
    <w:rsid w:val="00F66A9F"/>
    <w:rsid w:val="00F70C4E"/>
    <w:rsid w:val="00F71096"/>
    <w:rsid w:val="00F75DDB"/>
    <w:rsid w:val="00F80A03"/>
    <w:rsid w:val="00F814CC"/>
    <w:rsid w:val="00F83580"/>
    <w:rsid w:val="00F84B8F"/>
    <w:rsid w:val="00F87ABD"/>
    <w:rsid w:val="00F90570"/>
    <w:rsid w:val="00F917CD"/>
    <w:rsid w:val="00F9250C"/>
    <w:rsid w:val="00F95144"/>
    <w:rsid w:val="00FA1B98"/>
    <w:rsid w:val="00FA4DD1"/>
    <w:rsid w:val="00FB02AD"/>
    <w:rsid w:val="00FB4B0A"/>
    <w:rsid w:val="00FC1EA9"/>
    <w:rsid w:val="00FC6974"/>
    <w:rsid w:val="00FD0214"/>
    <w:rsid w:val="00FD0C46"/>
    <w:rsid w:val="00FD1015"/>
    <w:rsid w:val="00FD3A90"/>
    <w:rsid w:val="00FD626E"/>
    <w:rsid w:val="00FE101A"/>
    <w:rsid w:val="00FE797F"/>
    <w:rsid w:val="00FE7BA4"/>
    <w:rsid w:val="00FF0A7B"/>
    <w:rsid w:val="00FF330F"/>
    <w:rsid w:val="00FF50C6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F0B59A-120C-4373-9218-9F5A52C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86"/>
    <w:pPr>
      <w:widowControl w:val="0"/>
    </w:pPr>
    <w:rPr>
      <w:rFonts w:ascii="Times New Roman" w:eastAsia="標楷體" w:hAnsi="Times New Roman"/>
      <w:kern w:val="2"/>
      <w:sz w:val="32"/>
    </w:rPr>
  </w:style>
  <w:style w:type="paragraph" w:styleId="1">
    <w:name w:val="heading 1"/>
    <w:basedOn w:val="a"/>
    <w:link w:val="10"/>
    <w:qFormat/>
    <w:rsid w:val="00446686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446686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link w:val="30"/>
    <w:qFormat/>
    <w:rsid w:val="00446686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link w:val="40"/>
    <w:qFormat/>
    <w:rsid w:val="006410B8"/>
    <w:pPr>
      <w:numPr>
        <w:ilvl w:val="3"/>
        <w:numId w:val="1"/>
      </w:numPr>
      <w:ind w:left="1722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446686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446686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446686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446686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paragraph" w:styleId="9">
    <w:name w:val="heading 9"/>
    <w:basedOn w:val="a"/>
    <w:link w:val="90"/>
    <w:uiPriority w:val="9"/>
    <w:unhideWhenUsed/>
    <w:qFormat/>
    <w:rsid w:val="00A3423A"/>
    <w:pPr>
      <w:overflowPunct w:val="0"/>
      <w:autoSpaceDE w:val="0"/>
      <w:autoSpaceDN w:val="0"/>
      <w:ind w:left="3402" w:hanging="850"/>
      <w:jc w:val="both"/>
      <w:outlineLvl w:val="8"/>
    </w:pPr>
    <w:rPr>
      <w:rFonts w:ascii="標楷體" w:hAnsi="Cambria"/>
      <w:kern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46686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link w:val="2"/>
    <w:rsid w:val="00446686"/>
    <w:rPr>
      <w:rFonts w:ascii="標楷體" w:eastAsia="標楷體" w:hAnsi="Arial"/>
      <w:bCs/>
      <w:sz w:val="32"/>
      <w:szCs w:val="48"/>
    </w:rPr>
  </w:style>
  <w:style w:type="character" w:customStyle="1" w:styleId="30">
    <w:name w:val="標題 3 字元"/>
    <w:link w:val="3"/>
    <w:rsid w:val="00446686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link w:val="4"/>
    <w:rsid w:val="006410B8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link w:val="5"/>
    <w:rsid w:val="00446686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link w:val="6"/>
    <w:rsid w:val="00446686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link w:val="7"/>
    <w:rsid w:val="00446686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link w:val="8"/>
    <w:rsid w:val="00446686"/>
    <w:rPr>
      <w:rFonts w:ascii="標楷體" w:eastAsia="標楷體" w:hAnsi="Arial" w:cs="Times New Roman"/>
      <w:sz w:val="32"/>
      <w:szCs w:val="36"/>
    </w:rPr>
  </w:style>
  <w:style w:type="paragraph" w:customStyle="1" w:styleId="31">
    <w:name w:val="段落樣式3"/>
    <w:basedOn w:val="21"/>
    <w:rsid w:val="00446686"/>
    <w:pPr>
      <w:ind w:leftChars="400" w:left="400"/>
    </w:pPr>
  </w:style>
  <w:style w:type="paragraph" w:customStyle="1" w:styleId="21">
    <w:name w:val="段落樣式2"/>
    <w:basedOn w:val="a"/>
    <w:rsid w:val="00446686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1">
    <w:name w:val="段落樣式4"/>
    <w:basedOn w:val="31"/>
    <w:rsid w:val="00446686"/>
    <w:pPr>
      <w:ind w:leftChars="500" w:left="500"/>
    </w:pPr>
  </w:style>
  <w:style w:type="paragraph" w:customStyle="1" w:styleId="51">
    <w:name w:val="段落樣式5"/>
    <w:basedOn w:val="41"/>
    <w:rsid w:val="00446686"/>
    <w:pPr>
      <w:ind w:leftChars="600" w:left="600"/>
    </w:pPr>
  </w:style>
  <w:style w:type="paragraph" w:customStyle="1" w:styleId="61">
    <w:name w:val="段落樣式6"/>
    <w:basedOn w:val="51"/>
    <w:rsid w:val="00446686"/>
    <w:pPr>
      <w:ind w:leftChars="700" w:left="700"/>
    </w:pPr>
  </w:style>
  <w:style w:type="paragraph" w:customStyle="1" w:styleId="71">
    <w:name w:val="段落樣式7"/>
    <w:basedOn w:val="61"/>
    <w:rsid w:val="00446686"/>
  </w:style>
  <w:style w:type="paragraph" w:customStyle="1" w:styleId="81">
    <w:name w:val="段落樣式8"/>
    <w:basedOn w:val="71"/>
    <w:rsid w:val="00446686"/>
    <w:pPr>
      <w:ind w:leftChars="800" w:left="800"/>
    </w:pPr>
  </w:style>
  <w:style w:type="paragraph" w:styleId="a3">
    <w:name w:val="Signature"/>
    <w:basedOn w:val="a"/>
    <w:link w:val="a4"/>
    <w:semiHidden/>
    <w:rsid w:val="00446686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link w:val="a3"/>
    <w:semiHidden/>
    <w:rsid w:val="00446686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446686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link w:val="a5"/>
    <w:semiHidden/>
    <w:rsid w:val="00446686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semiHidden/>
    <w:rsid w:val="00446686"/>
    <w:rPr>
      <w:rFonts w:ascii="標楷體" w:eastAsia="標楷體"/>
      <w:sz w:val="20"/>
    </w:rPr>
  </w:style>
  <w:style w:type="paragraph" w:styleId="11">
    <w:name w:val="toc 1"/>
    <w:basedOn w:val="a"/>
    <w:next w:val="a"/>
    <w:semiHidden/>
    <w:rsid w:val="00446686"/>
    <w:pPr>
      <w:ind w:left="200" w:hangingChars="200" w:hanging="200"/>
      <w:jc w:val="both"/>
    </w:pPr>
    <w:rPr>
      <w:rFonts w:ascii="標楷體"/>
    </w:rPr>
  </w:style>
  <w:style w:type="character" w:styleId="a8">
    <w:name w:val="Hyperlink"/>
    <w:semiHidden/>
    <w:rsid w:val="00446686"/>
    <w:rPr>
      <w:color w:val="0000FF"/>
      <w:u w:val="single"/>
    </w:rPr>
  </w:style>
  <w:style w:type="paragraph" w:customStyle="1" w:styleId="12">
    <w:name w:val="段落樣式1"/>
    <w:basedOn w:val="a"/>
    <w:qFormat/>
    <w:rsid w:val="00446686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1"/>
    <w:rsid w:val="00446686"/>
    <w:pPr>
      <w:ind w:leftChars="200" w:left="200" w:firstLineChars="0" w:firstLine="0"/>
    </w:pPr>
  </w:style>
  <w:style w:type="paragraph" w:styleId="22">
    <w:name w:val="Body Text Indent 2"/>
    <w:basedOn w:val="a"/>
    <w:link w:val="23"/>
    <w:semiHidden/>
    <w:rsid w:val="00446686"/>
    <w:pPr>
      <w:tabs>
        <w:tab w:val="left" w:pos="567"/>
      </w:tabs>
      <w:ind w:left="663" w:firstLine="663"/>
      <w:jc w:val="both"/>
    </w:pPr>
  </w:style>
  <w:style w:type="character" w:customStyle="1" w:styleId="23">
    <w:name w:val="本文縮排 2 字元"/>
    <w:link w:val="22"/>
    <w:semiHidden/>
    <w:rsid w:val="00446686"/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頁首 字元"/>
    <w:link w:val="aa"/>
    <w:semiHidden/>
    <w:rsid w:val="00446686"/>
    <w:rPr>
      <w:rFonts w:ascii="Times New Roman" w:eastAsia="標楷體" w:hAnsi="Times New Roman" w:cs="Times New Roman"/>
      <w:sz w:val="20"/>
      <w:szCs w:val="20"/>
    </w:rPr>
  </w:style>
  <w:style w:type="paragraph" w:styleId="aa">
    <w:name w:val="header"/>
    <w:basedOn w:val="a"/>
    <w:link w:val="a9"/>
    <w:semiHidden/>
    <w:rsid w:val="0044668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link w:val="ac"/>
    <w:semiHidden/>
    <w:rsid w:val="00446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semiHidden/>
    <w:rsid w:val="00446686"/>
    <w:rPr>
      <w:rFonts w:ascii="Times New Roman" w:eastAsia="標楷體" w:hAnsi="Times New Roman" w:cs="Times New Roman"/>
      <w:sz w:val="20"/>
      <w:szCs w:val="20"/>
    </w:rPr>
  </w:style>
  <w:style w:type="paragraph" w:customStyle="1" w:styleId="ad">
    <w:name w:val="簽名日期"/>
    <w:basedOn w:val="a"/>
    <w:rsid w:val="00446686"/>
    <w:pPr>
      <w:kinsoku w:val="0"/>
      <w:jc w:val="distribute"/>
    </w:pPr>
    <w:rPr>
      <w:kern w:val="0"/>
    </w:rPr>
  </w:style>
  <w:style w:type="paragraph" w:styleId="HTML">
    <w:name w:val="HTML Preformatted"/>
    <w:basedOn w:val="a"/>
    <w:link w:val="HTML0"/>
    <w:uiPriority w:val="99"/>
    <w:unhideWhenUsed/>
    <w:rsid w:val="004466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link w:val="HTML"/>
    <w:uiPriority w:val="99"/>
    <w:rsid w:val="00446686"/>
    <w:rPr>
      <w:rFonts w:ascii="細明體" w:eastAsia="細明體" w:hAnsi="細明體" w:cs="細明體"/>
      <w:kern w:val="0"/>
      <w:szCs w:val="24"/>
    </w:rPr>
  </w:style>
  <w:style w:type="paragraph" w:styleId="ae">
    <w:name w:val="Salutation"/>
    <w:basedOn w:val="a"/>
    <w:next w:val="a"/>
    <w:link w:val="af"/>
    <w:uiPriority w:val="99"/>
    <w:unhideWhenUsed/>
    <w:rsid w:val="00446686"/>
    <w:rPr>
      <w:rFonts w:ascii="標楷體"/>
      <w:kern w:val="0"/>
    </w:rPr>
  </w:style>
  <w:style w:type="character" w:customStyle="1" w:styleId="af">
    <w:name w:val="問候 字元"/>
    <w:link w:val="ae"/>
    <w:uiPriority w:val="99"/>
    <w:rsid w:val="00446686"/>
    <w:rPr>
      <w:rFonts w:ascii="標楷體" w:eastAsia="標楷體" w:hAnsi="Times New Roman" w:cs="Times New Roman"/>
      <w:kern w:val="0"/>
      <w:sz w:val="32"/>
      <w:szCs w:val="20"/>
    </w:rPr>
  </w:style>
  <w:style w:type="paragraph" w:styleId="af0">
    <w:name w:val="Closing"/>
    <w:basedOn w:val="a"/>
    <w:link w:val="af1"/>
    <w:uiPriority w:val="99"/>
    <w:unhideWhenUsed/>
    <w:rsid w:val="00446686"/>
    <w:pPr>
      <w:ind w:leftChars="1800" w:left="100"/>
    </w:pPr>
    <w:rPr>
      <w:rFonts w:ascii="標楷體"/>
      <w:kern w:val="0"/>
    </w:rPr>
  </w:style>
  <w:style w:type="character" w:customStyle="1" w:styleId="af1">
    <w:name w:val="結語 字元"/>
    <w:link w:val="af0"/>
    <w:uiPriority w:val="99"/>
    <w:rsid w:val="00446686"/>
    <w:rPr>
      <w:rFonts w:ascii="標楷體" w:eastAsia="標楷體" w:hAnsi="Times New Roman" w:cs="Times New Roman"/>
      <w:kern w:val="0"/>
      <w:sz w:val="32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446686"/>
    <w:pPr>
      <w:snapToGrid w:val="0"/>
    </w:pPr>
    <w:rPr>
      <w:sz w:val="20"/>
    </w:rPr>
  </w:style>
  <w:style w:type="character" w:customStyle="1" w:styleId="af3">
    <w:name w:val="註腳文字 字元"/>
    <w:link w:val="af2"/>
    <w:uiPriority w:val="99"/>
    <w:semiHidden/>
    <w:rsid w:val="00446686"/>
    <w:rPr>
      <w:rFonts w:ascii="Times New Roman" w:eastAsia="標楷體" w:hAnsi="Times New Roman" w:cs="Times New Roman"/>
      <w:sz w:val="20"/>
      <w:szCs w:val="20"/>
    </w:rPr>
  </w:style>
  <w:style w:type="character" w:customStyle="1" w:styleId="af4">
    <w:name w:val="註解方塊文字 字元"/>
    <w:link w:val="af5"/>
    <w:uiPriority w:val="99"/>
    <w:semiHidden/>
    <w:rsid w:val="00446686"/>
    <w:rPr>
      <w:rFonts w:ascii="Cambria" w:eastAsia="新細明體" w:hAnsi="Cambria" w:cs="Times New Roman"/>
      <w:sz w:val="18"/>
      <w:szCs w:val="18"/>
    </w:rPr>
  </w:style>
  <w:style w:type="paragraph" w:styleId="af5">
    <w:name w:val="Balloon Text"/>
    <w:basedOn w:val="a"/>
    <w:link w:val="af4"/>
    <w:uiPriority w:val="99"/>
    <w:semiHidden/>
    <w:unhideWhenUsed/>
    <w:rsid w:val="00446686"/>
    <w:rPr>
      <w:rFonts w:ascii="Cambria" w:eastAsia="新細明體" w:hAnsi="Cambria"/>
      <w:sz w:val="18"/>
      <w:szCs w:val="18"/>
    </w:rPr>
  </w:style>
  <w:style w:type="character" w:customStyle="1" w:styleId="90">
    <w:name w:val="標題 9 字元"/>
    <w:link w:val="9"/>
    <w:uiPriority w:val="9"/>
    <w:rsid w:val="00A3423A"/>
    <w:rPr>
      <w:rFonts w:ascii="標楷體" w:eastAsia="標楷體" w:hAnsi="Cambria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47A65B-22F1-49C3-86BA-B029DC32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817</Words>
  <Characters>4662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陳虹欣</cp:lastModifiedBy>
  <cp:revision>4</cp:revision>
  <cp:lastPrinted>2020-03-23T00:06:00Z</cp:lastPrinted>
  <dcterms:created xsi:type="dcterms:W3CDTF">2020-04-09T09:08:00Z</dcterms:created>
  <dcterms:modified xsi:type="dcterms:W3CDTF">2020-04-09T09:09:00Z</dcterms:modified>
</cp:coreProperties>
</file>