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7E" w:rsidRPr="00271A99" w:rsidRDefault="00440A7E" w:rsidP="00440A7E">
      <w:pPr>
        <w:pStyle w:val="af3"/>
        <w:overflowPunct/>
        <w:autoSpaceDE w:val="0"/>
        <w:rPr>
          <w:rFonts w:hAnsi="標楷體"/>
          <w:szCs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271A99">
        <w:rPr>
          <w:rFonts w:hAnsi="標楷體" w:hint="eastAsia"/>
          <w:szCs w:val="40"/>
        </w:rPr>
        <w:t>調查</w:t>
      </w:r>
      <w:r w:rsidR="008E661F">
        <w:rPr>
          <w:rFonts w:hAnsi="標楷體" w:hint="eastAsia"/>
          <w:szCs w:val="40"/>
        </w:rPr>
        <w:t>意見</w:t>
      </w:r>
    </w:p>
    <w:p w:rsidR="006A7C6D" w:rsidRPr="00271A99" w:rsidRDefault="003375E6" w:rsidP="006A7C6D">
      <w:pPr>
        <w:pStyle w:val="2"/>
        <w:kinsoku w:val="0"/>
        <w:overflowPunct/>
        <w:ind w:left="1020" w:hanging="680"/>
        <w:rPr>
          <w:rFonts w:hAnsi="標楷體"/>
          <w:b/>
          <w:color w:val="000000" w:themeColor="text1"/>
        </w:rPr>
      </w:pPr>
      <w:bookmarkStart w:id="24" w:name="_Toc524902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71A99">
        <w:rPr>
          <w:rFonts w:hAnsi="標楷體" w:hint="eastAsia"/>
          <w:b/>
          <w:color w:val="000000" w:themeColor="text1"/>
          <w:szCs w:val="32"/>
        </w:rPr>
        <w:t>前臺中縣政府與</w:t>
      </w:r>
      <w:r w:rsidRPr="00271A99">
        <w:rPr>
          <w:rFonts w:hAnsi="標楷體" w:hint="eastAsia"/>
          <w:b/>
          <w:color w:val="000000" w:themeColor="text1"/>
          <w:spacing w:val="-1"/>
          <w:szCs w:val="32"/>
        </w:rPr>
        <w:t>國產署中區分署</w:t>
      </w:r>
      <w:r w:rsidRPr="00271A99">
        <w:rPr>
          <w:rFonts w:hAnsi="標楷體" w:hint="eastAsia"/>
          <w:b/>
          <w:color w:val="000000" w:themeColor="text1"/>
          <w:w w:val="93"/>
        </w:rPr>
        <w:t>兩機關對</w:t>
      </w:r>
      <w:r w:rsidR="00B63C30">
        <w:rPr>
          <w:rFonts w:hAnsi="標楷體" w:hint="eastAsia"/>
          <w:b/>
          <w:color w:val="000000" w:themeColor="text1"/>
          <w:w w:val="93"/>
        </w:rPr>
        <w:t>寶○</w:t>
      </w:r>
      <w:r w:rsidRPr="00271A99">
        <w:rPr>
          <w:rFonts w:hAnsi="標楷體" w:hint="eastAsia"/>
          <w:b/>
          <w:color w:val="000000" w:themeColor="text1"/>
        </w:rPr>
        <w:t>公司與18位股東</w:t>
      </w:r>
      <w:r w:rsidRPr="00271A99">
        <w:rPr>
          <w:rFonts w:hAnsi="標楷體" w:hint="eastAsia"/>
          <w:b/>
          <w:color w:val="000000" w:themeColor="text1"/>
          <w:w w:val="93"/>
        </w:rPr>
        <w:t>申請</w:t>
      </w:r>
      <w:r w:rsidRPr="00271A99">
        <w:rPr>
          <w:rFonts w:hAnsi="標楷體" w:hint="eastAsia"/>
          <w:b/>
          <w:color w:val="000000" w:themeColor="text1"/>
        </w:rPr>
        <w:t>承租名義變更及</w:t>
      </w:r>
      <w:r w:rsidRPr="00271A99">
        <w:rPr>
          <w:rFonts w:hAnsi="標楷體" w:hint="eastAsia"/>
          <w:b/>
          <w:color w:val="000000" w:themeColor="text1"/>
          <w:w w:val="93"/>
        </w:rPr>
        <w:t>辦理放領事宜，長期相互推諉，</w:t>
      </w:r>
      <w:bookmarkStart w:id="25" w:name="_GoBack"/>
      <w:r w:rsidR="00771E16" w:rsidRPr="000240F5">
        <w:rPr>
          <w:rFonts w:hAnsi="標楷體" w:hint="eastAsia"/>
          <w:b/>
          <w:w w:val="93"/>
        </w:rPr>
        <w:t>致申請人所訴未能</w:t>
      </w:r>
      <w:r w:rsidR="00771E16" w:rsidRPr="000240F5">
        <w:rPr>
          <w:rFonts w:hAnsi="標楷體" w:hint="eastAsia"/>
          <w:b/>
          <w:szCs w:val="32"/>
        </w:rPr>
        <w:t>轉換由個別股東以自然人名義承租，並辦理後續放領作業</w:t>
      </w:r>
      <w:bookmarkEnd w:id="25"/>
      <w:r w:rsidR="00771E16">
        <w:rPr>
          <w:rFonts w:hAnsi="標楷體" w:hint="eastAsia"/>
          <w:b/>
          <w:color w:val="000000" w:themeColor="text1"/>
          <w:szCs w:val="32"/>
        </w:rPr>
        <w:t>，</w:t>
      </w:r>
      <w:r w:rsidRPr="00271A99">
        <w:rPr>
          <w:rFonts w:hAnsi="標楷體" w:hint="eastAsia"/>
          <w:b/>
          <w:color w:val="000000" w:themeColor="text1"/>
          <w:w w:val="93"/>
        </w:rPr>
        <w:t>遲未妥適處理</w:t>
      </w:r>
      <w:r w:rsidRPr="00271A99">
        <w:rPr>
          <w:rFonts w:hAnsi="標楷體" w:hint="eastAsia"/>
          <w:b/>
          <w:color w:val="000000" w:themeColor="text1"/>
          <w:szCs w:val="32"/>
        </w:rPr>
        <w:t>，</w:t>
      </w:r>
      <w:r w:rsidRPr="00271A99">
        <w:rPr>
          <w:rFonts w:hAnsi="標楷體" w:hint="eastAsia"/>
          <w:b/>
          <w:color w:val="000000" w:themeColor="text1"/>
          <w:w w:val="94"/>
        </w:rPr>
        <w:t>臺中市政府與國產署</w:t>
      </w:r>
      <w:r w:rsidRPr="00271A99">
        <w:rPr>
          <w:rFonts w:hAnsi="標楷體" w:hint="eastAsia"/>
          <w:b/>
          <w:color w:val="000000" w:themeColor="text1"/>
          <w:spacing w:val="-1"/>
          <w:szCs w:val="32"/>
        </w:rPr>
        <w:t>顯有違失</w:t>
      </w:r>
      <w:r w:rsidRPr="00271A99">
        <w:rPr>
          <w:rFonts w:hAnsi="標楷體" w:hint="eastAsia"/>
          <w:b/>
          <w:color w:val="000000" w:themeColor="text1"/>
          <w:w w:val="93"/>
        </w:rPr>
        <w:t>。</w:t>
      </w:r>
    </w:p>
    <w:p w:rsidR="006A7C6D" w:rsidRPr="00271A99" w:rsidRDefault="006A7C6D" w:rsidP="006A7C6D">
      <w:pPr>
        <w:pStyle w:val="3"/>
        <w:kinsoku w:val="0"/>
        <w:overflowPunct/>
        <w:ind w:left="1360" w:hanging="680"/>
        <w:rPr>
          <w:rFonts w:hAnsi="標楷體"/>
          <w:szCs w:val="32"/>
        </w:rPr>
      </w:pPr>
      <w:r w:rsidRPr="00271A99">
        <w:rPr>
          <w:rFonts w:hAnsi="標楷體" w:cs="Arial Unicode MS" w:hint="eastAsia"/>
          <w:color w:val="000000" w:themeColor="text1"/>
          <w:szCs w:val="32"/>
        </w:rPr>
        <w:t>78年至88年間，政府依「專案辦理臺中縣示範林場等三處土地放領工作要點」規定，就「臺中縣示範林場」、「南投縣臺大實驗林」、「南投縣瑞竹、頂林、大鞍林業生產合作社」等三處林場範圍內已放租供農業使用，且無工作要點所列應不予放領情事之公有農牧用地、林業用地辦理專案放領。</w:t>
      </w:r>
    </w:p>
    <w:p w:rsidR="006A7C6D" w:rsidRPr="00271A99" w:rsidRDefault="00B63C30" w:rsidP="006A7C6D">
      <w:pPr>
        <w:pStyle w:val="3"/>
        <w:kinsoku w:val="0"/>
        <w:overflowPunct/>
        <w:ind w:left="1360" w:hanging="680"/>
        <w:rPr>
          <w:rFonts w:hAnsi="標楷體"/>
          <w:color w:val="000000" w:themeColor="text1"/>
          <w:szCs w:val="32"/>
        </w:rPr>
      </w:pPr>
      <w:r>
        <w:rPr>
          <w:rFonts w:hAnsi="標楷體" w:cs="Arial Unicode MS" w:hint="eastAsia"/>
          <w:color w:val="000000" w:themeColor="text1"/>
          <w:szCs w:val="32"/>
        </w:rPr>
        <w:t>寶○</w:t>
      </w:r>
      <w:r w:rsidR="006A7C6D" w:rsidRPr="00271A99">
        <w:rPr>
          <w:rFonts w:hAnsi="標楷體" w:cs="Arial Unicode MS" w:hint="eastAsia"/>
          <w:color w:val="000000" w:themeColor="text1"/>
          <w:szCs w:val="32"/>
        </w:rPr>
        <w:t>公司承租</w:t>
      </w:r>
      <w:r w:rsidR="006A7C6D" w:rsidRPr="00271A99">
        <w:rPr>
          <w:rFonts w:hAnsi="標楷體"/>
          <w:szCs w:val="32"/>
        </w:rPr>
        <w:t>臺中市太平區頭汴坑段199</w:t>
      </w:r>
      <w:r w:rsidR="006A7C6D" w:rsidRPr="00271A99">
        <w:rPr>
          <w:rFonts w:hAnsi="標楷體" w:hint="eastAsia"/>
          <w:szCs w:val="32"/>
        </w:rPr>
        <w:t>及197林地內，因租賃契約面積與實際面積不符，</w:t>
      </w:r>
      <w:r w:rsidR="006A7C6D" w:rsidRPr="00271A99">
        <w:rPr>
          <w:rFonts w:hAnsi="標楷體" w:cs="Arial Unicode MS" w:hint="eastAsia"/>
          <w:color w:val="000000" w:themeColor="text1"/>
          <w:szCs w:val="32"/>
        </w:rPr>
        <w:t>於77年4月24日向示範林場申請更正。示範林場77年5月3日(77)縣示業字第853號函復</w:t>
      </w:r>
      <w:r>
        <w:rPr>
          <w:rFonts w:hAnsi="標楷體" w:cs="Arial Unicode MS" w:hint="eastAsia"/>
          <w:color w:val="000000" w:themeColor="text1"/>
          <w:szCs w:val="32"/>
        </w:rPr>
        <w:t>寶○</w:t>
      </w:r>
      <w:r w:rsidR="006A7C6D" w:rsidRPr="00271A99">
        <w:rPr>
          <w:rFonts w:hAnsi="標楷體" w:cs="Arial Unicode MS" w:hint="eastAsia"/>
          <w:color w:val="000000" w:themeColor="text1"/>
          <w:szCs w:val="32"/>
        </w:rPr>
        <w:t>公司，說明四：「貴公司承租面積超過山坡地保育利用條例第20條</w:t>
      </w:r>
      <w:r w:rsidR="006A7C6D" w:rsidRPr="00271A99">
        <w:rPr>
          <w:rStyle w:val="aff1"/>
          <w:rFonts w:hAnsi="標楷體" w:cs="Arial Unicode MS"/>
          <w:color w:val="000000" w:themeColor="text1"/>
          <w:szCs w:val="32"/>
        </w:rPr>
        <w:footnoteReference w:id="1"/>
      </w:r>
      <w:r w:rsidR="006A7C6D" w:rsidRPr="00271A99">
        <w:rPr>
          <w:rFonts w:hAnsi="標楷體" w:cs="Arial Unicode MS" w:hint="eastAsia"/>
          <w:color w:val="000000" w:themeColor="text1"/>
          <w:szCs w:val="32"/>
        </w:rPr>
        <w:t>之規定應迅速辦理名義變更以符規定否則依法收回造林。」</w:t>
      </w:r>
      <w:r>
        <w:rPr>
          <w:rFonts w:hAnsi="標楷體" w:cs="Arial Unicode MS" w:hint="eastAsia"/>
          <w:color w:val="000000" w:themeColor="text1"/>
          <w:szCs w:val="32"/>
        </w:rPr>
        <w:t>寶○</w:t>
      </w:r>
      <w:r w:rsidR="006A7C6D" w:rsidRPr="00271A99">
        <w:rPr>
          <w:rFonts w:hAnsi="標楷體" w:cs="Arial Unicode MS" w:hint="eastAsia"/>
          <w:color w:val="000000" w:themeColor="text1"/>
          <w:szCs w:val="32"/>
        </w:rPr>
        <w:t>公司及各使用股東依示範林場77年5月3日(77)縣示業字第853號函囑，於77年9月5日</w:t>
      </w:r>
      <w:r w:rsidR="006A7C6D" w:rsidRPr="00271A99">
        <w:rPr>
          <w:rFonts w:hAnsi="標楷體" w:hint="eastAsia"/>
        </w:rPr>
        <w:t>提出名義變更申請。示範林場於77年9月24日以(77)縣示業字第2231號函駁回申請，主旨略以：「貴公司承租林地</w:t>
      </w:r>
      <w:r w:rsidR="006A7C6D" w:rsidRPr="00271A99">
        <w:rPr>
          <w:rFonts w:hAnsi="標楷體"/>
        </w:rPr>
        <w:t>……</w:t>
      </w:r>
      <w:r w:rsidR="006A7C6D" w:rsidRPr="00271A99">
        <w:rPr>
          <w:rFonts w:hAnsi="標楷體" w:hint="eastAsia"/>
        </w:rPr>
        <w:t>申請分別變更辦理名義變更分別股東人承租案，依據臺中縣政府(77)府農林字第154149號函示『租地造林契約屆滿前，應予解除契約，不得繼續放</w:t>
      </w:r>
      <w:r w:rsidR="006A7C6D" w:rsidRPr="00271A99">
        <w:rPr>
          <w:rFonts w:hAnsi="標楷體" w:hint="eastAsia"/>
        </w:rPr>
        <w:lastRenderedPageBreak/>
        <w:t>租</w:t>
      </w:r>
      <w:r w:rsidR="006A7C6D" w:rsidRPr="00271A99">
        <w:rPr>
          <w:rFonts w:hAnsi="標楷體"/>
        </w:rPr>
        <w:t>』</w:t>
      </w:r>
      <w:r w:rsidR="006A7C6D" w:rsidRPr="00271A99">
        <w:rPr>
          <w:rFonts w:hAnsi="標楷體" w:hint="eastAsia"/>
        </w:rPr>
        <w:t>，貴公司所請不宜辦理名義變更，原件退還</w:t>
      </w:r>
      <w:r w:rsidR="006A7C6D" w:rsidRPr="00271A99">
        <w:rPr>
          <w:rFonts w:hAnsi="標楷體"/>
        </w:rPr>
        <w:t>……</w:t>
      </w:r>
      <w:r w:rsidR="006A7C6D" w:rsidRPr="00271A99">
        <w:rPr>
          <w:rFonts w:hAnsi="標楷體" w:hint="eastAsia"/>
        </w:rPr>
        <w:t>。</w:t>
      </w:r>
      <w:r w:rsidR="006A7C6D" w:rsidRPr="00271A99">
        <w:rPr>
          <w:rFonts w:hAnsi="標楷體"/>
        </w:rPr>
        <w:t>」</w:t>
      </w:r>
      <w:r w:rsidR="006A7C6D" w:rsidRPr="00271A99">
        <w:rPr>
          <w:rFonts w:hAnsi="標楷體" w:hint="eastAsia"/>
        </w:rPr>
        <w:t>，該場駁回申請後，該公司於77年11月</w:t>
      </w:r>
      <w:r w:rsidR="006A7C6D" w:rsidRPr="00271A99">
        <w:rPr>
          <w:rFonts w:hAnsi="標楷體" w:hint="eastAsia"/>
          <w:color w:val="000000" w:themeColor="text1"/>
          <w:szCs w:val="32"/>
        </w:rPr>
        <w:t>7日</w:t>
      </w:r>
      <w:r w:rsidR="006A7C6D" w:rsidRPr="00271A99">
        <w:rPr>
          <w:rFonts w:hAnsi="標楷體" w:hint="eastAsia"/>
        </w:rPr>
        <w:t>再提出申請承租公有林地變更名義，經示範林場77年11月8日(77)縣示業字第2755號函以未附原租賃契約書為由退件。又，前臺中縣政府</w:t>
      </w:r>
      <w:r w:rsidR="006A7C6D" w:rsidRPr="00271A99">
        <w:rPr>
          <w:rFonts w:hAnsi="標楷體" w:cs="Arial Unicode MS" w:hint="eastAsia"/>
          <w:color w:val="000000" w:themeColor="text1"/>
          <w:szCs w:val="32"/>
        </w:rPr>
        <w:t>77年10月7日77府農林字第178144號公告，主旨：公告該縣78年度臺灣省</w:t>
      </w:r>
      <w:r w:rsidR="006A7C6D" w:rsidRPr="00271A99">
        <w:rPr>
          <w:rFonts w:hAnsi="標楷體" w:hint="eastAsia"/>
        </w:rPr>
        <w:t>國有原野地與區外保安林解除地清理測量區域，並接受現使用人申報清理測量。</w:t>
      </w:r>
      <w:r w:rsidR="00636333" w:rsidRPr="00271A99">
        <w:rPr>
          <w:rFonts w:hAnsi="標楷體" w:cs="Arial Unicode MS" w:hint="eastAsia"/>
          <w:color w:val="000000" w:themeColor="text1"/>
          <w:szCs w:val="32"/>
        </w:rPr>
        <w:t>嗣</w:t>
      </w:r>
      <w:r w:rsidR="00636333" w:rsidRPr="00271A99">
        <w:rPr>
          <w:rFonts w:hAnsi="標楷體" w:hint="eastAsia"/>
          <w:color w:val="000000" w:themeColor="text1"/>
        </w:rPr>
        <w:t>該公司與18位股東於77年11月10日提出公有土地承租名義變更申請書，及依照臺灣等國有原野地與區外保安林解除地清理測量計畫規定申請書表、地籍圖、承租契約書(影本)，請准予辦理土地測量及調查。臺中縣示範林場分別每位均發給收據且註明附件齊全在案。</w:t>
      </w:r>
      <w:r w:rsidR="00771E16" w:rsidRPr="000240F5">
        <w:rPr>
          <w:rFonts w:hAnsi="標楷體" w:hint="eastAsia"/>
        </w:rPr>
        <w:t>該林場並於78年間通知各股東持國民身分證、印章到場指界(通知書影本如附件)。</w:t>
      </w:r>
      <w:r w:rsidR="00636333" w:rsidRPr="000240F5">
        <w:rPr>
          <w:rFonts w:hAnsi="標楷體" w:hint="eastAsia"/>
        </w:rPr>
        <w:t>此時是否即應依</w:t>
      </w:r>
      <w:r w:rsidR="00636333" w:rsidRPr="00271A99">
        <w:rPr>
          <w:rFonts w:hAnsi="標楷體" w:hint="eastAsia"/>
          <w:color w:val="000000" w:themeColor="text1"/>
        </w:rPr>
        <w:t>「</w:t>
      </w:r>
      <w:r w:rsidR="00636333" w:rsidRPr="00271A99">
        <w:rPr>
          <w:rFonts w:hAnsi="標楷體" w:cs="Arial Unicode MS" w:hint="eastAsia"/>
          <w:color w:val="000000" w:themeColor="text1"/>
          <w:szCs w:val="32"/>
        </w:rPr>
        <w:t>專案辦理臺中縣示範林場等三處土地放領工作要點</w:t>
      </w:r>
      <w:r w:rsidR="00636333" w:rsidRPr="00271A99">
        <w:rPr>
          <w:rFonts w:hAnsi="標楷體" w:hint="eastAsia"/>
          <w:color w:val="000000" w:themeColor="text1"/>
        </w:rPr>
        <w:t>」</w:t>
      </w:r>
      <w:r w:rsidR="00636333" w:rsidRPr="00271A99">
        <w:rPr>
          <w:rFonts w:hAnsi="標楷體" w:cs="Arial Unicode MS" w:hint="eastAsia"/>
          <w:color w:val="000000" w:themeColor="text1"/>
          <w:szCs w:val="32"/>
        </w:rPr>
        <w:t>規定處理，結果未有處理，卻於78年3月2日由</w:t>
      </w:r>
      <w:r w:rsidR="00636333" w:rsidRPr="00271A99">
        <w:rPr>
          <w:rFonts w:hAnsi="標楷體" w:hint="eastAsia"/>
          <w:color w:val="000000" w:themeColor="text1"/>
          <w:w w:val="93"/>
          <w:szCs w:val="32"/>
        </w:rPr>
        <w:t>前</w:t>
      </w:r>
      <w:r w:rsidR="00636333" w:rsidRPr="00271A99">
        <w:rPr>
          <w:rFonts w:hAnsi="標楷體" w:cs="Arial Unicode MS" w:hint="eastAsia"/>
          <w:color w:val="000000" w:themeColor="text1"/>
          <w:szCs w:val="32"/>
        </w:rPr>
        <w:t>臺中縣政府以</w:t>
      </w:r>
      <w:r w:rsidR="00636333" w:rsidRPr="00271A99">
        <w:rPr>
          <w:rFonts w:hAnsi="標楷體" w:hint="eastAsia"/>
          <w:color w:val="000000" w:themeColor="text1"/>
          <w:w w:val="93"/>
          <w:szCs w:val="32"/>
        </w:rPr>
        <w:t>(78)府農林字第37185號函指示終止契約並自78年1月1日收回林地。致該公司及股東18人原承租之土地當時業已終止契約收回林地，且該公司及股東18人於現場並無法指界，故該115筆林地於清理測量時登記為國有。</w:t>
      </w:r>
    </w:p>
    <w:p w:rsidR="006A7C6D" w:rsidRPr="00271A99" w:rsidRDefault="006A7C6D" w:rsidP="006A7C6D">
      <w:pPr>
        <w:pStyle w:val="3"/>
        <w:kinsoku w:val="0"/>
        <w:overflowPunct/>
        <w:ind w:left="1360" w:hanging="680"/>
        <w:rPr>
          <w:rFonts w:hAnsi="標楷體"/>
          <w:szCs w:val="32"/>
        </w:rPr>
      </w:pPr>
      <w:r w:rsidRPr="00271A99">
        <w:rPr>
          <w:rFonts w:hAnsi="標楷體" w:hint="eastAsia"/>
          <w:szCs w:val="32"/>
        </w:rPr>
        <w:t>據臺中市政府表示：</w:t>
      </w:r>
    </w:p>
    <w:p w:rsidR="006A7C6D" w:rsidRPr="00271A99" w:rsidRDefault="006A7C6D" w:rsidP="006A7C6D">
      <w:pPr>
        <w:pStyle w:val="4"/>
        <w:ind w:left="1701"/>
        <w:rPr>
          <w:rFonts w:hAnsi="標楷體"/>
        </w:rPr>
      </w:pPr>
      <w:r w:rsidRPr="00271A99">
        <w:rPr>
          <w:rFonts w:hAnsi="標楷體" w:hint="eastAsia"/>
          <w:szCs w:val="32"/>
        </w:rPr>
        <w:t>關於所詢「</w:t>
      </w:r>
      <w:r w:rsidR="00B63C30">
        <w:rPr>
          <w:rFonts w:hAnsi="標楷體" w:hint="eastAsia"/>
          <w:szCs w:val="32"/>
        </w:rPr>
        <w:t>寶○</w:t>
      </w:r>
      <w:r w:rsidRPr="00271A99">
        <w:rPr>
          <w:rFonts w:hAnsi="標楷體" w:hint="eastAsia"/>
          <w:szCs w:val="32"/>
        </w:rPr>
        <w:t>公司有提出變更名義的收據，如何解釋」一節，</w:t>
      </w:r>
      <w:r w:rsidRPr="00271A99">
        <w:rPr>
          <w:rFonts w:hAnsi="標楷體" w:hint="eastAsia"/>
        </w:rPr>
        <w:t>依據前臺中縣政府77年10月7日77府農林字第178144號公告，為辦理清理測量，接受現使用人申報，示範林場於收受現使用人申報書件後給予收據。依據前揭公告事項第3點「申請清理測量之土地，無論其為承租有案之土地抑或濫墾土地，申報人所送申報資料，僅為本年度清</w:t>
      </w:r>
      <w:r w:rsidRPr="00271A99">
        <w:rPr>
          <w:rFonts w:hAnsi="標楷體" w:hint="eastAsia"/>
        </w:rPr>
        <w:lastRenderedPageBreak/>
        <w:t>理測量期間召開墾民座談會、地籍調查、戶地測量及查定等工作之參考。</w:t>
      </w:r>
      <w:r w:rsidRPr="00271A99">
        <w:rPr>
          <w:rFonts w:hAnsi="標楷體"/>
        </w:rPr>
        <w:t>」</w:t>
      </w:r>
      <w:r w:rsidRPr="00271A99">
        <w:rPr>
          <w:rFonts w:hAnsi="標楷體" w:hint="eastAsia"/>
        </w:rPr>
        <w:t>，故該林場是否收受此清理測量申報書件，無涉是否承租、亦無涉是否辦妥變更名義。該府農業局亦曾於102年2月23日中市農林字第102000542號函說明三表示：「查(</w:t>
      </w:r>
      <w:r w:rsidR="00B63C30">
        <w:rPr>
          <w:rFonts w:hAnsi="標楷體" w:hint="eastAsia"/>
        </w:rPr>
        <w:t>寶○</w:t>
      </w:r>
      <w:r w:rsidRPr="00271A99">
        <w:rPr>
          <w:rFonts w:hAnsi="標楷體" w:hint="eastAsia"/>
        </w:rPr>
        <w:t>公司)所附『收據</w:t>
      </w:r>
      <w:r w:rsidRPr="00271A99">
        <w:rPr>
          <w:rFonts w:hAnsi="標楷體"/>
        </w:rPr>
        <w:t>』</w:t>
      </w:r>
      <w:r w:rsidRPr="00271A99">
        <w:rPr>
          <w:rFonts w:hAnsi="標楷體" w:hint="eastAsia"/>
        </w:rPr>
        <w:t>，為收取申報清理測量書件之給據，無涉名義變更申請。</w:t>
      </w:r>
      <w:r w:rsidRPr="00271A99">
        <w:rPr>
          <w:rFonts w:hAnsi="標楷體"/>
        </w:rPr>
        <w:t>」</w:t>
      </w:r>
      <w:r w:rsidR="00B63C30">
        <w:rPr>
          <w:rFonts w:hAnsi="標楷體" w:hint="eastAsia"/>
        </w:rPr>
        <w:t>寶○</w:t>
      </w:r>
      <w:r w:rsidRPr="00271A99">
        <w:rPr>
          <w:rFonts w:hAnsi="標楷體" w:hint="eastAsia"/>
        </w:rPr>
        <w:t>公司102年3月28日再申請函所附證據，當時紀</w:t>
      </w:r>
      <w:r w:rsidR="000E0141">
        <w:rPr>
          <w:rFonts w:hAnsi="標楷體" w:hint="eastAsia"/>
        </w:rPr>
        <w:t>○</w:t>
      </w:r>
      <w:r w:rsidRPr="00271A99">
        <w:rPr>
          <w:rFonts w:hAnsi="標楷體" w:hint="eastAsia"/>
        </w:rPr>
        <w:t>瑚等18人依照前述77年公告，繳交之清理測量申報書件，於「使用情形申報表</w:t>
      </w:r>
      <w:r w:rsidRPr="00271A99">
        <w:rPr>
          <w:rFonts w:hAnsi="標楷體"/>
        </w:rPr>
        <w:t>」</w:t>
      </w:r>
      <w:r w:rsidRPr="00271A99">
        <w:rPr>
          <w:rFonts w:hAnsi="標楷體" w:hint="eastAsia"/>
        </w:rPr>
        <w:t>之備註欄位，註明為</w:t>
      </w:r>
      <w:r w:rsidR="00B63C30">
        <w:rPr>
          <w:rFonts w:hAnsi="標楷體" w:hint="eastAsia"/>
        </w:rPr>
        <w:t>寶○</w:t>
      </w:r>
      <w:r w:rsidRPr="00271A99">
        <w:rPr>
          <w:rFonts w:hAnsi="標楷體" w:hint="eastAsia"/>
        </w:rPr>
        <w:t>公司股東，且應附「承租契約書」部分，僅檢附「公有土地承租名義變更申請書</w:t>
      </w:r>
      <w:r w:rsidRPr="00271A99">
        <w:rPr>
          <w:rFonts w:hAnsi="標楷體"/>
        </w:rPr>
        <w:t>」</w:t>
      </w:r>
      <w:r w:rsidRPr="00271A99">
        <w:rPr>
          <w:rFonts w:hAnsi="標楷體" w:hint="eastAsia"/>
        </w:rPr>
        <w:t>，未附核准變更名義相關資料，可證明紀</w:t>
      </w:r>
      <w:r w:rsidR="000E0141">
        <w:rPr>
          <w:rFonts w:hAnsi="標楷體" w:hint="eastAsia"/>
        </w:rPr>
        <w:t>○</w:t>
      </w:r>
      <w:r w:rsidRPr="00271A99">
        <w:rPr>
          <w:rFonts w:hAnsi="標楷體" w:hint="eastAsia"/>
        </w:rPr>
        <w:t>瑚等18人當時並未辦妥變更名義等語。</w:t>
      </w:r>
    </w:p>
    <w:p w:rsidR="006A7C6D" w:rsidRPr="00271A99" w:rsidRDefault="006A7C6D" w:rsidP="006A7C6D">
      <w:pPr>
        <w:pStyle w:val="4"/>
        <w:ind w:left="1701"/>
        <w:rPr>
          <w:rFonts w:hAnsi="標楷體"/>
        </w:rPr>
      </w:pPr>
      <w:r w:rsidRPr="00271A99">
        <w:rPr>
          <w:rFonts w:hAnsi="標楷體" w:hint="eastAsia"/>
          <w:szCs w:val="32"/>
        </w:rPr>
        <w:t>關於所詢「78年土地清理測量時，如何通知人民」一節，</w:t>
      </w:r>
      <w:r w:rsidRPr="00271A99">
        <w:rPr>
          <w:rFonts w:hAnsi="標楷體" w:hint="eastAsia"/>
        </w:rPr>
        <w:t>依據前臺中縣政府77年10月7日77府農林字第178144號公告，當時前臺中縣政府劃定並公告「78年度臺灣省國有原野地與區外保安林解除地清理測量區域</w:t>
      </w:r>
      <w:r w:rsidRPr="00271A99">
        <w:rPr>
          <w:rFonts w:hAnsi="標楷體"/>
        </w:rPr>
        <w:t>」</w:t>
      </w:r>
      <w:r w:rsidRPr="00271A99">
        <w:rPr>
          <w:rFonts w:hAnsi="標楷體" w:hint="eastAsia"/>
        </w:rPr>
        <w:t>，並接受現使用人申報清理測量。據該公告所示：「公告區域內之土地現使用人應自77年10月12日起至77年11月10日止向臺中縣政府辦理申報，逾期不再受理。</w:t>
      </w:r>
      <w:r w:rsidRPr="00271A99">
        <w:rPr>
          <w:rFonts w:hAnsi="標楷體"/>
        </w:rPr>
        <w:t>」……</w:t>
      </w:r>
      <w:r w:rsidRPr="00271A99">
        <w:rPr>
          <w:rFonts w:hAnsi="標楷體" w:hint="eastAsia"/>
        </w:rPr>
        <w:t>「申請清理測量之土地，無論其為承租有案之土地抑或濫墾土地，申報人所送申報資料，僅為本年度清理測量期間召開墾民座談會、地籍調查、戶地測量及查定等工作之參考。</w:t>
      </w:r>
      <w:r w:rsidRPr="00271A99">
        <w:rPr>
          <w:rFonts w:hAnsi="標楷體"/>
        </w:rPr>
        <w:t>」……</w:t>
      </w:r>
      <w:r w:rsidRPr="00271A99">
        <w:rPr>
          <w:rFonts w:hAnsi="標楷體" w:hint="eastAsia"/>
        </w:rPr>
        <w:t>「辦理申報時，應填具申報書，並檢送(一)戶口謄本(二)地籍圖謄本(三)承租契約書各一份。」等語。</w:t>
      </w:r>
    </w:p>
    <w:p w:rsidR="006A7C6D" w:rsidRPr="00271A99" w:rsidRDefault="006A7C6D" w:rsidP="006A7C6D">
      <w:pPr>
        <w:pStyle w:val="4"/>
        <w:ind w:left="1701"/>
        <w:rPr>
          <w:rFonts w:hAnsi="標楷體"/>
        </w:rPr>
      </w:pPr>
      <w:r w:rsidRPr="00271A99">
        <w:rPr>
          <w:rFonts w:hAnsi="標楷體" w:hint="eastAsia"/>
          <w:szCs w:val="32"/>
        </w:rPr>
        <w:t>關於所詢「78年土地清理測量時，</w:t>
      </w:r>
      <w:r w:rsidR="00B63C30">
        <w:rPr>
          <w:rFonts w:hAnsi="標楷體" w:hint="eastAsia"/>
          <w:szCs w:val="32"/>
        </w:rPr>
        <w:t>寶○</w:t>
      </w:r>
      <w:r w:rsidRPr="00271A99">
        <w:rPr>
          <w:rFonts w:hAnsi="標楷體" w:hint="eastAsia"/>
          <w:szCs w:val="32"/>
        </w:rPr>
        <w:t>公司在原承租地所扮演的角色為何」一節，</w:t>
      </w:r>
      <w:r w:rsidRPr="00271A99">
        <w:rPr>
          <w:rFonts w:hAnsi="標楷體" w:hint="eastAsia"/>
        </w:rPr>
        <w:t>依據示範林場</w:t>
      </w:r>
      <w:r w:rsidRPr="00271A99">
        <w:rPr>
          <w:rFonts w:hAnsi="標楷體" w:hint="eastAsia"/>
        </w:rPr>
        <w:lastRenderedPageBreak/>
        <w:t>78年7月3日(78)縣市業字第1588號函略以：「</w:t>
      </w:r>
      <w:r w:rsidR="00B63C30">
        <w:rPr>
          <w:rFonts w:hAnsi="標楷體" w:hint="eastAsia"/>
        </w:rPr>
        <w:t>寶○</w:t>
      </w:r>
      <w:r w:rsidRPr="00271A99">
        <w:rPr>
          <w:rFonts w:hAnsi="標楷體" w:hint="eastAsia"/>
        </w:rPr>
        <w:t>育樂公司前承租</w:t>
      </w:r>
      <w:r w:rsidRPr="00271A99">
        <w:rPr>
          <w:rFonts w:hAnsi="標楷體"/>
        </w:rPr>
        <w:t>……</w:t>
      </w:r>
      <w:r w:rsidRPr="00271A99">
        <w:rPr>
          <w:rFonts w:hAnsi="標楷體" w:hint="eastAsia"/>
        </w:rPr>
        <w:t>等115筆林地</w:t>
      </w:r>
      <w:r w:rsidRPr="00271A99">
        <w:rPr>
          <w:rFonts w:hAnsi="標楷體"/>
        </w:rPr>
        <w:t>……</w:t>
      </w:r>
      <w:r w:rsidRPr="00271A99">
        <w:rPr>
          <w:rFonts w:hAnsi="標楷體" w:hint="eastAsia"/>
        </w:rPr>
        <w:t>終止契約並自78年1月1日起收回林地在案</w:t>
      </w:r>
      <w:r w:rsidRPr="00271A99">
        <w:rPr>
          <w:rFonts w:hAnsi="標楷體"/>
        </w:rPr>
        <w:t>」</w:t>
      </w:r>
      <w:r w:rsidRPr="00271A99">
        <w:rPr>
          <w:rFonts w:hAnsi="標楷體" w:hint="eastAsia"/>
        </w:rPr>
        <w:t>，該函說明三略以：「本林地之清理測量時應依照『接受申報，以國有原野地與區外保安林解除地內現使用人為限</w:t>
      </w:r>
      <w:r w:rsidRPr="00271A99">
        <w:rPr>
          <w:rFonts w:hAnsi="標楷體"/>
        </w:rPr>
        <w:t>』……</w:t>
      </w:r>
      <w:r w:rsidRPr="00271A99">
        <w:rPr>
          <w:rFonts w:hAnsi="標楷體" w:hint="eastAsia"/>
        </w:rPr>
        <w:t>況且</w:t>
      </w:r>
      <w:r w:rsidR="00B63C30">
        <w:rPr>
          <w:rFonts w:hAnsi="標楷體" w:hint="eastAsia"/>
        </w:rPr>
        <w:t>寶○</w:t>
      </w:r>
      <w:r w:rsidRPr="00271A99">
        <w:rPr>
          <w:rFonts w:hAnsi="標楷體" w:hint="eastAsia"/>
        </w:rPr>
        <w:t>育樂公司於現場並無法指界</w:t>
      </w:r>
      <w:r w:rsidRPr="00271A99">
        <w:rPr>
          <w:rFonts w:hAnsi="標楷體"/>
        </w:rPr>
        <w:t>……</w:t>
      </w:r>
      <w:r w:rsidRPr="00271A99">
        <w:rPr>
          <w:rFonts w:hAnsi="標楷體" w:hint="eastAsia"/>
        </w:rPr>
        <w:t>。」等語。</w:t>
      </w:r>
    </w:p>
    <w:p w:rsidR="007C72D7" w:rsidRPr="00271A99" w:rsidRDefault="006A7C6D" w:rsidP="006A7C6D">
      <w:pPr>
        <w:pStyle w:val="3"/>
        <w:kinsoku w:val="0"/>
        <w:overflowPunct/>
        <w:ind w:left="1360" w:hanging="680"/>
        <w:rPr>
          <w:rFonts w:hAnsi="標楷體"/>
          <w:szCs w:val="32"/>
        </w:rPr>
      </w:pPr>
      <w:r w:rsidRPr="00271A99">
        <w:rPr>
          <w:rFonts w:hAnsi="標楷體"/>
          <w:color w:val="000000" w:themeColor="text1"/>
          <w:w w:val="93"/>
          <w:szCs w:val="32"/>
        </w:rPr>
        <w:t>惟經查</w:t>
      </w:r>
      <w:r w:rsidR="007C72D7" w:rsidRPr="00271A99">
        <w:rPr>
          <w:rFonts w:hAnsi="標楷體" w:hint="eastAsia"/>
          <w:color w:val="000000" w:themeColor="text1"/>
          <w:w w:val="93"/>
          <w:szCs w:val="32"/>
        </w:rPr>
        <w:t>：</w:t>
      </w:r>
    </w:p>
    <w:p w:rsidR="006A7C6D" w:rsidRPr="00271A99" w:rsidRDefault="00B63C30" w:rsidP="007C72D7">
      <w:pPr>
        <w:pStyle w:val="4"/>
        <w:ind w:left="1701"/>
        <w:rPr>
          <w:rFonts w:hAnsi="標楷體"/>
          <w:szCs w:val="32"/>
        </w:rPr>
      </w:pPr>
      <w:r>
        <w:rPr>
          <w:rFonts w:hAnsi="標楷體"/>
          <w:color w:val="000000" w:themeColor="text1"/>
          <w:w w:val="93"/>
        </w:rPr>
        <w:t>寶○</w:t>
      </w:r>
      <w:r w:rsidR="006A7C6D" w:rsidRPr="00271A99">
        <w:rPr>
          <w:rFonts w:hAnsi="標楷體"/>
          <w:color w:val="000000" w:themeColor="text1"/>
          <w:w w:val="93"/>
        </w:rPr>
        <w:t>公司紀</w:t>
      </w:r>
      <w:r w:rsidR="000E0141">
        <w:rPr>
          <w:rFonts w:hAnsi="標楷體" w:hint="eastAsia"/>
        </w:rPr>
        <w:t>○</w:t>
      </w:r>
      <w:r w:rsidR="006A7C6D" w:rsidRPr="00271A99">
        <w:rPr>
          <w:rFonts w:hAnsi="標楷體"/>
          <w:color w:val="000000" w:themeColor="text1"/>
          <w:w w:val="93"/>
        </w:rPr>
        <w:t>瑚君等人於93</w:t>
      </w:r>
      <w:r w:rsidR="006A7C6D" w:rsidRPr="00271A99">
        <w:rPr>
          <w:rFonts w:hAnsi="標楷體"/>
          <w:color w:val="000000" w:themeColor="text1"/>
        </w:rPr>
        <w:t>年3月23</w:t>
      </w:r>
      <w:r w:rsidR="006A7C6D" w:rsidRPr="00271A99">
        <w:rPr>
          <w:rFonts w:hAnsi="標楷體"/>
          <w:color w:val="000000" w:themeColor="text1"/>
          <w:szCs w:val="32"/>
        </w:rPr>
        <w:t>日檢附原承租之租賃契約書與78年林地清理後之土地標示及使用人清冊，請前臺中縣政府依清冊辦理放領。</w:t>
      </w:r>
      <w:r w:rsidR="00EF562B" w:rsidRPr="00271A99">
        <w:rPr>
          <w:rFonts w:hAnsi="標楷體" w:hint="eastAsia"/>
          <w:color w:val="000000" w:themeColor="text1"/>
          <w:szCs w:val="32"/>
        </w:rPr>
        <w:t>其</w:t>
      </w:r>
      <w:r w:rsidR="006A7C6D" w:rsidRPr="00271A99">
        <w:rPr>
          <w:rFonts w:hAnsi="標楷體"/>
          <w:color w:val="000000" w:themeColor="text1"/>
          <w:szCs w:val="32"/>
        </w:rPr>
        <w:t>申請書說明略以，</w:t>
      </w:r>
      <w:r>
        <w:rPr>
          <w:rFonts w:hAnsi="標楷體"/>
          <w:color w:val="000000" w:themeColor="text1"/>
          <w:w w:val="93"/>
        </w:rPr>
        <w:t>寶○</w:t>
      </w:r>
      <w:r w:rsidR="006A7C6D" w:rsidRPr="00271A99">
        <w:rPr>
          <w:rFonts w:hAnsi="標楷體"/>
          <w:color w:val="000000" w:themeColor="text1"/>
          <w:w w:val="93"/>
        </w:rPr>
        <w:t>公司於70年間向示範林場承租國有土地，並繳有租金在案，</w:t>
      </w:r>
      <w:r w:rsidR="006A7C6D" w:rsidRPr="00271A99">
        <w:rPr>
          <w:rFonts w:hAnsi="標楷體"/>
          <w:color w:val="000000" w:themeColor="text1"/>
          <w:w w:val="93"/>
          <w:szCs w:val="32"/>
        </w:rPr>
        <w:t>77年政府專案辦理</w:t>
      </w:r>
      <w:r w:rsidR="006A7C6D" w:rsidRPr="00271A99">
        <w:rPr>
          <w:rFonts w:hAnsi="標楷體"/>
          <w:color w:val="000000"/>
          <w:kern w:val="0"/>
          <w:szCs w:val="32"/>
        </w:rPr>
        <w:t>示範林場等3處土地放領，各使用人乃依專案放領工作要點第6點比照南投縣瑞竹、頂林、大鞍林業生產合作社承租之土地申請在案，並依專案放領工作要點第5點辦理放領，因「租賃關係存在」訴訟中而延後放領。惟今經臺灣高等法院臺中分院於92年4月10日90年度再易字第19號判決確定在案；因所申請放領土地原係向該府辦理，是請該府依規定辦理放領</w:t>
      </w:r>
      <w:r w:rsidR="00EF562B" w:rsidRPr="00271A99">
        <w:rPr>
          <w:rFonts w:hAnsi="標楷體" w:hint="eastAsia"/>
          <w:color w:val="000000"/>
          <w:kern w:val="0"/>
          <w:szCs w:val="32"/>
        </w:rPr>
        <w:t>等語</w:t>
      </w:r>
      <w:r w:rsidR="006A7C6D" w:rsidRPr="00271A99">
        <w:rPr>
          <w:rFonts w:hAnsi="標楷體"/>
          <w:color w:val="000000"/>
          <w:kern w:val="0"/>
          <w:szCs w:val="32"/>
        </w:rPr>
        <w:t>。</w:t>
      </w:r>
      <w:r w:rsidR="00EF562B" w:rsidRPr="00271A99">
        <w:rPr>
          <w:rFonts w:hAnsi="標楷體" w:hint="eastAsia"/>
          <w:color w:val="000000"/>
          <w:kern w:val="0"/>
          <w:szCs w:val="32"/>
        </w:rPr>
        <w:t>案</w:t>
      </w:r>
      <w:r w:rsidR="006A7C6D" w:rsidRPr="00271A99">
        <w:rPr>
          <w:rFonts w:hAnsi="標楷體"/>
          <w:color w:val="000000"/>
          <w:kern w:val="0"/>
          <w:szCs w:val="32"/>
        </w:rPr>
        <w:t>經</w:t>
      </w:r>
      <w:r w:rsidR="006A7C6D" w:rsidRPr="00271A99">
        <w:rPr>
          <w:rFonts w:hAnsi="標楷體" w:hint="eastAsia"/>
          <w:color w:val="000000" w:themeColor="text1"/>
          <w:w w:val="93"/>
          <w:szCs w:val="32"/>
        </w:rPr>
        <w:t>前</w:t>
      </w:r>
      <w:r w:rsidR="006A7C6D" w:rsidRPr="00271A99">
        <w:rPr>
          <w:rFonts w:hAnsi="標楷體"/>
          <w:color w:val="000000" w:themeColor="text1"/>
          <w:w w:val="93"/>
          <w:szCs w:val="32"/>
        </w:rPr>
        <w:t>臺中縣政府</w:t>
      </w:r>
      <w:r w:rsidR="006A7C6D" w:rsidRPr="00271A99">
        <w:rPr>
          <w:rFonts w:hAnsi="標楷體" w:hint="eastAsia"/>
          <w:color w:val="000000" w:themeColor="text1"/>
          <w:w w:val="93"/>
          <w:szCs w:val="32"/>
        </w:rPr>
        <w:t>以93年3月26日</w:t>
      </w:r>
      <w:r w:rsidR="006A7C6D" w:rsidRPr="00271A99">
        <w:rPr>
          <w:rFonts w:hAnsi="標楷體"/>
          <w:color w:val="000000" w:themeColor="text1"/>
          <w:w w:val="93"/>
          <w:szCs w:val="32"/>
        </w:rPr>
        <w:t>府地用字第09300</w:t>
      </w:r>
      <w:r w:rsidR="006A7C6D" w:rsidRPr="00271A99">
        <w:rPr>
          <w:rFonts w:hAnsi="標楷體" w:hint="eastAsia"/>
          <w:color w:val="000000" w:themeColor="text1"/>
          <w:w w:val="93"/>
          <w:szCs w:val="32"/>
        </w:rPr>
        <w:t>79837</w:t>
      </w:r>
      <w:r w:rsidR="006A7C6D" w:rsidRPr="00271A99">
        <w:rPr>
          <w:rFonts w:hAnsi="標楷體"/>
          <w:color w:val="000000" w:themeColor="text1"/>
          <w:w w:val="93"/>
          <w:szCs w:val="32"/>
        </w:rPr>
        <w:t>號函</w:t>
      </w:r>
      <w:r w:rsidR="006A7C6D" w:rsidRPr="00271A99">
        <w:rPr>
          <w:rFonts w:hAnsi="標楷體" w:hint="eastAsia"/>
          <w:color w:val="000000" w:themeColor="text1"/>
          <w:w w:val="93"/>
          <w:szCs w:val="32"/>
        </w:rPr>
        <w:t>復該</w:t>
      </w:r>
      <w:r w:rsidR="006A7C6D" w:rsidRPr="00271A99">
        <w:rPr>
          <w:rFonts w:hAnsi="標楷體"/>
          <w:color w:val="000000" w:themeColor="text1"/>
          <w:w w:val="93"/>
          <w:szCs w:val="32"/>
        </w:rPr>
        <w:t>公司</w:t>
      </w:r>
      <w:r w:rsidR="006A7C6D" w:rsidRPr="00271A99">
        <w:rPr>
          <w:rFonts w:hAnsi="標楷體" w:hint="eastAsia"/>
          <w:color w:val="000000" w:themeColor="text1"/>
          <w:w w:val="93"/>
          <w:szCs w:val="32"/>
        </w:rPr>
        <w:t>及黃</w:t>
      </w:r>
      <w:r w:rsidR="000E0141">
        <w:rPr>
          <w:rFonts w:hAnsi="標楷體" w:hint="eastAsia"/>
        </w:rPr>
        <w:t>○</w:t>
      </w:r>
      <w:r w:rsidR="006A7C6D" w:rsidRPr="00271A99">
        <w:rPr>
          <w:rFonts w:hAnsi="標楷體" w:hint="eastAsia"/>
          <w:color w:val="000000" w:themeColor="text1"/>
          <w:w w:val="93"/>
          <w:szCs w:val="32"/>
        </w:rPr>
        <w:t>禮先生等略以「台端等</w:t>
      </w:r>
      <w:r w:rsidR="006A7C6D" w:rsidRPr="00271A99">
        <w:rPr>
          <w:rFonts w:hAnsi="標楷體"/>
          <w:color w:val="000000" w:themeColor="text1"/>
          <w:w w:val="93"/>
          <w:szCs w:val="32"/>
        </w:rPr>
        <w:t>申請</w:t>
      </w:r>
      <w:r w:rsidR="006A7C6D" w:rsidRPr="00271A99">
        <w:rPr>
          <w:rFonts w:hAnsi="標楷體" w:hint="eastAsia"/>
          <w:color w:val="000000" w:themeColor="text1"/>
          <w:w w:val="93"/>
          <w:szCs w:val="32"/>
        </w:rPr>
        <w:t>專案放領</w:t>
      </w:r>
      <w:r w:rsidR="006A7C6D" w:rsidRPr="00271A99">
        <w:rPr>
          <w:rFonts w:hAnsi="標楷體"/>
          <w:color w:val="000000" w:themeColor="text1"/>
          <w:w w:val="93"/>
          <w:szCs w:val="32"/>
        </w:rPr>
        <w:t>太平市頭汴坑段</w:t>
      </w:r>
      <w:r w:rsidR="006A7C6D" w:rsidRPr="00271A99">
        <w:rPr>
          <w:rFonts w:hAnsi="標楷體" w:hint="eastAsia"/>
          <w:color w:val="000000" w:themeColor="text1"/>
          <w:w w:val="93"/>
          <w:szCs w:val="32"/>
        </w:rPr>
        <w:t>3160地號等土地一案，俟查明後另行函復。」顯示該函行文的對象包括</w:t>
      </w:r>
      <w:r>
        <w:rPr>
          <w:rFonts w:hAnsi="標楷體" w:hint="eastAsia"/>
          <w:color w:val="000000" w:themeColor="text1"/>
          <w:w w:val="93"/>
          <w:szCs w:val="32"/>
        </w:rPr>
        <w:t>寶○</w:t>
      </w:r>
      <w:r w:rsidR="006A7C6D" w:rsidRPr="00271A99">
        <w:rPr>
          <w:rFonts w:hAnsi="標楷體" w:hint="eastAsia"/>
          <w:color w:val="000000" w:themeColor="text1"/>
          <w:w w:val="93"/>
          <w:szCs w:val="32"/>
        </w:rPr>
        <w:t>公司及黃</w:t>
      </w:r>
      <w:r w:rsidR="0041715F">
        <w:rPr>
          <w:rFonts w:hAnsi="標楷體" w:hint="eastAsia"/>
        </w:rPr>
        <w:t>○</w:t>
      </w:r>
      <w:r w:rsidR="006A7C6D" w:rsidRPr="00271A99">
        <w:rPr>
          <w:rFonts w:hAnsi="標楷體" w:hint="eastAsia"/>
          <w:color w:val="000000" w:themeColor="text1"/>
          <w:w w:val="93"/>
          <w:szCs w:val="32"/>
        </w:rPr>
        <w:t>禮先生等人，主旨</w:t>
      </w:r>
      <w:r w:rsidR="00EF562B" w:rsidRPr="00271A99">
        <w:rPr>
          <w:rFonts w:hAnsi="標楷體" w:hint="eastAsia"/>
          <w:color w:val="000000" w:themeColor="text1"/>
          <w:w w:val="93"/>
          <w:szCs w:val="32"/>
        </w:rPr>
        <w:t>亦顯示</w:t>
      </w:r>
      <w:r w:rsidR="006A7C6D" w:rsidRPr="00271A99">
        <w:rPr>
          <w:rFonts w:hAnsi="標楷體" w:hint="eastAsia"/>
          <w:color w:val="000000" w:themeColor="text1"/>
          <w:w w:val="93"/>
          <w:szCs w:val="32"/>
        </w:rPr>
        <w:t>其等</w:t>
      </w:r>
      <w:r w:rsidR="006A7C6D" w:rsidRPr="00271A99">
        <w:rPr>
          <w:rFonts w:hAnsi="標楷體"/>
          <w:color w:val="000000" w:themeColor="text1"/>
          <w:w w:val="93"/>
          <w:szCs w:val="32"/>
        </w:rPr>
        <w:t>申請</w:t>
      </w:r>
      <w:r w:rsidR="006A7C6D" w:rsidRPr="00271A99">
        <w:rPr>
          <w:rFonts w:hAnsi="標楷體" w:hint="eastAsia"/>
          <w:color w:val="000000" w:themeColor="text1"/>
          <w:w w:val="93"/>
          <w:szCs w:val="32"/>
        </w:rPr>
        <w:t>專案放領。</w:t>
      </w:r>
      <w:r w:rsidR="00EF562B" w:rsidRPr="00271A99">
        <w:rPr>
          <w:rFonts w:hAnsi="標楷體" w:hint="eastAsia"/>
          <w:color w:val="000000" w:themeColor="text1"/>
          <w:w w:val="93"/>
          <w:szCs w:val="32"/>
        </w:rPr>
        <w:t>嗣後該公司93年3月30日以「本案疑義涉原示範林場（現經管人員隸屬農業局林務課）、國有財產局及本公司等申請人間之爭議，故請將本案移交農業局辦理。」旋經</w:t>
      </w:r>
      <w:r w:rsidR="006A7C6D" w:rsidRPr="00271A99">
        <w:rPr>
          <w:rFonts w:hAnsi="標楷體" w:hint="eastAsia"/>
          <w:color w:val="000000" w:themeColor="text1"/>
          <w:w w:val="93"/>
          <w:szCs w:val="32"/>
        </w:rPr>
        <w:t>前</w:t>
      </w:r>
      <w:r w:rsidR="006A7C6D" w:rsidRPr="00271A99">
        <w:rPr>
          <w:rFonts w:hAnsi="標楷體"/>
          <w:color w:val="000000" w:themeColor="text1"/>
          <w:w w:val="93"/>
          <w:szCs w:val="32"/>
        </w:rPr>
        <w:t>臺中縣政府</w:t>
      </w:r>
      <w:r w:rsidR="006A7C6D" w:rsidRPr="00271A99">
        <w:rPr>
          <w:rFonts w:hAnsi="標楷體" w:hint="eastAsia"/>
          <w:color w:val="000000" w:themeColor="text1"/>
          <w:w w:val="93"/>
          <w:szCs w:val="32"/>
        </w:rPr>
        <w:t>以</w:t>
      </w:r>
      <w:r w:rsidR="006A7C6D" w:rsidRPr="00271A99">
        <w:rPr>
          <w:rFonts w:hAnsi="標楷體"/>
          <w:w w:val="95"/>
          <w:szCs w:val="32"/>
        </w:rPr>
        <w:t>93</w:t>
      </w:r>
      <w:r w:rsidR="006A7C6D" w:rsidRPr="00271A99">
        <w:rPr>
          <w:rFonts w:hAnsi="標楷體"/>
          <w:szCs w:val="32"/>
        </w:rPr>
        <w:t>年4月2</w:t>
      </w:r>
      <w:r w:rsidR="006A7C6D" w:rsidRPr="00271A99">
        <w:rPr>
          <w:rFonts w:hAnsi="標楷體"/>
          <w:w w:val="91"/>
          <w:szCs w:val="32"/>
        </w:rPr>
        <w:t>日</w:t>
      </w:r>
      <w:r w:rsidR="006A7C6D" w:rsidRPr="00271A99">
        <w:rPr>
          <w:rFonts w:hAnsi="標楷體"/>
          <w:w w:val="96"/>
          <w:szCs w:val="32"/>
        </w:rPr>
        <w:t>府地</w:t>
      </w:r>
      <w:r w:rsidR="006A7C6D" w:rsidRPr="00271A99">
        <w:rPr>
          <w:rFonts w:hAnsi="標楷體"/>
          <w:w w:val="98"/>
          <w:szCs w:val="32"/>
        </w:rPr>
        <w:t>用</w:t>
      </w:r>
      <w:r w:rsidR="006A7C6D" w:rsidRPr="00271A99">
        <w:rPr>
          <w:rFonts w:hAnsi="標楷體"/>
          <w:w w:val="87"/>
          <w:szCs w:val="32"/>
        </w:rPr>
        <w:t>字第</w:t>
      </w:r>
      <w:r w:rsidR="006A7C6D" w:rsidRPr="00271A99">
        <w:rPr>
          <w:rFonts w:hAnsi="標楷體"/>
          <w:spacing w:val="6"/>
          <w:szCs w:val="32"/>
        </w:rPr>
        <w:t>093008599</w:t>
      </w:r>
      <w:r w:rsidR="006A7C6D" w:rsidRPr="00271A99">
        <w:rPr>
          <w:rFonts w:hAnsi="標楷體"/>
          <w:szCs w:val="32"/>
        </w:rPr>
        <w:t>4</w:t>
      </w:r>
      <w:r w:rsidR="006A7C6D" w:rsidRPr="00271A99">
        <w:rPr>
          <w:rFonts w:hAnsi="標楷體"/>
          <w:spacing w:val="22"/>
          <w:szCs w:val="32"/>
        </w:rPr>
        <w:t>號</w:t>
      </w:r>
      <w:r w:rsidR="006A7C6D" w:rsidRPr="00271A99">
        <w:rPr>
          <w:rFonts w:hAnsi="標楷體"/>
          <w:szCs w:val="32"/>
        </w:rPr>
        <w:t>函</w:t>
      </w:r>
      <w:r w:rsidR="006A7C6D" w:rsidRPr="00271A99">
        <w:rPr>
          <w:rFonts w:hAnsi="標楷體" w:hint="eastAsia"/>
          <w:szCs w:val="32"/>
        </w:rPr>
        <w:lastRenderedPageBreak/>
        <w:t>復</w:t>
      </w:r>
      <w:r>
        <w:rPr>
          <w:rFonts w:hAnsi="標楷體" w:hint="eastAsia"/>
          <w:color w:val="000000" w:themeColor="text1"/>
          <w:w w:val="93"/>
          <w:szCs w:val="32"/>
        </w:rPr>
        <w:t>寶○</w:t>
      </w:r>
      <w:r w:rsidR="006A7C6D" w:rsidRPr="00271A99">
        <w:rPr>
          <w:rFonts w:hAnsi="標楷體"/>
          <w:color w:val="000000" w:themeColor="text1"/>
          <w:w w:val="93"/>
          <w:szCs w:val="32"/>
        </w:rPr>
        <w:t>公司</w:t>
      </w:r>
      <w:r w:rsidR="006A7C6D" w:rsidRPr="00271A99">
        <w:rPr>
          <w:rFonts w:hAnsi="標楷體" w:hint="eastAsia"/>
          <w:color w:val="000000" w:themeColor="text1"/>
          <w:w w:val="93"/>
          <w:szCs w:val="32"/>
        </w:rPr>
        <w:t>，敬請轉知其他申請人，主旨：「</w:t>
      </w:r>
      <w:r w:rsidR="006A7C6D" w:rsidRPr="00271A99">
        <w:rPr>
          <w:rFonts w:hAnsi="標楷體" w:hint="eastAsia"/>
          <w:w w:val="95"/>
          <w:szCs w:val="32"/>
        </w:rPr>
        <w:t>台端</w:t>
      </w:r>
      <w:r w:rsidR="006A7C6D" w:rsidRPr="00271A99">
        <w:rPr>
          <w:rFonts w:hAnsi="標楷體"/>
          <w:w w:val="87"/>
          <w:szCs w:val="32"/>
        </w:rPr>
        <w:t>申</w:t>
      </w:r>
      <w:r w:rsidR="006A7C6D" w:rsidRPr="00271A99">
        <w:rPr>
          <w:rFonts w:hAnsi="標楷體"/>
          <w:spacing w:val="8"/>
          <w:szCs w:val="32"/>
        </w:rPr>
        <w:t>請</w:t>
      </w:r>
      <w:r w:rsidR="006A7C6D" w:rsidRPr="00271A99">
        <w:rPr>
          <w:rFonts w:hAnsi="標楷體" w:hint="eastAsia"/>
          <w:spacing w:val="8"/>
          <w:szCs w:val="32"/>
        </w:rPr>
        <w:t>將</w:t>
      </w:r>
      <w:r w:rsidR="006A7C6D" w:rsidRPr="00271A99">
        <w:rPr>
          <w:rFonts w:hAnsi="標楷體"/>
          <w:color w:val="000000" w:themeColor="text1"/>
          <w:w w:val="93"/>
          <w:szCs w:val="32"/>
        </w:rPr>
        <w:t>太平市</w:t>
      </w:r>
      <w:r w:rsidR="006A7C6D" w:rsidRPr="00271A99">
        <w:rPr>
          <w:rFonts w:hAnsi="標楷體"/>
          <w:color w:val="000000" w:themeColor="text1"/>
          <w:szCs w:val="32"/>
        </w:rPr>
        <w:t>頭汴坑段</w:t>
      </w:r>
      <w:r w:rsidR="006A7C6D" w:rsidRPr="00271A99">
        <w:rPr>
          <w:rFonts w:hAnsi="標楷體" w:hint="eastAsia"/>
          <w:color w:val="000000" w:themeColor="text1"/>
          <w:szCs w:val="32"/>
        </w:rPr>
        <w:t>3160地號等土地依法申請</w:t>
      </w:r>
      <w:r w:rsidR="006A7C6D" w:rsidRPr="00271A99">
        <w:rPr>
          <w:rFonts w:hAnsi="標楷體"/>
          <w:szCs w:val="32"/>
        </w:rPr>
        <w:t>放</w:t>
      </w:r>
      <w:r w:rsidR="006A7C6D" w:rsidRPr="00271A99">
        <w:rPr>
          <w:rFonts w:hAnsi="標楷體"/>
          <w:spacing w:val="27"/>
          <w:szCs w:val="32"/>
        </w:rPr>
        <w:t>領</w:t>
      </w:r>
      <w:r w:rsidR="006A7C6D" w:rsidRPr="00271A99">
        <w:rPr>
          <w:rFonts w:hAnsi="標楷體"/>
          <w:szCs w:val="32"/>
        </w:rPr>
        <w:t>案移</w:t>
      </w:r>
      <w:r w:rsidR="006A7C6D" w:rsidRPr="00271A99">
        <w:rPr>
          <w:rFonts w:hAnsi="標楷體"/>
          <w:spacing w:val="6"/>
          <w:szCs w:val="32"/>
        </w:rPr>
        <w:t>交</w:t>
      </w:r>
      <w:r w:rsidR="006A7C6D" w:rsidRPr="00271A99">
        <w:rPr>
          <w:rFonts w:hAnsi="標楷體" w:hint="eastAsia"/>
          <w:spacing w:val="6"/>
          <w:szCs w:val="32"/>
        </w:rPr>
        <w:t>本府</w:t>
      </w:r>
      <w:r w:rsidR="006A7C6D" w:rsidRPr="00271A99">
        <w:rPr>
          <w:rFonts w:hAnsi="標楷體"/>
          <w:spacing w:val="6"/>
          <w:szCs w:val="32"/>
        </w:rPr>
        <w:t>農</w:t>
      </w:r>
      <w:r w:rsidR="006A7C6D" w:rsidRPr="00271A99">
        <w:rPr>
          <w:rFonts w:hAnsi="標楷體"/>
          <w:spacing w:val="-30"/>
          <w:szCs w:val="32"/>
        </w:rPr>
        <w:t>業</w:t>
      </w:r>
      <w:r w:rsidR="006A7C6D" w:rsidRPr="00271A99">
        <w:rPr>
          <w:rFonts w:hAnsi="標楷體"/>
          <w:szCs w:val="32"/>
        </w:rPr>
        <w:t>局續辦</w:t>
      </w:r>
      <w:r w:rsidR="006A7C6D" w:rsidRPr="00271A99">
        <w:rPr>
          <w:rFonts w:hAnsi="標楷體" w:hint="eastAsia"/>
          <w:szCs w:val="32"/>
        </w:rPr>
        <w:t>一案</w:t>
      </w:r>
      <w:r w:rsidR="006A7C6D" w:rsidRPr="00271A99">
        <w:rPr>
          <w:rFonts w:hAnsi="標楷體"/>
          <w:w w:val="72"/>
          <w:szCs w:val="32"/>
        </w:rPr>
        <w:t>，</w:t>
      </w:r>
      <w:r w:rsidR="006A7C6D" w:rsidRPr="00271A99">
        <w:rPr>
          <w:rFonts w:hAnsi="標楷體"/>
          <w:spacing w:val="13"/>
          <w:szCs w:val="32"/>
        </w:rPr>
        <w:t>業</w:t>
      </w:r>
      <w:r w:rsidR="006A7C6D" w:rsidRPr="00271A99">
        <w:rPr>
          <w:rFonts w:hAnsi="標楷體"/>
          <w:w w:val="91"/>
          <w:szCs w:val="32"/>
        </w:rPr>
        <w:t>已</w:t>
      </w:r>
      <w:r w:rsidR="006A7C6D" w:rsidRPr="00271A99">
        <w:rPr>
          <w:rFonts w:hAnsi="標楷體"/>
          <w:szCs w:val="32"/>
        </w:rPr>
        <w:t>照</w:t>
      </w:r>
      <w:r w:rsidR="006A7C6D" w:rsidRPr="00271A99">
        <w:rPr>
          <w:rFonts w:hAnsi="標楷體"/>
          <w:spacing w:val="8"/>
          <w:szCs w:val="32"/>
        </w:rPr>
        <w:t>辦</w:t>
      </w:r>
      <w:r w:rsidR="006A7C6D" w:rsidRPr="00271A99">
        <w:rPr>
          <w:rFonts w:hAnsi="標楷體" w:hint="eastAsia"/>
          <w:szCs w:val="32"/>
        </w:rPr>
        <w:t>，復請查照</w:t>
      </w:r>
      <w:r w:rsidR="006A7C6D" w:rsidRPr="00271A99">
        <w:rPr>
          <w:rFonts w:hAnsi="標楷體" w:hint="eastAsia"/>
          <w:spacing w:val="8"/>
          <w:szCs w:val="32"/>
        </w:rPr>
        <w:t>。」</w:t>
      </w:r>
      <w:r w:rsidR="006A7C6D" w:rsidRPr="00271A99">
        <w:rPr>
          <w:rFonts w:hAnsi="標楷體" w:hint="eastAsia"/>
          <w:color w:val="000000" w:themeColor="text1"/>
          <w:w w:val="93"/>
          <w:szCs w:val="32"/>
        </w:rPr>
        <w:t>顯示該函答復</w:t>
      </w:r>
      <w:r>
        <w:rPr>
          <w:rFonts w:hAnsi="標楷體" w:hint="eastAsia"/>
          <w:color w:val="000000" w:themeColor="text1"/>
          <w:w w:val="93"/>
          <w:szCs w:val="32"/>
        </w:rPr>
        <w:t>寶○</w:t>
      </w:r>
      <w:r w:rsidR="006A7C6D" w:rsidRPr="00271A99">
        <w:rPr>
          <w:rFonts w:hAnsi="標楷體" w:hint="eastAsia"/>
          <w:color w:val="000000" w:themeColor="text1"/>
          <w:w w:val="93"/>
          <w:szCs w:val="32"/>
        </w:rPr>
        <w:t>公司並請其轉知其他申請人，主旨亦</w:t>
      </w:r>
      <w:r w:rsidR="00922B50" w:rsidRPr="00271A99">
        <w:rPr>
          <w:rFonts w:hAnsi="標楷體" w:hint="eastAsia"/>
          <w:color w:val="000000" w:themeColor="text1"/>
          <w:w w:val="93"/>
          <w:szCs w:val="32"/>
        </w:rPr>
        <w:t>顯示</w:t>
      </w:r>
      <w:r w:rsidR="006A7C6D" w:rsidRPr="00271A99">
        <w:rPr>
          <w:rFonts w:hAnsi="標楷體" w:hint="eastAsia"/>
          <w:color w:val="000000" w:themeColor="text1"/>
          <w:w w:val="93"/>
          <w:szCs w:val="32"/>
        </w:rPr>
        <w:t>其等</w:t>
      </w:r>
      <w:r w:rsidR="006A7C6D" w:rsidRPr="00271A99">
        <w:rPr>
          <w:rFonts w:hAnsi="標楷體"/>
          <w:color w:val="000000" w:themeColor="text1"/>
          <w:w w:val="93"/>
          <w:szCs w:val="32"/>
        </w:rPr>
        <w:t>申請</w:t>
      </w:r>
      <w:r w:rsidR="006A7C6D" w:rsidRPr="00271A99">
        <w:rPr>
          <w:rFonts w:hAnsi="標楷體" w:hint="eastAsia"/>
          <w:color w:val="000000" w:themeColor="text1"/>
          <w:w w:val="93"/>
          <w:szCs w:val="32"/>
        </w:rPr>
        <w:t>專案放領。</w:t>
      </w:r>
      <w:r w:rsidR="00922B50" w:rsidRPr="00271A99">
        <w:rPr>
          <w:rFonts w:hAnsi="標楷體" w:hint="eastAsia"/>
          <w:color w:val="000000" w:themeColor="text1"/>
          <w:w w:val="93"/>
          <w:szCs w:val="32"/>
        </w:rPr>
        <w:t>同時前</w:t>
      </w:r>
      <w:r w:rsidR="00922B50" w:rsidRPr="00271A99">
        <w:rPr>
          <w:rFonts w:hAnsi="標楷體"/>
          <w:color w:val="000000" w:themeColor="text1"/>
          <w:w w:val="93"/>
          <w:szCs w:val="32"/>
        </w:rPr>
        <w:t>臺中縣政府</w:t>
      </w:r>
      <w:r w:rsidR="00922B50" w:rsidRPr="00271A99">
        <w:rPr>
          <w:rFonts w:hAnsi="標楷體" w:hint="eastAsia"/>
          <w:color w:val="000000" w:themeColor="text1"/>
          <w:w w:val="93"/>
          <w:szCs w:val="32"/>
        </w:rPr>
        <w:t>於93年4月2日以府農林字第09300897380號函復</w:t>
      </w:r>
      <w:r>
        <w:rPr>
          <w:rFonts w:hAnsi="標楷體" w:hint="eastAsia"/>
          <w:color w:val="000000" w:themeColor="text1"/>
          <w:w w:val="93"/>
          <w:szCs w:val="32"/>
        </w:rPr>
        <w:t>寶○</w:t>
      </w:r>
      <w:r w:rsidR="00922B50" w:rsidRPr="00271A99">
        <w:rPr>
          <w:rFonts w:hAnsi="標楷體" w:hint="eastAsia"/>
          <w:color w:val="000000" w:themeColor="text1"/>
          <w:w w:val="93"/>
          <w:szCs w:val="32"/>
        </w:rPr>
        <w:t>公司，說明略以：「一、復貴公司</w:t>
      </w:r>
      <w:r w:rsidR="00922B50" w:rsidRPr="00271A99">
        <w:rPr>
          <w:rFonts w:hAnsi="標楷體"/>
          <w:color w:val="000000" w:themeColor="text1"/>
          <w:w w:val="93"/>
          <w:szCs w:val="32"/>
        </w:rPr>
        <w:t>9</w:t>
      </w:r>
      <w:r w:rsidR="00922B50" w:rsidRPr="00271A99">
        <w:rPr>
          <w:rFonts w:hAnsi="標楷體" w:hint="eastAsia"/>
          <w:color w:val="000000" w:themeColor="text1"/>
          <w:w w:val="93"/>
          <w:szCs w:val="32"/>
        </w:rPr>
        <w:t>3</w:t>
      </w:r>
      <w:r w:rsidR="00922B50" w:rsidRPr="00271A99">
        <w:rPr>
          <w:rFonts w:hAnsi="標楷體"/>
          <w:color w:val="000000" w:themeColor="text1"/>
          <w:szCs w:val="32"/>
        </w:rPr>
        <w:t>年</w:t>
      </w:r>
      <w:r w:rsidR="00922B50" w:rsidRPr="00271A99">
        <w:rPr>
          <w:rFonts w:hAnsi="標楷體" w:hint="eastAsia"/>
          <w:color w:val="000000" w:themeColor="text1"/>
          <w:szCs w:val="32"/>
        </w:rPr>
        <w:t>3</w:t>
      </w:r>
      <w:r w:rsidR="00922B50" w:rsidRPr="00271A99">
        <w:rPr>
          <w:rFonts w:hAnsi="標楷體"/>
          <w:color w:val="000000" w:themeColor="text1"/>
          <w:szCs w:val="32"/>
        </w:rPr>
        <w:t>月2</w:t>
      </w:r>
      <w:r w:rsidR="00922B50" w:rsidRPr="00271A99">
        <w:rPr>
          <w:rFonts w:hAnsi="標楷體" w:hint="eastAsia"/>
          <w:color w:val="000000" w:themeColor="text1"/>
          <w:szCs w:val="32"/>
        </w:rPr>
        <w:t>3日申請書。二、</w:t>
      </w:r>
      <w:r w:rsidR="00922B50" w:rsidRPr="00271A99">
        <w:rPr>
          <w:rFonts w:hAnsi="標楷體" w:hint="eastAsia"/>
          <w:color w:val="000000" w:themeColor="text1"/>
          <w:w w:val="93"/>
          <w:szCs w:val="32"/>
        </w:rPr>
        <w:t>有關貴公司與本府原示範林場承租之國有土地，於民國78年度全面清理並重新登記，因貴公司為『租賃關係』向司法機關提訴訟，使所承租國有土地未能完成承領作業，財政部國有財產局為收回該管之土地，並終止各縣市政府代管關係，本府業將未放領及代管之國有土地，於86年間全部移還財政部國有財產局自管。三、貴公司申請原所承租之國有土地由本府辦理放領一節，因所申請之土地本府業移還財政部國有財產局臺灣中區辦事處管理，是否依專案辦理臺中縣示範林場等三處土地放領工作要點辦理放領，請貴公司逕向該處申請。」</w:t>
      </w:r>
      <w:r w:rsidR="009C236A" w:rsidRPr="00271A99">
        <w:rPr>
          <w:rFonts w:hAnsi="標楷體" w:hint="eastAsia"/>
          <w:color w:val="000000" w:themeColor="text1"/>
          <w:w w:val="93"/>
          <w:szCs w:val="32"/>
        </w:rPr>
        <w:t>顯示前</w:t>
      </w:r>
      <w:r w:rsidR="009C236A" w:rsidRPr="00271A99">
        <w:rPr>
          <w:rFonts w:hAnsi="標楷體"/>
          <w:color w:val="000000" w:themeColor="text1"/>
          <w:w w:val="93"/>
          <w:szCs w:val="32"/>
        </w:rPr>
        <w:t>臺中縣政府</w:t>
      </w:r>
      <w:r w:rsidR="009C236A" w:rsidRPr="00271A99">
        <w:rPr>
          <w:rFonts w:hAnsi="標楷體" w:hint="eastAsia"/>
          <w:color w:val="000000" w:themeColor="text1"/>
          <w:w w:val="93"/>
          <w:szCs w:val="32"/>
        </w:rPr>
        <w:t>將</w:t>
      </w:r>
      <w:r>
        <w:rPr>
          <w:rFonts w:hAnsi="標楷體" w:hint="eastAsia"/>
          <w:color w:val="000000" w:themeColor="text1"/>
          <w:w w:val="93"/>
          <w:szCs w:val="32"/>
        </w:rPr>
        <w:t>寶○</w:t>
      </w:r>
      <w:r w:rsidR="009C236A" w:rsidRPr="00271A99">
        <w:rPr>
          <w:rFonts w:hAnsi="標楷體" w:hint="eastAsia"/>
          <w:color w:val="000000" w:themeColor="text1"/>
          <w:w w:val="93"/>
          <w:szCs w:val="32"/>
        </w:rPr>
        <w:t>公司</w:t>
      </w:r>
      <w:r w:rsidR="00DE42F0" w:rsidRPr="00271A99">
        <w:rPr>
          <w:rFonts w:hAnsi="標楷體" w:hint="eastAsia"/>
          <w:color w:val="000000" w:themeColor="text1"/>
          <w:w w:val="93"/>
          <w:szCs w:val="32"/>
        </w:rPr>
        <w:t>及其他申請人</w:t>
      </w:r>
      <w:r w:rsidR="00DE42F0" w:rsidRPr="00271A99">
        <w:rPr>
          <w:rFonts w:hAnsi="標楷體"/>
          <w:color w:val="000000" w:themeColor="text1"/>
          <w:w w:val="93"/>
          <w:szCs w:val="32"/>
        </w:rPr>
        <w:t>申請</w:t>
      </w:r>
      <w:r w:rsidR="00DE42F0" w:rsidRPr="00271A99">
        <w:rPr>
          <w:rFonts w:hAnsi="標楷體" w:hint="eastAsia"/>
          <w:color w:val="000000" w:themeColor="text1"/>
          <w:w w:val="93"/>
          <w:szCs w:val="32"/>
        </w:rPr>
        <w:t>專案放領事宜，推諉由</w:t>
      </w:r>
      <w:r w:rsidR="00DE42F0" w:rsidRPr="00271A99">
        <w:rPr>
          <w:rFonts w:hAnsi="標楷體" w:hint="eastAsia"/>
          <w:color w:val="000000" w:themeColor="text1"/>
        </w:rPr>
        <w:t>國產署</w:t>
      </w:r>
      <w:r w:rsidR="00DE42F0" w:rsidRPr="00271A99">
        <w:rPr>
          <w:rFonts w:hAnsi="標楷體"/>
          <w:color w:val="000000" w:themeColor="text1"/>
        </w:rPr>
        <w:t>中區分署</w:t>
      </w:r>
      <w:r w:rsidR="00DE42F0" w:rsidRPr="00271A99">
        <w:rPr>
          <w:rFonts w:hAnsi="標楷體" w:hint="eastAsia"/>
          <w:color w:val="000000" w:themeColor="text1"/>
        </w:rPr>
        <w:t>辦理，請其等</w:t>
      </w:r>
      <w:r w:rsidR="00DE42F0" w:rsidRPr="00271A99">
        <w:rPr>
          <w:rFonts w:hAnsi="標楷體" w:hint="eastAsia"/>
          <w:color w:val="000000" w:themeColor="text1"/>
          <w:w w:val="93"/>
          <w:szCs w:val="32"/>
        </w:rPr>
        <w:t>逕</w:t>
      </w:r>
      <w:r w:rsidR="00DE42F0" w:rsidRPr="00271A99">
        <w:rPr>
          <w:rFonts w:hAnsi="標楷體" w:hint="eastAsia"/>
          <w:color w:val="000000" w:themeColor="text1"/>
        </w:rPr>
        <w:t>向該分署申請。</w:t>
      </w:r>
      <w:r w:rsidR="008B7B1C" w:rsidRPr="00271A99">
        <w:rPr>
          <w:rFonts w:hAnsi="標楷體" w:hint="eastAsia"/>
          <w:color w:val="000000" w:themeColor="text1"/>
        </w:rPr>
        <w:t>嗣</w:t>
      </w:r>
      <w:r w:rsidR="00922B50" w:rsidRPr="00271A99">
        <w:rPr>
          <w:rFonts w:hAnsi="標楷體" w:hint="eastAsia"/>
          <w:color w:val="000000" w:themeColor="text1"/>
        </w:rPr>
        <w:t>國產署</w:t>
      </w:r>
      <w:r w:rsidR="00922B50" w:rsidRPr="00271A99">
        <w:rPr>
          <w:rFonts w:hAnsi="標楷體"/>
          <w:color w:val="000000" w:themeColor="text1"/>
        </w:rPr>
        <w:t>中區分署</w:t>
      </w:r>
      <w:r w:rsidR="008B7B1C" w:rsidRPr="00271A99">
        <w:rPr>
          <w:rFonts w:hAnsi="標楷體" w:hint="eastAsia"/>
          <w:color w:val="000000" w:themeColor="text1"/>
        </w:rPr>
        <w:t>於</w:t>
      </w:r>
      <w:r w:rsidR="00922B50" w:rsidRPr="00271A99">
        <w:rPr>
          <w:rFonts w:hAnsi="標楷體"/>
          <w:w w:val="90"/>
          <w:szCs w:val="32"/>
        </w:rPr>
        <w:t>93</w:t>
      </w:r>
      <w:r w:rsidR="00922B50" w:rsidRPr="00271A99">
        <w:rPr>
          <w:rFonts w:hAnsi="標楷體"/>
          <w:szCs w:val="32"/>
        </w:rPr>
        <w:t>年</w:t>
      </w:r>
      <w:r w:rsidR="00922B50" w:rsidRPr="00271A99">
        <w:rPr>
          <w:rFonts w:hAnsi="標楷體"/>
          <w:w w:val="89"/>
          <w:szCs w:val="32"/>
        </w:rPr>
        <w:t>1</w:t>
      </w:r>
      <w:r w:rsidR="00922B50" w:rsidRPr="00271A99">
        <w:rPr>
          <w:rFonts w:hAnsi="標楷體"/>
          <w:szCs w:val="32"/>
        </w:rPr>
        <w:t>2</w:t>
      </w:r>
      <w:r w:rsidR="00922B50" w:rsidRPr="00271A99">
        <w:rPr>
          <w:rFonts w:hAnsi="標楷體"/>
          <w:spacing w:val="37"/>
          <w:szCs w:val="32"/>
        </w:rPr>
        <w:t>月</w:t>
      </w:r>
      <w:r w:rsidR="00922B50" w:rsidRPr="00271A99">
        <w:rPr>
          <w:rFonts w:hAnsi="標楷體"/>
          <w:w w:val="83"/>
          <w:szCs w:val="32"/>
        </w:rPr>
        <w:t>10</w:t>
      </w:r>
      <w:r w:rsidR="00922B50" w:rsidRPr="00271A99">
        <w:rPr>
          <w:rFonts w:hAnsi="標楷體"/>
          <w:w w:val="94"/>
          <w:szCs w:val="32"/>
        </w:rPr>
        <w:t>日</w:t>
      </w:r>
      <w:r w:rsidR="008B7B1C" w:rsidRPr="00271A99">
        <w:rPr>
          <w:rFonts w:hAnsi="標楷體" w:hint="eastAsia"/>
          <w:w w:val="94"/>
          <w:szCs w:val="32"/>
        </w:rPr>
        <w:t>以</w:t>
      </w:r>
      <w:r w:rsidR="00922B50" w:rsidRPr="00271A99">
        <w:rPr>
          <w:rFonts w:hAnsi="標楷體"/>
          <w:spacing w:val="-35"/>
          <w:szCs w:val="32"/>
        </w:rPr>
        <w:t>台財</w:t>
      </w:r>
      <w:r w:rsidR="00922B50" w:rsidRPr="00271A99">
        <w:rPr>
          <w:rFonts w:hAnsi="標楷體"/>
          <w:spacing w:val="13"/>
          <w:szCs w:val="32"/>
        </w:rPr>
        <w:t>產</w:t>
      </w:r>
      <w:r w:rsidR="00922B50" w:rsidRPr="00271A99">
        <w:rPr>
          <w:rFonts w:hAnsi="標楷體"/>
          <w:spacing w:val="-16"/>
          <w:szCs w:val="32"/>
        </w:rPr>
        <w:t>中</w:t>
      </w:r>
      <w:r w:rsidR="00922B50" w:rsidRPr="00271A99">
        <w:rPr>
          <w:rFonts w:hAnsi="標楷體"/>
          <w:w w:val="98"/>
          <w:szCs w:val="32"/>
        </w:rPr>
        <w:t>管</w:t>
      </w:r>
      <w:r w:rsidR="00922B50" w:rsidRPr="00271A99">
        <w:rPr>
          <w:rFonts w:hAnsi="標楷體"/>
          <w:spacing w:val="8"/>
          <w:szCs w:val="32"/>
        </w:rPr>
        <w:t>字</w:t>
      </w:r>
      <w:r w:rsidR="00922B50" w:rsidRPr="00271A99">
        <w:rPr>
          <w:rFonts w:hAnsi="標楷體"/>
          <w:spacing w:val="32"/>
          <w:szCs w:val="32"/>
        </w:rPr>
        <w:t>第</w:t>
      </w:r>
      <w:r w:rsidR="00922B50" w:rsidRPr="00271A99">
        <w:rPr>
          <w:rFonts w:hAnsi="標楷體"/>
          <w:szCs w:val="32"/>
        </w:rPr>
        <w:t>09300337</w:t>
      </w:r>
      <w:r w:rsidR="00922B50" w:rsidRPr="00271A99">
        <w:rPr>
          <w:rFonts w:hAnsi="標楷體"/>
          <w:w w:val="92"/>
          <w:szCs w:val="32"/>
        </w:rPr>
        <w:t>1</w:t>
      </w:r>
      <w:r w:rsidR="00922B50" w:rsidRPr="00271A99">
        <w:rPr>
          <w:rFonts w:hAnsi="標楷體"/>
          <w:szCs w:val="32"/>
        </w:rPr>
        <w:t>2</w:t>
      </w:r>
      <w:r w:rsidR="00922B50" w:rsidRPr="00271A99">
        <w:rPr>
          <w:rFonts w:hAnsi="標楷體"/>
          <w:spacing w:val="22"/>
          <w:szCs w:val="32"/>
        </w:rPr>
        <w:t>號</w:t>
      </w:r>
      <w:r w:rsidR="00922B50" w:rsidRPr="00271A99">
        <w:rPr>
          <w:rFonts w:hAnsi="標楷體"/>
          <w:w w:val="93"/>
          <w:szCs w:val="32"/>
        </w:rPr>
        <w:t>函</w:t>
      </w:r>
      <w:r>
        <w:rPr>
          <w:rFonts w:hAnsi="標楷體"/>
          <w:color w:val="000000" w:themeColor="text1"/>
          <w:w w:val="93"/>
        </w:rPr>
        <w:t>寶○</w:t>
      </w:r>
      <w:r w:rsidR="00922B50" w:rsidRPr="00271A99">
        <w:rPr>
          <w:rFonts w:hAnsi="標楷體"/>
          <w:color w:val="000000" w:themeColor="text1"/>
          <w:w w:val="93"/>
        </w:rPr>
        <w:t>公司(關於</w:t>
      </w:r>
      <w:r>
        <w:rPr>
          <w:rFonts w:hAnsi="標楷體"/>
          <w:color w:val="000000" w:themeColor="text1"/>
          <w:w w:val="93"/>
        </w:rPr>
        <w:t>寶○</w:t>
      </w:r>
      <w:r w:rsidR="00922B50" w:rsidRPr="00271A99">
        <w:rPr>
          <w:rFonts w:hAnsi="標楷體"/>
          <w:color w:val="000000" w:themeColor="text1"/>
          <w:w w:val="93"/>
        </w:rPr>
        <w:t>公司原向臺中縣示範林場承租之前臺中縣太平市</w:t>
      </w:r>
      <w:r w:rsidR="00922B50" w:rsidRPr="00271A99">
        <w:rPr>
          <w:rFonts w:hAnsi="標楷體"/>
          <w:color w:val="000000" w:themeColor="text1"/>
        </w:rPr>
        <w:t>頭汴坑段199-193地號等115筆國有土地經法院判決有租賃關係案</w:t>
      </w:r>
      <w:r w:rsidR="00922B50" w:rsidRPr="00271A99">
        <w:rPr>
          <w:rFonts w:hAnsi="標楷體"/>
          <w:color w:val="000000" w:themeColor="text1"/>
          <w:w w:val="93"/>
        </w:rPr>
        <w:t>)，說明二略以：查本案租賃關係既已定讞，應依原租約書及法院判決書記載之當事人(即</w:t>
      </w:r>
      <w:r>
        <w:rPr>
          <w:rFonts w:hAnsi="標楷體"/>
          <w:color w:val="000000" w:themeColor="text1"/>
          <w:w w:val="93"/>
        </w:rPr>
        <w:t>寶○</w:t>
      </w:r>
      <w:r w:rsidR="00922B50" w:rsidRPr="00271A99">
        <w:rPr>
          <w:rFonts w:hAnsi="標楷體"/>
          <w:color w:val="000000" w:themeColor="text1"/>
          <w:w w:val="93"/>
        </w:rPr>
        <w:t>公司)辦理換約續租，是請</w:t>
      </w:r>
      <w:r>
        <w:rPr>
          <w:rFonts w:hAnsi="標楷體"/>
          <w:color w:val="000000" w:themeColor="text1"/>
          <w:w w:val="93"/>
        </w:rPr>
        <w:t>寶○</w:t>
      </w:r>
      <w:r w:rsidR="00922B50" w:rsidRPr="00271A99">
        <w:rPr>
          <w:rFonts w:hAnsi="標楷體"/>
          <w:color w:val="000000" w:themeColor="text1"/>
          <w:w w:val="93"/>
        </w:rPr>
        <w:t>公司儘速於94年1月15日前檢證(法人登記證明文件影本及代表人資格證明影本)辦理換約續租並繳納5年租金計</w:t>
      </w:r>
      <w:r w:rsidR="00922B50" w:rsidRPr="00271A99">
        <w:rPr>
          <w:rFonts w:hAnsi="標楷體" w:hint="eastAsia"/>
          <w:color w:val="000000" w:themeColor="text1"/>
          <w:w w:val="93"/>
        </w:rPr>
        <w:t>新臺幣(下同)</w:t>
      </w:r>
      <w:r w:rsidR="00922B50" w:rsidRPr="00271A99">
        <w:rPr>
          <w:rFonts w:hAnsi="標楷體"/>
          <w:color w:val="000000" w:themeColor="text1"/>
          <w:w w:val="93"/>
        </w:rPr>
        <w:t>2,000,640元整。說明三略以：另，有關</w:t>
      </w:r>
      <w:r w:rsidR="00922B50" w:rsidRPr="00271A99">
        <w:rPr>
          <w:rFonts w:hAnsi="標楷體"/>
          <w:color w:val="000000" w:themeColor="text1"/>
          <w:w w:val="93"/>
        </w:rPr>
        <w:lastRenderedPageBreak/>
        <w:t>本案辦理專案放領事宜，該</w:t>
      </w:r>
      <w:r w:rsidR="00922B50" w:rsidRPr="00271A99">
        <w:rPr>
          <w:rFonts w:hAnsi="標楷體"/>
          <w:color w:val="000000" w:themeColor="text1"/>
        </w:rPr>
        <w:t>分署</w:t>
      </w:r>
      <w:r w:rsidR="00922B50" w:rsidRPr="00271A99">
        <w:rPr>
          <w:rFonts w:hAnsi="標楷體"/>
          <w:color w:val="000000" w:themeColor="text1"/>
          <w:w w:val="93"/>
        </w:rPr>
        <w:t>非屬權責機關，請逕洽前臺中縣政府辦理，併予敘明等語。</w:t>
      </w:r>
      <w:r w:rsidR="008B7B1C" w:rsidRPr="00271A99">
        <w:rPr>
          <w:rFonts w:hAnsi="標楷體" w:hint="eastAsia"/>
          <w:color w:val="000000" w:themeColor="text1"/>
          <w:w w:val="93"/>
        </w:rPr>
        <w:t>顯示該分署又將</w:t>
      </w:r>
      <w:r>
        <w:rPr>
          <w:rFonts w:hAnsi="標楷體" w:hint="eastAsia"/>
          <w:color w:val="000000" w:themeColor="text1"/>
          <w:w w:val="93"/>
          <w:szCs w:val="32"/>
        </w:rPr>
        <w:t>寶○</w:t>
      </w:r>
      <w:r w:rsidR="008B7B1C" w:rsidRPr="00271A99">
        <w:rPr>
          <w:rFonts w:hAnsi="標楷體" w:hint="eastAsia"/>
          <w:color w:val="000000" w:themeColor="text1"/>
          <w:w w:val="93"/>
          <w:szCs w:val="32"/>
        </w:rPr>
        <w:t>公司及其他申請人</w:t>
      </w:r>
      <w:r w:rsidR="008B7B1C" w:rsidRPr="00271A99">
        <w:rPr>
          <w:rFonts w:hAnsi="標楷體"/>
          <w:color w:val="000000" w:themeColor="text1"/>
          <w:w w:val="93"/>
          <w:szCs w:val="32"/>
        </w:rPr>
        <w:t>申請</w:t>
      </w:r>
      <w:r w:rsidR="008B7B1C" w:rsidRPr="00271A99">
        <w:rPr>
          <w:rFonts w:hAnsi="標楷體" w:hint="eastAsia"/>
          <w:color w:val="000000" w:themeColor="text1"/>
          <w:w w:val="93"/>
          <w:szCs w:val="32"/>
        </w:rPr>
        <w:t>專案放領事宜，推諉由</w:t>
      </w:r>
      <w:r w:rsidR="008B7B1C" w:rsidRPr="00271A99">
        <w:rPr>
          <w:rFonts w:hAnsi="標楷體"/>
          <w:color w:val="000000" w:themeColor="text1"/>
          <w:w w:val="93"/>
        </w:rPr>
        <w:t>前臺中縣政府辦理</w:t>
      </w:r>
      <w:r w:rsidR="008B7B1C" w:rsidRPr="00271A99">
        <w:rPr>
          <w:rFonts w:hAnsi="標楷體" w:hint="eastAsia"/>
          <w:color w:val="000000" w:themeColor="text1"/>
        </w:rPr>
        <w:t>，請其等</w:t>
      </w:r>
      <w:r w:rsidR="008B7B1C" w:rsidRPr="00271A99">
        <w:rPr>
          <w:rFonts w:hAnsi="標楷體" w:hint="eastAsia"/>
          <w:color w:val="000000" w:themeColor="text1"/>
          <w:w w:val="93"/>
          <w:szCs w:val="32"/>
        </w:rPr>
        <w:t>逕洽</w:t>
      </w:r>
      <w:r w:rsidR="008B7B1C" w:rsidRPr="00271A99">
        <w:rPr>
          <w:rFonts w:hAnsi="標楷體" w:hint="eastAsia"/>
          <w:color w:val="000000" w:themeColor="text1"/>
        </w:rPr>
        <w:t>該府辦理。</w:t>
      </w:r>
    </w:p>
    <w:p w:rsidR="007C72D7" w:rsidRPr="00271A99" w:rsidRDefault="007C72D7" w:rsidP="007C72D7">
      <w:pPr>
        <w:pStyle w:val="4"/>
        <w:ind w:left="1701"/>
        <w:rPr>
          <w:rFonts w:hAnsi="標楷體"/>
          <w:szCs w:val="32"/>
        </w:rPr>
      </w:pP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szCs w:val="32"/>
        </w:rPr>
        <w:t>94年11月1日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0282405</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復內政部(</w:t>
      </w:r>
      <w:r w:rsidR="00B65562" w:rsidRPr="00271A99">
        <w:rPr>
          <w:rFonts w:hAnsi="標楷體" w:hint="eastAsia"/>
          <w:color w:val="000000" w:themeColor="text1"/>
          <w:spacing w:val="14"/>
        </w:rPr>
        <w:t>副</w:t>
      </w:r>
      <w:r w:rsidRPr="00271A99">
        <w:rPr>
          <w:rFonts w:hAnsi="標楷體" w:hint="eastAsia"/>
          <w:color w:val="000000" w:themeColor="text1"/>
          <w:spacing w:val="14"/>
        </w:rPr>
        <w:t>知</w:t>
      </w:r>
      <w:r w:rsidR="00B63C30">
        <w:rPr>
          <w:rFonts w:hAnsi="標楷體" w:hint="eastAsia"/>
          <w:color w:val="000000" w:themeColor="text1"/>
          <w:spacing w:val="14"/>
        </w:rPr>
        <w:t>寶○</w:t>
      </w:r>
      <w:r w:rsidRPr="00271A99">
        <w:rPr>
          <w:rFonts w:hAnsi="標楷體" w:hint="eastAsia"/>
          <w:color w:val="000000" w:themeColor="text1"/>
          <w:spacing w:val="14"/>
        </w:rPr>
        <w:t>公司)，說明二：……；</w:t>
      </w:r>
      <w:r w:rsidR="00B63C30">
        <w:rPr>
          <w:rFonts w:hAnsi="標楷體" w:hint="eastAsia"/>
          <w:color w:val="000000" w:themeColor="text1"/>
          <w:spacing w:val="14"/>
        </w:rPr>
        <w:t>寶○</w:t>
      </w:r>
      <w:r w:rsidRPr="00271A99">
        <w:rPr>
          <w:rFonts w:hAnsi="標楷體" w:hint="eastAsia"/>
          <w:color w:val="000000" w:themeColor="text1"/>
          <w:spacing w:val="14"/>
        </w:rPr>
        <w:t>公司向原臺中縣示範林場承租土地時，因土地筆數眾多、地點各異，係原地號整筆面積採書面出租方式，該林場亦未派員現場逐筆點交，又本案歷經78年間土地清查與重新測量，案內出租林地經78年間公地放領政策，由承租人當場指界測量，並經地政單位按地號逐筆登錄完竣。顯示承租人指界完竣</w:t>
      </w:r>
      <w:r w:rsidR="00B67D10" w:rsidRPr="00271A99">
        <w:rPr>
          <w:rFonts w:hAnsi="標楷體" w:hint="eastAsia"/>
          <w:color w:val="000000" w:themeColor="text1"/>
          <w:spacing w:val="14"/>
        </w:rPr>
        <w:t>。</w:t>
      </w:r>
      <w:r w:rsidR="00487D05" w:rsidRPr="00271A99">
        <w:rPr>
          <w:rFonts w:hAnsi="標楷體" w:hint="eastAsia"/>
          <w:color w:val="000000" w:themeColor="text1"/>
          <w:spacing w:val="14"/>
        </w:rPr>
        <w:t>惟</w:t>
      </w:r>
      <w:r w:rsidRPr="00271A99">
        <w:rPr>
          <w:rFonts w:hAnsi="標楷體" w:hint="eastAsia"/>
          <w:color w:val="000000" w:themeColor="text1"/>
          <w:spacing w:val="14"/>
        </w:rPr>
        <w:t>臺中市政府</w:t>
      </w:r>
      <w:r w:rsidR="00486096" w:rsidRPr="00271A99">
        <w:rPr>
          <w:rFonts w:hAnsi="標楷體" w:hint="eastAsia"/>
          <w:color w:val="000000" w:themeColor="text1"/>
          <w:spacing w:val="14"/>
        </w:rPr>
        <w:t>答詢時，仍</w:t>
      </w:r>
      <w:r w:rsidR="00B67D10" w:rsidRPr="00271A99">
        <w:rPr>
          <w:rFonts w:hAnsi="標楷體" w:hint="eastAsia"/>
        </w:rPr>
        <w:t>依據示範林場78年7月3日(78)縣市業字第1588號函略以：「</w:t>
      </w:r>
      <w:r w:rsidR="00B63C30">
        <w:rPr>
          <w:rFonts w:hAnsi="標楷體" w:hint="eastAsia"/>
        </w:rPr>
        <w:t>寶○</w:t>
      </w:r>
      <w:r w:rsidR="00B67D10" w:rsidRPr="00271A99">
        <w:rPr>
          <w:rFonts w:hAnsi="標楷體" w:hint="eastAsia"/>
        </w:rPr>
        <w:t>育樂公司前承租</w:t>
      </w:r>
      <w:r w:rsidR="00B67D10" w:rsidRPr="00271A99">
        <w:rPr>
          <w:rFonts w:hAnsi="標楷體"/>
        </w:rPr>
        <w:t>……</w:t>
      </w:r>
      <w:r w:rsidR="00B67D10" w:rsidRPr="00271A99">
        <w:rPr>
          <w:rFonts w:hAnsi="標楷體" w:hint="eastAsia"/>
        </w:rPr>
        <w:t>等115筆林地</w:t>
      </w:r>
      <w:r w:rsidR="00B67D10" w:rsidRPr="00271A99">
        <w:rPr>
          <w:rFonts w:hAnsi="標楷體"/>
        </w:rPr>
        <w:t>……</w:t>
      </w:r>
      <w:r w:rsidR="00B67D10" w:rsidRPr="00271A99">
        <w:rPr>
          <w:rFonts w:hAnsi="標楷體" w:hint="eastAsia"/>
        </w:rPr>
        <w:t>終止契約並自78年1月1日起收回林地在案</w:t>
      </w:r>
      <w:r w:rsidR="00B67D10" w:rsidRPr="00271A99">
        <w:rPr>
          <w:rFonts w:hAnsi="標楷體"/>
        </w:rPr>
        <w:t>」</w:t>
      </w:r>
      <w:r w:rsidR="00B67D10" w:rsidRPr="00271A99">
        <w:rPr>
          <w:rFonts w:hAnsi="標楷體" w:hint="eastAsia"/>
        </w:rPr>
        <w:t>，該函說明三略以：「本林地之清理測量時應依照『接受申報，以國有原野地與區外保安林解除地內現使用人為限</w:t>
      </w:r>
      <w:r w:rsidR="00B67D10" w:rsidRPr="00271A99">
        <w:rPr>
          <w:rFonts w:hAnsi="標楷體"/>
        </w:rPr>
        <w:t>』……</w:t>
      </w:r>
      <w:r w:rsidR="00B67D10" w:rsidRPr="00271A99">
        <w:rPr>
          <w:rFonts w:hAnsi="標楷體" w:hint="eastAsia"/>
        </w:rPr>
        <w:t>況且</w:t>
      </w:r>
      <w:r w:rsidR="00B63C30">
        <w:rPr>
          <w:rFonts w:hAnsi="標楷體" w:hint="eastAsia"/>
        </w:rPr>
        <w:t>寶○</w:t>
      </w:r>
      <w:r w:rsidR="00B67D10" w:rsidRPr="00271A99">
        <w:rPr>
          <w:rFonts w:hAnsi="標楷體" w:hint="eastAsia"/>
        </w:rPr>
        <w:t>育樂公司於現場並無法指界</w:t>
      </w:r>
      <w:r w:rsidR="00B67D10" w:rsidRPr="00271A99">
        <w:rPr>
          <w:rFonts w:hAnsi="標楷體"/>
        </w:rPr>
        <w:t>……</w:t>
      </w:r>
      <w:r w:rsidR="00B67D10" w:rsidRPr="00271A99">
        <w:rPr>
          <w:rFonts w:hAnsi="標楷體" w:hint="eastAsia"/>
        </w:rPr>
        <w:t>。」</w:t>
      </w:r>
      <w:r w:rsidRPr="00271A99">
        <w:rPr>
          <w:rFonts w:hAnsi="標楷體" w:hint="eastAsia"/>
          <w:color w:val="000000" w:themeColor="text1"/>
          <w:spacing w:val="14"/>
        </w:rPr>
        <w:t>稱</w:t>
      </w:r>
      <w:r w:rsidR="00B63C30">
        <w:rPr>
          <w:rFonts w:hAnsi="標楷體" w:hint="eastAsia"/>
          <w:color w:val="000000" w:themeColor="text1"/>
          <w:spacing w:val="14"/>
        </w:rPr>
        <w:t>寶○</w:t>
      </w:r>
      <w:r w:rsidR="00B67D10" w:rsidRPr="00271A99">
        <w:rPr>
          <w:rFonts w:hAnsi="標楷體" w:hint="eastAsia"/>
          <w:color w:val="000000" w:themeColor="text1"/>
          <w:spacing w:val="14"/>
        </w:rPr>
        <w:t>公司無法指界，</w:t>
      </w:r>
      <w:r w:rsidR="00487D05" w:rsidRPr="00271A99">
        <w:rPr>
          <w:rFonts w:hAnsi="標楷體" w:hint="eastAsia"/>
          <w:color w:val="000000" w:themeColor="text1"/>
          <w:spacing w:val="14"/>
        </w:rPr>
        <w:t>故</w:t>
      </w:r>
      <w:r w:rsidR="00B67D10" w:rsidRPr="00271A99">
        <w:rPr>
          <w:rFonts w:hAnsi="標楷體" w:hint="eastAsia"/>
          <w:color w:val="000000" w:themeColor="text1"/>
          <w:spacing w:val="14"/>
        </w:rPr>
        <w:t>前後顯不一致。</w:t>
      </w:r>
    </w:p>
    <w:p w:rsidR="00487D05" w:rsidRPr="00271A99" w:rsidRDefault="00D75D95" w:rsidP="00487D05">
      <w:pPr>
        <w:pStyle w:val="3"/>
        <w:kinsoku w:val="0"/>
        <w:overflowPunct/>
        <w:ind w:left="1360" w:hanging="680"/>
        <w:rPr>
          <w:rFonts w:hAnsi="標楷體"/>
          <w:szCs w:val="32"/>
        </w:rPr>
      </w:pPr>
      <w:r w:rsidRPr="00271A99">
        <w:rPr>
          <w:rFonts w:hAnsi="標楷體" w:hint="eastAsia"/>
          <w:szCs w:val="32"/>
        </w:rPr>
        <w:t>又</w:t>
      </w:r>
      <w:r w:rsidR="001C6632" w:rsidRPr="00271A99">
        <w:rPr>
          <w:rFonts w:hAnsi="標楷體" w:hint="eastAsia"/>
          <w:color w:val="000000" w:themeColor="text1"/>
          <w:szCs w:val="32"/>
        </w:rPr>
        <w:t>前臺中縣議會於83年4月9日以83議乙字第0756號函復前臺中縣政府，主旨：請該府確實執行該會第12屆第13次臨時會對「該會協助解決該縣示範林場辦理林地放領作業專案小組調查報告書」之決議案，並於4月15日前辦理見復。說明二：該會前揭決議案業於82年11月19日以議乙字第3042號函請該府執行在案，該府所屬該縣示範林場亦於82年11月25日縣示業字第3513號函請原承租人</w:t>
      </w:r>
      <w:r w:rsidR="00B63C30">
        <w:rPr>
          <w:rFonts w:hAnsi="標楷體"/>
          <w:color w:val="000000" w:themeColor="text1"/>
          <w:w w:val="93"/>
        </w:rPr>
        <w:t>寶○</w:t>
      </w:r>
      <w:r w:rsidR="001C6632" w:rsidRPr="00271A99">
        <w:rPr>
          <w:rFonts w:hAnsi="標楷體"/>
          <w:color w:val="000000" w:themeColor="text1"/>
          <w:w w:val="93"/>
        </w:rPr>
        <w:t>公司</w:t>
      </w:r>
      <w:r w:rsidR="001C6632" w:rsidRPr="00271A99">
        <w:rPr>
          <w:rFonts w:hAnsi="標楷體" w:hint="eastAsia"/>
          <w:color w:val="000000" w:themeColor="text1"/>
          <w:w w:val="93"/>
        </w:rPr>
        <w:t>法定代理</w:t>
      </w:r>
      <w:r w:rsidR="001C6632" w:rsidRPr="00271A99">
        <w:rPr>
          <w:rFonts w:hAnsi="標楷體" w:hint="eastAsia"/>
          <w:color w:val="000000" w:themeColor="text1"/>
          <w:w w:val="93"/>
        </w:rPr>
        <w:lastRenderedPageBreak/>
        <w:t>人林</w:t>
      </w:r>
      <w:r w:rsidR="00BE3304">
        <w:rPr>
          <w:rFonts w:hAnsi="標楷體" w:hint="eastAsia"/>
        </w:rPr>
        <w:t>○</w:t>
      </w:r>
      <w:r w:rsidR="001C6632" w:rsidRPr="00271A99">
        <w:rPr>
          <w:rFonts w:hAnsi="標楷體" w:hint="eastAsia"/>
          <w:color w:val="000000" w:themeColor="text1"/>
          <w:w w:val="93"/>
        </w:rPr>
        <w:t>輝先生辦理後續契約事宜，經林</w:t>
      </w:r>
      <w:r w:rsidR="00BE3304">
        <w:rPr>
          <w:rFonts w:hAnsi="標楷體" w:hint="eastAsia"/>
        </w:rPr>
        <w:t>○</w:t>
      </w:r>
      <w:r w:rsidR="001C6632" w:rsidRPr="00271A99">
        <w:rPr>
          <w:rFonts w:hAnsi="標楷體" w:hint="eastAsia"/>
          <w:color w:val="000000" w:themeColor="text1"/>
          <w:w w:val="93"/>
        </w:rPr>
        <w:t>輝先生</w:t>
      </w:r>
      <w:r w:rsidR="001C6632" w:rsidRPr="00271A99">
        <w:rPr>
          <w:rFonts w:hAnsi="標楷體" w:hint="eastAsia"/>
          <w:color w:val="000000" w:themeColor="text1"/>
          <w:szCs w:val="32"/>
        </w:rPr>
        <w:t>於82年12月3日向該林場申請辦理後續契約，迄今已逾4個月該場尚未辦理，嚴重影響該會依職權所為之決議案暨人民權益甚鉅</w:t>
      </w:r>
      <w:r w:rsidR="001C6632" w:rsidRPr="00271A99">
        <w:rPr>
          <w:rFonts w:hAnsi="標楷體" w:hint="eastAsia"/>
          <w:color w:val="000000" w:themeColor="text1"/>
          <w:w w:val="93"/>
        </w:rPr>
        <w:t>。說明三：該案請該府依照「臺灣省各縣市議會組織規程」第42條規定切實辦理，並依臺灣省政府58年4月25日府民二字第31196號令之規定議處失職人員。</w:t>
      </w:r>
      <w:r w:rsidR="001C6632" w:rsidRPr="00271A99">
        <w:rPr>
          <w:rFonts w:hAnsi="標楷體" w:hint="eastAsia"/>
          <w:color w:val="000000" w:themeColor="text1"/>
          <w:szCs w:val="32"/>
        </w:rPr>
        <w:t>前臺中縣政府於83年4月21日以83府農林字第80103號函知示範林場略以，前臺中縣議會第12屆第13次臨時會對「該會協助解決該縣示範林場辦理林地放領作業專案小組調查報告書」之決議案，仍請切實執行，並即日將辦理情形報府。</w:t>
      </w:r>
      <w:r w:rsidR="006F1304" w:rsidRPr="00271A99">
        <w:rPr>
          <w:rFonts w:hAnsi="標楷體" w:hint="eastAsia"/>
          <w:color w:val="000000" w:themeColor="text1"/>
          <w:szCs w:val="32"/>
        </w:rPr>
        <w:t>顯示前臺中縣議會請前臺中縣政府儘速處理</w:t>
      </w:r>
      <w:r w:rsidR="001E4D61" w:rsidRPr="00271A99">
        <w:rPr>
          <w:rFonts w:hAnsi="標楷體" w:hint="eastAsia"/>
          <w:color w:val="000000" w:themeColor="text1"/>
          <w:szCs w:val="32"/>
        </w:rPr>
        <w:t>事項</w:t>
      </w:r>
      <w:r w:rsidR="006F1304" w:rsidRPr="00271A99">
        <w:rPr>
          <w:rFonts w:hAnsi="標楷體" w:hint="eastAsia"/>
          <w:color w:val="000000" w:themeColor="text1"/>
          <w:szCs w:val="32"/>
        </w:rPr>
        <w:t>，</w:t>
      </w:r>
      <w:r w:rsidR="007D5A94" w:rsidRPr="00271A99">
        <w:rPr>
          <w:rFonts w:hAnsi="標楷體" w:hint="eastAsia"/>
          <w:color w:val="000000" w:themeColor="text1"/>
          <w:szCs w:val="32"/>
        </w:rPr>
        <w:t>該</w:t>
      </w:r>
      <w:r w:rsidR="006F1304" w:rsidRPr="00271A99">
        <w:rPr>
          <w:rFonts w:hAnsi="標楷體" w:hint="eastAsia"/>
          <w:color w:val="000000" w:themeColor="text1"/>
          <w:szCs w:val="32"/>
        </w:rPr>
        <w:t>府及示範林場均未</w:t>
      </w:r>
      <w:r w:rsidR="003944CD" w:rsidRPr="00271A99">
        <w:rPr>
          <w:rFonts w:hAnsi="標楷體" w:hint="eastAsia"/>
          <w:color w:val="000000" w:themeColor="text1"/>
          <w:szCs w:val="32"/>
        </w:rPr>
        <w:t>切實執行</w:t>
      </w:r>
      <w:r w:rsidR="006F1304" w:rsidRPr="00271A99">
        <w:rPr>
          <w:rFonts w:hAnsi="標楷體" w:hint="eastAsia"/>
          <w:color w:val="000000" w:themeColor="text1"/>
          <w:szCs w:val="32"/>
        </w:rPr>
        <w:t>，</w:t>
      </w:r>
      <w:r w:rsidR="00ED61BB" w:rsidRPr="00271A99">
        <w:rPr>
          <w:rFonts w:hAnsi="標楷體" w:hint="eastAsia"/>
          <w:color w:val="000000" w:themeColor="text1"/>
          <w:szCs w:val="32"/>
        </w:rPr>
        <w:t>臺中市政府</w:t>
      </w:r>
      <w:r w:rsidR="006F1304" w:rsidRPr="00271A99">
        <w:rPr>
          <w:rFonts w:hAnsi="標楷體" w:hint="eastAsia"/>
          <w:color w:val="000000" w:themeColor="text1"/>
          <w:szCs w:val="32"/>
        </w:rPr>
        <w:t>對該申請案最後</w:t>
      </w:r>
      <w:r w:rsidR="007D5484" w:rsidRPr="00271A99">
        <w:rPr>
          <w:rFonts w:hAnsi="標楷體" w:hint="eastAsia"/>
          <w:color w:val="000000" w:themeColor="text1"/>
          <w:szCs w:val="32"/>
        </w:rPr>
        <w:t>仍無</w:t>
      </w:r>
      <w:r w:rsidR="006F1304" w:rsidRPr="00271A99">
        <w:rPr>
          <w:rFonts w:hAnsi="標楷體" w:hint="eastAsia"/>
          <w:color w:val="000000" w:themeColor="text1"/>
          <w:szCs w:val="32"/>
        </w:rPr>
        <w:t>明確交代。</w:t>
      </w:r>
    </w:p>
    <w:p w:rsidR="006F1304" w:rsidRPr="00271A99" w:rsidRDefault="006F1304" w:rsidP="00487D05">
      <w:pPr>
        <w:pStyle w:val="3"/>
        <w:kinsoku w:val="0"/>
        <w:overflowPunct/>
        <w:ind w:left="1360" w:hanging="680"/>
        <w:rPr>
          <w:rFonts w:hAnsi="標楷體"/>
          <w:szCs w:val="32"/>
        </w:rPr>
      </w:pPr>
      <w:r w:rsidRPr="00271A99">
        <w:rPr>
          <w:rFonts w:hAnsi="標楷體" w:hint="eastAsia"/>
          <w:szCs w:val="32"/>
        </w:rPr>
        <w:t>86年間，</w:t>
      </w:r>
      <w:r w:rsidRPr="00271A99">
        <w:rPr>
          <w:rFonts w:hAnsi="標楷體"/>
          <w:szCs w:val="32"/>
        </w:rPr>
        <w:t>臺中市太平區頭汴坑段199-193</w:t>
      </w:r>
      <w:r w:rsidRPr="00271A99">
        <w:rPr>
          <w:rFonts w:hAnsi="標楷體" w:hint="eastAsia"/>
          <w:szCs w:val="32"/>
        </w:rPr>
        <w:t>地號</w:t>
      </w:r>
      <w:r w:rsidRPr="00271A99">
        <w:rPr>
          <w:rFonts w:hAnsi="標楷體"/>
          <w:szCs w:val="32"/>
        </w:rPr>
        <w:t>等115筆國有土地移交</w:t>
      </w:r>
      <w:r w:rsidRPr="00271A99">
        <w:rPr>
          <w:rFonts w:hAnsi="標楷體"/>
          <w:color w:val="000000" w:themeColor="text1"/>
          <w:w w:val="86"/>
        </w:rPr>
        <w:t>國產署中區分署</w:t>
      </w:r>
      <w:r w:rsidRPr="00271A99">
        <w:rPr>
          <w:rFonts w:hAnsi="標楷體"/>
          <w:color w:val="000000" w:themeColor="text1"/>
          <w:w w:val="93"/>
        </w:rPr>
        <w:t>接管。</w:t>
      </w:r>
      <w:r w:rsidR="00B63C30">
        <w:rPr>
          <w:rFonts w:hAnsi="標楷體"/>
          <w:color w:val="000000" w:themeColor="text1"/>
          <w:w w:val="93"/>
        </w:rPr>
        <w:t>寶○</w:t>
      </w:r>
      <w:r w:rsidR="00586D51" w:rsidRPr="00271A99">
        <w:rPr>
          <w:rFonts w:hAnsi="標楷體"/>
          <w:color w:val="000000" w:themeColor="text1"/>
          <w:w w:val="93"/>
        </w:rPr>
        <w:t>公司及黃</w:t>
      </w:r>
      <w:r w:rsidR="0041715F">
        <w:rPr>
          <w:rFonts w:hAnsi="標楷體" w:hint="eastAsia"/>
        </w:rPr>
        <w:t>○</w:t>
      </w:r>
      <w:r w:rsidR="00586D51" w:rsidRPr="00271A99">
        <w:rPr>
          <w:rFonts w:hAnsi="標楷體"/>
          <w:color w:val="000000" w:themeColor="text1"/>
          <w:w w:val="93"/>
        </w:rPr>
        <w:t>禮等人於</w:t>
      </w:r>
      <w:r w:rsidRPr="00271A99">
        <w:rPr>
          <w:rFonts w:hAnsi="標楷體"/>
          <w:color w:val="000000" w:themeColor="text1"/>
          <w:w w:val="93"/>
        </w:rPr>
        <w:t>92</w:t>
      </w:r>
      <w:r w:rsidRPr="00271A99">
        <w:rPr>
          <w:rFonts w:hAnsi="標楷體"/>
          <w:color w:val="000000" w:themeColor="text1"/>
        </w:rPr>
        <w:t>年</w:t>
      </w:r>
      <w:r w:rsidRPr="00271A99">
        <w:rPr>
          <w:rFonts w:hAnsi="標楷體"/>
          <w:color w:val="000000" w:themeColor="text1"/>
          <w:spacing w:val="7"/>
        </w:rPr>
        <w:t>7</w:t>
      </w:r>
      <w:r w:rsidRPr="00271A99">
        <w:rPr>
          <w:rFonts w:hAnsi="標楷體"/>
          <w:color w:val="000000" w:themeColor="text1"/>
        </w:rPr>
        <w:t>月11</w:t>
      </w:r>
      <w:r w:rsidRPr="00271A99">
        <w:rPr>
          <w:rFonts w:hAnsi="標楷體"/>
          <w:color w:val="000000" w:themeColor="text1"/>
          <w:szCs w:val="32"/>
        </w:rPr>
        <w:t>日</w:t>
      </w:r>
      <w:r w:rsidR="00586D51" w:rsidRPr="00271A99">
        <w:rPr>
          <w:rFonts w:hAnsi="標楷體"/>
          <w:color w:val="000000" w:themeColor="text1"/>
          <w:w w:val="93"/>
        </w:rPr>
        <w:t>向</w:t>
      </w:r>
      <w:r w:rsidR="00586D51" w:rsidRPr="00271A99">
        <w:rPr>
          <w:rFonts w:hAnsi="標楷體"/>
          <w:color w:val="000000" w:themeColor="text1"/>
          <w:w w:val="86"/>
        </w:rPr>
        <w:t>國產署中區分署</w:t>
      </w:r>
      <w:r w:rsidR="00586D51" w:rsidRPr="00271A99">
        <w:rPr>
          <w:rFonts w:hAnsi="標楷體"/>
          <w:color w:val="000000" w:themeColor="text1"/>
          <w:w w:val="93"/>
        </w:rPr>
        <w:t>申請續租上開</w:t>
      </w:r>
      <w:r w:rsidR="00586D51" w:rsidRPr="00271A99">
        <w:rPr>
          <w:rFonts w:hAnsi="標楷體"/>
          <w:color w:val="000000" w:themeColor="text1"/>
        </w:rPr>
        <w:t>199-193地號等115筆土地。</w:t>
      </w:r>
      <w:r w:rsidR="00586D51" w:rsidRPr="00271A99">
        <w:rPr>
          <w:rFonts w:hAnsi="標楷體"/>
          <w:color w:val="000000" w:themeColor="text1"/>
          <w:w w:val="86"/>
        </w:rPr>
        <w:t>國產署中區分署於</w:t>
      </w:r>
      <w:r w:rsidR="00586D51" w:rsidRPr="00271A99">
        <w:rPr>
          <w:rFonts w:hAnsi="標楷體"/>
          <w:color w:val="000000" w:themeColor="text1"/>
          <w:w w:val="93"/>
        </w:rPr>
        <w:t>92</w:t>
      </w:r>
      <w:r w:rsidR="00586D51" w:rsidRPr="00271A99">
        <w:rPr>
          <w:rFonts w:hAnsi="標楷體"/>
          <w:color w:val="000000" w:themeColor="text1"/>
        </w:rPr>
        <w:t>年</w:t>
      </w:r>
      <w:r w:rsidR="00586D51" w:rsidRPr="00271A99">
        <w:rPr>
          <w:rFonts w:hAnsi="標楷體"/>
          <w:color w:val="000000" w:themeColor="text1"/>
          <w:spacing w:val="7"/>
        </w:rPr>
        <w:t>9</w:t>
      </w:r>
      <w:r w:rsidR="00586D51" w:rsidRPr="00271A99">
        <w:rPr>
          <w:rFonts w:hAnsi="標楷體"/>
          <w:color w:val="000000" w:themeColor="text1"/>
        </w:rPr>
        <w:t>月29</w:t>
      </w:r>
      <w:r w:rsidR="00586D51" w:rsidRPr="00271A99">
        <w:rPr>
          <w:rFonts w:hAnsi="標楷體"/>
          <w:color w:val="000000" w:themeColor="text1"/>
          <w:szCs w:val="32"/>
        </w:rPr>
        <w:t>日以台財產中管字第0920024731號函復</w:t>
      </w:r>
      <w:r w:rsidR="00B63C30">
        <w:rPr>
          <w:rFonts w:hAnsi="標楷體"/>
          <w:color w:val="000000" w:themeColor="text1"/>
          <w:w w:val="93"/>
        </w:rPr>
        <w:t>寶○</w:t>
      </w:r>
      <w:r w:rsidR="00586D51" w:rsidRPr="00271A99">
        <w:rPr>
          <w:rFonts w:hAnsi="標楷體"/>
          <w:color w:val="000000" w:themeColor="text1"/>
          <w:w w:val="93"/>
        </w:rPr>
        <w:t>公司略以，</w:t>
      </w:r>
      <w:r w:rsidR="00586D51" w:rsidRPr="00271A99">
        <w:rPr>
          <w:rFonts w:hAnsi="標楷體"/>
          <w:color w:val="000000" w:themeColor="text1"/>
        </w:rPr>
        <w:t>刻正以</w:t>
      </w:r>
      <w:r w:rsidR="00586D51" w:rsidRPr="00271A99">
        <w:rPr>
          <w:rFonts w:hAnsi="標楷體"/>
          <w:color w:val="000000" w:themeColor="text1"/>
          <w:w w:val="93"/>
        </w:rPr>
        <w:t>92</w:t>
      </w:r>
      <w:r w:rsidR="00586D51" w:rsidRPr="00271A99">
        <w:rPr>
          <w:rFonts w:hAnsi="標楷體"/>
          <w:color w:val="000000" w:themeColor="text1"/>
        </w:rPr>
        <w:t>年</w:t>
      </w:r>
      <w:r w:rsidR="00586D51" w:rsidRPr="00271A99">
        <w:rPr>
          <w:rFonts w:hAnsi="標楷體"/>
          <w:color w:val="000000" w:themeColor="text1"/>
          <w:spacing w:val="7"/>
        </w:rPr>
        <w:t>9</w:t>
      </w:r>
      <w:r w:rsidR="00586D51" w:rsidRPr="00271A99">
        <w:rPr>
          <w:rFonts w:hAnsi="標楷體"/>
          <w:color w:val="000000" w:themeColor="text1"/>
        </w:rPr>
        <w:t>月22</w:t>
      </w:r>
      <w:r w:rsidR="00586D51" w:rsidRPr="00271A99">
        <w:rPr>
          <w:rFonts w:hAnsi="標楷體"/>
          <w:color w:val="000000" w:themeColor="text1"/>
          <w:szCs w:val="32"/>
        </w:rPr>
        <w:t>日台財產中管字第0920024077號函查臺中縣政府，容俟該府函復後即行依規定處理。</w:t>
      </w:r>
      <w:r w:rsidR="00586D51" w:rsidRPr="00271A99">
        <w:rPr>
          <w:rFonts w:hAnsi="標楷體"/>
          <w:color w:val="000000" w:themeColor="text1"/>
        </w:rPr>
        <w:t>前臺中縣政府於</w:t>
      </w:r>
      <w:r w:rsidR="00586D51" w:rsidRPr="00271A99">
        <w:rPr>
          <w:rFonts w:hAnsi="標楷體"/>
          <w:color w:val="000000" w:themeColor="text1"/>
          <w:w w:val="93"/>
        </w:rPr>
        <w:t>92</w:t>
      </w:r>
      <w:r w:rsidR="00586D51" w:rsidRPr="00271A99">
        <w:rPr>
          <w:rFonts w:hAnsi="標楷體"/>
          <w:color w:val="000000" w:themeColor="text1"/>
        </w:rPr>
        <w:t>年</w:t>
      </w:r>
      <w:r w:rsidR="00586D51" w:rsidRPr="00271A99">
        <w:rPr>
          <w:rFonts w:hAnsi="標楷體"/>
          <w:color w:val="000000" w:themeColor="text1"/>
          <w:spacing w:val="7"/>
        </w:rPr>
        <w:t>1</w:t>
      </w:r>
      <w:r w:rsidR="00586D51" w:rsidRPr="00271A99">
        <w:rPr>
          <w:rFonts w:hAnsi="標楷體"/>
          <w:color w:val="000000" w:themeColor="text1"/>
        </w:rPr>
        <w:t>0月2</w:t>
      </w:r>
      <w:r w:rsidR="00586D51" w:rsidRPr="00271A99">
        <w:rPr>
          <w:rFonts w:hAnsi="標楷體"/>
          <w:color w:val="000000" w:themeColor="text1"/>
          <w:spacing w:val="29"/>
          <w:w w:val="81"/>
        </w:rPr>
        <w:t>日以</w:t>
      </w:r>
      <w:r w:rsidR="00586D51" w:rsidRPr="00271A99">
        <w:rPr>
          <w:rFonts w:hAnsi="標楷體"/>
          <w:color w:val="000000" w:themeColor="text1"/>
        </w:rPr>
        <w:t>府</w:t>
      </w:r>
      <w:r w:rsidR="00586D51" w:rsidRPr="00271A99">
        <w:rPr>
          <w:rFonts w:hAnsi="標楷體"/>
          <w:color w:val="000000" w:themeColor="text1"/>
          <w:spacing w:val="28"/>
        </w:rPr>
        <w:t>農字</w:t>
      </w:r>
      <w:r w:rsidR="00586D51" w:rsidRPr="00271A99">
        <w:rPr>
          <w:rFonts w:hAnsi="標楷體"/>
          <w:color w:val="000000" w:themeColor="text1"/>
        </w:rPr>
        <w:t>第</w:t>
      </w:r>
      <w:r w:rsidR="00586D51" w:rsidRPr="00271A99">
        <w:rPr>
          <w:rFonts w:hAnsi="標楷體"/>
          <w:color w:val="000000" w:themeColor="text1"/>
          <w:spacing w:val="18"/>
        </w:rPr>
        <w:t>0920257</w:t>
      </w:r>
      <w:r w:rsidR="00586D51" w:rsidRPr="00271A99">
        <w:rPr>
          <w:rFonts w:hAnsi="標楷體"/>
          <w:color w:val="000000" w:themeColor="text1"/>
          <w:spacing w:val="6"/>
        </w:rPr>
        <w:t>10</w:t>
      </w:r>
      <w:r w:rsidR="00586D51" w:rsidRPr="00271A99">
        <w:rPr>
          <w:rFonts w:hAnsi="標楷體"/>
          <w:color w:val="000000" w:themeColor="text1"/>
        </w:rPr>
        <w:t>3</w:t>
      </w:r>
      <w:r w:rsidR="00586D51" w:rsidRPr="00271A99">
        <w:rPr>
          <w:rFonts w:hAnsi="標楷體"/>
          <w:color w:val="000000" w:themeColor="text1"/>
          <w:spacing w:val="33"/>
        </w:rPr>
        <w:t>號</w:t>
      </w:r>
      <w:r w:rsidR="00586D51" w:rsidRPr="00271A99">
        <w:rPr>
          <w:rFonts w:hAnsi="標楷體"/>
          <w:color w:val="000000" w:themeColor="text1"/>
          <w:spacing w:val="14"/>
        </w:rPr>
        <w:t>函復</w:t>
      </w:r>
      <w:r w:rsidR="00586D51" w:rsidRPr="00271A99">
        <w:rPr>
          <w:rFonts w:hAnsi="標楷體"/>
          <w:color w:val="000000" w:themeColor="text1"/>
        </w:rPr>
        <w:t>國產署中區分署</w:t>
      </w:r>
      <w:r w:rsidR="00586D51" w:rsidRPr="00271A99">
        <w:rPr>
          <w:rFonts w:hAnsi="標楷體"/>
          <w:color w:val="000000" w:themeColor="text1"/>
          <w:w w:val="94"/>
        </w:rPr>
        <w:t>略以，有關旨揭地號土地，(所附土地清理測量前後標示對照表)與該府函復該處之對照表相符，為</w:t>
      </w:r>
      <w:r w:rsidR="00B63C30">
        <w:rPr>
          <w:rFonts w:hAnsi="標楷體"/>
          <w:color w:val="000000" w:themeColor="text1"/>
          <w:w w:val="94"/>
        </w:rPr>
        <w:t>寶○</w:t>
      </w:r>
      <w:r w:rsidR="00586D51" w:rsidRPr="00271A99">
        <w:rPr>
          <w:rFonts w:hAnsi="標楷體"/>
          <w:color w:val="000000" w:themeColor="text1"/>
          <w:w w:val="94"/>
        </w:rPr>
        <w:t>公司所承租土地標示。該等土地是否有放領情事一節，依專案辦理臺中縣示範農場等三處公有土地放領，均列入放領範圍，因「確認租賃關係」在司法機關審理期間，該等土地並未審核，致未予辦理放領作業等語。</w:t>
      </w:r>
      <w:r w:rsidR="00B41A0C" w:rsidRPr="00271A99">
        <w:rPr>
          <w:rFonts w:hAnsi="標楷體"/>
          <w:color w:val="000000" w:themeColor="text1"/>
        </w:rPr>
        <w:t>前臺中縣政府</w:t>
      </w:r>
      <w:r w:rsidR="00B41A0C" w:rsidRPr="00271A99">
        <w:rPr>
          <w:rFonts w:hAnsi="標楷體"/>
          <w:color w:val="000000" w:themeColor="text1"/>
          <w:szCs w:val="32"/>
        </w:rPr>
        <w:t>94年11月1日</w:t>
      </w:r>
      <w:r w:rsidR="00B41A0C" w:rsidRPr="00271A99">
        <w:rPr>
          <w:rFonts w:hAnsi="標楷體"/>
          <w:color w:val="000000" w:themeColor="text1"/>
        </w:rPr>
        <w:t>府</w:t>
      </w:r>
      <w:r w:rsidR="00B41A0C" w:rsidRPr="00271A99">
        <w:rPr>
          <w:rFonts w:hAnsi="標楷體"/>
          <w:color w:val="000000" w:themeColor="text1"/>
          <w:spacing w:val="28"/>
        </w:rPr>
        <w:t>農字</w:t>
      </w:r>
      <w:r w:rsidR="00B41A0C" w:rsidRPr="00271A99">
        <w:rPr>
          <w:rFonts w:hAnsi="標楷體"/>
          <w:color w:val="000000" w:themeColor="text1"/>
        </w:rPr>
        <w:t>第</w:t>
      </w:r>
      <w:r w:rsidR="00B41A0C" w:rsidRPr="00271A99">
        <w:rPr>
          <w:rFonts w:hAnsi="標楷體"/>
          <w:color w:val="000000" w:themeColor="text1"/>
          <w:spacing w:val="18"/>
        </w:rPr>
        <w:t>0940282405</w:t>
      </w:r>
      <w:r w:rsidR="00B41A0C" w:rsidRPr="00271A99">
        <w:rPr>
          <w:rFonts w:hAnsi="標楷體"/>
          <w:color w:val="000000" w:themeColor="text1"/>
          <w:spacing w:val="33"/>
        </w:rPr>
        <w:t>號</w:t>
      </w:r>
      <w:r w:rsidR="00B41A0C" w:rsidRPr="00271A99">
        <w:rPr>
          <w:rFonts w:hAnsi="標楷體"/>
          <w:color w:val="000000" w:themeColor="text1"/>
          <w:spacing w:val="14"/>
        </w:rPr>
        <w:t>函復內</w:t>
      </w:r>
      <w:r w:rsidR="00B41A0C" w:rsidRPr="00271A99">
        <w:rPr>
          <w:rFonts w:hAnsi="標楷體" w:hint="eastAsia"/>
          <w:color w:val="000000" w:themeColor="text1"/>
          <w:spacing w:val="14"/>
        </w:rPr>
        <w:t>政</w:t>
      </w:r>
      <w:r w:rsidR="00B41A0C" w:rsidRPr="00271A99">
        <w:rPr>
          <w:rFonts w:hAnsi="標楷體" w:hint="eastAsia"/>
          <w:color w:val="000000" w:themeColor="text1"/>
          <w:spacing w:val="14"/>
        </w:rPr>
        <w:lastRenderedPageBreak/>
        <w:t>部(復知</w:t>
      </w:r>
      <w:r w:rsidR="00B63C30">
        <w:rPr>
          <w:rFonts w:hAnsi="標楷體" w:hint="eastAsia"/>
          <w:color w:val="000000" w:themeColor="text1"/>
          <w:spacing w:val="14"/>
        </w:rPr>
        <w:t>寶○</w:t>
      </w:r>
      <w:r w:rsidR="00B41A0C" w:rsidRPr="00271A99">
        <w:rPr>
          <w:rFonts w:hAnsi="標楷體" w:hint="eastAsia"/>
          <w:color w:val="000000" w:themeColor="text1"/>
          <w:spacing w:val="14"/>
        </w:rPr>
        <w:t>公司)，說明四略以，就案內國有土地事涉專案放領一節，將由該府地政單位另函答覆。</w:t>
      </w:r>
      <w:r w:rsidR="00092BFD" w:rsidRPr="00271A99">
        <w:rPr>
          <w:rFonts w:hAnsi="標楷體" w:hint="eastAsia"/>
          <w:color w:val="000000" w:themeColor="text1"/>
          <w:w w:val="94"/>
        </w:rPr>
        <w:t>顯示該申請放領案</w:t>
      </w:r>
      <w:r w:rsidR="005C66FF" w:rsidRPr="00271A99">
        <w:rPr>
          <w:rFonts w:hAnsi="標楷體" w:hint="eastAsia"/>
          <w:color w:val="000000" w:themeColor="text1"/>
          <w:w w:val="94"/>
        </w:rPr>
        <w:t>仍在處理程序中，僅是等候訴訟</w:t>
      </w:r>
      <w:r w:rsidR="005C66FF" w:rsidRPr="00271A99">
        <w:rPr>
          <w:rFonts w:hAnsi="標楷體"/>
          <w:color w:val="000000" w:themeColor="text1"/>
          <w:w w:val="94"/>
        </w:rPr>
        <w:t>確認租賃關係</w:t>
      </w:r>
      <w:r w:rsidR="00B41A0C" w:rsidRPr="00271A99">
        <w:rPr>
          <w:rFonts w:hAnsi="標楷體" w:hint="eastAsia"/>
          <w:color w:val="000000" w:themeColor="text1"/>
          <w:w w:val="94"/>
        </w:rPr>
        <w:t>。</w:t>
      </w:r>
      <w:r w:rsidR="00203570" w:rsidRPr="00271A99">
        <w:rPr>
          <w:rFonts w:hAnsi="標楷體" w:hint="eastAsia"/>
          <w:color w:val="000000" w:themeColor="text1"/>
          <w:w w:val="93"/>
          <w:szCs w:val="32"/>
        </w:rPr>
        <w:t>前臺中縣太平地政事務所</w:t>
      </w:r>
      <w:r w:rsidR="00986CBC" w:rsidRPr="00271A99">
        <w:rPr>
          <w:rFonts w:hAnsi="標楷體" w:hint="eastAsia"/>
          <w:color w:val="000000" w:themeColor="text1"/>
          <w:w w:val="93"/>
          <w:szCs w:val="32"/>
        </w:rPr>
        <w:t>於</w:t>
      </w:r>
      <w:r w:rsidR="00203570" w:rsidRPr="00271A99">
        <w:rPr>
          <w:rFonts w:hAnsi="標楷體" w:hint="eastAsia"/>
          <w:szCs w:val="32"/>
        </w:rPr>
        <w:t>9</w:t>
      </w:r>
      <w:r w:rsidR="00203570" w:rsidRPr="00271A99">
        <w:rPr>
          <w:rFonts w:hAnsi="標楷體"/>
          <w:szCs w:val="32"/>
        </w:rPr>
        <w:t>6年</w:t>
      </w:r>
      <w:r w:rsidR="00203570" w:rsidRPr="00271A99">
        <w:rPr>
          <w:rFonts w:hAnsi="標楷體" w:hint="eastAsia"/>
          <w:szCs w:val="32"/>
        </w:rPr>
        <w:t>9</w:t>
      </w:r>
      <w:r w:rsidR="00203570" w:rsidRPr="00271A99">
        <w:rPr>
          <w:rFonts w:hAnsi="標楷體"/>
          <w:szCs w:val="32"/>
        </w:rPr>
        <w:t>月</w:t>
      </w:r>
      <w:r w:rsidR="00203570" w:rsidRPr="00271A99">
        <w:rPr>
          <w:rFonts w:hAnsi="標楷體" w:hint="eastAsia"/>
          <w:szCs w:val="32"/>
        </w:rPr>
        <w:t>13</w:t>
      </w:r>
      <w:r w:rsidR="00203570" w:rsidRPr="00271A99">
        <w:rPr>
          <w:rFonts w:hAnsi="標楷體"/>
          <w:szCs w:val="32"/>
        </w:rPr>
        <w:t>日</w:t>
      </w:r>
      <w:r w:rsidR="00986CBC" w:rsidRPr="00271A99">
        <w:rPr>
          <w:rFonts w:hAnsi="標楷體" w:hint="eastAsia"/>
          <w:szCs w:val="32"/>
        </w:rPr>
        <w:t>以</w:t>
      </w:r>
      <w:r w:rsidR="00203570" w:rsidRPr="00271A99">
        <w:rPr>
          <w:rFonts w:hAnsi="標楷體" w:hint="eastAsia"/>
          <w:szCs w:val="32"/>
        </w:rPr>
        <w:t>平地測字第0960008670號函</w:t>
      </w:r>
      <w:r w:rsidR="00B63C30">
        <w:rPr>
          <w:rFonts w:hAnsi="標楷體" w:hint="eastAsia"/>
          <w:szCs w:val="32"/>
        </w:rPr>
        <w:t>寶○</w:t>
      </w:r>
      <w:r w:rsidR="00203570" w:rsidRPr="00271A99">
        <w:rPr>
          <w:rFonts w:hAnsi="標楷體" w:hint="eastAsia"/>
          <w:szCs w:val="32"/>
        </w:rPr>
        <w:t>公司、</w:t>
      </w:r>
      <w:r w:rsidR="00203570" w:rsidRPr="00271A99">
        <w:rPr>
          <w:rFonts w:hAnsi="標楷體" w:hint="eastAsia"/>
          <w:color w:val="000000"/>
          <w:spacing w:val="-1"/>
          <w:szCs w:val="32"/>
        </w:rPr>
        <w:t>國產署中區分署、前臺中縣政府</w:t>
      </w:r>
      <w:r w:rsidR="00203570" w:rsidRPr="00271A99">
        <w:rPr>
          <w:rFonts w:hAnsi="標楷體" w:hint="eastAsia"/>
          <w:szCs w:val="32"/>
        </w:rPr>
        <w:t>略以：該公司陳為</w:t>
      </w:r>
      <w:r w:rsidR="00203570" w:rsidRPr="00271A99">
        <w:rPr>
          <w:rFonts w:hAnsi="標楷體" w:hint="eastAsia"/>
          <w:color w:val="000000" w:themeColor="text1"/>
          <w:w w:val="93"/>
        </w:rPr>
        <w:t>承租坐落</w:t>
      </w:r>
      <w:r w:rsidR="00203570" w:rsidRPr="00271A99">
        <w:rPr>
          <w:rFonts w:hAnsi="標楷體"/>
          <w:color w:val="000000" w:themeColor="text1"/>
          <w:w w:val="93"/>
        </w:rPr>
        <w:t>太平</w:t>
      </w:r>
      <w:r w:rsidR="00203570" w:rsidRPr="00271A99">
        <w:rPr>
          <w:rFonts w:hAnsi="標楷體" w:hint="eastAsia"/>
          <w:color w:val="000000" w:themeColor="text1"/>
          <w:w w:val="93"/>
        </w:rPr>
        <w:t>市</w:t>
      </w:r>
      <w:r w:rsidR="00203570" w:rsidRPr="00271A99">
        <w:rPr>
          <w:rFonts w:hAnsi="標楷體"/>
          <w:color w:val="000000" w:themeColor="text1"/>
        </w:rPr>
        <w:t>頭汴坑段199-193地號等</w:t>
      </w:r>
      <w:r w:rsidR="00203570" w:rsidRPr="00271A99">
        <w:rPr>
          <w:rFonts w:hAnsi="標楷體" w:hint="eastAsia"/>
          <w:color w:val="000000" w:themeColor="text1"/>
        </w:rPr>
        <w:t>115筆土地部分位置疑義案，業經該所重新查對後，部分地號確有漏列事項，業已補正完竣。</w:t>
      </w:r>
      <w:r w:rsidR="007D5484" w:rsidRPr="00271A99">
        <w:rPr>
          <w:rFonts w:hAnsi="標楷體" w:hint="eastAsia"/>
          <w:color w:val="000000" w:themeColor="text1"/>
          <w:szCs w:val="32"/>
        </w:rPr>
        <w:t>前臺中縣政府於</w:t>
      </w:r>
      <w:r w:rsidR="007D5484" w:rsidRPr="00271A99">
        <w:rPr>
          <w:rFonts w:hAnsi="標楷體" w:hint="eastAsia"/>
          <w:szCs w:val="32"/>
        </w:rPr>
        <w:t>9</w:t>
      </w:r>
      <w:r w:rsidR="007D5484" w:rsidRPr="00271A99">
        <w:rPr>
          <w:rFonts w:hAnsi="標楷體"/>
          <w:szCs w:val="32"/>
        </w:rPr>
        <w:t>6年</w:t>
      </w:r>
      <w:r w:rsidR="007D5484" w:rsidRPr="00271A99">
        <w:rPr>
          <w:rFonts w:hAnsi="標楷體" w:hint="eastAsia"/>
          <w:szCs w:val="32"/>
        </w:rPr>
        <w:t>9</w:t>
      </w:r>
      <w:r w:rsidR="007D5484" w:rsidRPr="00271A99">
        <w:rPr>
          <w:rFonts w:hAnsi="標楷體"/>
          <w:szCs w:val="32"/>
        </w:rPr>
        <w:t>月</w:t>
      </w:r>
      <w:r w:rsidR="007D5484" w:rsidRPr="00271A99">
        <w:rPr>
          <w:rFonts w:hAnsi="標楷體" w:hint="eastAsia"/>
          <w:szCs w:val="32"/>
        </w:rPr>
        <w:t>29</w:t>
      </w:r>
      <w:r w:rsidR="007D5484" w:rsidRPr="00271A99">
        <w:rPr>
          <w:rFonts w:hAnsi="標楷體"/>
          <w:szCs w:val="32"/>
        </w:rPr>
        <w:t>日</w:t>
      </w:r>
      <w:r w:rsidR="007D5484" w:rsidRPr="00271A99">
        <w:rPr>
          <w:rFonts w:hAnsi="標楷體" w:hint="eastAsia"/>
          <w:szCs w:val="32"/>
        </w:rPr>
        <w:t>以府農林字第0960265789號函</w:t>
      </w:r>
      <w:r w:rsidR="007D5484" w:rsidRPr="00271A99">
        <w:rPr>
          <w:rFonts w:hAnsi="標楷體" w:hint="eastAsia"/>
          <w:color w:val="000000" w:themeColor="text1"/>
          <w:szCs w:val="32"/>
        </w:rPr>
        <w:t>復</w:t>
      </w:r>
      <w:r w:rsidR="007D5484" w:rsidRPr="00271A99">
        <w:rPr>
          <w:rFonts w:hAnsi="標楷體" w:hint="eastAsia"/>
          <w:szCs w:val="32"/>
        </w:rPr>
        <w:t>國產署中區分署</w:t>
      </w:r>
      <w:r w:rsidR="00060C90" w:rsidRPr="00271A99">
        <w:rPr>
          <w:rFonts w:hAnsi="標楷體" w:hint="eastAsia"/>
          <w:szCs w:val="32"/>
        </w:rPr>
        <w:t>(復該分署</w:t>
      </w:r>
      <w:r w:rsidR="0048633F" w:rsidRPr="00271A99">
        <w:rPr>
          <w:rFonts w:hAnsi="標楷體" w:hint="eastAsia"/>
          <w:szCs w:val="32"/>
        </w:rPr>
        <w:t>96年9月19日</w:t>
      </w:r>
      <w:r w:rsidR="00060C90" w:rsidRPr="00271A99">
        <w:rPr>
          <w:rFonts w:hAnsi="標楷體" w:hint="eastAsia"/>
          <w:szCs w:val="32"/>
        </w:rPr>
        <w:t>台財產中管字第0969502945號函)</w:t>
      </w:r>
      <w:r w:rsidR="007D5484" w:rsidRPr="00271A99">
        <w:rPr>
          <w:rFonts w:hAnsi="標楷體" w:hint="eastAsia"/>
          <w:szCs w:val="32"/>
        </w:rPr>
        <w:t>，說明二略以：有關該分署為辦理</w:t>
      </w:r>
      <w:r w:rsidR="00B63C30">
        <w:rPr>
          <w:rFonts w:hAnsi="標楷體" w:hint="eastAsia"/>
          <w:szCs w:val="32"/>
        </w:rPr>
        <w:t>寶○</w:t>
      </w:r>
      <w:r w:rsidR="007D5484" w:rsidRPr="00271A99">
        <w:rPr>
          <w:rFonts w:hAnsi="標楷體" w:hint="eastAsia"/>
          <w:szCs w:val="32"/>
        </w:rPr>
        <w:t>公司換約土地承租位置，由該分署提供清理前1/5000比例尺膠片底圖，請太平地政事務所套對承租位置，該所以94年6月1日平測字第0940004498號函套對清理後</w:t>
      </w:r>
      <w:r w:rsidR="00B63C30">
        <w:rPr>
          <w:rFonts w:hAnsi="標楷體" w:hint="eastAsia"/>
          <w:szCs w:val="32"/>
        </w:rPr>
        <w:t>寶○</w:t>
      </w:r>
      <w:r w:rsidR="007D5484" w:rsidRPr="00271A99">
        <w:rPr>
          <w:rFonts w:hAnsi="標楷體" w:hint="eastAsia"/>
          <w:szCs w:val="32"/>
        </w:rPr>
        <w:t>公司承租土地標示並造冊送該分署，再由該分署函送該府本於出租機關權責，協助核對放領資料查對後造冊函送該分署核辦有案。案經該分署於96年2月9日台財中管字第0960004733號所自行套對與太平地政事務所核對部分不符，該府於96年8月2日府農林字第0960213755號函，無法確認何者為正確，究應以何單位所送資料為準，先</w:t>
      </w:r>
      <w:r w:rsidR="007145B0" w:rsidRPr="00271A99">
        <w:rPr>
          <w:rFonts w:hAnsi="標楷體" w:hint="eastAsia"/>
          <w:szCs w:val="32"/>
        </w:rPr>
        <w:t>予</w:t>
      </w:r>
      <w:r w:rsidR="007D5484" w:rsidRPr="00271A99">
        <w:rPr>
          <w:rFonts w:hAnsi="標楷體" w:hint="eastAsia"/>
          <w:szCs w:val="32"/>
        </w:rPr>
        <w:t>敘明。說明三略以：據該分署來函所稱，因業務需要曾至土地測量局，請協助判釋</w:t>
      </w:r>
      <w:r w:rsidR="00B63C30">
        <w:rPr>
          <w:rFonts w:hAnsi="標楷體" w:hint="eastAsia"/>
          <w:szCs w:val="32"/>
        </w:rPr>
        <w:t>寶○</w:t>
      </w:r>
      <w:r w:rsidR="007D5484" w:rsidRPr="00271A99">
        <w:rPr>
          <w:rFonts w:hAnsi="標楷體" w:hint="eastAsia"/>
          <w:szCs w:val="32"/>
        </w:rPr>
        <w:t>公司提供之清理測量前圖籍，經該局承辦人員認定非屬官方制式之地籍圖無法據以採用在案。另如何辦理圖籍套繪，請該分署再商請太平地政事務所人員基於對地籍專責，協助核對，該府提供原有清理測量前地籍資料等語。</w:t>
      </w:r>
      <w:r w:rsidR="00060C90" w:rsidRPr="00271A99">
        <w:rPr>
          <w:rFonts w:hAnsi="標楷體" w:hint="eastAsia"/>
          <w:szCs w:val="32"/>
        </w:rPr>
        <w:t>顯示</w:t>
      </w:r>
      <w:r w:rsidR="00B63C30">
        <w:rPr>
          <w:rFonts w:hAnsi="標楷體" w:hint="eastAsia"/>
          <w:szCs w:val="32"/>
        </w:rPr>
        <w:t>寶○</w:t>
      </w:r>
      <w:r w:rsidR="00060C90" w:rsidRPr="00271A99">
        <w:rPr>
          <w:rFonts w:hAnsi="標楷體" w:hint="eastAsia"/>
          <w:szCs w:val="32"/>
        </w:rPr>
        <w:t>公司為</w:t>
      </w:r>
      <w:r w:rsidR="00060C90" w:rsidRPr="00271A99">
        <w:rPr>
          <w:rFonts w:hAnsi="標楷體" w:hint="eastAsia"/>
          <w:color w:val="000000" w:themeColor="text1"/>
          <w:w w:val="93"/>
        </w:rPr>
        <w:t>承租坐落</w:t>
      </w:r>
      <w:r w:rsidR="00060C90" w:rsidRPr="00271A99">
        <w:rPr>
          <w:rFonts w:hAnsi="標楷體"/>
          <w:color w:val="000000" w:themeColor="text1"/>
          <w:w w:val="93"/>
        </w:rPr>
        <w:t>太平</w:t>
      </w:r>
      <w:r w:rsidR="00060C90" w:rsidRPr="00271A99">
        <w:rPr>
          <w:rFonts w:hAnsi="標楷體" w:hint="eastAsia"/>
          <w:color w:val="000000" w:themeColor="text1"/>
          <w:w w:val="93"/>
        </w:rPr>
        <w:t>市</w:t>
      </w:r>
      <w:r w:rsidR="00060C90" w:rsidRPr="00271A99">
        <w:rPr>
          <w:rFonts w:hAnsi="標楷體"/>
          <w:color w:val="000000" w:themeColor="text1"/>
        </w:rPr>
        <w:t>頭汴坑段199-193地號等</w:t>
      </w:r>
      <w:r w:rsidR="00060C90" w:rsidRPr="00271A99">
        <w:rPr>
          <w:rFonts w:hAnsi="標楷體" w:hint="eastAsia"/>
          <w:color w:val="000000" w:themeColor="text1"/>
        </w:rPr>
        <w:t>115筆土地部分位置疑義案，業經</w:t>
      </w:r>
      <w:r w:rsidR="00060C90" w:rsidRPr="00271A99">
        <w:rPr>
          <w:rFonts w:hAnsi="標楷體" w:hint="eastAsia"/>
          <w:szCs w:val="32"/>
        </w:rPr>
        <w:t>太</w:t>
      </w:r>
      <w:r w:rsidR="00060C90" w:rsidRPr="00271A99">
        <w:rPr>
          <w:rFonts w:hAnsi="標楷體" w:hint="eastAsia"/>
          <w:szCs w:val="32"/>
        </w:rPr>
        <w:lastRenderedPageBreak/>
        <w:t>平地政事務所</w:t>
      </w:r>
      <w:r w:rsidR="00060C90" w:rsidRPr="00271A99">
        <w:rPr>
          <w:rFonts w:hAnsi="標楷體" w:hint="eastAsia"/>
          <w:color w:val="000000" w:themeColor="text1"/>
        </w:rPr>
        <w:t>重新查對後，部分地號確有漏列事項，業已補正完竣</w:t>
      </w:r>
      <w:r w:rsidR="005C66FF" w:rsidRPr="00271A99">
        <w:rPr>
          <w:rFonts w:hAnsi="標楷體" w:hint="eastAsia"/>
          <w:color w:val="000000" w:themeColor="text1"/>
          <w:w w:val="94"/>
        </w:rPr>
        <w:t>，</w:t>
      </w:r>
      <w:r w:rsidR="008564D3" w:rsidRPr="00271A99">
        <w:rPr>
          <w:rFonts w:hAnsi="標楷體" w:hint="eastAsia"/>
          <w:color w:val="000000" w:themeColor="text1"/>
          <w:w w:val="94"/>
        </w:rPr>
        <w:t>且已</w:t>
      </w:r>
      <w:r w:rsidR="008564D3" w:rsidRPr="00271A99">
        <w:rPr>
          <w:rFonts w:hAnsi="標楷體" w:hint="eastAsia"/>
          <w:szCs w:val="32"/>
        </w:rPr>
        <w:t>套對清理後</w:t>
      </w:r>
      <w:r w:rsidR="00B63C30">
        <w:rPr>
          <w:rFonts w:hAnsi="標楷體" w:hint="eastAsia"/>
          <w:szCs w:val="32"/>
        </w:rPr>
        <w:t>寶○</w:t>
      </w:r>
      <w:r w:rsidR="008564D3" w:rsidRPr="00271A99">
        <w:rPr>
          <w:rFonts w:hAnsi="標楷體" w:hint="eastAsia"/>
          <w:szCs w:val="32"/>
        </w:rPr>
        <w:t>公司承租土地標示並造冊送國產署中區分署，</w:t>
      </w:r>
      <w:r w:rsidR="00060C90" w:rsidRPr="00271A99">
        <w:rPr>
          <w:rFonts w:hAnsi="標楷體" w:hint="eastAsia"/>
          <w:color w:val="000000" w:themeColor="text1"/>
          <w:w w:val="94"/>
        </w:rPr>
        <w:t>惟</w:t>
      </w:r>
      <w:r w:rsidR="008564D3" w:rsidRPr="00271A99">
        <w:rPr>
          <w:rFonts w:hAnsi="標楷體" w:hint="eastAsia"/>
          <w:szCs w:val="32"/>
        </w:rPr>
        <w:t>該分署</w:t>
      </w:r>
      <w:r w:rsidR="00ED61BB" w:rsidRPr="00271A99">
        <w:rPr>
          <w:rFonts w:hAnsi="標楷體" w:hint="eastAsia"/>
          <w:szCs w:val="32"/>
        </w:rPr>
        <w:t>卻</w:t>
      </w:r>
      <w:r w:rsidR="008564D3" w:rsidRPr="00271A99">
        <w:rPr>
          <w:rFonts w:hAnsi="標楷體" w:hint="eastAsia"/>
          <w:szCs w:val="32"/>
        </w:rPr>
        <w:t>又</w:t>
      </w:r>
      <w:r w:rsidR="00ED61BB" w:rsidRPr="00271A99">
        <w:rPr>
          <w:rFonts w:hAnsi="標楷體" w:hint="eastAsia"/>
          <w:szCs w:val="32"/>
        </w:rPr>
        <w:t>函請</w:t>
      </w:r>
      <w:r w:rsidR="00ED61BB" w:rsidRPr="00271A99">
        <w:rPr>
          <w:rFonts w:hAnsi="標楷體" w:hint="eastAsia"/>
          <w:color w:val="000000" w:themeColor="text1"/>
          <w:szCs w:val="32"/>
        </w:rPr>
        <w:t>前臺中縣政府協助辦理地籍圖套繪，前臺中縣政府又請該分署</w:t>
      </w:r>
      <w:r w:rsidR="00ED61BB" w:rsidRPr="00271A99">
        <w:rPr>
          <w:rFonts w:hAnsi="標楷體" w:hint="eastAsia"/>
          <w:szCs w:val="32"/>
        </w:rPr>
        <w:t>再商請太平地政事務所協助核對。</w:t>
      </w:r>
      <w:r w:rsidR="008C72C4" w:rsidRPr="00271A99">
        <w:rPr>
          <w:rFonts w:hAnsi="標楷體" w:hint="eastAsia"/>
          <w:szCs w:val="32"/>
        </w:rPr>
        <w:t>顯示</w:t>
      </w:r>
      <w:r w:rsidR="008C72C4" w:rsidRPr="00271A99">
        <w:rPr>
          <w:rFonts w:hAnsi="標楷體" w:hint="eastAsia"/>
          <w:color w:val="000000" w:themeColor="text1"/>
          <w:szCs w:val="32"/>
        </w:rPr>
        <w:t>前臺中縣政府</w:t>
      </w:r>
      <w:r w:rsidR="005C66FF" w:rsidRPr="00271A99">
        <w:rPr>
          <w:rFonts w:hAnsi="標楷體" w:hint="eastAsia"/>
          <w:color w:val="000000" w:themeColor="text1"/>
          <w:w w:val="94"/>
        </w:rPr>
        <w:t>與國產署</w:t>
      </w:r>
      <w:r w:rsidR="008C72C4" w:rsidRPr="00271A99">
        <w:rPr>
          <w:rFonts w:hAnsi="標楷體" w:hint="eastAsia"/>
          <w:szCs w:val="32"/>
        </w:rPr>
        <w:t>中區分署</w:t>
      </w:r>
      <w:r w:rsidR="00ED61BB" w:rsidRPr="00271A99">
        <w:rPr>
          <w:rFonts w:hAnsi="標楷體" w:hint="eastAsia"/>
          <w:color w:val="000000" w:themeColor="text1"/>
          <w:w w:val="94"/>
        </w:rPr>
        <w:t>拖延處理</w:t>
      </w:r>
      <w:r w:rsidR="00B63C30">
        <w:rPr>
          <w:rFonts w:hAnsi="標楷體" w:hint="eastAsia"/>
          <w:szCs w:val="32"/>
        </w:rPr>
        <w:t>寶○</w:t>
      </w:r>
      <w:r w:rsidR="005839EE" w:rsidRPr="00271A99">
        <w:rPr>
          <w:rFonts w:hAnsi="標楷體" w:hint="eastAsia"/>
          <w:szCs w:val="32"/>
        </w:rPr>
        <w:t>公司</w:t>
      </w:r>
      <w:r w:rsidR="005839EE" w:rsidRPr="00271A99">
        <w:rPr>
          <w:rFonts w:hAnsi="標楷體" w:hint="eastAsia"/>
          <w:color w:val="000000" w:themeColor="text1"/>
          <w:w w:val="93"/>
        </w:rPr>
        <w:t>承租</w:t>
      </w:r>
      <w:r w:rsidR="005839EE" w:rsidRPr="00271A99">
        <w:rPr>
          <w:rFonts w:hAnsi="標楷體" w:hint="eastAsia"/>
          <w:color w:val="000000" w:themeColor="text1"/>
        </w:rPr>
        <w:t>土地位置事宜。</w:t>
      </w:r>
    </w:p>
    <w:p w:rsidR="00953873" w:rsidRPr="00271A99" w:rsidRDefault="00C04F51" w:rsidP="00953873">
      <w:pPr>
        <w:pStyle w:val="3"/>
        <w:kinsoku w:val="0"/>
        <w:overflowPunct/>
        <w:ind w:left="1360" w:hanging="680"/>
        <w:rPr>
          <w:rFonts w:hAnsi="標楷體"/>
          <w:szCs w:val="32"/>
        </w:rPr>
      </w:pPr>
      <w:r w:rsidRPr="00271A99">
        <w:rPr>
          <w:rFonts w:hAnsi="標楷體" w:hint="eastAsia"/>
          <w:color w:val="000000" w:themeColor="text1"/>
          <w:szCs w:val="32"/>
        </w:rPr>
        <w:t>94年10月12日，</w:t>
      </w:r>
      <w:r w:rsidRPr="00271A99">
        <w:rPr>
          <w:rFonts w:hAnsi="標楷體" w:hint="eastAsia"/>
          <w:color w:val="000000" w:themeColor="text1"/>
          <w:w w:val="93"/>
        </w:rPr>
        <w:t>內政部依據行政院中部聯合服務中心交下</w:t>
      </w:r>
      <w:r w:rsidR="00B63C30">
        <w:rPr>
          <w:rFonts w:hAnsi="標楷體" w:hint="eastAsia"/>
          <w:color w:val="000000" w:themeColor="text1"/>
          <w:w w:val="93"/>
        </w:rPr>
        <w:t>寶○</w:t>
      </w:r>
      <w:r w:rsidRPr="00271A99">
        <w:rPr>
          <w:rFonts w:hAnsi="標楷體" w:hint="eastAsia"/>
          <w:color w:val="000000" w:themeColor="text1"/>
          <w:w w:val="93"/>
        </w:rPr>
        <w:t>公司未具日期陳情書，以</w:t>
      </w:r>
      <w:r w:rsidRPr="00271A99">
        <w:rPr>
          <w:rFonts w:hAnsi="標楷體" w:hint="eastAsia"/>
          <w:color w:val="000000" w:themeColor="text1"/>
          <w:szCs w:val="32"/>
        </w:rPr>
        <w:t>內授中辦地字第0940725681號函</w:t>
      </w:r>
      <w:r w:rsidRPr="00271A99">
        <w:rPr>
          <w:rFonts w:hAnsi="標楷體" w:hint="eastAsia"/>
          <w:color w:val="000000" w:themeColor="text1"/>
          <w:w w:val="93"/>
        </w:rPr>
        <w:t>前臺中縣政府略以，有關</w:t>
      </w:r>
      <w:r w:rsidR="00B63C30">
        <w:rPr>
          <w:rFonts w:hAnsi="標楷體" w:hint="eastAsia"/>
          <w:color w:val="000000" w:themeColor="text1"/>
        </w:rPr>
        <w:t>寶○</w:t>
      </w:r>
      <w:r w:rsidRPr="00271A99">
        <w:rPr>
          <w:rFonts w:hAnsi="標楷體" w:hint="eastAsia"/>
          <w:color w:val="000000" w:themeColor="text1"/>
        </w:rPr>
        <w:t>公司陳為渠原向</w:t>
      </w:r>
      <w:r w:rsidRPr="00271A99">
        <w:rPr>
          <w:rFonts w:hAnsi="標楷體" w:hint="eastAsia"/>
          <w:color w:val="000000" w:themeColor="text1"/>
          <w:w w:val="93"/>
        </w:rPr>
        <w:t>示範林場承租坐落前臺中縣太平市頭汴坑段199－193地號等115筆國有土地，請協助進速完成承租及放領一案，請該府本原代管及專案放領執行機關權責，查明詳情並擬具處理意見，送部憑處。</w:t>
      </w: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szCs w:val="32"/>
        </w:rPr>
        <w:t>94年11月14日</w:t>
      </w:r>
      <w:r w:rsidRPr="00271A99">
        <w:rPr>
          <w:rFonts w:hAnsi="標楷體"/>
          <w:color w:val="000000" w:themeColor="text1"/>
        </w:rPr>
        <w:t>府</w:t>
      </w:r>
      <w:r w:rsidRPr="00271A99">
        <w:rPr>
          <w:rFonts w:hAnsi="標楷體" w:hint="eastAsia"/>
          <w:color w:val="000000" w:themeColor="text1"/>
          <w:spacing w:val="28"/>
        </w:rPr>
        <w:t>地用</w:t>
      </w:r>
      <w:r w:rsidRPr="00271A99">
        <w:rPr>
          <w:rFonts w:hAnsi="標楷體"/>
          <w:color w:val="000000" w:themeColor="text1"/>
          <w:spacing w:val="28"/>
        </w:rPr>
        <w:t>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0310490</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復內政部，說明二：有關</w:t>
      </w:r>
      <w:r w:rsidR="00B63C30">
        <w:rPr>
          <w:rFonts w:hAnsi="標楷體"/>
          <w:color w:val="000000" w:themeColor="text1"/>
          <w:w w:val="93"/>
        </w:rPr>
        <w:t>寶○</w:t>
      </w:r>
      <w:r w:rsidRPr="00271A99">
        <w:rPr>
          <w:rFonts w:hAnsi="標楷體"/>
          <w:color w:val="000000" w:themeColor="text1"/>
          <w:w w:val="93"/>
        </w:rPr>
        <w:t>公司</w:t>
      </w:r>
      <w:r w:rsidRPr="00271A99">
        <w:rPr>
          <w:rFonts w:hAnsi="標楷體" w:hint="eastAsia"/>
          <w:color w:val="000000" w:themeColor="text1"/>
          <w:w w:val="93"/>
        </w:rPr>
        <w:t>案內土地涉專案放領一節，依該府</w:t>
      </w:r>
      <w:r w:rsidRPr="00271A99">
        <w:rPr>
          <w:rFonts w:hAnsi="標楷體" w:hint="eastAsia"/>
          <w:color w:val="000000" w:themeColor="text1"/>
          <w:szCs w:val="32"/>
        </w:rPr>
        <w:t>94年11月1日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0282405</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w:t>
      </w:r>
      <w:r w:rsidRPr="00271A99">
        <w:rPr>
          <w:rFonts w:hAnsi="標楷體" w:hint="eastAsia"/>
          <w:color w:val="000000" w:themeColor="text1"/>
          <w:w w:val="93"/>
        </w:rPr>
        <w:t>「案內國有土地於86年間由本府農業局移交中區分署管理。」，故本案出租土地將俟公產管理機關清查如有符合放領作業規定者造冊移交該府後，再擬具體處理意見報內政部核處。</w:t>
      </w:r>
      <w:r w:rsidRPr="00271A99">
        <w:rPr>
          <w:rFonts w:hAnsi="標楷體" w:hint="eastAsia"/>
          <w:szCs w:val="32"/>
        </w:rPr>
        <w:t>內政部</w:t>
      </w:r>
      <w:r w:rsidRPr="00271A99">
        <w:rPr>
          <w:rFonts w:hAnsi="標楷體" w:hint="eastAsia"/>
          <w:color w:val="000000" w:themeColor="text1"/>
          <w:szCs w:val="32"/>
        </w:rPr>
        <w:t>94年11月22日內授中辦地字第0940055048號函復前臺中縣政府</w:t>
      </w:r>
      <w:r w:rsidRPr="00271A99">
        <w:rPr>
          <w:rFonts w:hAnsi="標楷體" w:hint="eastAsia"/>
          <w:color w:val="000000" w:themeColor="text1"/>
        </w:rPr>
        <w:t>略以：本案既經</w:t>
      </w:r>
      <w:r w:rsidR="00E1139D" w:rsidRPr="00271A99">
        <w:rPr>
          <w:rFonts w:hAnsi="標楷體" w:hint="eastAsia"/>
          <w:color w:val="000000" w:themeColor="text1"/>
        </w:rPr>
        <w:t>該</w:t>
      </w:r>
      <w:r w:rsidRPr="00271A99">
        <w:rPr>
          <w:rFonts w:hAnsi="標楷體" w:hint="eastAsia"/>
          <w:color w:val="000000" w:themeColor="text1"/>
        </w:rPr>
        <w:t>府查明原處理情形及後續擬處理方向，請書面向陳情人妥為說明等語。</w:t>
      </w:r>
      <w:r w:rsidR="00E1139D" w:rsidRPr="00271A99">
        <w:rPr>
          <w:rFonts w:hAnsi="標楷體"/>
          <w:color w:val="000000" w:themeColor="text1"/>
        </w:rPr>
        <w:t>惟</w:t>
      </w:r>
      <w:r w:rsidR="00953873" w:rsidRPr="00271A99">
        <w:rPr>
          <w:rFonts w:hAnsi="標楷體"/>
          <w:color w:val="000000" w:themeColor="text1"/>
          <w:szCs w:val="32"/>
        </w:rPr>
        <w:t>國產署中區分署</w:t>
      </w:r>
      <w:r w:rsidR="00E1139D" w:rsidRPr="00271A99">
        <w:rPr>
          <w:rFonts w:hAnsi="標楷體"/>
          <w:color w:val="000000" w:themeColor="text1"/>
          <w:szCs w:val="32"/>
        </w:rPr>
        <w:t>於</w:t>
      </w:r>
      <w:r w:rsidR="00953873" w:rsidRPr="00271A99">
        <w:rPr>
          <w:rFonts w:hAnsi="標楷體"/>
          <w:color w:val="000000" w:themeColor="text1"/>
          <w:spacing w:val="-1"/>
          <w:szCs w:val="32"/>
        </w:rPr>
        <w:t>94年12月13日</w:t>
      </w:r>
      <w:r w:rsidR="00E1139D" w:rsidRPr="00271A99">
        <w:rPr>
          <w:rFonts w:hAnsi="標楷體"/>
          <w:color w:val="000000" w:themeColor="text1"/>
          <w:spacing w:val="-1"/>
          <w:szCs w:val="32"/>
        </w:rPr>
        <w:t>以</w:t>
      </w:r>
      <w:r w:rsidR="00953873" w:rsidRPr="00271A99">
        <w:rPr>
          <w:rFonts w:hAnsi="標楷體"/>
          <w:color w:val="000000" w:themeColor="text1"/>
          <w:spacing w:val="-1"/>
          <w:szCs w:val="32"/>
        </w:rPr>
        <w:t>台財產中管字第0940033844號</w:t>
      </w:r>
      <w:r w:rsidR="00953873" w:rsidRPr="00271A99">
        <w:rPr>
          <w:rFonts w:hAnsi="標楷體" w:hint="eastAsia"/>
          <w:color w:val="000000"/>
          <w:spacing w:val="-1"/>
          <w:szCs w:val="32"/>
        </w:rPr>
        <w:t>函復內政部，就</w:t>
      </w:r>
      <w:r w:rsidR="00E1139D" w:rsidRPr="00271A99">
        <w:rPr>
          <w:rFonts w:hAnsi="標楷體" w:hint="eastAsia"/>
          <w:color w:val="000000" w:themeColor="text1"/>
          <w:szCs w:val="32"/>
        </w:rPr>
        <w:t>前臺中縣政府</w:t>
      </w:r>
      <w:smartTag w:uri="urn:schemas-microsoft-com:office:smarttags" w:element="chsdate">
        <w:smartTagPr>
          <w:attr w:name="IsROCDate" w:val="False"/>
          <w:attr w:name="IsLunarDate" w:val="False"/>
          <w:attr w:name="Day" w:val="1"/>
          <w:attr w:name="Month" w:val="11"/>
          <w:attr w:name="Year" w:val="1994"/>
        </w:smartTagPr>
        <w:r w:rsidR="00953873" w:rsidRPr="00271A99">
          <w:rPr>
            <w:rFonts w:hAnsi="標楷體" w:hint="eastAsia"/>
            <w:color w:val="000000"/>
            <w:spacing w:val="-1"/>
            <w:szCs w:val="32"/>
          </w:rPr>
          <w:t>94年11月1日</w:t>
        </w:r>
      </w:smartTag>
      <w:r w:rsidR="00953873" w:rsidRPr="00271A99">
        <w:rPr>
          <w:rFonts w:hAnsi="標楷體" w:hint="eastAsia"/>
          <w:color w:val="000000"/>
          <w:spacing w:val="-1"/>
          <w:szCs w:val="32"/>
        </w:rPr>
        <w:t>及</w:t>
      </w:r>
      <w:smartTag w:uri="urn:schemas-microsoft-com:office:smarttags" w:element="chsdate">
        <w:smartTagPr>
          <w:attr w:name="IsROCDate" w:val="False"/>
          <w:attr w:name="IsLunarDate" w:val="False"/>
          <w:attr w:name="Day" w:val="14"/>
          <w:attr w:name="Month" w:val="11"/>
          <w:attr w:name="Year" w:val="1994"/>
        </w:smartTagPr>
        <w:r w:rsidR="00953873" w:rsidRPr="00271A99">
          <w:rPr>
            <w:rFonts w:hAnsi="標楷體" w:hint="eastAsia"/>
            <w:color w:val="000000"/>
            <w:spacing w:val="-1"/>
            <w:szCs w:val="32"/>
          </w:rPr>
          <w:t>94年11月14日</w:t>
        </w:r>
      </w:smartTag>
      <w:r w:rsidR="00953873" w:rsidRPr="00271A99">
        <w:rPr>
          <w:rFonts w:hAnsi="標楷體" w:hint="eastAsia"/>
          <w:color w:val="000000"/>
          <w:spacing w:val="-1"/>
          <w:szCs w:val="32"/>
        </w:rPr>
        <w:t>函針對本案115筆國有土地涉及專案放領一節，提出說明如後：</w:t>
      </w:r>
    </w:p>
    <w:p w:rsidR="00953873" w:rsidRPr="00271A99" w:rsidRDefault="00953873" w:rsidP="00953873">
      <w:pPr>
        <w:pStyle w:val="4"/>
        <w:ind w:left="1701"/>
        <w:rPr>
          <w:rFonts w:hAnsi="標楷體"/>
          <w:szCs w:val="32"/>
        </w:rPr>
      </w:pPr>
      <w:r w:rsidRPr="00271A99">
        <w:rPr>
          <w:rFonts w:hAnsi="標楷體" w:hint="eastAsia"/>
          <w:szCs w:val="32"/>
        </w:rPr>
        <w:t>本</w:t>
      </w:r>
      <w:r w:rsidRPr="00271A99">
        <w:rPr>
          <w:rFonts w:hAnsi="標楷體"/>
          <w:szCs w:val="32"/>
        </w:rPr>
        <w:t>案土地原為</w:t>
      </w:r>
      <w:r w:rsidRPr="00271A99">
        <w:rPr>
          <w:rFonts w:hAnsi="標楷體" w:hint="eastAsia"/>
          <w:szCs w:val="32"/>
        </w:rPr>
        <w:t>臺中縣政府所屬</w:t>
      </w:r>
      <w:r w:rsidRPr="00271A99">
        <w:rPr>
          <w:rFonts w:hAnsi="標楷體"/>
          <w:szCs w:val="32"/>
        </w:rPr>
        <w:t>示範林場代管之國有土地</w:t>
      </w:r>
      <w:r w:rsidRPr="00271A99">
        <w:rPr>
          <w:rFonts w:hAnsi="標楷體" w:hint="eastAsia"/>
          <w:szCs w:val="32"/>
        </w:rPr>
        <w:t>，代管期間示範林場逕行出租予</w:t>
      </w:r>
      <w:r w:rsidR="00B63C30">
        <w:rPr>
          <w:rFonts w:hAnsi="標楷體" w:hint="eastAsia"/>
          <w:szCs w:val="32"/>
        </w:rPr>
        <w:t>寶○</w:t>
      </w:r>
      <w:r w:rsidRPr="00271A99">
        <w:rPr>
          <w:rFonts w:hAnsi="標楷體" w:hint="eastAsia"/>
          <w:szCs w:val="32"/>
        </w:rPr>
        <w:t>公</w:t>
      </w:r>
      <w:r w:rsidRPr="00271A99">
        <w:rPr>
          <w:rFonts w:hAnsi="標楷體" w:hint="eastAsia"/>
          <w:szCs w:val="32"/>
        </w:rPr>
        <w:lastRenderedPageBreak/>
        <w:t>司，該府於86年間在司法機關審理該租賃關係是否存在期間，配合終止</w:t>
      </w:r>
      <w:r w:rsidRPr="00271A99">
        <w:rPr>
          <w:rFonts w:hAnsi="標楷體" w:hint="eastAsia"/>
          <w:color w:val="000000"/>
          <w:spacing w:val="-1"/>
          <w:szCs w:val="32"/>
        </w:rPr>
        <w:t>委管將本案土地移交前</w:t>
      </w:r>
      <w:r w:rsidRPr="00271A99">
        <w:rPr>
          <w:rFonts w:hAnsi="標楷體" w:hint="eastAsia"/>
          <w:color w:val="000000" w:themeColor="text1"/>
          <w:szCs w:val="32"/>
        </w:rPr>
        <w:t>財政部國有財產局</w:t>
      </w:r>
      <w:r w:rsidRPr="00271A99">
        <w:rPr>
          <w:rFonts w:hAnsi="標楷體" w:hint="eastAsia"/>
          <w:color w:val="000000"/>
          <w:spacing w:val="-1"/>
          <w:szCs w:val="32"/>
        </w:rPr>
        <w:t>接管，是時並未移交</w:t>
      </w:r>
      <w:r w:rsidR="00B63C30">
        <w:rPr>
          <w:rFonts w:hAnsi="標楷體" w:hint="eastAsia"/>
          <w:color w:val="000000"/>
          <w:spacing w:val="-1"/>
          <w:szCs w:val="32"/>
        </w:rPr>
        <w:t>寶○</w:t>
      </w:r>
      <w:r w:rsidRPr="00271A99">
        <w:rPr>
          <w:rFonts w:hAnsi="標楷體" w:hint="eastAsia"/>
          <w:color w:val="000000"/>
          <w:spacing w:val="-1"/>
          <w:szCs w:val="32"/>
        </w:rPr>
        <w:t>公司承租資料。嗣案經</w:t>
      </w:r>
      <w:r w:rsidRPr="00271A99">
        <w:rPr>
          <w:rFonts w:hAnsi="標楷體"/>
          <w:szCs w:val="32"/>
        </w:rPr>
        <w:t>臺灣高等法院臺中分院</w:t>
      </w:r>
      <w:r w:rsidRPr="00271A99">
        <w:rPr>
          <w:rFonts w:hAnsi="標楷體" w:hint="eastAsia"/>
          <w:szCs w:val="32"/>
        </w:rPr>
        <w:t>以</w:t>
      </w:r>
      <w:r w:rsidRPr="00271A99">
        <w:rPr>
          <w:rFonts w:hAnsi="標楷體"/>
          <w:szCs w:val="32"/>
        </w:rPr>
        <w:t>92年4月10日90年度再易字第19號</w:t>
      </w:r>
      <w:r w:rsidRPr="00271A99">
        <w:rPr>
          <w:rFonts w:hAnsi="標楷體" w:hint="eastAsia"/>
          <w:szCs w:val="32"/>
        </w:rPr>
        <w:t>終審</w:t>
      </w:r>
      <w:r w:rsidRPr="00271A99">
        <w:rPr>
          <w:rFonts w:hAnsi="標楷體"/>
          <w:szCs w:val="32"/>
        </w:rPr>
        <w:t>判決</w:t>
      </w:r>
      <w:r w:rsidRPr="00271A99">
        <w:rPr>
          <w:rFonts w:hAnsi="標楷體" w:hint="eastAsia"/>
          <w:szCs w:val="32"/>
        </w:rPr>
        <w:t>確定</w:t>
      </w:r>
      <w:r w:rsidRPr="00271A99">
        <w:rPr>
          <w:rFonts w:hAnsi="標楷體"/>
          <w:szCs w:val="32"/>
        </w:rPr>
        <w:t>示範林場</w:t>
      </w:r>
      <w:r w:rsidRPr="00271A99">
        <w:rPr>
          <w:rFonts w:hAnsi="標楷體" w:hint="eastAsia"/>
          <w:szCs w:val="32"/>
        </w:rPr>
        <w:t>與</w:t>
      </w:r>
      <w:r w:rsidR="00B63C30">
        <w:rPr>
          <w:rFonts w:hAnsi="標楷體" w:hint="eastAsia"/>
          <w:color w:val="000000"/>
          <w:spacing w:val="-1"/>
          <w:szCs w:val="32"/>
        </w:rPr>
        <w:t>寶○</w:t>
      </w:r>
      <w:r w:rsidRPr="00271A99">
        <w:rPr>
          <w:rFonts w:hAnsi="標楷體" w:hint="eastAsia"/>
          <w:color w:val="000000"/>
          <w:spacing w:val="-1"/>
          <w:szCs w:val="32"/>
        </w:rPr>
        <w:t>公司之</w:t>
      </w:r>
      <w:r w:rsidRPr="00271A99">
        <w:rPr>
          <w:rFonts w:hAnsi="標楷體" w:hint="eastAsia"/>
          <w:szCs w:val="32"/>
        </w:rPr>
        <w:t>租賃關係存在。</w:t>
      </w:r>
    </w:p>
    <w:p w:rsidR="00953873" w:rsidRPr="00271A99" w:rsidRDefault="00953873" w:rsidP="00953873">
      <w:pPr>
        <w:pStyle w:val="4"/>
        <w:ind w:left="1701"/>
        <w:rPr>
          <w:rFonts w:hAnsi="標楷體"/>
          <w:szCs w:val="32"/>
        </w:rPr>
      </w:pPr>
      <w:r w:rsidRPr="00271A99">
        <w:rPr>
          <w:rFonts w:hAnsi="標楷體" w:hint="eastAsia"/>
          <w:szCs w:val="32"/>
        </w:rPr>
        <w:t>因該分署非原出租機關，且前臺中縣政府亦未將原始出租資料移交，致該分署無法確定</w:t>
      </w:r>
      <w:r w:rsidR="00B63C30">
        <w:rPr>
          <w:rFonts w:hAnsi="標楷體" w:hint="eastAsia"/>
          <w:szCs w:val="32"/>
        </w:rPr>
        <w:t>寶○</w:t>
      </w:r>
      <w:r w:rsidRPr="00271A99">
        <w:rPr>
          <w:rFonts w:hAnsi="標楷體" w:hint="eastAsia"/>
          <w:szCs w:val="32"/>
        </w:rPr>
        <w:t>公司原承租土地範圍據以辦理換約續租，為此，該分署已多次洽請原出租機關認定出租範圍未果。是，該府</w:t>
      </w:r>
      <w:r w:rsidRPr="00271A99">
        <w:rPr>
          <w:rFonts w:hAnsi="標楷體" w:hint="eastAsia"/>
          <w:color w:val="000000"/>
          <w:spacing w:val="-1"/>
          <w:szCs w:val="32"/>
        </w:rPr>
        <w:t>94年11月1日函請政府相關單位協助督辦主管機關依法儘速辦理承租一節，顯有誤解；至於，該府94年11月14日函復內政部，本案出租土地需俟公產管理機關清查如有符合放領作業規定者造冊移交該府後，再擬具體處理意見一節，在該府未確認出租範圍前，該</w:t>
      </w:r>
      <w:r w:rsidRPr="00271A99">
        <w:rPr>
          <w:rFonts w:hAnsi="標楷體" w:hint="eastAsia"/>
          <w:szCs w:val="32"/>
        </w:rPr>
        <w:t>分署</w:t>
      </w:r>
      <w:r w:rsidRPr="00271A99">
        <w:rPr>
          <w:rFonts w:hAnsi="標楷體" w:hint="eastAsia"/>
          <w:color w:val="000000"/>
          <w:spacing w:val="-1"/>
          <w:szCs w:val="32"/>
        </w:rPr>
        <w:t>亦無法審辦</w:t>
      </w:r>
      <w:r w:rsidR="00B63C30">
        <w:rPr>
          <w:rFonts w:hAnsi="標楷體" w:hint="eastAsia"/>
          <w:color w:val="000000"/>
          <w:spacing w:val="-1"/>
          <w:szCs w:val="32"/>
        </w:rPr>
        <w:t>寶○</w:t>
      </w:r>
      <w:r w:rsidRPr="00271A99">
        <w:rPr>
          <w:rFonts w:hAnsi="標楷體" w:hint="eastAsia"/>
          <w:color w:val="000000"/>
          <w:spacing w:val="-1"/>
          <w:szCs w:val="32"/>
        </w:rPr>
        <w:t>公司換約續租案件，該</w:t>
      </w:r>
      <w:r w:rsidRPr="00271A99">
        <w:rPr>
          <w:rFonts w:hAnsi="標楷體" w:hint="eastAsia"/>
          <w:szCs w:val="32"/>
        </w:rPr>
        <w:t>分署</w:t>
      </w:r>
      <w:r w:rsidRPr="00271A99">
        <w:rPr>
          <w:rFonts w:hAnsi="標楷體" w:hint="eastAsia"/>
          <w:color w:val="000000"/>
          <w:spacing w:val="-1"/>
          <w:szCs w:val="32"/>
        </w:rPr>
        <w:t>已再次以</w:t>
      </w:r>
      <w:smartTag w:uri="urn:schemas-microsoft-com:office:smarttags" w:element="chsdate">
        <w:smartTagPr>
          <w:attr w:name="IsROCDate" w:val="False"/>
          <w:attr w:name="IsLunarDate" w:val="False"/>
          <w:attr w:name="Day" w:val="2"/>
          <w:attr w:name="Month" w:val="12"/>
          <w:attr w:name="Year" w:val="1994"/>
        </w:smartTagPr>
        <w:r w:rsidRPr="00271A99">
          <w:rPr>
            <w:rFonts w:hAnsi="標楷體" w:hint="eastAsia"/>
            <w:color w:val="000000"/>
            <w:spacing w:val="-1"/>
            <w:szCs w:val="32"/>
          </w:rPr>
          <w:t>94年12月2日</w:t>
        </w:r>
      </w:smartTag>
      <w:r w:rsidRPr="00271A99">
        <w:rPr>
          <w:rFonts w:hAnsi="標楷體" w:hint="eastAsia"/>
          <w:color w:val="000000"/>
          <w:spacing w:val="-1"/>
          <w:szCs w:val="32"/>
        </w:rPr>
        <w:t>台財產中管字第0940032805號函該府認定原出租範圍在案，惟迄未蒙認定，故目前仍無法據以辦理</w:t>
      </w:r>
      <w:r w:rsidR="00B63C30">
        <w:rPr>
          <w:rFonts w:hAnsi="標楷體" w:hint="eastAsia"/>
          <w:color w:val="000000"/>
          <w:spacing w:val="-1"/>
          <w:szCs w:val="32"/>
        </w:rPr>
        <w:t>寶○</w:t>
      </w:r>
      <w:r w:rsidRPr="00271A99">
        <w:rPr>
          <w:rFonts w:hAnsi="標楷體" w:hint="eastAsia"/>
          <w:color w:val="000000"/>
          <w:spacing w:val="-1"/>
          <w:szCs w:val="32"/>
        </w:rPr>
        <w:t>公司之換約續租案件</w:t>
      </w:r>
      <w:r w:rsidR="00CD30AA" w:rsidRPr="00271A99">
        <w:rPr>
          <w:rFonts w:hAnsi="標楷體" w:hint="eastAsia"/>
          <w:color w:val="000000"/>
          <w:spacing w:val="-1"/>
          <w:szCs w:val="32"/>
        </w:rPr>
        <w:t>等語</w:t>
      </w:r>
      <w:r w:rsidRPr="00271A99">
        <w:rPr>
          <w:rFonts w:hAnsi="標楷體" w:hint="eastAsia"/>
          <w:color w:val="000000"/>
          <w:spacing w:val="-1"/>
          <w:szCs w:val="32"/>
        </w:rPr>
        <w:t>。</w:t>
      </w:r>
    </w:p>
    <w:p w:rsidR="00953873" w:rsidRPr="00271A99" w:rsidRDefault="00953873" w:rsidP="00953873">
      <w:pPr>
        <w:pStyle w:val="3"/>
        <w:kinsoku w:val="0"/>
        <w:overflowPunct/>
        <w:ind w:left="1360" w:hanging="680"/>
        <w:rPr>
          <w:rFonts w:hAnsi="標楷體"/>
          <w:szCs w:val="32"/>
        </w:rPr>
      </w:pPr>
      <w:r w:rsidRPr="00271A99">
        <w:rPr>
          <w:rFonts w:hAnsi="標楷體" w:hint="eastAsia"/>
          <w:szCs w:val="32"/>
        </w:rPr>
        <w:t>內政部接獲該分署</w:t>
      </w:r>
      <w:r w:rsidR="00CD30AA" w:rsidRPr="00271A99">
        <w:rPr>
          <w:rFonts w:hAnsi="標楷體" w:hint="eastAsia"/>
          <w:szCs w:val="32"/>
        </w:rPr>
        <w:t>上開</w:t>
      </w:r>
      <w:r w:rsidRPr="00271A99">
        <w:rPr>
          <w:rFonts w:hAnsi="標楷體" w:hint="eastAsia"/>
          <w:color w:val="000000"/>
          <w:spacing w:val="-1"/>
          <w:szCs w:val="32"/>
        </w:rPr>
        <w:t>94年12月13日函</w:t>
      </w:r>
      <w:r w:rsidR="00CD30AA" w:rsidRPr="00271A99">
        <w:rPr>
          <w:rFonts w:hAnsi="標楷體" w:hint="eastAsia"/>
          <w:color w:val="000000"/>
          <w:spacing w:val="-1"/>
          <w:szCs w:val="32"/>
        </w:rPr>
        <w:t>就</w:t>
      </w:r>
      <w:r w:rsidRPr="00271A99">
        <w:rPr>
          <w:rFonts w:hAnsi="標楷體" w:hint="eastAsia"/>
          <w:color w:val="000000"/>
          <w:spacing w:val="-1"/>
          <w:szCs w:val="32"/>
        </w:rPr>
        <w:t>本案國有土地涉及專案放領</w:t>
      </w:r>
      <w:r w:rsidR="00CD30AA" w:rsidRPr="00271A99">
        <w:rPr>
          <w:rFonts w:hAnsi="標楷體" w:hint="eastAsia"/>
          <w:color w:val="000000"/>
          <w:spacing w:val="-1"/>
          <w:szCs w:val="32"/>
        </w:rPr>
        <w:t>之</w:t>
      </w:r>
      <w:r w:rsidRPr="00271A99">
        <w:rPr>
          <w:rFonts w:hAnsi="標楷體" w:hint="eastAsia"/>
          <w:color w:val="000000"/>
          <w:spacing w:val="-1"/>
          <w:szCs w:val="32"/>
        </w:rPr>
        <w:t>說明後，以</w:t>
      </w:r>
      <w:smartTag w:uri="urn:schemas-microsoft-com:office:smarttags" w:element="chsdate">
        <w:smartTagPr>
          <w:attr w:name="IsROCDate" w:val="False"/>
          <w:attr w:name="IsLunarDate" w:val="False"/>
          <w:attr w:name="Day" w:val="19"/>
          <w:attr w:name="Month" w:val="12"/>
          <w:attr w:name="Year" w:val="1994"/>
        </w:smartTagPr>
        <w:r w:rsidRPr="00271A99">
          <w:rPr>
            <w:rFonts w:hAnsi="標楷體" w:hint="eastAsia"/>
            <w:color w:val="000000" w:themeColor="text1"/>
            <w:spacing w:val="-1"/>
            <w:szCs w:val="32"/>
          </w:rPr>
          <w:t>94年12月19日</w:t>
        </w:r>
      </w:smartTag>
      <w:r w:rsidRPr="00271A99">
        <w:rPr>
          <w:rFonts w:hAnsi="標楷體" w:hint="eastAsia"/>
          <w:color w:val="000000" w:themeColor="text1"/>
          <w:spacing w:val="-1"/>
          <w:szCs w:val="32"/>
        </w:rPr>
        <w:t>內授中辦地字第0940056409號</w:t>
      </w:r>
      <w:r w:rsidRPr="00271A99">
        <w:rPr>
          <w:rFonts w:hAnsi="標楷體" w:hint="eastAsia"/>
          <w:color w:val="000000"/>
          <w:spacing w:val="-1"/>
          <w:szCs w:val="32"/>
        </w:rPr>
        <w:t>函請前臺中縣政府併該部</w:t>
      </w:r>
      <w:smartTag w:uri="urn:schemas-microsoft-com:office:smarttags" w:element="chsdate">
        <w:smartTagPr>
          <w:attr w:name="IsROCDate" w:val="False"/>
          <w:attr w:name="IsLunarDate" w:val="False"/>
          <w:attr w:name="Day" w:val="22"/>
          <w:attr w:name="Month" w:val="11"/>
          <w:attr w:name="Year" w:val="1994"/>
        </w:smartTagPr>
        <w:r w:rsidRPr="00271A99">
          <w:rPr>
            <w:rFonts w:hAnsi="標楷體" w:hint="eastAsia"/>
            <w:color w:val="000000"/>
            <w:spacing w:val="-1"/>
            <w:szCs w:val="32"/>
          </w:rPr>
          <w:t>94年11月22日</w:t>
        </w:r>
      </w:smartTag>
      <w:r w:rsidRPr="00271A99">
        <w:rPr>
          <w:rFonts w:hAnsi="標楷體" w:hint="eastAsia"/>
          <w:color w:val="000000"/>
          <w:spacing w:val="-1"/>
          <w:szCs w:val="32"/>
        </w:rPr>
        <w:t>內授中辦地字第0940055048號函辦理。</w:t>
      </w:r>
      <w:r w:rsidR="000B23E6" w:rsidRPr="00271A99">
        <w:rPr>
          <w:rFonts w:hAnsi="標楷體" w:hint="eastAsia"/>
        </w:rPr>
        <w:t>針對</w:t>
      </w:r>
      <w:r w:rsidR="000B23E6" w:rsidRPr="00271A99">
        <w:rPr>
          <w:rFonts w:hAnsi="標楷體" w:hint="eastAsia"/>
          <w:color w:val="000000" w:themeColor="text1"/>
          <w:szCs w:val="32"/>
        </w:rPr>
        <w:t>國產署中區分署</w:t>
      </w:r>
      <w:smartTag w:uri="urn:schemas-microsoft-com:office:smarttags" w:element="chsdate">
        <w:smartTagPr>
          <w:attr w:name="IsROCDate" w:val="False"/>
          <w:attr w:name="IsLunarDate" w:val="False"/>
          <w:attr w:name="Day" w:val="2"/>
          <w:attr w:name="Month" w:val="12"/>
          <w:attr w:name="Year" w:val="1994"/>
        </w:smartTagPr>
        <w:r w:rsidR="000B23E6" w:rsidRPr="00271A99">
          <w:rPr>
            <w:rFonts w:hAnsi="標楷體" w:hint="eastAsia"/>
            <w:color w:val="000000"/>
            <w:spacing w:val="-1"/>
            <w:szCs w:val="32"/>
          </w:rPr>
          <w:t>94年12月2日</w:t>
        </w:r>
      </w:smartTag>
      <w:r w:rsidR="000B23E6" w:rsidRPr="00271A99">
        <w:rPr>
          <w:rFonts w:hAnsi="標楷體" w:hint="eastAsia"/>
          <w:color w:val="000000"/>
          <w:spacing w:val="-1"/>
          <w:szCs w:val="32"/>
        </w:rPr>
        <w:t>台財產中管字第0940032805號函，前臺中縣政府於</w:t>
      </w:r>
      <w:r w:rsidR="000B23E6" w:rsidRPr="00271A99">
        <w:rPr>
          <w:rFonts w:hAnsi="標楷體" w:hint="eastAsia"/>
          <w:color w:val="000000" w:themeColor="text1"/>
          <w:szCs w:val="32"/>
        </w:rPr>
        <w:t>94年12月14日</w:t>
      </w:r>
      <w:r w:rsidRPr="00271A99">
        <w:rPr>
          <w:rFonts w:hAnsi="標楷體" w:hint="eastAsia"/>
        </w:rPr>
        <w:t>以</w:t>
      </w:r>
      <w:r w:rsidRPr="00271A99">
        <w:rPr>
          <w:rFonts w:hAnsi="標楷體" w:hint="eastAsia"/>
          <w:color w:val="000000" w:themeColor="text1"/>
          <w:szCs w:val="32"/>
        </w:rPr>
        <w:t>府農林字第0940335811號函復</w:t>
      </w:r>
      <w:r w:rsidR="000B23E6" w:rsidRPr="00271A99">
        <w:rPr>
          <w:rFonts w:hAnsi="標楷體" w:hint="eastAsia"/>
          <w:color w:val="000000" w:themeColor="text1"/>
          <w:szCs w:val="32"/>
        </w:rPr>
        <w:t>該</w:t>
      </w:r>
      <w:r w:rsidRPr="00271A99">
        <w:rPr>
          <w:rFonts w:hAnsi="標楷體" w:hint="eastAsia"/>
          <w:szCs w:val="32"/>
        </w:rPr>
        <w:t>分署</w:t>
      </w:r>
      <w:r w:rsidR="000B23E6" w:rsidRPr="00271A99">
        <w:rPr>
          <w:rFonts w:hAnsi="標楷體" w:hint="eastAsia"/>
          <w:szCs w:val="32"/>
        </w:rPr>
        <w:t>略以</w:t>
      </w:r>
      <w:r w:rsidRPr="00271A99">
        <w:rPr>
          <w:rFonts w:hAnsi="標楷體" w:hint="eastAsia"/>
          <w:szCs w:val="32"/>
        </w:rPr>
        <w:t>，該分署函請該府協助認定比對示範林場代管並出租予</w:t>
      </w:r>
      <w:r w:rsidR="00B63C30">
        <w:rPr>
          <w:rFonts w:hAnsi="標楷體" w:hint="eastAsia"/>
          <w:szCs w:val="32"/>
        </w:rPr>
        <w:t>寶○</w:t>
      </w:r>
      <w:r w:rsidRPr="00271A99">
        <w:rPr>
          <w:rFonts w:hAnsi="標楷體" w:hint="eastAsia"/>
          <w:szCs w:val="32"/>
        </w:rPr>
        <w:t>公司坐落該縣太平市頭汴坑段199-193地號等115筆國有土地面積與位置一案，仍請依該府94年10月</w:t>
      </w:r>
      <w:r w:rsidRPr="00271A99">
        <w:rPr>
          <w:rFonts w:hAnsi="標楷體" w:hint="eastAsia"/>
          <w:szCs w:val="32"/>
        </w:rPr>
        <w:lastRenderedPageBreak/>
        <w:t>20日府農林字第0940278056號、94年11月1日府農林字第0940282405號等函(諒達)辦理；如再有疑義，建請該分署召集該府農業、地政等相關單位洽商瞭解</w:t>
      </w:r>
      <w:r w:rsidR="000B23E6" w:rsidRPr="00271A99">
        <w:rPr>
          <w:rFonts w:hAnsi="標楷體" w:hint="eastAsia"/>
          <w:szCs w:val="32"/>
        </w:rPr>
        <w:t>等語</w:t>
      </w:r>
      <w:r w:rsidRPr="00271A99">
        <w:rPr>
          <w:rFonts w:hAnsi="標楷體" w:hint="eastAsia"/>
          <w:szCs w:val="32"/>
        </w:rPr>
        <w:t>。</w:t>
      </w:r>
    </w:p>
    <w:p w:rsidR="00953873" w:rsidRPr="00271A99" w:rsidRDefault="00953873" w:rsidP="00953873">
      <w:pPr>
        <w:pStyle w:val="3"/>
        <w:kinsoku w:val="0"/>
        <w:overflowPunct/>
        <w:ind w:left="1360" w:hanging="680"/>
        <w:rPr>
          <w:rFonts w:hAnsi="標楷體"/>
          <w:color w:val="000000" w:themeColor="text1"/>
          <w:szCs w:val="32"/>
        </w:rPr>
      </w:pPr>
      <w:r w:rsidRPr="00271A99">
        <w:rPr>
          <w:rFonts w:hAnsi="標楷體" w:hint="eastAsia"/>
          <w:color w:val="000000"/>
          <w:spacing w:val="-1"/>
          <w:szCs w:val="32"/>
        </w:rPr>
        <w:t>為早日協助</w:t>
      </w:r>
      <w:r w:rsidR="00B63C30">
        <w:rPr>
          <w:rFonts w:hAnsi="標楷體" w:hint="eastAsia"/>
          <w:color w:val="000000"/>
          <w:spacing w:val="-1"/>
          <w:szCs w:val="32"/>
        </w:rPr>
        <w:t>寶○</w:t>
      </w:r>
      <w:r w:rsidRPr="00271A99">
        <w:rPr>
          <w:rFonts w:hAnsi="標楷體" w:hint="eastAsia"/>
          <w:color w:val="000000"/>
          <w:spacing w:val="-1"/>
          <w:szCs w:val="32"/>
        </w:rPr>
        <w:t>公司完成換約事宜，國產署中區分署於</w:t>
      </w:r>
      <w:smartTag w:uri="urn:schemas-microsoft-com:office:smarttags" w:element="chsdate">
        <w:smartTagPr>
          <w:attr w:name="IsROCDate" w:val="False"/>
          <w:attr w:name="IsLunarDate" w:val="False"/>
          <w:attr w:name="Day" w:val="29"/>
          <w:attr w:name="Month" w:val="10"/>
          <w:attr w:name="Year" w:val="1996"/>
        </w:smartTagPr>
        <w:r w:rsidRPr="00271A99">
          <w:rPr>
            <w:rFonts w:hAnsi="標楷體" w:hint="eastAsia"/>
            <w:color w:val="000000"/>
            <w:spacing w:val="-1"/>
            <w:szCs w:val="32"/>
          </w:rPr>
          <w:t>96年10月29日</w:t>
        </w:r>
      </w:smartTag>
      <w:r w:rsidRPr="00271A99">
        <w:rPr>
          <w:rFonts w:hAnsi="標楷體" w:hint="eastAsia"/>
          <w:color w:val="000000"/>
          <w:spacing w:val="-1"/>
          <w:szCs w:val="32"/>
        </w:rPr>
        <w:t>邀集相關單位及</w:t>
      </w:r>
      <w:r w:rsidR="00B63C30">
        <w:rPr>
          <w:rFonts w:hAnsi="標楷體" w:hint="eastAsia"/>
          <w:color w:val="000000"/>
          <w:spacing w:val="-1"/>
          <w:szCs w:val="32"/>
        </w:rPr>
        <w:t>寶○</w:t>
      </w:r>
      <w:r w:rsidRPr="00271A99">
        <w:rPr>
          <w:rFonts w:hAnsi="標楷體" w:hint="eastAsia"/>
          <w:color w:val="000000"/>
          <w:spacing w:val="-1"/>
          <w:szCs w:val="32"/>
        </w:rPr>
        <w:t>公司等召開會議研商，</w:t>
      </w:r>
      <w:r w:rsidRPr="00271A99">
        <w:rPr>
          <w:rFonts w:hAnsi="標楷體"/>
          <w:szCs w:val="32"/>
        </w:rPr>
        <w:t>決議如下：</w:t>
      </w:r>
      <w:r w:rsidRPr="00271A99">
        <w:rPr>
          <w:rFonts w:hAnsi="標楷體" w:hint="eastAsia"/>
          <w:szCs w:val="32"/>
        </w:rPr>
        <w:t>「1.</w:t>
      </w:r>
      <w:r w:rsidRPr="00271A99">
        <w:rPr>
          <w:rFonts w:hAnsi="標楷體"/>
          <w:szCs w:val="32"/>
        </w:rPr>
        <w:t>由</w:t>
      </w:r>
      <w:r w:rsidRPr="00271A99">
        <w:rPr>
          <w:rFonts w:hAnsi="標楷體" w:hint="eastAsia"/>
          <w:szCs w:val="32"/>
        </w:rPr>
        <w:t>國產署中區分署</w:t>
      </w:r>
      <w:r w:rsidRPr="00271A99">
        <w:rPr>
          <w:rFonts w:hAnsi="標楷體"/>
          <w:szCs w:val="32"/>
        </w:rPr>
        <w:t>及</w:t>
      </w:r>
      <w:r w:rsidRPr="00271A99">
        <w:rPr>
          <w:rFonts w:hAnsi="標楷體" w:hint="eastAsia"/>
          <w:szCs w:val="32"/>
        </w:rPr>
        <w:t>前</w:t>
      </w:r>
      <w:r w:rsidRPr="00271A99">
        <w:rPr>
          <w:rFonts w:hAnsi="標楷體"/>
          <w:szCs w:val="32"/>
        </w:rPr>
        <w:t>臺中縣政府於會後10日內分別提供法院判決出租土地清冊及清理測量前之地籍圖予太平地政事務所，由該所套對原全筆出租之</w:t>
      </w:r>
      <w:r w:rsidRPr="00271A99">
        <w:rPr>
          <w:rFonts w:hAnsi="標楷體"/>
          <w:color w:val="000000" w:themeColor="text1"/>
          <w:w w:val="93"/>
        </w:rPr>
        <w:t>前臺中縣太平市</w:t>
      </w:r>
      <w:r w:rsidRPr="00271A99">
        <w:rPr>
          <w:rFonts w:hAnsi="標楷體"/>
          <w:color w:val="000000" w:themeColor="text1"/>
        </w:rPr>
        <w:t>頭汴坑段</w:t>
      </w:r>
      <w:r w:rsidRPr="00271A99">
        <w:rPr>
          <w:rFonts w:hAnsi="標楷體"/>
          <w:szCs w:val="32"/>
        </w:rPr>
        <w:t>199-193地號等11</w:t>
      </w:r>
      <w:r w:rsidRPr="00271A99">
        <w:rPr>
          <w:rFonts w:hAnsi="標楷體" w:hint="eastAsia"/>
          <w:szCs w:val="32"/>
        </w:rPr>
        <w:t>5</w:t>
      </w:r>
      <w:r w:rsidRPr="00271A99">
        <w:rPr>
          <w:rFonts w:hAnsi="標楷體"/>
          <w:szCs w:val="32"/>
        </w:rPr>
        <w:t>筆</w:t>
      </w:r>
      <w:r w:rsidRPr="00271A99">
        <w:rPr>
          <w:rFonts w:hAnsi="標楷體" w:hint="eastAsia"/>
          <w:szCs w:val="32"/>
        </w:rPr>
        <w:t>(含暫編地號條列部分)</w:t>
      </w:r>
      <w:r w:rsidRPr="00271A99">
        <w:rPr>
          <w:rFonts w:hAnsi="標楷體"/>
          <w:szCs w:val="32"/>
        </w:rPr>
        <w:t>國有土地，並俟套對完竣後，依</w:t>
      </w:r>
      <w:r w:rsidRPr="00271A99">
        <w:rPr>
          <w:rFonts w:hAnsi="標楷體" w:hint="eastAsia"/>
          <w:szCs w:val="32"/>
        </w:rPr>
        <w:t>國產署中區分署</w:t>
      </w:r>
      <w:r w:rsidRPr="00271A99">
        <w:rPr>
          <w:rFonts w:hAnsi="標楷體"/>
          <w:szCs w:val="32"/>
        </w:rPr>
        <w:t>提供之清理測量前後土地對照表，造送清冊及位置略圖予</w:t>
      </w:r>
      <w:r w:rsidRPr="00271A99">
        <w:rPr>
          <w:rFonts w:hAnsi="標楷體" w:hint="eastAsia"/>
          <w:szCs w:val="32"/>
        </w:rPr>
        <w:t>國產署中區分署及前臺中縣政府</w:t>
      </w:r>
      <w:r w:rsidRPr="00271A99">
        <w:rPr>
          <w:rFonts w:hAnsi="標楷體"/>
          <w:szCs w:val="32"/>
        </w:rPr>
        <w:t>，俾辦理後續換約事宜。</w:t>
      </w:r>
      <w:r w:rsidRPr="00271A99">
        <w:rPr>
          <w:rFonts w:hAnsi="標楷體" w:hint="eastAsia"/>
          <w:szCs w:val="32"/>
        </w:rPr>
        <w:t>2.</w:t>
      </w:r>
      <w:r w:rsidRPr="00271A99">
        <w:rPr>
          <w:rFonts w:hAnsi="標楷體"/>
          <w:szCs w:val="32"/>
        </w:rPr>
        <w:t>至於另外4筆原部分出租尚無法確定承租範圍部分，待原出租機關</w:t>
      </w:r>
      <w:r w:rsidRPr="00271A99">
        <w:rPr>
          <w:rFonts w:hAnsi="標楷體" w:hint="eastAsia"/>
          <w:szCs w:val="32"/>
        </w:rPr>
        <w:t>前</w:t>
      </w:r>
      <w:r w:rsidRPr="00271A99">
        <w:rPr>
          <w:rFonts w:hAnsi="標楷體"/>
          <w:szCs w:val="32"/>
        </w:rPr>
        <w:t>臺中縣政府查明其實際承租位置後，另送太平地政事務所辦理套圖事宜。</w:t>
      </w:r>
      <w:r w:rsidRPr="00271A99">
        <w:rPr>
          <w:rFonts w:hAnsi="標楷體" w:hint="eastAsia"/>
          <w:szCs w:val="32"/>
        </w:rPr>
        <w:t>」</w:t>
      </w:r>
      <w:r w:rsidR="00B63C30">
        <w:rPr>
          <w:rFonts w:hAnsi="標楷體" w:hint="eastAsia"/>
          <w:color w:val="000000"/>
          <w:spacing w:val="-1"/>
          <w:szCs w:val="32"/>
        </w:rPr>
        <w:t>寶○</w:t>
      </w:r>
      <w:r w:rsidRPr="00271A99">
        <w:rPr>
          <w:rFonts w:hAnsi="標楷體" w:hint="eastAsia"/>
          <w:color w:val="000000"/>
          <w:spacing w:val="-1"/>
          <w:szCs w:val="32"/>
        </w:rPr>
        <w:t>公司參加開會曾提出陳述書，陳述書最後一段敘述：末查前臺中縣政府為本件原出租機關，國產署中區分署為辦理續租換約機關，前臺中縣太平地政事務所為套繪測量之機關，本次之套繪期能充分合作，速將延宕擱置4年有餘之本承租案圓滿結案，並造冊送交審核機關續辦專案放領事宜，是所至盼。</w:t>
      </w:r>
      <w:r w:rsidR="00494D39" w:rsidRPr="00271A99">
        <w:rPr>
          <w:rFonts w:hAnsi="標楷體" w:hint="eastAsia"/>
          <w:color w:val="000000"/>
          <w:spacing w:val="-1"/>
          <w:szCs w:val="32"/>
        </w:rPr>
        <w:t>惟</w:t>
      </w:r>
      <w:r w:rsidRPr="00271A99">
        <w:rPr>
          <w:rFonts w:hAnsi="標楷體" w:hint="eastAsia"/>
          <w:color w:val="000000" w:themeColor="text1"/>
          <w:szCs w:val="32"/>
        </w:rPr>
        <w:t>詢據國產署中區分署表示略以：</w:t>
      </w:r>
      <w:r w:rsidRPr="00271A99">
        <w:rPr>
          <w:rFonts w:hAnsi="標楷體" w:hint="eastAsia"/>
          <w:color w:val="000000"/>
          <w:spacing w:val="-1"/>
          <w:szCs w:val="32"/>
        </w:rPr>
        <w:t>依「專案辦理臺中縣示範林場等三處土地放領工作要點」第4點規定：專案放領土地放領對象以該土地之現使用承租農民為限，本案土地因原出租範圍未釐清，故該分署當時花費許多人力及時間與前臺中縣政府（原土地管理機關）溝通，請該府協助比對認定出租範圍，以儘速與</w:t>
      </w:r>
      <w:r w:rsidR="00B63C30">
        <w:rPr>
          <w:rFonts w:hAnsi="標楷體" w:hint="eastAsia"/>
          <w:color w:val="000000"/>
          <w:spacing w:val="-1"/>
          <w:szCs w:val="32"/>
        </w:rPr>
        <w:t>寶○</w:t>
      </w:r>
      <w:r w:rsidRPr="00271A99">
        <w:rPr>
          <w:rFonts w:hAnsi="標楷體" w:hint="eastAsia"/>
          <w:color w:val="000000"/>
          <w:spacing w:val="-1"/>
          <w:szCs w:val="32"/>
        </w:rPr>
        <w:t>公司完成換約續租，</w:t>
      </w:r>
      <w:r w:rsidRPr="00271A99">
        <w:rPr>
          <w:rFonts w:hAnsi="標楷體" w:hint="eastAsia"/>
          <w:color w:val="000000" w:themeColor="text1"/>
          <w:spacing w:val="-1"/>
          <w:szCs w:val="32"/>
        </w:rPr>
        <w:t>爰參照該分署</w:t>
      </w:r>
      <w:smartTag w:uri="urn:schemas-microsoft-com:office:smarttags" w:element="chsdate">
        <w:smartTagPr>
          <w:attr w:name="IsROCDate" w:val="False"/>
          <w:attr w:name="IsLunarDate" w:val="False"/>
          <w:attr w:name="Day" w:val="29"/>
          <w:attr w:name="Month" w:val="10"/>
          <w:attr w:name="Year" w:val="1996"/>
        </w:smartTagPr>
        <w:r w:rsidRPr="00271A99">
          <w:rPr>
            <w:rFonts w:hAnsi="標楷體" w:hint="eastAsia"/>
            <w:color w:val="000000" w:themeColor="text1"/>
            <w:spacing w:val="-1"/>
            <w:szCs w:val="32"/>
          </w:rPr>
          <w:t>96</w:t>
        </w:r>
        <w:r w:rsidRPr="00271A99">
          <w:rPr>
            <w:rFonts w:hAnsi="標楷體" w:hint="eastAsia"/>
            <w:color w:val="000000" w:themeColor="text1"/>
            <w:spacing w:val="-1"/>
            <w:szCs w:val="32"/>
          </w:rPr>
          <w:lastRenderedPageBreak/>
          <w:t>年10月29日</w:t>
        </w:r>
      </w:smartTag>
      <w:r w:rsidRPr="00271A99">
        <w:rPr>
          <w:rFonts w:hAnsi="標楷體" w:hint="eastAsia"/>
          <w:color w:val="000000" w:themeColor="text1"/>
          <w:spacing w:val="-1"/>
          <w:szCs w:val="32"/>
        </w:rPr>
        <w:t>邀集相關單位及</w:t>
      </w:r>
      <w:r w:rsidR="00B63C30">
        <w:rPr>
          <w:rFonts w:hAnsi="標楷體" w:hint="eastAsia"/>
          <w:color w:val="000000" w:themeColor="text1"/>
          <w:spacing w:val="-1"/>
          <w:szCs w:val="32"/>
        </w:rPr>
        <w:t>寶○</w:t>
      </w:r>
      <w:r w:rsidRPr="00271A99">
        <w:rPr>
          <w:rFonts w:hAnsi="標楷體" w:hint="eastAsia"/>
          <w:color w:val="000000" w:themeColor="text1"/>
          <w:spacing w:val="-1"/>
          <w:szCs w:val="32"/>
        </w:rPr>
        <w:t>公司等召開會議結論內容，均就比對清理測量前後出租地號，確認前臺中縣政府原出租範圍等案由討論，尚未述及</w:t>
      </w:r>
      <w:r w:rsidR="00B63C30">
        <w:rPr>
          <w:rFonts w:hAnsi="標楷體" w:hint="eastAsia"/>
          <w:color w:val="000000" w:themeColor="text1"/>
          <w:spacing w:val="-1"/>
          <w:szCs w:val="32"/>
        </w:rPr>
        <w:t>寶○</w:t>
      </w:r>
      <w:r w:rsidRPr="00271A99">
        <w:rPr>
          <w:rFonts w:hAnsi="標楷體" w:hint="eastAsia"/>
          <w:color w:val="000000" w:themeColor="text1"/>
          <w:spacing w:val="-1"/>
          <w:szCs w:val="32"/>
        </w:rPr>
        <w:t>公司陳情專案放領一案。</w:t>
      </w:r>
    </w:p>
    <w:p w:rsidR="00C04F51" w:rsidRPr="00271A99" w:rsidRDefault="00953873" w:rsidP="00953873">
      <w:pPr>
        <w:pStyle w:val="3"/>
        <w:kinsoku w:val="0"/>
        <w:overflowPunct/>
        <w:ind w:left="1360" w:hanging="680"/>
        <w:rPr>
          <w:rFonts w:hAnsi="標楷體"/>
          <w:szCs w:val="32"/>
        </w:rPr>
      </w:pPr>
      <w:r w:rsidRPr="00271A99">
        <w:rPr>
          <w:rFonts w:hAnsi="標楷體" w:hint="eastAsia"/>
          <w:color w:val="000000" w:themeColor="text1"/>
          <w:szCs w:val="32"/>
        </w:rPr>
        <w:t>國產署中區分署對上開</w:t>
      </w:r>
      <w:r w:rsidRPr="00271A99">
        <w:rPr>
          <w:rFonts w:hAnsi="標楷體" w:hint="eastAsia"/>
          <w:color w:val="000000" w:themeColor="text1"/>
          <w:spacing w:val="-1"/>
          <w:szCs w:val="32"/>
        </w:rPr>
        <w:t>96年10月29日會議決議之追蹤處理，遲至</w:t>
      </w:r>
      <w:r w:rsidRPr="00271A99">
        <w:rPr>
          <w:rFonts w:hAnsi="標楷體"/>
          <w:color w:val="000000" w:themeColor="text1"/>
          <w:szCs w:val="32"/>
        </w:rPr>
        <w:t>99年1月22日</w:t>
      </w:r>
      <w:r w:rsidRPr="00271A99">
        <w:rPr>
          <w:rFonts w:hAnsi="標楷體" w:hint="eastAsia"/>
          <w:color w:val="000000" w:themeColor="text1"/>
          <w:szCs w:val="32"/>
        </w:rPr>
        <w:t>始以台財產中管字第0999500211號</w:t>
      </w:r>
      <w:r w:rsidRPr="00271A99">
        <w:rPr>
          <w:rFonts w:hAnsi="標楷體"/>
          <w:color w:val="000000" w:themeColor="text1"/>
          <w:szCs w:val="32"/>
        </w:rPr>
        <w:t>函將擬換約續租內容</w:t>
      </w:r>
      <w:r w:rsidRPr="00271A99">
        <w:rPr>
          <w:rFonts w:hAnsi="標楷體" w:hint="eastAsia"/>
          <w:color w:val="000000" w:themeColor="text1"/>
          <w:szCs w:val="32"/>
        </w:rPr>
        <w:t>答復</w:t>
      </w:r>
      <w:r w:rsidR="00B63C30">
        <w:rPr>
          <w:rFonts w:hAnsi="標楷體"/>
          <w:color w:val="000000" w:themeColor="text1"/>
          <w:szCs w:val="32"/>
        </w:rPr>
        <w:t>寶○</w:t>
      </w:r>
      <w:r w:rsidRPr="00271A99">
        <w:rPr>
          <w:rFonts w:hAnsi="標楷體"/>
          <w:color w:val="000000" w:themeColor="text1"/>
          <w:szCs w:val="32"/>
        </w:rPr>
        <w:t>公司</w:t>
      </w:r>
      <w:r w:rsidRPr="00271A99">
        <w:rPr>
          <w:rFonts w:hAnsi="標楷體" w:hint="eastAsia"/>
          <w:color w:val="000000" w:themeColor="text1"/>
          <w:szCs w:val="32"/>
        </w:rPr>
        <w:t>。</w:t>
      </w:r>
      <w:r w:rsidRPr="00271A99">
        <w:rPr>
          <w:rFonts w:hAnsi="標楷體" w:hint="eastAsia"/>
          <w:color w:val="000000" w:themeColor="text1"/>
        </w:rPr>
        <w:t>說</w:t>
      </w:r>
      <w:r w:rsidRPr="00271A99">
        <w:rPr>
          <w:rFonts w:hAnsi="標楷體" w:hint="eastAsia"/>
          <w:color w:val="000000" w:themeColor="text1"/>
          <w:szCs w:val="32"/>
        </w:rPr>
        <w:t>明三：本案上述已釐清可換約部分，本分署當於近期通知貴公司來分署辦理續租換約等事宜。惟卻未就</w:t>
      </w:r>
      <w:r w:rsidRPr="00271A99">
        <w:rPr>
          <w:rFonts w:hAnsi="標楷體" w:hint="eastAsia"/>
          <w:color w:val="000000" w:themeColor="text1"/>
          <w:spacing w:val="-1"/>
          <w:szCs w:val="32"/>
        </w:rPr>
        <w:t>陳情專案放領一節詳實答復</w:t>
      </w:r>
      <w:r w:rsidR="00B63C30">
        <w:rPr>
          <w:rFonts w:hAnsi="標楷體" w:hint="eastAsia"/>
          <w:color w:val="000000" w:themeColor="text1"/>
          <w:szCs w:val="32"/>
        </w:rPr>
        <w:t>寶○</w:t>
      </w:r>
      <w:r w:rsidRPr="00271A99">
        <w:rPr>
          <w:rFonts w:hAnsi="標楷體" w:hint="eastAsia"/>
          <w:color w:val="000000" w:themeColor="text1"/>
          <w:szCs w:val="32"/>
        </w:rPr>
        <w:t>公司</w:t>
      </w:r>
      <w:r w:rsidRPr="00271A99">
        <w:rPr>
          <w:rFonts w:hAnsi="標楷體" w:hint="eastAsia"/>
          <w:color w:val="000000" w:themeColor="text1"/>
          <w:spacing w:val="-1"/>
          <w:szCs w:val="32"/>
        </w:rPr>
        <w:t>。</w:t>
      </w:r>
      <w:r w:rsidRPr="00271A99">
        <w:rPr>
          <w:rFonts w:hAnsi="標楷體" w:hint="eastAsia"/>
          <w:color w:val="000000" w:themeColor="text1"/>
          <w:szCs w:val="32"/>
        </w:rPr>
        <w:t>詢據國產署中區分署表示略以：有關</w:t>
      </w:r>
      <w:r w:rsidR="00B63C30">
        <w:rPr>
          <w:rFonts w:hAnsi="標楷體" w:hint="eastAsia"/>
          <w:color w:val="000000" w:themeColor="text1"/>
          <w:szCs w:val="32"/>
        </w:rPr>
        <w:t>寶○</w:t>
      </w:r>
      <w:r w:rsidRPr="00271A99">
        <w:rPr>
          <w:rFonts w:hAnsi="標楷體" w:hint="eastAsia"/>
          <w:color w:val="000000" w:themeColor="text1"/>
          <w:szCs w:val="32"/>
        </w:rPr>
        <w:t>公司陳情專案放領一節：依內政部100年1月31日內授中辦地字第1000041080號函</w:t>
      </w:r>
      <w:r w:rsidR="00B63C30">
        <w:rPr>
          <w:rFonts w:hAnsi="標楷體" w:hint="eastAsia"/>
          <w:color w:val="000000" w:themeColor="text1"/>
          <w:szCs w:val="32"/>
        </w:rPr>
        <w:t>寶○</w:t>
      </w:r>
      <w:r w:rsidRPr="00271A99">
        <w:rPr>
          <w:rFonts w:hAnsi="標楷體" w:hint="eastAsia"/>
          <w:color w:val="000000" w:themeColor="text1"/>
          <w:szCs w:val="32"/>
        </w:rPr>
        <w:t>公司略以：「法人非自然人，自不備</w:t>
      </w:r>
      <w:r w:rsidRPr="00271A99">
        <w:rPr>
          <w:rFonts w:hAnsi="標楷體" w:hint="eastAsia"/>
          <w:color w:val="000000" w:themeColor="text1"/>
          <w:spacing w:val="-1"/>
          <w:szCs w:val="32"/>
        </w:rPr>
        <w:t>專案辦理臺中縣示範林場等三處土地放領工作要點第4點規定現使用承租農民之身分，且林地承租人，若非78年當時之承租人，亦不符合前揭工作要點之規定</w:t>
      </w:r>
      <w:r w:rsidRPr="00271A99">
        <w:rPr>
          <w:rFonts w:hAnsi="標楷體" w:hint="eastAsia"/>
          <w:color w:val="000000" w:themeColor="text1"/>
          <w:szCs w:val="32"/>
        </w:rPr>
        <w:t>」；又依前臺中縣政府</w:t>
      </w:r>
      <w:smartTag w:uri="urn:schemas-microsoft-com:office:smarttags" w:element="chsdate">
        <w:smartTagPr>
          <w:attr w:name="IsROCDate" w:val="False"/>
          <w:attr w:name="IsLunarDate" w:val="False"/>
          <w:attr w:name="Day" w:val="6"/>
          <w:attr w:name="Month" w:val="8"/>
          <w:attr w:name="Year" w:val="1997"/>
        </w:smartTagPr>
        <w:r w:rsidRPr="00271A99">
          <w:rPr>
            <w:rFonts w:hAnsi="標楷體" w:hint="eastAsia"/>
            <w:color w:val="000000" w:themeColor="text1"/>
            <w:szCs w:val="32"/>
          </w:rPr>
          <w:t>97年8月6日</w:t>
        </w:r>
      </w:smartTag>
      <w:r w:rsidRPr="00271A99">
        <w:rPr>
          <w:rFonts w:hAnsi="標楷體" w:hint="eastAsia"/>
          <w:color w:val="000000" w:themeColor="text1"/>
          <w:szCs w:val="32"/>
        </w:rPr>
        <w:t>府農林字第0970216299號函內容稱「</w:t>
      </w:r>
      <w:r w:rsidR="00B63C30">
        <w:rPr>
          <w:rFonts w:hAnsi="標楷體" w:hint="eastAsia"/>
          <w:color w:val="000000" w:themeColor="text1"/>
          <w:szCs w:val="32"/>
        </w:rPr>
        <w:t>寶○</w:t>
      </w:r>
      <w:r w:rsidRPr="00271A99">
        <w:rPr>
          <w:rFonts w:hAnsi="標楷體" w:hint="eastAsia"/>
          <w:color w:val="000000" w:themeColor="text1"/>
          <w:szCs w:val="32"/>
        </w:rPr>
        <w:t>公司原向臺中縣示範林場承租地，依臺灣高等法院臺中分院民事判決已確認該公司70年間所訂立之租賃契約於</w:t>
      </w:r>
      <w:smartTag w:uri="urn:schemas-microsoft-com:office:smarttags" w:element="chsdate">
        <w:smartTagPr>
          <w:attr w:name="IsROCDate" w:val="False"/>
          <w:attr w:name="IsLunarDate" w:val="False"/>
          <w:attr w:name="Day" w:val="31"/>
          <w:attr w:name="Month" w:val="12"/>
          <w:attr w:name="Year" w:val="1977"/>
        </w:smartTagPr>
        <w:r w:rsidRPr="00271A99">
          <w:rPr>
            <w:rFonts w:hAnsi="標楷體" w:hint="eastAsia"/>
            <w:color w:val="000000" w:themeColor="text1"/>
            <w:szCs w:val="32"/>
          </w:rPr>
          <w:t>77年12月31日</w:t>
        </w:r>
      </w:smartTag>
      <w:r w:rsidRPr="00271A99">
        <w:rPr>
          <w:rFonts w:hAnsi="標楷體" w:hint="eastAsia"/>
          <w:color w:val="000000" w:themeColor="text1"/>
          <w:szCs w:val="32"/>
        </w:rPr>
        <w:t>因租期屆滿而消滅，其訴請確認租賃關係存在者為</w:t>
      </w:r>
      <w:smartTag w:uri="urn:schemas-microsoft-com:office:smarttags" w:element="chsdate">
        <w:smartTagPr>
          <w:attr w:name="IsROCDate" w:val="False"/>
          <w:attr w:name="IsLunarDate" w:val="False"/>
          <w:attr w:name="Day" w:val="3"/>
          <w:attr w:name="Month" w:val="12"/>
          <w:attr w:name="Year" w:val="1982"/>
        </w:smartTagPr>
        <w:r w:rsidRPr="00271A99">
          <w:rPr>
            <w:rFonts w:hAnsi="標楷體" w:hint="eastAsia"/>
            <w:color w:val="000000" w:themeColor="text1"/>
            <w:szCs w:val="32"/>
          </w:rPr>
          <w:t>82年12月3日</w:t>
        </w:r>
      </w:smartTag>
      <w:r w:rsidRPr="00271A99">
        <w:rPr>
          <w:rFonts w:hAnsi="標楷體" w:hint="eastAsia"/>
          <w:color w:val="000000" w:themeColor="text1"/>
          <w:szCs w:val="32"/>
        </w:rPr>
        <w:t>所另成立之新租賃契約」；故縱</w:t>
      </w:r>
      <w:r w:rsidR="00B63C30">
        <w:rPr>
          <w:rFonts w:hAnsi="標楷體" w:hint="eastAsia"/>
          <w:color w:val="000000" w:themeColor="text1"/>
          <w:szCs w:val="32"/>
        </w:rPr>
        <w:t>寶○</w:t>
      </w:r>
      <w:r w:rsidRPr="00271A99">
        <w:rPr>
          <w:rFonts w:hAnsi="標楷體" w:hint="eastAsia"/>
          <w:color w:val="000000" w:themeColor="text1"/>
          <w:szCs w:val="32"/>
        </w:rPr>
        <w:t>公司陳稱於申辦地籍清理測量時已轉換由個別股東以自然人名義承租，惟</w:t>
      </w:r>
      <w:r w:rsidR="00B63C30">
        <w:rPr>
          <w:rFonts w:hAnsi="標楷體" w:hint="eastAsia"/>
          <w:color w:val="000000" w:themeColor="text1"/>
          <w:szCs w:val="32"/>
        </w:rPr>
        <w:t>寶○</w:t>
      </w:r>
      <w:r w:rsidRPr="00271A99">
        <w:rPr>
          <w:rFonts w:hAnsi="標楷體" w:hint="eastAsia"/>
          <w:color w:val="000000" w:themeColor="text1"/>
          <w:szCs w:val="32"/>
        </w:rPr>
        <w:t>公司至終並</w:t>
      </w:r>
      <w:r w:rsidRPr="00271A99">
        <w:rPr>
          <w:rFonts w:hAnsi="標楷體" w:hint="eastAsia"/>
          <w:color w:val="000000" w:themeColor="text1"/>
          <w:spacing w:val="-1"/>
          <w:szCs w:val="32"/>
        </w:rPr>
        <w:t>非78年當時之承租人，應未符合內政部前開函專案放領規定等語</w:t>
      </w:r>
      <w:r w:rsidRPr="00271A99">
        <w:rPr>
          <w:rFonts w:hAnsi="標楷體" w:hint="eastAsia"/>
          <w:color w:val="000000" w:themeColor="text1"/>
          <w:szCs w:val="32"/>
        </w:rPr>
        <w:t>。</w:t>
      </w:r>
      <w:r w:rsidR="00C82DFD" w:rsidRPr="00271A99">
        <w:rPr>
          <w:rFonts w:hAnsi="標楷體" w:hint="eastAsia"/>
          <w:color w:val="000000" w:themeColor="text1"/>
          <w:spacing w:val="-1"/>
          <w:szCs w:val="32"/>
        </w:rPr>
        <w:t>顯示該分署仍</w:t>
      </w:r>
      <w:r w:rsidR="001A5DEF" w:rsidRPr="00271A99">
        <w:rPr>
          <w:rFonts w:hAnsi="標楷體" w:hint="eastAsia"/>
          <w:color w:val="000000" w:themeColor="text1"/>
          <w:spacing w:val="-1"/>
          <w:szCs w:val="32"/>
        </w:rPr>
        <w:t>然</w:t>
      </w:r>
      <w:r w:rsidR="007D5A94" w:rsidRPr="00271A99">
        <w:rPr>
          <w:rFonts w:hAnsi="標楷體" w:hint="eastAsia"/>
          <w:color w:val="000000" w:themeColor="text1"/>
          <w:spacing w:val="-1"/>
          <w:szCs w:val="32"/>
        </w:rPr>
        <w:t>就</w:t>
      </w:r>
      <w:r w:rsidR="00C82DFD" w:rsidRPr="00271A99">
        <w:rPr>
          <w:rFonts w:hAnsi="標楷體" w:hint="eastAsia"/>
          <w:color w:val="000000" w:themeColor="text1"/>
          <w:w w:val="94"/>
        </w:rPr>
        <w:t>拖延處理</w:t>
      </w:r>
      <w:r w:rsidR="00B63C30">
        <w:rPr>
          <w:rFonts w:hAnsi="標楷體" w:hint="eastAsia"/>
          <w:szCs w:val="32"/>
        </w:rPr>
        <w:t>寶○</w:t>
      </w:r>
      <w:r w:rsidR="00C82DFD" w:rsidRPr="00271A99">
        <w:rPr>
          <w:rFonts w:hAnsi="標楷體" w:hint="eastAsia"/>
          <w:szCs w:val="32"/>
        </w:rPr>
        <w:t>公司</w:t>
      </w:r>
      <w:r w:rsidR="00C82DFD" w:rsidRPr="00271A99">
        <w:rPr>
          <w:rFonts w:hAnsi="標楷體" w:hint="eastAsia"/>
          <w:color w:val="000000" w:themeColor="text1"/>
          <w:w w:val="93"/>
        </w:rPr>
        <w:t>承租</w:t>
      </w:r>
      <w:r w:rsidR="00C82DFD" w:rsidRPr="00271A99">
        <w:rPr>
          <w:rFonts w:hAnsi="標楷體" w:hint="eastAsia"/>
          <w:color w:val="000000" w:themeColor="text1"/>
        </w:rPr>
        <w:t>土地事宜</w:t>
      </w:r>
      <w:r w:rsidR="007D5A94" w:rsidRPr="00271A99">
        <w:rPr>
          <w:rFonts w:hAnsi="標楷體" w:hint="eastAsia"/>
          <w:color w:val="000000" w:themeColor="text1"/>
        </w:rPr>
        <w:t>之責任</w:t>
      </w:r>
      <w:r w:rsidR="00C82DFD" w:rsidRPr="00271A99">
        <w:rPr>
          <w:rFonts w:hAnsi="標楷體" w:hint="eastAsia"/>
          <w:color w:val="000000" w:themeColor="text1"/>
        </w:rPr>
        <w:t>，推諉卸責。</w:t>
      </w:r>
      <w:r w:rsidR="007D5A94" w:rsidRPr="00271A99">
        <w:rPr>
          <w:rFonts w:hAnsi="標楷體" w:hint="eastAsia"/>
          <w:color w:val="000000" w:themeColor="text1"/>
        </w:rPr>
        <w:t>何況參照</w:t>
      </w:r>
      <w:r w:rsidR="005F0946" w:rsidRPr="00271A99">
        <w:rPr>
          <w:rFonts w:hAnsi="標楷體" w:hint="eastAsia"/>
          <w:color w:val="000000" w:themeColor="text1"/>
        </w:rPr>
        <w:t>國產署94年3月</w:t>
      </w:r>
      <w:r w:rsidR="005F0946" w:rsidRPr="00271A99">
        <w:rPr>
          <w:rFonts w:hAnsi="標楷體" w:hint="eastAsia"/>
          <w:color w:val="000000" w:themeColor="text1"/>
        </w:rPr>
        <w:lastRenderedPageBreak/>
        <w:t>14日台財產局管字第0940007360號函</w:t>
      </w:r>
      <w:r w:rsidR="00425488" w:rsidRPr="00271A99">
        <w:rPr>
          <w:rFonts w:hAnsi="標楷體" w:hint="eastAsia"/>
          <w:color w:val="000000" w:themeColor="text1"/>
        </w:rPr>
        <w:t>說明四意旨</w:t>
      </w:r>
      <w:r w:rsidR="007D5A94" w:rsidRPr="00271A99">
        <w:rPr>
          <w:rStyle w:val="aff1"/>
          <w:rFonts w:hAnsi="標楷體"/>
          <w:color w:val="000000" w:themeColor="text1"/>
        </w:rPr>
        <w:footnoteReference w:id="2"/>
      </w:r>
      <w:r w:rsidR="00425488" w:rsidRPr="00271A99">
        <w:rPr>
          <w:rFonts w:hAnsi="標楷體" w:hint="eastAsia"/>
          <w:color w:val="000000" w:themeColor="text1"/>
        </w:rPr>
        <w:t>，</w:t>
      </w:r>
      <w:r w:rsidR="00B63C30">
        <w:rPr>
          <w:rFonts w:hAnsi="標楷體" w:hint="eastAsia"/>
          <w:color w:val="000000" w:themeColor="text1"/>
        </w:rPr>
        <w:t>寶○</w:t>
      </w:r>
      <w:r w:rsidR="00425488" w:rsidRPr="00271A99">
        <w:rPr>
          <w:rFonts w:hAnsi="標楷體" w:hint="eastAsia"/>
          <w:color w:val="000000" w:themeColor="text1"/>
        </w:rPr>
        <w:t>公司與18位股東已於77年11月10日提出公有土地承租名義變更申請書</w:t>
      </w:r>
      <w:r w:rsidR="00425488" w:rsidRPr="00271A99">
        <w:rPr>
          <w:rFonts w:hAnsi="標楷體"/>
          <w:color w:val="000000" w:themeColor="text1"/>
        </w:rPr>
        <w:t>，</w:t>
      </w:r>
      <w:r w:rsidR="00425488" w:rsidRPr="00271A99">
        <w:rPr>
          <w:rFonts w:hAnsi="標楷體" w:hint="eastAsia"/>
          <w:color w:val="000000" w:themeColor="text1"/>
        </w:rPr>
        <w:t>後</w:t>
      </w:r>
      <w:r w:rsidR="00425488" w:rsidRPr="00271A99">
        <w:rPr>
          <w:rFonts w:hAnsi="標楷體"/>
          <w:color w:val="000000" w:themeColor="text1"/>
        </w:rPr>
        <w:t>因政府機關相關行政作業，而未辦理出租作業，尚不得歸責於申請人，</w:t>
      </w:r>
      <w:r w:rsidR="00425488" w:rsidRPr="00271A99">
        <w:rPr>
          <w:rFonts w:hAnsi="標楷體" w:hint="eastAsia"/>
          <w:color w:val="000000" w:themeColor="text1"/>
        </w:rPr>
        <w:t>如</w:t>
      </w:r>
      <w:r w:rsidR="00425488" w:rsidRPr="00271A99">
        <w:rPr>
          <w:rFonts w:hAnsi="標楷體"/>
          <w:color w:val="000000" w:themeColor="text1"/>
        </w:rPr>
        <w:t>重新收件辦理</w:t>
      </w:r>
      <w:r w:rsidR="00425488" w:rsidRPr="00271A99">
        <w:rPr>
          <w:rFonts w:hAnsi="標楷體" w:hint="eastAsia"/>
          <w:color w:val="000000" w:themeColor="text1"/>
        </w:rPr>
        <w:t>，並非不可能成為</w:t>
      </w:r>
      <w:r w:rsidR="00425488" w:rsidRPr="00271A99">
        <w:rPr>
          <w:rFonts w:hAnsi="標楷體" w:hint="eastAsia"/>
          <w:color w:val="000000" w:themeColor="text1"/>
          <w:spacing w:val="-1"/>
          <w:szCs w:val="32"/>
        </w:rPr>
        <w:t>78年當時之承租人</w:t>
      </w:r>
      <w:r w:rsidR="00425488" w:rsidRPr="00271A99">
        <w:rPr>
          <w:rFonts w:hAnsi="標楷體"/>
          <w:color w:val="000000" w:themeColor="text1"/>
        </w:rPr>
        <w:t>。</w:t>
      </w:r>
    </w:p>
    <w:p w:rsidR="006A7C6D" w:rsidRPr="00271A99" w:rsidRDefault="007D5A94" w:rsidP="006A7C6D">
      <w:pPr>
        <w:pStyle w:val="3"/>
        <w:kinsoku w:val="0"/>
        <w:overflowPunct/>
        <w:ind w:left="1360" w:hanging="680"/>
        <w:rPr>
          <w:rFonts w:hAnsi="標楷體"/>
          <w:color w:val="000000" w:themeColor="text1"/>
          <w:szCs w:val="32"/>
        </w:rPr>
      </w:pPr>
      <w:r w:rsidRPr="00271A99">
        <w:rPr>
          <w:rFonts w:hAnsi="標楷體" w:hint="eastAsia"/>
          <w:color w:val="000000" w:themeColor="text1"/>
          <w:w w:val="93"/>
          <w:szCs w:val="32"/>
        </w:rPr>
        <w:t>根據上述</w:t>
      </w:r>
      <w:r w:rsidR="006A7C6D" w:rsidRPr="00271A99">
        <w:rPr>
          <w:rFonts w:hAnsi="標楷體" w:hint="eastAsia"/>
          <w:color w:val="000000" w:themeColor="text1"/>
          <w:w w:val="93"/>
          <w:szCs w:val="32"/>
        </w:rPr>
        <w:t>，</w:t>
      </w:r>
      <w:r w:rsidR="00B63C30">
        <w:rPr>
          <w:rFonts w:hAnsi="標楷體" w:cs="Arial Unicode MS" w:hint="eastAsia"/>
          <w:color w:val="000000" w:themeColor="text1"/>
          <w:szCs w:val="32"/>
        </w:rPr>
        <w:t>寶○</w:t>
      </w:r>
      <w:r w:rsidR="005D7FD2" w:rsidRPr="00271A99">
        <w:rPr>
          <w:rFonts w:hAnsi="標楷體" w:cs="Arial Unicode MS" w:hint="eastAsia"/>
          <w:color w:val="000000" w:themeColor="text1"/>
          <w:szCs w:val="32"/>
        </w:rPr>
        <w:t>公司</w:t>
      </w:r>
      <w:r w:rsidR="005D7FD2" w:rsidRPr="00271A99">
        <w:rPr>
          <w:rFonts w:hAnsi="標楷體" w:hint="eastAsia"/>
          <w:color w:val="000000" w:themeColor="text1"/>
          <w:szCs w:val="32"/>
        </w:rPr>
        <w:t>因租賃契約面積與實際面積不符，</w:t>
      </w:r>
      <w:r w:rsidR="005D7FD2" w:rsidRPr="00271A99">
        <w:rPr>
          <w:rFonts w:hAnsi="標楷體" w:cs="Arial Unicode MS" w:hint="eastAsia"/>
          <w:color w:val="000000" w:themeColor="text1"/>
          <w:szCs w:val="32"/>
        </w:rPr>
        <w:t>於77年間向示範林場申請更正。示範林場77年第853號函復該公司，略以其承租面積超過山坡地保育利用條例第20條之規定應迅速辦理名義變更。嗣</w:t>
      </w:r>
      <w:r w:rsidR="005D7FD2" w:rsidRPr="00271A99">
        <w:rPr>
          <w:rFonts w:hAnsi="標楷體" w:hint="eastAsia"/>
          <w:color w:val="000000" w:themeColor="text1"/>
        </w:rPr>
        <w:t>該公司與18位股東於77年11月10日提出公有土地承租名義變更申請書，及依照臺灣等國有原野地與區外保安林解除地清理測量計畫規定申請書表、地籍圖、承租契約書(影本)，請准予辦理土地測量及調查。臺中縣示範林場分別每位均發給收據且註明附件齊全在案。</w:t>
      </w:r>
      <w:r w:rsidR="007326F4" w:rsidRPr="000240F5">
        <w:rPr>
          <w:rFonts w:hAnsi="標楷體" w:hint="eastAsia"/>
        </w:rPr>
        <w:t>該林場並於78年間通知各股東持國民身分證、印章到場指界(通知書影本如附件)。</w:t>
      </w:r>
      <w:r w:rsidR="005D7FD2" w:rsidRPr="00271A99">
        <w:rPr>
          <w:rFonts w:hAnsi="標楷體" w:hint="eastAsia"/>
          <w:color w:val="000000" w:themeColor="text1"/>
        </w:rPr>
        <w:t>此</w:t>
      </w:r>
      <w:r w:rsidR="005D7FD2" w:rsidRPr="00271A99">
        <w:rPr>
          <w:rFonts w:hAnsi="標楷體" w:hint="eastAsia"/>
          <w:color w:val="000000" w:themeColor="text1"/>
        </w:rPr>
        <w:lastRenderedPageBreak/>
        <w:t>時是否即應依「</w:t>
      </w:r>
      <w:r w:rsidR="005D7FD2" w:rsidRPr="00271A99">
        <w:rPr>
          <w:rFonts w:hAnsi="標楷體" w:cs="Arial Unicode MS" w:hint="eastAsia"/>
          <w:color w:val="000000" w:themeColor="text1"/>
          <w:szCs w:val="32"/>
        </w:rPr>
        <w:t>專案辦理臺中縣示範林場等三處土地放領工作要點</w:t>
      </w:r>
      <w:r w:rsidR="005D7FD2" w:rsidRPr="00271A99">
        <w:rPr>
          <w:rFonts w:hAnsi="標楷體" w:hint="eastAsia"/>
          <w:color w:val="000000" w:themeColor="text1"/>
        </w:rPr>
        <w:t>」</w:t>
      </w:r>
      <w:r w:rsidR="005D7FD2" w:rsidRPr="00271A99">
        <w:rPr>
          <w:rFonts w:hAnsi="標楷體" w:cs="Arial Unicode MS" w:hint="eastAsia"/>
          <w:color w:val="000000" w:themeColor="text1"/>
          <w:szCs w:val="32"/>
        </w:rPr>
        <w:t>規定處理，結果未有處理，卻於78年3月2日由</w:t>
      </w:r>
      <w:r w:rsidR="005D7FD2" w:rsidRPr="00271A99">
        <w:rPr>
          <w:rFonts w:hAnsi="標楷體" w:hint="eastAsia"/>
          <w:color w:val="000000" w:themeColor="text1"/>
          <w:w w:val="93"/>
          <w:szCs w:val="32"/>
        </w:rPr>
        <w:t>前</w:t>
      </w:r>
      <w:r w:rsidR="005D7FD2" w:rsidRPr="00271A99">
        <w:rPr>
          <w:rFonts w:hAnsi="標楷體" w:cs="Arial Unicode MS" w:hint="eastAsia"/>
          <w:color w:val="000000" w:themeColor="text1"/>
          <w:szCs w:val="32"/>
        </w:rPr>
        <w:t>臺中縣政府以</w:t>
      </w:r>
      <w:r w:rsidR="005D7FD2" w:rsidRPr="00271A99">
        <w:rPr>
          <w:rFonts w:hAnsi="標楷體" w:hint="eastAsia"/>
          <w:color w:val="000000" w:themeColor="text1"/>
          <w:w w:val="93"/>
          <w:szCs w:val="32"/>
        </w:rPr>
        <w:t>(78)府農林字第37185號函指示終止契約並自78年1月1日收回林地。致該公司及股東18人原承租之土地當時業已終止契約收回林地，且該公司及股東18人於現場並無法指界，故該115筆林地於清理測量時登記為國有。</w:t>
      </w:r>
      <w:r w:rsidR="00486096" w:rsidRPr="00271A99">
        <w:rPr>
          <w:rFonts w:hAnsi="標楷體" w:hint="eastAsia"/>
          <w:color w:val="000000" w:themeColor="text1"/>
          <w:w w:val="93"/>
          <w:szCs w:val="32"/>
        </w:rPr>
        <w:t>嗣</w:t>
      </w:r>
      <w:r w:rsidR="00486096" w:rsidRPr="00271A99">
        <w:rPr>
          <w:rFonts w:hAnsi="標楷體" w:hint="eastAsia"/>
          <w:color w:val="000000" w:themeColor="text1"/>
        </w:rPr>
        <w:t>前</w:t>
      </w:r>
      <w:r w:rsidR="00486096" w:rsidRPr="00271A99">
        <w:rPr>
          <w:rFonts w:hAnsi="標楷體"/>
          <w:color w:val="000000" w:themeColor="text1"/>
        </w:rPr>
        <w:t>臺中縣政府</w:t>
      </w:r>
      <w:r w:rsidR="00486096" w:rsidRPr="00271A99">
        <w:rPr>
          <w:rFonts w:hAnsi="標楷體" w:hint="eastAsia"/>
          <w:color w:val="000000" w:themeColor="text1"/>
          <w:szCs w:val="32"/>
        </w:rPr>
        <w:t>94年11月1日</w:t>
      </w:r>
      <w:r w:rsidR="00486096" w:rsidRPr="00271A99">
        <w:rPr>
          <w:rFonts w:hAnsi="標楷體"/>
          <w:color w:val="000000" w:themeColor="text1"/>
        </w:rPr>
        <w:t>府</w:t>
      </w:r>
      <w:r w:rsidR="00486096" w:rsidRPr="00271A99">
        <w:rPr>
          <w:rFonts w:hAnsi="標楷體"/>
          <w:color w:val="000000" w:themeColor="text1"/>
          <w:spacing w:val="28"/>
        </w:rPr>
        <w:t>農字</w:t>
      </w:r>
      <w:r w:rsidR="00486096" w:rsidRPr="00271A99">
        <w:rPr>
          <w:rFonts w:hAnsi="標楷體"/>
          <w:color w:val="000000" w:themeColor="text1"/>
        </w:rPr>
        <w:t>第</w:t>
      </w:r>
      <w:r w:rsidR="00486096" w:rsidRPr="00271A99">
        <w:rPr>
          <w:rFonts w:hAnsi="標楷體"/>
          <w:color w:val="000000" w:themeColor="text1"/>
          <w:spacing w:val="18"/>
        </w:rPr>
        <w:t>094</w:t>
      </w:r>
      <w:r w:rsidR="00486096" w:rsidRPr="00271A99">
        <w:rPr>
          <w:rFonts w:hAnsi="標楷體" w:hint="eastAsia"/>
          <w:color w:val="000000" w:themeColor="text1"/>
          <w:spacing w:val="18"/>
        </w:rPr>
        <w:t>0282405</w:t>
      </w:r>
      <w:r w:rsidR="00486096" w:rsidRPr="00271A99">
        <w:rPr>
          <w:rFonts w:hAnsi="標楷體"/>
          <w:color w:val="000000" w:themeColor="text1"/>
          <w:spacing w:val="33"/>
        </w:rPr>
        <w:t>號</w:t>
      </w:r>
      <w:r w:rsidR="00486096" w:rsidRPr="00271A99">
        <w:rPr>
          <w:rFonts w:hAnsi="標楷體"/>
          <w:color w:val="000000" w:themeColor="text1"/>
          <w:spacing w:val="14"/>
        </w:rPr>
        <w:t>函</w:t>
      </w:r>
      <w:r w:rsidR="00486096" w:rsidRPr="00271A99">
        <w:rPr>
          <w:rFonts w:hAnsi="標楷體" w:hint="eastAsia"/>
          <w:color w:val="000000" w:themeColor="text1"/>
          <w:spacing w:val="14"/>
        </w:rPr>
        <w:t>復內政部表示案內出租林地經78年間公地放領政策，由承租人當場指界測量，並經地政單位按地號逐筆登錄完竣。惟臺中市政府答詢</w:t>
      </w:r>
      <w:r w:rsidR="001E4D61" w:rsidRPr="00271A99">
        <w:rPr>
          <w:rFonts w:hAnsi="標楷體" w:hint="eastAsia"/>
          <w:color w:val="000000" w:themeColor="text1"/>
          <w:spacing w:val="14"/>
        </w:rPr>
        <w:t>時，仍</w:t>
      </w:r>
      <w:r w:rsidR="001E4D61" w:rsidRPr="00271A99">
        <w:rPr>
          <w:rFonts w:hAnsi="標楷體" w:hint="eastAsia"/>
        </w:rPr>
        <w:t>依據示範林場78年7月3日(78)縣市業字第1588號函，</w:t>
      </w:r>
      <w:r w:rsidR="00486096" w:rsidRPr="00271A99">
        <w:rPr>
          <w:rFonts w:hAnsi="標楷體" w:hint="eastAsia"/>
          <w:color w:val="000000" w:themeColor="text1"/>
          <w:spacing w:val="14"/>
        </w:rPr>
        <w:t>稱</w:t>
      </w:r>
      <w:r w:rsidR="00B63C30">
        <w:rPr>
          <w:rFonts w:hAnsi="標楷體" w:hint="eastAsia"/>
          <w:color w:val="000000" w:themeColor="text1"/>
          <w:spacing w:val="14"/>
        </w:rPr>
        <w:t>寶○</w:t>
      </w:r>
      <w:r w:rsidR="00486096" w:rsidRPr="00271A99">
        <w:rPr>
          <w:rFonts w:hAnsi="標楷體" w:hint="eastAsia"/>
          <w:color w:val="000000" w:themeColor="text1"/>
          <w:spacing w:val="14"/>
        </w:rPr>
        <w:t>公司無法指界，故前後顯不一致</w:t>
      </w:r>
      <w:r w:rsidR="001E4D61" w:rsidRPr="00271A99">
        <w:rPr>
          <w:rFonts w:hAnsi="標楷體" w:hint="eastAsia"/>
          <w:color w:val="000000" w:themeColor="text1"/>
          <w:spacing w:val="14"/>
        </w:rPr>
        <w:t>。</w:t>
      </w:r>
      <w:r w:rsidR="00082276" w:rsidRPr="00271A99">
        <w:rPr>
          <w:rFonts w:hAnsi="標楷體" w:hint="eastAsia"/>
          <w:color w:val="000000" w:themeColor="text1"/>
          <w:spacing w:val="14"/>
        </w:rPr>
        <w:t>且</w:t>
      </w:r>
      <w:r w:rsidR="001E4D61" w:rsidRPr="00271A99">
        <w:rPr>
          <w:rFonts w:hAnsi="標楷體" w:hint="eastAsia"/>
          <w:color w:val="000000" w:themeColor="text1"/>
          <w:szCs w:val="32"/>
        </w:rPr>
        <w:t>前臺中縣議會於83年4月9日函請前臺中縣政府儘速處理事項，</w:t>
      </w:r>
      <w:r w:rsidRPr="00271A99">
        <w:rPr>
          <w:rFonts w:hAnsi="標楷體" w:hint="eastAsia"/>
          <w:color w:val="000000" w:themeColor="text1"/>
          <w:szCs w:val="32"/>
        </w:rPr>
        <w:t>該</w:t>
      </w:r>
      <w:r w:rsidR="001E4D61" w:rsidRPr="00271A99">
        <w:rPr>
          <w:rFonts w:hAnsi="標楷體" w:hint="eastAsia"/>
          <w:color w:val="000000" w:themeColor="text1"/>
          <w:szCs w:val="32"/>
        </w:rPr>
        <w:t>府及示範林場均未切實執行，臺中市政府對該申請案最後仍無明確交代。又</w:t>
      </w:r>
      <w:r w:rsidR="00B63C30">
        <w:rPr>
          <w:rFonts w:hAnsi="標楷體" w:hint="eastAsia"/>
          <w:szCs w:val="32"/>
        </w:rPr>
        <w:t>寶○</w:t>
      </w:r>
      <w:r w:rsidR="001E4D61" w:rsidRPr="00271A99">
        <w:rPr>
          <w:rFonts w:hAnsi="標楷體" w:hint="eastAsia"/>
          <w:szCs w:val="32"/>
        </w:rPr>
        <w:t>公司為</w:t>
      </w:r>
      <w:r w:rsidR="001E4D61" w:rsidRPr="00271A99">
        <w:rPr>
          <w:rFonts w:hAnsi="標楷體" w:hint="eastAsia"/>
          <w:color w:val="000000" w:themeColor="text1"/>
          <w:w w:val="93"/>
        </w:rPr>
        <w:t>承租</w:t>
      </w:r>
      <w:r w:rsidR="00FF7B4A" w:rsidRPr="00271A99">
        <w:rPr>
          <w:rFonts w:hAnsi="標楷體" w:hint="eastAsia"/>
          <w:color w:val="000000" w:themeColor="text1"/>
          <w:w w:val="93"/>
        </w:rPr>
        <w:t>該</w:t>
      </w:r>
      <w:r w:rsidR="001E4D61" w:rsidRPr="00271A99">
        <w:rPr>
          <w:rFonts w:hAnsi="標楷體" w:hint="eastAsia"/>
          <w:color w:val="000000" w:themeColor="text1"/>
        </w:rPr>
        <w:t>115筆土地部分位置疑義案，</w:t>
      </w:r>
      <w:r w:rsidR="00FF7B4A" w:rsidRPr="00271A99">
        <w:rPr>
          <w:rFonts w:hAnsi="標楷體" w:hint="eastAsia"/>
          <w:color w:val="000000" w:themeColor="text1"/>
        </w:rPr>
        <w:t>前</w:t>
      </w:r>
      <w:r w:rsidR="001E4D61" w:rsidRPr="00271A99">
        <w:rPr>
          <w:rFonts w:hAnsi="標楷體" w:hint="eastAsia"/>
          <w:color w:val="000000" w:themeColor="text1"/>
        </w:rPr>
        <w:t>經</w:t>
      </w:r>
      <w:r w:rsidR="001E4D61" w:rsidRPr="00271A99">
        <w:rPr>
          <w:rFonts w:hAnsi="標楷體" w:hint="eastAsia"/>
          <w:szCs w:val="32"/>
        </w:rPr>
        <w:t>太平地政事務所</w:t>
      </w:r>
      <w:r w:rsidR="001E4D61" w:rsidRPr="00271A99">
        <w:rPr>
          <w:rFonts w:hAnsi="標楷體" w:hint="eastAsia"/>
          <w:color w:val="000000" w:themeColor="text1"/>
        </w:rPr>
        <w:t>重新查對後，部分地號確有漏列事項，業已補正完竣</w:t>
      </w:r>
      <w:r w:rsidR="001E4D61" w:rsidRPr="00271A99">
        <w:rPr>
          <w:rFonts w:hAnsi="標楷體" w:hint="eastAsia"/>
          <w:color w:val="000000" w:themeColor="text1"/>
          <w:w w:val="94"/>
        </w:rPr>
        <w:t>，且已</w:t>
      </w:r>
      <w:r w:rsidR="001E4D61" w:rsidRPr="00271A99">
        <w:rPr>
          <w:rFonts w:hAnsi="標楷體" w:hint="eastAsia"/>
          <w:szCs w:val="32"/>
        </w:rPr>
        <w:t>套對清理後</w:t>
      </w:r>
      <w:r w:rsidR="00B63C30">
        <w:rPr>
          <w:rFonts w:hAnsi="標楷體" w:hint="eastAsia"/>
          <w:szCs w:val="32"/>
        </w:rPr>
        <w:t>寶○</w:t>
      </w:r>
      <w:r w:rsidR="001E4D61" w:rsidRPr="00271A99">
        <w:rPr>
          <w:rFonts w:hAnsi="標楷體" w:hint="eastAsia"/>
          <w:szCs w:val="32"/>
        </w:rPr>
        <w:t>公司承租土地標示並造冊送國產署中區分署，</w:t>
      </w:r>
      <w:r w:rsidR="001E4D61" w:rsidRPr="00271A99">
        <w:rPr>
          <w:rFonts w:hAnsi="標楷體" w:hint="eastAsia"/>
          <w:color w:val="000000" w:themeColor="text1"/>
          <w:w w:val="94"/>
        </w:rPr>
        <w:t>惟</w:t>
      </w:r>
      <w:r w:rsidR="001E4D61" w:rsidRPr="00271A99">
        <w:rPr>
          <w:rFonts w:hAnsi="標楷體" w:hint="eastAsia"/>
          <w:szCs w:val="32"/>
        </w:rPr>
        <w:t>該分署卻又函請</w:t>
      </w:r>
      <w:r w:rsidR="001E4D61" w:rsidRPr="00271A99">
        <w:rPr>
          <w:rFonts w:hAnsi="標楷體" w:hint="eastAsia"/>
          <w:color w:val="000000" w:themeColor="text1"/>
          <w:szCs w:val="32"/>
        </w:rPr>
        <w:t>前臺中縣政府協助辦理地籍圖套繪，前臺中縣政府又請該分署</w:t>
      </w:r>
      <w:r w:rsidR="001E4D61" w:rsidRPr="00271A99">
        <w:rPr>
          <w:rFonts w:hAnsi="標楷體" w:hint="eastAsia"/>
          <w:szCs w:val="32"/>
        </w:rPr>
        <w:t>再商請太平地政事務所協助核對</w:t>
      </w:r>
      <w:r w:rsidR="001E4D61" w:rsidRPr="00271A99">
        <w:rPr>
          <w:rFonts w:hAnsi="標楷體" w:hint="eastAsia"/>
          <w:color w:val="000000" w:themeColor="text1"/>
        </w:rPr>
        <w:t>。</w:t>
      </w:r>
      <w:r w:rsidR="00203583" w:rsidRPr="00271A99">
        <w:rPr>
          <w:rFonts w:hAnsi="標楷體" w:hint="eastAsia"/>
          <w:szCs w:val="32"/>
        </w:rPr>
        <w:t>顯示</w:t>
      </w:r>
      <w:r w:rsidR="00203583" w:rsidRPr="00271A99">
        <w:rPr>
          <w:rFonts w:hAnsi="標楷體" w:hint="eastAsia"/>
          <w:color w:val="000000" w:themeColor="text1"/>
          <w:szCs w:val="32"/>
        </w:rPr>
        <w:t>前臺中縣政府</w:t>
      </w:r>
      <w:r w:rsidR="00203583" w:rsidRPr="00271A99">
        <w:rPr>
          <w:rFonts w:hAnsi="標楷體" w:hint="eastAsia"/>
          <w:color w:val="000000" w:themeColor="text1"/>
          <w:w w:val="94"/>
        </w:rPr>
        <w:t>與國產署</w:t>
      </w:r>
      <w:r w:rsidR="00203583" w:rsidRPr="00271A99">
        <w:rPr>
          <w:rFonts w:hAnsi="標楷體" w:hint="eastAsia"/>
          <w:szCs w:val="32"/>
        </w:rPr>
        <w:t>中區分署</w:t>
      </w:r>
      <w:r w:rsidR="00203583" w:rsidRPr="00271A99">
        <w:rPr>
          <w:rFonts w:hAnsi="標楷體" w:hint="eastAsia"/>
          <w:color w:val="000000" w:themeColor="text1"/>
          <w:w w:val="94"/>
        </w:rPr>
        <w:t>拖延處理</w:t>
      </w:r>
      <w:r w:rsidR="00B63C30">
        <w:rPr>
          <w:rFonts w:hAnsi="標楷體" w:hint="eastAsia"/>
          <w:szCs w:val="32"/>
        </w:rPr>
        <w:t>寶○</w:t>
      </w:r>
      <w:r w:rsidR="00203583" w:rsidRPr="00271A99">
        <w:rPr>
          <w:rFonts w:hAnsi="標楷體" w:hint="eastAsia"/>
          <w:szCs w:val="32"/>
        </w:rPr>
        <w:t>公司</w:t>
      </w:r>
      <w:r w:rsidR="00203583" w:rsidRPr="00271A99">
        <w:rPr>
          <w:rFonts w:hAnsi="標楷體" w:hint="eastAsia"/>
          <w:color w:val="000000" w:themeColor="text1"/>
          <w:w w:val="93"/>
        </w:rPr>
        <w:t>承租</w:t>
      </w:r>
      <w:r w:rsidR="00203583" w:rsidRPr="00271A99">
        <w:rPr>
          <w:rFonts w:hAnsi="標楷體" w:hint="eastAsia"/>
          <w:color w:val="000000" w:themeColor="text1"/>
        </w:rPr>
        <w:t>土地位置事宜。</w:t>
      </w:r>
      <w:r w:rsidR="00FF7B4A" w:rsidRPr="00271A99">
        <w:rPr>
          <w:rFonts w:hAnsi="標楷體" w:hint="eastAsia"/>
          <w:color w:val="000000" w:themeColor="text1"/>
          <w:w w:val="93"/>
          <w:szCs w:val="32"/>
        </w:rPr>
        <w:t>綜上，</w:t>
      </w:r>
      <w:r w:rsidR="005D7FD2" w:rsidRPr="00271A99">
        <w:rPr>
          <w:rFonts w:hAnsi="標楷體" w:hint="eastAsia"/>
          <w:color w:val="000000" w:themeColor="text1"/>
          <w:szCs w:val="32"/>
        </w:rPr>
        <w:t>前臺中縣政府與</w:t>
      </w:r>
      <w:r w:rsidR="005D7FD2" w:rsidRPr="00271A99">
        <w:rPr>
          <w:rFonts w:hAnsi="標楷體" w:hint="eastAsia"/>
          <w:color w:val="000000" w:themeColor="text1"/>
          <w:spacing w:val="-1"/>
          <w:szCs w:val="32"/>
        </w:rPr>
        <w:t>國產署中區分署</w:t>
      </w:r>
      <w:r w:rsidR="005D7FD2" w:rsidRPr="00271A99">
        <w:rPr>
          <w:rFonts w:hAnsi="標楷體" w:hint="eastAsia"/>
          <w:color w:val="000000" w:themeColor="text1"/>
          <w:w w:val="93"/>
        </w:rPr>
        <w:t>兩機關對</w:t>
      </w:r>
      <w:r w:rsidR="00B63C30">
        <w:rPr>
          <w:rFonts w:hAnsi="標楷體" w:hint="eastAsia"/>
          <w:color w:val="000000" w:themeColor="text1"/>
          <w:w w:val="93"/>
        </w:rPr>
        <w:t>寶○</w:t>
      </w:r>
      <w:r w:rsidRPr="00271A99">
        <w:rPr>
          <w:rFonts w:hAnsi="標楷體" w:hint="eastAsia"/>
          <w:color w:val="000000" w:themeColor="text1"/>
        </w:rPr>
        <w:t>公司與18位股東</w:t>
      </w:r>
      <w:r w:rsidR="005D7FD2" w:rsidRPr="00271A99">
        <w:rPr>
          <w:rFonts w:hAnsi="標楷體" w:hint="eastAsia"/>
          <w:color w:val="000000" w:themeColor="text1"/>
          <w:w w:val="93"/>
        </w:rPr>
        <w:t>申請</w:t>
      </w:r>
      <w:r w:rsidR="003375E6" w:rsidRPr="00271A99">
        <w:rPr>
          <w:rFonts w:hAnsi="標楷體" w:hint="eastAsia"/>
          <w:color w:val="000000" w:themeColor="text1"/>
        </w:rPr>
        <w:t>承租名義變更及</w:t>
      </w:r>
      <w:r w:rsidR="005D7FD2" w:rsidRPr="00271A99">
        <w:rPr>
          <w:rFonts w:hAnsi="標楷體" w:hint="eastAsia"/>
          <w:color w:val="000000" w:themeColor="text1"/>
          <w:w w:val="93"/>
        </w:rPr>
        <w:t>辦理放領事宜</w:t>
      </w:r>
      <w:r w:rsidR="00FF7B4A" w:rsidRPr="00271A99">
        <w:rPr>
          <w:rFonts w:hAnsi="標楷體" w:hint="eastAsia"/>
          <w:color w:val="000000" w:themeColor="text1"/>
          <w:w w:val="93"/>
        </w:rPr>
        <w:t>，</w:t>
      </w:r>
      <w:r w:rsidR="005D7FD2" w:rsidRPr="00271A99">
        <w:rPr>
          <w:rFonts w:hAnsi="標楷體" w:hint="eastAsia"/>
          <w:color w:val="000000" w:themeColor="text1"/>
          <w:w w:val="93"/>
        </w:rPr>
        <w:t>長期相互推諉</w:t>
      </w:r>
      <w:r w:rsidR="000B4693" w:rsidRPr="00271A99">
        <w:rPr>
          <w:rFonts w:hAnsi="標楷體" w:hint="eastAsia"/>
          <w:color w:val="000000" w:themeColor="text1"/>
          <w:w w:val="93"/>
        </w:rPr>
        <w:t>，</w:t>
      </w:r>
      <w:r w:rsidR="000B4693" w:rsidRPr="000240F5">
        <w:rPr>
          <w:rFonts w:hAnsi="標楷體" w:hint="eastAsia"/>
          <w:w w:val="93"/>
        </w:rPr>
        <w:t>致申請人所訴未能</w:t>
      </w:r>
      <w:r w:rsidR="000B4693" w:rsidRPr="000240F5">
        <w:rPr>
          <w:rFonts w:hAnsi="標楷體" w:hint="eastAsia"/>
          <w:szCs w:val="32"/>
        </w:rPr>
        <w:t>轉換由個別股東以自然人名義承租，並辦理後續放領作業</w:t>
      </w:r>
      <w:r w:rsidR="005D7FD2" w:rsidRPr="000240F5">
        <w:rPr>
          <w:rFonts w:hAnsi="標楷體" w:hint="eastAsia"/>
          <w:w w:val="93"/>
        </w:rPr>
        <w:t>，</w:t>
      </w:r>
      <w:r w:rsidR="005D7FD2" w:rsidRPr="00271A99">
        <w:rPr>
          <w:rFonts w:hAnsi="標楷體" w:hint="eastAsia"/>
          <w:color w:val="000000" w:themeColor="text1"/>
          <w:w w:val="93"/>
        </w:rPr>
        <w:t>遲未妥適處理，</w:t>
      </w:r>
      <w:r w:rsidR="00FF7B4A" w:rsidRPr="00271A99">
        <w:rPr>
          <w:rFonts w:hAnsi="標楷體" w:hint="eastAsia"/>
          <w:color w:val="000000" w:themeColor="text1"/>
          <w:w w:val="94"/>
        </w:rPr>
        <w:t>臺中市政府與國產署</w:t>
      </w:r>
      <w:r w:rsidR="005D7FD2" w:rsidRPr="00271A99">
        <w:rPr>
          <w:rFonts w:hAnsi="標楷體" w:hint="eastAsia"/>
          <w:color w:val="000000" w:themeColor="text1"/>
          <w:spacing w:val="-1"/>
          <w:szCs w:val="32"/>
        </w:rPr>
        <w:t>顯有</w:t>
      </w:r>
      <w:r w:rsidR="001E4D61" w:rsidRPr="00271A99">
        <w:rPr>
          <w:rFonts w:hAnsi="標楷體" w:hint="eastAsia"/>
          <w:color w:val="000000" w:themeColor="text1"/>
          <w:spacing w:val="-1"/>
          <w:szCs w:val="32"/>
        </w:rPr>
        <w:t>違失</w:t>
      </w:r>
      <w:r w:rsidR="005D7FD2" w:rsidRPr="00271A99">
        <w:rPr>
          <w:rFonts w:hAnsi="標楷體" w:hint="eastAsia"/>
          <w:color w:val="000000" w:themeColor="text1"/>
          <w:w w:val="93"/>
        </w:rPr>
        <w:t>。</w:t>
      </w:r>
      <w:r w:rsidR="002852F6">
        <w:rPr>
          <w:rFonts w:hAnsi="標楷體" w:hint="eastAsia"/>
          <w:color w:val="000000" w:themeColor="text1"/>
          <w:w w:val="93"/>
        </w:rPr>
        <w:t>本案</w:t>
      </w:r>
      <w:r w:rsidR="002852F6" w:rsidRPr="00271A99">
        <w:rPr>
          <w:rFonts w:hAnsi="標楷體" w:hint="eastAsia"/>
          <w:color w:val="000000" w:themeColor="text1"/>
          <w:w w:val="94"/>
        </w:rPr>
        <w:t>臺中市政府</w:t>
      </w:r>
      <w:r w:rsidR="002852F6">
        <w:rPr>
          <w:rFonts w:hAnsi="標楷體" w:hint="eastAsia"/>
          <w:color w:val="000000" w:themeColor="text1"/>
          <w:w w:val="94"/>
        </w:rPr>
        <w:t>及</w:t>
      </w:r>
      <w:r w:rsidR="002852F6" w:rsidRPr="00271A99">
        <w:rPr>
          <w:rFonts w:hAnsi="標楷體" w:hint="eastAsia"/>
          <w:color w:val="000000" w:themeColor="text1"/>
          <w:w w:val="94"/>
        </w:rPr>
        <w:t>國產署</w:t>
      </w:r>
      <w:r w:rsidR="002852F6">
        <w:rPr>
          <w:rFonts w:hAnsi="標楷體" w:hint="eastAsia"/>
          <w:color w:val="000000" w:themeColor="text1"/>
          <w:w w:val="94"/>
        </w:rPr>
        <w:t>理應檢討如何適用</w:t>
      </w:r>
      <w:r w:rsidR="002852F6" w:rsidRPr="00271A99">
        <w:rPr>
          <w:rFonts w:hAnsi="標楷體" w:hint="eastAsia"/>
          <w:color w:val="000000" w:themeColor="text1"/>
        </w:rPr>
        <w:t>國產署94年3月14日台財產局管字第0940007360號函說明四</w:t>
      </w:r>
      <w:r w:rsidR="002852F6">
        <w:rPr>
          <w:rFonts w:hAnsi="標楷體" w:hint="eastAsia"/>
          <w:color w:val="000000" w:themeColor="text1"/>
        </w:rPr>
        <w:t>妥為處理。</w:t>
      </w:r>
    </w:p>
    <w:p w:rsidR="00B52380" w:rsidRPr="00271A99" w:rsidRDefault="00046718" w:rsidP="00667F73">
      <w:pPr>
        <w:pStyle w:val="2"/>
        <w:kinsoku w:val="0"/>
        <w:overflowPunct/>
        <w:ind w:left="1020" w:hanging="680"/>
        <w:rPr>
          <w:rFonts w:hAnsi="標楷體"/>
          <w:b/>
          <w:color w:val="000000" w:themeColor="text1"/>
          <w:szCs w:val="32"/>
        </w:rPr>
      </w:pPr>
      <w:r w:rsidRPr="00271A99">
        <w:rPr>
          <w:rFonts w:hAnsi="標楷體" w:hint="eastAsia"/>
          <w:b/>
          <w:color w:val="000000" w:themeColor="text1"/>
          <w:w w:val="93"/>
          <w:szCs w:val="32"/>
        </w:rPr>
        <w:lastRenderedPageBreak/>
        <w:t>臺灣高等法院臺中分院</w:t>
      </w:r>
      <w:r w:rsidRPr="00271A99">
        <w:rPr>
          <w:rFonts w:hAnsi="標楷體" w:cs="新細明體" w:hint="eastAsia"/>
          <w:b/>
          <w:kern w:val="0"/>
          <w:szCs w:val="24"/>
        </w:rPr>
        <w:t>87年度再字第30號確定判決，既經同院</w:t>
      </w:r>
      <w:r w:rsidRPr="00271A99">
        <w:rPr>
          <w:rFonts w:hAnsi="標楷體" w:hint="eastAsia"/>
          <w:b/>
          <w:color w:val="000000" w:themeColor="text1"/>
          <w:w w:val="93"/>
          <w:szCs w:val="32"/>
        </w:rPr>
        <w:t>89年度再易字第5號判決</w:t>
      </w:r>
      <w:r w:rsidRPr="00271A99">
        <w:rPr>
          <w:rFonts w:hAnsi="標楷體" w:cs="新細明體" w:hint="eastAsia"/>
          <w:b/>
          <w:kern w:val="0"/>
          <w:szCs w:val="24"/>
        </w:rPr>
        <w:t>廢棄，</w:t>
      </w:r>
      <w:r w:rsidR="00E04403" w:rsidRPr="00271A99">
        <w:rPr>
          <w:rFonts w:hAnsi="標楷體" w:cs="新細明體" w:hint="eastAsia"/>
          <w:b/>
          <w:kern w:val="0"/>
          <w:szCs w:val="24"/>
        </w:rPr>
        <w:t>即</w:t>
      </w:r>
      <w:r w:rsidRPr="00271A99">
        <w:rPr>
          <w:rFonts w:hAnsi="標楷體" w:cs="新細明體" w:hint="eastAsia"/>
          <w:b/>
          <w:kern w:val="0"/>
          <w:szCs w:val="24"/>
        </w:rPr>
        <w:t>表示同</w:t>
      </w:r>
      <w:r w:rsidRPr="00271A99">
        <w:rPr>
          <w:rFonts w:hAnsi="標楷體" w:hint="eastAsia"/>
          <w:b/>
          <w:color w:val="000000" w:themeColor="text1"/>
          <w:w w:val="93"/>
        </w:rPr>
        <w:t>院85年度上更(一)字第68號判決已回復，且</w:t>
      </w:r>
      <w:r w:rsidR="00E04403" w:rsidRPr="00271A99">
        <w:rPr>
          <w:rFonts w:hAnsi="標楷體" w:hint="eastAsia"/>
          <w:b/>
          <w:color w:val="000000" w:themeColor="text1"/>
          <w:w w:val="93"/>
        </w:rPr>
        <w:t>該案</w:t>
      </w:r>
      <w:r w:rsidR="00787EDF" w:rsidRPr="00271A99">
        <w:rPr>
          <w:rFonts w:hAnsi="標楷體" w:hint="eastAsia"/>
          <w:b/>
          <w:color w:val="000000" w:themeColor="text1"/>
          <w:w w:val="93"/>
        </w:rPr>
        <w:t>最終</w:t>
      </w:r>
      <w:r w:rsidR="00E04403" w:rsidRPr="00271A99">
        <w:rPr>
          <w:rFonts w:hAnsi="標楷體" w:hint="eastAsia"/>
          <w:b/>
          <w:color w:val="000000" w:themeColor="text1"/>
          <w:w w:val="93"/>
        </w:rPr>
        <w:t>亦</w:t>
      </w:r>
      <w:r w:rsidRPr="00271A99">
        <w:rPr>
          <w:rFonts w:hAnsi="標楷體" w:hint="eastAsia"/>
          <w:b/>
          <w:color w:val="000000" w:themeColor="text1"/>
          <w:w w:val="93"/>
        </w:rPr>
        <w:t>經</w:t>
      </w:r>
      <w:r w:rsidR="00A81E3A" w:rsidRPr="00271A99">
        <w:rPr>
          <w:rFonts w:hAnsi="標楷體" w:hint="eastAsia"/>
          <w:b/>
          <w:color w:val="000000" w:themeColor="text1"/>
          <w:w w:val="93"/>
        </w:rPr>
        <w:t>同</w:t>
      </w:r>
      <w:r w:rsidRPr="00271A99">
        <w:rPr>
          <w:rFonts w:hAnsi="標楷體" w:hint="eastAsia"/>
          <w:b/>
          <w:color w:val="000000" w:themeColor="text1"/>
          <w:w w:val="93"/>
        </w:rPr>
        <w:t>院90年度再易字第19號判決確定</w:t>
      </w:r>
      <w:r w:rsidR="005A511E" w:rsidRPr="00271A99">
        <w:rPr>
          <w:rFonts w:hAnsi="標楷體"/>
          <w:b/>
        </w:rPr>
        <w:t>。</w:t>
      </w:r>
      <w:r w:rsidRPr="00271A99">
        <w:rPr>
          <w:rFonts w:hAnsi="標楷體" w:cs="新細明體" w:hint="eastAsia"/>
          <w:b/>
          <w:kern w:val="0"/>
          <w:szCs w:val="24"/>
        </w:rPr>
        <w:t>然</w:t>
      </w:r>
      <w:r w:rsidRPr="00271A99">
        <w:rPr>
          <w:rFonts w:hAnsi="標楷體"/>
          <w:b/>
          <w:color w:val="000000" w:themeColor="text1"/>
          <w:spacing w:val="-1"/>
        </w:rPr>
        <w:t>臺中市政府</w:t>
      </w:r>
      <w:r w:rsidRPr="00271A99">
        <w:rPr>
          <w:rFonts w:hAnsi="標楷體" w:hint="eastAsia"/>
          <w:b/>
          <w:color w:val="000000" w:themeColor="text1"/>
          <w:spacing w:val="-1"/>
        </w:rPr>
        <w:t>農業局</w:t>
      </w:r>
      <w:r w:rsidRPr="00271A99">
        <w:rPr>
          <w:rFonts w:hAnsi="標楷體"/>
          <w:b/>
          <w:color w:val="000000" w:themeColor="text1"/>
          <w:w w:val="90"/>
          <w:szCs w:val="32"/>
        </w:rPr>
        <w:t>102</w:t>
      </w:r>
      <w:r w:rsidRPr="00271A99">
        <w:rPr>
          <w:rFonts w:hAnsi="標楷體"/>
          <w:b/>
          <w:color w:val="000000" w:themeColor="text1"/>
          <w:szCs w:val="32"/>
        </w:rPr>
        <w:t>年</w:t>
      </w:r>
      <w:r w:rsidRPr="00271A99">
        <w:rPr>
          <w:rFonts w:hAnsi="標楷體" w:hint="eastAsia"/>
          <w:b/>
          <w:color w:val="000000" w:themeColor="text1"/>
          <w:szCs w:val="32"/>
        </w:rPr>
        <w:t>之公函</w:t>
      </w:r>
      <w:r w:rsidR="00E04403" w:rsidRPr="00271A99">
        <w:rPr>
          <w:rFonts w:hAnsi="標楷體" w:hint="eastAsia"/>
          <w:b/>
          <w:color w:val="000000" w:themeColor="text1"/>
          <w:w w:val="93"/>
        </w:rPr>
        <w:t>答復</w:t>
      </w:r>
      <w:r w:rsidR="00B63C30">
        <w:rPr>
          <w:rFonts w:hAnsi="標楷體" w:cs="新細明體" w:hint="eastAsia"/>
          <w:b/>
          <w:kern w:val="0"/>
          <w:szCs w:val="24"/>
        </w:rPr>
        <w:t>寶○</w:t>
      </w:r>
      <w:r w:rsidR="00E04403" w:rsidRPr="00271A99">
        <w:rPr>
          <w:rFonts w:hAnsi="標楷體" w:cs="新細明體" w:hint="eastAsia"/>
          <w:b/>
          <w:kern w:val="0"/>
          <w:szCs w:val="24"/>
        </w:rPr>
        <w:t>公司，</w:t>
      </w:r>
      <w:r w:rsidRPr="00271A99">
        <w:rPr>
          <w:rFonts w:hAnsi="標楷體" w:hint="eastAsia"/>
          <w:b/>
          <w:color w:val="000000" w:themeColor="text1"/>
          <w:w w:val="93"/>
        </w:rPr>
        <w:t>竟仍引臺灣高等法院臺中分院85年度上更(一)字第68號判決，該府提起上訴後，經該院87年度再字第30號判決廢棄</w:t>
      </w:r>
      <w:r w:rsidR="00E04403" w:rsidRPr="00271A99">
        <w:rPr>
          <w:rFonts w:hAnsi="標楷體" w:hint="eastAsia"/>
          <w:b/>
          <w:color w:val="000000" w:themeColor="text1"/>
          <w:w w:val="93"/>
        </w:rPr>
        <w:t>等語</w:t>
      </w:r>
      <w:r w:rsidRPr="00271A99">
        <w:rPr>
          <w:rFonts w:hAnsi="標楷體" w:hint="eastAsia"/>
          <w:b/>
          <w:color w:val="000000" w:themeColor="text1"/>
          <w:w w:val="93"/>
        </w:rPr>
        <w:t>，實屬不當。</w:t>
      </w:r>
    </w:p>
    <w:p w:rsidR="00EB3AE4" w:rsidRPr="00271A99" w:rsidRDefault="004A6727" w:rsidP="004E7A21">
      <w:pPr>
        <w:pStyle w:val="3"/>
        <w:kinsoku w:val="0"/>
        <w:overflowPunct/>
        <w:ind w:left="1360" w:hanging="680"/>
        <w:rPr>
          <w:rFonts w:hAnsi="標楷體"/>
          <w:szCs w:val="32"/>
        </w:rPr>
      </w:pPr>
      <w:r w:rsidRPr="00271A99">
        <w:rPr>
          <w:rFonts w:hAnsi="標楷體"/>
          <w:color w:val="000000" w:themeColor="text1"/>
          <w:spacing w:val="-1"/>
        </w:rPr>
        <w:t>臺中市政府</w:t>
      </w:r>
      <w:r w:rsidRPr="00271A99">
        <w:rPr>
          <w:rFonts w:hAnsi="標楷體" w:hint="eastAsia"/>
          <w:color w:val="000000" w:themeColor="text1"/>
          <w:spacing w:val="-1"/>
        </w:rPr>
        <w:t>農業局</w:t>
      </w:r>
      <w:r w:rsidRPr="00271A99">
        <w:rPr>
          <w:rFonts w:hAnsi="標楷體"/>
          <w:color w:val="000000" w:themeColor="text1"/>
          <w:w w:val="90"/>
          <w:szCs w:val="32"/>
        </w:rPr>
        <w:t>102</w:t>
      </w:r>
      <w:r w:rsidRPr="00271A99">
        <w:rPr>
          <w:rFonts w:hAnsi="標楷體"/>
          <w:color w:val="000000" w:themeColor="text1"/>
          <w:szCs w:val="32"/>
        </w:rPr>
        <w:t>年3月19</w:t>
      </w:r>
      <w:r w:rsidRPr="00271A99">
        <w:rPr>
          <w:rFonts w:hAnsi="標楷體"/>
          <w:color w:val="000000" w:themeColor="text1"/>
          <w:w w:val="79"/>
          <w:szCs w:val="32"/>
        </w:rPr>
        <w:t>日</w:t>
      </w:r>
      <w:r w:rsidRPr="00271A99">
        <w:rPr>
          <w:rFonts w:hAnsi="標楷體" w:hint="eastAsia"/>
          <w:color w:val="000000" w:themeColor="text1"/>
          <w:szCs w:val="32"/>
        </w:rPr>
        <w:t>中市農林字第1020007463號函復</w:t>
      </w:r>
      <w:r w:rsidR="00B63C30">
        <w:rPr>
          <w:rFonts w:hAnsi="標楷體"/>
          <w:color w:val="000000" w:themeColor="text1"/>
          <w:w w:val="93"/>
        </w:rPr>
        <w:t>寶○</w:t>
      </w:r>
      <w:r w:rsidRPr="00271A99">
        <w:rPr>
          <w:rFonts w:hAnsi="標楷體"/>
          <w:color w:val="000000" w:themeColor="text1"/>
          <w:w w:val="93"/>
        </w:rPr>
        <w:t>公司。說明</w:t>
      </w:r>
      <w:r w:rsidRPr="00271A99">
        <w:rPr>
          <w:rFonts w:hAnsi="標楷體" w:hint="eastAsia"/>
          <w:color w:val="000000" w:themeColor="text1"/>
          <w:w w:val="93"/>
        </w:rPr>
        <w:t>二略以：查旨揭土地租賃關係，依臺灣高等法院臺中分院89年度再易字第5號判決理由二，</w:t>
      </w:r>
      <w:r w:rsidR="00B63C30">
        <w:rPr>
          <w:rFonts w:hAnsi="標楷體" w:hint="eastAsia"/>
          <w:color w:val="000000" w:themeColor="text1"/>
          <w:w w:val="93"/>
        </w:rPr>
        <w:t>寶○</w:t>
      </w:r>
      <w:r w:rsidRPr="00271A99">
        <w:rPr>
          <w:rFonts w:hAnsi="標楷體" w:hint="eastAsia"/>
          <w:color w:val="000000" w:themeColor="text1"/>
          <w:w w:val="93"/>
        </w:rPr>
        <w:t>公司原租約已於77年12月31日租期屆滿而消滅，但示範農場其後又於82年11月25日以縣示業字第3513號函表示願與</w:t>
      </w:r>
      <w:r w:rsidR="00B63C30">
        <w:rPr>
          <w:rFonts w:hAnsi="標楷體" w:hint="eastAsia"/>
          <w:color w:val="000000" w:themeColor="text1"/>
          <w:w w:val="93"/>
        </w:rPr>
        <w:t>寶○</w:t>
      </w:r>
      <w:r w:rsidRPr="00271A99">
        <w:rPr>
          <w:rFonts w:hAnsi="標楷體" w:hint="eastAsia"/>
          <w:color w:val="000000" w:themeColor="text1"/>
          <w:w w:val="93"/>
        </w:rPr>
        <w:t>公司成立租賃關係，並經</w:t>
      </w:r>
      <w:r w:rsidR="00B63C30">
        <w:rPr>
          <w:rFonts w:hAnsi="標楷體" w:hint="eastAsia"/>
          <w:color w:val="000000" w:themeColor="text1"/>
          <w:w w:val="93"/>
        </w:rPr>
        <w:t>寶○</w:t>
      </w:r>
      <w:r w:rsidRPr="00271A99">
        <w:rPr>
          <w:rFonts w:hAnsi="標楷體" w:hint="eastAsia"/>
          <w:color w:val="000000" w:themeColor="text1"/>
          <w:w w:val="93"/>
        </w:rPr>
        <w:t>公司於82年12月3日承諾，故法院認定該府與</w:t>
      </w:r>
      <w:r w:rsidR="00B63C30">
        <w:rPr>
          <w:rFonts w:hAnsi="標楷體" w:hint="eastAsia"/>
          <w:color w:val="000000" w:themeColor="text1"/>
          <w:w w:val="93"/>
        </w:rPr>
        <w:t>寶○</w:t>
      </w:r>
      <w:r w:rsidRPr="00271A99">
        <w:rPr>
          <w:rFonts w:hAnsi="標楷體" w:hint="eastAsia"/>
          <w:color w:val="000000" w:themeColor="text1"/>
          <w:w w:val="93"/>
        </w:rPr>
        <w:t>公司於82年12月3日成立新的租賃契約，其土地面積亦經該院90年度再易字第19號判決確定，如有異議仍請循法律途徑解決。說明三略以：依上述法院判決該府僅與</w:t>
      </w:r>
      <w:r w:rsidR="00B63C30">
        <w:rPr>
          <w:rFonts w:hAnsi="標楷體" w:hint="eastAsia"/>
          <w:color w:val="000000" w:themeColor="text1"/>
          <w:w w:val="93"/>
        </w:rPr>
        <w:t>寶○</w:t>
      </w:r>
      <w:r w:rsidRPr="00271A99">
        <w:rPr>
          <w:rFonts w:hAnsi="標楷體" w:hint="eastAsia"/>
          <w:color w:val="000000" w:themeColor="text1"/>
          <w:w w:val="93"/>
        </w:rPr>
        <w:t>公司成立租賃關係，與紀</w:t>
      </w:r>
      <w:r w:rsidR="00BE3304">
        <w:rPr>
          <w:rFonts w:hAnsi="標楷體" w:hint="eastAsia"/>
        </w:rPr>
        <w:t>○</w:t>
      </w:r>
      <w:r w:rsidRPr="00271A99">
        <w:rPr>
          <w:rFonts w:hAnsi="標楷體" w:hint="eastAsia"/>
          <w:color w:val="000000" w:themeColor="text1"/>
          <w:w w:val="93"/>
        </w:rPr>
        <w:t>瑚等18人無涉，且查法院判決確定後該府並未與</w:t>
      </w:r>
      <w:r w:rsidR="00B63C30">
        <w:rPr>
          <w:rFonts w:hAnsi="標楷體" w:hint="eastAsia"/>
          <w:color w:val="000000" w:themeColor="text1"/>
          <w:w w:val="93"/>
        </w:rPr>
        <w:t>寶○</w:t>
      </w:r>
      <w:r w:rsidRPr="00271A99">
        <w:rPr>
          <w:rFonts w:hAnsi="標楷體" w:hint="eastAsia"/>
          <w:color w:val="000000" w:themeColor="text1"/>
          <w:w w:val="93"/>
        </w:rPr>
        <w:t>公司簽訂書面契約，更無核准名義變更情事，自無紀</w:t>
      </w:r>
      <w:r w:rsidR="0041715F">
        <w:rPr>
          <w:rFonts w:hAnsi="標楷體" w:hint="eastAsia"/>
        </w:rPr>
        <w:t>○</w:t>
      </w:r>
      <w:r w:rsidRPr="00271A99">
        <w:rPr>
          <w:rFonts w:hAnsi="標楷體" w:hint="eastAsia"/>
          <w:color w:val="000000" w:themeColor="text1"/>
          <w:w w:val="93"/>
        </w:rPr>
        <w:t>瑚等18人承租契約書可提供。說明四略以：</w:t>
      </w:r>
      <w:r w:rsidR="00B63C30">
        <w:rPr>
          <w:rFonts w:hAnsi="標楷體" w:hint="eastAsia"/>
          <w:color w:val="000000" w:themeColor="text1"/>
          <w:w w:val="93"/>
        </w:rPr>
        <w:t>寶○</w:t>
      </w:r>
      <w:r w:rsidRPr="00271A99">
        <w:rPr>
          <w:rFonts w:hAnsi="標楷體" w:hint="eastAsia"/>
          <w:color w:val="000000" w:themeColor="text1"/>
          <w:w w:val="93"/>
        </w:rPr>
        <w:t>公司所陳事項，該局分別以102年2月23日中市農林字第1020005242號函、102年3月4日中市農林字第1020006169號函、102年3月5日中市農林字第1020006049號函，向</w:t>
      </w:r>
      <w:r w:rsidR="00B63C30">
        <w:rPr>
          <w:rFonts w:hAnsi="標楷體" w:hint="eastAsia"/>
          <w:color w:val="000000" w:themeColor="text1"/>
          <w:w w:val="93"/>
        </w:rPr>
        <w:t>寶○</w:t>
      </w:r>
      <w:r w:rsidRPr="00271A99">
        <w:rPr>
          <w:rFonts w:hAnsi="標楷體" w:hint="eastAsia"/>
          <w:color w:val="000000" w:themeColor="text1"/>
          <w:w w:val="93"/>
        </w:rPr>
        <w:t>公司說明在案，爾後如無明確證據足資證明該府有核准紀</w:t>
      </w:r>
      <w:r w:rsidR="0041715F">
        <w:rPr>
          <w:rFonts w:hAnsi="標楷體" w:hint="eastAsia"/>
        </w:rPr>
        <w:t>○</w:t>
      </w:r>
      <w:r w:rsidRPr="00271A99">
        <w:rPr>
          <w:rFonts w:hAnsi="標楷體" w:hint="eastAsia"/>
          <w:color w:val="000000" w:themeColor="text1"/>
          <w:w w:val="93"/>
        </w:rPr>
        <w:t>瑚等18人承租土地，將不再函復。說明五略以：另查所附臺灣高等法院臺中分院85年度上更(一)字第68號判決，</w:t>
      </w:r>
      <w:r w:rsidR="00404B41" w:rsidRPr="00271A99">
        <w:rPr>
          <w:rFonts w:hAnsi="標楷體" w:hint="eastAsia"/>
          <w:color w:val="000000" w:themeColor="text1"/>
          <w:w w:val="93"/>
        </w:rPr>
        <w:t>該</w:t>
      </w:r>
      <w:r w:rsidRPr="00271A99">
        <w:rPr>
          <w:rFonts w:hAnsi="標楷體" w:hint="eastAsia"/>
          <w:color w:val="000000" w:themeColor="text1"/>
          <w:w w:val="93"/>
        </w:rPr>
        <w:t>府提起上訴後，經該院87年度再字第30號判決廢棄。</w:t>
      </w:r>
    </w:p>
    <w:p w:rsidR="00DC33DD" w:rsidRPr="00271A99" w:rsidRDefault="00A538D9" w:rsidP="004E7A21">
      <w:pPr>
        <w:pStyle w:val="3"/>
        <w:kinsoku w:val="0"/>
        <w:overflowPunct/>
        <w:ind w:left="1360" w:hanging="680"/>
        <w:rPr>
          <w:rFonts w:hAnsi="標楷體"/>
          <w:szCs w:val="32"/>
        </w:rPr>
      </w:pPr>
      <w:r w:rsidRPr="00271A99">
        <w:rPr>
          <w:rFonts w:hAnsi="標楷體" w:hint="eastAsia"/>
          <w:color w:val="000000" w:themeColor="text1"/>
          <w:w w:val="93"/>
        </w:rPr>
        <w:t>查</w:t>
      </w:r>
      <w:r w:rsidRPr="00271A99">
        <w:rPr>
          <w:rFonts w:hAnsi="標楷體" w:hint="eastAsia"/>
          <w:color w:val="000000" w:themeColor="text1"/>
          <w:w w:val="93"/>
          <w:szCs w:val="32"/>
        </w:rPr>
        <w:t>臺灣高等法院臺中分院89年度再易字第5號判決，</w:t>
      </w:r>
      <w:r w:rsidRPr="00271A99">
        <w:rPr>
          <w:rFonts w:hAnsi="標楷體" w:cs="新細明體" w:hint="eastAsia"/>
          <w:kern w:val="0"/>
          <w:szCs w:val="24"/>
        </w:rPr>
        <w:t>再審原告為</w:t>
      </w:r>
      <w:r w:rsidR="00B63C30">
        <w:rPr>
          <w:rFonts w:hAnsi="標楷體" w:cs="新細明體" w:hint="eastAsia"/>
          <w:kern w:val="0"/>
          <w:szCs w:val="24"/>
        </w:rPr>
        <w:t>寶○</w:t>
      </w:r>
      <w:r w:rsidRPr="00271A99">
        <w:rPr>
          <w:rFonts w:hAnsi="標楷體" w:cs="新細明體" w:hint="eastAsia"/>
          <w:kern w:val="0"/>
          <w:szCs w:val="24"/>
        </w:rPr>
        <w:t>公司，再審被告為前臺中縣政府，該</w:t>
      </w:r>
      <w:r w:rsidRPr="00271A99">
        <w:rPr>
          <w:rFonts w:hAnsi="標楷體" w:cs="新細明體" w:hint="eastAsia"/>
          <w:kern w:val="0"/>
          <w:szCs w:val="24"/>
        </w:rPr>
        <w:lastRenderedPageBreak/>
        <w:t>判決主文：「本院87年度再字第30號確定判決廢棄。</w:t>
      </w:r>
      <w:r w:rsidR="00F17C24" w:rsidRPr="00271A99">
        <w:rPr>
          <w:rFonts w:hAnsi="標楷體" w:cs="新細明體"/>
          <w:kern w:val="0"/>
          <w:szCs w:val="24"/>
        </w:rPr>
        <w:t>……</w:t>
      </w:r>
      <w:r w:rsidR="00F17C24" w:rsidRPr="00271A99">
        <w:rPr>
          <w:rFonts w:hAnsi="標楷體" w:cs="新細明體" w:hint="eastAsia"/>
          <w:kern w:val="0"/>
          <w:szCs w:val="24"/>
        </w:rPr>
        <w:t>。</w:t>
      </w:r>
      <w:r w:rsidRPr="00271A99">
        <w:rPr>
          <w:rFonts w:hAnsi="標楷體" w:cs="新細明體" w:hint="eastAsia"/>
          <w:kern w:val="0"/>
          <w:szCs w:val="24"/>
        </w:rPr>
        <w:t>」</w:t>
      </w:r>
      <w:r w:rsidR="00F17C24" w:rsidRPr="00271A99">
        <w:rPr>
          <w:rFonts w:hAnsi="標楷體" w:cs="新細明體" w:hint="eastAsia"/>
          <w:kern w:val="0"/>
          <w:szCs w:val="24"/>
        </w:rPr>
        <w:t>故</w:t>
      </w:r>
      <w:r w:rsidR="00EB3AE4" w:rsidRPr="00271A99">
        <w:rPr>
          <w:rFonts w:hAnsi="標楷體" w:hint="eastAsia"/>
          <w:color w:val="000000" w:themeColor="text1"/>
          <w:w w:val="93"/>
          <w:szCs w:val="32"/>
        </w:rPr>
        <w:t>臺灣高等法院臺中分院</w:t>
      </w:r>
      <w:r w:rsidR="00EB3AE4" w:rsidRPr="00271A99">
        <w:rPr>
          <w:rFonts w:hAnsi="標楷體" w:cs="新細明體" w:hint="eastAsia"/>
          <w:kern w:val="0"/>
          <w:szCs w:val="24"/>
        </w:rPr>
        <w:t>87年度再字第30號確定判決</w:t>
      </w:r>
      <w:r w:rsidR="00F17C24" w:rsidRPr="00271A99">
        <w:rPr>
          <w:rFonts w:hAnsi="標楷體" w:cs="新細明體" w:hint="eastAsia"/>
          <w:kern w:val="0"/>
          <w:szCs w:val="24"/>
        </w:rPr>
        <w:t>，既</w:t>
      </w:r>
      <w:r w:rsidR="00EB3AE4" w:rsidRPr="00271A99">
        <w:rPr>
          <w:rFonts w:hAnsi="標楷體" w:cs="新細明體" w:hint="eastAsia"/>
          <w:kern w:val="0"/>
          <w:szCs w:val="24"/>
        </w:rPr>
        <w:t>經同院</w:t>
      </w:r>
      <w:r w:rsidR="00EB3AE4" w:rsidRPr="00271A99">
        <w:rPr>
          <w:rFonts w:hAnsi="標楷體" w:hint="eastAsia"/>
          <w:color w:val="000000" w:themeColor="text1"/>
          <w:w w:val="93"/>
          <w:szCs w:val="32"/>
        </w:rPr>
        <w:t>89年度再易字第5號判決</w:t>
      </w:r>
      <w:r w:rsidR="00EB3AE4" w:rsidRPr="00271A99">
        <w:rPr>
          <w:rFonts w:hAnsi="標楷體" w:cs="新細明體" w:hint="eastAsia"/>
          <w:kern w:val="0"/>
          <w:szCs w:val="24"/>
        </w:rPr>
        <w:t>廢棄</w:t>
      </w:r>
      <w:r w:rsidR="00F17C24" w:rsidRPr="00271A99">
        <w:rPr>
          <w:rFonts w:hAnsi="標楷體" w:cs="新細明體" w:hint="eastAsia"/>
          <w:kern w:val="0"/>
          <w:szCs w:val="24"/>
        </w:rPr>
        <w:t>，</w:t>
      </w:r>
      <w:r w:rsidR="00787EDF" w:rsidRPr="00271A99">
        <w:rPr>
          <w:rFonts w:hAnsi="標楷體" w:cs="新細明體" w:hint="eastAsia"/>
          <w:kern w:val="0"/>
          <w:szCs w:val="24"/>
        </w:rPr>
        <w:t>即</w:t>
      </w:r>
      <w:r w:rsidR="00F17C24" w:rsidRPr="00271A99">
        <w:rPr>
          <w:rFonts w:hAnsi="標楷體" w:cs="新細明體" w:hint="eastAsia"/>
          <w:kern w:val="0"/>
          <w:szCs w:val="24"/>
        </w:rPr>
        <w:t>表示同</w:t>
      </w:r>
      <w:r w:rsidR="00F17C24" w:rsidRPr="00271A99">
        <w:rPr>
          <w:rFonts w:hAnsi="標楷體" w:hint="eastAsia"/>
          <w:color w:val="000000" w:themeColor="text1"/>
          <w:w w:val="93"/>
        </w:rPr>
        <w:t>院85年度上更(一)字第68號判決已回復</w:t>
      </w:r>
      <w:r w:rsidR="004E5EA3" w:rsidRPr="00271A99">
        <w:rPr>
          <w:rFonts w:hAnsi="標楷體" w:hint="eastAsia"/>
          <w:color w:val="000000" w:themeColor="text1"/>
          <w:w w:val="93"/>
        </w:rPr>
        <w:t>，且</w:t>
      </w:r>
      <w:r w:rsidR="00787EDF" w:rsidRPr="00271A99">
        <w:rPr>
          <w:rFonts w:hAnsi="標楷體" w:hint="eastAsia"/>
          <w:color w:val="000000" w:themeColor="text1"/>
          <w:w w:val="93"/>
        </w:rPr>
        <w:t>該案最終亦</w:t>
      </w:r>
      <w:r w:rsidR="004E5EA3" w:rsidRPr="00271A99">
        <w:rPr>
          <w:rFonts w:hAnsi="標楷體" w:hint="eastAsia"/>
          <w:color w:val="000000" w:themeColor="text1"/>
          <w:w w:val="93"/>
        </w:rPr>
        <w:t>經</w:t>
      </w:r>
      <w:r w:rsidR="00A81E3A" w:rsidRPr="00271A99">
        <w:rPr>
          <w:rFonts w:hAnsi="標楷體" w:hint="eastAsia"/>
          <w:color w:val="000000" w:themeColor="text1"/>
          <w:w w:val="93"/>
        </w:rPr>
        <w:t>同</w:t>
      </w:r>
      <w:r w:rsidR="004E5EA3" w:rsidRPr="00271A99">
        <w:rPr>
          <w:rFonts w:hAnsi="標楷體" w:hint="eastAsia"/>
          <w:color w:val="000000" w:themeColor="text1"/>
          <w:w w:val="93"/>
        </w:rPr>
        <w:t>院90年度再易字第19號判決確定</w:t>
      </w:r>
      <w:r w:rsidR="00F17C24" w:rsidRPr="00271A99">
        <w:rPr>
          <w:rFonts w:hAnsi="標楷體" w:hint="eastAsia"/>
          <w:color w:val="000000" w:themeColor="text1"/>
          <w:w w:val="93"/>
        </w:rPr>
        <w:t>。</w:t>
      </w:r>
    </w:p>
    <w:p w:rsidR="00DC33DD" w:rsidRPr="00271A99" w:rsidRDefault="00DC33DD" w:rsidP="004E7A21">
      <w:pPr>
        <w:pStyle w:val="3"/>
        <w:kinsoku w:val="0"/>
        <w:overflowPunct/>
        <w:ind w:left="1360" w:hanging="680"/>
        <w:rPr>
          <w:rFonts w:hAnsi="標楷體"/>
          <w:szCs w:val="32"/>
        </w:rPr>
      </w:pPr>
      <w:r w:rsidRPr="00271A99">
        <w:rPr>
          <w:rFonts w:hAnsi="標楷體" w:hint="eastAsia"/>
          <w:color w:val="000000" w:themeColor="text1"/>
          <w:w w:val="93"/>
        </w:rPr>
        <w:t>參照臺灣高等法院臺中分院85年度上更(一)字第68號判決理由五、六所敘，</w:t>
      </w:r>
      <w:r w:rsidR="00AD5942" w:rsidRPr="00271A99">
        <w:rPr>
          <w:rFonts w:hAnsi="標楷體"/>
          <w:spacing w:val="-2"/>
          <w:w w:val="93"/>
          <w:szCs w:val="32"/>
        </w:rPr>
        <w:t>臺中</w:t>
      </w:r>
      <w:r w:rsidR="00AD5942" w:rsidRPr="00271A99">
        <w:rPr>
          <w:rFonts w:hAnsi="標楷體"/>
          <w:spacing w:val="11"/>
          <w:szCs w:val="32"/>
        </w:rPr>
        <w:t>縣</w:t>
      </w:r>
      <w:r w:rsidR="00AD5942" w:rsidRPr="00271A99">
        <w:rPr>
          <w:rFonts w:hAnsi="標楷體"/>
          <w:spacing w:val="-2"/>
          <w:w w:val="96"/>
          <w:szCs w:val="32"/>
        </w:rPr>
        <w:t>示</w:t>
      </w:r>
      <w:r w:rsidR="00AD5942" w:rsidRPr="00271A99">
        <w:rPr>
          <w:rFonts w:hAnsi="標楷體"/>
          <w:spacing w:val="-2"/>
          <w:w w:val="97"/>
          <w:szCs w:val="32"/>
        </w:rPr>
        <w:t>範</w:t>
      </w:r>
      <w:r w:rsidR="00AD5942" w:rsidRPr="00271A99">
        <w:rPr>
          <w:rFonts w:hAnsi="標楷體"/>
          <w:spacing w:val="17"/>
          <w:w w:val="97"/>
          <w:szCs w:val="32"/>
        </w:rPr>
        <w:t>林</w:t>
      </w:r>
      <w:r w:rsidR="00AD5942" w:rsidRPr="00271A99">
        <w:rPr>
          <w:rFonts w:hAnsi="標楷體"/>
          <w:spacing w:val="-2"/>
          <w:w w:val="97"/>
          <w:szCs w:val="32"/>
        </w:rPr>
        <w:t>場</w:t>
      </w:r>
      <w:r w:rsidR="00AD5942" w:rsidRPr="00271A99">
        <w:rPr>
          <w:rFonts w:hAnsi="標楷體" w:hint="eastAsia"/>
          <w:spacing w:val="-2"/>
          <w:w w:val="97"/>
          <w:szCs w:val="32"/>
        </w:rPr>
        <w:t>(下稱</w:t>
      </w:r>
      <w:r w:rsidR="00AD5942" w:rsidRPr="00271A99">
        <w:rPr>
          <w:rFonts w:hAnsi="標楷體"/>
          <w:spacing w:val="-2"/>
          <w:w w:val="96"/>
          <w:szCs w:val="32"/>
        </w:rPr>
        <w:t>示</w:t>
      </w:r>
      <w:r w:rsidR="00AD5942" w:rsidRPr="00271A99">
        <w:rPr>
          <w:rFonts w:hAnsi="標楷體"/>
          <w:spacing w:val="-2"/>
          <w:w w:val="97"/>
          <w:szCs w:val="32"/>
        </w:rPr>
        <w:t>範</w:t>
      </w:r>
      <w:r w:rsidR="00AD5942" w:rsidRPr="00271A99">
        <w:rPr>
          <w:rFonts w:hAnsi="標楷體"/>
          <w:spacing w:val="17"/>
          <w:w w:val="97"/>
          <w:szCs w:val="32"/>
        </w:rPr>
        <w:t>林</w:t>
      </w:r>
      <w:r w:rsidR="00AD5942" w:rsidRPr="00271A99">
        <w:rPr>
          <w:rFonts w:hAnsi="標楷體"/>
          <w:spacing w:val="-2"/>
          <w:w w:val="97"/>
          <w:szCs w:val="32"/>
        </w:rPr>
        <w:t>場</w:t>
      </w:r>
      <w:r w:rsidR="00AD5942" w:rsidRPr="00271A99">
        <w:rPr>
          <w:rFonts w:hAnsi="標楷體" w:hint="eastAsia"/>
          <w:spacing w:val="-2"/>
          <w:w w:val="97"/>
          <w:szCs w:val="32"/>
        </w:rPr>
        <w:t>)</w:t>
      </w:r>
      <w:r w:rsidRPr="00271A99">
        <w:rPr>
          <w:rFonts w:hAnsi="標楷體" w:hint="eastAsia"/>
          <w:color w:val="000000" w:themeColor="text1"/>
          <w:szCs w:val="32"/>
        </w:rPr>
        <w:t>以</w:t>
      </w:r>
      <w:r w:rsidR="00B63C30">
        <w:rPr>
          <w:rFonts w:hAnsi="標楷體" w:hint="eastAsia"/>
          <w:color w:val="000000" w:themeColor="text1"/>
          <w:szCs w:val="32"/>
        </w:rPr>
        <w:t>寶○</w:t>
      </w:r>
      <w:r w:rsidRPr="00271A99">
        <w:rPr>
          <w:rFonts w:hAnsi="標楷體" w:hint="eastAsia"/>
          <w:color w:val="000000" w:themeColor="text1"/>
          <w:szCs w:val="32"/>
        </w:rPr>
        <w:t>公司有濫葬情形作為終止租約之理由，於77年11月24日以</w:t>
      </w:r>
      <w:r w:rsidR="00986B08" w:rsidRPr="00271A99">
        <w:rPr>
          <w:rFonts w:hAnsi="標楷體" w:hint="eastAsia"/>
          <w:color w:val="000000" w:themeColor="text1"/>
          <w:szCs w:val="32"/>
        </w:rPr>
        <w:t>(</w:t>
      </w:r>
      <w:r w:rsidRPr="00271A99">
        <w:rPr>
          <w:rFonts w:hAnsi="標楷體" w:hint="eastAsia"/>
          <w:color w:val="000000" w:themeColor="text1"/>
          <w:szCs w:val="32"/>
        </w:rPr>
        <w:t>77</w:t>
      </w:r>
      <w:r w:rsidR="00986B08" w:rsidRPr="00271A99">
        <w:rPr>
          <w:rFonts w:hAnsi="標楷體" w:hint="eastAsia"/>
          <w:color w:val="000000" w:themeColor="text1"/>
          <w:szCs w:val="32"/>
        </w:rPr>
        <w:t>)</w:t>
      </w:r>
      <w:r w:rsidRPr="00271A99">
        <w:rPr>
          <w:rFonts w:hAnsi="標楷體" w:hint="eastAsia"/>
          <w:color w:val="000000" w:themeColor="text1"/>
          <w:szCs w:val="32"/>
        </w:rPr>
        <w:t>縣示業字第3032號函終止租約，卻又於77年12月份仍然開徵77年下半期租金收取77年12月份之租金，顯有疏失。前臺中縣議會所為</w:t>
      </w:r>
      <w:r w:rsidR="00B63C30">
        <w:rPr>
          <w:rFonts w:hAnsi="標楷體" w:hint="eastAsia"/>
          <w:color w:val="000000" w:themeColor="text1"/>
          <w:szCs w:val="32"/>
        </w:rPr>
        <w:t>寶○</w:t>
      </w:r>
      <w:r w:rsidRPr="00271A99">
        <w:rPr>
          <w:rFonts w:hAnsi="標楷體" w:hint="eastAsia"/>
          <w:color w:val="000000" w:themeColor="text1"/>
          <w:szCs w:val="32"/>
        </w:rPr>
        <w:t>公司與示範林場之租賃關係應視為不定期限繼續契約之決議，雖有瑕疵，示範林場本不受拘束，但示範林場願意遵照該決議辦理，於82年11月25日以縣示業字第3513號函通知</w:t>
      </w:r>
      <w:r w:rsidR="00B63C30">
        <w:rPr>
          <w:rFonts w:hAnsi="標楷體" w:hint="eastAsia"/>
          <w:color w:val="000000" w:themeColor="text1"/>
          <w:szCs w:val="32"/>
        </w:rPr>
        <w:t>寶○</w:t>
      </w:r>
      <w:r w:rsidRPr="00271A99">
        <w:rPr>
          <w:rFonts w:hAnsi="標楷體" w:hint="eastAsia"/>
          <w:color w:val="000000" w:themeColor="text1"/>
          <w:szCs w:val="32"/>
        </w:rPr>
        <w:t>公司，表示「為</w:t>
      </w:r>
      <w:r w:rsidR="00B63C30">
        <w:rPr>
          <w:rFonts w:hAnsi="標楷體" w:hint="eastAsia"/>
          <w:color w:val="000000" w:themeColor="text1"/>
          <w:szCs w:val="32"/>
        </w:rPr>
        <w:t>寶○</w:t>
      </w:r>
      <w:r w:rsidRPr="00271A99">
        <w:rPr>
          <w:rFonts w:hAnsi="標楷體" w:hint="eastAsia"/>
          <w:color w:val="000000" w:themeColor="text1"/>
          <w:szCs w:val="32"/>
        </w:rPr>
        <w:t>育樂公司陳情案，業經奉本縣議會第13次臨時會決議應視為不定期限繼續契約在案，自應遵辦原契約繼續有效，請貴公司於文到10日內攜相關資料來場辦理後續契約事宜。」</w:t>
      </w:r>
      <w:r w:rsidR="00B63C30">
        <w:rPr>
          <w:rFonts w:hAnsi="標楷體" w:hint="eastAsia"/>
          <w:color w:val="000000" w:themeColor="text1"/>
          <w:szCs w:val="32"/>
        </w:rPr>
        <w:t>寶○</w:t>
      </w:r>
      <w:r w:rsidRPr="00271A99">
        <w:rPr>
          <w:rFonts w:hAnsi="標楷體" w:hint="eastAsia"/>
          <w:color w:val="000000" w:themeColor="text1"/>
          <w:szCs w:val="32"/>
        </w:rPr>
        <w:t>公司於收到示範林場之通知後，於82年12月3日檢附相關資料至示範林場欲辦理後續契約事宜，卻為示範林場所拒。</w:t>
      </w:r>
      <w:r w:rsidR="00EF02B0" w:rsidRPr="00271A99">
        <w:rPr>
          <w:rFonts w:hAnsi="標楷體" w:hint="eastAsia"/>
          <w:color w:val="000000" w:themeColor="text1"/>
          <w:szCs w:val="32"/>
        </w:rPr>
        <w:t>上開</w:t>
      </w:r>
      <w:r w:rsidR="00EF02B0" w:rsidRPr="00271A99">
        <w:rPr>
          <w:rFonts w:hAnsi="標楷體" w:hint="eastAsia"/>
          <w:color w:val="000000" w:themeColor="text1"/>
          <w:w w:val="93"/>
        </w:rPr>
        <w:t>臺灣高等法院臺中分院85年度上更(一)字第68號判決即以此為基礎</w:t>
      </w:r>
      <w:r w:rsidR="00A224F2" w:rsidRPr="00271A99">
        <w:rPr>
          <w:rFonts w:hAnsi="標楷體" w:hint="eastAsia"/>
          <w:color w:val="000000" w:themeColor="text1"/>
          <w:w w:val="93"/>
        </w:rPr>
        <w:t>，認為後續契約有其存續性</w:t>
      </w:r>
      <w:r w:rsidR="00EF02B0" w:rsidRPr="00271A99">
        <w:rPr>
          <w:rFonts w:hAnsi="標楷體" w:hint="eastAsia"/>
          <w:color w:val="000000" w:themeColor="text1"/>
          <w:w w:val="93"/>
        </w:rPr>
        <w:t>。</w:t>
      </w:r>
    </w:p>
    <w:p w:rsidR="00FF41BF" w:rsidRPr="00271A99" w:rsidRDefault="00F17C24" w:rsidP="004E7A21">
      <w:pPr>
        <w:pStyle w:val="3"/>
        <w:kinsoku w:val="0"/>
        <w:overflowPunct/>
        <w:ind w:left="1360" w:hanging="680"/>
        <w:rPr>
          <w:rFonts w:hAnsi="標楷體"/>
          <w:szCs w:val="32"/>
        </w:rPr>
      </w:pPr>
      <w:r w:rsidRPr="00271A99">
        <w:rPr>
          <w:rFonts w:hAnsi="標楷體" w:cs="新細明體" w:hint="eastAsia"/>
          <w:kern w:val="0"/>
          <w:szCs w:val="24"/>
        </w:rPr>
        <w:t>然</w:t>
      </w:r>
      <w:r w:rsidR="00EB3AE4" w:rsidRPr="00271A99">
        <w:rPr>
          <w:rFonts w:hAnsi="標楷體"/>
          <w:color w:val="000000" w:themeColor="text1"/>
          <w:spacing w:val="-1"/>
        </w:rPr>
        <w:t>臺中市政府</w:t>
      </w:r>
      <w:r w:rsidR="00EB3AE4" w:rsidRPr="00271A99">
        <w:rPr>
          <w:rFonts w:hAnsi="標楷體" w:hint="eastAsia"/>
          <w:color w:val="000000" w:themeColor="text1"/>
          <w:spacing w:val="-1"/>
        </w:rPr>
        <w:t>農業局</w:t>
      </w:r>
      <w:r w:rsidR="00EB3AE4" w:rsidRPr="00271A99">
        <w:rPr>
          <w:rFonts w:hAnsi="標楷體"/>
          <w:color w:val="000000" w:themeColor="text1"/>
          <w:w w:val="90"/>
          <w:szCs w:val="32"/>
        </w:rPr>
        <w:t>102</w:t>
      </w:r>
      <w:r w:rsidR="00EB3AE4" w:rsidRPr="00271A99">
        <w:rPr>
          <w:rFonts w:hAnsi="標楷體"/>
          <w:color w:val="000000" w:themeColor="text1"/>
          <w:szCs w:val="32"/>
        </w:rPr>
        <w:t>年3月19</w:t>
      </w:r>
      <w:r w:rsidR="00EB3AE4" w:rsidRPr="00271A99">
        <w:rPr>
          <w:rFonts w:hAnsi="標楷體"/>
          <w:color w:val="000000" w:themeColor="text1"/>
          <w:w w:val="79"/>
          <w:szCs w:val="32"/>
        </w:rPr>
        <w:t>日</w:t>
      </w:r>
      <w:r w:rsidR="00EB3AE4" w:rsidRPr="00271A99">
        <w:rPr>
          <w:rFonts w:hAnsi="標楷體" w:hint="eastAsia"/>
          <w:color w:val="000000" w:themeColor="text1"/>
          <w:szCs w:val="32"/>
        </w:rPr>
        <w:t>中市農林字第1020007463號函</w:t>
      </w:r>
      <w:r w:rsidR="00787EDF" w:rsidRPr="00271A99">
        <w:rPr>
          <w:rFonts w:hAnsi="標楷體" w:hint="eastAsia"/>
          <w:color w:val="000000" w:themeColor="text1"/>
          <w:w w:val="93"/>
        </w:rPr>
        <w:t>答復</w:t>
      </w:r>
      <w:r w:rsidR="00B63C30">
        <w:rPr>
          <w:rFonts w:hAnsi="標楷體" w:cs="新細明體" w:hint="eastAsia"/>
          <w:kern w:val="0"/>
          <w:szCs w:val="24"/>
        </w:rPr>
        <w:t>寶○</w:t>
      </w:r>
      <w:r w:rsidR="00787EDF" w:rsidRPr="00271A99">
        <w:rPr>
          <w:rFonts w:hAnsi="標楷體" w:cs="新細明體" w:hint="eastAsia"/>
          <w:kern w:val="0"/>
          <w:szCs w:val="24"/>
        </w:rPr>
        <w:t>公司，該函</w:t>
      </w:r>
      <w:r w:rsidR="00EB3AE4" w:rsidRPr="00271A99">
        <w:rPr>
          <w:rFonts w:hAnsi="標楷體" w:hint="eastAsia"/>
          <w:color w:val="000000" w:themeColor="text1"/>
          <w:w w:val="93"/>
        </w:rPr>
        <w:t>說明五竟</w:t>
      </w:r>
      <w:r w:rsidR="004E5EA3" w:rsidRPr="00271A99">
        <w:rPr>
          <w:rFonts w:hAnsi="標楷體" w:hint="eastAsia"/>
          <w:color w:val="000000" w:themeColor="text1"/>
          <w:w w:val="93"/>
        </w:rPr>
        <w:t>仍</w:t>
      </w:r>
      <w:r w:rsidRPr="00271A99">
        <w:rPr>
          <w:rFonts w:hAnsi="標楷體" w:hint="eastAsia"/>
          <w:color w:val="000000" w:themeColor="text1"/>
          <w:w w:val="93"/>
        </w:rPr>
        <w:t>引</w:t>
      </w:r>
      <w:r w:rsidR="00EB3AE4" w:rsidRPr="00271A99">
        <w:rPr>
          <w:rFonts w:hAnsi="標楷體" w:hint="eastAsia"/>
          <w:color w:val="000000" w:themeColor="text1"/>
          <w:w w:val="93"/>
        </w:rPr>
        <w:t>臺灣高等法院臺中分院85年度上更(一)字第68號判決，</w:t>
      </w:r>
      <w:r w:rsidRPr="00271A99">
        <w:rPr>
          <w:rFonts w:hAnsi="標楷體" w:hint="eastAsia"/>
          <w:color w:val="000000" w:themeColor="text1"/>
          <w:w w:val="93"/>
        </w:rPr>
        <w:t>該</w:t>
      </w:r>
      <w:r w:rsidR="00EB3AE4" w:rsidRPr="00271A99">
        <w:rPr>
          <w:rFonts w:hAnsi="標楷體" w:hint="eastAsia"/>
          <w:color w:val="000000" w:themeColor="text1"/>
          <w:w w:val="93"/>
        </w:rPr>
        <w:t>府提起上訴後，經該院87年度再字第30號判決廢棄</w:t>
      </w:r>
      <w:r w:rsidR="00787EDF" w:rsidRPr="00271A99">
        <w:rPr>
          <w:rFonts w:hAnsi="標楷體" w:hint="eastAsia"/>
          <w:color w:val="000000" w:themeColor="text1"/>
          <w:w w:val="93"/>
        </w:rPr>
        <w:t>等語</w:t>
      </w:r>
      <w:r w:rsidR="004E5EA3" w:rsidRPr="00271A99">
        <w:rPr>
          <w:rFonts w:hAnsi="標楷體" w:hint="eastAsia"/>
          <w:color w:val="000000" w:themeColor="text1"/>
          <w:w w:val="93"/>
        </w:rPr>
        <w:t>，</w:t>
      </w:r>
      <w:r w:rsidR="002459E3" w:rsidRPr="00271A99">
        <w:rPr>
          <w:rFonts w:hAnsi="標楷體" w:hint="eastAsia"/>
          <w:color w:val="000000" w:themeColor="text1"/>
          <w:w w:val="93"/>
        </w:rPr>
        <w:t>卻未說明</w:t>
      </w:r>
      <w:r w:rsidR="002459E3" w:rsidRPr="00271A99">
        <w:rPr>
          <w:rFonts w:hAnsi="標楷體" w:hint="eastAsia"/>
          <w:color w:val="000000" w:themeColor="text1"/>
          <w:w w:val="93"/>
          <w:szCs w:val="32"/>
        </w:rPr>
        <w:t>臺灣高等法院臺中分院</w:t>
      </w:r>
      <w:r w:rsidR="002459E3" w:rsidRPr="00271A99">
        <w:rPr>
          <w:rFonts w:hAnsi="標楷體" w:cs="新細明體" w:hint="eastAsia"/>
          <w:kern w:val="0"/>
          <w:szCs w:val="24"/>
        </w:rPr>
        <w:t>87年度再字第30號確定判決，經同院</w:t>
      </w:r>
      <w:r w:rsidR="002459E3" w:rsidRPr="00271A99">
        <w:rPr>
          <w:rFonts w:hAnsi="標楷體" w:hint="eastAsia"/>
          <w:color w:val="000000" w:themeColor="text1"/>
          <w:w w:val="93"/>
          <w:szCs w:val="32"/>
        </w:rPr>
        <w:t>89年度再易字第5號判決</w:t>
      </w:r>
      <w:r w:rsidR="002459E3" w:rsidRPr="00271A99">
        <w:rPr>
          <w:rFonts w:hAnsi="標楷體" w:cs="新細明體" w:hint="eastAsia"/>
          <w:kern w:val="0"/>
          <w:szCs w:val="24"/>
        </w:rPr>
        <w:t>廢棄</w:t>
      </w:r>
      <w:r w:rsidR="00B54D4D" w:rsidRPr="00271A99">
        <w:rPr>
          <w:rFonts w:hAnsi="標楷體" w:cs="新細明體" w:hint="eastAsia"/>
          <w:kern w:val="0"/>
          <w:szCs w:val="24"/>
        </w:rPr>
        <w:t>，表示同</w:t>
      </w:r>
      <w:r w:rsidR="00B54D4D" w:rsidRPr="00271A99">
        <w:rPr>
          <w:rFonts w:hAnsi="標楷體" w:hint="eastAsia"/>
          <w:color w:val="000000" w:themeColor="text1"/>
          <w:w w:val="93"/>
        </w:rPr>
        <w:t>院85年度上更(一)字第68號判決已回復</w:t>
      </w:r>
      <w:r w:rsidR="00A81E3A" w:rsidRPr="00271A99">
        <w:rPr>
          <w:rFonts w:hAnsi="標楷體" w:cs="新細明體" w:hint="eastAsia"/>
          <w:kern w:val="0"/>
          <w:szCs w:val="24"/>
        </w:rPr>
        <w:t>。</w:t>
      </w:r>
      <w:r w:rsidR="00A81E3A" w:rsidRPr="00271A99">
        <w:rPr>
          <w:rFonts w:hAnsi="標楷體" w:hint="eastAsia"/>
          <w:color w:val="000000" w:themeColor="text1"/>
          <w:w w:val="93"/>
        </w:rPr>
        <w:t>且該案</w:t>
      </w:r>
      <w:r w:rsidR="00A81E3A" w:rsidRPr="00271A99">
        <w:rPr>
          <w:rFonts w:hAnsi="標楷體" w:hint="eastAsia"/>
          <w:color w:val="000000" w:themeColor="text1"/>
          <w:w w:val="93"/>
        </w:rPr>
        <w:lastRenderedPageBreak/>
        <w:t>最終亦經同院90年度再易字第19號判決確定</w:t>
      </w:r>
      <w:r w:rsidR="00EF1393" w:rsidRPr="00271A99">
        <w:rPr>
          <w:rFonts w:hAnsi="標楷體" w:cs="新細明體" w:hint="eastAsia"/>
          <w:kern w:val="0"/>
          <w:szCs w:val="24"/>
        </w:rPr>
        <w:t>。該函</w:t>
      </w:r>
      <w:r w:rsidR="00EF1393" w:rsidRPr="00271A99">
        <w:rPr>
          <w:rFonts w:hAnsi="標楷體" w:hint="eastAsia"/>
          <w:color w:val="000000" w:themeColor="text1"/>
          <w:w w:val="93"/>
        </w:rPr>
        <w:t>說明五之敘述不僅毫無意義</w:t>
      </w:r>
      <w:r w:rsidR="002459E3" w:rsidRPr="00271A99">
        <w:rPr>
          <w:rFonts w:hAnsi="標楷體" w:cs="新細明體" w:hint="eastAsia"/>
          <w:kern w:val="0"/>
          <w:szCs w:val="24"/>
        </w:rPr>
        <w:t>，</w:t>
      </w:r>
      <w:r w:rsidR="003A05EE" w:rsidRPr="00271A99">
        <w:rPr>
          <w:rFonts w:hAnsi="標楷體" w:cs="新細明體" w:hint="eastAsia"/>
          <w:kern w:val="0"/>
          <w:szCs w:val="24"/>
        </w:rPr>
        <w:t>亦</w:t>
      </w:r>
      <w:r w:rsidR="009D015C" w:rsidRPr="00271A99">
        <w:rPr>
          <w:rFonts w:hAnsi="標楷體" w:cs="新細明體" w:hint="eastAsia"/>
          <w:kern w:val="0"/>
          <w:szCs w:val="24"/>
        </w:rPr>
        <w:t>答復不正確，</w:t>
      </w:r>
      <w:r w:rsidR="00B42328" w:rsidRPr="00271A99">
        <w:rPr>
          <w:rFonts w:hAnsi="標楷體" w:cs="新細明體" w:hint="eastAsia"/>
          <w:kern w:val="0"/>
          <w:szCs w:val="24"/>
        </w:rPr>
        <w:t>且</w:t>
      </w:r>
      <w:r w:rsidR="00EF1393" w:rsidRPr="00271A99">
        <w:rPr>
          <w:rFonts w:hAnsi="標楷體" w:cs="新細明體" w:hint="eastAsia"/>
          <w:kern w:val="0"/>
          <w:szCs w:val="24"/>
        </w:rPr>
        <w:t>造成</w:t>
      </w:r>
      <w:r w:rsidR="00B63C30">
        <w:rPr>
          <w:rFonts w:hAnsi="標楷體" w:cs="新細明體" w:hint="eastAsia"/>
          <w:kern w:val="0"/>
          <w:szCs w:val="24"/>
        </w:rPr>
        <w:t>寶○</w:t>
      </w:r>
      <w:r w:rsidR="00EF1393" w:rsidRPr="00271A99">
        <w:rPr>
          <w:rFonts w:hAnsi="標楷體" w:cs="新細明體" w:hint="eastAsia"/>
          <w:kern w:val="0"/>
          <w:szCs w:val="24"/>
        </w:rPr>
        <w:t>公司</w:t>
      </w:r>
      <w:r w:rsidR="003D1C27" w:rsidRPr="00271A99">
        <w:rPr>
          <w:rFonts w:hAnsi="標楷體" w:cs="新細明體" w:hint="eastAsia"/>
          <w:kern w:val="0"/>
          <w:szCs w:val="24"/>
        </w:rPr>
        <w:t>後續處理</w:t>
      </w:r>
      <w:r w:rsidR="00C14456" w:rsidRPr="00271A99">
        <w:rPr>
          <w:rFonts w:hAnsi="標楷體" w:cs="新細明體" w:hint="eastAsia"/>
          <w:kern w:val="0"/>
          <w:szCs w:val="24"/>
        </w:rPr>
        <w:t>之</w:t>
      </w:r>
      <w:r w:rsidR="00EF1393" w:rsidRPr="00271A99">
        <w:rPr>
          <w:rFonts w:hAnsi="標楷體" w:cs="新細明體" w:hint="eastAsia"/>
          <w:kern w:val="0"/>
          <w:szCs w:val="24"/>
        </w:rPr>
        <w:t>誤解，</w:t>
      </w:r>
      <w:r w:rsidR="004E5EA3" w:rsidRPr="00271A99">
        <w:rPr>
          <w:rFonts w:hAnsi="標楷體" w:hint="eastAsia"/>
          <w:color w:val="000000" w:themeColor="text1"/>
          <w:w w:val="93"/>
        </w:rPr>
        <w:t>實屬</w:t>
      </w:r>
      <w:r w:rsidR="00EB3AE4" w:rsidRPr="00271A99">
        <w:rPr>
          <w:rFonts w:hAnsi="標楷體" w:hint="eastAsia"/>
          <w:color w:val="000000" w:themeColor="text1"/>
          <w:w w:val="93"/>
        </w:rPr>
        <w:t>不當。</w:t>
      </w:r>
    </w:p>
    <w:p w:rsidR="0081638F" w:rsidRPr="00271A99" w:rsidRDefault="00B63C30" w:rsidP="0081638F">
      <w:pPr>
        <w:pStyle w:val="2"/>
        <w:kinsoku w:val="0"/>
        <w:overflowPunct/>
        <w:ind w:left="1020" w:hanging="680"/>
        <w:rPr>
          <w:rFonts w:hAnsi="標楷體"/>
          <w:b/>
          <w:szCs w:val="32"/>
        </w:rPr>
      </w:pPr>
      <w:r>
        <w:rPr>
          <w:rFonts w:hAnsi="標楷體" w:hint="eastAsia"/>
          <w:b/>
          <w:color w:val="000000" w:themeColor="text1"/>
          <w:w w:val="94"/>
        </w:rPr>
        <w:t>寶○</w:t>
      </w:r>
      <w:r w:rsidR="00491289" w:rsidRPr="00271A99">
        <w:rPr>
          <w:rFonts w:hAnsi="標楷體" w:hint="eastAsia"/>
          <w:b/>
          <w:color w:val="000000" w:themeColor="text1"/>
          <w:w w:val="94"/>
        </w:rPr>
        <w:t>公司承租</w:t>
      </w:r>
      <w:r w:rsidR="00491289" w:rsidRPr="00271A99">
        <w:rPr>
          <w:rFonts w:hAnsi="標楷體"/>
          <w:b/>
          <w:color w:val="000000" w:themeColor="text1"/>
          <w:w w:val="93"/>
        </w:rPr>
        <w:t>前臺中縣太平市</w:t>
      </w:r>
      <w:r w:rsidR="00491289" w:rsidRPr="00271A99">
        <w:rPr>
          <w:rFonts w:hAnsi="標楷體"/>
          <w:b/>
          <w:color w:val="000000" w:themeColor="text1"/>
        </w:rPr>
        <w:t>頭汴坑段199-193地號等115筆國有土地之租金計算標準及繳納方式，</w:t>
      </w:r>
      <w:r w:rsidR="00491289" w:rsidRPr="00271A99">
        <w:rPr>
          <w:rFonts w:hAnsi="標楷體" w:hint="eastAsia"/>
          <w:b/>
          <w:color w:val="000000" w:themeColor="text1"/>
        </w:rPr>
        <w:t>經前</w:t>
      </w:r>
      <w:r w:rsidR="00491289" w:rsidRPr="00271A99">
        <w:rPr>
          <w:rFonts w:hAnsi="標楷體"/>
          <w:b/>
          <w:color w:val="000000" w:themeColor="text1"/>
        </w:rPr>
        <w:t>臺中縣政府</w:t>
      </w:r>
      <w:r w:rsidR="00491289" w:rsidRPr="00271A99">
        <w:rPr>
          <w:rFonts w:hAnsi="標楷體" w:hint="eastAsia"/>
          <w:b/>
          <w:color w:val="000000" w:themeColor="text1"/>
        </w:rPr>
        <w:t>於</w:t>
      </w:r>
      <w:r w:rsidR="00491289" w:rsidRPr="00271A99">
        <w:rPr>
          <w:rFonts w:hAnsi="標楷體"/>
          <w:b/>
          <w:color w:val="000000" w:themeColor="text1"/>
          <w:szCs w:val="32"/>
        </w:rPr>
        <w:t>93</w:t>
      </w:r>
      <w:r w:rsidR="00491289" w:rsidRPr="00271A99">
        <w:rPr>
          <w:rFonts w:hAnsi="標楷體"/>
          <w:b/>
          <w:color w:val="000000" w:themeColor="text1"/>
          <w:spacing w:val="-1"/>
          <w:szCs w:val="32"/>
        </w:rPr>
        <w:t>年7月</w:t>
      </w:r>
      <w:r w:rsidR="00491289" w:rsidRPr="00271A99">
        <w:rPr>
          <w:rFonts w:hAnsi="標楷體"/>
          <w:b/>
          <w:color w:val="000000" w:themeColor="text1"/>
          <w:szCs w:val="32"/>
        </w:rPr>
        <w:t>29</w:t>
      </w:r>
      <w:r w:rsidR="00491289" w:rsidRPr="00271A99">
        <w:rPr>
          <w:rFonts w:hAnsi="標楷體"/>
          <w:b/>
          <w:color w:val="000000" w:themeColor="text1"/>
          <w:w w:val="73"/>
          <w:szCs w:val="32"/>
        </w:rPr>
        <w:t>日</w:t>
      </w:r>
      <w:r w:rsidR="00491289" w:rsidRPr="00271A99">
        <w:rPr>
          <w:rFonts w:hAnsi="標楷體"/>
          <w:b/>
          <w:color w:val="000000" w:themeColor="text1"/>
          <w:spacing w:val="14"/>
          <w:szCs w:val="32"/>
        </w:rPr>
        <w:t>函復</w:t>
      </w:r>
      <w:r w:rsidR="00491289" w:rsidRPr="00271A99">
        <w:rPr>
          <w:rFonts w:hAnsi="標楷體" w:hint="eastAsia"/>
          <w:b/>
          <w:color w:val="000000" w:themeColor="text1"/>
        </w:rPr>
        <w:t>國產署中區分署，</w:t>
      </w:r>
      <w:r w:rsidR="00491289" w:rsidRPr="00271A99">
        <w:rPr>
          <w:rFonts w:hAnsi="標楷體"/>
          <w:b/>
          <w:color w:val="000000" w:themeColor="text1"/>
        </w:rPr>
        <w:t>租金計算標準係依臺灣土地銀行臺中分行(77.8.1.中農字第1043號)函，中部四縣市徵收公有土地使用費(租金)實務折徵標準，相思樹每公斤壹元計算，每公頃每年徵收實物(相思樹)為1,928公斤，示範林場代管國有土地，因列入專案放領，徵收使用費至81年下期</w:t>
      </w:r>
      <w:r w:rsidR="00491289" w:rsidRPr="00271A99">
        <w:rPr>
          <w:rFonts w:hAnsi="標楷體" w:hint="eastAsia"/>
          <w:b/>
          <w:color w:val="000000" w:themeColor="text1"/>
        </w:rPr>
        <w:t>止</w:t>
      </w:r>
      <w:r w:rsidR="00491289" w:rsidRPr="00271A99">
        <w:rPr>
          <w:rFonts w:hAnsi="標楷體"/>
          <w:b/>
          <w:color w:val="000000" w:themeColor="text1"/>
          <w:w w:val="94"/>
        </w:rPr>
        <w:t>。</w:t>
      </w:r>
      <w:r w:rsidR="00491289" w:rsidRPr="00271A99">
        <w:rPr>
          <w:rFonts w:hAnsi="標楷體" w:hint="eastAsia"/>
          <w:b/>
          <w:color w:val="000000" w:themeColor="text1"/>
          <w:w w:val="94"/>
        </w:rPr>
        <w:t>嗣</w:t>
      </w:r>
      <w:r w:rsidR="00491289" w:rsidRPr="00271A99">
        <w:rPr>
          <w:rFonts w:hAnsi="標楷體" w:cs="細明體" w:hint="eastAsia"/>
          <w:b/>
          <w:color w:val="000000"/>
          <w:kern w:val="0"/>
          <w:szCs w:val="32"/>
        </w:rPr>
        <w:t>因「租賃關係存在」訴訟中而延後放領。最後經臺灣高等法院臺中分院於92年4月10日90年度再易字第19號判決確定。惟</w:t>
      </w:r>
      <w:r w:rsidR="00491289" w:rsidRPr="00271A99">
        <w:rPr>
          <w:rFonts w:hAnsi="標楷體" w:hint="eastAsia"/>
          <w:b/>
          <w:color w:val="000000" w:themeColor="text1"/>
        </w:rPr>
        <w:t>國產署</w:t>
      </w:r>
      <w:r w:rsidR="00491289" w:rsidRPr="00271A99">
        <w:rPr>
          <w:rFonts w:hAnsi="標楷體"/>
          <w:b/>
          <w:color w:val="000000" w:themeColor="text1"/>
        </w:rPr>
        <w:t>中區分署</w:t>
      </w:r>
      <w:r w:rsidR="00491289" w:rsidRPr="00271A99">
        <w:rPr>
          <w:rFonts w:hAnsi="標楷體" w:hint="eastAsia"/>
          <w:b/>
          <w:color w:val="000000" w:themeColor="text1"/>
        </w:rPr>
        <w:t>不僅未考量該等土地</w:t>
      </w:r>
      <w:r w:rsidR="00491289" w:rsidRPr="00271A99">
        <w:rPr>
          <w:rFonts w:hAnsi="標楷體"/>
          <w:b/>
          <w:color w:val="000000" w:themeColor="text1"/>
        </w:rPr>
        <w:t>因列入專案放領，</w:t>
      </w:r>
      <w:r w:rsidR="00491289" w:rsidRPr="00271A99">
        <w:rPr>
          <w:rFonts w:hAnsi="標楷體" w:hint="eastAsia"/>
          <w:b/>
          <w:color w:val="000000" w:themeColor="text1"/>
        </w:rPr>
        <w:t>應</w:t>
      </w:r>
      <w:r w:rsidR="00491289" w:rsidRPr="00271A99">
        <w:rPr>
          <w:rFonts w:hAnsi="標楷體"/>
          <w:b/>
          <w:color w:val="000000" w:themeColor="text1"/>
        </w:rPr>
        <w:t>徵收使用費</w:t>
      </w:r>
      <w:r w:rsidR="00491289" w:rsidRPr="00271A99">
        <w:rPr>
          <w:rFonts w:hAnsi="標楷體" w:hint="eastAsia"/>
          <w:b/>
          <w:color w:val="000000" w:themeColor="text1"/>
        </w:rPr>
        <w:t>僅</w:t>
      </w:r>
      <w:r w:rsidR="00491289" w:rsidRPr="00271A99">
        <w:rPr>
          <w:rFonts w:hAnsi="標楷體"/>
          <w:b/>
          <w:color w:val="000000" w:themeColor="text1"/>
        </w:rPr>
        <w:t>至81年下期</w:t>
      </w:r>
      <w:r w:rsidR="00491289" w:rsidRPr="00271A99">
        <w:rPr>
          <w:rFonts w:hAnsi="標楷體" w:hint="eastAsia"/>
          <w:b/>
          <w:color w:val="000000" w:themeColor="text1"/>
        </w:rPr>
        <w:t>止，亦未考量訴訟中該公司未能使用該等土地之事實，竟要求該公司</w:t>
      </w:r>
      <w:r w:rsidR="00491289" w:rsidRPr="00271A99">
        <w:rPr>
          <w:rFonts w:hAnsi="標楷體" w:cs="細明體" w:hint="eastAsia"/>
          <w:b/>
          <w:color w:val="000000"/>
          <w:kern w:val="0"/>
          <w:szCs w:val="32"/>
        </w:rPr>
        <w:t>補繳訴訟期間之租金，</w:t>
      </w:r>
      <w:r w:rsidR="008C72C4" w:rsidRPr="00271A99">
        <w:rPr>
          <w:rFonts w:hAnsi="標楷體" w:cs="細明體" w:hint="eastAsia"/>
          <w:b/>
          <w:color w:val="000000"/>
          <w:kern w:val="0"/>
          <w:szCs w:val="32"/>
        </w:rPr>
        <w:t>顯有違失</w:t>
      </w:r>
      <w:r w:rsidR="00491289" w:rsidRPr="00271A99">
        <w:rPr>
          <w:rFonts w:hAnsi="標楷體" w:cs="細明體" w:hint="eastAsia"/>
          <w:b/>
          <w:color w:val="000000"/>
          <w:kern w:val="0"/>
          <w:szCs w:val="32"/>
        </w:rPr>
        <w:t>。</w:t>
      </w:r>
    </w:p>
    <w:p w:rsidR="0081638F" w:rsidRPr="00271A99" w:rsidRDefault="0081638F" w:rsidP="00EC4EA0">
      <w:pPr>
        <w:pStyle w:val="3"/>
        <w:kinsoku w:val="0"/>
        <w:overflowPunct/>
        <w:ind w:left="1360" w:hanging="680"/>
        <w:rPr>
          <w:rFonts w:hAnsi="標楷體"/>
          <w:szCs w:val="32"/>
        </w:rPr>
      </w:pP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rPr>
        <w:t>於</w:t>
      </w:r>
      <w:r w:rsidRPr="00271A99">
        <w:rPr>
          <w:rFonts w:hAnsi="標楷體"/>
          <w:color w:val="000000" w:themeColor="text1"/>
          <w:szCs w:val="32"/>
        </w:rPr>
        <w:t>93</w:t>
      </w:r>
      <w:r w:rsidRPr="00271A99">
        <w:rPr>
          <w:rFonts w:hAnsi="標楷體"/>
          <w:color w:val="000000" w:themeColor="text1"/>
          <w:spacing w:val="-1"/>
          <w:szCs w:val="32"/>
        </w:rPr>
        <w:t>年7月</w:t>
      </w:r>
      <w:r w:rsidRPr="00271A99">
        <w:rPr>
          <w:rFonts w:hAnsi="標楷體"/>
          <w:color w:val="000000" w:themeColor="text1"/>
          <w:szCs w:val="32"/>
        </w:rPr>
        <w:t>29</w:t>
      </w:r>
      <w:r w:rsidRPr="00271A99">
        <w:rPr>
          <w:rFonts w:hAnsi="標楷體"/>
          <w:color w:val="000000" w:themeColor="text1"/>
          <w:w w:val="73"/>
          <w:szCs w:val="32"/>
        </w:rPr>
        <w:t>日</w:t>
      </w:r>
      <w:r w:rsidRPr="00271A99">
        <w:rPr>
          <w:rFonts w:hAnsi="標楷體" w:hint="eastAsia"/>
          <w:color w:val="000000" w:themeColor="text1"/>
          <w:w w:val="73"/>
          <w:szCs w:val="32"/>
        </w:rPr>
        <w:t>以</w:t>
      </w:r>
      <w:r w:rsidRPr="00271A99">
        <w:rPr>
          <w:rFonts w:hAnsi="標楷體"/>
          <w:color w:val="000000" w:themeColor="text1"/>
          <w:spacing w:val="13"/>
          <w:szCs w:val="32"/>
        </w:rPr>
        <w:t>府</w:t>
      </w:r>
      <w:r w:rsidRPr="00271A99">
        <w:rPr>
          <w:rFonts w:hAnsi="標楷體"/>
          <w:color w:val="000000" w:themeColor="text1"/>
          <w:spacing w:val="29"/>
          <w:szCs w:val="32"/>
        </w:rPr>
        <w:t>農</w:t>
      </w:r>
      <w:r w:rsidRPr="00271A99">
        <w:rPr>
          <w:rFonts w:hAnsi="標楷體"/>
          <w:color w:val="000000" w:themeColor="text1"/>
          <w:szCs w:val="32"/>
        </w:rPr>
        <w:t>林字第</w:t>
      </w:r>
      <w:r w:rsidRPr="00271A99">
        <w:rPr>
          <w:rFonts w:hAnsi="標楷體"/>
          <w:color w:val="000000" w:themeColor="text1"/>
          <w:spacing w:val="16"/>
          <w:szCs w:val="32"/>
        </w:rPr>
        <w:t>09301</w:t>
      </w:r>
      <w:r w:rsidRPr="00271A99">
        <w:rPr>
          <w:rFonts w:hAnsi="標楷體"/>
          <w:color w:val="000000" w:themeColor="text1"/>
          <w:spacing w:val="22"/>
          <w:szCs w:val="32"/>
        </w:rPr>
        <w:t>87</w:t>
      </w:r>
      <w:r w:rsidRPr="00271A99">
        <w:rPr>
          <w:rFonts w:hAnsi="標楷體"/>
          <w:color w:val="000000" w:themeColor="text1"/>
          <w:spacing w:val="7"/>
          <w:szCs w:val="32"/>
        </w:rPr>
        <w:t>1</w:t>
      </w:r>
      <w:r w:rsidRPr="00271A99">
        <w:rPr>
          <w:rFonts w:hAnsi="標楷體"/>
          <w:color w:val="000000" w:themeColor="text1"/>
          <w:spacing w:val="31"/>
          <w:szCs w:val="32"/>
        </w:rPr>
        <w:t>2</w:t>
      </w:r>
      <w:r w:rsidRPr="00271A99">
        <w:rPr>
          <w:rFonts w:hAnsi="標楷體"/>
          <w:color w:val="000000" w:themeColor="text1"/>
          <w:szCs w:val="32"/>
        </w:rPr>
        <w:t>1號</w:t>
      </w:r>
      <w:r w:rsidRPr="00271A99">
        <w:rPr>
          <w:rFonts w:hAnsi="標楷體"/>
          <w:color w:val="000000" w:themeColor="text1"/>
          <w:spacing w:val="14"/>
          <w:szCs w:val="32"/>
        </w:rPr>
        <w:t>函復</w:t>
      </w:r>
      <w:r w:rsidRPr="00271A99">
        <w:rPr>
          <w:rFonts w:hAnsi="標楷體" w:hint="eastAsia"/>
          <w:color w:val="000000" w:themeColor="text1"/>
        </w:rPr>
        <w:t>國產署中區分署</w:t>
      </w:r>
      <w:r w:rsidRPr="00271A99">
        <w:rPr>
          <w:rFonts w:hAnsi="標楷體" w:hint="eastAsia"/>
          <w:color w:val="000000" w:themeColor="text1"/>
          <w:w w:val="93"/>
        </w:rPr>
        <w:t>(</w:t>
      </w:r>
      <w:r w:rsidRPr="00271A99">
        <w:rPr>
          <w:rFonts w:hAnsi="標楷體"/>
          <w:color w:val="000000" w:themeColor="text1"/>
          <w:w w:val="93"/>
        </w:rPr>
        <w:t>為囑查示範林場代管並出租與</w:t>
      </w:r>
      <w:r w:rsidR="00B63C30">
        <w:rPr>
          <w:rFonts w:hAnsi="標楷體"/>
          <w:color w:val="000000" w:themeColor="text1"/>
          <w:w w:val="93"/>
        </w:rPr>
        <w:t>寶○</w:t>
      </w:r>
      <w:r w:rsidRPr="00271A99">
        <w:rPr>
          <w:rFonts w:hAnsi="標楷體"/>
          <w:color w:val="000000" w:themeColor="text1"/>
          <w:w w:val="93"/>
        </w:rPr>
        <w:t>公司之前臺中縣太平市</w:t>
      </w:r>
      <w:r w:rsidRPr="00271A99">
        <w:rPr>
          <w:rFonts w:hAnsi="標楷體"/>
          <w:color w:val="000000" w:themeColor="text1"/>
        </w:rPr>
        <w:t>頭汴坑段199-193地號等115筆國有土地之租金計算標準及繳納方式案</w:t>
      </w:r>
      <w:r w:rsidRPr="00271A99">
        <w:rPr>
          <w:rFonts w:hAnsi="標楷體" w:hint="eastAsia"/>
          <w:color w:val="000000" w:themeColor="text1"/>
        </w:rPr>
        <w:t>)，</w:t>
      </w:r>
      <w:r w:rsidRPr="00271A99">
        <w:rPr>
          <w:rFonts w:hAnsi="標楷體"/>
          <w:color w:val="000000" w:themeColor="text1"/>
          <w:w w:val="94"/>
        </w:rPr>
        <w:t>說明二略以：</w:t>
      </w:r>
      <w:r w:rsidRPr="00271A99">
        <w:rPr>
          <w:rFonts w:hAnsi="標楷體"/>
          <w:color w:val="000000" w:themeColor="text1"/>
          <w:w w:val="93"/>
        </w:rPr>
        <w:t>示範林場代管並出租與</w:t>
      </w:r>
      <w:r w:rsidR="00B63C30">
        <w:rPr>
          <w:rFonts w:hAnsi="標楷體"/>
          <w:color w:val="000000" w:themeColor="text1"/>
          <w:w w:val="93"/>
        </w:rPr>
        <w:t>寶○</w:t>
      </w:r>
      <w:r w:rsidRPr="00271A99">
        <w:rPr>
          <w:rFonts w:hAnsi="標楷體"/>
          <w:color w:val="000000" w:themeColor="text1"/>
          <w:w w:val="93"/>
        </w:rPr>
        <w:t>公司之</w:t>
      </w:r>
      <w:r w:rsidRPr="00271A99">
        <w:rPr>
          <w:rFonts w:hAnsi="標楷體"/>
          <w:color w:val="000000" w:themeColor="text1"/>
        </w:rPr>
        <w:t>國有土地，租金計算標準係依臺灣土地銀行臺中分行(77.8.1.中農字第1043號)函，中部四縣市徵收公有土地使用費(租金)實務折徵標準，相思樹每公斤壹元計算，每公頃每年徵收實物(相思樹)為1,928公斤，示範林場代管國有土地，因列入專案放領，徵收使用費至81年下期</w:t>
      </w:r>
      <w:r w:rsidRPr="00271A99">
        <w:rPr>
          <w:rFonts w:hAnsi="標楷體" w:hint="eastAsia"/>
          <w:color w:val="000000" w:themeColor="text1"/>
        </w:rPr>
        <w:t>止</w:t>
      </w:r>
      <w:r w:rsidRPr="00271A99">
        <w:rPr>
          <w:rFonts w:hAnsi="標楷體"/>
          <w:color w:val="000000" w:themeColor="text1"/>
        </w:rPr>
        <w:t>等語。</w:t>
      </w:r>
      <w:r w:rsidR="00B660C7" w:rsidRPr="00271A99">
        <w:rPr>
          <w:rFonts w:hAnsi="標楷體" w:hint="eastAsia"/>
          <w:color w:val="000000" w:themeColor="text1"/>
        </w:rPr>
        <w:t>復查</w:t>
      </w:r>
      <w:r w:rsidR="00B63C30">
        <w:rPr>
          <w:rFonts w:hAnsi="標楷體"/>
          <w:color w:val="000000" w:themeColor="text1"/>
          <w:w w:val="93"/>
        </w:rPr>
        <w:t>寶○</w:t>
      </w:r>
      <w:r w:rsidR="00B660C7" w:rsidRPr="00271A99">
        <w:rPr>
          <w:rFonts w:hAnsi="標楷體"/>
          <w:color w:val="000000" w:themeColor="text1"/>
          <w:w w:val="93"/>
        </w:rPr>
        <w:t>公司</w:t>
      </w:r>
      <w:r w:rsidR="00B660C7" w:rsidRPr="00271A99">
        <w:rPr>
          <w:rFonts w:hAnsi="標楷體" w:hint="eastAsia"/>
          <w:color w:val="000000" w:themeColor="text1"/>
          <w:w w:val="93"/>
        </w:rPr>
        <w:t>紀</w:t>
      </w:r>
      <w:r w:rsidR="0041715F">
        <w:rPr>
          <w:rFonts w:hAnsi="標楷體" w:hint="eastAsia"/>
        </w:rPr>
        <w:t>○</w:t>
      </w:r>
      <w:r w:rsidR="00B660C7" w:rsidRPr="00271A99">
        <w:rPr>
          <w:rFonts w:hAnsi="標楷體" w:hint="eastAsia"/>
          <w:color w:val="000000" w:themeColor="text1"/>
          <w:w w:val="93"/>
        </w:rPr>
        <w:t>瑚君等人於</w:t>
      </w:r>
      <w:r w:rsidR="00B660C7" w:rsidRPr="00271A99">
        <w:rPr>
          <w:rFonts w:hAnsi="標楷體"/>
          <w:color w:val="000000" w:themeColor="text1"/>
          <w:w w:val="93"/>
        </w:rPr>
        <w:t>9</w:t>
      </w:r>
      <w:r w:rsidR="00B660C7" w:rsidRPr="00271A99">
        <w:rPr>
          <w:rFonts w:hAnsi="標楷體" w:hint="eastAsia"/>
          <w:color w:val="000000" w:themeColor="text1"/>
          <w:w w:val="93"/>
        </w:rPr>
        <w:t>3</w:t>
      </w:r>
      <w:r w:rsidR="00B660C7" w:rsidRPr="00271A99">
        <w:rPr>
          <w:rFonts w:hAnsi="標楷體"/>
          <w:color w:val="000000" w:themeColor="text1"/>
        </w:rPr>
        <w:t>年</w:t>
      </w:r>
      <w:r w:rsidR="00B660C7" w:rsidRPr="00271A99">
        <w:rPr>
          <w:rFonts w:hAnsi="標楷體" w:hint="eastAsia"/>
          <w:color w:val="000000" w:themeColor="text1"/>
        </w:rPr>
        <w:t>3</w:t>
      </w:r>
      <w:r w:rsidR="00B660C7" w:rsidRPr="00271A99">
        <w:rPr>
          <w:rFonts w:hAnsi="標楷體"/>
          <w:color w:val="000000" w:themeColor="text1"/>
        </w:rPr>
        <w:t>月2</w:t>
      </w:r>
      <w:r w:rsidR="00B660C7" w:rsidRPr="00271A99">
        <w:rPr>
          <w:rFonts w:hAnsi="標楷體" w:hint="eastAsia"/>
          <w:color w:val="000000" w:themeColor="text1"/>
        </w:rPr>
        <w:t>3</w:t>
      </w:r>
      <w:r w:rsidR="00B660C7" w:rsidRPr="00271A99">
        <w:rPr>
          <w:rFonts w:hAnsi="標楷體" w:hint="eastAsia"/>
          <w:color w:val="000000" w:themeColor="text1"/>
          <w:szCs w:val="32"/>
        </w:rPr>
        <w:t>日檢附原承租之租賃契約書與78年林地清理後之土地標示及使用人清冊，請</w:t>
      </w:r>
      <w:r w:rsidR="00B660C7" w:rsidRPr="00271A99">
        <w:rPr>
          <w:rFonts w:hAnsi="標楷體" w:hint="eastAsia"/>
          <w:color w:val="000000" w:themeColor="text1"/>
          <w:szCs w:val="32"/>
        </w:rPr>
        <w:lastRenderedPageBreak/>
        <w:t>前臺中縣政府依清冊辦理放領。申請書說明略以，</w:t>
      </w:r>
      <w:r w:rsidR="00B63C30">
        <w:rPr>
          <w:rFonts w:hAnsi="標楷體"/>
          <w:color w:val="000000" w:themeColor="text1"/>
          <w:w w:val="93"/>
        </w:rPr>
        <w:t>寶○</w:t>
      </w:r>
      <w:r w:rsidR="00B660C7" w:rsidRPr="00271A99">
        <w:rPr>
          <w:rFonts w:hAnsi="標楷體"/>
          <w:color w:val="000000" w:themeColor="text1"/>
          <w:w w:val="93"/>
        </w:rPr>
        <w:t>公司</w:t>
      </w:r>
      <w:r w:rsidR="00B660C7" w:rsidRPr="00271A99">
        <w:rPr>
          <w:rFonts w:hAnsi="標楷體" w:hint="eastAsia"/>
          <w:color w:val="000000" w:themeColor="text1"/>
          <w:w w:val="93"/>
        </w:rPr>
        <w:t>於70年間向示範林場承租國有土地，並繳有租金在案，</w:t>
      </w:r>
      <w:r w:rsidR="00B660C7" w:rsidRPr="00271A99">
        <w:rPr>
          <w:rFonts w:hAnsi="標楷體" w:hint="eastAsia"/>
          <w:color w:val="000000" w:themeColor="text1"/>
          <w:w w:val="93"/>
          <w:szCs w:val="32"/>
        </w:rPr>
        <w:t>77年政府專案辦理</w:t>
      </w:r>
      <w:r w:rsidR="00B660C7" w:rsidRPr="00271A99">
        <w:rPr>
          <w:rFonts w:hAnsi="標楷體" w:cs="細明體" w:hint="eastAsia"/>
          <w:color w:val="000000"/>
          <w:kern w:val="0"/>
          <w:szCs w:val="32"/>
        </w:rPr>
        <w:t>示範林場等3處土地放領，各使用人乃依專案放領工作要點第6點比照南投縣瑞竹、頂林、大鞍林業生產合作社承租之土地申請在案，並依專案放領工作要點第5點辦理放領，因「租賃關係存在」訴訟中而延後放領。惟今經臺灣高等法院臺中分院於92年4月10日90年度再易字第19號判決確定在案：因所申請放領土地原係向該府辦理，是請該府依規定辦理放領等語。合先敘明。</w:t>
      </w:r>
    </w:p>
    <w:p w:rsidR="00BF060C" w:rsidRPr="00271A99" w:rsidRDefault="00BF060C" w:rsidP="00EC4EA0">
      <w:pPr>
        <w:pStyle w:val="3"/>
        <w:kinsoku w:val="0"/>
        <w:overflowPunct/>
        <w:ind w:left="1360" w:hanging="680"/>
        <w:rPr>
          <w:rFonts w:hAnsi="標楷體"/>
          <w:szCs w:val="32"/>
        </w:rPr>
      </w:pPr>
      <w:r w:rsidRPr="00271A99">
        <w:rPr>
          <w:rFonts w:hAnsi="標楷體"/>
          <w:szCs w:val="32"/>
        </w:rPr>
        <w:t>惟國產署中區分署通知</w:t>
      </w:r>
      <w:r w:rsidR="00B63C30">
        <w:rPr>
          <w:rFonts w:hAnsi="標楷體"/>
          <w:szCs w:val="32"/>
        </w:rPr>
        <w:t>寶○</w:t>
      </w:r>
      <w:r w:rsidRPr="00271A99">
        <w:rPr>
          <w:rFonts w:hAnsi="標楷體"/>
          <w:szCs w:val="32"/>
        </w:rPr>
        <w:t>公司繳納歷年租金及收取情形如下：</w:t>
      </w:r>
    </w:p>
    <w:p w:rsidR="00B660C7" w:rsidRPr="00271A99" w:rsidRDefault="00B660C7" w:rsidP="00BF060C">
      <w:pPr>
        <w:pStyle w:val="4"/>
        <w:ind w:left="1701"/>
        <w:rPr>
          <w:rFonts w:hAnsi="標楷體"/>
          <w:szCs w:val="32"/>
        </w:rPr>
      </w:pPr>
      <w:r w:rsidRPr="00271A99">
        <w:rPr>
          <w:rFonts w:hAnsi="標楷體" w:hint="eastAsia"/>
          <w:color w:val="000000" w:themeColor="text1"/>
        </w:rPr>
        <w:t>國產署</w:t>
      </w:r>
      <w:r w:rsidRPr="00271A99">
        <w:rPr>
          <w:rFonts w:hAnsi="標楷體"/>
          <w:color w:val="000000" w:themeColor="text1"/>
        </w:rPr>
        <w:t>中區分署</w:t>
      </w:r>
      <w:r w:rsidRPr="00271A99">
        <w:rPr>
          <w:rFonts w:hAnsi="標楷體"/>
          <w:w w:val="90"/>
          <w:szCs w:val="32"/>
        </w:rPr>
        <w:t>93</w:t>
      </w:r>
      <w:r w:rsidRPr="00271A99">
        <w:rPr>
          <w:rFonts w:hAnsi="標楷體"/>
          <w:szCs w:val="32"/>
        </w:rPr>
        <w:t>年</w:t>
      </w:r>
      <w:r w:rsidRPr="00271A99">
        <w:rPr>
          <w:rFonts w:hAnsi="標楷體"/>
          <w:w w:val="89"/>
          <w:szCs w:val="32"/>
        </w:rPr>
        <w:t>1</w:t>
      </w:r>
      <w:r w:rsidRPr="00271A99">
        <w:rPr>
          <w:rFonts w:hAnsi="標楷體"/>
          <w:szCs w:val="32"/>
        </w:rPr>
        <w:t>2</w:t>
      </w:r>
      <w:r w:rsidRPr="00271A99">
        <w:rPr>
          <w:rFonts w:hAnsi="標楷體"/>
          <w:spacing w:val="37"/>
          <w:szCs w:val="32"/>
        </w:rPr>
        <w:t>月</w:t>
      </w:r>
      <w:r w:rsidRPr="00271A99">
        <w:rPr>
          <w:rFonts w:hAnsi="標楷體"/>
          <w:w w:val="83"/>
          <w:szCs w:val="32"/>
        </w:rPr>
        <w:t>10</w:t>
      </w:r>
      <w:r w:rsidRPr="00271A99">
        <w:rPr>
          <w:rFonts w:hAnsi="標楷體"/>
          <w:w w:val="94"/>
          <w:szCs w:val="32"/>
        </w:rPr>
        <w:t>日</w:t>
      </w:r>
      <w:r w:rsidRPr="00271A99">
        <w:rPr>
          <w:rFonts w:hAnsi="標楷體"/>
          <w:spacing w:val="-35"/>
          <w:szCs w:val="32"/>
        </w:rPr>
        <w:t>台財</w:t>
      </w:r>
      <w:r w:rsidRPr="00271A99">
        <w:rPr>
          <w:rFonts w:hAnsi="標楷體"/>
          <w:spacing w:val="13"/>
          <w:szCs w:val="32"/>
        </w:rPr>
        <w:t>產</w:t>
      </w:r>
      <w:r w:rsidRPr="00271A99">
        <w:rPr>
          <w:rFonts w:hAnsi="標楷體"/>
          <w:spacing w:val="-16"/>
          <w:szCs w:val="32"/>
        </w:rPr>
        <w:t>中</w:t>
      </w:r>
      <w:r w:rsidRPr="00271A99">
        <w:rPr>
          <w:rFonts w:hAnsi="標楷體"/>
          <w:w w:val="98"/>
          <w:szCs w:val="32"/>
        </w:rPr>
        <w:t>管</w:t>
      </w:r>
      <w:r w:rsidRPr="00271A99">
        <w:rPr>
          <w:rFonts w:hAnsi="標楷體"/>
          <w:spacing w:val="8"/>
          <w:szCs w:val="32"/>
        </w:rPr>
        <w:t>字</w:t>
      </w:r>
      <w:r w:rsidRPr="00271A99">
        <w:rPr>
          <w:rFonts w:hAnsi="標楷體"/>
          <w:spacing w:val="32"/>
          <w:szCs w:val="32"/>
        </w:rPr>
        <w:t>第</w:t>
      </w:r>
      <w:r w:rsidRPr="00271A99">
        <w:rPr>
          <w:rFonts w:hAnsi="標楷體"/>
          <w:szCs w:val="32"/>
        </w:rPr>
        <w:t>09300337</w:t>
      </w:r>
      <w:r w:rsidRPr="00271A99">
        <w:rPr>
          <w:rFonts w:hAnsi="標楷體"/>
          <w:w w:val="92"/>
          <w:szCs w:val="32"/>
        </w:rPr>
        <w:t>1</w:t>
      </w:r>
      <w:r w:rsidRPr="00271A99">
        <w:rPr>
          <w:rFonts w:hAnsi="標楷體"/>
          <w:szCs w:val="32"/>
        </w:rPr>
        <w:t>2</w:t>
      </w:r>
      <w:r w:rsidRPr="00271A99">
        <w:rPr>
          <w:rFonts w:hAnsi="標楷體"/>
          <w:spacing w:val="22"/>
          <w:szCs w:val="32"/>
        </w:rPr>
        <w:t>號</w:t>
      </w:r>
      <w:r w:rsidRPr="00271A99">
        <w:rPr>
          <w:rFonts w:hAnsi="標楷體"/>
          <w:w w:val="93"/>
          <w:szCs w:val="32"/>
        </w:rPr>
        <w:t>函</w:t>
      </w:r>
      <w:r w:rsidR="00B63C30">
        <w:rPr>
          <w:rFonts w:hAnsi="標楷體"/>
          <w:color w:val="000000" w:themeColor="text1"/>
          <w:w w:val="93"/>
        </w:rPr>
        <w:t>寶○</w:t>
      </w:r>
      <w:r w:rsidRPr="00271A99">
        <w:rPr>
          <w:rFonts w:hAnsi="標楷體"/>
          <w:color w:val="000000" w:themeColor="text1"/>
          <w:w w:val="93"/>
        </w:rPr>
        <w:t>公司(關於</w:t>
      </w:r>
      <w:r w:rsidR="00B63C30">
        <w:rPr>
          <w:rFonts w:hAnsi="標楷體"/>
          <w:color w:val="000000" w:themeColor="text1"/>
          <w:w w:val="93"/>
        </w:rPr>
        <w:t>寶○</w:t>
      </w:r>
      <w:r w:rsidRPr="00271A99">
        <w:rPr>
          <w:rFonts w:hAnsi="標楷體"/>
          <w:color w:val="000000" w:themeColor="text1"/>
          <w:w w:val="93"/>
        </w:rPr>
        <w:t>公司原向臺中縣示範林場承租之前臺中縣太平市</w:t>
      </w:r>
      <w:r w:rsidRPr="00271A99">
        <w:rPr>
          <w:rFonts w:hAnsi="標楷體"/>
          <w:color w:val="000000" w:themeColor="text1"/>
        </w:rPr>
        <w:t>頭汴坑段199-193地號等115筆國有土地經法院判決有租賃關係案</w:t>
      </w:r>
      <w:r w:rsidRPr="00271A99">
        <w:rPr>
          <w:rFonts w:hAnsi="標楷體"/>
          <w:color w:val="000000" w:themeColor="text1"/>
          <w:w w:val="93"/>
        </w:rPr>
        <w:t>)，說明二略以：查本案租賃關係既已定讞，應依原租約書及法院判決書記載之當事人(即</w:t>
      </w:r>
      <w:r w:rsidR="00B63C30">
        <w:rPr>
          <w:rFonts w:hAnsi="標楷體"/>
          <w:color w:val="000000" w:themeColor="text1"/>
          <w:w w:val="93"/>
        </w:rPr>
        <w:t>寶○</w:t>
      </w:r>
      <w:r w:rsidRPr="00271A99">
        <w:rPr>
          <w:rFonts w:hAnsi="標楷體"/>
          <w:color w:val="000000" w:themeColor="text1"/>
          <w:w w:val="93"/>
        </w:rPr>
        <w:t>公司)辦理換約續租，是請</w:t>
      </w:r>
      <w:r w:rsidR="00B63C30">
        <w:rPr>
          <w:rFonts w:hAnsi="標楷體"/>
          <w:color w:val="000000" w:themeColor="text1"/>
          <w:w w:val="93"/>
        </w:rPr>
        <w:t>寶○</w:t>
      </w:r>
      <w:r w:rsidRPr="00271A99">
        <w:rPr>
          <w:rFonts w:hAnsi="標楷體"/>
          <w:color w:val="000000" w:themeColor="text1"/>
          <w:w w:val="93"/>
        </w:rPr>
        <w:t>公司儘速於94年1月15日前檢證(法人登記證明文件影本及代表人資格證明影本)辦理換約續租並繳納5年租金計</w:t>
      </w:r>
      <w:r w:rsidRPr="00271A99">
        <w:rPr>
          <w:rFonts w:hAnsi="標楷體" w:hint="eastAsia"/>
          <w:color w:val="000000" w:themeColor="text1"/>
          <w:w w:val="93"/>
        </w:rPr>
        <w:t>新臺幣(下同)</w:t>
      </w:r>
      <w:r w:rsidRPr="00271A99">
        <w:rPr>
          <w:rFonts w:hAnsi="標楷體"/>
          <w:color w:val="000000" w:themeColor="text1"/>
          <w:w w:val="93"/>
        </w:rPr>
        <w:t>2,000,640元整。說明三略以：另，有關本案辦理專案放領事宜，該</w:t>
      </w:r>
      <w:r w:rsidRPr="00271A99">
        <w:rPr>
          <w:rFonts w:hAnsi="標楷體"/>
          <w:color w:val="000000" w:themeColor="text1"/>
        </w:rPr>
        <w:t>分署</w:t>
      </w:r>
      <w:r w:rsidRPr="00271A99">
        <w:rPr>
          <w:rFonts w:hAnsi="標楷體"/>
          <w:color w:val="000000" w:themeColor="text1"/>
          <w:w w:val="93"/>
        </w:rPr>
        <w:t>非屬權責機關，請逕洽前臺中縣政府辦理，併予敘明等語。</w:t>
      </w:r>
    </w:p>
    <w:p w:rsidR="00BF060C" w:rsidRPr="00271A99" w:rsidRDefault="00B63C30" w:rsidP="00BF060C">
      <w:pPr>
        <w:pStyle w:val="4"/>
        <w:ind w:left="1701"/>
        <w:rPr>
          <w:rFonts w:hAnsi="標楷體"/>
          <w:szCs w:val="32"/>
        </w:rPr>
      </w:pPr>
      <w:r>
        <w:rPr>
          <w:rFonts w:hAnsi="標楷體"/>
          <w:color w:val="000000" w:themeColor="text1"/>
          <w:w w:val="94"/>
        </w:rPr>
        <w:t>寶○</w:t>
      </w:r>
      <w:r w:rsidR="00BF060C" w:rsidRPr="00271A99">
        <w:rPr>
          <w:rFonts w:hAnsi="標楷體"/>
          <w:color w:val="000000" w:themeColor="text1"/>
          <w:w w:val="94"/>
        </w:rPr>
        <w:t>公司前暫以207.5410公頃為計租面積</w:t>
      </w:r>
      <w:r w:rsidR="00B660C7" w:rsidRPr="00271A99">
        <w:rPr>
          <w:rFonts w:hAnsi="標楷體" w:hint="eastAsia"/>
          <w:color w:val="000000" w:themeColor="text1"/>
          <w:w w:val="94"/>
        </w:rPr>
        <w:t>，</w:t>
      </w:r>
      <w:r w:rsidR="00BF060C" w:rsidRPr="00271A99">
        <w:rPr>
          <w:rFonts w:hAnsi="標楷體"/>
          <w:color w:val="000000" w:themeColor="text1"/>
          <w:w w:val="94"/>
        </w:rPr>
        <w:t>向該分署繳納自88年11月至102年6月租金計5,468,416元。</w:t>
      </w:r>
    </w:p>
    <w:p w:rsidR="00BF060C" w:rsidRPr="00271A99" w:rsidRDefault="00BF060C" w:rsidP="00BF060C">
      <w:pPr>
        <w:pStyle w:val="4"/>
        <w:ind w:left="1701"/>
        <w:rPr>
          <w:rFonts w:hAnsi="標楷體"/>
          <w:szCs w:val="32"/>
        </w:rPr>
      </w:pPr>
      <w:r w:rsidRPr="00271A99">
        <w:rPr>
          <w:rFonts w:hAnsi="標楷體"/>
          <w:color w:val="000000" w:themeColor="text1"/>
          <w:w w:val="94"/>
        </w:rPr>
        <w:t>該分署以</w:t>
      </w:r>
      <w:r w:rsidRPr="00271A99">
        <w:rPr>
          <w:rFonts w:hAnsi="標楷體"/>
          <w:color w:val="000000" w:themeColor="text1"/>
          <w:spacing w:val="1"/>
          <w:w w:val="98"/>
        </w:rPr>
        <w:t>10</w:t>
      </w:r>
      <w:r w:rsidRPr="00271A99">
        <w:rPr>
          <w:rFonts w:hAnsi="標楷體"/>
          <w:color w:val="000000" w:themeColor="text1"/>
          <w:w w:val="98"/>
        </w:rPr>
        <w:t>4</w:t>
      </w:r>
      <w:r w:rsidRPr="00271A99">
        <w:rPr>
          <w:rFonts w:hAnsi="標楷體"/>
          <w:color w:val="000000" w:themeColor="text1"/>
        </w:rPr>
        <w:t>年4月</w:t>
      </w:r>
      <w:r w:rsidRPr="00271A99">
        <w:rPr>
          <w:rFonts w:hAnsi="標楷體"/>
          <w:color w:val="000000" w:themeColor="text1"/>
          <w:w w:val="95"/>
        </w:rPr>
        <w:t>23</w:t>
      </w:r>
      <w:r w:rsidRPr="00271A99">
        <w:rPr>
          <w:rFonts w:hAnsi="標楷體"/>
          <w:color w:val="000000" w:themeColor="text1"/>
          <w:w w:val="93"/>
        </w:rPr>
        <w:t>日</w:t>
      </w:r>
      <w:r w:rsidRPr="00271A99">
        <w:rPr>
          <w:rFonts w:hAnsi="標楷體"/>
          <w:color w:val="000000" w:themeColor="text1"/>
          <w:spacing w:val="-30"/>
        </w:rPr>
        <w:t>台財</w:t>
      </w:r>
      <w:r w:rsidRPr="00271A99">
        <w:rPr>
          <w:rFonts w:hAnsi="標楷體"/>
          <w:color w:val="000000" w:themeColor="text1"/>
          <w:spacing w:val="20"/>
        </w:rPr>
        <w:t>產中租字</w:t>
      </w:r>
      <w:r w:rsidRPr="00271A99">
        <w:rPr>
          <w:rFonts w:hAnsi="標楷體"/>
          <w:color w:val="000000" w:themeColor="text1"/>
          <w:w w:val="88"/>
        </w:rPr>
        <w:t>第</w:t>
      </w:r>
      <w:r w:rsidRPr="00271A99">
        <w:rPr>
          <w:rFonts w:hAnsi="標楷體"/>
          <w:color w:val="000000" w:themeColor="text1"/>
        </w:rPr>
        <w:t>10495006200</w:t>
      </w:r>
      <w:r w:rsidRPr="00271A99">
        <w:rPr>
          <w:rFonts w:hAnsi="標楷體"/>
          <w:color w:val="000000" w:themeColor="text1"/>
          <w:spacing w:val="13"/>
        </w:rPr>
        <w:t>號</w:t>
      </w:r>
      <w:r w:rsidRPr="00271A99">
        <w:rPr>
          <w:rFonts w:hAnsi="標楷體"/>
          <w:color w:val="000000" w:themeColor="text1"/>
          <w:w w:val="94"/>
        </w:rPr>
        <w:t>函通知</w:t>
      </w:r>
      <w:r w:rsidR="00B63C30">
        <w:rPr>
          <w:rFonts w:hAnsi="標楷體"/>
          <w:color w:val="000000" w:themeColor="text1"/>
          <w:w w:val="94"/>
        </w:rPr>
        <w:t>寶○</w:t>
      </w:r>
      <w:r w:rsidRPr="00271A99">
        <w:rPr>
          <w:rFonts w:hAnsi="標楷體"/>
          <w:color w:val="000000" w:themeColor="text1"/>
          <w:w w:val="94"/>
        </w:rPr>
        <w:t>公司本案得換約面積為166.6669公頃，是以，經該分署重新以166.6669公頃面積重新核算88年11月至102年6月租金應為</w:t>
      </w:r>
      <w:r w:rsidRPr="00271A99">
        <w:rPr>
          <w:rFonts w:hAnsi="標楷體"/>
          <w:color w:val="000000" w:themeColor="text1"/>
          <w:w w:val="94"/>
        </w:rPr>
        <w:lastRenderedPageBreak/>
        <w:t>4,391,428元，溢繳差額租金1,076,988元逕抵繳102年7月至105年11月部分租金，尚需繳納105年11月部分至106年12月租金，共計368,970元</w:t>
      </w:r>
      <w:r w:rsidRPr="00271A99">
        <w:rPr>
          <w:rFonts w:hAnsi="標楷體"/>
          <w:szCs w:val="32"/>
        </w:rPr>
        <w:t>，限期請</w:t>
      </w:r>
      <w:r w:rsidR="00B63C30">
        <w:rPr>
          <w:rFonts w:hAnsi="標楷體"/>
          <w:szCs w:val="32"/>
        </w:rPr>
        <w:t>寶○</w:t>
      </w:r>
      <w:r w:rsidRPr="00271A99">
        <w:rPr>
          <w:rFonts w:hAnsi="標楷體"/>
          <w:szCs w:val="32"/>
        </w:rPr>
        <w:t>公司繳納。</w:t>
      </w:r>
    </w:p>
    <w:p w:rsidR="00BF060C" w:rsidRPr="00271A99" w:rsidRDefault="00BF060C" w:rsidP="00EC4EA0">
      <w:pPr>
        <w:pStyle w:val="3"/>
        <w:kinsoku w:val="0"/>
        <w:overflowPunct/>
        <w:ind w:left="1360" w:hanging="680"/>
        <w:rPr>
          <w:rFonts w:hAnsi="標楷體"/>
          <w:szCs w:val="32"/>
        </w:rPr>
      </w:pPr>
      <w:r w:rsidRPr="00271A99">
        <w:rPr>
          <w:rFonts w:hAnsi="標楷體" w:hint="eastAsia"/>
          <w:color w:val="000000" w:themeColor="text1"/>
          <w:w w:val="94"/>
        </w:rPr>
        <w:t>經核，</w:t>
      </w:r>
      <w:r w:rsidR="00B660C7" w:rsidRPr="00271A99">
        <w:rPr>
          <w:rFonts w:hAnsi="標楷體" w:hint="eastAsia"/>
          <w:color w:val="000000" w:themeColor="text1"/>
          <w:w w:val="94"/>
        </w:rPr>
        <w:t>有關</w:t>
      </w:r>
      <w:r w:rsidR="00B63C30">
        <w:rPr>
          <w:rFonts w:hAnsi="標楷體" w:hint="eastAsia"/>
          <w:color w:val="000000" w:themeColor="text1"/>
          <w:w w:val="94"/>
        </w:rPr>
        <w:t>寶○</w:t>
      </w:r>
      <w:r w:rsidRPr="00271A99">
        <w:rPr>
          <w:rFonts w:hAnsi="標楷體" w:hint="eastAsia"/>
          <w:color w:val="000000" w:themeColor="text1"/>
          <w:w w:val="94"/>
        </w:rPr>
        <w:t>公司</w:t>
      </w:r>
      <w:r w:rsidR="00B660C7" w:rsidRPr="00271A99">
        <w:rPr>
          <w:rFonts w:hAnsi="標楷體" w:hint="eastAsia"/>
          <w:color w:val="000000" w:themeColor="text1"/>
          <w:w w:val="94"/>
        </w:rPr>
        <w:t>承租</w:t>
      </w:r>
      <w:r w:rsidR="00B660C7" w:rsidRPr="00271A99">
        <w:rPr>
          <w:rFonts w:hAnsi="標楷體"/>
          <w:color w:val="000000" w:themeColor="text1"/>
          <w:w w:val="93"/>
        </w:rPr>
        <w:t>前臺中縣太平市</w:t>
      </w:r>
      <w:r w:rsidR="00B660C7" w:rsidRPr="00271A99">
        <w:rPr>
          <w:rFonts w:hAnsi="標楷體"/>
          <w:color w:val="000000" w:themeColor="text1"/>
        </w:rPr>
        <w:t>頭汴坑段199-193地號等115筆國有土地之租金計算標準及繳納方式，</w:t>
      </w:r>
      <w:r w:rsidR="00B660C7" w:rsidRPr="00271A99">
        <w:rPr>
          <w:rFonts w:hAnsi="標楷體" w:hint="eastAsia"/>
          <w:color w:val="000000" w:themeColor="text1"/>
        </w:rPr>
        <w:t>經前</w:t>
      </w:r>
      <w:r w:rsidR="00B660C7" w:rsidRPr="00271A99">
        <w:rPr>
          <w:rFonts w:hAnsi="標楷體"/>
          <w:color w:val="000000" w:themeColor="text1"/>
        </w:rPr>
        <w:t>臺中縣政府</w:t>
      </w:r>
      <w:r w:rsidR="00B660C7" w:rsidRPr="00271A99">
        <w:rPr>
          <w:rFonts w:hAnsi="標楷體" w:hint="eastAsia"/>
          <w:color w:val="000000" w:themeColor="text1"/>
        </w:rPr>
        <w:t>於</w:t>
      </w:r>
      <w:r w:rsidR="00B660C7" w:rsidRPr="00271A99">
        <w:rPr>
          <w:rFonts w:hAnsi="標楷體"/>
          <w:color w:val="000000" w:themeColor="text1"/>
          <w:szCs w:val="32"/>
        </w:rPr>
        <w:t>93</w:t>
      </w:r>
      <w:r w:rsidR="00B660C7" w:rsidRPr="00271A99">
        <w:rPr>
          <w:rFonts w:hAnsi="標楷體"/>
          <w:color w:val="000000" w:themeColor="text1"/>
          <w:spacing w:val="-1"/>
          <w:szCs w:val="32"/>
        </w:rPr>
        <w:t>年7月</w:t>
      </w:r>
      <w:r w:rsidR="00B660C7" w:rsidRPr="00271A99">
        <w:rPr>
          <w:rFonts w:hAnsi="標楷體"/>
          <w:color w:val="000000" w:themeColor="text1"/>
          <w:szCs w:val="32"/>
        </w:rPr>
        <w:t>29</w:t>
      </w:r>
      <w:r w:rsidR="00B660C7" w:rsidRPr="00271A99">
        <w:rPr>
          <w:rFonts w:hAnsi="標楷體"/>
          <w:color w:val="000000" w:themeColor="text1"/>
          <w:w w:val="73"/>
          <w:szCs w:val="32"/>
        </w:rPr>
        <w:t>日</w:t>
      </w:r>
      <w:r w:rsidR="00B660C7" w:rsidRPr="00271A99">
        <w:rPr>
          <w:rFonts w:hAnsi="標楷體"/>
          <w:color w:val="000000" w:themeColor="text1"/>
          <w:spacing w:val="14"/>
          <w:szCs w:val="32"/>
        </w:rPr>
        <w:t>函復</w:t>
      </w:r>
      <w:r w:rsidR="00B660C7" w:rsidRPr="00271A99">
        <w:rPr>
          <w:rFonts w:hAnsi="標楷體" w:hint="eastAsia"/>
          <w:color w:val="000000" w:themeColor="text1"/>
        </w:rPr>
        <w:t>國產署中區分署，</w:t>
      </w:r>
      <w:r w:rsidR="00B660C7" w:rsidRPr="00271A99">
        <w:rPr>
          <w:rFonts w:hAnsi="標楷體"/>
          <w:color w:val="000000" w:themeColor="text1"/>
        </w:rPr>
        <w:t>租金計算標準係依臺灣土地銀行臺中分行(77.8.1.中農字第1043號)函，中部四縣市徵收公有土地使用費(租金)實務折徵標準，相思樹每公斤壹元計算，每公頃每年徵收實物(相思樹)為1,928公斤，示範林場代管國有土地，因列入專案放領，徵收使用費至81年下期</w:t>
      </w:r>
      <w:r w:rsidR="00B660C7" w:rsidRPr="00271A99">
        <w:rPr>
          <w:rFonts w:hAnsi="標楷體" w:hint="eastAsia"/>
          <w:color w:val="000000" w:themeColor="text1"/>
        </w:rPr>
        <w:t>止</w:t>
      </w:r>
      <w:r w:rsidRPr="00271A99">
        <w:rPr>
          <w:rFonts w:hAnsi="標楷體"/>
          <w:color w:val="000000" w:themeColor="text1"/>
          <w:w w:val="94"/>
        </w:rPr>
        <w:t>。</w:t>
      </w:r>
      <w:r w:rsidR="00F86227" w:rsidRPr="00271A99">
        <w:rPr>
          <w:rFonts w:hAnsi="標楷體" w:hint="eastAsia"/>
          <w:color w:val="000000" w:themeColor="text1"/>
          <w:w w:val="94"/>
        </w:rPr>
        <w:t>嗣</w:t>
      </w:r>
      <w:r w:rsidR="00F86227" w:rsidRPr="00271A99">
        <w:rPr>
          <w:rFonts w:hAnsi="標楷體" w:cs="細明體" w:hint="eastAsia"/>
          <w:color w:val="000000"/>
          <w:kern w:val="0"/>
          <w:szCs w:val="32"/>
        </w:rPr>
        <w:t>因「租賃關係存在」訴訟中而延後放領。最後經臺灣高等法院臺中分院於92年4月10日90年度再易字第19號判決確定。</w:t>
      </w:r>
      <w:r w:rsidR="00D138F3" w:rsidRPr="00271A99">
        <w:rPr>
          <w:rFonts w:hAnsi="標楷體" w:cs="細明體" w:hint="eastAsia"/>
          <w:color w:val="000000"/>
          <w:kern w:val="0"/>
          <w:szCs w:val="32"/>
        </w:rPr>
        <w:t>惟</w:t>
      </w:r>
      <w:r w:rsidR="00D138F3" w:rsidRPr="00271A99">
        <w:rPr>
          <w:rFonts w:hAnsi="標楷體" w:hint="eastAsia"/>
          <w:color w:val="000000" w:themeColor="text1"/>
        </w:rPr>
        <w:t>國產署</w:t>
      </w:r>
      <w:r w:rsidR="00D138F3" w:rsidRPr="00271A99">
        <w:rPr>
          <w:rFonts w:hAnsi="標楷體"/>
          <w:color w:val="000000" w:themeColor="text1"/>
        </w:rPr>
        <w:t>中區分署</w:t>
      </w:r>
      <w:r w:rsidR="00DD7716" w:rsidRPr="00271A99">
        <w:rPr>
          <w:rFonts w:hAnsi="標楷體" w:hint="eastAsia"/>
          <w:color w:val="000000" w:themeColor="text1"/>
        </w:rPr>
        <w:t>不僅</w:t>
      </w:r>
      <w:r w:rsidR="00D138F3" w:rsidRPr="00271A99">
        <w:rPr>
          <w:rFonts w:hAnsi="標楷體" w:hint="eastAsia"/>
          <w:color w:val="000000" w:themeColor="text1"/>
        </w:rPr>
        <w:t>未考量該等土地</w:t>
      </w:r>
      <w:r w:rsidR="00D138F3" w:rsidRPr="00271A99">
        <w:rPr>
          <w:rFonts w:hAnsi="標楷體"/>
          <w:color w:val="000000" w:themeColor="text1"/>
        </w:rPr>
        <w:t>因列入專案放領，</w:t>
      </w:r>
      <w:r w:rsidR="00D138F3" w:rsidRPr="00271A99">
        <w:rPr>
          <w:rFonts w:hAnsi="標楷體" w:hint="eastAsia"/>
          <w:color w:val="000000" w:themeColor="text1"/>
        </w:rPr>
        <w:t>應</w:t>
      </w:r>
      <w:r w:rsidR="00D138F3" w:rsidRPr="00271A99">
        <w:rPr>
          <w:rFonts w:hAnsi="標楷體"/>
          <w:color w:val="000000" w:themeColor="text1"/>
        </w:rPr>
        <w:t>徵收使用費</w:t>
      </w:r>
      <w:r w:rsidR="00D138F3" w:rsidRPr="00271A99">
        <w:rPr>
          <w:rFonts w:hAnsi="標楷體" w:hint="eastAsia"/>
          <w:color w:val="000000" w:themeColor="text1"/>
        </w:rPr>
        <w:t>僅</w:t>
      </w:r>
      <w:r w:rsidR="00D138F3" w:rsidRPr="00271A99">
        <w:rPr>
          <w:rFonts w:hAnsi="標楷體"/>
          <w:color w:val="000000" w:themeColor="text1"/>
        </w:rPr>
        <w:t>至81年下期</w:t>
      </w:r>
      <w:r w:rsidR="00D138F3" w:rsidRPr="00271A99">
        <w:rPr>
          <w:rFonts w:hAnsi="標楷體" w:hint="eastAsia"/>
          <w:color w:val="000000" w:themeColor="text1"/>
        </w:rPr>
        <w:t>止，</w:t>
      </w:r>
      <w:r w:rsidR="00DD7716" w:rsidRPr="00271A99">
        <w:rPr>
          <w:rFonts w:hAnsi="標楷體" w:hint="eastAsia"/>
          <w:color w:val="000000" w:themeColor="text1"/>
        </w:rPr>
        <w:t>亦未考量</w:t>
      </w:r>
      <w:r w:rsidR="00D138F3" w:rsidRPr="00271A99">
        <w:rPr>
          <w:rFonts w:hAnsi="標楷體" w:hint="eastAsia"/>
          <w:color w:val="000000" w:themeColor="text1"/>
        </w:rPr>
        <w:t>訴訟中該公司未能使用該等土地之事實，竟</w:t>
      </w:r>
      <w:r w:rsidR="006B7DBA" w:rsidRPr="00271A99">
        <w:rPr>
          <w:rFonts w:hAnsi="標楷體" w:hint="eastAsia"/>
          <w:color w:val="000000" w:themeColor="text1"/>
        </w:rPr>
        <w:t>要求該公司</w:t>
      </w:r>
      <w:r w:rsidR="006B7DBA" w:rsidRPr="00271A99">
        <w:rPr>
          <w:rFonts w:hAnsi="標楷體" w:cs="細明體" w:hint="eastAsia"/>
          <w:color w:val="000000"/>
          <w:kern w:val="0"/>
          <w:szCs w:val="32"/>
        </w:rPr>
        <w:t>補繳</w:t>
      </w:r>
      <w:r w:rsidR="00D138F3" w:rsidRPr="00271A99">
        <w:rPr>
          <w:rFonts w:hAnsi="標楷體" w:cs="細明體" w:hint="eastAsia"/>
          <w:color w:val="000000"/>
          <w:kern w:val="0"/>
          <w:szCs w:val="32"/>
        </w:rPr>
        <w:t>訴訟期間</w:t>
      </w:r>
      <w:r w:rsidR="006B7DBA" w:rsidRPr="00271A99">
        <w:rPr>
          <w:rFonts w:hAnsi="標楷體" w:cs="細明體" w:hint="eastAsia"/>
          <w:color w:val="000000"/>
          <w:kern w:val="0"/>
          <w:szCs w:val="32"/>
        </w:rPr>
        <w:t>之</w:t>
      </w:r>
      <w:r w:rsidR="00D138F3" w:rsidRPr="00271A99">
        <w:rPr>
          <w:rFonts w:hAnsi="標楷體" w:cs="細明體" w:hint="eastAsia"/>
          <w:color w:val="000000"/>
          <w:kern w:val="0"/>
          <w:szCs w:val="32"/>
        </w:rPr>
        <w:t>租金</w:t>
      </w:r>
      <w:r w:rsidR="006B7DBA" w:rsidRPr="00271A99">
        <w:rPr>
          <w:rFonts w:hAnsi="標楷體" w:cs="細明體" w:hint="eastAsia"/>
          <w:color w:val="000000"/>
          <w:kern w:val="0"/>
          <w:szCs w:val="32"/>
        </w:rPr>
        <w:t>，</w:t>
      </w:r>
      <w:r w:rsidR="008C72C4" w:rsidRPr="00271A99">
        <w:rPr>
          <w:rFonts w:hAnsi="標楷體" w:cs="細明體" w:hint="eastAsia"/>
          <w:color w:val="000000"/>
          <w:kern w:val="0"/>
          <w:szCs w:val="32"/>
        </w:rPr>
        <w:t>顯有違失</w:t>
      </w:r>
      <w:r w:rsidR="006B7DBA" w:rsidRPr="00271A99">
        <w:rPr>
          <w:rFonts w:hAnsi="標楷體" w:cs="細明體" w:hint="eastAsia"/>
          <w:color w:val="000000"/>
          <w:kern w:val="0"/>
          <w:szCs w:val="32"/>
        </w:rPr>
        <w:t>。</w:t>
      </w:r>
    </w:p>
    <w:p w:rsidR="00176CB5" w:rsidRPr="00271A99" w:rsidRDefault="00176CB5" w:rsidP="000021C4">
      <w:pPr>
        <w:pStyle w:val="2"/>
        <w:numPr>
          <w:ilvl w:val="0"/>
          <w:numId w:val="0"/>
        </w:numPr>
        <w:kinsoku w:val="0"/>
        <w:overflowPunct/>
        <w:rPr>
          <w:rFonts w:hAnsi="標楷體"/>
          <w:szCs w:val="52"/>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4"/>
      <w:r w:rsidRPr="00271A99">
        <w:rPr>
          <w:rFonts w:hAnsi="標楷體"/>
        </w:rPr>
        <w:br w:type="page"/>
      </w:r>
    </w:p>
    <w:p w:rsidR="00E25849" w:rsidRPr="00271A99" w:rsidRDefault="00E25849" w:rsidP="00D1668B">
      <w:pPr>
        <w:pStyle w:val="1"/>
        <w:kinsoku w:val="0"/>
        <w:overflowPunct/>
        <w:ind w:left="2380" w:hanging="2380"/>
        <w:rPr>
          <w:rFonts w:hAnsi="標楷體"/>
          <w:b/>
        </w:rPr>
      </w:pP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271A99">
        <w:rPr>
          <w:rFonts w:hAnsi="標楷體"/>
          <w:b/>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Pr="00271A99" w:rsidRDefault="00FB7770" w:rsidP="00D1668B">
      <w:pPr>
        <w:pStyle w:val="2"/>
        <w:kinsoku w:val="0"/>
        <w:overflowPunct/>
        <w:ind w:left="1020" w:hanging="680"/>
        <w:rPr>
          <w:rFonts w:hAnsi="標楷體"/>
        </w:rPr>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271A99">
        <w:rPr>
          <w:rFonts w:hAnsi="標楷體"/>
        </w:rPr>
        <w:t>調查意見</w:t>
      </w:r>
      <w:r w:rsidR="004868FE" w:rsidRPr="00271A99">
        <w:rPr>
          <w:rFonts w:hAnsi="標楷體"/>
        </w:rPr>
        <w:t>，</w:t>
      </w:r>
      <w:r w:rsidR="003739DB" w:rsidRPr="00271A99">
        <w:rPr>
          <w:rFonts w:hAnsi="標楷體" w:hint="eastAsia"/>
        </w:rPr>
        <w:t>提案糾正</w:t>
      </w:r>
      <w:r w:rsidR="00EC74BA" w:rsidRPr="00271A99">
        <w:rPr>
          <w:rFonts w:hAnsi="標楷體" w:hint="eastAsia"/>
        </w:rPr>
        <w:t>臺中市政府</w:t>
      </w:r>
      <w:r w:rsidR="003739DB" w:rsidRPr="00271A99">
        <w:rPr>
          <w:rFonts w:hAnsi="標楷體" w:hint="eastAsia"/>
        </w:rPr>
        <w:t>、</w:t>
      </w:r>
      <w:r w:rsidR="003739DB" w:rsidRPr="00271A99">
        <w:rPr>
          <w:rFonts w:hAnsi="標楷體"/>
          <w:szCs w:val="32"/>
        </w:rPr>
        <w:t>財政部國有財產署</w:t>
      </w:r>
      <w:r w:rsidRPr="00271A99">
        <w:rPr>
          <w:rFonts w:hAnsi="標楷體"/>
        </w:rPr>
        <w:t>。</w:t>
      </w:r>
      <w:bookmarkEnd w:id="53"/>
      <w:bookmarkEnd w:id="54"/>
      <w:bookmarkEnd w:id="55"/>
      <w:bookmarkEnd w:id="56"/>
      <w:bookmarkEnd w:id="57"/>
      <w:bookmarkEnd w:id="58"/>
      <w:bookmarkEnd w:id="59"/>
    </w:p>
    <w:p w:rsidR="00FB7770" w:rsidRPr="00271A99" w:rsidRDefault="00B533EC" w:rsidP="00D1668B">
      <w:pPr>
        <w:pStyle w:val="2"/>
        <w:kinsoku w:val="0"/>
        <w:overflowPunct/>
        <w:ind w:left="1020" w:hanging="680"/>
        <w:rPr>
          <w:rFonts w:hAnsi="標楷體"/>
        </w:rPr>
      </w:pPr>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69556899"/>
      <w:bookmarkStart w:id="89" w:name="_Toc69556948"/>
      <w:bookmarkStart w:id="90" w:name="_Toc69609822"/>
      <w:bookmarkEnd w:id="60"/>
      <w:bookmarkEnd w:id="61"/>
      <w:bookmarkEnd w:id="62"/>
      <w:bookmarkEnd w:id="63"/>
      <w:bookmarkEnd w:id="64"/>
      <w:bookmarkEnd w:id="65"/>
      <w:bookmarkEnd w:id="66"/>
      <w:bookmarkEnd w:id="67"/>
      <w:r w:rsidRPr="00271A99">
        <w:rPr>
          <w:rFonts w:hAnsi="標楷體" w:hint="eastAsia"/>
        </w:rPr>
        <w:t>抄</w:t>
      </w:r>
      <w:r w:rsidR="00FB7770" w:rsidRPr="00271A99">
        <w:rPr>
          <w:rFonts w:hAnsi="標楷體"/>
        </w:rPr>
        <w:t>調查意見，函復</w:t>
      </w:r>
      <w:r w:rsidR="00A328EF" w:rsidRPr="00271A99">
        <w:rPr>
          <w:rFonts w:hAnsi="標楷體"/>
        </w:rPr>
        <w:t>陳訴人</w:t>
      </w:r>
      <w:r w:rsidR="00FB7770" w:rsidRPr="00271A99">
        <w:rPr>
          <w:rFonts w:hAnsi="標楷體"/>
        </w:rPr>
        <w:t>。</w:t>
      </w:r>
      <w:bookmarkEnd w:id="79"/>
      <w:bookmarkEnd w:id="80"/>
      <w:bookmarkEnd w:id="81"/>
      <w:bookmarkEnd w:id="82"/>
      <w:bookmarkEnd w:id="83"/>
      <w:bookmarkEnd w:id="84"/>
      <w:bookmarkEnd w:id="85"/>
    </w:p>
    <w:p w:rsidR="00E25849" w:rsidRPr="00271A99" w:rsidRDefault="00E25849" w:rsidP="00D1668B">
      <w:pPr>
        <w:pStyle w:val="2"/>
        <w:kinsoku w:val="0"/>
        <w:overflowPunct/>
        <w:ind w:left="1020" w:hanging="680"/>
        <w:rPr>
          <w:rFonts w:hAnsi="標楷體"/>
        </w:rPr>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68"/>
      <w:bookmarkEnd w:id="69"/>
      <w:bookmarkEnd w:id="70"/>
      <w:bookmarkEnd w:id="71"/>
      <w:bookmarkEnd w:id="72"/>
      <w:bookmarkEnd w:id="73"/>
      <w:bookmarkEnd w:id="74"/>
      <w:bookmarkEnd w:id="75"/>
      <w:bookmarkEnd w:id="76"/>
      <w:bookmarkEnd w:id="77"/>
      <w:bookmarkEnd w:id="78"/>
      <w:bookmarkEnd w:id="86"/>
      <w:bookmarkEnd w:id="87"/>
      <w:bookmarkEnd w:id="88"/>
      <w:bookmarkEnd w:id="89"/>
      <w:bookmarkEnd w:id="90"/>
      <w:r w:rsidRPr="00271A99">
        <w:rPr>
          <w:rFonts w:hAnsi="標楷體"/>
        </w:rPr>
        <w:t>檢附派查函及相關附件，送請</w:t>
      </w:r>
      <w:r w:rsidR="007F1411" w:rsidRPr="00271A99">
        <w:rPr>
          <w:rFonts w:hAnsi="標楷體" w:hint="eastAsia"/>
        </w:rPr>
        <w:t>內政及族群委員會、</w:t>
      </w:r>
      <w:r w:rsidR="00592914" w:rsidRPr="00271A99">
        <w:rPr>
          <w:rFonts w:hAnsi="標楷體" w:hint="eastAsia"/>
        </w:rPr>
        <w:t>財政</w:t>
      </w:r>
      <w:r w:rsidR="00E17AC9" w:rsidRPr="00271A99">
        <w:rPr>
          <w:rFonts w:hAnsi="標楷體"/>
        </w:rPr>
        <w:t>及</w:t>
      </w:r>
      <w:r w:rsidR="00592914" w:rsidRPr="00271A99">
        <w:rPr>
          <w:rFonts w:hAnsi="標楷體" w:hint="eastAsia"/>
        </w:rPr>
        <w:t>經濟</w:t>
      </w:r>
      <w:r w:rsidR="00692E2E" w:rsidRPr="00271A99">
        <w:rPr>
          <w:rFonts w:hAnsi="標楷體"/>
        </w:rPr>
        <w:t>委員會</w:t>
      </w:r>
      <w:r w:rsidR="00901AFB" w:rsidRPr="00271A99">
        <w:rPr>
          <w:rFonts w:hAnsi="標楷體" w:hint="eastAsia"/>
        </w:rPr>
        <w:t>聯席會</w:t>
      </w:r>
      <w:r w:rsidRPr="00271A99">
        <w:rPr>
          <w:rFonts w:hAnsi="標楷體"/>
        </w:rPr>
        <w:t>處理。</w:t>
      </w:r>
      <w:bookmarkEnd w:id="91"/>
      <w:bookmarkEnd w:id="92"/>
      <w:bookmarkEnd w:id="93"/>
      <w:bookmarkEnd w:id="94"/>
      <w:bookmarkEnd w:id="95"/>
      <w:bookmarkEnd w:id="96"/>
      <w:bookmarkEnd w:id="97"/>
      <w:bookmarkEnd w:id="98"/>
      <w:bookmarkEnd w:id="99"/>
      <w:bookmarkEnd w:id="100"/>
      <w:bookmarkEnd w:id="101"/>
      <w:bookmarkEnd w:id="102"/>
      <w:bookmarkEnd w:id="103"/>
    </w:p>
    <w:p w:rsidR="00E25849" w:rsidRPr="00271A99" w:rsidRDefault="00E25849" w:rsidP="00D1668B">
      <w:pPr>
        <w:pStyle w:val="ab"/>
        <w:kinsoku w:val="0"/>
        <w:overflowPunct/>
        <w:spacing w:beforeLines="50" w:before="228" w:after="0"/>
        <w:ind w:leftChars="1100" w:left="3742"/>
        <w:rPr>
          <w:rFonts w:hAnsi="標楷體"/>
          <w:b w:val="0"/>
          <w:bCs/>
          <w:snapToGrid/>
          <w:spacing w:val="0"/>
          <w:kern w:val="0"/>
          <w:sz w:val="40"/>
        </w:rPr>
      </w:pPr>
      <w:r w:rsidRPr="00271A99">
        <w:rPr>
          <w:rFonts w:hAnsi="標楷體"/>
          <w:b w:val="0"/>
          <w:bCs/>
          <w:snapToGrid/>
          <w:spacing w:val="0"/>
          <w:kern w:val="0"/>
          <w:sz w:val="40"/>
        </w:rPr>
        <w:t>調查委員：</w:t>
      </w:r>
      <w:r w:rsidR="008E661F">
        <w:rPr>
          <w:rFonts w:hAnsi="標楷體" w:hint="eastAsia"/>
          <w:b w:val="0"/>
          <w:bCs/>
          <w:snapToGrid/>
          <w:spacing w:val="0"/>
          <w:kern w:val="0"/>
          <w:sz w:val="40"/>
        </w:rPr>
        <w:t>劉德勳</w:t>
      </w:r>
    </w:p>
    <w:p w:rsidR="00EE3B34" w:rsidRPr="00271A99" w:rsidRDefault="00EE3B34" w:rsidP="00967B09">
      <w:pPr>
        <w:pStyle w:val="ab"/>
        <w:kinsoku w:val="0"/>
        <w:overflowPunct/>
        <w:spacing w:before="0" w:after="0"/>
        <w:ind w:leftChars="1100" w:left="3742" w:firstLineChars="500" w:firstLine="1901"/>
        <w:rPr>
          <w:rFonts w:hAnsi="標楷體"/>
          <w:b w:val="0"/>
          <w:bCs/>
          <w:snapToGrid/>
          <w:spacing w:val="0"/>
          <w:kern w:val="0"/>
        </w:rPr>
      </w:pPr>
    </w:p>
    <w:p w:rsidR="00F5549B" w:rsidRPr="00271A99" w:rsidRDefault="00F5549B" w:rsidP="00967B09">
      <w:pPr>
        <w:pStyle w:val="ab"/>
        <w:kinsoku w:val="0"/>
        <w:overflowPunct/>
        <w:spacing w:before="0" w:after="0"/>
        <w:ind w:leftChars="1100" w:left="3742" w:firstLineChars="500" w:firstLine="1901"/>
        <w:rPr>
          <w:rFonts w:hAnsi="標楷體"/>
          <w:b w:val="0"/>
          <w:bCs/>
          <w:snapToGrid/>
          <w:spacing w:val="0"/>
          <w:kern w:val="0"/>
        </w:rPr>
      </w:pPr>
    </w:p>
    <w:p w:rsidR="00E25849" w:rsidRPr="00271A99" w:rsidRDefault="00E25849" w:rsidP="00967B09">
      <w:pPr>
        <w:pStyle w:val="ab"/>
        <w:kinsoku w:val="0"/>
        <w:overflowPunct/>
        <w:spacing w:before="0" w:after="0"/>
        <w:ind w:leftChars="1100" w:left="3742" w:firstLineChars="500" w:firstLine="1901"/>
        <w:rPr>
          <w:rFonts w:hAnsi="標楷體"/>
          <w:b w:val="0"/>
          <w:bCs/>
          <w:snapToGrid/>
          <w:spacing w:val="0"/>
          <w:kern w:val="0"/>
        </w:rPr>
      </w:pPr>
    </w:p>
    <w:p w:rsidR="00E25849" w:rsidRPr="00271A99" w:rsidRDefault="00E25849" w:rsidP="00D1668B">
      <w:pPr>
        <w:pStyle w:val="af0"/>
        <w:overflowPunct/>
        <w:rPr>
          <w:rFonts w:hAnsi="標楷體"/>
          <w:bCs/>
        </w:rPr>
      </w:pPr>
      <w:r w:rsidRPr="00271A99">
        <w:rPr>
          <w:rFonts w:hAnsi="標楷體"/>
          <w:bCs/>
        </w:rPr>
        <w:t>中華民國</w:t>
      </w:r>
      <w:r w:rsidR="001E74C2" w:rsidRPr="00271A99">
        <w:rPr>
          <w:rFonts w:hAnsi="標楷體"/>
          <w:bCs/>
        </w:rPr>
        <w:t>10</w:t>
      </w:r>
      <w:r w:rsidR="005159D7" w:rsidRPr="00271A99">
        <w:rPr>
          <w:rFonts w:hAnsi="標楷體" w:hint="eastAsia"/>
          <w:bCs/>
        </w:rPr>
        <w:t>9</w:t>
      </w:r>
      <w:r w:rsidRPr="00271A99">
        <w:rPr>
          <w:rFonts w:hAnsi="標楷體"/>
          <w:bCs/>
        </w:rPr>
        <w:t>年</w:t>
      </w:r>
      <w:r w:rsidR="003739DB" w:rsidRPr="00271A99">
        <w:rPr>
          <w:rFonts w:hAnsi="標楷體" w:hint="eastAsia"/>
          <w:bCs/>
        </w:rPr>
        <w:t>3</w:t>
      </w:r>
      <w:r w:rsidRPr="00271A99">
        <w:rPr>
          <w:rFonts w:hAnsi="標楷體"/>
          <w:bCs/>
        </w:rPr>
        <w:t>月　　日</w:t>
      </w:r>
    </w:p>
    <w:p w:rsidR="00240AAD" w:rsidRDefault="00E25849" w:rsidP="00740584">
      <w:pPr>
        <w:pStyle w:val="af1"/>
        <w:overflowPunct/>
        <w:autoSpaceDE w:val="0"/>
        <w:ind w:left="854" w:hangingChars="251" w:hanging="854"/>
        <w:rPr>
          <w:rFonts w:hAnsi="標楷體"/>
          <w:bCs/>
        </w:rPr>
      </w:pPr>
      <w:r w:rsidRPr="00271A99">
        <w:rPr>
          <w:rFonts w:hAnsi="標楷體"/>
          <w:bCs/>
        </w:rPr>
        <w:t>附件：</w:t>
      </w:r>
      <w:r w:rsidR="00FC53B1" w:rsidRPr="00271A99">
        <w:rPr>
          <w:rFonts w:hAnsi="標楷體" w:hint="eastAsia"/>
          <w:bCs/>
          <w:color w:val="000000" w:themeColor="text1"/>
        </w:rPr>
        <w:t>「調查案件人權性質調查回條」、</w:t>
      </w:r>
      <w:r w:rsidR="00592914" w:rsidRPr="00271A99">
        <w:rPr>
          <w:rFonts w:hAnsi="標楷體" w:hint="eastAsia"/>
          <w:color w:val="000000"/>
          <w:szCs w:val="32"/>
        </w:rPr>
        <w:t>107年12月13日院</w:t>
      </w:r>
      <w:r w:rsidR="008A31A0" w:rsidRPr="00271A99">
        <w:rPr>
          <w:rFonts w:hAnsi="標楷體" w:hint="eastAsia"/>
          <w:color w:val="000000"/>
          <w:szCs w:val="32"/>
        </w:rPr>
        <w:t>台</w:t>
      </w:r>
      <w:r w:rsidR="00592914" w:rsidRPr="00271A99">
        <w:rPr>
          <w:rFonts w:hAnsi="標楷體" w:hint="eastAsia"/>
          <w:color w:val="000000"/>
          <w:szCs w:val="32"/>
        </w:rPr>
        <w:t>調壹字第1070800527號</w:t>
      </w:r>
      <w:r w:rsidRPr="00271A99">
        <w:rPr>
          <w:rFonts w:hAnsi="標楷體"/>
          <w:bCs/>
        </w:rPr>
        <w:t>派查函暨相關案卷。</w:t>
      </w:r>
    </w:p>
    <w:p w:rsidR="00240AAD" w:rsidRDefault="00240AAD">
      <w:pPr>
        <w:widowControl/>
        <w:overflowPunct/>
        <w:autoSpaceDE/>
        <w:autoSpaceDN/>
        <w:jc w:val="left"/>
        <w:rPr>
          <w:rFonts w:hAnsi="標楷體"/>
          <w:bCs/>
          <w:kern w:val="0"/>
        </w:rPr>
      </w:pPr>
      <w:r>
        <w:rPr>
          <w:rFonts w:hAnsi="標楷體"/>
          <w:bCs/>
        </w:rPr>
        <w:br w:type="page"/>
      </w:r>
    </w:p>
    <w:p w:rsidR="00240AAD" w:rsidRPr="00751152" w:rsidRDefault="00240AAD" w:rsidP="00240AAD">
      <w:pPr>
        <w:widowControl/>
        <w:overflowPunct/>
        <w:autoSpaceDE/>
        <w:autoSpaceDN/>
        <w:jc w:val="left"/>
        <w:rPr>
          <w:rFonts w:hAnsi="標楷體"/>
          <w:szCs w:val="32"/>
        </w:rPr>
      </w:pPr>
      <w:r w:rsidRPr="005C3E26">
        <w:rPr>
          <w:rFonts w:hAnsi="標楷體" w:hint="eastAsia"/>
          <w:color w:val="FF0000"/>
          <w:szCs w:val="32"/>
        </w:rPr>
        <w:lastRenderedPageBreak/>
        <w:t xml:space="preserve">附件 </w:t>
      </w:r>
      <w:r w:rsidRPr="005C3E26">
        <w:rPr>
          <w:rFonts w:hAnsi="標楷體"/>
          <w:color w:val="FF0000"/>
          <w:spacing w:val="-2"/>
          <w:w w:val="93"/>
          <w:szCs w:val="32"/>
        </w:rPr>
        <w:t>臺中</w:t>
      </w:r>
      <w:r w:rsidRPr="005C3E26">
        <w:rPr>
          <w:rFonts w:hAnsi="標楷體"/>
          <w:color w:val="FF0000"/>
          <w:spacing w:val="11"/>
          <w:szCs w:val="32"/>
        </w:rPr>
        <w:t>縣</w:t>
      </w:r>
      <w:r w:rsidRPr="005C3E26">
        <w:rPr>
          <w:rFonts w:hAnsi="標楷體"/>
          <w:color w:val="FF0000"/>
          <w:spacing w:val="-2"/>
          <w:w w:val="96"/>
          <w:szCs w:val="32"/>
        </w:rPr>
        <w:t>示</w:t>
      </w:r>
      <w:r w:rsidRPr="005C3E26">
        <w:rPr>
          <w:rFonts w:hAnsi="標楷體"/>
          <w:color w:val="FF0000"/>
          <w:spacing w:val="-2"/>
          <w:w w:val="97"/>
          <w:szCs w:val="32"/>
        </w:rPr>
        <w:t>範</w:t>
      </w:r>
      <w:r w:rsidRPr="005C3E26">
        <w:rPr>
          <w:rFonts w:hAnsi="標楷體"/>
          <w:color w:val="FF0000"/>
          <w:spacing w:val="17"/>
          <w:w w:val="97"/>
          <w:szCs w:val="32"/>
        </w:rPr>
        <w:t>林</w:t>
      </w:r>
      <w:r w:rsidRPr="005C3E26">
        <w:rPr>
          <w:rFonts w:hAnsi="標楷體"/>
          <w:color w:val="FF0000"/>
          <w:spacing w:val="-2"/>
          <w:w w:val="97"/>
          <w:szCs w:val="32"/>
        </w:rPr>
        <w:t>場</w:t>
      </w:r>
      <w:r w:rsidRPr="005C3E26">
        <w:rPr>
          <w:rFonts w:hAnsi="標楷體" w:hint="eastAsia"/>
          <w:color w:val="FF0000"/>
          <w:spacing w:val="-2"/>
          <w:w w:val="97"/>
          <w:szCs w:val="32"/>
        </w:rPr>
        <w:t>於78年間通知各股東到場指界之通知書</w:t>
      </w:r>
    </w:p>
    <w:p w:rsidR="00240AAD" w:rsidRDefault="00240AAD" w:rsidP="00240AAD"/>
    <w:p w:rsidR="00240AAD" w:rsidRDefault="00240AAD" w:rsidP="00240AAD">
      <w:r w:rsidRPr="00215445">
        <w:rPr>
          <w:rFonts w:hint="eastAsia"/>
          <w:noProof/>
        </w:rPr>
        <w:drawing>
          <wp:inline distT="0" distB="0" distL="0" distR="0" wp14:anchorId="630762AB" wp14:editId="2D611430">
            <wp:extent cx="5274310" cy="5775741"/>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775741"/>
                    </a:xfrm>
                    <a:prstGeom prst="rect">
                      <a:avLst/>
                    </a:prstGeom>
                    <a:noFill/>
                    <a:ln>
                      <a:noFill/>
                    </a:ln>
                  </pic:spPr>
                </pic:pic>
              </a:graphicData>
            </a:graphic>
          </wp:inline>
        </w:drawing>
      </w:r>
    </w:p>
    <w:p w:rsidR="00A534C1" w:rsidRPr="00271A99" w:rsidRDefault="00A534C1" w:rsidP="00740584">
      <w:pPr>
        <w:pStyle w:val="af1"/>
        <w:overflowPunct/>
        <w:autoSpaceDE w:val="0"/>
        <w:ind w:left="854" w:hangingChars="251" w:hanging="854"/>
        <w:rPr>
          <w:rFonts w:hAnsi="標楷體"/>
          <w:bCs/>
        </w:rPr>
      </w:pPr>
    </w:p>
    <w:sectPr w:rsidR="00A534C1" w:rsidRPr="00271A99" w:rsidSect="004E6EC0">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7ED" w:rsidRDefault="002F27ED">
      <w:r>
        <w:separator/>
      </w:r>
    </w:p>
  </w:endnote>
  <w:endnote w:type="continuationSeparator" w:id="0">
    <w:p w:rsidR="002F27ED" w:rsidRDefault="002F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E08" w:rsidRDefault="00E60E0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240F5">
      <w:rPr>
        <w:rStyle w:val="ad"/>
        <w:noProof/>
        <w:sz w:val="24"/>
      </w:rPr>
      <w:t>2</w:t>
    </w:r>
    <w:r>
      <w:rPr>
        <w:rStyle w:val="ad"/>
        <w:sz w:val="24"/>
      </w:rPr>
      <w:fldChar w:fldCharType="end"/>
    </w:r>
  </w:p>
  <w:p w:rsidR="00E60E08" w:rsidRDefault="00E60E08">
    <w:pPr>
      <w:framePr w:wrap="auto" w:hAnchor="text" w:y="-955"/>
      <w:ind w:left="640" w:right="360" w:firstLine="448"/>
      <w:jc w:val="right"/>
    </w:pPr>
  </w:p>
  <w:p w:rsidR="00E60E08" w:rsidRDefault="00E60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7ED" w:rsidRDefault="002F27ED">
      <w:r>
        <w:separator/>
      </w:r>
    </w:p>
  </w:footnote>
  <w:footnote w:type="continuationSeparator" w:id="0">
    <w:p w:rsidR="002F27ED" w:rsidRDefault="002F27ED">
      <w:r>
        <w:continuationSeparator/>
      </w:r>
    </w:p>
  </w:footnote>
  <w:footnote w:id="1">
    <w:p w:rsidR="00E60E08" w:rsidRPr="00B82B60" w:rsidRDefault="00E60E08" w:rsidP="006A7C6D">
      <w:pPr>
        <w:pStyle w:val="aff"/>
        <w:ind w:leftChars="3" w:left="191" w:hangingChars="82" w:hanging="181"/>
        <w:rPr>
          <w:rFonts w:ascii="標楷體" w:eastAsia="標楷體" w:hAnsi="標楷體"/>
        </w:rPr>
      </w:pPr>
      <w:r w:rsidRPr="00B82B60">
        <w:rPr>
          <w:rStyle w:val="aff1"/>
          <w:rFonts w:ascii="標楷體" w:eastAsia="標楷體" w:hAnsi="標楷體"/>
        </w:rPr>
        <w:footnoteRef/>
      </w:r>
      <w:r w:rsidRPr="00B82B60">
        <w:rPr>
          <w:rFonts w:ascii="標楷體" w:eastAsia="標楷體" w:hAnsi="標楷體"/>
        </w:rPr>
        <w:t xml:space="preserve"> </w:t>
      </w:r>
      <w:r w:rsidRPr="00B82B60">
        <w:rPr>
          <w:rFonts w:ascii="標楷體" w:eastAsia="標楷體" w:hAnsi="標楷體" w:cs="細明體" w:hint="eastAsia"/>
          <w:color w:val="000000" w:themeColor="text1"/>
        </w:rPr>
        <w:t>75年1月10日總統（75）華總（一）義字第 0119 號令修正公布</w:t>
      </w:r>
      <w:hyperlink r:id="rId1" w:history="1">
        <w:r w:rsidRPr="00B82B60">
          <w:rPr>
            <w:rStyle w:val="af"/>
            <w:rFonts w:ascii="標楷體" w:eastAsia="標楷體" w:hAnsi="標楷體" w:hint="eastAsia"/>
            <w:color w:val="000000" w:themeColor="text1"/>
            <w:u w:val="none"/>
          </w:rPr>
          <w:t>山坡地保育利用條例</w:t>
        </w:r>
      </w:hyperlink>
      <w:r w:rsidRPr="00B82B60">
        <w:rPr>
          <w:rFonts w:ascii="標楷體" w:eastAsia="標楷體" w:hAnsi="標楷體" w:hint="eastAsia"/>
          <w:color w:val="000000" w:themeColor="text1"/>
        </w:rPr>
        <w:t>，第20條規定：「</w:t>
      </w:r>
      <w:r w:rsidRPr="00B82B60">
        <w:rPr>
          <w:rFonts w:ascii="標楷體" w:eastAsia="標楷體" w:hAnsi="標楷體" w:cs="細明體" w:hint="eastAsia"/>
          <w:color w:val="000000" w:themeColor="text1"/>
        </w:rPr>
        <w:t>公有宜農、牧、林山坡地，放租或放領予農民者，其承租、承領面積，每戶合計不得超過二十公頃。但基於地形限制，得為百分之十以內之增加。本條例施行前，原承租面積超過前項規定者，其超過部分，於租期屆滿時不得續租。</w:t>
      </w:r>
      <w:r w:rsidRPr="00B82B60">
        <w:rPr>
          <w:rFonts w:ascii="標楷體" w:eastAsia="標楷體" w:hAnsi="標楷體" w:cs="新細明體" w:hint="eastAsia"/>
          <w:color w:val="000000" w:themeColor="text1"/>
        </w:rPr>
        <w:t>公有山坡地放租、放領辦法，由內政部會同有關機關擬訂，報請行政院核定之。」</w:t>
      </w:r>
    </w:p>
  </w:footnote>
  <w:footnote w:id="2">
    <w:p w:rsidR="00E60E08" w:rsidRPr="00B82B60" w:rsidRDefault="00E60E08" w:rsidP="005F0946">
      <w:pPr>
        <w:pStyle w:val="aff"/>
        <w:ind w:leftChars="4" w:left="210" w:hangingChars="89" w:hanging="196"/>
        <w:jc w:val="both"/>
        <w:rPr>
          <w:rFonts w:ascii="標楷體" w:eastAsia="標楷體" w:hAnsi="標楷體"/>
        </w:rPr>
      </w:pPr>
      <w:r w:rsidRPr="00B82B60">
        <w:rPr>
          <w:rStyle w:val="aff1"/>
          <w:rFonts w:ascii="標楷體" w:eastAsia="標楷體" w:hAnsi="標楷體"/>
        </w:rPr>
        <w:footnoteRef/>
      </w:r>
      <w:r w:rsidRPr="00B82B60">
        <w:rPr>
          <w:rFonts w:ascii="標楷體" w:eastAsia="標楷體" w:hAnsi="標楷體"/>
        </w:rPr>
        <w:t xml:space="preserve"> </w:t>
      </w:r>
      <w:r w:rsidRPr="00B82B60">
        <w:rPr>
          <w:rFonts w:ascii="標楷體" w:eastAsia="標楷體" w:hAnsi="標楷體"/>
          <w:color w:val="000000" w:themeColor="text1"/>
        </w:rPr>
        <w:t>國產署於94年3月14日以台財產局管字第0940007360號函復國產署中區分署，說明二：關於</w:t>
      </w:r>
      <w:r w:rsidR="00B63C30">
        <w:rPr>
          <w:rFonts w:ascii="標楷體" w:eastAsia="標楷體" w:hAnsi="標楷體"/>
          <w:color w:val="000000" w:themeColor="text1"/>
        </w:rPr>
        <w:t>寶○</w:t>
      </w:r>
      <w:r w:rsidRPr="00B82B60">
        <w:rPr>
          <w:rFonts w:ascii="標楷體" w:eastAsia="標楷體" w:hAnsi="標楷體"/>
          <w:color w:val="000000" w:themeColor="text1"/>
        </w:rPr>
        <w:t>公司原承租首揭115筆國有土地，雖經法院終審判決確定租賃關係存在，惟原出租機關臺中縣政府前後二次提供之土地標示清冊面積與原租約面積差異甚鉅，為納入正常管理，宜先行依判決內容(即承租面積)釐清出租範圍後，再行辦理換約續租事宜。該出租範圍，得依原租約所附土地清冊逐筆查明各筆土地面積歷次變動狀況，並參照清理前、後地籍圖之相對位置，藉以圈劃出該公司原承租之207.5410公頃之位置，必要時並得邀集臺中縣政府、</w:t>
      </w:r>
      <w:r w:rsidR="00B63C30">
        <w:rPr>
          <w:rFonts w:ascii="標楷體" w:eastAsia="標楷體" w:hAnsi="標楷體"/>
          <w:color w:val="000000" w:themeColor="text1"/>
        </w:rPr>
        <w:t>寶○</w:t>
      </w:r>
      <w:r w:rsidRPr="00B82B60">
        <w:rPr>
          <w:rFonts w:ascii="標楷體" w:eastAsia="標楷體" w:hAnsi="標楷體"/>
          <w:color w:val="000000" w:themeColor="text1"/>
        </w:rPr>
        <w:t>公司及地政機關會商或現場勘查，以瞭解該公司實際承租使用範圍及土地使用現況。說明三：至該分署91年間分別出租頭汴坑段2678、4371地號2筆土地予黃</w:t>
      </w:r>
      <w:r w:rsidR="00BE3304">
        <w:rPr>
          <w:rFonts w:hAnsi="標楷體" w:hint="eastAsia"/>
        </w:rPr>
        <w:t>○</w:t>
      </w:r>
      <w:r w:rsidRPr="00B82B60">
        <w:rPr>
          <w:rFonts w:ascii="標楷體" w:eastAsia="標楷體" w:hAnsi="標楷體"/>
          <w:color w:val="000000" w:themeColor="text1"/>
        </w:rPr>
        <w:t>欽君、吳</w:t>
      </w:r>
      <w:r w:rsidR="00BE3304">
        <w:rPr>
          <w:rFonts w:hAnsi="標楷體" w:hint="eastAsia"/>
        </w:rPr>
        <w:t>○</w:t>
      </w:r>
      <w:r w:rsidRPr="00B82B60">
        <w:rPr>
          <w:rFonts w:ascii="標楷體" w:eastAsia="標楷體" w:hAnsi="標楷體"/>
          <w:color w:val="000000" w:themeColor="text1"/>
        </w:rPr>
        <w:t>碧君之租約處理疑義部分，查臺中縣政府91年間函送</w:t>
      </w:r>
      <w:r w:rsidR="00B63C30">
        <w:rPr>
          <w:rFonts w:ascii="標楷體" w:eastAsia="標楷體" w:hAnsi="標楷體"/>
          <w:color w:val="000000" w:themeColor="text1"/>
        </w:rPr>
        <w:t>寶○</w:t>
      </w:r>
      <w:r w:rsidRPr="00B82B60">
        <w:rPr>
          <w:rFonts w:ascii="標楷體" w:eastAsia="標楷體" w:hAnsi="標楷體"/>
          <w:color w:val="000000" w:themeColor="text1"/>
        </w:rPr>
        <w:t>公司原承租範圍78年林地清理後之土地標示清冊內，並無該2筆土地，然該府於92年7月召開會議時，所提供之土地清冊中則列入該2筆土地，致衍生該分署重複出租疑義，宜於釐清</w:t>
      </w:r>
      <w:r w:rsidR="00B63C30">
        <w:rPr>
          <w:rFonts w:ascii="標楷體" w:eastAsia="標楷體" w:hAnsi="標楷體"/>
          <w:color w:val="000000" w:themeColor="text1"/>
        </w:rPr>
        <w:t>寶○</w:t>
      </w:r>
      <w:r w:rsidRPr="00B82B60">
        <w:rPr>
          <w:rFonts w:ascii="標楷體" w:eastAsia="標楷體" w:hAnsi="標楷體"/>
          <w:color w:val="000000" w:themeColor="text1"/>
        </w:rPr>
        <w:t>公司承租土地標示時，同時查明黃、吳君之承租範圍，是否確位於該公司租約範圍及使用情形後，再行研處。說明四：關於謝</w:t>
      </w:r>
      <w:r w:rsidR="00BE3304">
        <w:rPr>
          <w:rFonts w:hAnsi="標楷體" w:hint="eastAsia"/>
        </w:rPr>
        <w:t>○</w:t>
      </w:r>
      <w:r w:rsidRPr="00B82B60">
        <w:rPr>
          <w:rFonts w:ascii="標楷體" w:eastAsia="標楷體" w:hAnsi="標楷體"/>
          <w:color w:val="000000" w:themeColor="text1"/>
        </w:rPr>
        <w:t>雲君申請承租頭汴坑段4372地號土地部分，查臺中縣政府前後所送</w:t>
      </w:r>
      <w:r w:rsidR="00B63C30">
        <w:rPr>
          <w:rFonts w:ascii="標楷體" w:eastAsia="標楷體" w:hAnsi="標楷體"/>
          <w:color w:val="000000" w:themeColor="text1"/>
        </w:rPr>
        <w:t>寶○</w:t>
      </w:r>
      <w:r w:rsidRPr="00B82B60">
        <w:rPr>
          <w:rFonts w:ascii="標楷體" w:eastAsia="標楷體" w:hAnsi="標楷體"/>
          <w:color w:val="000000" w:themeColor="text1"/>
        </w:rPr>
        <w:t>公司原承租土地清冊皆載有該筆土地，另臺中縣太平地政事務所93年9月20日平地測字第0930007915號函復謝君，前開地號清理測量前之原始地號為頭汴坑段199-275地號，該地號亦登載於前述二次清冊中，惟依對照表所載，清理後非為4372地號，有該筆土地清理前後之面積差異甚鉅。</w:t>
      </w:r>
      <w:r w:rsidR="00B63C30">
        <w:rPr>
          <w:rFonts w:ascii="標楷體" w:eastAsia="標楷體" w:hAnsi="標楷體"/>
          <w:color w:val="000000" w:themeColor="text1"/>
        </w:rPr>
        <w:t>寶○</w:t>
      </w:r>
      <w:r w:rsidRPr="00B82B60">
        <w:rPr>
          <w:rFonts w:ascii="標楷體" w:eastAsia="標楷體" w:hAnsi="標楷體"/>
          <w:color w:val="000000" w:themeColor="text1"/>
        </w:rPr>
        <w:t>公司承租範圍尚待釐清，倘經查明謝君申租範圍不屬</w:t>
      </w:r>
      <w:r w:rsidR="00B63C30">
        <w:rPr>
          <w:rFonts w:ascii="標楷體" w:eastAsia="標楷體" w:hAnsi="標楷體"/>
          <w:color w:val="000000" w:themeColor="text1"/>
        </w:rPr>
        <w:t>寶○</w:t>
      </w:r>
      <w:r w:rsidRPr="00B82B60">
        <w:rPr>
          <w:rFonts w:ascii="標楷體" w:eastAsia="標楷體" w:hAnsi="標楷體"/>
          <w:color w:val="000000" w:themeColor="text1"/>
        </w:rPr>
        <w:t>公司承租範圍，基於謝君於92年1月15日行政院院長提示國有林地不出租政策，已提出申請，因政府機關相關行政作業，而未辦理出租作業，尚不得歸責於申請人，允宜同意重新收件辦理。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81E83C02"/>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3517"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521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06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32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6A238F"/>
    <w:multiLevelType w:val="multilevel"/>
    <w:tmpl w:val="A138924C"/>
    <w:styleLink w:val="WW8Num2"/>
    <w:lvl w:ilvl="0">
      <w:start w:val="1"/>
      <w:numFmt w:val="japaneseCounting"/>
      <w:lvlText w:val="%1、"/>
      <w:lvlJc w:val="left"/>
      <w:pPr>
        <w:ind w:left="720" w:hanging="720"/>
      </w:pPr>
      <w:rPr>
        <w:rFonts w:ascii="標楷體" w:eastAsia="標楷體" w:hAnsi="標楷體" w:cs="標楷體"/>
        <w:spacing w:val="-1"/>
        <w:sz w:val="28"/>
        <w:szCs w:val="28"/>
      </w:rPr>
    </w:lvl>
    <w:lvl w:ilvl="1">
      <w:start w:val="1"/>
      <w:numFmt w:val="japaneseCounting"/>
      <w:lvlText w:val="（%2）"/>
      <w:lvlJc w:val="left"/>
      <w:pPr>
        <w:ind w:left="1320" w:hanging="840"/>
      </w:pPr>
      <w:rPr>
        <w:rFonts w:ascii="標楷體" w:hAnsi="標楷體" w:cs="標楷體"/>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AA541B"/>
    <w:multiLevelType w:val="multilevel"/>
    <w:tmpl w:val="B12A38BA"/>
    <w:lvl w:ilvl="0">
      <w:start w:val="1"/>
      <w:numFmt w:val="taiwaneseCountingThousand"/>
      <w:pStyle w:val="a2"/>
      <w:suff w:val="nothing"/>
      <w:lvlText w:val="%1、"/>
      <w:lvlJc w:val="left"/>
      <w:pPr>
        <w:ind w:left="960" w:hanging="640"/>
      </w:pPr>
      <w:rPr>
        <w:rFonts w:hint="eastAsia"/>
        <w:sz w:val="28"/>
        <w:lang w:val="en-US"/>
      </w:rPr>
    </w:lvl>
    <w:lvl w:ilvl="1">
      <w:start w:val="1"/>
      <w:numFmt w:val="taiwaneseCountingThousand"/>
      <w:suff w:val="nothing"/>
      <w:lvlText w:val="(%2) "/>
      <w:lvlJc w:val="left"/>
      <w:pPr>
        <w:ind w:left="1280" w:hanging="610"/>
      </w:pPr>
      <w:rPr>
        <w:rFonts w:hint="eastAsia"/>
      </w:rPr>
    </w:lvl>
    <w:lvl w:ilvl="2">
      <w:start w:val="1"/>
      <w:numFmt w:val="decimalFullWidth"/>
      <w:suff w:val="nothing"/>
      <w:lvlText w:val="%3、"/>
      <w:lvlJc w:val="left"/>
      <w:pPr>
        <w:ind w:left="1600" w:hanging="640"/>
      </w:pPr>
      <w:rPr>
        <w:rFonts w:hint="eastAsia"/>
      </w:rPr>
    </w:lvl>
    <w:lvl w:ilvl="3">
      <w:start w:val="1"/>
      <w:numFmt w:val="decimalFullWidth"/>
      <w:suff w:val="nothing"/>
      <w:lvlText w:val="(%4) "/>
      <w:lvlJc w:val="left"/>
      <w:pPr>
        <w:ind w:left="1920" w:hanging="610"/>
      </w:pPr>
      <w:rPr>
        <w:rFonts w:hint="eastAsia"/>
      </w:rPr>
    </w:lvl>
    <w:lvl w:ilvl="4">
      <w:start w:val="1"/>
      <w:numFmt w:val="ideographTraditional"/>
      <w:suff w:val="nothing"/>
      <w:lvlText w:val="%5、"/>
      <w:lvlJc w:val="left"/>
      <w:pPr>
        <w:ind w:left="2240" w:hanging="640"/>
      </w:pPr>
      <w:rPr>
        <w:rFonts w:hint="eastAsia"/>
      </w:rPr>
    </w:lvl>
    <w:lvl w:ilvl="5">
      <w:start w:val="1"/>
      <w:numFmt w:val="ideographTraditional"/>
      <w:suff w:val="nothing"/>
      <w:lvlText w:val="(%6) "/>
      <w:lvlJc w:val="left"/>
      <w:pPr>
        <w:ind w:left="2560" w:hanging="610"/>
      </w:pPr>
      <w:rPr>
        <w:rFonts w:hint="eastAsia"/>
      </w:rPr>
    </w:lvl>
    <w:lvl w:ilvl="6">
      <w:start w:val="1"/>
      <w:numFmt w:val="ideographZodiac"/>
      <w:suff w:val="nothing"/>
      <w:lvlText w:val="%7、"/>
      <w:lvlJc w:val="left"/>
      <w:pPr>
        <w:ind w:left="2880" w:hanging="640"/>
      </w:pPr>
      <w:rPr>
        <w:rFonts w:hint="eastAsia"/>
      </w:rPr>
    </w:lvl>
    <w:lvl w:ilvl="7">
      <w:start w:val="1"/>
      <w:numFmt w:val="ideographZodiac"/>
      <w:suff w:val="nothing"/>
      <w:lvlText w:val="(%8) "/>
      <w:lvlJc w:val="left"/>
      <w:pPr>
        <w:ind w:left="3200" w:hanging="610"/>
      </w:pPr>
      <w:rPr>
        <w:rFonts w:hint="eastAsia"/>
      </w:rPr>
    </w:lvl>
    <w:lvl w:ilvl="8">
      <w:start w:val="1"/>
      <w:numFmt w:val="decimalFullWidth"/>
      <w:suff w:val="nothing"/>
      <w:lvlText w:val="%9) "/>
      <w:lvlJc w:val="left"/>
      <w:pPr>
        <w:ind w:left="3520" w:hanging="640"/>
      </w:pPr>
      <w:rPr>
        <w:rFonts w:hint="eastAsia"/>
      </w:r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B2258D"/>
    <w:multiLevelType w:val="hybridMultilevel"/>
    <w:tmpl w:val="70B2CDF2"/>
    <w:lvl w:ilvl="0" w:tplc="AD7036DE">
      <w:start w:val="1"/>
      <w:numFmt w:val="decimal"/>
      <w:lvlText w:val="%1."/>
      <w:lvlJc w:val="left"/>
      <w:pPr>
        <w:tabs>
          <w:tab w:val="num" w:pos="285"/>
        </w:tabs>
        <w:ind w:left="285" w:hanging="2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0"/>
  </w:num>
  <w:num w:numId="4">
    <w:abstractNumId w:val="6"/>
  </w:num>
  <w:num w:numId="5">
    <w:abstractNumId w:val="11"/>
  </w:num>
  <w:num w:numId="6">
    <w:abstractNumId w:val="3"/>
  </w:num>
  <w:num w:numId="7">
    <w:abstractNumId w:val="12"/>
  </w:num>
  <w:num w:numId="8">
    <w:abstractNumId w:val="8"/>
  </w:num>
  <w:num w:numId="9">
    <w:abstractNumId w:val="7"/>
  </w:num>
  <w:num w:numId="10">
    <w:abstractNumId w:val="9"/>
  </w:num>
  <w:num w:numId="11">
    <w:abstractNumId w:val="5"/>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6FF"/>
    <w:rsid w:val="00000DF7"/>
    <w:rsid w:val="000015FF"/>
    <w:rsid w:val="000017F7"/>
    <w:rsid w:val="00002068"/>
    <w:rsid w:val="000021C4"/>
    <w:rsid w:val="0000236A"/>
    <w:rsid w:val="00002942"/>
    <w:rsid w:val="00002CD9"/>
    <w:rsid w:val="00002DA1"/>
    <w:rsid w:val="00002E4C"/>
    <w:rsid w:val="0000535A"/>
    <w:rsid w:val="0000552D"/>
    <w:rsid w:val="000063E6"/>
    <w:rsid w:val="00006961"/>
    <w:rsid w:val="0000713C"/>
    <w:rsid w:val="0001074F"/>
    <w:rsid w:val="00010F2C"/>
    <w:rsid w:val="00010F98"/>
    <w:rsid w:val="000112BF"/>
    <w:rsid w:val="000117C7"/>
    <w:rsid w:val="00011FCB"/>
    <w:rsid w:val="00012072"/>
    <w:rsid w:val="0001220F"/>
    <w:rsid w:val="00012233"/>
    <w:rsid w:val="000127C8"/>
    <w:rsid w:val="00012D10"/>
    <w:rsid w:val="00013056"/>
    <w:rsid w:val="000138C4"/>
    <w:rsid w:val="00014EEE"/>
    <w:rsid w:val="000160E6"/>
    <w:rsid w:val="00016EF2"/>
    <w:rsid w:val="00017318"/>
    <w:rsid w:val="0002103E"/>
    <w:rsid w:val="00021131"/>
    <w:rsid w:val="0002164F"/>
    <w:rsid w:val="00021F55"/>
    <w:rsid w:val="000226C8"/>
    <w:rsid w:val="000233B5"/>
    <w:rsid w:val="00023BC9"/>
    <w:rsid w:val="00023E79"/>
    <w:rsid w:val="00023FB4"/>
    <w:rsid w:val="000240F5"/>
    <w:rsid w:val="000246F7"/>
    <w:rsid w:val="00024B12"/>
    <w:rsid w:val="00024F4B"/>
    <w:rsid w:val="00026C10"/>
    <w:rsid w:val="0002745B"/>
    <w:rsid w:val="00027C51"/>
    <w:rsid w:val="000302EA"/>
    <w:rsid w:val="0003114D"/>
    <w:rsid w:val="00032BD8"/>
    <w:rsid w:val="0003302C"/>
    <w:rsid w:val="00033826"/>
    <w:rsid w:val="00033ADF"/>
    <w:rsid w:val="00033E21"/>
    <w:rsid w:val="00034C02"/>
    <w:rsid w:val="00035380"/>
    <w:rsid w:val="00035B47"/>
    <w:rsid w:val="00036B21"/>
    <w:rsid w:val="00036D76"/>
    <w:rsid w:val="000370C2"/>
    <w:rsid w:val="000401D1"/>
    <w:rsid w:val="00040278"/>
    <w:rsid w:val="00040AA3"/>
    <w:rsid w:val="0004198C"/>
    <w:rsid w:val="000421E3"/>
    <w:rsid w:val="000424D4"/>
    <w:rsid w:val="00042585"/>
    <w:rsid w:val="00042C2F"/>
    <w:rsid w:val="00044CED"/>
    <w:rsid w:val="00046718"/>
    <w:rsid w:val="000478B1"/>
    <w:rsid w:val="00050E62"/>
    <w:rsid w:val="000512CC"/>
    <w:rsid w:val="000515F9"/>
    <w:rsid w:val="00051677"/>
    <w:rsid w:val="00051B49"/>
    <w:rsid w:val="000520EC"/>
    <w:rsid w:val="000528D8"/>
    <w:rsid w:val="0005306F"/>
    <w:rsid w:val="000538D4"/>
    <w:rsid w:val="00053AD2"/>
    <w:rsid w:val="000546B5"/>
    <w:rsid w:val="00054DA3"/>
    <w:rsid w:val="00055F91"/>
    <w:rsid w:val="00056A1C"/>
    <w:rsid w:val="0005701B"/>
    <w:rsid w:val="00057336"/>
    <w:rsid w:val="00057F32"/>
    <w:rsid w:val="000600DA"/>
    <w:rsid w:val="000605C9"/>
    <w:rsid w:val="00060C90"/>
    <w:rsid w:val="00060CA4"/>
    <w:rsid w:val="00061223"/>
    <w:rsid w:val="00061707"/>
    <w:rsid w:val="00061F44"/>
    <w:rsid w:val="00062A25"/>
    <w:rsid w:val="00062AF2"/>
    <w:rsid w:val="00062DD3"/>
    <w:rsid w:val="00063014"/>
    <w:rsid w:val="000644F7"/>
    <w:rsid w:val="000648D1"/>
    <w:rsid w:val="00064A3F"/>
    <w:rsid w:val="00066AC9"/>
    <w:rsid w:val="00066D6C"/>
    <w:rsid w:val="000675D0"/>
    <w:rsid w:val="00067CE4"/>
    <w:rsid w:val="0007034F"/>
    <w:rsid w:val="0007038B"/>
    <w:rsid w:val="00070B08"/>
    <w:rsid w:val="00070B61"/>
    <w:rsid w:val="0007144A"/>
    <w:rsid w:val="00071E3D"/>
    <w:rsid w:val="00073178"/>
    <w:rsid w:val="00073C66"/>
    <w:rsid w:val="00073CB5"/>
    <w:rsid w:val="000740CD"/>
    <w:rsid w:val="0007425C"/>
    <w:rsid w:val="00074BF0"/>
    <w:rsid w:val="00075300"/>
    <w:rsid w:val="00075797"/>
    <w:rsid w:val="0007637D"/>
    <w:rsid w:val="00076A24"/>
    <w:rsid w:val="000773C2"/>
    <w:rsid w:val="00077553"/>
    <w:rsid w:val="0007768A"/>
    <w:rsid w:val="00077AB2"/>
    <w:rsid w:val="00077B89"/>
    <w:rsid w:val="00077EEB"/>
    <w:rsid w:val="0008143A"/>
    <w:rsid w:val="00081DC1"/>
    <w:rsid w:val="00082246"/>
    <w:rsid w:val="00082276"/>
    <w:rsid w:val="00083A6A"/>
    <w:rsid w:val="00083BB7"/>
    <w:rsid w:val="000842EE"/>
    <w:rsid w:val="00084415"/>
    <w:rsid w:val="0008505C"/>
    <w:rsid w:val="000851A2"/>
    <w:rsid w:val="000852EB"/>
    <w:rsid w:val="00085689"/>
    <w:rsid w:val="00086916"/>
    <w:rsid w:val="00087343"/>
    <w:rsid w:val="000879D8"/>
    <w:rsid w:val="00090993"/>
    <w:rsid w:val="00091343"/>
    <w:rsid w:val="000913F2"/>
    <w:rsid w:val="00091979"/>
    <w:rsid w:val="00091F0A"/>
    <w:rsid w:val="00092553"/>
    <w:rsid w:val="000925CC"/>
    <w:rsid w:val="00092BFD"/>
    <w:rsid w:val="0009352E"/>
    <w:rsid w:val="000935BF"/>
    <w:rsid w:val="00093A08"/>
    <w:rsid w:val="000943FB"/>
    <w:rsid w:val="0009531B"/>
    <w:rsid w:val="00095397"/>
    <w:rsid w:val="00095ABE"/>
    <w:rsid w:val="00095BAA"/>
    <w:rsid w:val="00096B5B"/>
    <w:rsid w:val="00096B96"/>
    <w:rsid w:val="00097445"/>
    <w:rsid w:val="000975D4"/>
    <w:rsid w:val="00097935"/>
    <w:rsid w:val="000A0E08"/>
    <w:rsid w:val="000A1EC1"/>
    <w:rsid w:val="000A25E3"/>
    <w:rsid w:val="000A25F9"/>
    <w:rsid w:val="000A2E89"/>
    <w:rsid w:val="000A2F3F"/>
    <w:rsid w:val="000A346E"/>
    <w:rsid w:val="000A3637"/>
    <w:rsid w:val="000A4442"/>
    <w:rsid w:val="000A4A89"/>
    <w:rsid w:val="000A4C39"/>
    <w:rsid w:val="000A5075"/>
    <w:rsid w:val="000A507E"/>
    <w:rsid w:val="000A5B3C"/>
    <w:rsid w:val="000A6827"/>
    <w:rsid w:val="000A7E04"/>
    <w:rsid w:val="000B0073"/>
    <w:rsid w:val="000B040D"/>
    <w:rsid w:val="000B0B4A"/>
    <w:rsid w:val="000B1926"/>
    <w:rsid w:val="000B2093"/>
    <w:rsid w:val="000B20CB"/>
    <w:rsid w:val="000B23E6"/>
    <w:rsid w:val="000B279A"/>
    <w:rsid w:val="000B2F16"/>
    <w:rsid w:val="000B3229"/>
    <w:rsid w:val="000B342B"/>
    <w:rsid w:val="000B3B09"/>
    <w:rsid w:val="000B3E4F"/>
    <w:rsid w:val="000B41C9"/>
    <w:rsid w:val="000B431F"/>
    <w:rsid w:val="000B4693"/>
    <w:rsid w:val="000B490D"/>
    <w:rsid w:val="000B4D13"/>
    <w:rsid w:val="000B4EEE"/>
    <w:rsid w:val="000B5421"/>
    <w:rsid w:val="000B61D2"/>
    <w:rsid w:val="000B67C0"/>
    <w:rsid w:val="000B70A7"/>
    <w:rsid w:val="000B73DD"/>
    <w:rsid w:val="000C0374"/>
    <w:rsid w:val="000C06F6"/>
    <w:rsid w:val="000C0A01"/>
    <w:rsid w:val="000C0AF3"/>
    <w:rsid w:val="000C104D"/>
    <w:rsid w:val="000C11B1"/>
    <w:rsid w:val="000C1A27"/>
    <w:rsid w:val="000C1D2F"/>
    <w:rsid w:val="000C2204"/>
    <w:rsid w:val="000C233E"/>
    <w:rsid w:val="000C2A16"/>
    <w:rsid w:val="000C3D6C"/>
    <w:rsid w:val="000C4136"/>
    <w:rsid w:val="000C41CF"/>
    <w:rsid w:val="000C495F"/>
    <w:rsid w:val="000C514D"/>
    <w:rsid w:val="000C57E4"/>
    <w:rsid w:val="000C5EEA"/>
    <w:rsid w:val="000C6091"/>
    <w:rsid w:val="000C6739"/>
    <w:rsid w:val="000C6C07"/>
    <w:rsid w:val="000C6F37"/>
    <w:rsid w:val="000D0E75"/>
    <w:rsid w:val="000D11B5"/>
    <w:rsid w:val="000D146B"/>
    <w:rsid w:val="000D1A06"/>
    <w:rsid w:val="000D251A"/>
    <w:rsid w:val="000D2756"/>
    <w:rsid w:val="000D27F8"/>
    <w:rsid w:val="000D350D"/>
    <w:rsid w:val="000D3BD1"/>
    <w:rsid w:val="000D5ECD"/>
    <w:rsid w:val="000D6714"/>
    <w:rsid w:val="000D671E"/>
    <w:rsid w:val="000D71C8"/>
    <w:rsid w:val="000E0141"/>
    <w:rsid w:val="000E0DBE"/>
    <w:rsid w:val="000E14B4"/>
    <w:rsid w:val="000E1AF9"/>
    <w:rsid w:val="000E22F3"/>
    <w:rsid w:val="000E24C6"/>
    <w:rsid w:val="000E2D3E"/>
    <w:rsid w:val="000E3B3A"/>
    <w:rsid w:val="000E40FF"/>
    <w:rsid w:val="000E4A6E"/>
    <w:rsid w:val="000E5268"/>
    <w:rsid w:val="000E6431"/>
    <w:rsid w:val="000E6884"/>
    <w:rsid w:val="000E6EDD"/>
    <w:rsid w:val="000E73D0"/>
    <w:rsid w:val="000F043B"/>
    <w:rsid w:val="000F06FC"/>
    <w:rsid w:val="000F21A5"/>
    <w:rsid w:val="000F3725"/>
    <w:rsid w:val="000F3B4F"/>
    <w:rsid w:val="000F56F6"/>
    <w:rsid w:val="000F7CBB"/>
    <w:rsid w:val="00100225"/>
    <w:rsid w:val="001007B3"/>
    <w:rsid w:val="00100FF7"/>
    <w:rsid w:val="00101969"/>
    <w:rsid w:val="00101FF9"/>
    <w:rsid w:val="001028B9"/>
    <w:rsid w:val="00102B9F"/>
    <w:rsid w:val="00103D36"/>
    <w:rsid w:val="0010450B"/>
    <w:rsid w:val="001058D0"/>
    <w:rsid w:val="00105EF9"/>
    <w:rsid w:val="0010645A"/>
    <w:rsid w:val="00106E7F"/>
    <w:rsid w:val="00107268"/>
    <w:rsid w:val="00107597"/>
    <w:rsid w:val="00107CC7"/>
    <w:rsid w:val="001110EC"/>
    <w:rsid w:val="0011199D"/>
    <w:rsid w:val="00111EE1"/>
    <w:rsid w:val="00112637"/>
    <w:rsid w:val="001126F3"/>
    <w:rsid w:val="00112ABC"/>
    <w:rsid w:val="00112DCD"/>
    <w:rsid w:val="001130CF"/>
    <w:rsid w:val="001133B6"/>
    <w:rsid w:val="00113E9C"/>
    <w:rsid w:val="001141D8"/>
    <w:rsid w:val="00114461"/>
    <w:rsid w:val="00114563"/>
    <w:rsid w:val="00114F22"/>
    <w:rsid w:val="00116F74"/>
    <w:rsid w:val="00117A0D"/>
    <w:rsid w:val="0012001E"/>
    <w:rsid w:val="00120323"/>
    <w:rsid w:val="00120E3A"/>
    <w:rsid w:val="00120F5C"/>
    <w:rsid w:val="0012101B"/>
    <w:rsid w:val="00123D9C"/>
    <w:rsid w:val="00123FFD"/>
    <w:rsid w:val="00125DB3"/>
    <w:rsid w:val="00126076"/>
    <w:rsid w:val="0012622F"/>
    <w:rsid w:val="0012661B"/>
    <w:rsid w:val="00126A55"/>
    <w:rsid w:val="00127141"/>
    <w:rsid w:val="001273BD"/>
    <w:rsid w:val="00127743"/>
    <w:rsid w:val="00127E02"/>
    <w:rsid w:val="00130C90"/>
    <w:rsid w:val="00131C20"/>
    <w:rsid w:val="00131F23"/>
    <w:rsid w:val="00132323"/>
    <w:rsid w:val="00132607"/>
    <w:rsid w:val="001326B5"/>
    <w:rsid w:val="001328F2"/>
    <w:rsid w:val="00132A0F"/>
    <w:rsid w:val="00132BC2"/>
    <w:rsid w:val="00133A87"/>
    <w:rsid w:val="00133F08"/>
    <w:rsid w:val="001340BC"/>
    <w:rsid w:val="001345E6"/>
    <w:rsid w:val="00134FBD"/>
    <w:rsid w:val="00135741"/>
    <w:rsid w:val="0013596D"/>
    <w:rsid w:val="00135AC2"/>
    <w:rsid w:val="001376FD"/>
    <w:rsid w:val="001378B0"/>
    <w:rsid w:val="00137939"/>
    <w:rsid w:val="001408D5"/>
    <w:rsid w:val="00140A73"/>
    <w:rsid w:val="00140E84"/>
    <w:rsid w:val="0014177A"/>
    <w:rsid w:val="00141BC6"/>
    <w:rsid w:val="00141DD3"/>
    <w:rsid w:val="00142105"/>
    <w:rsid w:val="00142578"/>
    <w:rsid w:val="001427BE"/>
    <w:rsid w:val="00142E00"/>
    <w:rsid w:val="00144EE6"/>
    <w:rsid w:val="00145186"/>
    <w:rsid w:val="0014539A"/>
    <w:rsid w:val="001458C9"/>
    <w:rsid w:val="00146740"/>
    <w:rsid w:val="00146EBF"/>
    <w:rsid w:val="00146EDB"/>
    <w:rsid w:val="00147707"/>
    <w:rsid w:val="00147920"/>
    <w:rsid w:val="00150407"/>
    <w:rsid w:val="0015040D"/>
    <w:rsid w:val="001506FA"/>
    <w:rsid w:val="00150B34"/>
    <w:rsid w:val="00151587"/>
    <w:rsid w:val="00151DEE"/>
    <w:rsid w:val="00152662"/>
    <w:rsid w:val="00152793"/>
    <w:rsid w:val="00153B7E"/>
    <w:rsid w:val="001545A9"/>
    <w:rsid w:val="0015489E"/>
    <w:rsid w:val="00155234"/>
    <w:rsid w:val="00155714"/>
    <w:rsid w:val="0015642B"/>
    <w:rsid w:val="00156469"/>
    <w:rsid w:val="00156558"/>
    <w:rsid w:val="00156C14"/>
    <w:rsid w:val="001607DE"/>
    <w:rsid w:val="00160863"/>
    <w:rsid w:val="001615F2"/>
    <w:rsid w:val="001637C7"/>
    <w:rsid w:val="00163808"/>
    <w:rsid w:val="001642CD"/>
    <w:rsid w:val="0016480E"/>
    <w:rsid w:val="001656C0"/>
    <w:rsid w:val="001657F1"/>
    <w:rsid w:val="00166697"/>
    <w:rsid w:val="00171A3C"/>
    <w:rsid w:val="001721CE"/>
    <w:rsid w:val="00172508"/>
    <w:rsid w:val="00172EC8"/>
    <w:rsid w:val="0017341B"/>
    <w:rsid w:val="00173656"/>
    <w:rsid w:val="001741F8"/>
    <w:rsid w:val="00174297"/>
    <w:rsid w:val="00174634"/>
    <w:rsid w:val="00174904"/>
    <w:rsid w:val="001750DB"/>
    <w:rsid w:val="0017591A"/>
    <w:rsid w:val="00175E3B"/>
    <w:rsid w:val="0017635C"/>
    <w:rsid w:val="00176CB5"/>
    <w:rsid w:val="001809C3"/>
    <w:rsid w:val="00180B7B"/>
    <w:rsid w:val="00180E06"/>
    <w:rsid w:val="00181617"/>
    <w:rsid w:val="001817B3"/>
    <w:rsid w:val="0018259B"/>
    <w:rsid w:val="00182A79"/>
    <w:rsid w:val="00182E6E"/>
    <w:rsid w:val="00183014"/>
    <w:rsid w:val="001833B7"/>
    <w:rsid w:val="00184E04"/>
    <w:rsid w:val="00184F5F"/>
    <w:rsid w:val="00185550"/>
    <w:rsid w:val="0018599B"/>
    <w:rsid w:val="00185C65"/>
    <w:rsid w:val="001860AE"/>
    <w:rsid w:val="001870BD"/>
    <w:rsid w:val="0019010F"/>
    <w:rsid w:val="0019118A"/>
    <w:rsid w:val="001919BC"/>
    <w:rsid w:val="001938C5"/>
    <w:rsid w:val="001941E6"/>
    <w:rsid w:val="0019447D"/>
    <w:rsid w:val="00195908"/>
    <w:rsid w:val="001959C2"/>
    <w:rsid w:val="00195A18"/>
    <w:rsid w:val="00195BA4"/>
    <w:rsid w:val="0019780F"/>
    <w:rsid w:val="001A0E52"/>
    <w:rsid w:val="001A0FED"/>
    <w:rsid w:val="001A124D"/>
    <w:rsid w:val="001A1476"/>
    <w:rsid w:val="001A24CC"/>
    <w:rsid w:val="001A331B"/>
    <w:rsid w:val="001A3962"/>
    <w:rsid w:val="001A466A"/>
    <w:rsid w:val="001A51E3"/>
    <w:rsid w:val="001A5953"/>
    <w:rsid w:val="001A5982"/>
    <w:rsid w:val="001A5DEF"/>
    <w:rsid w:val="001A7968"/>
    <w:rsid w:val="001A7B02"/>
    <w:rsid w:val="001A7BD7"/>
    <w:rsid w:val="001B04F1"/>
    <w:rsid w:val="001B0783"/>
    <w:rsid w:val="001B0B1D"/>
    <w:rsid w:val="001B0C35"/>
    <w:rsid w:val="001B2574"/>
    <w:rsid w:val="001B2E98"/>
    <w:rsid w:val="001B2FE0"/>
    <w:rsid w:val="001B32F3"/>
    <w:rsid w:val="001B3483"/>
    <w:rsid w:val="001B3C1E"/>
    <w:rsid w:val="001B4494"/>
    <w:rsid w:val="001B4955"/>
    <w:rsid w:val="001B5633"/>
    <w:rsid w:val="001B70D2"/>
    <w:rsid w:val="001B78B0"/>
    <w:rsid w:val="001B7BC1"/>
    <w:rsid w:val="001C0988"/>
    <w:rsid w:val="001C0C58"/>
    <w:rsid w:val="001C0D8B"/>
    <w:rsid w:val="001C0DA8"/>
    <w:rsid w:val="001C20E5"/>
    <w:rsid w:val="001C37B7"/>
    <w:rsid w:val="001C4A10"/>
    <w:rsid w:val="001C5E3F"/>
    <w:rsid w:val="001C5FEB"/>
    <w:rsid w:val="001C6632"/>
    <w:rsid w:val="001C7550"/>
    <w:rsid w:val="001C7E48"/>
    <w:rsid w:val="001C7F43"/>
    <w:rsid w:val="001D17EA"/>
    <w:rsid w:val="001D1CE0"/>
    <w:rsid w:val="001D21C1"/>
    <w:rsid w:val="001D24DD"/>
    <w:rsid w:val="001D26CF"/>
    <w:rsid w:val="001D2EF2"/>
    <w:rsid w:val="001D31CB"/>
    <w:rsid w:val="001D31D6"/>
    <w:rsid w:val="001D342A"/>
    <w:rsid w:val="001D420C"/>
    <w:rsid w:val="001D44F0"/>
    <w:rsid w:val="001D4AD7"/>
    <w:rsid w:val="001D5211"/>
    <w:rsid w:val="001D5942"/>
    <w:rsid w:val="001D5AFF"/>
    <w:rsid w:val="001D5E6F"/>
    <w:rsid w:val="001D6495"/>
    <w:rsid w:val="001D6956"/>
    <w:rsid w:val="001D6A6B"/>
    <w:rsid w:val="001D756A"/>
    <w:rsid w:val="001D7669"/>
    <w:rsid w:val="001D7AC5"/>
    <w:rsid w:val="001E0D8A"/>
    <w:rsid w:val="001E1105"/>
    <w:rsid w:val="001E17E1"/>
    <w:rsid w:val="001E25B9"/>
    <w:rsid w:val="001E26E9"/>
    <w:rsid w:val="001E3101"/>
    <w:rsid w:val="001E3263"/>
    <w:rsid w:val="001E3874"/>
    <w:rsid w:val="001E3D7D"/>
    <w:rsid w:val="001E41D1"/>
    <w:rsid w:val="001E41E9"/>
    <w:rsid w:val="001E4D61"/>
    <w:rsid w:val="001E5356"/>
    <w:rsid w:val="001E5E53"/>
    <w:rsid w:val="001E640B"/>
    <w:rsid w:val="001E67BA"/>
    <w:rsid w:val="001E6B98"/>
    <w:rsid w:val="001E6C3F"/>
    <w:rsid w:val="001E6F8D"/>
    <w:rsid w:val="001E74C2"/>
    <w:rsid w:val="001E7AB7"/>
    <w:rsid w:val="001F04E8"/>
    <w:rsid w:val="001F0C20"/>
    <w:rsid w:val="001F1355"/>
    <w:rsid w:val="001F1547"/>
    <w:rsid w:val="001F1F24"/>
    <w:rsid w:val="001F23DD"/>
    <w:rsid w:val="001F24FE"/>
    <w:rsid w:val="001F358C"/>
    <w:rsid w:val="001F4813"/>
    <w:rsid w:val="001F4AEF"/>
    <w:rsid w:val="001F4BE2"/>
    <w:rsid w:val="001F5A48"/>
    <w:rsid w:val="001F5AA5"/>
    <w:rsid w:val="001F5B22"/>
    <w:rsid w:val="001F6260"/>
    <w:rsid w:val="001F6381"/>
    <w:rsid w:val="001F68EC"/>
    <w:rsid w:val="001F69B4"/>
    <w:rsid w:val="001F7CA0"/>
    <w:rsid w:val="00200007"/>
    <w:rsid w:val="002002AA"/>
    <w:rsid w:val="00200768"/>
    <w:rsid w:val="0020090A"/>
    <w:rsid w:val="00201170"/>
    <w:rsid w:val="0020163D"/>
    <w:rsid w:val="00202AE2"/>
    <w:rsid w:val="002030A5"/>
    <w:rsid w:val="00203131"/>
    <w:rsid w:val="00203570"/>
    <w:rsid w:val="00203583"/>
    <w:rsid w:val="0020363A"/>
    <w:rsid w:val="00203F9E"/>
    <w:rsid w:val="00204625"/>
    <w:rsid w:val="0020506A"/>
    <w:rsid w:val="002050B7"/>
    <w:rsid w:val="002056C4"/>
    <w:rsid w:val="00205835"/>
    <w:rsid w:val="00205A7E"/>
    <w:rsid w:val="002068C1"/>
    <w:rsid w:val="00206942"/>
    <w:rsid w:val="00206D3C"/>
    <w:rsid w:val="00206E2F"/>
    <w:rsid w:val="00206E69"/>
    <w:rsid w:val="002074FB"/>
    <w:rsid w:val="00207BED"/>
    <w:rsid w:val="00207DCE"/>
    <w:rsid w:val="00211EEC"/>
    <w:rsid w:val="00212497"/>
    <w:rsid w:val="00212E88"/>
    <w:rsid w:val="00213C9C"/>
    <w:rsid w:val="0021403D"/>
    <w:rsid w:val="002142A3"/>
    <w:rsid w:val="002145E8"/>
    <w:rsid w:val="00214875"/>
    <w:rsid w:val="00214FDE"/>
    <w:rsid w:val="00215179"/>
    <w:rsid w:val="002159E5"/>
    <w:rsid w:val="00216567"/>
    <w:rsid w:val="002170A7"/>
    <w:rsid w:val="002178F4"/>
    <w:rsid w:val="00217CF2"/>
    <w:rsid w:val="0022009E"/>
    <w:rsid w:val="00220476"/>
    <w:rsid w:val="002205E6"/>
    <w:rsid w:val="0022212B"/>
    <w:rsid w:val="00223241"/>
    <w:rsid w:val="002239D5"/>
    <w:rsid w:val="00223E09"/>
    <w:rsid w:val="0022425C"/>
    <w:rsid w:val="002242AA"/>
    <w:rsid w:val="002246DE"/>
    <w:rsid w:val="00224807"/>
    <w:rsid w:val="00224C60"/>
    <w:rsid w:val="00225678"/>
    <w:rsid w:val="00225740"/>
    <w:rsid w:val="00225D06"/>
    <w:rsid w:val="00225F20"/>
    <w:rsid w:val="0022602D"/>
    <w:rsid w:val="002261EA"/>
    <w:rsid w:val="00230010"/>
    <w:rsid w:val="002300F9"/>
    <w:rsid w:val="00230115"/>
    <w:rsid w:val="0023091E"/>
    <w:rsid w:val="00230C99"/>
    <w:rsid w:val="00231061"/>
    <w:rsid w:val="002314FE"/>
    <w:rsid w:val="002327E5"/>
    <w:rsid w:val="00233A2D"/>
    <w:rsid w:val="002346BD"/>
    <w:rsid w:val="00234B52"/>
    <w:rsid w:val="0023563F"/>
    <w:rsid w:val="00235D8F"/>
    <w:rsid w:val="00236122"/>
    <w:rsid w:val="00236931"/>
    <w:rsid w:val="00236978"/>
    <w:rsid w:val="00237DDE"/>
    <w:rsid w:val="00240AAD"/>
    <w:rsid w:val="00240C71"/>
    <w:rsid w:val="00241913"/>
    <w:rsid w:val="002421F9"/>
    <w:rsid w:val="00242926"/>
    <w:rsid w:val="00243016"/>
    <w:rsid w:val="00243BF4"/>
    <w:rsid w:val="00244292"/>
    <w:rsid w:val="0024466C"/>
    <w:rsid w:val="00244AF7"/>
    <w:rsid w:val="00244DF9"/>
    <w:rsid w:val="002459E3"/>
    <w:rsid w:val="00245AE4"/>
    <w:rsid w:val="00246222"/>
    <w:rsid w:val="00252B43"/>
    <w:rsid w:val="00252BC4"/>
    <w:rsid w:val="00253170"/>
    <w:rsid w:val="00254014"/>
    <w:rsid w:val="00254FF8"/>
    <w:rsid w:val="00255242"/>
    <w:rsid w:val="00255526"/>
    <w:rsid w:val="002555B2"/>
    <w:rsid w:val="00255DE5"/>
    <w:rsid w:val="002564D3"/>
    <w:rsid w:val="002576E3"/>
    <w:rsid w:val="00260678"/>
    <w:rsid w:val="00260817"/>
    <w:rsid w:val="002608E9"/>
    <w:rsid w:val="002618FE"/>
    <w:rsid w:val="00261D98"/>
    <w:rsid w:val="00261ED3"/>
    <w:rsid w:val="002626DF"/>
    <w:rsid w:val="00262D06"/>
    <w:rsid w:val="002631FD"/>
    <w:rsid w:val="0026335B"/>
    <w:rsid w:val="0026399C"/>
    <w:rsid w:val="00264FF2"/>
    <w:rsid w:val="0026504D"/>
    <w:rsid w:val="002651A1"/>
    <w:rsid w:val="0026608C"/>
    <w:rsid w:val="00266BA3"/>
    <w:rsid w:val="00267A48"/>
    <w:rsid w:val="00267B43"/>
    <w:rsid w:val="00270252"/>
    <w:rsid w:val="002702E8"/>
    <w:rsid w:val="00270A80"/>
    <w:rsid w:val="00271920"/>
    <w:rsid w:val="00271A99"/>
    <w:rsid w:val="00271B7E"/>
    <w:rsid w:val="002725E7"/>
    <w:rsid w:val="00272C0B"/>
    <w:rsid w:val="00272C5B"/>
    <w:rsid w:val="002732DF"/>
    <w:rsid w:val="0027331E"/>
    <w:rsid w:val="00273A2F"/>
    <w:rsid w:val="0027416F"/>
    <w:rsid w:val="0027429E"/>
    <w:rsid w:val="00276BF1"/>
    <w:rsid w:val="002774F4"/>
    <w:rsid w:val="00277619"/>
    <w:rsid w:val="0028006D"/>
    <w:rsid w:val="00280986"/>
    <w:rsid w:val="002812F1"/>
    <w:rsid w:val="00281ECE"/>
    <w:rsid w:val="0028203F"/>
    <w:rsid w:val="00282C9B"/>
    <w:rsid w:val="00283135"/>
    <w:rsid w:val="002831C7"/>
    <w:rsid w:val="0028367A"/>
    <w:rsid w:val="00283DA7"/>
    <w:rsid w:val="00283E21"/>
    <w:rsid w:val="002840B7"/>
    <w:rsid w:val="002840C6"/>
    <w:rsid w:val="002852F6"/>
    <w:rsid w:val="00285546"/>
    <w:rsid w:val="00287921"/>
    <w:rsid w:val="002879BC"/>
    <w:rsid w:val="00290D09"/>
    <w:rsid w:val="00291EA0"/>
    <w:rsid w:val="00293C09"/>
    <w:rsid w:val="002941E2"/>
    <w:rsid w:val="002944C7"/>
    <w:rsid w:val="0029465C"/>
    <w:rsid w:val="00295174"/>
    <w:rsid w:val="00295236"/>
    <w:rsid w:val="00296172"/>
    <w:rsid w:val="002963C5"/>
    <w:rsid w:val="002965F8"/>
    <w:rsid w:val="00296728"/>
    <w:rsid w:val="00296B92"/>
    <w:rsid w:val="00296EEE"/>
    <w:rsid w:val="00296F0D"/>
    <w:rsid w:val="00297F83"/>
    <w:rsid w:val="002A02BB"/>
    <w:rsid w:val="002A0FFF"/>
    <w:rsid w:val="002A13C4"/>
    <w:rsid w:val="002A16F4"/>
    <w:rsid w:val="002A1CDA"/>
    <w:rsid w:val="002A23DC"/>
    <w:rsid w:val="002A24E0"/>
    <w:rsid w:val="002A2C22"/>
    <w:rsid w:val="002A3109"/>
    <w:rsid w:val="002A445D"/>
    <w:rsid w:val="002A4667"/>
    <w:rsid w:val="002A51B9"/>
    <w:rsid w:val="002A5684"/>
    <w:rsid w:val="002A5EBB"/>
    <w:rsid w:val="002A5F49"/>
    <w:rsid w:val="002A70F1"/>
    <w:rsid w:val="002B00AE"/>
    <w:rsid w:val="002B02EB"/>
    <w:rsid w:val="002B03BC"/>
    <w:rsid w:val="002B0982"/>
    <w:rsid w:val="002B0C53"/>
    <w:rsid w:val="002B0EF2"/>
    <w:rsid w:val="002B10A7"/>
    <w:rsid w:val="002B1125"/>
    <w:rsid w:val="002B16EE"/>
    <w:rsid w:val="002B18F1"/>
    <w:rsid w:val="002B4710"/>
    <w:rsid w:val="002B4A1E"/>
    <w:rsid w:val="002B4B61"/>
    <w:rsid w:val="002B5168"/>
    <w:rsid w:val="002B565D"/>
    <w:rsid w:val="002B7124"/>
    <w:rsid w:val="002B7339"/>
    <w:rsid w:val="002C0602"/>
    <w:rsid w:val="002C0E3A"/>
    <w:rsid w:val="002C15CE"/>
    <w:rsid w:val="002C1CA2"/>
    <w:rsid w:val="002C2D9D"/>
    <w:rsid w:val="002C37A6"/>
    <w:rsid w:val="002C3A6C"/>
    <w:rsid w:val="002C3AF1"/>
    <w:rsid w:val="002C5A68"/>
    <w:rsid w:val="002D007F"/>
    <w:rsid w:val="002D0892"/>
    <w:rsid w:val="002D142D"/>
    <w:rsid w:val="002D1641"/>
    <w:rsid w:val="002D1A0A"/>
    <w:rsid w:val="002D1F21"/>
    <w:rsid w:val="002D2887"/>
    <w:rsid w:val="002D32EE"/>
    <w:rsid w:val="002D5747"/>
    <w:rsid w:val="002D58B8"/>
    <w:rsid w:val="002D5C16"/>
    <w:rsid w:val="002D5D91"/>
    <w:rsid w:val="002D6673"/>
    <w:rsid w:val="002D7009"/>
    <w:rsid w:val="002D7062"/>
    <w:rsid w:val="002D76AC"/>
    <w:rsid w:val="002E0202"/>
    <w:rsid w:val="002E0392"/>
    <w:rsid w:val="002E12D8"/>
    <w:rsid w:val="002E218F"/>
    <w:rsid w:val="002E2E55"/>
    <w:rsid w:val="002E324B"/>
    <w:rsid w:val="002E33C3"/>
    <w:rsid w:val="002E4541"/>
    <w:rsid w:val="002E4684"/>
    <w:rsid w:val="002E4B8A"/>
    <w:rsid w:val="002E6148"/>
    <w:rsid w:val="002E698D"/>
    <w:rsid w:val="002E72E8"/>
    <w:rsid w:val="002E779D"/>
    <w:rsid w:val="002E797F"/>
    <w:rsid w:val="002F01D2"/>
    <w:rsid w:val="002F1019"/>
    <w:rsid w:val="002F12FD"/>
    <w:rsid w:val="002F1F5F"/>
    <w:rsid w:val="002F25B1"/>
    <w:rsid w:val="002F27ED"/>
    <w:rsid w:val="002F2BE4"/>
    <w:rsid w:val="002F2EE7"/>
    <w:rsid w:val="002F36B4"/>
    <w:rsid w:val="002F3DFF"/>
    <w:rsid w:val="002F4E56"/>
    <w:rsid w:val="002F4EF3"/>
    <w:rsid w:val="002F5794"/>
    <w:rsid w:val="002F5E05"/>
    <w:rsid w:val="002F66EE"/>
    <w:rsid w:val="0030009D"/>
    <w:rsid w:val="00300BA0"/>
    <w:rsid w:val="00300D96"/>
    <w:rsid w:val="003011C8"/>
    <w:rsid w:val="003016FA"/>
    <w:rsid w:val="0030283A"/>
    <w:rsid w:val="00302AD6"/>
    <w:rsid w:val="00304C36"/>
    <w:rsid w:val="003051FB"/>
    <w:rsid w:val="0030528A"/>
    <w:rsid w:val="003060CC"/>
    <w:rsid w:val="003077C0"/>
    <w:rsid w:val="00310103"/>
    <w:rsid w:val="0031059B"/>
    <w:rsid w:val="003106A2"/>
    <w:rsid w:val="00311795"/>
    <w:rsid w:val="00311FA1"/>
    <w:rsid w:val="0031261D"/>
    <w:rsid w:val="003135DC"/>
    <w:rsid w:val="00313D1A"/>
    <w:rsid w:val="00313DFF"/>
    <w:rsid w:val="003140FB"/>
    <w:rsid w:val="0031462A"/>
    <w:rsid w:val="00314DC9"/>
    <w:rsid w:val="003154AE"/>
    <w:rsid w:val="00315A16"/>
    <w:rsid w:val="00315A90"/>
    <w:rsid w:val="00315F55"/>
    <w:rsid w:val="0031631C"/>
    <w:rsid w:val="00316D71"/>
    <w:rsid w:val="00316FBC"/>
    <w:rsid w:val="00317053"/>
    <w:rsid w:val="00317651"/>
    <w:rsid w:val="003178CB"/>
    <w:rsid w:val="0031793F"/>
    <w:rsid w:val="003204C0"/>
    <w:rsid w:val="0032082F"/>
    <w:rsid w:val="00320C3B"/>
    <w:rsid w:val="0032109C"/>
    <w:rsid w:val="00321B1A"/>
    <w:rsid w:val="00322B45"/>
    <w:rsid w:val="0032317A"/>
    <w:rsid w:val="00323809"/>
    <w:rsid w:val="00323920"/>
    <w:rsid w:val="00323D41"/>
    <w:rsid w:val="00323E67"/>
    <w:rsid w:val="00324830"/>
    <w:rsid w:val="00324859"/>
    <w:rsid w:val="00325414"/>
    <w:rsid w:val="00325503"/>
    <w:rsid w:val="0032588F"/>
    <w:rsid w:val="003258BC"/>
    <w:rsid w:val="00326A12"/>
    <w:rsid w:val="0032737B"/>
    <w:rsid w:val="00327929"/>
    <w:rsid w:val="003302F1"/>
    <w:rsid w:val="003309B4"/>
    <w:rsid w:val="00330B82"/>
    <w:rsid w:val="00330D96"/>
    <w:rsid w:val="003310E3"/>
    <w:rsid w:val="003321D0"/>
    <w:rsid w:val="00332EBE"/>
    <w:rsid w:val="003341FA"/>
    <w:rsid w:val="003344EE"/>
    <w:rsid w:val="00334670"/>
    <w:rsid w:val="00334936"/>
    <w:rsid w:val="00335204"/>
    <w:rsid w:val="003352DE"/>
    <w:rsid w:val="00336CD2"/>
    <w:rsid w:val="00337403"/>
    <w:rsid w:val="003375E6"/>
    <w:rsid w:val="003406AB"/>
    <w:rsid w:val="0034077E"/>
    <w:rsid w:val="003407A2"/>
    <w:rsid w:val="003407A4"/>
    <w:rsid w:val="00340D23"/>
    <w:rsid w:val="00340ECD"/>
    <w:rsid w:val="0034135E"/>
    <w:rsid w:val="0034198A"/>
    <w:rsid w:val="00343859"/>
    <w:rsid w:val="0034470E"/>
    <w:rsid w:val="00345E3B"/>
    <w:rsid w:val="00346657"/>
    <w:rsid w:val="00347A94"/>
    <w:rsid w:val="003506FA"/>
    <w:rsid w:val="00350DD5"/>
    <w:rsid w:val="003516DF"/>
    <w:rsid w:val="00352473"/>
    <w:rsid w:val="003527C2"/>
    <w:rsid w:val="003528AA"/>
    <w:rsid w:val="00352987"/>
    <w:rsid w:val="00352DB0"/>
    <w:rsid w:val="003535DA"/>
    <w:rsid w:val="003540CF"/>
    <w:rsid w:val="00355963"/>
    <w:rsid w:val="0035729D"/>
    <w:rsid w:val="003578BF"/>
    <w:rsid w:val="00357CE4"/>
    <w:rsid w:val="003603CF"/>
    <w:rsid w:val="003608C2"/>
    <w:rsid w:val="00361063"/>
    <w:rsid w:val="003615C2"/>
    <w:rsid w:val="00363074"/>
    <w:rsid w:val="00363757"/>
    <w:rsid w:val="00363B21"/>
    <w:rsid w:val="00363FB8"/>
    <w:rsid w:val="003645A3"/>
    <w:rsid w:val="00365426"/>
    <w:rsid w:val="003660FC"/>
    <w:rsid w:val="00366233"/>
    <w:rsid w:val="00366A6A"/>
    <w:rsid w:val="00370751"/>
    <w:rsid w:val="0037094A"/>
    <w:rsid w:val="00370F3F"/>
    <w:rsid w:val="0037130C"/>
    <w:rsid w:val="00371ED3"/>
    <w:rsid w:val="00372306"/>
    <w:rsid w:val="00372CC0"/>
    <w:rsid w:val="00372FFC"/>
    <w:rsid w:val="00373191"/>
    <w:rsid w:val="003734FD"/>
    <w:rsid w:val="00373656"/>
    <w:rsid w:val="003739DB"/>
    <w:rsid w:val="00373A73"/>
    <w:rsid w:val="00373F84"/>
    <w:rsid w:val="003746C9"/>
    <w:rsid w:val="00374D3E"/>
    <w:rsid w:val="00376879"/>
    <w:rsid w:val="00376E43"/>
    <w:rsid w:val="00376FCE"/>
    <w:rsid w:val="0037728A"/>
    <w:rsid w:val="003806BD"/>
    <w:rsid w:val="00380B7D"/>
    <w:rsid w:val="00381945"/>
    <w:rsid w:val="00381A99"/>
    <w:rsid w:val="0038229B"/>
    <w:rsid w:val="003829C2"/>
    <w:rsid w:val="00382ED0"/>
    <w:rsid w:val="003830B2"/>
    <w:rsid w:val="00384724"/>
    <w:rsid w:val="00384AED"/>
    <w:rsid w:val="003850F6"/>
    <w:rsid w:val="0038533D"/>
    <w:rsid w:val="0038545D"/>
    <w:rsid w:val="0038651A"/>
    <w:rsid w:val="003870EE"/>
    <w:rsid w:val="0039030A"/>
    <w:rsid w:val="0039067A"/>
    <w:rsid w:val="00390920"/>
    <w:rsid w:val="00390EC5"/>
    <w:rsid w:val="00391036"/>
    <w:rsid w:val="003919B7"/>
    <w:rsid w:val="00391C85"/>
    <w:rsid w:val="00391D57"/>
    <w:rsid w:val="00392246"/>
    <w:rsid w:val="00392292"/>
    <w:rsid w:val="00393BA9"/>
    <w:rsid w:val="00393D48"/>
    <w:rsid w:val="003944CD"/>
    <w:rsid w:val="003959F7"/>
    <w:rsid w:val="0039618F"/>
    <w:rsid w:val="003967E6"/>
    <w:rsid w:val="003970FB"/>
    <w:rsid w:val="00397994"/>
    <w:rsid w:val="00397C5B"/>
    <w:rsid w:val="003A05EE"/>
    <w:rsid w:val="003A0D98"/>
    <w:rsid w:val="003A10E1"/>
    <w:rsid w:val="003A1711"/>
    <w:rsid w:val="003A358E"/>
    <w:rsid w:val="003A360A"/>
    <w:rsid w:val="003A38AA"/>
    <w:rsid w:val="003A3A65"/>
    <w:rsid w:val="003A3A68"/>
    <w:rsid w:val="003A3DAA"/>
    <w:rsid w:val="003A6064"/>
    <w:rsid w:val="003A6C2B"/>
    <w:rsid w:val="003A6C70"/>
    <w:rsid w:val="003A7AD2"/>
    <w:rsid w:val="003B0A7F"/>
    <w:rsid w:val="003B0D6C"/>
    <w:rsid w:val="003B1017"/>
    <w:rsid w:val="003B1989"/>
    <w:rsid w:val="003B239C"/>
    <w:rsid w:val="003B3C07"/>
    <w:rsid w:val="003B4608"/>
    <w:rsid w:val="003B4C34"/>
    <w:rsid w:val="003B55C1"/>
    <w:rsid w:val="003B6775"/>
    <w:rsid w:val="003B7598"/>
    <w:rsid w:val="003B7D1A"/>
    <w:rsid w:val="003C0410"/>
    <w:rsid w:val="003C0423"/>
    <w:rsid w:val="003C068F"/>
    <w:rsid w:val="003C0ABB"/>
    <w:rsid w:val="003C0B59"/>
    <w:rsid w:val="003C0C38"/>
    <w:rsid w:val="003C0CCC"/>
    <w:rsid w:val="003C0F28"/>
    <w:rsid w:val="003C1063"/>
    <w:rsid w:val="003C1868"/>
    <w:rsid w:val="003C1CA1"/>
    <w:rsid w:val="003C207B"/>
    <w:rsid w:val="003C20FF"/>
    <w:rsid w:val="003C22C4"/>
    <w:rsid w:val="003C2688"/>
    <w:rsid w:val="003C4B4F"/>
    <w:rsid w:val="003C4EA5"/>
    <w:rsid w:val="003C4FCB"/>
    <w:rsid w:val="003C5F41"/>
    <w:rsid w:val="003C5FE2"/>
    <w:rsid w:val="003C69AD"/>
    <w:rsid w:val="003C6DDF"/>
    <w:rsid w:val="003C7F84"/>
    <w:rsid w:val="003D05FB"/>
    <w:rsid w:val="003D084D"/>
    <w:rsid w:val="003D0E79"/>
    <w:rsid w:val="003D1701"/>
    <w:rsid w:val="003D182A"/>
    <w:rsid w:val="003D1B16"/>
    <w:rsid w:val="003D1C27"/>
    <w:rsid w:val="003D1C63"/>
    <w:rsid w:val="003D2658"/>
    <w:rsid w:val="003D380B"/>
    <w:rsid w:val="003D3B45"/>
    <w:rsid w:val="003D3C75"/>
    <w:rsid w:val="003D45BF"/>
    <w:rsid w:val="003D508A"/>
    <w:rsid w:val="003D51ED"/>
    <w:rsid w:val="003D526E"/>
    <w:rsid w:val="003D537F"/>
    <w:rsid w:val="003D55C3"/>
    <w:rsid w:val="003D5E38"/>
    <w:rsid w:val="003D6DD1"/>
    <w:rsid w:val="003D7B75"/>
    <w:rsid w:val="003D7E01"/>
    <w:rsid w:val="003E0208"/>
    <w:rsid w:val="003E11D1"/>
    <w:rsid w:val="003E11EF"/>
    <w:rsid w:val="003E1D91"/>
    <w:rsid w:val="003E358F"/>
    <w:rsid w:val="003E3FB9"/>
    <w:rsid w:val="003E4788"/>
    <w:rsid w:val="003E4B57"/>
    <w:rsid w:val="003E4BDD"/>
    <w:rsid w:val="003E5D78"/>
    <w:rsid w:val="003E6C25"/>
    <w:rsid w:val="003E6D3B"/>
    <w:rsid w:val="003E6FA1"/>
    <w:rsid w:val="003E6FCC"/>
    <w:rsid w:val="003E7327"/>
    <w:rsid w:val="003F00EC"/>
    <w:rsid w:val="003F0DBB"/>
    <w:rsid w:val="003F11A3"/>
    <w:rsid w:val="003F1432"/>
    <w:rsid w:val="003F1D5C"/>
    <w:rsid w:val="003F1D76"/>
    <w:rsid w:val="003F2362"/>
    <w:rsid w:val="003F27E1"/>
    <w:rsid w:val="003F2A17"/>
    <w:rsid w:val="003F2A66"/>
    <w:rsid w:val="003F371C"/>
    <w:rsid w:val="003F437A"/>
    <w:rsid w:val="003F455E"/>
    <w:rsid w:val="003F48BE"/>
    <w:rsid w:val="003F5C2B"/>
    <w:rsid w:val="003F64B6"/>
    <w:rsid w:val="003F73DF"/>
    <w:rsid w:val="0040073B"/>
    <w:rsid w:val="00400AFE"/>
    <w:rsid w:val="004014E2"/>
    <w:rsid w:val="00401D1A"/>
    <w:rsid w:val="004023E9"/>
    <w:rsid w:val="0040294C"/>
    <w:rsid w:val="004030CB"/>
    <w:rsid w:val="0040354F"/>
    <w:rsid w:val="00403F43"/>
    <w:rsid w:val="0040454A"/>
    <w:rsid w:val="00404B41"/>
    <w:rsid w:val="00404D73"/>
    <w:rsid w:val="00405AE9"/>
    <w:rsid w:val="00405FA7"/>
    <w:rsid w:val="004065EB"/>
    <w:rsid w:val="00406A35"/>
    <w:rsid w:val="00406ED2"/>
    <w:rsid w:val="00407E73"/>
    <w:rsid w:val="004101E2"/>
    <w:rsid w:val="00412177"/>
    <w:rsid w:val="00412368"/>
    <w:rsid w:val="00413ADC"/>
    <w:rsid w:val="00413EF8"/>
    <w:rsid w:val="00413F83"/>
    <w:rsid w:val="004141F0"/>
    <w:rsid w:val="00414294"/>
    <w:rsid w:val="0041487E"/>
    <w:rsid w:val="0041490C"/>
    <w:rsid w:val="0041497D"/>
    <w:rsid w:val="0041519E"/>
    <w:rsid w:val="00415778"/>
    <w:rsid w:val="00416191"/>
    <w:rsid w:val="00416721"/>
    <w:rsid w:val="00416A86"/>
    <w:rsid w:val="004170A4"/>
    <w:rsid w:val="0041715F"/>
    <w:rsid w:val="0041735F"/>
    <w:rsid w:val="004175DE"/>
    <w:rsid w:val="004201CE"/>
    <w:rsid w:val="00420222"/>
    <w:rsid w:val="00420F16"/>
    <w:rsid w:val="0042108F"/>
    <w:rsid w:val="00421EF0"/>
    <w:rsid w:val="004224FA"/>
    <w:rsid w:val="00422C29"/>
    <w:rsid w:val="004236B4"/>
    <w:rsid w:val="00423D07"/>
    <w:rsid w:val="004251D7"/>
    <w:rsid w:val="00425488"/>
    <w:rsid w:val="004259E0"/>
    <w:rsid w:val="00425E5C"/>
    <w:rsid w:val="004268B4"/>
    <w:rsid w:val="00426F30"/>
    <w:rsid w:val="004270E0"/>
    <w:rsid w:val="00427109"/>
    <w:rsid w:val="004278EA"/>
    <w:rsid w:val="00427B6B"/>
    <w:rsid w:val="004320FF"/>
    <w:rsid w:val="00432340"/>
    <w:rsid w:val="0043280D"/>
    <w:rsid w:val="004336D4"/>
    <w:rsid w:val="004338A0"/>
    <w:rsid w:val="004338D7"/>
    <w:rsid w:val="00433C5D"/>
    <w:rsid w:val="00433E7B"/>
    <w:rsid w:val="00433FB1"/>
    <w:rsid w:val="00434132"/>
    <w:rsid w:val="004350FF"/>
    <w:rsid w:val="00436819"/>
    <w:rsid w:val="00440A1D"/>
    <w:rsid w:val="00440A7E"/>
    <w:rsid w:val="00441862"/>
    <w:rsid w:val="0044262C"/>
    <w:rsid w:val="00442C84"/>
    <w:rsid w:val="00443160"/>
    <w:rsid w:val="0044346F"/>
    <w:rsid w:val="004437AA"/>
    <w:rsid w:val="00443832"/>
    <w:rsid w:val="00444012"/>
    <w:rsid w:val="00444B9D"/>
    <w:rsid w:val="00444DB1"/>
    <w:rsid w:val="004461F7"/>
    <w:rsid w:val="00446674"/>
    <w:rsid w:val="004470C5"/>
    <w:rsid w:val="00450F0E"/>
    <w:rsid w:val="004519F4"/>
    <w:rsid w:val="0045485D"/>
    <w:rsid w:val="00454A0B"/>
    <w:rsid w:val="00455928"/>
    <w:rsid w:val="004560C5"/>
    <w:rsid w:val="004604DA"/>
    <w:rsid w:val="00461AD9"/>
    <w:rsid w:val="00462078"/>
    <w:rsid w:val="004644CE"/>
    <w:rsid w:val="00464AC4"/>
    <w:rsid w:val="0046520A"/>
    <w:rsid w:val="0046588E"/>
    <w:rsid w:val="004664B0"/>
    <w:rsid w:val="004665C9"/>
    <w:rsid w:val="00466CAA"/>
    <w:rsid w:val="004672AB"/>
    <w:rsid w:val="004672D2"/>
    <w:rsid w:val="00470200"/>
    <w:rsid w:val="004712A1"/>
    <w:rsid w:val="004714FE"/>
    <w:rsid w:val="004716CD"/>
    <w:rsid w:val="004716E0"/>
    <w:rsid w:val="00471943"/>
    <w:rsid w:val="004720A9"/>
    <w:rsid w:val="004725AF"/>
    <w:rsid w:val="00473A7D"/>
    <w:rsid w:val="004740A9"/>
    <w:rsid w:val="0047463B"/>
    <w:rsid w:val="00474BDB"/>
    <w:rsid w:val="00474DE5"/>
    <w:rsid w:val="0047578A"/>
    <w:rsid w:val="00475BAF"/>
    <w:rsid w:val="00476B7A"/>
    <w:rsid w:val="00477812"/>
    <w:rsid w:val="004778FB"/>
    <w:rsid w:val="00477BAA"/>
    <w:rsid w:val="00477BEC"/>
    <w:rsid w:val="0048134F"/>
    <w:rsid w:val="00482DBC"/>
    <w:rsid w:val="0048376A"/>
    <w:rsid w:val="00483DEF"/>
    <w:rsid w:val="0048508D"/>
    <w:rsid w:val="00485C03"/>
    <w:rsid w:val="00485C4C"/>
    <w:rsid w:val="00485FC0"/>
    <w:rsid w:val="00486096"/>
    <w:rsid w:val="0048633F"/>
    <w:rsid w:val="004868FE"/>
    <w:rsid w:val="00487D05"/>
    <w:rsid w:val="004909FC"/>
    <w:rsid w:val="00490BDE"/>
    <w:rsid w:val="00491289"/>
    <w:rsid w:val="0049272F"/>
    <w:rsid w:val="004927F7"/>
    <w:rsid w:val="00493190"/>
    <w:rsid w:val="0049368A"/>
    <w:rsid w:val="004937FB"/>
    <w:rsid w:val="00493D88"/>
    <w:rsid w:val="00494D39"/>
    <w:rsid w:val="00494E38"/>
    <w:rsid w:val="00495053"/>
    <w:rsid w:val="0049515C"/>
    <w:rsid w:val="004967DB"/>
    <w:rsid w:val="0049688E"/>
    <w:rsid w:val="00496D0F"/>
    <w:rsid w:val="00496E76"/>
    <w:rsid w:val="004974F6"/>
    <w:rsid w:val="004A05E7"/>
    <w:rsid w:val="004A0658"/>
    <w:rsid w:val="004A0802"/>
    <w:rsid w:val="004A1E9F"/>
    <w:rsid w:val="004A1F59"/>
    <w:rsid w:val="004A204C"/>
    <w:rsid w:val="004A29BE"/>
    <w:rsid w:val="004A2A9B"/>
    <w:rsid w:val="004A3225"/>
    <w:rsid w:val="004A3304"/>
    <w:rsid w:val="004A33EE"/>
    <w:rsid w:val="004A3AA8"/>
    <w:rsid w:val="004A3B4D"/>
    <w:rsid w:val="004A3E15"/>
    <w:rsid w:val="004A4027"/>
    <w:rsid w:val="004A414E"/>
    <w:rsid w:val="004A4196"/>
    <w:rsid w:val="004A46D8"/>
    <w:rsid w:val="004A48DA"/>
    <w:rsid w:val="004A4AD3"/>
    <w:rsid w:val="004A560F"/>
    <w:rsid w:val="004A654B"/>
    <w:rsid w:val="004A6727"/>
    <w:rsid w:val="004A67A6"/>
    <w:rsid w:val="004A6D8D"/>
    <w:rsid w:val="004A7593"/>
    <w:rsid w:val="004A7A0B"/>
    <w:rsid w:val="004A7CB8"/>
    <w:rsid w:val="004B09BB"/>
    <w:rsid w:val="004B11E9"/>
    <w:rsid w:val="004B13C7"/>
    <w:rsid w:val="004B1B74"/>
    <w:rsid w:val="004B1E14"/>
    <w:rsid w:val="004B362F"/>
    <w:rsid w:val="004B37CB"/>
    <w:rsid w:val="004B4E0E"/>
    <w:rsid w:val="004B59B1"/>
    <w:rsid w:val="004B5A6D"/>
    <w:rsid w:val="004B5B34"/>
    <w:rsid w:val="004B647F"/>
    <w:rsid w:val="004B6980"/>
    <w:rsid w:val="004B6EFE"/>
    <w:rsid w:val="004B767D"/>
    <w:rsid w:val="004B778F"/>
    <w:rsid w:val="004B78AE"/>
    <w:rsid w:val="004B796A"/>
    <w:rsid w:val="004B7AC3"/>
    <w:rsid w:val="004C0177"/>
    <w:rsid w:val="004C2ACF"/>
    <w:rsid w:val="004C385A"/>
    <w:rsid w:val="004C55E7"/>
    <w:rsid w:val="004C5848"/>
    <w:rsid w:val="004C5DBA"/>
    <w:rsid w:val="004C660A"/>
    <w:rsid w:val="004C6B08"/>
    <w:rsid w:val="004D0769"/>
    <w:rsid w:val="004D0EE9"/>
    <w:rsid w:val="004D135C"/>
    <w:rsid w:val="004D13E5"/>
    <w:rsid w:val="004D141F"/>
    <w:rsid w:val="004D1741"/>
    <w:rsid w:val="004D1E85"/>
    <w:rsid w:val="004D1FF9"/>
    <w:rsid w:val="004D2742"/>
    <w:rsid w:val="004D3E78"/>
    <w:rsid w:val="004D42C6"/>
    <w:rsid w:val="004D4C59"/>
    <w:rsid w:val="004D59D6"/>
    <w:rsid w:val="004D5FEB"/>
    <w:rsid w:val="004D6104"/>
    <w:rsid w:val="004D6310"/>
    <w:rsid w:val="004D6476"/>
    <w:rsid w:val="004D68C3"/>
    <w:rsid w:val="004D7101"/>
    <w:rsid w:val="004D73C2"/>
    <w:rsid w:val="004D7972"/>
    <w:rsid w:val="004D7B11"/>
    <w:rsid w:val="004E0062"/>
    <w:rsid w:val="004E05A1"/>
    <w:rsid w:val="004E212B"/>
    <w:rsid w:val="004E2C53"/>
    <w:rsid w:val="004E34F6"/>
    <w:rsid w:val="004E3A0B"/>
    <w:rsid w:val="004E3A98"/>
    <w:rsid w:val="004E3F9B"/>
    <w:rsid w:val="004E4705"/>
    <w:rsid w:val="004E4C56"/>
    <w:rsid w:val="004E4E32"/>
    <w:rsid w:val="004E53F7"/>
    <w:rsid w:val="004E5A86"/>
    <w:rsid w:val="004E5BA9"/>
    <w:rsid w:val="004E5EA3"/>
    <w:rsid w:val="004E683C"/>
    <w:rsid w:val="004E6EC0"/>
    <w:rsid w:val="004E71DE"/>
    <w:rsid w:val="004E7329"/>
    <w:rsid w:val="004E75A3"/>
    <w:rsid w:val="004E75EF"/>
    <w:rsid w:val="004E78C3"/>
    <w:rsid w:val="004E7A21"/>
    <w:rsid w:val="004F0284"/>
    <w:rsid w:val="004F091B"/>
    <w:rsid w:val="004F0A3B"/>
    <w:rsid w:val="004F346C"/>
    <w:rsid w:val="004F455B"/>
    <w:rsid w:val="004F4752"/>
    <w:rsid w:val="004F5548"/>
    <w:rsid w:val="004F5E57"/>
    <w:rsid w:val="004F64A9"/>
    <w:rsid w:val="004F6695"/>
    <w:rsid w:val="004F6710"/>
    <w:rsid w:val="004F7604"/>
    <w:rsid w:val="00500C3E"/>
    <w:rsid w:val="00501688"/>
    <w:rsid w:val="00502131"/>
    <w:rsid w:val="00502207"/>
    <w:rsid w:val="00502849"/>
    <w:rsid w:val="0050288F"/>
    <w:rsid w:val="00502963"/>
    <w:rsid w:val="00503014"/>
    <w:rsid w:val="005030B7"/>
    <w:rsid w:val="005035DD"/>
    <w:rsid w:val="00503A69"/>
    <w:rsid w:val="00504334"/>
    <w:rsid w:val="0050498D"/>
    <w:rsid w:val="00504FF8"/>
    <w:rsid w:val="005055CC"/>
    <w:rsid w:val="005058BD"/>
    <w:rsid w:val="00506A38"/>
    <w:rsid w:val="005074F7"/>
    <w:rsid w:val="005104D7"/>
    <w:rsid w:val="00510B9E"/>
    <w:rsid w:val="00511962"/>
    <w:rsid w:val="00512659"/>
    <w:rsid w:val="00512B26"/>
    <w:rsid w:val="0051333F"/>
    <w:rsid w:val="005133BA"/>
    <w:rsid w:val="00513864"/>
    <w:rsid w:val="005139B1"/>
    <w:rsid w:val="00514E04"/>
    <w:rsid w:val="00515072"/>
    <w:rsid w:val="005159D7"/>
    <w:rsid w:val="00515E0C"/>
    <w:rsid w:val="005178C3"/>
    <w:rsid w:val="005178D2"/>
    <w:rsid w:val="0052038F"/>
    <w:rsid w:val="0052176D"/>
    <w:rsid w:val="00521B57"/>
    <w:rsid w:val="005228CC"/>
    <w:rsid w:val="00523CFE"/>
    <w:rsid w:val="00524E06"/>
    <w:rsid w:val="0052538F"/>
    <w:rsid w:val="00525CB0"/>
    <w:rsid w:val="0052667D"/>
    <w:rsid w:val="005268D7"/>
    <w:rsid w:val="00527530"/>
    <w:rsid w:val="00527772"/>
    <w:rsid w:val="00527ABF"/>
    <w:rsid w:val="00530075"/>
    <w:rsid w:val="005313A2"/>
    <w:rsid w:val="00531780"/>
    <w:rsid w:val="00531A63"/>
    <w:rsid w:val="00531A94"/>
    <w:rsid w:val="00533585"/>
    <w:rsid w:val="005341F7"/>
    <w:rsid w:val="00534297"/>
    <w:rsid w:val="00534D2A"/>
    <w:rsid w:val="00535340"/>
    <w:rsid w:val="00536BC2"/>
    <w:rsid w:val="005372E2"/>
    <w:rsid w:val="00540353"/>
    <w:rsid w:val="00541525"/>
    <w:rsid w:val="00541FBC"/>
    <w:rsid w:val="00542169"/>
    <w:rsid w:val="005425E1"/>
    <w:rsid w:val="005427C5"/>
    <w:rsid w:val="00542A25"/>
    <w:rsid w:val="00542CF6"/>
    <w:rsid w:val="00544EFF"/>
    <w:rsid w:val="0054504D"/>
    <w:rsid w:val="00545146"/>
    <w:rsid w:val="0054549F"/>
    <w:rsid w:val="00545700"/>
    <w:rsid w:val="005459D3"/>
    <w:rsid w:val="005460AC"/>
    <w:rsid w:val="005462DC"/>
    <w:rsid w:val="00546BD5"/>
    <w:rsid w:val="005478E2"/>
    <w:rsid w:val="00547F17"/>
    <w:rsid w:val="00547F37"/>
    <w:rsid w:val="0055020A"/>
    <w:rsid w:val="00550585"/>
    <w:rsid w:val="005509CB"/>
    <w:rsid w:val="00550E15"/>
    <w:rsid w:val="00550F10"/>
    <w:rsid w:val="00550FFC"/>
    <w:rsid w:val="00551575"/>
    <w:rsid w:val="0055188A"/>
    <w:rsid w:val="00551D57"/>
    <w:rsid w:val="00552344"/>
    <w:rsid w:val="0055282D"/>
    <w:rsid w:val="00553980"/>
    <w:rsid w:val="00553C03"/>
    <w:rsid w:val="005541BE"/>
    <w:rsid w:val="00554ACA"/>
    <w:rsid w:val="00554C38"/>
    <w:rsid w:val="00556B1C"/>
    <w:rsid w:val="00557423"/>
    <w:rsid w:val="0056024E"/>
    <w:rsid w:val="00561620"/>
    <w:rsid w:val="005618A1"/>
    <w:rsid w:val="00563016"/>
    <w:rsid w:val="00563692"/>
    <w:rsid w:val="00563B73"/>
    <w:rsid w:val="0056425D"/>
    <w:rsid w:val="00564380"/>
    <w:rsid w:val="005651EE"/>
    <w:rsid w:val="00565896"/>
    <w:rsid w:val="0056625B"/>
    <w:rsid w:val="005665CF"/>
    <w:rsid w:val="0056704B"/>
    <w:rsid w:val="00567CE2"/>
    <w:rsid w:val="00567FF2"/>
    <w:rsid w:val="00570ABF"/>
    <w:rsid w:val="00571679"/>
    <w:rsid w:val="00572136"/>
    <w:rsid w:val="00572606"/>
    <w:rsid w:val="00572609"/>
    <w:rsid w:val="00572D8C"/>
    <w:rsid w:val="0057350B"/>
    <w:rsid w:val="00575799"/>
    <w:rsid w:val="00576861"/>
    <w:rsid w:val="00576CCD"/>
    <w:rsid w:val="00576EE4"/>
    <w:rsid w:val="00577FA5"/>
    <w:rsid w:val="00580341"/>
    <w:rsid w:val="00580D69"/>
    <w:rsid w:val="00581030"/>
    <w:rsid w:val="0058124A"/>
    <w:rsid w:val="005814CC"/>
    <w:rsid w:val="00581D40"/>
    <w:rsid w:val="00582722"/>
    <w:rsid w:val="0058285A"/>
    <w:rsid w:val="005839EE"/>
    <w:rsid w:val="00584081"/>
    <w:rsid w:val="005840A5"/>
    <w:rsid w:val="005844E7"/>
    <w:rsid w:val="00585EFC"/>
    <w:rsid w:val="00586D51"/>
    <w:rsid w:val="00586E2B"/>
    <w:rsid w:val="005901AA"/>
    <w:rsid w:val="0059063D"/>
    <w:rsid w:val="005908B8"/>
    <w:rsid w:val="00590D3E"/>
    <w:rsid w:val="005911BD"/>
    <w:rsid w:val="00591552"/>
    <w:rsid w:val="00592914"/>
    <w:rsid w:val="00593785"/>
    <w:rsid w:val="00593AE4"/>
    <w:rsid w:val="00593D16"/>
    <w:rsid w:val="005946E8"/>
    <w:rsid w:val="0059512E"/>
    <w:rsid w:val="00595C3D"/>
    <w:rsid w:val="00596F89"/>
    <w:rsid w:val="0059739C"/>
    <w:rsid w:val="005A0027"/>
    <w:rsid w:val="005A050D"/>
    <w:rsid w:val="005A1EB8"/>
    <w:rsid w:val="005A4172"/>
    <w:rsid w:val="005A4364"/>
    <w:rsid w:val="005A511E"/>
    <w:rsid w:val="005A52ED"/>
    <w:rsid w:val="005A5784"/>
    <w:rsid w:val="005A5D79"/>
    <w:rsid w:val="005A6CA4"/>
    <w:rsid w:val="005A6DD2"/>
    <w:rsid w:val="005A725A"/>
    <w:rsid w:val="005B020E"/>
    <w:rsid w:val="005B076C"/>
    <w:rsid w:val="005B09F9"/>
    <w:rsid w:val="005B14AD"/>
    <w:rsid w:val="005B1651"/>
    <w:rsid w:val="005B30C0"/>
    <w:rsid w:val="005B36CA"/>
    <w:rsid w:val="005B3943"/>
    <w:rsid w:val="005B3A6C"/>
    <w:rsid w:val="005B414D"/>
    <w:rsid w:val="005B502E"/>
    <w:rsid w:val="005B58A0"/>
    <w:rsid w:val="005B5DA1"/>
    <w:rsid w:val="005B5F7B"/>
    <w:rsid w:val="005B65BE"/>
    <w:rsid w:val="005B7687"/>
    <w:rsid w:val="005B7758"/>
    <w:rsid w:val="005B7C0A"/>
    <w:rsid w:val="005B7CDD"/>
    <w:rsid w:val="005C00ED"/>
    <w:rsid w:val="005C0541"/>
    <w:rsid w:val="005C0B1B"/>
    <w:rsid w:val="005C16A1"/>
    <w:rsid w:val="005C1ACA"/>
    <w:rsid w:val="005C32FF"/>
    <w:rsid w:val="005C33EE"/>
    <w:rsid w:val="005C385D"/>
    <w:rsid w:val="005C4BF8"/>
    <w:rsid w:val="005C51A6"/>
    <w:rsid w:val="005C66FF"/>
    <w:rsid w:val="005D1654"/>
    <w:rsid w:val="005D1D5B"/>
    <w:rsid w:val="005D2CDE"/>
    <w:rsid w:val="005D2D31"/>
    <w:rsid w:val="005D2F62"/>
    <w:rsid w:val="005D3313"/>
    <w:rsid w:val="005D392E"/>
    <w:rsid w:val="005D39F2"/>
    <w:rsid w:val="005D3B20"/>
    <w:rsid w:val="005D45EE"/>
    <w:rsid w:val="005D482C"/>
    <w:rsid w:val="005D4B19"/>
    <w:rsid w:val="005D6754"/>
    <w:rsid w:val="005D6822"/>
    <w:rsid w:val="005D74AD"/>
    <w:rsid w:val="005D7FD2"/>
    <w:rsid w:val="005E02E5"/>
    <w:rsid w:val="005E0428"/>
    <w:rsid w:val="005E06AD"/>
    <w:rsid w:val="005E08EF"/>
    <w:rsid w:val="005E1F6A"/>
    <w:rsid w:val="005E370F"/>
    <w:rsid w:val="005E3E97"/>
    <w:rsid w:val="005E4712"/>
    <w:rsid w:val="005E4759"/>
    <w:rsid w:val="005E4A09"/>
    <w:rsid w:val="005E4AF4"/>
    <w:rsid w:val="005E5C68"/>
    <w:rsid w:val="005E5E5D"/>
    <w:rsid w:val="005E65C0"/>
    <w:rsid w:val="005E7B90"/>
    <w:rsid w:val="005F015B"/>
    <w:rsid w:val="005F0390"/>
    <w:rsid w:val="005F0946"/>
    <w:rsid w:val="005F1336"/>
    <w:rsid w:val="005F16CC"/>
    <w:rsid w:val="005F18A0"/>
    <w:rsid w:val="005F238F"/>
    <w:rsid w:val="005F2F48"/>
    <w:rsid w:val="005F327F"/>
    <w:rsid w:val="005F3324"/>
    <w:rsid w:val="005F3378"/>
    <w:rsid w:val="005F379C"/>
    <w:rsid w:val="005F3ED0"/>
    <w:rsid w:val="005F4676"/>
    <w:rsid w:val="005F5AF9"/>
    <w:rsid w:val="005F5EC9"/>
    <w:rsid w:val="005F5FD4"/>
    <w:rsid w:val="005F6265"/>
    <w:rsid w:val="005F7C63"/>
    <w:rsid w:val="005F7E70"/>
    <w:rsid w:val="0060069B"/>
    <w:rsid w:val="006007E4"/>
    <w:rsid w:val="006016F0"/>
    <w:rsid w:val="00601BF6"/>
    <w:rsid w:val="00601D2C"/>
    <w:rsid w:val="0060252A"/>
    <w:rsid w:val="00603BC9"/>
    <w:rsid w:val="00606397"/>
    <w:rsid w:val="00606649"/>
    <w:rsid w:val="00606C6E"/>
    <w:rsid w:val="006072CD"/>
    <w:rsid w:val="006079C0"/>
    <w:rsid w:val="006103B5"/>
    <w:rsid w:val="00610D5E"/>
    <w:rsid w:val="00610E05"/>
    <w:rsid w:val="0061125B"/>
    <w:rsid w:val="0061193A"/>
    <w:rsid w:val="00611B3F"/>
    <w:rsid w:val="00612023"/>
    <w:rsid w:val="006127BF"/>
    <w:rsid w:val="0061284D"/>
    <w:rsid w:val="00612DCF"/>
    <w:rsid w:val="00613C38"/>
    <w:rsid w:val="00614190"/>
    <w:rsid w:val="006150CF"/>
    <w:rsid w:val="00615609"/>
    <w:rsid w:val="00615A24"/>
    <w:rsid w:val="00615B84"/>
    <w:rsid w:val="00615F58"/>
    <w:rsid w:val="00616511"/>
    <w:rsid w:val="006178F1"/>
    <w:rsid w:val="00617BF5"/>
    <w:rsid w:val="00617D41"/>
    <w:rsid w:val="0062027F"/>
    <w:rsid w:val="00621776"/>
    <w:rsid w:val="00622A99"/>
    <w:rsid w:val="00622C14"/>
    <w:rsid w:val="00622E67"/>
    <w:rsid w:val="00623A10"/>
    <w:rsid w:val="0062438E"/>
    <w:rsid w:val="0062474B"/>
    <w:rsid w:val="00624C22"/>
    <w:rsid w:val="00626708"/>
    <w:rsid w:val="00626EDC"/>
    <w:rsid w:val="0062772B"/>
    <w:rsid w:val="00627CAD"/>
    <w:rsid w:val="006302AF"/>
    <w:rsid w:val="00630A27"/>
    <w:rsid w:val="0063100D"/>
    <w:rsid w:val="00631D04"/>
    <w:rsid w:val="00633E7D"/>
    <w:rsid w:val="0063404B"/>
    <w:rsid w:val="00634052"/>
    <w:rsid w:val="006343EE"/>
    <w:rsid w:val="00635DDD"/>
    <w:rsid w:val="006360BA"/>
    <w:rsid w:val="00636333"/>
    <w:rsid w:val="00636A24"/>
    <w:rsid w:val="00636FC0"/>
    <w:rsid w:val="00637152"/>
    <w:rsid w:val="00637DB5"/>
    <w:rsid w:val="006401EE"/>
    <w:rsid w:val="006403EE"/>
    <w:rsid w:val="00640D5D"/>
    <w:rsid w:val="00640FC0"/>
    <w:rsid w:val="006416B2"/>
    <w:rsid w:val="00641947"/>
    <w:rsid w:val="00641DF7"/>
    <w:rsid w:val="00642518"/>
    <w:rsid w:val="0064306C"/>
    <w:rsid w:val="006430F5"/>
    <w:rsid w:val="006438B7"/>
    <w:rsid w:val="00643A28"/>
    <w:rsid w:val="006444EE"/>
    <w:rsid w:val="00644CDD"/>
    <w:rsid w:val="006456FC"/>
    <w:rsid w:val="0064586F"/>
    <w:rsid w:val="00645B64"/>
    <w:rsid w:val="00646718"/>
    <w:rsid w:val="00646CB2"/>
    <w:rsid w:val="006470EC"/>
    <w:rsid w:val="00647338"/>
    <w:rsid w:val="006503FF"/>
    <w:rsid w:val="00650D6C"/>
    <w:rsid w:val="00650F3F"/>
    <w:rsid w:val="006519C9"/>
    <w:rsid w:val="00651B6F"/>
    <w:rsid w:val="00651CF1"/>
    <w:rsid w:val="00651D06"/>
    <w:rsid w:val="006537B0"/>
    <w:rsid w:val="006542D6"/>
    <w:rsid w:val="006546F4"/>
    <w:rsid w:val="006549D3"/>
    <w:rsid w:val="00654AC3"/>
    <w:rsid w:val="0065543F"/>
    <w:rsid w:val="00655669"/>
    <w:rsid w:val="0065598E"/>
    <w:rsid w:val="00655AF2"/>
    <w:rsid w:val="00655BC5"/>
    <w:rsid w:val="00655DFC"/>
    <w:rsid w:val="00655FBB"/>
    <w:rsid w:val="0065630E"/>
    <w:rsid w:val="006568BE"/>
    <w:rsid w:val="00656B5D"/>
    <w:rsid w:val="00656BFD"/>
    <w:rsid w:val="00656C34"/>
    <w:rsid w:val="0065712F"/>
    <w:rsid w:val="006575AC"/>
    <w:rsid w:val="00657AF9"/>
    <w:rsid w:val="0066025D"/>
    <w:rsid w:val="00660662"/>
    <w:rsid w:val="0066091A"/>
    <w:rsid w:val="00661251"/>
    <w:rsid w:val="0066154E"/>
    <w:rsid w:val="0066213C"/>
    <w:rsid w:val="00662489"/>
    <w:rsid w:val="00664268"/>
    <w:rsid w:val="006642EB"/>
    <w:rsid w:val="0066436C"/>
    <w:rsid w:val="006643E1"/>
    <w:rsid w:val="00664BD4"/>
    <w:rsid w:val="0066699F"/>
    <w:rsid w:val="00667B7F"/>
    <w:rsid w:val="00667F73"/>
    <w:rsid w:val="006704DE"/>
    <w:rsid w:val="00670521"/>
    <w:rsid w:val="00670668"/>
    <w:rsid w:val="0067068C"/>
    <w:rsid w:val="006706F4"/>
    <w:rsid w:val="0067228B"/>
    <w:rsid w:val="0067339C"/>
    <w:rsid w:val="00673CC1"/>
    <w:rsid w:val="0067404C"/>
    <w:rsid w:val="0067462D"/>
    <w:rsid w:val="00675653"/>
    <w:rsid w:val="00675D28"/>
    <w:rsid w:val="006764F0"/>
    <w:rsid w:val="006771A0"/>
    <w:rsid w:val="006773EC"/>
    <w:rsid w:val="00677547"/>
    <w:rsid w:val="00677649"/>
    <w:rsid w:val="00677E1C"/>
    <w:rsid w:val="00680504"/>
    <w:rsid w:val="00680DE6"/>
    <w:rsid w:val="0068113C"/>
    <w:rsid w:val="006819CE"/>
    <w:rsid w:val="00681CD9"/>
    <w:rsid w:val="00682C6B"/>
    <w:rsid w:val="00682F52"/>
    <w:rsid w:val="0068337B"/>
    <w:rsid w:val="0068356E"/>
    <w:rsid w:val="00683E30"/>
    <w:rsid w:val="00684B7B"/>
    <w:rsid w:val="00684C8A"/>
    <w:rsid w:val="00684EB0"/>
    <w:rsid w:val="00685547"/>
    <w:rsid w:val="00685945"/>
    <w:rsid w:val="00686490"/>
    <w:rsid w:val="00686B42"/>
    <w:rsid w:val="00687024"/>
    <w:rsid w:val="0068721C"/>
    <w:rsid w:val="00687CBB"/>
    <w:rsid w:val="00692462"/>
    <w:rsid w:val="00692E2E"/>
    <w:rsid w:val="006935CA"/>
    <w:rsid w:val="00693979"/>
    <w:rsid w:val="00693AA8"/>
    <w:rsid w:val="0069445E"/>
    <w:rsid w:val="0069487A"/>
    <w:rsid w:val="0069518C"/>
    <w:rsid w:val="00695E22"/>
    <w:rsid w:val="00697562"/>
    <w:rsid w:val="006A15F9"/>
    <w:rsid w:val="006A17C5"/>
    <w:rsid w:val="006A1AE9"/>
    <w:rsid w:val="006A2984"/>
    <w:rsid w:val="006A4668"/>
    <w:rsid w:val="006A49D2"/>
    <w:rsid w:val="006A4E5E"/>
    <w:rsid w:val="006A5D6B"/>
    <w:rsid w:val="006A6846"/>
    <w:rsid w:val="006A7009"/>
    <w:rsid w:val="006A7659"/>
    <w:rsid w:val="006A7C6D"/>
    <w:rsid w:val="006B1119"/>
    <w:rsid w:val="006B14AC"/>
    <w:rsid w:val="006B186F"/>
    <w:rsid w:val="006B2FCF"/>
    <w:rsid w:val="006B3FC7"/>
    <w:rsid w:val="006B3FDF"/>
    <w:rsid w:val="006B4386"/>
    <w:rsid w:val="006B46AA"/>
    <w:rsid w:val="006B4B3B"/>
    <w:rsid w:val="006B5777"/>
    <w:rsid w:val="006B5903"/>
    <w:rsid w:val="006B68F2"/>
    <w:rsid w:val="006B6D49"/>
    <w:rsid w:val="006B704A"/>
    <w:rsid w:val="006B7053"/>
    <w:rsid w:val="006B7093"/>
    <w:rsid w:val="006B7417"/>
    <w:rsid w:val="006B78E0"/>
    <w:rsid w:val="006B7C35"/>
    <w:rsid w:val="006B7DBA"/>
    <w:rsid w:val="006C028F"/>
    <w:rsid w:val="006C0F95"/>
    <w:rsid w:val="006C1592"/>
    <w:rsid w:val="006C294B"/>
    <w:rsid w:val="006C2D4C"/>
    <w:rsid w:val="006C3F77"/>
    <w:rsid w:val="006C44C5"/>
    <w:rsid w:val="006C5D04"/>
    <w:rsid w:val="006C67B7"/>
    <w:rsid w:val="006C6CD1"/>
    <w:rsid w:val="006C705E"/>
    <w:rsid w:val="006D0878"/>
    <w:rsid w:val="006D105D"/>
    <w:rsid w:val="006D11D3"/>
    <w:rsid w:val="006D136B"/>
    <w:rsid w:val="006D15EE"/>
    <w:rsid w:val="006D1C30"/>
    <w:rsid w:val="006D2359"/>
    <w:rsid w:val="006D252D"/>
    <w:rsid w:val="006D3691"/>
    <w:rsid w:val="006D3A1F"/>
    <w:rsid w:val="006D3F52"/>
    <w:rsid w:val="006D46FF"/>
    <w:rsid w:val="006D51E1"/>
    <w:rsid w:val="006D67A8"/>
    <w:rsid w:val="006D6E05"/>
    <w:rsid w:val="006D6FFF"/>
    <w:rsid w:val="006D7266"/>
    <w:rsid w:val="006D7945"/>
    <w:rsid w:val="006D79D3"/>
    <w:rsid w:val="006E0925"/>
    <w:rsid w:val="006E0BE1"/>
    <w:rsid w:val="006E0F47"/>
    <w:rsid w:val="006E11D3"/>
    <w:rsid w:val="006E204C"/>
    <w:rsid w:val="006E223C"/>
    <w:rsid w:val="006E2864"/>
    <w:rsid w:val="006E349C"/>
    <w:rsid w:val="006E3B8D"/>
    <w:rsid w:val="006E3F8D"/>
    <w:rsid w:val="006E493C"/>
    <w:rsid w:val="006E5B5B"/>
    <w:rsid w:val="006E5EF0"/>
    <w:rsid w:val="006E6E7C"/>
    <w:rsid w:val="006E7A1E"/>
    <w:rsid w:val="006F1304"/>
    <w:rsid w:val="006F207F"/>
    <w:rsid w:val="006F2337"/>
    <w:rsid w:val="006F239E"/>
    <w:rsid w:val="006F2AED"/>
    <w:rsid w:val="006F3563"/>
    <w:rsid w:val="006F3593"/>
    <w:rsid w:val="006F41F0"/>
    <w:rsid w:val="006F42B9"/>
    <w:rsid w:val="006F490C"/>
    <w:rsid w:val="006F5447"/>
    <w:rsid w:val="006F55F3"/>
    <w:rsid w:val="006F5CCF"/>
    <w:rsid w:val="006F6103"/>
    <w:rsid w:val="006F7235"/>
    <w:rsid w:val="006F7610"/>
    <w:rsid w:val="00701531"/>
    <w:rsid w:val="00701F10"/>
    <w:rsid w:val="00702567"/>
    <w:rsid w:val="00702AB7"/>
    <w:rsid w:val="00702E37"/>
    <w:rsid w:val="00703241"/>
    <w:rsid w:val="0070349C"/>
    <w:rsid w:val="0070421A"/>
    <w:rsid w:val="00704AB7"/>
    <w:rsid w:val="00704E00"/>
    <w:rsid w:val="00705C04"/>
    <w:rsid w:val="00706578"/>
    <w:rsid w:val="0070707C"/>
    <w:rsid w:val="007075B6"/>
    <w:rsid w:val="00710311"/>
    <w:rsid w:val="007107A5"/>
    <w:rsid w:val="00712A5B"/>
    <w:rsid w:val="00712FEF"/>
    <w:rsid w:val="007132B4"/>
    <w:rsid w:val="00713BDF"/>
    <w:rsid w:val="00713D60"/>
    <w:rsid w:val="00713D69"/>
    <w:rsid w:val="00713DAA"/>
    <w:rsid w:val="00714001"/>
    <w:rsid w:val="007145B0"/>
    <w:rsid w:val="00714617"/>
    <w:rsid w:val="00714D16"/>
    <w:rsid w:val="007160E1"/>
    <w:rsid w:val="00716245"/>
    <w:rsid w:val="007168DE"/>
    <w:rsid w:val="007168E8"/>
    <w:rsid w:val="00716CE0"/>
    <w:rsid w:val="00717EDE"/>
    <w:rsid w:val="00720761"/>
    <w:rsid w:val="007209E7"/>
    <w:rsid w:val="00720B65"/>
    <w:rsid w:val="00720C27"/>
    <w:rsid w:val="00721F3D"/>
    <w:rsid w:val="00722777"/>
    <w:rsid w:val="00723C84"/>
    <w:rsid w:val="00724E37"/>
    <w:rsid w:val="0072578D"/>
    <w:rsid w:val="00726182"/>
    <w:rsid w:val="007263B9"/>
    <w:rsid w:val="0072644F"/>
    <w:rsid w:val="00727066"/>
    <w:rsid w:val="00727462"/>
    <w:rsid w:val="00727635"/>
    <w:rsid w:val="00727674"/>
    <w:rsid w:val="00730299"/>
    <w:rsid w:val="00731002"/>
    <w:rsid w:val="007310EA"/>
    <w:rsid w:val="00732329"/>
    <w:rsid w:val="007326F4"/>
    <w:rsid w:val="007337CA"/>
    <w:rsid w:val="00733D35"/>
    <w:rsid w:val="00733E27"/>
    <w:rsid w:val="007347FB"/>
    <w:rsid w:val="0073498C"/>
    <w:rsid w:val="00734CE4"/>
    <w:rsid w:val="00735123"/>
    <w:rsid w:val="00735A2B"/>
    <w:rsid w:val="00735C78"/>
    <w:rsid w:val="00735FA6"/>
    <w:rsid w:val="00740584"/>
    <w:rsid w:val="007409F9"/>
    <w:rsid w:val="00740EEE"/>
    <w:rsid w:val="0074156B"/>
    <w:rsid w:val="00741837"/>
    <w:rsid w:val="00741CFE"/>
    <w:rsid w:val="0074234E"/>
    <w:rsid w:val="0074253E"/>
    <w:rsid w:val="00742F73"/>
    <w:rsid w:val="0074328D"/>
    <w:rsid w:val="00744770"/>
    <w:rsid w:val="007453E6"/>
    <w:rsid w:val="0074596F"/>
    <w:rsid w:val="007460B7"/>
    <w:rsid w:val="00747759"/>
    <w:rsid w:val="00750B10"/>
    <w:rsid w:val="007511B6"/>
    <w:rsid w:val="00751417"/>
    <w:rsid w:val="007517A2"/>
    <w:rsid w:val="00751880"/>
    <w:rsid w:val="00751CE0"/>
    <w:rsid w:val="00752518"/>
    <w:rsid w:val="00752881"/>
    <w:rsid w:val="007535F9"/>
    <w:rsid w:val="0075440F"/>
    <w:rsid w:val="00754707"/>
    <w:rsid w:val="00754F17"/>
    <w:rsid w:val="0075622B"/>
    <w:rsid w:val="0075635A"/>
    <w:rsid w:val="0075699A"/>
    <w:rsid w:val="00760015"/>
    <w:rsid w:val="00760DE5"/>
    <w:rsid w:val="007611D2"/>
    <w:rsid w:val="0076127D"/>
    <w:rsid w:val="0076198F"/>
    <w:rsid w:val="00761BCF"/>
    <w:rsid w:val="00761FA9"/>
    <w:rsid w:val="00762625"/>
    <w:rsid w:val="007626E4"/>
    <w:rsid w:val="00763C6B"/>
    <w:rsid w:val="00763D3F"/>
    <w:rsid w:val="00763F94"/>
    <w:rsid w:val="007650A1"/>
    <w:rsid w:val="007652AC"/>
    <w:rsid w:val="00766212"/>
    <w:rsid w:val="007662A7"/>
    <w:rsid w:val="00766BFD"/>
    <w:rsid w:val="0076701B"/>
    <w:rsid w:val="0076716E"/>
    <w:rsid w:val="0076734B"/>
    <w:rsid w:val="0076753B"/>
    <w:rsid w:val="007678D7"/>
    <w:rsid w:val="007679DB"/>
    <w:rsid w:val="00771E16"/>
    <w:rsid w:val="0077210D"/>
    <w:rsid w:val="007726BA"/>
    <w:rsid w:val="00772787"/>
    <w:rsid w:val="00772BBF"/>
    <w:rsid w:val="0077309D"/>
    <w:rsid w:val="00773C52"/>
    <w:rsid w:val="00773CA7"/>
    <w:rsid w:val="007742C0"/>
    <w:rsid w:val="00774AA2"/>
    <w:rsid w:val="00774AB8"/>
    <w:rsid w:val="007752B5"/>
    <w:rsid w:val="00775FD1"/>
    <w:rsid w:val="00776B69"/>
    <w:rsid w:val="00776CBB"/>
    <w:rsid w:val="00776EBB"/>
    <w:rsid w:val="007773A8"/>
    <w:rsid w:val="007774EE"/>
    <w:rsid w:val="00777773"/>
    <w:rsid w:val="007805EA"/>
    <w:rsid w:val="00781112"/>
    <w:rsid w:val="007813EE"/>
    <w:rsid w:val="007816E6"/>
    <w:rsid w:val="00781822"/>
    <w:rsid w:val="00781B00"/>
    <w:rsid w:val="00782C59"/>
    <w:rsid w:val="00782FBB"/>
    <w:rsid w:val="00783F21"/>
    <w:rsid w:val="00785B87"/>
    <w:rsid w:val="00785F14"/>
    <w:rsid w:val="007861E6"/>
    <w:rsid w:val="00787159"/>
    <w:rsid w:val="00787EDF"/>
    <w:rsid w:val="007900E8"/>
    <w:rsid w:val="0079043A"/>
    <w:rsid w:val="007906CE"/>
    <w:rsid w:val="007909DE"/>
    <w:rsid w:val="00791668"/>
    <w:rsid w:val="00791AA1"/>
    <w:rsid w:val="00791DF5"/>
    <w:rsid w:val="00791F4A"/>
    <w:rsid w:val="007922E6"/>
    <w:rsid w:val="0079257C"/>
    <w:rsid w:val="00792C9E"/>
    <w:rsid w:val="00794F53"/>
    <w:rsid w:val="007953B3"/>
    <w:rsid w:val="00795615"/>
    <w:rsid w:val="0079797F"/>
    <w:rsid w:val="00797D51"/>
    <w:rsid w:val="007A051D"/>
    <w:rsid w:val="007A0CC4"/>
    <w:rsid w:val="007A25E9"/>
    <w:rsid w:val="007A27D6"/>
    <w:rsid w:val="007A2E70"/>
    <w:rsid w:val="007A34C3"/>
    <w:rsid w:val="007A3793"/>
    <w:rsid w:val="007A3970"/>
    <w:rsid w:val="007A3D2F"/>
    <w:rsid w:val="007A4ECF"/>
    <w:rsid w:val="007A66BE"/>
    <w:rsid w:val="007A7569"/>
    <w:rsid w:val="007A76CF"/>
    <w:rsid w:val="007A771D"/>
    <w:rsid w:val="007B01F7"/>
    <w:rsid w:val="007B03EF"/>
    <w:rsid w:val="007B08C3"/>
    <w:rsid w:val="007B08F9"/>
    <w:rsid w:val="007B0D5D"/>
    <w:rsid w:val="007B30EE"/>
    <w:rsid w:val="007B35AF"/>
    <w:rsid w:val="007B38CD"/>
    <w:rsid w:val="007B3A17"/>
    <w:rsid w:val="007B47C2"/>
    <w:rsid w:val="007B4AC1"/>
    <w:rsid w:val="007B58BA"/>
    <w:rsid w:val="007B5A52"/>
    <w:rsid w:val="007B6030"/>
    <w:rsid w:val="007B6184"/>
    <w:rsid w:val="007B63F2"/>
    <w:rsid w:val="007B6D0D"/>
    <w:rsid w:val="007B7BA4"/>
    <w:rsid w:val="007B7D4D"/>
    <w:rsid w:val="007C0BCA"/>
    <w:rsid w:val="007C0CEE"/>
    <w:rsid w:val="007C1501"/>
    <w:rsid w:val="007C1551"/>
    <w:rsid w:val="007C17D2"/>
    <w:rsid w:val="007C1A6F"/>
    <w:rsid w:val="007C1BA2"/>
    <w:rsid w:val="007C2B48"/>
    <w:rsid w:val="007C380F"/>
    <w:rsid w:val="007C3D27"/>
    <w:rsid w:val="007C3DC0"/>
    <w:rsid w:val="007C40EB"/>
    <w:rsid w:val="007C42A7"/>
    <w:rsid w:val="007C439F"/>
    <w:rsid w:val="007C55A5"/>
    <w:rsid w:val="007C57EA"/>
    <w:rsid w:val="007C5FEC"/>
    <w:rsid w:val="007C722C"/>
    <w:rsid w:val="007C72D7"/>
    <w:rsid w:val="007C77AB"/>
    <w:rsid w:val="007C7C96"/>
    <w:rsid w:val="007C7D04"/>
    <w:rsid w:val="007D01DF"/>
    <w:rsid w:val="007D0B06"/>
    <w:rsid w:val="007D1A04"/>
    <w:rsid w:val="007D20E9"/>
    <w:rsid w:val="007D2E7E"/>
    <w:rsid w:val="007D366D"/>
    <w:rsid w:val="007D37FB"/>
    <w:rsid w:val="007D5257"/>
    <w:rsid w:val="007D5458"/>
    <w:rsid w:val="007D5484"/>
    <w:rsid w:val="007D596D"/>
    <w:rsid w:val="007D5A94"/>
    <w:rsid w:val="007D623D"/>
    <w:rsid w:val="007D637F"/>
    <w:rsid w:val="007D6485"/>
    <w:rsid w:val="007D686B"/>
    <w:rsid w:val="007D6B57"/>
    <w:rsid w:val="007D748C"/>
    <w:rsid w:val="007D7881"/>
    <w:rsid w:val="007D7E3A"/>
    <w:rsid w:val="007E0380"/>
    <w:rsid w:val="007E077D"/>
    <w:rsid w:val="007E0E10"/>
    <w:rsid w:val="007E1C65"/>
    <w:rsid w:val="007E1E59"/>
    <w:rsid w:val="007E2019"/>
    <w:rsid w:val="007E20A1"/>
    <w:rsid w:val="007E30C8"/>
    <w:rsid w:val="007E3FB9"/>
    <w:rsid w:val="007E4768"/>
    <w:rsid w:val="007E524B"/>
    <w:rsid w:val="007E5817"/>
    <w:rsid w:val="007E5AEA"/>
    <w:rsid w:val="007E5CEC"/>
    <w:rsid w:val="007E6286"/>
    <w:rsid w:val="007E69D3"/>
    <w:rsid w:val="007E6A66"/>
    <w:rsid w:val="007E6FD3"/>
    <w:rsid w:val="007E777B"/>
    <w:rsid w:val="007E7CBC"/>
    <w:rsid w:val="007F01B1"/>
    <w:rsid w:val="007F0260"/>
    <w:rsid w:val="007F057F"/>
    <w:rsid w:val="007F1411"/>
    <w:rsid w:val="007F1987"/>
    <w:rsid w:val="007F2070"/>
    <w:rsid w:val="007F2C7E"/>
    <w:rsid w:val="007F303A"/>
    <w:rsid w:val="007F317C"/>
    <w:rsid w:val="007F31E7"/>
    <w:rsid w:val="007F364E"/>
    <w:rsid w:val="007F469B"/>
    <w:rsid w:val="007F4BDA"/>
    <w:rsid w:val="007F51A0"/>
    <w:rsid w:val="007F628E"/>
    <w:rsid w:val="007F6342"/>
    <w:rsid w:val="007F6947"/>
    <w:rsid w:val="007F7096"/>
    <w:rsid w:val="007F795D"/>
    <w:rsid w:val="00801D90"/>
    <w:rsid w:val="008024EA"/>
    <w:rsid w:val="0080289E"/>
    <w:rsid w:val="00802F63"/>
    <w:rsid w:val="00802FAD"/>
    <w:rsid w:val="00803431"/>
    <w:rsid w:val="0080415B"/>
    <w:rsid w:val="00804871"/>
    <w:rsid w:val="008053F5"/>
    <w:rsid w:val="0080565C"/>
    <w:rsid w:val="00805C6C"/>
    <w:rsid w:val="00805F60"/>
    <w:rsid w:val="00806276"/>
    <w:rsid w:val="0080741C"/>
    <w:rsid w:val="00807AF7"/>
    <w:rsid w:val="00810198"/>
    <w:rsid w:val="008103E9"/>
    <w:rsid w:val="0081183C"/>
    <w:rsid w:val="00812040"/>
    <w:rsid w:val="0081254F"/>
    <w:rsid w:val="0081359B"/>
    <w:rsid w:val="00813B6C"/>
    <w:rsid w:val="008140DB"/>
    <w:rsid w:val="0081438D"/>
    <w:rsid w:val="0081495F"/>
    <w:rsid w:val="00814D22"/>
    <w:rsid w:val="008152BF"/>
    <w:rsid w:val="00815DA8"/>
    <w:rsid w:val="0081638F"/>
    <w:rsid w:val="00817D3C"/>
    <w:rsid w:val="008202D5"/>
    <w:rsid w:val="008203F1"/>
    <w:rsid w:val="0082047A"/>
    <w:rsid w:val="00820ABF"/>
    <w:rsid w:val="00820B14"/>
    <w:rsid w:val="0082194D"/>
    <w:rsid w:val="00822357"/>
    <w:rsid w:val="00822701"/>
    <w:rsid w:val="00823606"/>
    <w:rsid w:val="008237B5"/>
    <w:rsid w:val="00824396"/>
    <w:rsid w:val="0082477F"/>
    <w:rsid w:val="00824993"/>
    <w:rsid w:val="00824B74"/>
    <w:rsid w:val="00826769"/>
    <w:rsid w:val="008267A0"/>
    <w:rsid w:val="00826950"/>
    <w:rsid w:val="00826EB8"/>
    <w:rsid w:val="00826EF5"/>
    <w:rsid w:val="0082715B"/>
    <w:rsid w:val="00827776"/>
    <w:rsid w:val="008302D2"/>
    <w:rsid w:val="0083055D"/>
    <w:rsid w:val="008305E4"/>
    <w:rsid w:val="0083062A"/>
    <w:rsid w:val="00830C36"/>
    <w:rsid w:val="00830FC2"/>
    <w:rsid w:val="008311D8"/>
    <w:rsid w:val="00831693"/>
    <w:rsid w:val="00831789"/>
    <w:rsid w:val="00831E60"/>
    <w:rsid w:val="00831EA8"/>
    <w:rsid w:val="00835138"/>
    <w:rsid w:val="00835994"/>
    <w:rsid w:val="00835C10"/>
    <w:rsid w:val="00835EC6"/>
    <w:rsid w:val="0083640D"/>
    <w:rsid w:val="00840104"/>
    <w:rsid w:val="00840C1F"/>
    <w:rsid w:val="00840FD2"/>
    <w:rsid w:val="0084166D"/>
    <w:rsid w:val="00841844"/>
    <w:rsid w:val="00841FC5"/>
    <w:rsid w:val="00841FEE"/>
    <w:rsid w:val="00842082"/>
    <w:rsid w:val="008426DA"/>
    <w:rsid w:val="00842E79"/>
    <w:rsid w:val="00842F37"/>
    <w:rsid w:val="00844653"/>
    <w:rsid w:val="00844A6E"/>
    <w:rsid w:val="00844D86"/>
    <w:rsid w:val="00844EB4"/>
    <w:rsid w:val="00845709"/>
    <w:rsid w:val="00846113"/>
    <w:rsid w:val="0084616E"/>
    <w:rsid w:val="00846456"/>
    <w:rsid w:val="008468A3"/>
    <w:rsid w:val="00846EE0"/>
    <w:rsid w:val="00846FF1"/>
    <w:rsid w:val="0084752F"/>
    <w:rsid w:val="00850C9D"/>
    <w:rsid w:val="00850D29"/>
    <w:rsid w:val="00852079"/>
    <w:rsid w:val="008524EF"/>
    <w:rsid w:val="0085257F"/>
    <w:rsid w:val="00852EA4"/>
    <w:rsid w:val="0085396D"/>
    <w:rsid w:val="00853EB7"/>
    <w:rsid w:val="00854E16"/>
    <w:rsid w:val="00855112"/>
    <w:rsid w:val="008557F6"/>
    <w:rsid w:val="00856192"/>
    <w:rsid w:val="008564D3"/>
    <w:rsid w:val="008576BD"/>
    <w:rsid w:val="00857E24"/>
    <w:rsid w:val="00860313"/>
    <w:rsid w:val="0086043D"/>
    <w:rsid w:val="00860463"/>
    <w:rsid w:val="0086082E"/>
    <w:rsid w:val="00861139"/>
    <w:rsid w:val="0086283D"/>
    <w:rsid w:val="0086293E"/>
    <w:rsid w:val="00862AA6"/>
    <w:rsid w:val="00862CB6"/>
    <w:rsid w:val="008630A6"/>
    <w:rsid w:val="008633B2"/>
    <w:rsid w:val="0086423A"/>
    <w:rsid w:val="008642DF"/>
    <w:rsid w:val="00864321"/>
    <w:rsid w:val="008643B4"/>
    <w:rsid w:val="00864598"/>
    <w:rsid w:val="00864700"/>
    <w:rsid w:val="00865BFB"/>
    <w:rsid w:val="00865D2D"/>
    <w:rsid w:val="00866E9D"/>
    <w:rsid w:val="00867D53"/>
    <w:rsid w:val="008711A3"/>
    <w:rsid w:val="00871F22"/>
    <w:rsid w:val="00871FFF"/>
    <w:rsid w:val="0087202A"/>
    <w:rsid w:val="008729E0"/>
    <w:rsid w:val="008733DA"/>
    <w:rsid w:val="00873F3D"/>
    <w:rsid w:val="008745A5"/>
    <w:rsid w:val="008748CA"/>
    <w:rsid w:val="008775AE"/>
    <w:rsid w:val="0088008B"/>
    <w:rsid w:val="00880210"/>
    <w:rsid w:val="008810FC"/>
    <w:rsid w:val="00881EE9"/>
    <w:rsid w:val="00881FB7"/>
    <w:rsid w:val="0088227F"/>
    <w:rsid w:val="008834EE"/>
    <w:rsid w:val="00883968"/>
    <w:rsid w:val="008850E4"/>
    <w:rsid w:val="00885675"/>
    <w:rsid w:val="0088579A"/>
    <w:rsid w:val="008862DE"/>
    <w:rsid w:val="0088669D"/>
    <w:rsid w:val="00887AA0"/>
    <w:rsid w:val="00890232"/>
    <w:rsid w:val="00890680"/>
    <w:rsid w:val="008917DF"/>
    <w:rsid w:val="00891E92"/>
    <w:rsid w:val="008923FF"/>
    <w:rsid w:val="00892BA7"/>
    <w:rsid w:val="008930A6"/>
    <w:rsid w:val="0089394C"/>
    <w:rsid w:val="008939AB"/>
    <w:rsid w:val="008939E2"/>
    <w:rsid w:val="00893EC6"/>
    <w:rsid w:val="008941C4"/>
    <w:rsid w:val="008945B6"/>
    <w:rsid w:val="008948EF"/>
    <w:rsid w:val="00894CE7"/>
    <w:rsid w:val="00895A6C"/>
    <w:rsid w:val="00896269"/>
    <w:rsid w:val="00896277"/>
    <w:rsid w:val="00896CF6"/>
    <w:rsid w:val="00897356"/>
    <w:rsid w:val="008A0292"/>
    <w:rsid w:val="008A048C"/>
    <w:rsid w:val="008A12F5"/>
    <w:rsid w:val="008A187F"/>
    <w:rsid w:val="008A1CED"/>
    <w:rsid w:val="008A1D81"/>
    <w:rsid w:val="008A31A0"/>
    <w:rsid w:val="008A351E"/>
    <w:rsid w:val="008A3B91"/>
    <w:rsid w:val="008A3EBA"/>
    <w:rsid w:val="008A4268"/>
    <w:rsid w:val="008A437C"/>
    <w:rsid w:val="008A45EF"/>
    <w:rsid w:val="008A4C33"/>
    <w:rsid w:val="008A58EF"/>
    <w:rsid w:val="008A630A"/>
    <w:rsid w:val="008A6567"/>
    <w:rsid w:val="008A7183"/>
    <w:rsid w:val="008A765C"/>
    <w:rsid w:val="008A7EF8"/>
    <w:rsid w:val="008B0E32"/>
    <w:rsid w:val="008B1585"/>
    <w:rsid w:val="008B1587"/>
    <w:rsid w:val="008B19A1"/>
    <w:rsid w:val="008B1B01"/>
    <w:rsid w:val="008B1CE4"/>
    <w:rsid w:val="008B1D01"/>
    <w:rsid w:val="008B1FF5"/>
    <w:rsid w:val="008B312E"/>
    <w:rsid w:val="008B35D6"/>
    <w:rsid w:val="008B375F"/>
    <w:rsid w:val="008B3BCD"/>
    <w:rsid w:val="008B4578"/>
    <w:rsid w:val="008B4D82"/>
    <w:rsid w:val="008B501E"/>
    <w:rsid w:val="008B5DAA"/>
    <w:rsid w:val="008B6257"/>
    <w:rsid w:val="008B69DD"/>
    <w:rsid w:val="008B6C13"/>
    <w:rsid w:val="008B6D31"/>
    <w:rsid w:val="008B6DF8"/>
    <w:rsid w:val="008B7B1C"/>
    <w:rsid w:val="008B7EE4"/>
    <w:rsid w:val="008C0060"/>
    <w:rsid w:val="008C012A"/>
    <w:rsid w:val="008C08E7"/>
    <w:rsid w:val="008C106C"/>
    <w:rsid w:val="008C10F1"/>
    <w:rsid w:val="008C173D"/>
    <w:rsid w:val="008C1926"/>
    <w:rsid w:val="008C1CC1"/>
    <w:rsid w:val="008C1E99"/>
    <w:rsid w:val="008C2E3A"/>
    <w:rsid w:val="008C2EDD"/>
    <w:rsid w:val="008C3F1B"/>
    <w:rsid w:val="008C46AE"/>
    <w:rsid w:val="008C4EDD"/>
    <w:rsid w:val="008C502C"/>
    <w:rsid w:val="008C599F"/>
    <w:rsid w:val="008C6D44"/>
    <w:rsid w:val="008C72C4"/>
    <w:rsid w:val="008C75D6"/>
    <w:rsid w:val="008C7688"/>
    <w:rsid w:val="008D14D2"/>
    <w:rsid w:val="008D15F1"/>
    <w:rsid w:val="008D2862"/>
    <w:rsid w:val="008D3924"/>
    <w:rsid w:val="008D4517"/>
    <w:rsid w:val="008D4CEB"/>
    <w:rsid w:val="008D4DB1"/>
    <w:rsid w:val="008D51DC"/>
    <w:rsid w:val="008D52F6"/>
    <w:rsid w:val="008D53EB"/>
    <w:rsid w:val="008D57BD"/>
    <w:rsid w:val="008D5AFE"/>
    <w:rsid w:val="008D7473"/>
    <w:rsid w:val="008D7EC6"/>
    <w:rsid w:val="008E0085"/>
    <w:rsid w:val="008E0527"/>
    <w:rsid w:val="008E0927"/>
    <w:rsid w:val="008E1E94"/>
    <w:rsid w:val="008E204F"/>
    <w:rsid w:val="008E2AA6"/>
    <w:rsid w:val="008E2E2B"/>
    <w:rsid w:val="008E311B"/>
    <w:rsid w:val="008E3458"/>
    <w:rsid w:val="008E3837"/>
    <w:rsid w:val="008E3926"/>
    <w:rsid w:val="008E3F7E"/>
    <w:rsid w:val="008E4516"/>
    <w:rsid w:val="008E6165"/>
    <w:rsid w:val="008E6314"/>
    <w:rsid w:val="008E661F"/>
    <w:rsid w:val="008E6863"/>
    <w:rsid w:val="008E6D1B"/>
    <w:rsid w:val="008E6E85"/>
    <w:rsid w:val="008E742C"/>
    <w:rsid w:val="008E76EE"/>
    <w:rsid w:val="008E7B94"/>
    <w:rsid w:val="008E7D4D"/>
    <w:rsid w:val="008F006E"/>
    <w:rsid w:val="008F00B2"/>
    <w:rsid w:val="008F2377"/>
    <w:rsid w:val="008F3440"/>
    <w:rsid w:val="008F3F4B"/>
    <w:rsid w:val="008F41C2"/>
    <w:rsid w:val="008F46E7"/>
    <w:rsid w:val="008F4905"/>
    <w:rsid w:val="008F4C23"/>
    <w:rsid w:val="008F6F0B"/>
    <w:rsid w:val="008F6FE5"/>
    <w:rsid w:val="008F7F99"/>
    <w:rsid w:val="0090045F"/>
    <w:rsid w:val="00900A59"/>
    <w:rsid w:val="00900C13"/>
    <w:rsid w:val="00900E9A"/>
    <w:rsid w:val="009016B4"/>
    <w:rsid w:val="00901948"/>
    <w:rsid w:val="00901AFB"/>
    <w:rsid w:val="009023CB"/>
    <w:rsid w:val="00904809"/>
    <w:rsid w:val="00904C37"/>
    <w:rsid w:val="00904C9D"/>
    <w:rsid w:val="0090662C"/>
    <w:rsid w:val="00907189"/>
    <w:rsid w:val="00907373"/>
    <w:rsid w:val="00907B4A"/>
    <w:rsid w:val="00907BA7"/>
    <w:rsid w:val="0091064E"/>
    <w:rsid w:val="009116A7"/>
    <w:rsid w:val="00911FC5"/>
    <w:rsid w:val="00912203"/>
    <w:rsid w:val="00913531"/>
    <w:rsid w:val="0091530A"/>
    <w:rsid w:val="0091698C"/>
    <w:rsid w:val="00916A56"/>
    <w:rsid w:val="009170BB"/>
    <w:rsid w:val="0092021E"/>
    <w:rsid w:val="00920E73"/>
    <w:rsid w:val="009218D6"/>
    <w:rsid w:val="00922329"/>
    <w:rsid w:val="00922A9D"/>
    <w:rsid w:val="00922B50"/>
    <w:rsid w:val="009230C2"/>
    <w:rsid w:val="00923811"/>
    <w:rsid w:val="00924441"/>
    <w:rsid w:val="009262C0"/>
    <w:rsid w:val="0092635C"/>
    <w:rsid w:val="00927D21"/>
    <w:rsid w:val="00927DC0"/>
    <w:rsid w:val="00931058"/>
    <w:rsid w:val="009313DA"/>
    <w:rsid w:val="009318F6"/>
    <w:rsid w:val="0093191B"/>
    <w:rsid w:val="00931A10"/>
    <w:rsid w:val="00932ED0"/>
    <w:rsid w:val="009338EC"/>
    <w:rsid w:val="00933EAA"/>
    <w:rsid w:val="009340D2"/>
    <w:rsid w:val="0093415A"/>
    <w:rsid w:val="009351F7"/>
    <w:rsid w:val="00935616"/>
    <w:rsid w:val="0093597B"/>
    <w:rsid w:val="00935AC3"/>
    <w:rsid w:val="00935B45"/>
    <w:rsid w:val="00935E76"/>
    <w:rsid w:val="00936705"/>
    <w:rsid w:val="00936836"/>
    <w:rsid w:val="00936E4E"/>
    <w:rsid w:val="00937C81"/>
    <w:rsid w:val="00941068"/>
    <w:rsid w:val="009411EE"/>
    <w:rsid w:val="00941A14"/>
    <w:rsid w:val="00943945"/>
    <w:rsid w:val="00943F3F"/>
    <w:rsid w:val="00943FC2"/>
    <w:rsid w:val="00944077"/>
    <w:rsid w:val="00944E5E"/>
    <w:rsid w:val="0094546E"/>
    <w:rsid w:val="00945883"/>
    <w:rsid w:val="00945FCC"/>
    <w:rsid w:val="00946935"/>
    <w:rsid w:val="009469F1"/>
    <w:rsid w:val="009471CE"/>
    <w:rsid w:val="00947967"/>
    <w:rsid w:val="0095057C"/>
    <w:rsid w:val="009510D4"/>
    <w:rsid w:val="009516A6"/>
    <w:rsid w:val="009517EA"/>
    <w:rsid w:val="009519BD"/>
    <w:rsid w:val="00951AC9"/>
    <w:rsid w:val="00952155"/>
    <w:rsid w:val="00953873"/>
    <w:rsid w:val="00953ACA"/>
    <w:rsid w:val="00953F88"/>
    <w:rsid w:val="00954124"/>
    <w:rsid w:val="00954280"/>
    <w:rsid w:val="009542A4"/>
    <w:rsid w:val="00955201"/>
    <w:rsid w:val="00955765"/>
    <w:rsid w:val="00955C12"/>
    <w:rsid w:val="009560B5"/>
    <w:rsid w:val="009567C3"/>
    <w:rsid w:val="0095735E"/>
    <w:rsid w:val="0095764B"/>
    <w:rsid w:val="00957714"/>
    <w:rsid w:val="0096051A"/>
    <w:rsid w:val="00960572"/>
    <w:rsid w:val="00960595"/>
    <w:rsid w:val="0096073C"/>
    <w:rsid w:val="0096149A"/>
    <w:rsid w:val="00962313"/>
    <w:rsid w:val="0096253F"/>
    <w:rsid w:val="009625F4"/>
    <w:rsid w:val="00963C73"/>
    <w:rsid w:val="00965200"/>
    <w:rsid w:val="00965DCB"/>
    <w:rsid w:val="009668B3"/>
    <w:rsid w:val="00966C42"/>
    <w:rsid w:val="00966FC1"/>
    <w:rsid w:val="00966FD1"/>
    <w:rsid w:val="009675D1"/>
    <w:rsid w:val="00967B09"/>
    <w:rsid w:val="00967CD4"/>
    <w:rsid w:val="00970934"/>
    <w:rsid w:val="00971471"/>
    <w:rsid w:val="00972238"/>
    <w:rsid w:val="0097290F"/>
    <w:rsid w:val="0097330E"/>
    <w:rsid w:val="00973AE6"/>
    <w:rsid w:val="00973F56"/>
    <w:rsid w:val="00975300"/>
    <w:rsid w:val="0097568F"/>
    <w:rsid w:val="0097591C"/>
    <w:rsid w:val="009759E8"/>
    <w:rsid w:val="00975C8E"/>
    <w:rsid w:val="00975D1A"/>
    <w:rsid w:val="009774C1"/>
    <w:rsid w:val="009775A6"/>
    <w:rsid w:val="00977BEC"/>
    <w:rsid w:val="009800D2"/>
    <w:rsid w:val="00980640"/>
    <w:rsid w:val="009807D3"/>
    <w:rsid w:val="00981E39"/>
    <w:rsid w:val="009825A1"/>
    <w:rsid w:val="00982E79"/>
    <w:rsid w:val="009838E3"/>
    <w:rsid w:val="00983AEA"/>
    <w:rsid w:val="00984351"/>
    <w:rsid w:val="00984871"/>
    <w:rsid w:val="00984909"/>
    <w:rsid w:val="009849C2"/>
    <w:rsid w:val="00984BEC"/>
    <w:rsid w:val="00984D24"/>
    <w:rsid w:val="009858EB"/>
    <w:rsid w:val="009862B4"/>
    <w:rsid w:val="00986B08"/>
    <w:rsid w:val="00986CBC"/>
    <w:rsid w:val="0098701E"/>
    <w:rsid w:val="00987DFD"/>
    <w:rsid w:val="00990CB4"/>
    <w:rsid w:val="00991CCF"/>
    <w:rsid w:val="00992446"/>
    <w:rsid w:val="0099354F"/>
    <w:rsid w:val="0099426F"/>
    <w:rsid w:val="00994697"/>
    <w:rsid w:val="009949F4"/>
    <w:rsid w:val="0099538B"/>
    <w:rsid w:val="009962DE"/>
    <w:rsid w:val="0099669C"/>
    <w:rsid w:val="00997661"/>
    <w:rsid w:val="00997CD8"/>
    <w:rsid w:val="00997CEB"/>
    <w:rsid w:val="009A123C"/>
    <w:rsid w:val="009A1A5F"/>
    <w:rsid w:val="009A1E70"/>
    <w:rsid w:val="009A2994"/>
    <w:rsid w:val="009A2E55"/>
    <w:rsid w:val="009A39A3"/>
    <w:rsid w:val="009A4F3E"/>
    <w:rsid w:val="009A5A75"/>
    <w:rsid w:val="009A615D"/>
    <w:rsid w:val="009A6598"/>
    <w:rsid w:val="009A662E"/>
    <w:rsid w:val="009A6C3C"/>
    <w:rsid w:val="009A6E1C"/>
    <w:rsid w:val="009A7308"/>
    <w:rsid w:val="009A7510"/>
    <w:rsid w:val="009A7833"/>
    <w:rsid w:val="009A7948"/>
    <w:rsid w:val="009B0046"/>
    <w:rsid w:val="009B0798"/>
    <w:rsid w:val="009B1FAC"/>
    <w:rsid w:val="009B2F0C"/>
    <w:rsid w:val="009B3B02"/>
    <w:rsid w:val="009B4115"/>
    <w:rsid w:val="009B4571"/>
    <w:rsid w:val="009B4F36"/>
    <w:rsid w:val="009B508B"/>
    <w:rsid w:val="009B52E7"/>
    <w:rsid w:val="009B551C"/>
    <w:rsid w:val="009B61D7"/>
    <w:rsid w:val="009B61FB"/>
    <w:rsid w:val="009B7704"/>
    <w:rsid w:val="009B7AF8"/>
    <w:rsid w:val="009C0F77"/>
    <w:rsid w:val="009C1440"/>
    <w:rsid w:val="009C179D"/>
    <w:rsid w:val="009C2107"/>
    <w:rsid w:val="009C236A"/>
    <w:rsid w:val="009C2BF7"/>
    <w:rsid w:val="009C3260"/>
    <w:rsid w:val="009C34A2"/>
    <w:rsid w:val="009C4756"/>
    <w:rsid w:val="009C4A30"/>
    <w:rsid w:val="009C529C"/>
    <w:rsid w:val="009C5D9E"/>
    <w:rsid w:val="009C74D9"/>
    <w:rsid w:val="009C7F70"/>
    <w:rsid w:val="009D015C"/>
    <w:rsid w:val="009D0657"/>
    <w:rsid w:val="009D08BA"/>
    <w:rsid w:val="009D0D23"/>
    <w:rsid w:val="009D0E96"/>
    <w:rsid w:val="009D137F"/>
    <w:rsid w:val="009D13B9"/>
    <w:rsid w:val="009D2C3E"/>
    <w:rsid w:val="009D2DD5"/>
    <w:rsid w:val="009D2F12"/>
    <w:rsid w:val="009D382E"/>
    <w:rsid w:val="009D50A8"/>
    <w:rsid w:val="009D534D"/>
    <w:rsid w:val="009D5386"/>
    <w:rsid w:val="009D5B3A"/>
    <w:rsid w:val="009D6371"/>
    <w:rsid w:val="009E0625"/>
    <w:rsid w:val="009E0661"/>
    <w:rsid w:val="009E06CD"/>
    <w:rsid w:val="009E1CF7"/>
    <w:rsid w:val="009E241E"/>
    <w:rsid w:val="009E2E95"/>
    <w:rsid w:val="009E3034"/>
    <w:rsid w:val="009E3347"/>
    <w:rsid w:val="009E3616"/>
    <w:rsid w:val="009E3A75"/>
    <w:rsid w:val="009E43B5"/>
    <w:rsid w:val="009E49FA"/>
    <w:rsid w:val="009E4CCA"/>
    <w:rsid w:val="009E549F"/>
    <w:rsid w:val="009E5DB5"/>
    <w:rsid w:val="009E665B"/>
    <w:rsid w:val="009E6A28"/>
    <w:rsid w:val="009E79BF"/>
    <w:rsid w:val="009E7B8E"/>
    <w:rsid w:val="009E7D27"/>
    <w:rsid w:val="009E7D71"/>
    <w:rsid w:val="009F0BC9"/>
    <w:rsid w:val="009F1064"/>
    <w:rsid w:val="009F1E1F"/>
    <w:rsid w:val="009F28A8"/>
    <w:rsid w:val="009F3B3C"/>
    <w:rsid w:val="009F4192"/>
    <w:rsid w:val="009F4572"/>
    <w:rsid w:val="009F473E"/>
    <w:rsid w:val="009F47D3"/>
    <w:rsid w:val="009F682A"/>
    <w:rsid w:val="009F6835"/>
    <w:rsid w:val="009F6F61"/>
    <w:rsid w:val="009F71B9"/>
    <w:rsid w:val="009F7E31"/>
    <w:rsid w:val="00A00323"/>
    <w:rsid w:val="00A00720"/>
    <w:rsid w:val="00A00E92"/>
    <w:rsid w:val="00A01B96"/>
    <w:rsid w:val="00A02054"/>
    <w:rsid w:val="00A022BE"/>
    <w:rsid w:val="00A0255E"/>
    <w:rsid w:val="00A028E5"/>
    <w:rsid w:val="00A02F38"/>
    <w:rsid w:val="00A0335C"/>
    <w:rsid w:val="00A03B3C"/>
    <w:rsid w:val="00A0766B"/>
    <w:rsid w:val="00A078A2"/>
    <w:rsid w:val="00A07EA3"/>
    <w:rsid w:val="00A10494"/>
    <w:rsid w:val="00A10A8A"/>
    <w:rsid w:val="00A10B30"/>
    <w:rsid w:val="00A11470"/>
    <w:rsid w:val="00A115B8"/>
    <w:rsid w:val="00A11936"/>
    <w:rsid w:val="00A11A12"/>
    <w:rsid w:val="00A11D65"/>
    <w:rsid w:val="00A12D73"/>
    <w:rsid w:val="00A12F2F"/>
    <w:rsid w:val="00A145F4"/>
    <w:rsid w:val="00A14EEF"/>
    <w:rsid w:val="00A161E5"/>
    <w:rsid w:val="00A165A1"/>
    <w:rsid w:val="00A16F50"/>
    <w:rsid w:val="00A17874"/>
    <w:rsid w:val="00A17F48"/>
    <w:rsid w:val="00A21A00"/>
    <w:rsid w:val="00A224F2"/>
    <w:rsid w:val="00A22F51"/>
    <w:rsid w:val="00A23590"/>
    <w:rsid w:val="00A237AD"/>
    <w:rsid w:val="00A24C95"/>
    <w:rsid w:val="00A2511E"/>
    <w:rsid w:val="00A25752"/>
    <w:rsid w:val="00A258D4"/>
    <w:rsid w:val="00A2599A"/>
    <w:rsid w:val="00A26094"/>
    <w:rsid w:val="00A26DEA"/>
    <w:rsid w:val="00A27555"/>
    <w:rsid w:val="00A301BF"/>
    <w:rsid w:val="00A302B2"/>
    <w:rsid w:val="00A303E9"/>
    <w:rsid w:val="00A31C56"/>
    <w:rsid w:val="00A324AE"/>
    <w:rsid w:val="00A328EF"/>
    <w:rsid w:val="00A331B4"/>
    <w:rsid w:val="00A335B6"/>
    <w:rsid w:val="00A33844"/>
    <w:rsid w:val="00A345FD"/>
    <w:rsid w:val="00A3484E"/>
    <w:rsid w:val="00A356D3"/>
    <w:rsid w:val="00A35A1C"/>
    <w:rsid w:val="00A363EC"/>
    <w:rsid w:val="00A36496"/>
    <w:rsid w:val="00A36ADA"/>
    <w:rsid w:val="00A36EAA"/>
    <w:rsid w:val="00A36EF6"/>
    <w:rsid w:val="00A404D7"/>
    <w:rsid w:val="00A406BA"/>
    <w:rsid w:val="00A4188C"/>
    <w:rsid w:val="00A42629"/>
    <w:rsid w:val="00A42BEE"/>
    <w:rsid w:val="00A42F27"/>
    <w:rsid w:val="00A42FA8"/>
    <w:rsid w:val="00A438D8"/>
    <w:rsid w:val="00A44886"/>
    <w:rsid w:val="00A44D3D"/>
    <w:rsid w:val="00A45368"/>
    <w:rsid w:val="00A458E1"/>
    <w:rsid w:val="00A45E2A"/>
    <w:rsid w:val="00A46AC5"/>
    <w:rsid w:val="00A473F5"/>
    <w:rsid w:val="00A47590"/>
    <w:rsid w:val="00A47B1F"/>
    <w:rsid w:val="00A502C5"/>
    <w:rsid w:val="00A51B68"/>
    <w:rsid w:val="00A51F57"/>
    <w:rsid w:val="00A51F9D"/>
    <w:rsid w:val="00A52826"/>
    <w:rsid w:val="00A52F12"/>
    <w:rsid w:val="00A532DD"/>
    <w:rsid w:val="00A534C1"/>
    <w:rsid w:val="00A53580"/>
    <w:rsid w:val="00A538D9"/>
    <w:rsid w:val="00A5416A"/>
    <w:rsid w:val="00A54A80"/>
    <w:rsid w:val="00A54F34"/>
    <w:rsid w:val="00A570FF"/>
    <w:rsid w:val="00A57C07"/>
    <w:rsid w:val="00A57E8A"/>
    <w:rsid w:val="00A6012D"/>
    <w:rsid w:val="00A60BB1"/>
    <w:rsid w:val="00A619F0"/>
    <w:rsid w:val="00A61B8A"/>
    <w:rsid w:val="00A61BA6"/>
    <w:rsid w:val="00A62745"/>
    <w:rsid w:val="00A62A11"/>
    <w:rsid w:val="00A62BC0"/>
    <w:rsid w:val="00A63233"/>
    <w:rsid w:val="00A632B2"/>
    <w:rsid w:val="00A634F6"/>
    <w:rsid w:val="00A63566"/>
    <w:rsid w:val="00A639F4"/>
    <w:rsid w:val="00A6536F"/>
    <w:rsid w:val="00A65822"/>
    <w:rsid w:val="00A66EE0"/>
    <w:rsid w:val="00A6798F"/>
    <w:rsid w:val="00A67C86"/>
    <w:rsid w:val="00A67E5D"/>
    <w:rsid w:val="00A7007C"/>
    <w:rsid w:val="00A7090F"/>
    <w:rsid w:val="00A70C8E"/>
    <w:rsid w:val="00A7140A"/>
    <w:rsid w:val="00A72AAA"/>
    <w:rsid w:val="00A73229"/>
    <w:rsid w:val="00A73B91"/>
    <w:rsid w:val="00A748DD"/>
    <w:rsid w:val="00A75289"/>
    <w:rsid w:val="00A76D30"/>
    <w:rsid w:val="00A775D8"/>
    <w:rsid w:val="00A777BC"/>
    <w:rsid w:val="00A77B0D"/>
    <w:rsid w:val="00A81568"/>
    <w:rsid w:val="00A81A32"/>
    <w:rsid w:val="00A81A59"/>
    <w:rsid w:val="00A81E3A"/>
    <w:rsid w:val="00A82B52"/>
    <w:rsid w:val="00A83505"/>
    <w:rsid w:val="00A835BD"/>
    <w:rsid w:val="00A859D6"/>
    <w:rsid w:val="00A86826"/>
    <w:rsid w:val="00A8694A"/>
    <w:rsid w:val="00A8698A"/>
    <w:rsid w:val="00A869F2"/>
    <w:rsid w:val="00A86D68"/>
    <w:rsid w:val="00A86E0B"/>
    <w:rsid w:val="00A87463"/>
    <w:rsid w:val="00A87FA2"/>
    <w:rsid w:val="00A9230C"/>
    <w:rsid w:val="00A932AC"/>
    <w:rsid w:val="00A93FF6"/>
    <w:rsid w:val="00A94C5B"/>
    <w:rsid w:val="00A962ED"/>
    <w:rsid w:val="00A9641E"/>
    <w:rsid w:val="00A96D07"/>
    <w:rsid w:val="00A970BB"/>
    <w:rsid w:val="00A97B15"/>
    <w:rsid w:val="00A97F59"/>
    <w:rsid w:val="00AA074E"/>
    <w:rsid w:val="00AA0961"/>
    <w:rsid w:val="00AA1036"/>
    <w:rsid w:val="00AA2B37"/>
    <w:rsid w:val="00AA2D85"/>
    <w:rsid w:val="00AA3195"/>
    <w:rsid w:val="00AA364B"/>
    <w:rsid w:val="00AA38CC"/>
    <w:rsid w:val="00AA42D5"/>
    <w:rsid w:val="00AA4872"/>
    <w:rsid w:val="00AA54CD"/>
    <w:rsid w:val="00AA6125"/>
    <w:rsid w:val="00AA7C1B"/>
    <w:rsid w:val="00AB042C"/>
    <w:rsid w:val="00AB0A91"/>
    <w:rsid w:val="00AB0E35"/>
    <w:rsid w:val="00AB10F2"/>
    <w:rsid w:val="00AB1C40"/>
    <w:rsid w:val="00AB2263"/>
    <w:rsid w:val="00AB2FAB"/>
    <w:rsid w:val="00AB3800"/>
    <w:rsid w:val="00AB3B20"/>
    <w:rsid w:val="00AB3E79"/>
    <w:rsid w:val="00AB3E83"/>
    <w:rsid w:val="00AB55E6"/>
    <w:rsid w:val="00AB5C14"/>
    <w:rsid w:val="00AB6A6C"/>
    <w:rsid w:val="00AB6BBD"/>
    <w:rsid w:val="00AB763F"/>
    <w:rsid w:val="00AC03A1"/>
    <w:rsid w:val="00AC0422"/>
    <w:rsid w:val="00AC0A13"/>
    <w:rsid w:val="00AC0C9F"/>
    <w:rsid w:val="00AC0E9A"/>
    <w:rsid w:val="00AC1883"/>
    <w:rsid w:val="00AC18B6"/>
    <w:rsid w:val="00AC1EE7"/>
    <w:rsid w:val="00AC2ED6"/>
    <w:rsid w:val="00AC333F"/>
    <w:rsid w:val="00AC3C27"/>
    <w:rsid w:val="00AC585C"/>
    <w:rsid w:val="00AC69EF"/>
    <w:rsid w:val="00AC6FFE"/>
    <w:rsid w:val="00AD021D"/>
    <w:rsid w:val="00AD17A3"/>
    <w:rsid w:val="00AD1925"/>
    <w:rsid w:val="00AD1D0B"/>
    <w:rsid w:val="00AD2332"/>
    <w:rsid w:val="00AD2445"/>
    <w:rsid w:val="00AD2FD9"/>
    <w:rsid w:val="00AD3277"/>
    <w:rsid w:val="00AD3506"/>
    <w:rsid w:val="00AD3C8E"/>
    <w:rsid w:val="00AD3D11"/>
    <w:rsid w:val="00AD4353"/>
    <w:rsid w:val="00AD498E"/>
    <w:rsid w:val="00AD50FF"/>
    <w:rsid w:val="00AD55A0"/>
    <w:rsid w:val="00AD5942"/>
    <w:rsid w:val="00AD5B99"/>
    <w:rsid w:val="00AD7908"/>
    <w:rsid w:val="00AD7A3F"/>
    <w:rsid w:val="00AE067C"/>
    <w:rsid w:val="00AE067D"/>
    <w:rsid w:val="00AE0A73"/>
    <w:rsid w:val="00AE1B2B"/>
    <w:rsid w:val="00AE2422"/>
    <w:rsid w:val="00AE258F"/>
    <w:rsid w:val="00AE493A"/>
    <w:rsid w:val="00AE5100"/>
    <w:rsid w:val="00AE5401"/>
    <w:rsid w:val="00AE57F2"/>
    <w:rsid w:val="00AE5E04"/>
    <w:rsid w:val="00AE5ECA"/>
    <w:rsid w:val="00AE6280"/>
    <w:rsid w:val="00AE62D7"/>
    <w:rsid w:val="00AE67EB"/>
    <w:rsid w:val="00AE6A2B"/>
    <w:rsid w:val="00AE7F2B"/>
    <w:rsid w:val="00AF017B"/>
    <w:rsid w:val="00AF1181"/>
    <w:rsid w:val="00AF179F"/>
    <w:rsid w:val="00AF18D8"/>
    <w:rsid w:val="00AF287E"/>
    <w:rsid w:val="00AF2EA7"/>
    <w:rsid w:val="00AF2F79"/>
    <w:rsid w:val="00AF34BB"/>
    <w:rsid w:val="00AF3DF0"/>
    <w:rsid w:val="00AF4653"/>
    <w:rsid w:val="00AF4701"/>
    <w:rsid w:val="00AF5A71"/>
    <w:rsid w:val="00AF613C"/>
    <w:rsid w:val="00AF7335"/>
    <w:rsid w:val="00AF7439"/>
    <w:rsid w:val="00AF7931"/>
    <w:rsid w:val="00AF7DB7"/>
    <w:rsid w:val="00B01BB6"/>
    <w:rsid w:val="00B0584C"/>
    <w:rsid w:val="00B05A07"/>
    <w:rsid w:val="00B06205"/>
    <w:rsid w:val="00B077A5"/>
    <w:rsid w:val="00B07B17"/>
    <w:rsid w:val="00B10088"/>
    <w:rsid w:val="00B10467"/>
    <w:rsid w:val="00B10528"/>
    <w:rsid w:val="00B11527"/>
    <w:rsid w:val="00B11653"/>
    <w:rsid w:val="00B11ED3"/>
    <w:rsid w:val="00B125E4"/>
    <w:rsid w:val="00B13E66"/>
    <w:rsid w:val="00B13E8E"/>
    <w:rsid w:val="00B14634"/>
    <w:rsid w:val="00B1592A"/>
    <w:rsid w:val="00B201E2"/>
    <w:rsid w:val="00B20E21"/>
    <w:rsid w:val="00B22501"/>
    <w:rsid w:val="00B229B5"/>
    <w:rsid w:val="00B22B9A"/>
    <w:rsid w:val="00B22EEE"/>
    <w:rsid w:val="00B238AB"/>
    <w:rsid w:val="00B2421F"/>
    <w:rsid w:val="00B242CF"/>
    <w:rsid w:val="00B242F0"/>
    <w:rsid w:val="00B2441F"/>
    <w:rsid w:val="00B24F1D"/>
    <w:rsid w:val="00B24F52"/>
    <w:rsid w:val="00B2518E"/>
    <w:rsid w:val="00B256A5"/>
    <w:rsid w:val="00B263F3"/>
    <w:rsid w:val="00B26773"/>
    <w:rsid w:val="00B26E8F"/>
    <w:rsid w:val="00B27A80"/>
    <w:rsid w:val="00B27EC5"/>
    <w:rsid w:val="00B3064E"/>
    <w:rsid w:val="00B31D81"/>
    <w:rsid w:val="00B32BF3"/>
    <w:rsid w:val="00B330E6"/>
    <w:rsid w:val="00B331AA"/>
    <w:rsid w:val="00B33B64"/>
    <w:rsid w:val="00B33E59"/>
    <w:rsid w:val="00B33E92"/>
    <w:rsid w:val="00B3453F"/>
    <w:rsid w:val="00B3454C"/>
    <w:rsid w:val="00B34EE1"/>
    <w:rsid w:val="00B35CEA"/>
    <w:rsid w:val="00B35F93"/>
    <w:rsid w:val="00B3720D"/>
    <w:rsid w:val="00B37717"/>
    <w:rsid w:val="00B378D2"/>
    <w:rsid w:val="00B37CA4"/>
    <w:rsid w:val="00B4093A"/>
    <w:rsid w:val="00B40E66"/>
    <w:rsid w:val="00B4116C"/>
    <w:rsid w:val="00B41A0C"/>
    <w:rsid w:val="00B42328"/>
    <w:rsid w:val="00B4232F"/>
    <w:rsid w:val="00B431F6"/>
    <w:rsid w:val="00B43208"/>
    <w:rsid w:val="00B4374D"/>
    <w:rsid w:val="00B4383B"/>
    <w:rsid w:val="00B443E4"/>
    <w:rsid w:val="00B45232"/>
    <w:rsid w:val="00B45E7C"/>
    <w:rsid w:val="00B46163"/>
    <w:rsid w:val="00B469A1"/>
    <w:rsid w:val="00B46A3E"/>
    <w:rsid w:val="00B470F1"/>
    <w:rsid w:val="00B4741B"/>
    <w:rsid w:val="00B47821"/>
    <w:rsid w:val="00B47CF2"/>
    <w:rsid w:val="00B5028A"/>
    <w:rsid w:val="00B50ABB"/>
    <w:rsid w:val="00B51CCF"/>
    <w:rsid w:val="00B5237D"/>
    <w:rsid w:val="00B52380"/>
    <w:rsid w:val="00B5276D"/>
    <w:rsid w:val="00B52B02"/>
    <w:rsid w:val="00B533EC"/>
    <w:rsid w:val="00B5388A"/>
    <w:rsid w:val="00B544B7"/>
    <w:rsid w:val="00B54B5E"/>
    <w:rsid w:val="00B54D4D"/>
    <w:rsid w:val="00B557A1"/>
    <w:rsid w:val="00B55D54"/>
    <w:rsid w:val="00B563EA"/>
    <w:rsid w:val="00B56CDF"/>
    <w:rsid w:val="00B574A7"/>
    <w:rsid w:val="00B57786"/>
    <w:rsid w:val="00B57E05"/>
    <w:rsid w:val="00B604A0"/>
    <w:rsid w:val="00B60609"/>
    <w:rsid w:val="00B60E51"/>
    <w:rsid w:val="00B61206"/>
    <w:rsid w:val="00B627E5"/>
    <w:rsid w:val="00B62B65"/>
    <w:rsid w:val="00B62C5A"/>
    <w:rsid w:val="00B62DC4"/>
    <w:rsid w:val="00B63A54"/>
    <w:rsid w:val="00B63C14"/>
    <w:rsid w:val="00B63C30"/>
    <w:rsid w:val="00B64040"/>
    <w:rsid w:val="00B64384"/>
    <w:rsid w:val="00B644BD"/>
    <w:rsid w:val="00B6517E"/>
    <w:rsid w:val="00B65562"/>
    <w:rsid w:val="00B65D8A"/>
    <w:rsid w:val="00B660C7"/>
    <w:rsid w:val="00B66950"/>
    <w:rsid w:val="00B66F57"/>
    <w:rsid w:val="00B6704D"/>
    <w:rsid w:val="00B6718E"/>
    <w:rsid w:val="00B67D10"/>
    <w:rsid w:val="00B70500"/>
    <w:rsid w:val="00B716D9"/>
    <w:rsid w:val="00B71917"/>
    <w:rsid w:val="00B71A97"/>
    <w:rsid w:val="00B721E9"/>
    <w:rsid w:val="00B739D3"/>
    <w:rsid w:val="00B73AF0"/>
    <w:rsid w:val="00B74128"/>
    <w:rsid w:val="00B74217"/>
    <w:rsid w:val="00B755BF"/>
    <w:rsid w:val="00B760F1"/>
    <w:rsid w:val="00B772DE"/>
    <w:rsid w:val="00B77A91"/>
    <w:rsid w:val="00B77D18"/>
    <w:rsid w:val="00B80D34"/>
    <w:rsid w:val="00B81D76"/>
    <w:rsid w:val="00B82B60"/>
    <w:rsid w:val="00B8313A"/>
    <w:rsid w:val="00B83477"/>
    <w:rsid w:val="00B83A92"/>
    <w:rsid w:val="00B83DF9"/>
    <w:rsid w:val="00B8486D"/>
    <w:rsid w:val="00B850BD"/>
    <w:rsid w:val="00B85DEB"/>
    <w:rsid w:val="00B85E06"/>
    <w:rsid w:val="00B85F08"/>
    <w:rsid w:val="00B85F78"/>
    <w:rsid w:val="00B867B9"/>
    <w:rsid w:val="00B86C95"/>
    <w:rsid w:val="00B876EA"/>
    <w:rsid w:val="00B878F8"/>
    <w:rsid w:val="00B91633"/>
    <w:rsid w:val="00B917E5"/>
    <w:rsid w:val="00B91ECF"/>
    <w:rsid w:val="00B92AB0"/>
    <w:rsid w:val="00B92BF7"/>
    <w:rsid w:val="00B93503"/>
    <w:rsid w:val="00B93750"/>
    <w:rsid w:val="00B9443F"/>
    <w:rsid w:val="00B966A5"/>
    <w:rsid w:val="00B968F3"/>
    <w:rsid w:val="00BA0412"/>
    <w:rsid w:val="00BA18DB"/>
    <w:rsid w:val="00BA1D47"/>
    <w:rsid w:val="00BA2DC8"/>
    <w:rsid w:val="00BA2F3E"/>
    <w:rsid w:val="00BA31B9"/>
    <w:rsid w:val="00BA31E8"/>
    <w:rsid w:val="00BA3CE6"/>
    <w:rsid w:val="00BA3F76"/>
    <w:rsid w:val="00BA42EE"/>
    <w:rsid w:val="00BA4865"/>
    <w:rsid w:val="00BA4BD6"/>
    <w:rsid w:val="00BA55E0"/>
    <w:rsid w:val="00BA5BC6"/>
    <w:rsid w:val="00BA6BD4"/>
    <w:rsid w:val="00BA6C7A"/>
    <w:rsid w:val="00BA76C5"/>
    <w:rsid w:val="00BA76E2"/>
    <w:rsid w:val="00BB01BB"/>
    <w:rsid w:val="00BB0273"/>
    <w:rsid w:val="00BB0752"/>
    <w:rsid w:val="00BB1640"/>
    <w:rsid w:val="00BB17D1"/>
    <w:rsid w:val="00BB2284"/>
    <w:rsid w:val="00BB2DAD"/>
    <w:rsid w:val="00BB30D1"/>
    <w:rsid w:val="00BB3332"/>
    <w:rsid w:val="00BB3752"/>
    <w:rsid w:val="00BB392B"/>
    <w:rsid w:val="00BB3DC0"/>
    <w:rsid w:val="00BB3EA3"/>
    <w:rsid w:val="00BB40A2"/>
    <w:rsid w:val="00BB4254"/>
    <w:rsid w:val="00BB49B4"/>
    <w:rsid w:val="00BB50E2"/>
    <w:rsid w:val="00BB5786"/>
    <w:rsid w:val="00BB6688"/>
    <w:rsid w:val="00BB669E"/>
    <w:rsid w:val="00BB6B7C"/>
    <w:rsid w:val="00BB6CBC"/>
    <w:rsid w:val="00BC01AA"/>
    <w:rsid w:val="00BC0B16"/>
    <w:rsid w:val="00BC0BA7"/>
    <w:rsid w:val="00BC1635"/>
    <w:rsid w:val="00BC18DD"/>
    <w:rsid w:val="00BC26D4"/>
    <w:rsid w:val="00BC2D5A"/>
    <w:rsid w:val="00BC2E8A"/>
    <w:rsid w:val="00BC382D"/>
    <w:rsid w:val="00BC384B"/>
    <w:rsid w:val="00BC3F30"/>
    <w:rsid w:val="00BC52D4"/>
    <w:rsid w:val="00BC5773"/>
    <w:rsid w:val="00BC5854"/>
    <w:rsid w:val="00BC62D3"/>
    <w:rsid w:val="00BC6667"/>
    <w:rsid w:val="00BC6A0D"/>
    <w:rsid w:val="00BC6A83"/>
    <w:rsid w:val="00BD01D6"/>
    <w:rsid w:val="00BD034A"/>
    <w:rsid w:val="00BD04F7"/>
    <w:rsid w:val="00BD066A"/>
    <w:rsid w:val="00BD0745"/>
    <w:rsid w:val="00BD1266"/>
    <w:rsid w:val="00BD1C2C"/>
    <w:rsid w:val="00BD1C54"/>
    <w:rsid w:val="00BD2750"/>
    <w:rsid w:val="00BD2ADA"/>
    <w:rsid w:val="00BD2C2D"/>
    <w:rsid w:val="00BD363E"/>
    <w:rsid w:val="00BD496B"/>
    <w:rsid w:val="00BD4FC1"/>
    <w:rsid w:val="00BD5784"/>
    <w:rsid w:val="00BD5981"/>
    <w:rsid w:val="00BD7FDC"/>
    <w:rsid w:val="00BE0553"/>
    <w:rsid w:val="00BE094B"/>
    <w:rsid w:val="00BE0C80"/>
    <w:rsid w:val="00BE19F4"/>
    <w:rsid w:val="00BE1BF9"/>
    <w:rsid w:val="00BE2527"/>
    <w:rsid w:val="00BE272D"/>
    <w:rsid w:val="00BE3304"/>
    <w:rsid w:val="00BE4CEC"/>
    <w:rsid w:val="00BE55FB"/>
    <w:rsid w:val="00BE57F7"/>
    <w:rsid w:val="00BE5B7A"/>
    <w:rsid w:val="00BE6191"/>
    <w:rsid w:val="00BE62DE"/>
    <w:rsid w:val="00BE72CB"/>
    <w:rsid w:val="00BE7837"/>
    <w:rsid w:val="00BE7C90"/>
    <w:rsid w:val="00BF060C"/>
    <w:rsid w:val="00BF2281"/>
    <w:rsid w:val="00BF2A42"/>
    <w:rsid w:val="00BF2D5F"/>
    <w:rsid w:val="00BF313F"/>
    <w:rsid w:val="00BF3404"/>
    <w:rsid w:val="00BF44C7"/>
    <w:rsid w:val="00BF4E3A"/>
    <w:rsid w:val="00BF5610"/>
    <w:rsid w:val="00BF71DA"/>
    <w:rsid w:val="00BF7709"/>
    <w:rsid w:val="00C001A2"/>
    <w:rsid w:val="00C006DE"/>
    <w:rsid w:val="00C01208"/>
    <w:rsid w:val="00C01A5A"/>
    <w:rsid w:val="00C01B86"/>
    <w:rsid w:val="00C01D0C"/>
    <w:rsid w:val="00C01E90"/>
    <w:rsid w:val="00C022F6"/>
    <w:rsid w:val="00C032AF"/>
    <w:rsid w:val="00C03D8C"/>
    <w:rsid w:val="00C043E6"/>
    <w:rsid w:val="00C044EA"/>
    <w:rsid w:val="00C04E31"/>
    <w:rsid w:val="00C04F51"/>
    <w:rsid w:val="00C0506E"/>
    <w:rsid w:val="00C0551C"/>
    <w:rsid w:val="00C055D5"/>
    <w:rsid w:val="00C055EC"/>
    <w:rsid w:val="00C05C25"/>
    <w:rsid w:val="00C0607C"/>
    <w:rsid w:val="00C06597"/>
    <w:rsid w:val="00C0699C"/>
    <w:rsid w:val="00C07AED"/>
    <w:rsid w:val="00C07F78"/>
    <w:rsid w:val="00C1048A"/>
    <w:rsid w:val="00C10DC9"/>
    <w:rsid w:val="00C120B2"/>
    <w:rsid w:val="00C120C2"/>
    <w:rsid w:val="00C12325"/>
    <w:rsid w:val="00C1245C"/>
    <w:rsid w:val="00C1275C"/>
    <w:rsid w:val="00C12A39"/>
    <w:rsid w:val="00C12FB3"/>
    <w:rsid w:val="00C14017"/>
    <w:rsid w:val="00C14456"/>
    <w:rsid w:val="00C149DF"/>
    <w:rsid w:val="00C14B63"/>
    <w:rsid w:val="00C1504C"/>
    <w:rsid w:val="00C15133"/>
    <w:rsid w:val="00C16ED9"/>
    <w:rsid w:val="00C17341"/>
    <w:rsid w:val="00C200C9"/>
    <w:rsid w:val="00C206E5"/>
    <w:rsid w:val="00C207DA"/>
    <w:rsid w:val="00C20EB4"/>
    <w:rsid w:val="00C21921"/>
    <w:rsid w:val="00C22214"/>
    <w:rsid w:val="00C222CF"/>
    <w:rsid w:val="00C225BA"/>
    <w:rsid w:val="00C22BD2"/>
    <w:rsid w:val="00C232E7"/>
    <w:rsid w:val="00C23B87"/>
    <w:rsid w:val="00C24356"/>
    <w:rsid w:val="00C2465A"/>
    <w:rsid w:val="00C24C40"/>
    <w:rsid w:val="00C24EEF"/>
    <w:rsid w:val="00C2558B"/>
    <w:rsid w:val="00C25CF6"/>
    <w:rsid w:val="00C2600F"/>
    <w:rsid w:val="00C260A2"/>
    <w:rsid w:val="00C261C5"/>
    <w:rsid w:val="00C269CF"/>
    <w:rsid w:val="00C26C36"/>
    <w:rsid w:val="00C26CCE"/>
    <w:rsid w:val="00C26EC9"/>
    <w:rsid w:val="00C279DD"/>
    <w:rsid w:val="00C30633"/>
    <w:rsid w:val="00C3203E"/>
    <w:rsid w:val="00C325FE"/>
    <w:rsid w:val="00C32768"/>
    <w:rsid w:val="00C32EF9"/>
    <w:rsid w:val="00C333F0"/>
    <w:rsid w:val="00C336D4"/>
    <w:rsid w:val="00C341F3"/>
    <w:rsid w:val="00C343D2"/>
    <w:rsid w:val="00C344AB"/>
    <w:rsid w:val="00C34ADA"/>
    <w:rsid w:val="00C35742"/>
    <w:rsid w:val="00C371FF"/>
    <w:rsid w:val="00C378B1"/>
    <w:rsid w:val="00C37A9A"/>
    <w:rsid w:val="00C403A8"/>
    <w:rsid w:val="00C40A65"/>
    <w:rsid w:val="00C40BCF"/>
    <w:rsid w:val="00C418D5"/>
    <w:rsid w:val="00C42E3F"/>
    <w:rsid w:val="00C431DF"/>
    <w:rsid w:val="00C44D9D"/>
    <w:rsid w:val="00C44DA7"/>
    <w:rsid w:val="00C4511C"/>
    <w:rsid w:val="00C454A9"/>
    <w:rsid w:val="00C456BD"/>
    <w:rsid w:val="00C45F7D"/>
    <w:rsid w:val="00C46094"/>
    <w:rsid w:val="00C4670C"/>
    <w:rsid w:val="00C467BF"/>
    <w:rsid w:val="00C47AFF"/>
    <w:rsid w:val="00C47F53"/>
    <w:rsid w:val="00C5049E"/>
    <w:rsid w:val="00C50A84"/>
    <w:rsid w:val="00C50CAC"/>
    <w:rsid w:val="00C5101E"/>
    <w:rsid w:val="00C5119A"/>
    <w:rsid w:val="00C523F3"/>
    <w:rsid w:val="00C530DC"/>
    <w:rsid w:val="00C5350D"/>
    <w:rsid w:val="00C5354F"/>
    <w:rsid w:val="00C53BE2"/>
    <w:rsid w:val="00C556D9"/>
    <w:rsid w:val="00C55F3C"/>
    <w:rsid w:val="00C5637A"/>
    <w:rsid w:val="00C56939"/>
    <w:rsid w:val="00C574AC"/>
    <w:rsid w:val="00C5776D"/>
    <w:rsid w:val="00C60209"/>
    <w:rsid w:val="00C607A3"/>
    <w:rsid w:val="00C6123C"/>
    <w:rsid w:val="00C61875"/>
    <w:rsid w:val="00C61FDE"/>
    <w:rsid w:val="00C625F0"/>
    <w:rsid w:val="00C6287B"/>
    <w:rsid w:val="00C62B53"/>
    <w:rsid w:val="00C6311A"/>
    <w:rsid w:val="00C633AE"/>
    <w:rsid w:val="00C640B3"/>
    <w:rsid w:val="00C64886"/>
    <w:rsid w:val="00C653E2"/>
    <w:rsid w:val="00C65931"/>
    <w:rsid w:val="00C659BE"/>
    <w:rsid w:val="00C66475"/>
    <w:rsid w:val="00C669DF"/>
    <w:rsid w:val="00C70663"/>
    <w:rsid w:val="00C7084D"/>
    <w:rsid w:val="00C713C5"/>
    <w:rsid w:val="00C71536"/>
    <w:rsid w:val="00C71E58"/>
    <w:rsid w:val="00C72B4F"/>
    <w:rsid w:val="00C7315E"/>
    <w:rsid w:val="00C7408B"/>
    <w:rsid w:val="00C749A2"/>
    <w:rsid w:val="00C74F53"/>
    <w:rsid w:val="00C75112"/>
    <w:rsid w:val="00C75876"/>
    <w:rsid w:val="00C75895"/>
    <w:rsid w:val="00C765A2"/>
    <w:rsid w:val="00C77F7E"/>
    <w:rsid w:val="00C80EFF"/>
    <w:rsid w:val="00C8114F"/>
    <w:rsid w:val="00C81D62"/>
    <w:rsid w:val="00C820FF"/>
    <w:rsid w:val="00C82D24"/>
    <w:rsid w:val="00C82DFD"/>
    <w:rsid w:val="00C8328C"/>
    <w:rsid w:val="00C83C9F"/>
    <w:rsid w:val="00C84B6C"/>
    <w:rsid w:val="00C84D12"/>
    <w:rsid w:val="00C84F7E"/>
    <w:rsid w:val="00C8585B"/>
    <w:rsid w:val="00C86063"/>
    <w:rsid w:val="00C868E9"/>
    <w:rsid w:val="00C86A50"/>
    <w:rsid w:val="00C86A88"/>
    <w:rsid w:val="00C86FA3"/>
    <w:rsid w:val="00C86FE1"/>
    <w:rsid w:val="00C87094"/>
    <w:rsid w:val="00C87A87"/>
    <w:rsid w:val="00C912F4"/>
    <w:rsid w:val="00C91816"/>
    <w:rsid w:val="00C91899"/>
    <w:rsid w:val="00C91F2F"/>
    <w:rsid w:val="00C928DC"/>
    <w:rsid w:val="00C9290B"/>
    <w:rsid w:val="00C9303C"/>
    <w:rsid w:val="00C94840"/>
    <w:rsid w:val="00C953C3"/>
    <w:rsid w:val="00C95829"/>
    <w:rsid w:val="00C962E2"/>
    <w:rsid w:val="00C97765"/>
    <w:rsid w:val="00CA019D"/>
    <w:rsid w:val="00CA073D"/>
    <w:rsid w:val="00CA0A8B"/>
    <w:rsid w:val="00CA179D"/>
    <w:rsid w:val="00CA1AF7"/>
    <w:rsid w:val="00CA253F"/>
    <w:rsid w:val="00CA3633"/>
    <w:rsid w:val="00CA37B4"/>
    <w:rsid w:val="00CA3A52"/>
    <w:rsid w:val="00CA4EE3"/>
    <w:rsid w:val="00CA50F8"/>
    <w:rsid w:val="00CA5CCA"/>
    <w:rsid w:val="00CA62AF"/>
    <w:rsid w:val="00CA7406"/>
    <w:rsid w:val="00CA7B1D"/>
    <w:rsid w:val="00CB027F"/>
    <w:rsid w:val="00CB08A1"/>
    <w:rsid w:val="00CB0EF6"/>
    <w:rsid w:val="00CB100F"/>
    <w:rsid w:val="00CB117E"/>
    <w:rsid w:val="00CB161E"/>
    <w:rsid w:val="00CB2546"/>
    <w:rsid w:val="00CB3361"/>
    <w:rsid w:val="00CB3563"/>
    <w:rsid w:val="00CB406F"/>
    <w:rsid w:val="00CB41A1"/>
    <w:rsid w:val="00CB445F"/>
    <w:rsid w:val="00CB4F4F"/>
    <w:rsid w:val="00CB5A35"/>
    <w:rsid w:val="00CB64B5"/>
    <w:rsid w:val="00CB6598"/>
    <w:rsid w:val="00CB7300"/>
    <w:rsid w:val="00CB75A5"/>
    <w:rsid w:val="00CB79D8"/>
    <w:rsid w:val="00CB7B05"/>
    <w:rsid w:val="00CB7D0F"/>
    <w:rsid w:val="00CB7D79"/>
    <w:rsid w:val="00CC037F"/>
    <w:rsid w:val="00CC0EBB"/>
    <w:rsid w:val="00CC12F2"/>
    <w:rsid w:val="00CC15C8"/>
    <w:rsid w:val="00CC16F0"/>
    <w:rsid w:val="00CC1898"/>
    <w:rsid w:val="00CC6297"/>
    <w:rsid w:val="00CC65B7"/>
    <w:rsid w:val="00CC7333"/>
    <w:rsid w:val="00CC757A"/>
    <w:rsid w:val="00CC7690"/>
    <w:rsid w:val="00CD00E3"/>
    <w:rsid w:val="00CD142A"/>
    <w:rsid w:val="00CD1533"/>
    <w:rsid w:val="00CD185D"/>
    <w:rsid w:val="00CD1986"/>
    <w:rsid w:val="00CD19A1"/>
    <w:rsid w:val="00CD2359"/>
    <w:rsid w:val="00CD2408"/>
    <w:rsid w:val="00CD28DC"/>
    <w:rsid w:val="00CD2DED"/>
    <w:rsid w:val="00CD30AA"/>
    <w:rsid w:val="00CD3DF9"/>
    <w:rsid w:val="00CD44AC"/>
    <w:rsid w:val="00CD46AF"/>
    <w:rsid w:val="00CD47A7"/>
    <w:rsid w:val="00CD49D3"/>
    <w:rsid w:val="00CD49FB"/>
    <w:rsid w:val="00CD4BC6"/>
    <w:rsid w:val="00CD539A"/>
    <w:rsid w:val="00CD54BF"/>
    <w:rsid w:val="00CD5EED"/>
    <w:rsid w:val="00CD633C"/>
    <w:rsid w:val="00CD7C31"/>
    <w:rsid w:val="00CE03F4"/>
    <w:rsid w:val="00CE1049"/>
    <w:rsid w:val="00CE119E"/>
    <w:rsid w:val="00CE154C"/>
    <w:rsid w:val="00CE1FB9"/>
    <w:rsid w:val="00CE264C"/>
    <w:rsid w:val="00CE3E55"/>
    <w:rsid w:val="00CE442E"/>
    <w:rsid w:val="00CE4B4B"/>
    <w:rsid w:val="00CE4D5C"/>
    <w:rsid w:val="00CE4E54"/>
    <w:rsid w:val="00CE5C58"/>
    <w:rsid w:val="00CE5ED5"/>
    <w:rsid w:val="00CE68AE"/>
    <w:rsid w:val="00CE6B31"/>
    <w:rsid w:val="00CE7D1A"/>
    <w:rsid w:val="00CF01B9"/>
    <w:rsid w:val="00CF05DA"/>
    <w:rsid w:val="00CF1B03"/>
    <w:rsid w:val="00CF2171"/>
    <w:rsid w:val="00CF262A"/>
    <w:rsid w:val="00CF3B4A"/>
    <w:rsid w:val="00CF4B48"/>
    <w:rsid w:val="00CF4D09"/>
    <w:rsid w:val="00CF501D"/>
    <w:rsid w:val="00CF51DD"/>
    <w:rsid w:val="00CF53A2"/>
    <w:rsid w:val="00CF55D0"/>
    <w:rsid w:val="00CF58EB"/>
    <w:rsid w:val="00CF5E93"/>
    <w:rsid w:val="00CF6299"/>
    <w:rsid w:val="00CF6794"/>
    <w:rsid w:val="00CF6FEC"/>
    <w:rsid w:val="00D004C7"/>
    <w:rsid w:val="00D0106E"/>
    <w:rsid w:val="00D02098"/>
    <w:rsid w:val="00D02197"/>
    <w:rsid w:val="00D028AB"/>
    <w:rsid w:val="00D02938"/>
    <w:rsid w:val="00D02A71"/>
    <w:rsid w:val="00D03879"/>
    <w:rsid w:val="00D03FFF"/>
    <w:rsid w:val="00D043B1"/>
    <w:rsid w:val="00D048DC"/>
    <w:rsid w:val="00D04B04"/>
    <w:rsid w:val="00D0510A"/>
    <w:rsid w:val="00D051E7"/>
    <w:rsid w:val="00D058D2"/>
    <w:rsid w:val="00D05CF1"/>
    <w:rsid w:val="00D05F60"/>
    <w:rsid w:val="00D06383"/>
    <w:rsid w:val="00D10347"/>
    <w:rsid w:val="00D10C7C"/>
    <w:rsid w:val="00D1188B"/>
    <w:rsid w:val="00D11893"/>
    <w:rsid w:val="00D12147"/>
    <w:rsid w:val="00D12156"/>
    <w:rsid w:val="00D12723"/>
    <w:rsid w:val="00D129AF"/>
    <w:rsid w:val="00D12B35"/>
    <w:rsid w:val="00D12D1A"/>
    <w:rsid w:val="00D12EC6"/>
    <w:rsid w:val="00D138F3"/>
    <w:rsid w:val="00D1403A"/>
    <w:rsid w:val="00D141E3"/>
    <w:rsid w:val="00D15393"/>
    <w:rsid w:val="00D15545"/>
    <w:rsid w:val="00D15C50"/>
    <w:rsid w:val="00D15FDF"/>
    <w:rsid w:val="00D1668B"/>
    <w:rsid w:val="00D17024"/>
    <w:rsid w:val="00D17595"/>
    <w:rsid w:val="00D175A6"/>
    <w:rsid w:val="00D17CAE"/>
    <w:rsid w:val="00D20023"/>
    <w:rsid w:val="00D20806"/>
    <w:rsid w:val="00D20B4F"/>
    <w:rsid w:val="00D20E85"/>
    <w:rsid w:val="00D21DA5"/>
    <w:rsid w:val="00D21E1D"/>
    <w:rsid w:val="00D21E1E"/>
    <w:rsid w:val="00D22505"/>
    <w:rsid w:val="00D24615"/>
    <w:rsid w:val="00D24CA4"/>
    <w:rsid w:val="00D25219"/>
    <w:rsid w:val="00D27421"/>
    <w:rsid w:val="00D306BF"/>
    <w:rsid w:val="00D3118D"/>
    <w:rsid w:val="00D31737"/>
    <w:rsid w:val="00D31CA8"/>
    <w:rsid w:val="00D31D4B"/>
    <w:rsid w:val="00D32204"/>
    <w:rsid w:val="00D3363A"/>
    <w:rsid w:val="00D33BD6"/>
    <w:rsid w:val="00D33D40"/>
    <w:rsid w:val="00D34154"/>
    <w:rsid w:val="00D34370"/>
    <w:rsid w:val="00D34680"/>
    <w:rsid w:val="00D34F9D"/>
    <w:rsid w:val="00D355A5"/>
    <w:rsid w:val="00D35F59"/>
    <w:rsid w:val="00D36159"/>
    <w:rsid w:val="00D363D2"/>
    <w:rsid w:val="00D365E3"/>
    <w:rsid w:val="00D3679C"/>
    <w:rsid w:val="00D37842"/>
    <w:rsid w:val="00D378D1"/>
    <w:rsid w:val="00D400E7"/>
    <w:rsid w:val="00D403C4"/>
    <w:rsid w:val="00D40DF5"/>
    <w:rsid w:val="00D415BF"/>
    <w:rsid w:val="00D42227"/>
    <w:rsid w:val="00D42252"/>
    <w:rsid w:val="00D42DC2"/>
    <w:rsid w:val="00D4324B"/>
    <w:rsid w:val="00D4345D"/>
    <w:rsid w:val="00D43615"/>
    <w:rsid w:val="00D43835"/>
    <w:rsid w:val="00D44737"/>
    <w:rsid w:val="00D44A7B"/>
    <w:rsid w:val="00D44DDB"/>
    <w:rsid w:val="00D4526B"/>
    <w:rsid w:val="00D45866"/>
    <w:rsid w:val="00D45959"/>
    <w:rsid w:val="00D45E55"/>
    <w:rsid w:val="00D46430"/>
    <w:rsid w:val="00D46893"/>
    <w:rsid w:val="00D46DE9"/>
    <w:rsid w:val="00D479FC"/>
    <w:rsid w:val="00D47DA8"/>
    <w:rsid w:val="00D5033C"/>
    <w:rsid w:val="00D5076E"/>
    <w:rsid w:val="00D51072"/>
    <w:rsid w:val="00D514F6"/>
    <w:rsid w:val="00D5191F"/>
    <w:rsid w:val="00D519A8"/>
    <w:rsid w:val="00D51D33"/>
    <w:rsid w:val="00D51D8E"/>
    <w:rsid w:val="00D51E6F"/>
    <w:rsid w:val="00D51F07"/>
    <w:rsid w:val="00D52C7D"/>
    <w:rsid w:val="00D52F84"/>
    <w:rsid w:val="00D537E1"/>
    <w:rsid w:val="00D53B55"/>
    <w:rsid w:val="00D53BCA"/>
    <w:rsid w:val="00D53C4B"/>
    <w:rsid w:val="00D53E69"/>
    <w:rsid w:val="00D54336"/>
    <w:rsid w:val="00D549B9"/>
    <w:rsid w:val="00D54FA1"/>
    <w:rsid w:val="00D55BB2"/>
    <w:rsid w:val="00D561B0"/>
    <w:rsid w:val="00D56635"/>
    <w:rsid w:val="00D57994"/>
    <w:rsid w:val="00D604B6"/>
    <w:rsid w:val="00D605EC"/>
    <w:rsid w:val="00D606E7"/>
    <w:rsid w:val="00D6091A"/>
    <w:rsid w:val="00D618D9"/>
    <w:rsid w:val="00D61B79"/>
    <w:rsid w:val="00D62327"/>
    <w:rsid w:val="00D623C1"/>
    <w:rsid w:val="00D62499"/>
    <w:rsid w:val="00D62E33"/>
    <w:rsid w:val="00D62FC7"/>
    <w:rsid w:val="00D64179"/>
    <w:rsid w:val="00D6605A"/>
    <w:rsid w:val="00D6695F"/>
    <w:rsid w:val="00D66A28"/>
    <w:rsid w:val="00D66DD5"/>
    <w:rsid w:val="00D6720F"/>
    <w:rsid w:val="00D70BB5"/>
    <w:rsid w:val="00D7124E"/>
    <w:rsid w:val="00D71559"/>
    <w:rsid w:val="00D71A83"/>
    <w:rsid w:val="00D727E8"/>
    <w:rsid w:val="00D74D81"/>
    <w:rsid w:val="00D75644"/>
    <w:rsid w:val="00D759CB"/>
    <w:rsid w:val="00D75D95"/>
    <w:rsid w:val="00D7646A"/>
    <w:rsid w:val="00D76AD9"/>
    <w:rsid w:val="00D77EB8"/>
    <w:rsid w:val="00D80299"/>
    <w:rsid w:val="00D81656"/>
    <w:rsid w:val="00D81AD7"/>
    <w:rsid w:val="00D8284A"/>
    <w:rsid w:val="00D835BE"/>
    <w:rsid w:val="00D83D87"/>
    <w:rsid w:val="00D84A6D"/>
    <w:rsid w:val="00D84D22"/>
    <w:rsid w:val="00D8556E"/>
    <w:rsid w:val="00D85CF6"/>
    <w:rsid w:val="00D85E2A"/>
    <w:rsid w:val="00D8661E"/>
    <w:rsid w:val="00D86A30"/>
    <w:rsid w:val="00D86AB3"/>
    <w:rsid w:val="00D874BA"/>
    <w:rsid w:val="00D874D1"/>
    <w:rsid w:val="00D87AF0"/>
    <w:rsid w:val="00D87BD5"/>
    <w:rsid w:val="00D90059"/>
    <w:rsid w:val="00D90463"/>
    <w:rsid w:val="00D90610"/>
    <w:rsid w:val="00D90AF1"/>
    <w:rsid w:val="00D92653"/>
    <w:rsid w:val="00D926A5"/>
    <w:rsid w:val="00D936B6"/>
    <w:rsid w:val="00D93CAA"/>
    <w:rsid w:val="00D94F57"/>
    <w:rsid w:val="00D95A52"/>
    <w:rsid w:val="00D9615D"/>
    <w:rsid w:val="00D971BC"/>
    <w:rsid w:val="00D97C0D"/>
    <w:rsid w:val="00D97CB4"/>
    <w:rsid w:val="00D97CBE"/>
    <w:rsid w:val="00D97D57"/>
    <w:rsid w:val="00D97DD4"/>
    <w:rsid w:val="00DA0295"/>
    <w:rsid w:val="00DA1644"/>
    <w:rsid w:val="00DA2B7A"/>
    <w:rsid w:val="00DA32CA"/>
    <w:rsid w:val="00DA4092"/>
    <w:rsid w:val="00DA5A8A"/>
    <w:rsid w:val="00DA737F"/>
    <w:rsid w:val="00DA759A"/>
    <w:rsid w:val="00DB0584"/>
    <w:rsid w:val="00DB0C96"/>
    <w:rsid w:val="00DB1080"/>
    <w:rsid w:val="00DB157F"/>
    <w:rsid w:val="00DB20EC"/>
    <w:rsid w:val="00DB20FA"/>
    <w:rsid w:val="00DB26CD"/>
    <w:rsid w:val="00DB35C1"/>
    <w:rsid w:val="00DB39AE"/>
    <w:rsid w:val="00DB441C"/>
    <w:rsid w:val="00DB44AF"/>
    <w:rsid w:val="00DB44B8"/>
    <w:rsid w:val="00DB48EC"/>
    <w:rsid w:val="00DB4D31"/>
    <w:rsid w:val="00DB5532"/>
    <w:rsid w:val="00DB5A78"/>
    <w:rsid w:val="00DB6F83"/>
    <w:rsid w:val="00DB7541"/>
    <w:rsid w:val="00DB771C"/>
    <w:rsid w:val="00DC0388"/>
    <w:rsid w:val="00DC0BDF"/>
    <w:rsid w:val="00DC140D"/>
    <w:rsid w:val="00DC1F58"/>
    <w:rsid w:val="00DC28F3"/>
    <w:rsid w:val="00DC29E9"/>
    <w:rsid w:val="00DC339B"/>
    <w:rsid w:val="00DC33DD"/>
    <w:rsid w:val="00DC43EA"/>
    <w:rsid w:val="00DC45A1"/>
    <w:rsid w:val="00DC4B5B"/>
    <w:rsid w:val="00DC4F72"/>
    <w:rsid w:val="00DC5174"/>
    <w:rsid w:val="00DC5D40"/>
    <w:rsid w:val="00DC5E9E"/>
    <w:rsid w:val="00DC5ECF"/>
    <w:rsid w:val="00DC6024"/>
    <w:rsid w:val="00DC670F"/>
    <w:rsid w:val="00DC6833"/>
    <w:rsid w:val="00DC69A7"/>
    <w:rsid w:val="00DC6F81"/>
    <w:rsid w:val="00DC765C"/>
    <w:rsid w:val="00DD101E"/>
    <w:rsid w:val="00DD1A05"/>
    <w:rsid w:val="00DD1BE6"/>
    <w:rsid w:val="00DD259A"/>
    <w:rsid w:val="00DD27D6"/>
    <w:rsid w:val="00DD30E9"/>
    <w:rsid w:val="00DD3620"/>
    <w:rsid w:val="00DD371E"/>
    <w:rsid w:val="00DD376A"/>
    <w:rsid w:val="00DD398B"/>
    <w:rsid w:val="00DD3CB4"/>
    <w:rsid w:val="00DD466C"/>
    <w:rsid w:val="00DD4EDC"/>
    <w:rsid w:val="00DD4F47"/>
    <w:rsid w:val="00DD5044"/>
    <w:rsid w:val="00DD5124"/>
    <w:rsid w:val="00DD5ABB"/>
    <w:rsid w:val="00DD5CD8"/>
    <w:rsid w:val="00DD7716"/>
    <w:rsid w:val="00DD7C62"/>
    <w:rsid w:val="00DD7D03"/>
    <w:rsid w:val="00DD7FBB"/>
    <w:rsid w:val="00DE0309"/>
    <w:rsid w:val="00DE0B9F"/>
    <w:rsid w:val="00DE0EC8"/>
    <w:rsid w:val="00DE22A4"/>
    <w:rsid w:val="00DE2436"/>
    <w:rsid w:val="00DE2A9E"/>
    <w:rsid w:val="00DE3FE9"/>
    <w:rsid w:val="00DE4137"/>
    <w:rsid w:val="00DE4238"/>
    <w:rsid w:val="00DE42F0"/>
    <w:rsid w:val="00DE6292"/>
    <w:rsid w:val="00DE657F"/>
    <w:rsid w:val="00DE7670"/>
    <w:rsid w:val="00DF0E02"/>
    <w:rsid w:val="00DF1218"/>
    <w:rsid w:val="00DF30E3"/>
    <w:rsid w:val="00DF310A"/>
    <w:rsid w:val="00DF3D2F"/>
    <w:rsid w:val="00DF45C5"/>
    <w:rsid w:val="00DF4C92"/>
    <w:rsid w:val="00DF5139"/>
    <w:rsid w:val="00DF5260"/>
    <w:rsid w:val="00DF54CC"/>
    <w:rsid w:val="00DF6462"/>
    <w:rsid w:val="00DF66BE"/>
    <w:rsid w:val="00DF6906"/>
    <w:rsid w:val="00DF704D"/>
    <w:rsid w:val="00E005F3"/>
    <w:rsid w:val="00E01768"/>
    <w:rsid w:val="00E01F73"/>
    <w:rsid w:val="00E02735"/>
    <w:rsid w:val="00E02FA0"/>
    <w:rsid w:val="00E036DC"/>
    <w:rsid w:val="00E03D0E"/>
    <w:rsid w:val="00E04403"/>
    <w:rsid w:val="00E044F6"/>
    <w:rsid w:val="00E05B58"/>
    <w:rsid w:val="00E068A4"/>
    <w:rsid w:val="00E06E18"/>
    <w:rsid w:val="00E07259"/>
    <w:rsid w:val="00E077AF"/>
    <w:rsid w:val="00E07E5D"/>
    <w:rsid w:val="00E10454"/>
    <w:rsid w:val="00E107A8"/>
    <w:rsid w:val="00E111FF"/>
    <w:rsid w:val="00E112E5"/>
    <w:rsid w:val="00E1139D"/>
    <w:rsid w:val="00E1201F"/>
    <w:rsid w:val="00E12CC8"/>
    <w:rsid w:val="00E12F4E"/>
    <w:rsid w:val="00E134D8"/>
    <w:rsid w:val="00E1386A"/>
    <w:rsid w:val="00E147D4"/>
    <w:rsid w:val="00E14C26"/>
    <w:rsid w:val="00E15352"/>
    <w:rsid w:val="00E15684"/>
    <w:rsid w:val="00E16528"/>
    <w:rsid w:val="00E174D1"/>
    <w:rsid w:val="00E17AC9"/>
    <w:rsid w:val="00E17E5E"/>
    <w:rsid w:val="00E21ACC"/>
    <w:rsid w:val="00E21CC7"/>
    <w:rsid w:val="00E21F80"/>
    <w:rsid w:val="00E221C1"/>
    <w:rsid w:val="00E230BE"/>
    <w:rsid w:val="00E242EF"/>
    <w:rsid w:val="00E2436A"/>
    <w:rsid w:val="00E24D9E"/>
    <w:rsid w:val="00E25849"/>
    <w:rsid w:val="00E25ABF"/>
    <w:rsid w:val="00E268CE"/>
    <w:rsid w:val="00E27ABA"/>
    <w:rsid w:val="00E3143E"/>
    <w:rsid w:val="00E3197E"/>
    <w:rsid w:val="00E3210E"/>
    <w:rsid w:val="00E32197"/>
    <w:rsid w:val="00E3267E"/>
    <w:rsid w:val="00E338FD"/>
    <w:rsid w:val="00E342F8"/>
    <w:rsid w:val="00E351ED"/>
    <w:rsid w:val="00E35E2B"/>
    <w:rsid w:val="00E360DD"/>
    <w:rsid w:val="00E36531"/>
    <w:rsid w:val="00E36538"/>
    <w:rsid w:val="00E3660C"/>
    <w:rsid w:val="00E36790"/>
    <w:rsid w:val="00E403B7"/>
    <w:rsid w:val="00E40AB2"/>
    <w:rsid w:val="00E412EE"/>
    <w:rsid w:val="00E42308"/>
    <w:rsid w:val="00E42B61"/>
    <w:rsid w:val="00E431D0"/>
    <w:rsid w:val="00E43D28"/>
    <w:rsid w:val="00E445C2"/>
    <w:rsid w:val="00E45045"/>
    <w:rsid w:val="00E45F29"/>
    <w:rsid w:val="00E4653B"/>
    <w:rsid w:val="00E4677E"/>
    <w:rsid w:val="00E46A91"/>
    <w:rsid w:val="00E46B3F"/>
    <w:rsid w:val="00E476E1"/>
    <w:rsid w:val="00E50172"/>
    <w:rsid w:val="00E50F64"/>
    <w:rsid w:val="00E51562"/>
    <w:rsid w:val="00E518C3"/>
    <w:rsid w:val="00E51D90"/>
    <w:rsid w:val="00E51FFC"/>
    <w:rsid w:val="00E52004"/>
    <w:rsid w:val="00E5208E"/>
    <w:rsid w:val="00E52626"/>
    <w:rsid w:val="00E55C0D"/>
    <w:rsid w:val="00E56042"/>
    <w:rsid w:val="00E5676D"/>
    <w:rsid w:val="00E57C0C"/>
    <w:rsid w:val="00E6034B"/>
    <w:rsid w:val="00E60E08"/>
    <w:rsid w:val="00E61D5C"/>
    <w:rsid w:val="00E62484"/>
    <w:rsid w:val="00E62B45"/>
    <w:rsid w:val="00E6549E"/>
    <w:rsid w:val="00E65660"/>
    <w:rsid w:val="00E658B6"/>
    <w:rsid w:val="00E65EDE"/>
    <w:rsid w:val="00E66318"/>
    <w:rsid w:val="00E66699"/>
    <w:rsid w:val="00E709E5"/>
    <w:rsid w:val="00E70AE0"/>
    <w:rsid w:val="00E70BC8"/>
    <w:rsid w:val="00E70F81"/>
    <w:rsid w:val="00E7134E"/>
    <w:rsid w:val="00E718E6"/>
    <w:rsid w:val="00E7205D"/>
    <w:rsid w:val="00E72545"/>
    <w:rsid w:val="00E72CF2"/>
    <w:rsid w:val="00E7349D"/>
    <w:rsid w:val="00E74274"/>
    <w:rsid w:val="00E74539"/>
    <w:rsid w:val="00E75046"/>
    <w:rsid w:val="00E7568D"/>
    <w:rsid w:val="00E75BB7"/>
    <w:rsid w:val="00E75E7D"/>
    <w:rsid w:val="00E760DC"/>
    <w:rsid w:val="00E7664E"/>
    <w:rsid w:val="00E76A14"/>
    <w:rsid w:val="00E77055"/>
    <w:rsid w:val="00E77228"/>
    <w:rsid w:val="00E77460"/>
    <w:rsid w:val="00E7774D"/>
    <w:rsid w:val="00E77D99"/>
    <w:rsid w:val="00E801CA"/>
    <w:rsid w:val="00E80FB6"/>
    <w:rsid w:val="00E82324"/>
    <w:rsid w:val="00E83ABC"/>
    <w:rsid w:val="00E844F2"/>
    <w:rsid w:val="00E84710"/>
    <w:rsid w:val="00E84A9F"/>
    <w:rsid w:val="00E85580"/>
    <w:rsid w:val="00E857B5"/>
    <w:rsid w:val="00E857CA"/>
    <w:rsid w:val="00E87093"/>
    <w:rsid w:val="00E8767D"/>
    <w:rsid w:val="00E8796C"/>
    <w:rsid w:val="00E90AD0"/>
    <w:rsid w:val="00E9104F"/>
    <w:rsid w:val="00E9165A"/>
    <w:rsid w:val="00E91940"/>
    <w:rsid w:val="00E91F83"/>
    <w:rsid w:val="00E925F8"/>
    <w:rsid w:val="00E92B32"/>
    <w:rsid w:val="00E92BC6"/>
    <w:rsid w:val="00E92E32"/>
    <w:rsid w:val="00E92FCB"/>
    <w:rsid w:val="00E9352A"/>
    <w:rsid w:val="00E93AF5"/>
    <w:rsid w:val="00E94D4C"/>
    <w:rsid w:val="00E954CB"/>
    <w:rsid w:val="00E96748"/>
    <w:rsid w:val="00E96892"/>
    <w:rsid w:val="00E96A7C"/>
    <w:rsid w:val="00E96BD2"/>
    <w:rsid w:val="00E9733F"/>
    <w:rsid w:val="00EA0368"/>
    <w:rsid w:val="00EA138E"/>
    <w:rsid w:val="00EA147F"/>
    <w:rsid w:val="00EA2968"/>
    <w:rsid w:val="00EA31E6"/>
    <w:rsid w:val="00EA3D2E"/>
    <w:rsid w:val="00EA3E34"/>
    <w:rsid w:val="00EA45D5"/>
    <w:rsid w:val="00EA4A27"/>
    <w:rsid w:val="00EA4FA6"/>
    <w:rsid w:val="00EA585D"/>
    <w:rsid w:val="00EA5D6F"/>
    <w:rsid w:val="00EA6A72"/>
    <w:rsid w:val="00EA7F19"/>
    <w:rsid w:val="00EB062F"/>
    <w:rsid w:val="00EB08C5"/>
    <w:rsid w:val="00EB186E"/>
    <w:rsid w:val="00EB19E7"/>
    <w:rsid w:val="00EB1A25"/>
    <w:rsid w:val="00EB1A2A"/>
    <w:rsid w:val="00EB2C66"/>
    <w:rsid w:val="00EB2EDB"/>
    <w:rsid w:val="00EB3AE4"/>
    <w:rsid w:val="00EB3F56"/>
    <w:rsid w:val="00EB4076"/>
    <w:rsid w:val="00EB4162"/>
    <w:rsid w:val="00EB417A"/>
    <w:rsid w:val="00EB43E5"/>
    <w:rsid w:val="00EB49A8"/>
    <w:rsid w:val="00EB5FE8"/>
    <w:rsid w:val="00EB6A75"/>
    <w:rsid w:val="00EB6F74"/>
    <w:rsid w:val="00EB71BF"/>
    <w:rsid w:val="00EB73B6"/>
    <w:rsid w:val="00EB7D23"/>
    <w:rsid w:val="00EB7F02"/>
    <w:rsid w:val="00EC0E0F"/>
    <w:rsid w:val="00EC1D86"/>
    <w:rsid w:val="00EC1F6E"/>
    <w:rsid w:val="00EC2254"/>
    <w:rsid w:val="00EC3193"/>
    <w:rsid w:val="00EC3B08"/>
    <w:rsid w:val="00EC43B3"/>
    <w:rsid w:val="00EC4EA0"/>
    <w:rsid w:val="00EC58D6"/>
    <w:rsid w:val="00EC69A2"/>
    <w:rsid w:val="00EC6DF3"/>
    <w:rsid w:val="00EC707F"/>
    <w:rsid w:val="00EC74BA"/>
    <w:rsid w:val="00EC7770"/>
    <w:rsid w:val="00ED03AB"/>
    <w:rsid w:val="00ED053E"/>
    <w:rsid w:val="00ED1283"/>
    <w:rsid w:val="00ED1CD4"/>
    <w:rsid w:val="00ED1D2B"/>
    <w:rsid w:val="00ED1F71"/>
    <w:rsid w:val="00ED2589"/>
    <w:rsid w:val="00ED2D39"/>
    <w:rsid w:val="00ED3D97"/>
    <w:rsid w:val="00ED4643"/>
    <w:rsid w:val="00ED4652"/>
    <w:rsid w:val="00ED509D"/>
    <w:rsid w:val="00ED6085"/>
    <w:rsid w:val="00ED61BB"/>
    <w:rsid w:val="00ED64B5"/>
    <w:rsid w:val="00ED6D66"/>
    <w:rsid w:val="00ED714D"/>
    <w:rsid w:val="00EE0A74"/>
    <w:rsid w:val="00EE0DB9"/>
    <w:rsid w:val="00EE13B7"/>
    <w:rsid w:val="00EE2444"/>
    <w:rsid w:val="00EE3B34"/>
    <w:rsid w:val="00EE3BFE"/>
    <w:rsid w:val="00EE3C7E"/>
    <w:rsid w:val="00EE3DE3"/>
    <w:rsid w:val="00EE4A68"/>
    <w:rsid w:val="00EE4AB5"/>
    <w:rsid w:val="00EE5422"/>
    <w:rsid w:val="00EE571D"/>
    <w:rsid w:val="00EE62DE"/>
    <w:rsid w:val="00EE63D8"/>
    <w:rsid w:val="00EE660D"/>
    <w:rsid w:val="00EE6D22"/>
    <w:rsid w:val="00EE71E6"/>
    <w:rsid w:val="00EE783C"/>
    <w:rsid w:val="00EE79CD"/>
    <w:rsid w:val="00EE7CCA"/>
    <w:rsid w:val="00EF02B0"/>
    <w:rsid w:val="00EF0797"/>
    <w:rsid w:val="00EF10D4"/>
    <w:rsid w:val="00EF1393"/>
    <w:rsid w:val="00EF1444"/>
    <w:rsid w:val="00EF21B6"/>
    <w:rsid w:val="00EF33AF"/>
    <w:rsid w:val="00EF3C2A"/>
    <w:rsid w:val="00EF4F75"/>
    <w:rsid w:val="00EF562B"/>
    <w:rsid w:val="00EF5E31"/>
    <w:rsid w:val="00EF64EF"/>
    <w:rsid w:val="00F00ABF"/>
    <w:rsid w:val="00F00EC8"/>
    <w:rsid w:val="00F015ED"/>
    <w:rsid w:val="00F01866"/>
    <w:rsid w:val="00F01E77"/>
    <w:rsid w:val="00F02E9B"/>
    <w:rsid w:val="00F030CB"/>
    <w:rsid w:val="00F037AF"/>
    <w:rsid w:val="00F04642"/>
    <w:rsid w:val="00F05777"/>
    <w:rsid w:val="00F05B59"/>
    <w:rsid w:val="00F05EB8"/>
    <w:rsid w:val="00F104CC"/>
    <w:rsid w:val="00F10C0B"/>
    <w:rsid w:val="00F10EE6"/>
    <w:rsid w:val="00F11227"/>
    <w:rsid w:val="00F1122F"/>
    <w:rsid w:val="00F116FA"/>
    <w:rsid w:val="00F1187B"/>
    <w:rsid w:val="00F11D2C"/>
    <w:rsid w:val="00F12DB3"/>
    <w:rsid w:val="00F12E86"/>
    <w:rsid w:val="00F134E6"/>
    <w:rsid w:val="00F13AA9"/>
    <w:rsid w:val="00F13B57"/>
    <w:rsid w:val="00F14187"/>
    <w:rsid w:val="00F14233"/>
    <w:rsid w:val="00F144BC"/>
    <w:rsid w:val="00F14CE4"/>
    <w:rsid w:val="00F1534D"/>
    <w:rsid w:val="00F15882"/>
    <w:rsid w:val="00F15A6E"/>
    <w:rsid w:val="00F15DB5"/>
    <w:rsid w:val="00F1646B"/>
    <w:rsid w:val="00F16A14"/>
    <w:rsid w:val="00F17767"/>
    <w:rsid w:val="00F17934"/>
    <w:rsid w:val="00F17C24"/>
    <w:rsid w:val="00F2128E"/>
    <w:rsid w:val="00F21332"/>
    <w:rsid w:val="00F21549"/>
    <w:rsid w:val="00F21D4D"/>
    <w:rsid w:val="00F2225C"/>
    <w:rsid w:val="00F24B26"/>
    <w:rsid w:val="00F24D1D"/>
    <w:rsid w:val="00F251BE"/>
    <w:rsid w:val="00F259C7"/>
    <w:rsid w:val="00F262D4"/>
    <w:rsid w:val="00F26B22"/>
    <w:rsid w:val="00F26CC0"/>
    <w:rsid w:val="00F27068"/>
    <w:rsid w:val="00F277AF"/>
    <w:rsid w:val="00F27DDF"/>
    <w:rsid w:val="00F322BC"/>
    <w:rsid w:val="00F32309"/>
    <w:rsid w:val="00F32C35"/>
    <w:rsid w:val="00F33D5A"/>
    <w:rsid w:val="00F33F6D"/>
    <w:rsid w:val="00F344C2"/>
    <w:rsid w:val="00F346EA"/>
    <w:rsid w:val="00F35D7D"/>
    <w:rsid w:val="00F35F3C"/>
    <w:rsid w:val="00F362D7"/>
    <w:rsid w:val="00F36385"/>
    <w:rsid w:val="00F37D7B"/>
    <w:rsid w:val="00F42E67"/>
    <w:rsid w:val="00F42F58"/>
    <w:rsid w:val="00F43334"/>
    <w:rsid w:val="00F43A8A"/>
    <w:rsid w:val="00F44913"/>
    <w:rsid w:val="00F44FB0"/>
    <w:rsid w:val="00F455EC"/>
    <w:rsid w:val="00F46537"/>
    <w:rsid w:val="00F46880"/>
    <w:rsid w:val="00F47520"/>
    <w:rsid w:val="00F4785C"/>
    <w:rsid w:val="00F47A25"/>
    <w:rsid w:val="00F47B11"/>
    <w:rsid w:val="00F5043F"/>
    <w:rsid w:val="00F504DB"/>
    <w:rsid w:val="00F50D35"/>
    <w:rsid w:val="00F51047"/>
    <w:rsid w:val="00F51518"/>
    <w:rsid w:val="00F51613"/>
    <w:rsid w:val="00F5187D"/>
    <w:rsid w:val="00F51F3A"/>
    <w:rsid w:val="00F5314C"/>
    <w:rsid w:val="00F5329F"/>
    <w:rsid w:val="00F53368"/>
    <w:rsid w:val="00F53578"/>
    <w:rsid w:val="00F551F6"/>
    <w:rsid w:val="00F55273"/>
    <w:rsid w:val="00F5549B"/>
    <w:rsid w:val="00F555B1"/>
    <w:rsid w:val="00F557DC"/>
    <w:rsid w:val="00F55D92"/>
    <w:rsid w:val="00F5677D"/>
    <w:rsid w:val="00F5688C"/>
    <w:rsid w:val="00F56E14"/>
    <w:rsid w:val="00F5714A"/>
    <w:rsid w:val="00F5719E"/>
    <w:rsid w:val="00F60048"/>
    <w:rsid w:val="00F606D8"/>
    <w:rsid w:val="00F60ABD"/>
    <w:rsid w:val="00F60CF4"/>
    <w:rsid w:val="00F60F43"/>
    <w:rsid w:val="00F62B74"/>
    <w:rsid w:val="00F635DD"/>
    <w:rsid w:val="00F63AB7"/>
    <w:rsid w:val="00F658BF"/>
    <w:rsid w:val="00F66278"/>
    <w:rsid w:val="00F6627B"/>
    <w:rsid w:val="00F662DB"/>
    <w:rsid w:val="00F66A20"/>
    <w:rsid w:val="00F66FAB"/>
    <w:rsid w:val="00F676F4"/>
    <w:rsid w:val="00F67880"/>
    <w:rsid w:val="00F70405"/>
    <w:rsid w:val="00F7048A"/>
    <w:rsid w:val="00F70A4F"/>
    <w:rsid w:val="00F70F46"/>
    <w:rsid w:val="00F711F8"/>
    <w:rsid w:val="00F7143E"/>
    <w:rsid w:val="00F717FE"/>
    <w:rsid w:val="00F71FAF"/>
    <w:rsid w:val="00F72FE0"/>
    <w:rsid w:val="00F7336E"/>
    <w:rsid w:val="00F734F2"/>
    <w:rsid w:val="00F74E06"/>
    <w:rsid w:val="00F75052"/>
    <w:rsid w:val="00F75DA7"/>
    <w:rsid w:val="00F76256"/>
    <w:rsid w:val="00F766BE"/>
    <w:rsid w:val="00F76A81"/>
    <w:rsid w:val="00F777FD"/>
    <w:rsid w:val="00F804D3"/>
    <w:rsid w:val="00F80D79"/>
    <w:rsid w:val="00F8146F"/>
    <w:rsid w:val="00F81CD2"/>
    <w:rsid w:val="00F82641"/>
    <w:rsid w:val="00F82ABB"/>
    <w:rsid w:val="00F82FBD"/>
    <w:rsid w:val="00F831D8"/>
    <w:rsid w:val="00F83E82"/>
    <w:rsid w:val="00F83F5B"/>
    <w:rsid w:val="00F851D6"/>
    <w:rsid w:val="00F8537E"/>
    <w:rsid w:val="00F8590B"/>
    <w:rsid w:val="00F86227"/>
    <w:rsid w:val="00F868A5"/>
    <w:rsid w:val="00F87025"/>
    <w:rsid w:val="00F87448"/>
    <w:rsid w:val="00F8748F"/>
    <w:rsid w:val="00F8794A"/>
    <w:rsid w:val="00F90F18"/>
    <w:rsid w:val="00F91AA1"/>
    <w:rsid w:val="00F937E4"/>
    <w:rsid w:val="00F93D1F"/>
    <w:rsid w:val="00F95EE7"/>
    <w:rsid w:val="00F96053"/>
    <w:rsid w:val="00F967F6"/>
    <w:rsid w:val="00F96F9C"/>
    <w:rsid w:val="00F9725E"/>
    <w:rsid w:val="00F97411"/>
    <w:rsid w:val="00F97853"/>
    <w:rsid w:val="00F97E1D"/>
    <w:rsid w:val="00FA13DA"/>
    <w:rsid w:val="00FA2201"/>
    <w:rsid w:val="00FA3495"/>
    <w:rsid w:val="00FA3630"/>
    <w:rsid w:val="00FA38FE"/>
    <w:rsid w:val="00FA39E6"/>
    <w:rsid w:val="00FA3DAB"/>
    <w:rsid w:val="00FA75D6"/>
    <w:rsid w:val="00FA76E7"/>
    <w:rsid w:val="00FA774F"/>
    <w:rsid w:val="00FA7BC9"/>
    <w:rsid w:val="00FB0B6E"/>
    <w:rsid w:val="00FB1DAA"/>
    <w:rsid w:val="00FB1E9B"/>
    <w:rsid w:val="00FB2234"/>
    <w:rsid w:val="00FB2D39"/>
    <w:rsid w:val="00FB378E"/>
    <w:rsid w:val="00FB37F1"/>
    <w:rsid w:val="00FB39C4"/>
    <w:rsid w:val="00FB4160"/>
    <w:rsid w:val="00FB4359"/>
    <w:rsid w:val="00FB47C0"/>
    <w:rsid w:val="00FB501B"/>
    <w:rsid w:val="00FB523B"/>
    <w:rsid w:val="00FB5714"/>
    <w:rsid w:val="00FB633C"/>
    <w:rsid w:val="00FB7770"/>
    <w:rsid w:val="00FB7C93"/>
    <w:rsid w:val="00FC0784"/>
    <w:rsid w:val="00FC0A94"/>
    <w:rsid w:val="00FC0DB4"/>
    <w:rsid w:val="00FC1237"/>
    <w:rsid w:val="00FC1F16"/>
    <w:rsid w:val="00FC20AD"/>
    <w:rsid w:val="00FC26D9"/>
    <w:rsid w:val="00FC26E6"/>
    <w:rsid w:val="00FC3254"/>
    <w:rsid w:val="00FC3AA5"/>
    <w:rsid w:val="00FC3C77"/>
    <w:rsid w:val="00FC480E"/>
    <w:rsid w:val="00FC4DFA"/>
    <w:rsid w:val="00FC53B1"/>
    <w:rsid w:val="00FC55D2"/>
    <w:rsid w:val="00FC59A1"/>
    <w:rsid w:val="00FD0A0D"/>
    <w:rsid w:val="00FD115D"/>
    <w:rsid w:val="00FD266C"/>
    <w:rsid w:val="00FD26D1"/>
    <w:rsid w:val="00FD3B91"/>
    <w:rsid w:val="00FD52DC"/>
    <w:rsid w:val="00FD56F2"/>
    <w:rsid w:val="00FD576B"/>
    <w:rsid w:val="00FD579E"/>
    <w:rsid w:val="00FD5F05"/>
    <w:rsid w:val="00FD6845"/>
    <w:rsid w:val="00FD7048"/>
    <w:rsid w:val="00FD74AD"/>
    <w:rsid w:val="00FE01A4"/>
    <w:rsid w:val="00FE09B4"/>
    <w:rsid w:val="00FE0C7B"/>
    <w:rsid w:val="00FE11D4"/>
    <w:rsid w:val="00FE11D7"/>
    <w:rsid w:val="00FE26DD"/>
    <w:rsid w:val="00FE2E11"/>
    <w:rsid w:val="00FE2F0E"/>
    <w:rsid w:val="00FE2F1B"/>
    <w:rsid w:val="00FE4516"/>
    <w:rsid w:val="00FE4723"/>
    <w:rsid w:val="00FE48A4"/>
    <w:rsid w:val="00FE4B67"/>
    <w:rsid w:val="00FE5F00"/>
    <w:rsid w:val="00FE64C8"/>
    <w:rsid w:val="00FE6971"/>
    <w:rsid w:val="00FE6E13"/>
    <w:rsid w:val="00FE6FF0"/>
    <w:rsid w:val="00FF032B"/>
    <w:rsid w:val="00FF1189"/>
    <w:rsid w:val="00FF1304"/>
    <w:rsid w:val="00FF2324"/>
    <w:rsid w:val="00FF2B27"/>
    <w:rsid w:val="00FF3B21"/>
    <w:rsid w:val="00FF3FAA"/>
    <w:rsid w:val="00FF3FF2"/>
    <w:rsid w:val="00FF41BF"/>
    <w:rsid w:val="00FF4414"/>
    <w:rsid w:val="00FF4C07"/>
    <w:rsid w:val="00FF6E22"/>
    <w:rsid w:val="00FF73B0"/>
    <w:rsid w:val="00FF7B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CA8039A-401E-4BBE-B060-7675A50B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ind w:left="1958"/>
      <w:outlineLvl w:val="1"/>
    </w:pPr>
    <w:rPr>
      <w:rFonts w:hAnsi="Arial"/>
      <w:bCs/>
      <w:kern w:val="32"/>
      <w:szCs w:val="48"/>
    </w:rPr>
  </w:style>
  <w:style w:type="paragraph" w:styleId="3">
    <w:name w:val="heading 3"/>
    <w:basedOn w:val="a7"/>
    <w:qFormat/>
    <w:rsid w:val="004F5E57"/>
    <w:pPr>
      <w:numPr>
        <w:ilvl w:val="2"/>
        <w:numId w:val="6"/>
      </w:numPr>
      <w:ind w:left="3375"/>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Body Text"/>
    <w:basedOn w:val="a7"/>
    <w:link w:val="afc"/>
    <w:semiHidden/>
    <w:rsid w:val="0002103E"/>
    <w:pPr>
      <w:overflowPunct/>
      <w:autoSpaceDE/>
      <w:autoSpaceDN/>
      <w:spacing w:line="340" w:lineRule="exact"/>
      <w:jc w:val="center"/>
    </w:pPr>
    <w:rPr>
      <w:rFonts w:hAnsi="標楷體"/>
      <w:bCs/>
      <w:sz w:val="28"/>
      <w:szCs w:val="28"/>
    </w:rPr>
  </w:style>
  <w:style w:type="character" w:customStyle="1" w:styleId="afc">
    <w:name w:val="本文 字元"/>
    <w:basedOn w:val="a8"/>
    <w:link w:val="afb"/>
    <w:semiHidden/>
    <w:rsid w:val="0002103E"/>
    <w:rPr>
      <w:rFonts w:ascii="標楷體" w:eastAsia="標楷體" w:hAnsi="標楷體"/>
      <w:bCs/>
      <w:kern w:val="2"/>
      <w:sz w:val="28"/>
      <w:szCs w:val="28"/>
    </w:rPr>
  </w:style>
  <w:style w:type="paragraph" w:customStyle="1" w:styleId="xl120">
    <w:name w:val="xl120"/>
    <w:basedOn w:val="a7"/>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d">
    <w:name w:val="分項段落"/>
    <w:basedOn w:val="a7"/>
    <w:uiPriority w:val="99"/>
    <w:rsid w:val="00FF4C07"/>
    <w:pPr>
      <w:suppressAutoHyphens/>
      <w:overflowPunct/>
      <w:autoSpaceDE/>
      <w:autoSpaceDN/>
      <w:jc w:val="left"/>
    </w:pPr>
    <w:rPr>
      <w:rFonts w:ascii="Times New Roman" w:eastAsia="新細明體"/>
      <w:kern w:val="1"/>
      <w:sz w:val="24"/>
    </w:rPr>
  </w:style>
  <w:style w:type="paragraph" w:customStyle="1" w:styleId="afe">
    <w:name w:val="表格標題"/>
    <w:basedOn w:val="a7"/>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7"/>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7"/>
    <w:rsid w:val="00F1534D"/>
    <w:pPr>
      <w:ind w:leftChars="200" w:left="480"/>
    </w:pPr>
  </w:style>
  <w:style w:type="paragraph" w:customStyle="1" w:styleId="16">
    <w:name w:val="註解方塊文字1"/>
    <w:basedOn w:val="a7"/>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
    <w:name w:val="footnote text"/>
    <w:basedOn w:val="a7"/>
    <w:link w:val="aff0"/>
    <w:semiHidden/>
    <w:rsid w:val="00F1534D"/>
    <w:pPr>
      <w:widowControl/>
      <w:overflowPunct/>
      <w:autoSpaceDE/>
      <w:autoSpaceDN/>
      <w:snapToGrid w:val="0"/>
      <w:jc w:val="left"/>
    </w:pPr>
    <w:rPr>
      <w:rFonts w:ascii="Times New Roman" w:eastAsia="新細明體"/>
      <w:kern w:val="0"/>
      <w:sz w:val="20"/>
    </w:rPr>
  </w:style>
  <w:style w:type="character" w:customStyle="1" w:styleId="aff0">
    <w:name w:val="註腳文字 字元"/>
    <w:basedOn w:val="a8"/>
    <w:link w:val="aff"/>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1">
    <w:name w:val="footnote reference"/>
    <w:semiHidden/>
    <w:rsid w:val="00F1534D"/>
    <w:rPr>
      <w:vertAlign w:val="superscript"/>
    </w:rPr>
  </w:style>
  <w:style w:type="paragraph" w:styleId="HTML">
    <w:name w:val="HTML Preformatted"/>
    <w:basedOn w:val="a7"/>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8"/>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2">
    <w:name w:val="FollowedHyperlink"/>
    <w:semiHidden/>
    <w:rsid w:val="00F1534D"/>
    <w:rPr>
      <w:color w:val="800080"/>
      <w:u w:val="single"/>
    </w:rPr>
  </w:style>
  <w:style w:type="paragraph" w:customStyle="1" w:styleId="font5">
    <w:name w:val="font5"/>
    <w:basedOn w:val="a7"/>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7"/>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7"/>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7"/>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7"/>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7"/>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7"/>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7"/>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7"/>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7"/>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7"/>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7"/>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7"/>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7"/>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7"/>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7"/>
    <w:link w:val="33"/>
    <w:uiPriority w:val="99"/>
    <w:unhideWhenUsed/>
    <w:rsid w:val="00E658B6"/>
    <w:pPr>
      <w:spacing w:after="120"/>
      <w:ind w:leftChars="200" w:left="480"/>
    </w:pPr>
    <w:rPr>
      <w:sz w:val="16"/>
      <w:szCs w:val="16"/>
    </w:rPr>
  </w:style>
  <w:style w:type="character" w:customStyle="1" w:styleId="33">
    <w:name w:val="本文縮排 3 字元"/>
    <w:basedOn w:val="a8"/>
    <w:link w:val="32"/>
    <w:uiPriority w:val="99"/>
    <w:rsid w:val="00E658B6"/>
    <w:rPr>
      <w:rFonts w:ascii="標楷體" w:eastAsia="標楷體"/>
      <w:kern w:val="2"/>
      <w:sz w:val="16"/>
      <w:szCs w:val="16"/>
    </w:rPr>
  </w:style>
  <w:style w:type="paragraph" w:styleId="22">
    <w:name w:val="Body Text Indent 2"/>
    <w:basedOn w:val="a7"/>
    <w:link w:val="23"/>
    <w:uiPriority w:val="99"/>
    <w:semiHidden/>
    <w:unhideWhenUsed/>
    <w:rsid w:val="00E658B6"/>
    <w:pPr>
      <w:spacing w:after="120" w:line="480" w:lineRule="auto"/>
      <w:ind w:leftChars="200" w:left="480"/>
    </w:pPr>
  </w:style>
  <w:style w:type="character" w:customStyle="1" w:styleId="23">
    <w:name w:val="本文縮排 2 字元"/>
    <w:basedOn w:val="a8"/>
    <w:link w:val="22"/>
    <w:uiPriority w:val="99"/>
    <w:semiHidden/>
    <w:rsid w:val="00E658B6"/>
    <w:rPr>
      <w:rFonts w:ascii="標楷體" w:eastAsia="標楷體"/>
      <w:kern w:val="2"/>
      <w:sz w:val="32"/>
    </w:rPr>
  </w:style>
  <w:style w:type="paragraph" w:customStyle="1" w:styleId="aff3">
    <w:name w:val="公文(後續段落)"/>
    <w:basedOn w:val="a7"/>
    <w:rsid w:val="00E658B6"/>
    <w:pPr>
      <w:suppressAutoHyphens/>
      <w:overflowPunct/>
      <w:autoSpaceDE/>
      <w:autoSpaceDN/>
      <w:spacing w:line="500" w:lineRule="exact"/>
      <w:ind w:left="317"/>
      <w:jc w:val="left"/>
    </w:pPr>
    <w:rPr>
      <w:rFonts w:hAnsi="標楷體"/>
      <w:kern w:val="1"/>
      <w:szCs w:val="24"/>
    </w:rPr>
  </w:style>
  <w:style w:type="character" w:styleId="aff4">
    <w:name w:val="Emphasis"/>
    <w:basedOn w:val="a8"/>
    <w:uiPriority w:val="20"/>
    <w:qFormat/>
    <w:rsid w:val="00E2436A"/>
    <w:rPr>
      <w:b w:val="0"/>
      <w:bCs w:val="0"/>
      <w:i w:val="0"/>
      <w:iCs w:val="0"/>
      <w:color w:val="DD4B39"/>
    </w:rPr>
  </w:style>
  <w:style w:type="character" w:customStyle="1" w:styleId="st1">
    <w:name w:val="st1"/>
    <w:basedOn w:val="a8"/>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7"/>
    <w:uiPriority w:val="99"/>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4">
    <w:name w:val="字元 字元2 字元"/>
    <w:basedOn w:val="a7"/>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8"/>
    <w:link w:val="4"/>
    <w:rsid w:val="004E6EC0"/>
    <w:rPr>
      <w:rFonts w:ascii="標楷體" w:eastAsia="標楷體" w:hAnsi="Arial"/>
      <w:kern w:val="32"/>
      <w:sz w:val="32"/>
      <w:szCs w:val="36"/>
    </w:rPr>
  </w:style>
  <w:style w:type="character" w:styleId="aff5">
    <w:name w:val="Placeholder Text"/>
    <w:basedOn w:val="a8"/>
    <w:uiPriority w:val="99"/>
    <w:semiHidden/>
    <w:rsid w:val="00935E76"/>
    <w:rPr>
      <w:color w:val="808080"/>
    </w:rPr>
  </w:style>
  <w:style w:type="paragraph" w:customStyle="1" w:styleId="a2">
    <w:name w:val="公文(後續段落_段落)"/>
    <w:basedOn w:val="a7"/>
    <w:rsid w:val="00ED053E"/>
    <w:pPr>
      <w:widowControl/>
      <w:numPr>
        <w:numId w:val="9"/>
      </w:numPr>
      <w:overflowPunct/>
      <w:autoSpaceDE/>
      <w:autoSpaceDN/>
      <w:spacing w:line="500" w:lineRule="exact"/>
      <w:textAlignment w:val="baseline"/>
    </w:pPr>
    <w:rPr>
      <w:rFonts w:ascii="Times New Roman"/>
      <w:noProof/>
      <w:kern w:val="0"/>
      <w:sz w:val="28"/>
      <w:lang w:bidi="he-IL"/>
    </w:rPr>
  </w:style>
  <w:style w:type="numbering" w:customStyle="1" w:styleId="WW8Num2">
    <w:name w:val="WW8Num2"/>
    <w:basedOn w:val="aa"/>
    <w:rsid w:val="007B603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863347">
      <w:bodyDiv w:val="1"/>
      <w:marLeft w:val="0"/>
      <w:marRight w:val="0"/>
      <w:marTop w:val="0"/>
      <w:marBottom w:val="0"/>
      <w:divBdr>
        <w:top w:val="none" w:sz="0" w:space="0" w:color="auto"/>
        <w:left w:val="none" w:sz="0" w:space="0" w:color="auto"/>
        <w:bottom w:val="none" w:sz="0" w:space="0" w:color="auto"/>
        <w:right w:val="none" w:sz="0" w:space="0" w:color="auto"/>
      </w:divBdr>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db.lawbank.com.tw/FLAW/FLAWDAT01.aspx?lsid=FL0144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BB215-9CFB-4FCB-ABD2-13A542EC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21</Pages>
  <Words>3072</Words>
  <Characters>9587</Characters>
  <Application>Microsoft Office Word</Application>
  <DocSecurity>0</DocSecurity>
  <Lines>2396</Lines>
  <Paragraphs>1808</Paragraphs>
  <ScaleCrop>false</ScaleCrop>
  <Company>cy</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謝琦瑛</cp:lastModifiedBy>
  <cp:revision>2</cp:revision>
  <cp:lastPrinted>2020-03-17T01:08:00Z</cp:lastPrinted>
  <dcterms:created xsi:type="dcterms:W3CDTF">2020-03-26T07:54:00Z</dcterms:created>
  <dcterms:modified xsi:type="dcterms:W3CDTF">2020-03-26T07:54:00Z</dcterms:modified>
</cp:coreProperties>
</file>