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4369FF" w:rsidRDefault="00D75644" w:rsidP="00F37D7B">
      <w:pPr>
        <w:pStyle w:val="af2"/>
      </w:pPr>
      <w:r w:rsidRPr="004369FF">
        <w:rPr>
          <w:rFonts w:hint="eastAsia"/>
        </w:rPr>
        <w:t>調查報告</w:t>
      </w:r>
    </w:p>
    <w:p w:rsidR="00E25849" w:rsidRPr="004369FF" w:rsidRDefault="00E25849" w:rsidP="00D465A3">
      <w:pPr>
        <w:pStyle w:val="1"/>
        <w:ind w:left="2268" w:hanging="2268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4369FF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proofErr w:type="gramStart"/>
      <w:r w:rsidR="000A2BB5" w:rsidRPr="004369FF">
        <w:rPr>
          <w:rFonts w:hint="eastAsia"/>
        </w:rPr>
        <w:t>據訴</w:t>
      </w:r>
      <w:proofErr w:type="gramEnd"/>
      <w:r w:rsidR="000A2BB5" w:rsidRPr="004369FF">
        <w:rPr>
          <w:rFonts w:hint="eastAsia"/>
        </w:rPr>
        <w:t>，</w:t>
      </w:r>
      <w:r w:rsidR="00625610">
        <w:rPr>
          <w:rFonts w:hint="eastAsia"/>
        </w:rPr>
        <w:t>和成機件廠負責人變更涉有偽造文書，另相關人員涉嫌</w:t>
      </w:r>
      <w:r w:rsidR="00B46B76" w:rsidRPr="00B46B76">
        <w:rPr>
          <w:rFonts w:hint="eastAsia"/>
        </w:rPr>
        <w:t>偽證，</w:t>
      </w:r>
      <w:r w:rsidR="000A2BB5" w:rsidRPr="004369FF">
        <w:rPr>
          <w:rFonts w:hint="eastAsia"/>
        </w:rPr>
        <w:t>臺灣</w:t>
      </w:r>
      <w:proofErr w:type="gramStart"/>
      <w:r w:rsidR="000A2BB5" w:rsidRPr="004369FF">
        <w:rPr>
          <w:rFonts w:hint="eastAsia"/>
        </w:rPr>
        <w:t>臺</w:t>
      </w:r>
      <w:proofErr w:type="gramEnd"/>
      <w:r w:rsidR="000A2BB5" w:rsidRPr="004369FF">
        <w:rPr>
          <w:rFonts w:hint="eastAsia"/>
        </w:rPr>
        <w:t>中地方檢察署</w:t>
      </w:r>
      <w:proofErr w:type="gramStart"/>
      <w:r w:rsidR="00070355" w:rsidRPr="004369FF">
        <w:rPr>
          <w:rFonts w:hint="eastAsia"/>
        </w:rPr>
        <w:t>102</w:t>
      </w:r>
      <w:proofErr w:type="gramEnd"/>
      <w:r w:rsidR="009E184F" w:rsidRPr="004369FF">
        <w:rPr>
          <w:rFonts w:hint="eastAsia"/>
        </w:rPr>
        <w:t>年度</w:t>
      </w:r>
      <w:proofErr w:type="gramStart"/>
      <w:r w:rsidR="009E184F" w:rsidRPr="004369FF">
        <w:rPr>
          <w:rFonts w:hint="eastAsia"/>
        </w:rPr>
        <w:t>偵續字</w:t>
      </w:r>
      <w:proofErr w:type="gramEnd"/>
      <w:r w:rsidR="009E184F" w:rsidRPr="004369FF">
        <w:rPr>
          <w:rFonts w:hint="eastAsia"/>
        </w:rPr>
        <w:t>第1、2號</w:t>
      </w:r>
      <w:r w:rsidR="0073613A" w:rsidRPr="004369FF">
        <w:rPr>
          <w:rFonts w:hint="eastAsia"/>
        </w:rPr>
        <w:t>偽造文書等案件，未詳查事證</w:t>
      </w:r>
      <w:r w:rsidR="00B46B76">
        <w:rPr>
          <w:rFonts w:hint="eastAsia"/>
        </w:rPr>
        <w:t>，率予不起訴處分，</w:t>
      </w:r>
      <w:r w:rsidR="00D465A3" w:rsidRPr="004369FF">
        <w:rPr>
          <w:rFonts w:hint="eastAsia"/>
        </w:rPr>
        <w:t>涉有違</w:t>
      </w:r>
      <w:proofErr w:type="gramStart"/>
      <w:r w:rsidR="00D465A3" w:rsidRPr="004369FF">
        <w:rPr>
          <w:rFonts w:hint="eastAsia"/>
        </w:rPr>
        <w:t>失等情</w:t>
      </w:r>
      <w:proofErr w:type="gramEnd"/>
      <w:r w:rsidR="00BC5B73">
        <w:rPr>
          <w:rFonts w:hAnsi="標楷體" w:hint="eastAsia"/>
        </w:rPr>
        <w:t>。究偵辦</w:t>
      </w:r>
      <w:r w:rsidR="00BC5B73">
        <w:t>檢察官</w:t>
      </w:r>
      <w:r w:rsidR="00BC5B73">
        <w:rPr>
          <w:rFonts w:hint="eastAsia"/>
        </w:rPr>
        <w:t>有</w:t>
      </w:r>
      <w:proofErr w:type="gramStart"/>
      <w:r w:rsidR="00BC5B73">
        <w:rPr>
          <w:rFonts w:hint="eastAsia"/>
        </w:rPr>
        <w:t>無</w:t>
      </w:r>
      <w:r w:rsidR="00BC5B73">
        <w:t>勤慎</w:t>
      </w:r>
      <w:proofErr w:type="gramEnd"/>
      <w:r w:rsidR="00BC5B73">
        <w:t>執行職務</w:t>
      </w:r>
      <w:r w:rsidR="00BC5B73">
        <w:rPr>
          <w:rFonts w:hAnsi="標楷體" w:hint="eastAsia"/>
        </w:rPr>
        <w:t>，</w:t>
      </w:r>
      <w:r w:rsidR="00BC5B73" w:rsidRPr="00BC5B73">
        <w:t>致力於真實發現？是否兼顧被害人參與刑事訴訟之權益？</w:t>
      </w:r>
      <w:proofErr w:type="gramStart"/>
      <w:r w:rsidR="00BC5B73" w:rsidRPr="00BC5B73">
        <w:t>均有深入</w:t>
      </w:r>
      <w:proofErr w:type="gramEnd"/>
      <w:r w:rsidR="00BC5B73" w:rsidRPr="00BC5B73">
        <w:t>調查之必要案</w:t>
      </w:r>
      <w:r w:rsidR="00D465A3" w:rsidRPr="004369FF">
        <w:rPr>
          <w:rFonts w:hint="eastAsia"/>
        </w:rPr>
        <w:t>。</w:t>
      </w:r>
    </w:p>
    <w:p w:rsidR="00E25849" w:rsidRPr="004369FF" w:rsidRDefault="00E25849" w:rsidP="004E05A1">
      <w:pPr>
        <w:pStyle w:val="1"/>
        <w:ind w:left="2380" w:hanging="2380"/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 w:rsidRPr="004369FF">
        <w:rPr>
          <w:rFonts w:hint="eastAsia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4F6710" w:rsidRPr="004369FF" w:rsidRDefault="001E4FAB" w:rsidP="00A639F4">
      <w:pPr>
        <w:pStyle w:val="10"/>
        <w:ind w:left="680" w:firstLine="680"/>
      </w:pPr>
      <w:bookmarkStart w:id="49" w:name="_Toc524902730"/>
      <w:r w:rsidRPr="004369FF">
        <w:rPr>
          <w:rFonts w:hint="eastAsia"/>
        </w:rPr>
        <w:t>本案</w:t>
      </w:r>
      <w:r w:rsidR="00DB67A2">
        <w:rPr>
          <w:rFonts w:hint="eastAsia"/>
        </w:rPr>
        <w:t>緣於民眾陳訴</w:t>
      </w:r>
      <w:r w:rsidR="00DB67A2">
        <w:rPr>
          <w:rFonts w:hAnsi="標楷體" w:hint="eastAsia"/>
        </w:rPr>
        <w:t>：</w:t>
      </w:r>
      <w:r w:rsidR="00DB67A2" w:rsidRPr="00DB67A2">
        <w:rPr>
          <w:rFonts w:hAnsi="標楷體" w:hint="eastAsia"/>
        </w:rPr>
        <w:t>和成機件廠負責人變更涉有偽造文書，另相關人員涉嫌偽證，臺灣</w:t>
      </w:r>
      <w:proofErr w:type="gramStart"/>
      <w:r w:rsidR="00DB67A2" w:rsidRPr="00DB67A2">
        <w:rPr>
          <w:rFonts w:hAnsi="標楷體" w:hint="eastAsia"/>
        </w:rPr>
        <w:t>臺</w:t>
      </w:r>
      <w:proofErr w:type="gramEnd"/>
      <w:r w:rsidR="00DB67A2" w:rsidRPr="00DB67A2">
        <w:rPr>
          <w:rFonts w:hAnsi="標楷體" w:hint="eastAsia"/>
        </w:rPr>
        <w:t>中地方檢察署</w:t>
      </w:r>
      <w:r w:rsidR="00DB67A2">
        <w:rPr>
          <w:rFonts w:hAnsi="標楷體" w:hint="eastAsia"/>
        </w:rPr>
        <w:t>（下稱</w:t>
      </w:r>
      <w:proofErr w:type="gramStart"/>
      <w:r w:rsidR="00DB67A2">
        <w:rPr>
          <w:rFonts w:hAnsi="標楷體" w:hint="eastAsia"/>
        </w:rPr>
        <w:t>臺</w:t>
      </w:r>
      <w:proofErr w:type="gramEnd"/>
      <w:r w:rsidR="00DB67A2">
        <w:rPr>
          <w:rFonts w:hAnsi="標楷體" w:hint="eastAsia"/>
        </w:rPr>
        <w:t>中地檢署）</w:t>
      </w:r>
      <w:proofErr w:type="gramStart"/>
      <w:r w:rsidR="00DB67A2" w:rsidRPr="00DB67A2">
        <w:rPr>
          <w:rFonts w:hAnsi="標楷體" w:hint="eastAsia"/>
        </w:rPr>
        <w:t>102</w:t>
      </w:r>
      <w:proofErr w:type="gramEnd"/>
      <w:r w:rsidR="00DB67A2" w:rsidRPr="00DB67A2">
        <w:rPr>
          <w:rFonts w:hAnsi="標楷體" w:hint="eastAsia"/>
        </w:rPr>
        <w:t>年度</w:t>
      </w:r>
      <w:proofErr w:type="gramStart"/>
      <w:r w:rsidR="00DB67A2" w:rsidRPr="00DB67A2">
        <w:rPr>
          <w:rFonts w:hAnsi="標楷體" w:hint="eastAsia"/>
        </w:rPr>
        <w:t>偵續字</w:t>
      </w:r>
      <w:proofErr w:type="gramEnd"/>
      <w:r w:rsidR="00DB67A2" w:rsidRPr="00DB67A2">
        <w:rPr>
          <w:rFonts w:hAnsi="標楷體" w:hint="eastAsia"/>
        </w:rPr>
        <w:t>第1、2號</w:t>
      </w:r>
      <w:r w:rsidR="00DB67A2">
        <w:rPr>
          <w:rFonts w:hAnsi="標楷體" w:hint="eastAsia"/>
        </w:rPr>
        <w:t>偽造文書案</w:t>
      </w:r>
      <w:r w:rsidR="00FF3121">
        <w:rPr>
          <w:rFonts w:hAnsi="標楷體" w:hint="eastAsia"/>
        </w:rPr>
        <w:t>，</w:t>
      </w:r>
      <w:r w:rsidR="00DB67A2">
        <w:rPr>
          <w:rFonts w:hAnsi="標楷體" w:hint="eastAsia"/>
        </w:rPr>
        <w:t>檢察官涉嫌</w:t>
      </w:r>
      <w:r w:rsidR="00DB67A2" w:rsidRPr="00DB67A2">
        <w:rPr>
          <w:rFonts w:hAnsi="標楷體" w:hint="eastAsia"/>
        </w:rPr>
        <w:t>不當誘導訊問證人</w:t>
      </w:r>
      <w:r w:rsidR="00DB67A2">
        <w:rPr>
          <w:rFonts w:hAnsi="標楷體" w:hint="eastAsia"/>
        </w:rPr>
        <w:t>，且</w:t>
      </w:r>
      <w:r w:rsidR="00DB67A2" w:rsidRPr="00DB67A2">
        <w:rPr>
          <w:rFonts w:hAnsi="標楷體" w:hint="eastAsia"/>
        </w:rPr>
        <w:t>未詳查事證，</w:t>
      </w:r>
      <w:r w:rsidR="00DB67A2">
        <w:rPr>
          <w:rFonts w:hAnsi="標楷體" w:hint="eastAsia"/>
        </w:rPr>
        <w:t>剝奪告訴人反對詰問及提出反對證據之權利，未就全部提告犯罪事實為偵查，即</w:t>
      </w:r>
      <w:r w:rsidR="00DB67A2" w:rsidRPr="00DB67A2">
        <w:rPr>
          <w:rFonts w:hAnsi="標楷體" w:hint="eastAsia"/>
        </w:rPr>
        <w:t>率予不起訴處分，涉有違</w:t>
      </w:r>
      <w:proofErr w:type="gramStart"/>
      <w:r w:rsidR="00DB67A2" w:rsidRPr="00DB67A2">
        <w:rPr>
          <w:rFonts w:hAnsi="標楷體" w:hint="eastAsia"/>
        </w:rPr>
        <w:t>失等情</w:t>
      </w:r>
      <w:proofErr w:type="gramEnd"/>
      <w:r w:rsidR="00DB67A2" w:rsidRPr="00DB67A2">
        <w:rPr>
          <w:rFonts w:hAnsi="標楷體" w:hint="eastAsia"/>
        </w:rPr>
        <w:t>。</w:t>
      </w:r>
      <w:r w:rsidR="00CD5123">
        <w:rPr>
          <w:rFonts w:hAnsi="標楷體" w:hint="eastAsia"/>
        </w:rPr>
        <w:t>案經本院調閱</w:t>
      </w:r>
      <w:proofErr w:type="gramStart"/>
      <w:r w:rsidR="00CD5123">
        <w:rPr>
          <w:rFonts w:hAnsi="標楷體" w:hint="eastAsia"/>
        </w:rPr>
        <w:t>偵審全卷詳核</w:t>
      </w:r>
      <w:proofErr w:type="gramEnd"/>
      <w:r w:rsidR="00CD5123">
        <w:rPr>
          <w:rFonts w:hAnsi="標楷體" w:hint="eastAsia"/>
        </w:rPr>
        <w:t>，並詢問承辦檢察官</w:t>
      </w:r>
      <w:r w:rsidR="00DB67A2">
        <w:rPr>
          <w:rFonts w:hAnsi="標楷體" w:hint="eastAsia"/>
        </w:rPr>
        <w:t>，</w:t>
      </w:r>
      <w:r w:rsidR="00FB501B" w:rsidRPr="004369FF">
        <w:rPr>
          <w:rFonts w:hint="eastAsia"/>
        </w:rPr>
        <w:t>已</w:t>
      </w:r>
      <w:proofErr w:type="gramStart"/>
      <w:r w:rsidR="00FB501B" w:rsidRPr="004369FF">
        <w:rPr>
          <w:rFonts w:hint="eastAsia"/>
        </w:rPr>
        <w:t>調查竣</w:t>
      </w:r>
      <w:r w:rsidR="00307A76" w:rsidRPr="004369FF">
        <w:rPr>
          <w:rFonts w:hint="eastAsia"/>
        </w:rPr>
        <w:t>事</w:t>
      </w:r>
      <w:proofErr w:type="gramEnd"/>
      <w:r w:rsidR="00FB501B" w:rsidRPr="004369FF">
        <w:rPr>
          <w:rFonts w:hint="eastAsia"/>
        </w:rPr>
        <w:t>，</w:t>
      </w:r>
      <w:r w:rsidR="00307A76" w:rsidRPr="004369FF">
        <w:rPr>
          <w:rFonts w:hint="eastAsia"/>
        </w:rPr>
        <w:t>茲</w:t>
      </w:r>
      <w:proofErr w:type="gramStart"/>
      <w:r w:rsidR="00307A76" w:rsidRPr="004369FF">
        <w:rPr>
          <w:rFonts w:hint="eastAsia"/>
        </w:rPr>
        <w:t>臚</w:t>
      </w:r>
      <w:proofErr w:type="gramEnd"/>
      <w:r w:rsidR="00FB501B" w:rsidRPr="004369FF">
        <w:rPr>
          <w:rFonts w:hint="eastAsia"/>
        </w:rPr>
        <w:t>列調查意見如下：</w:t>
      </w:r>
    </w:p>
    <w:p w:rsidR="00FC5400" w:rsidRPr="00A27EFD" w:rsidRDefault="00851760" w:rsidP="00DE4238">
      <w:pPr>
        <w:pStyle w:val="2"/>
        <w:rPr>
          <w:b/>
          <w:color w:val="000000" w:themeColor="text1"/>
        </w:rPr>
      </w:pPr>
      <w:bookmarkStart w:id="50" w:name="_Toc421794873"/>
      <w:bookmarkStart w:id="51" w:name="_Toc422834158"/>
      <w:r>
        <w:rPr>
          <w:rFonts w:hint="eastAsia"/>
          <w:b/>
        </w:rPr>
        <w:t>陳訴意旨有關檢察官涉嫌</w:t>
      </w:r>
      <w:r>
        <w:rPr>
          <w:rFonts w:hAnsi="標楷體" w:hint="eastAsia"/>
          <w:b/>
        </w:rPr>
        <w:t>不當</w:t>
      </w:r>
      <w:r>
        <w:rPr>
          <w:rFonts w:hint="eastAsia"/>
          <w:b/>
        </w:rPr>
        <w:t>誘導訊問證人一節</w:t>
      </w:r>
      <w:r w:rsidR="00FC5400" w:rsidRPr="00FC5400">
        <w:rPr>
          <w:rFonts w:hint="eastAsia"/>
          <w:b/>
        </w:rPr>
        <w:t>，經查，</w:t>
      </w:r>
      <w:r>
        <w:rPr>
          <w:rFonts w:hint="eastAsia"/>
          <w:b/>
        </w:rPr>
        <w:t>檢察官係</w:t>
      </w:r>
      <w:r w:rsidR="00FC5400" w:rsidRPr="00FC5400">
        <w:rPr>
          <w:rFonts w:hint="eastAsia"/>
          <w:b/>
        </w:rPr>
        <w:t>就擬深入瞭解</w:t>
      </w:r>
      <w:r>
        <w:rPr>
          <w:rFonts w:hint="eastAsia"/>
          <w:b/>
        </w:rPr>
        <w:t>之爭點</w:t>
      </w:r>
      <w:r w:rsidR="00FC5400" w:rsidRPr="00FC5400">
        <w:rPr>
          <w:rFonts w:hint="eastAsia"/>
          <w:b/>
        </w:rPr>
        <w:t>問題，</w:t>
      </w:r>
      <w:r w:rsidR="004A3159">
        <w:rPr>
          <w:rFonts w:hint="eastAsia"/>
          <w:b/>
        </w:rPr>
        <w:t>開放性提問後</w:t>
      </w:r>
      <w:r w:rsidR="004A3159">
        <w:rPr>
          <w:rFonts w:hAnsi="標楷體" w:hint="eastAsia"/>
          <w:b/>
        </w:rPr>
        <w:t>，</w:t>
      </w:r>
      <w:r w:rsidR="00FC5400" w:rsidRPr="00FC5400">
        <w:rPr>
          <w:rFonts w:hint="eastAsia"/>
          <w:b/>
        </w:rPr>
        <w:t>讓證人完整</w:t>
      </w:r>
      <w:r>
        <w:rPr>
          <w:rFonts w:hAnsi="標楷體" w:hint="eastAsia"/>
          <w:b/>
        </w:rPr>
        <w:t>、</w:t>
      </w:r>
      <w:r>
        <w:rPr>
          <w:rFonts w:hint="eastAsia"/>
          <w:b/>
        </w:rPr>
        <w:t>連續</w:t>
      </w:r>
      <w:r w:rsidR="00FC5400" w:rsidRPr="00FC5400">
        <w:rPr>
          <w:rFonts w:hint="eastAsia"/>
          <w:b/>
        </w:rPr>
        <w:t>陳述，</w:t>
      </w:r>
      <w:r>
        <w:rPr>
          <w:rFonts w:hint="eastAsia"/>
          <w:b/>
        </w:rPr>
        <w:t>並</w:t>
      </w:r>
      <w:r w:rsidRPr="00851760">
        <w:rPr>
          <w:rFonts w:hint="eastAsia"/>
          <w:b/>
        </w:rPr>
        <w:t>無</w:t>
      </w:r>
      <w:r>
        <w:rPr>
          <w:rFonts w:hint="eastAsia"/>
          <w:b/>
        </w:rPr>
        <w:t>刻意暗示證人，使</w:t>
      </w:r>
      <w:r w:rsidRPr="00A27EFD">
        <w:rPr>
          <w:rFonts w:hint="eastAsia"/>
          <w:b/>
          <w:color w:val="000000" w:themeColor="text1"/>
        </w:rPr>
        <w:t>為異其記憶或認知</w:t>
      </w:r>
      <w:r w:rsidR="00DB1F30" w:rsidRPr="00A27EFD">
        <w:rPr>
          <w:rFonts w:hint="eastAsia"/>
          <w:b/>
          <w:color w:val="000000" w:themeColor="text1"/>
        </w:rPr>
        <w:t>錯誤</w:t>
      </w:r>
      <w:r w:rsidR="00843EA9" w:rsidRPr="00A27EFD">
        <w:rPr>
          <w:rFonts w:hint="eastAsia"/>
          <w:b/>
          <w:color w:val="000000" w:themeColor="text1"/>
        </w:rPr>
        <w:t>而為</w:t>
      </w:r>
      <w:r w:rsidRPr="00A27EFD">
        <w:rPr>
          <w:rFonts w:hint="eastAsia"/>
          <w:b/>
          <w:color w:val="000000" w:themeColor="text1"/>
        </w:rPr>
        <w:t>陳述</w:t>
      </w:r>
      <w:r w:rsidRPr="00A27EFD">
        <w:rPr>
          <w:rFonts w:hAnsi="標楷體" w:hint="eastAsia"/>
          <w:b/>
          <w:color w:val="000000" w:themeColor="text1"/>
        </w:rPr>
        <w:t>，</w:t>
      </w:r>
      <w:r w:rsidR="00FC5400" w:rsidRPr="00A27EFD">
        <w:rPr>
          <w:rFonts w:hint="eastAsia"/>
          <w:b/>
          <w:color w:val="000000" w:themeColor="text1"/>
        </w:rPr>
        <w:t>尚</w:t>
      </w:r>
      <w:r w:rsidR="007E641E" w:rsidRPr="00A27EFD">
        <w:rPr>
          <w:rFonts w:hint="eastAsia"/>
          <w:b/>
          <w:color w:val="000000" w:themeColor="text1"/>
        </w:rPr>
        <w:t>難認有</w:t>
      </w:r>
      <w:r w:rsidR="00A454FA" w:rsidRPr="00A27EFD">
        <w:rPr>
          <w:rFonts w:hint="eastAsia"/>
          <w:b/>
          <w:color w:val="000000" w:themeColor="text1"/>
        </w:rPr>
        <w:t>不當誘導訊問之情</w:t>
      </w:r>
      <w:r w:rsidR="00FC5400" w:rsidRPr="00A27EFD">
        <w:rPr>
          <w:rFonts w:hint="eastAsia"/>
          <w:b/>
          <w:color w:val="000000" w:themeColor="text1"/>
        </w:rPr>
        <w:t>。</w:t>
      </w:r>
    </w:p>
    <w:p w:rsidR="00F63BCB" w:rsidRDefault="00F63BCB" w:rsidP="00F63BCB">
      <w:pPr>
        <w:pStyle w:val="3"/>
      </w:pPr>
      <w:r w:rsidRPr="00F63BCB">
        <w:rPr>
          <w:rFonts w:hint="eastAsia"/>
        </w:rPr>
        <w:t>有關陳訴</w:t>
      </w:r>
      <w:proofErr w:type="gramStart"/>
      <w:r w:rsidRPr="00F63BCB">
        <w:rPr>
          <w:rFonts w:hint="eastAsia"/>
        </w:rPr>
        <w:t>意旨略稱</w:t>
      </w:r>
      <w:proofErr w:type="gramEnd"/>
      <w:r w:rsidRPr="00F63BCB">
        <w:rPr>
          <w:rFonts w:hint="eastAsia"/>
        </w:rPr>
        <w:t>：</w:t>
      </w:r>
      <w:proofErr w:type="gramStart"/>
      <w:r w:rsidRPr="00F63BCB">
        <w:rPr>
          <w:rFonts w:hint="eastAsia"/>
        </w:rPr>
        <w:t>臺</w:t>
      </w:r>
      <w:proofErr w:type="gramEnd"/>
      <w:r w:rsidRPr="00F63BCB">
        <w:rPr>
          <w:rFonts w:hint="eastAsia"/>
        </w:rPr>
        <w:t>中地檢署</w:t>
      </w:r>
      <w:proofErr w:type="gramStart"/>
      <w:r w:rsidRPr="00F63BCB">
        <w:rPr>
          <w:rFonts w:hint="eastAsia"/>
        </w:rPr>
        <w:t>102</w:t>
      </w:r>
      <w:proofErr w:type="gramEnd"/>
      <w:r w:rsidRPr="00F63BCB">
        <w:rPr>
          <w:rFonts w:hint="eastAsia"/>
        </w:rPr>
        <w:t>年度</w:t>
      </w:r>
      <w:proofErr w:type="gramStart"/>
      <w:r w:rsidRPr="00F63BCB">
        <w:rPr>
          <w:rFonts w:hint="eastAsia"/>
        </w:rPr>
        <w:t>偵續字</w:t>
      </w:r>
      <w:proofErr w:type="gramEnd"/>
      <w:r w:rsidRPr="00F63BCB">
        <w:rPr>
          <w:rFonts w:hint="eastAsia"/>
        </w:rPr>
        <w:t>第1、2號偽造文書案件，</w:t>
      </w:r>
      <w:proofErr w:type="gramStart"/>
      <w:r w:rsidRPr="00F63BCB">
        <w:rPr>
          <w:rFonts w:hint="eastAsia"/>
        </w:rPr>
        <w:t>游</w:t>
      </w:r>
      <w:proofErr w:type="gramEnd"/>
      <w:r w:rsidR="00400B67">
        <w:rPr>
          <w:rFonts w:hAnsi="標楷體" w:hint="eastAsia"/>
        </w:rPr>
        <w:t>○○</w:t>
      </w:r>
      <w:r w:rsidRPr="00F63BCB">
        <w:rPr>
          <w:rFonts w:hint="eastAsia"/>
        </w:rPr>
        <w:t>檢察官103年1月15日訊問證人</w:t>
      </w:r>
      <w:proofErr w:type="gramStart"/>
      <w:r w:rsidRPr="00F63BCB">
        <w:rPr>
          <w:rFonts w:hint="eastAsia"/>
        </w:rPr>
        <w:t>蔡</w:t>
      </w:r>
      <w:proofErr w:type="gramEnd"/>
      <w:r w:rsidR="00400B67">
        <w:rPr>
          <w:rFonts w:hAnsi="標楷體" w:hint="eastAsia"/>
        </w:rPr>
        <w:t>○○</w:t>
      </w:r>
      <w:r w:rsidRPr="00F63BCB">
        <w:rPr>
          <w:rFonts w:hint="eastAsia"/>
        </w:rPr>
        <w:t>時，已先告知其父親有拿錢出來開公司、其母親死亡後才有糾紛、</w:t>
      </w:r>
      <w:proofErr w:type="gramStart"/>
      <w:r w:rsidRPr="00F63BCB">
        <w:rPr>
          <w:rFonts w:hint="eastAsia"/>
        </w:rPr>
        <w:t>蔡</w:t>
      </w:r>
      <w:proofErr w:type="gramEnd"/>
      <w:r w:rsidR="00400B67">
        <w:rPr>
          <w:rFonts w:hAnsi="標楷體" w:hint="eastAsia"/>
        </w:rPr>
        <w:t>○○</w:t>
      </w:r>
      <w:r w:rsidRPr="00F63BCB">
        <w:rPr>
          <w:rFonts w:hint="eastAsia"/>
        </w:rPr>
        <w:t>在和成機件廠工作等內容；同日訊問證人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F63BCB">
        <w:rPr>
          <w:rFonts w:hint="eastAsia"/>
        </w:rPr>
        <w:t>時，已先告知其父親有拿錢出來開公司、</w:t>
      </w:r>
      <w:proofErr w:type="gramStart"/>
      <w:r w:rsidRPr="00F63BCB">
        <w:rPr>
          <w:rFonts w:hint="eastAsia"/>
        </w:rPr>
        <w:t>蔡</w:t>
      </w:r>
      <w:proofErr w:type="gramEnd"/>
      <w:r w:rsidR="00400B67">
        <w:rPr>
          <w:rFonts w:hAnsi="標楷體" w:hint="eastAsia"/>
        </w:rPr>
        <w:t>○○</w:t>
      </w:r>
      <w:r w:rsidRPr="00F63BCB">
        <w:rPr>
          <w:rFonts w:hint="eastAsia"/>
        </w:rPr>
        <w:t>有欠債等內容，涉嫌誘導訊問證人一節。經本院詳閱偵查卷宗，並勘</w:t>
      </w:r>
      <w:r w:rsidRPr="00F63BCB">
        <w:rPr>
          <w:rFonts w:hint="eastAsia"/>
        </w:rPr>
        <w:lastRenderedPageBreak/>
        <w:t>驗偵訊證人光碟內容，經查，</w:t>
      </w:r>
      <w:proofErr w:type="gramStart"/>
      <w:r w:rsidRPr="00F63BCB">
        <w:rPr>
          <w:rFonts w:hint="eastAsia"/>
        </w:rPr>
        <w:t>游</w:t>
      </w:r>
      <w:proofErr w:type="gramEnd"/>
      <w:r w:rsidR="00400B67">
        <w:rPr>
          <w:rFonts w:hAnsi="標楷體" w:hint="eastAsia"/>
        </w:rPr>
        <w:t>○○</w:t>
      </w:r>
      <w:r w:rsidRPr="00F63BCB">
        <w:rPr>
          <w:rFonts w:hint="eastAsia"/>
        </w:rPr>
        <w:t>檢察官當日係依序隔離偵訊</w:t>
      </w:r>
      <w:proofErr w:type="gramStart"/>
      <w:r w:rsidRPr="00F63BCB">
        <w:rPr>
          <w:rFonts w:hint="eastAsia"/>
        </w:rPr>
        <w:t>蔡</w:t>
      </w:r>
      <w:proofErr w:type="gramEnd"/>
      <w:r w:rsidR="00400B67">
        <w:rPr>
          <w:rFonts w:hAnsi="標楷體" w:hint="eastAsia"/>
        </w:rPr>
        <w:t>○○</w:t>
      </w:r>
      <w:r w:rsidRPr="00F63BCB">
        <w:rPr>
          <w:rFonts w:hint="eastAsia"/>
        </w:rPr>
        <w:t>、</w:t>
      </w:r>
      <w:proofErr w:type="gramStart"/>
      <w:r w:rsidRPr="00F63BCB">
        <w:rPr>
          <w:rFonts w:hint="eastAsia"/>
        </w:rPr>
        <w:t>蔡</w:t>
      </w:r>
      <w:proofErr w:type="gramEnd"/>
      <w:r w:rsidR="00400B67">
        <w:rPr>
          <w:rFonts w:hAnsi="標楷體" w:hint="eastAsia"/>
        </w:rPr>
        <w:t>○○</w:t>
      </w:r>
      <w:r w:rsidRPr="00F63BCB">
        <w:rPr>
          <w:rFonts w:hint="eastAsia"/>
        </w:rPr>
        <w:t>、方</w:t>
      </w:r>
      <w:r w:rsidR="00400B67">
        <w:rPr>
          <w:rFonts w:hAnsi="標楷體" w:hint="eastAsia"/>
        </w:rPr>
        <w:t>○○</w:t>
      </w:r>
      <w:r w:rsidRPr="00F63BCB">
        <w:rPr>
          <w:rFonts w:hint="eastAsia"/>
        </w:rPr>
        <w:t>、</w:t>
      </w:r>
      <w:proofErr w:type="gramStart"/>
      <w:r w:rsidRPr="00F63BCB">
        <w:rPr>
          <w:rFonts w:hint="eastAsia"/>
        </w:rPr>
        <w:t>蔡</w:t>
      </w:r>
      <w:proofErr w:type="gramEnd"/>
      <w:r w:rsidR="00400B67">
        <w:rPr>
          <w:rFonts w:hAnsi="標楷體" w:hint="eastAsia"/>
        </w:rPr>
        <w:t>○○</w:t>
      </w:r>
      <w:r w:rsidRPr="00F63BCB">
        <w:rPr>
          <w:rFonts w:hint="eastAsia"/>
        </w:rPr>
        <w:t>4位證人，而偵訊筆錄所載內容，與偵訊光碟內容，大致相符，檢察官基本上係就「和成機件廠何時開業」、「工廠經營情形」、「蔡吳</w:t>
      </w:r>
      <w:r w:rsidR="00400B67">
        <w:rPr>
          <w:rFonts w:hAnsi="標楷體" w:hint="eastAsia"/>
        </w:rPr>
        <w:t>○○</w:t>
      </w:r>
      <w:r w:rsidRPr="00F63BCB">
        <w:rPr>
          <w:rFonts w:hint="eastAsia"/>
        </w:rPr>
        <w:t>有無在和成機件廠工作」、「</w:t>
      </w:r>
      <w:proofErr w:type="gramStart"/>
      <w:r w:rsidRPr="00F63BCB">
        <w:rPr>
          <w:rFonts w:hint="eastAsia"/>
        </w:rPr>
        <w:t>蔡</w:t>
      </w:r>
      <w:proofErr w:type="gramEnd"/>
      <w:r w:rsidR="00400B67">
        <w:rPr>
          <w:rFonts w:hAnsi="標楷體" w:hint="eastAsia"/>
        </w:rPr>
        <w:t>○○</w:t>
      </w:r>
      <w:r w:rsidRPr="00F63BCB">
        <w:rPr>
          <w:rFonts w:hint="eastAsia"/>
        </w:rPr>
        <w:t>死亡後，工廠負責人變更，是何人辦理」等問題，讓</w:t>
      </w:r>
      <w:proofErr w:type="gramStart"/>
      <w:r w:rsidRPr="00F63BCB">
        <w:rPr>
          <w:rFonts w:hint="eastAsia"/>
        </w:rPr>
        <w:t>蔡</w:t>
      </w:r>
      <w:proofErr w:type="gramEnd"/>
      <w:r w:rsidR="00400B67">
        <w:rPr>
          <w:rFonts w:hAnsi="標楷體" w:hint="eastAsia"/>
        </w:rPr>
        <w:t>○○</w:t>
      </w:r>
      <w:r w:rsidRPr="00F63BCB">
        <w:rPr>
          <w:rFonts w:hint="eastAsia"/>
        </w:rPr>
        <w:t>完整且連續陳述，</w:t>
      </w:r>
      <w:proofErr w:type="gramStart"/>
      <w:r w:rsidRPr="00F63BCB">
        <w:rPr>
          <w:rFonts w:hint="eastAsia"/>
        </w:rPr>
        <w:t>俟</w:t>
      </w:r>
      <w:proofErr w:type="gramEnd"/>
      <w:r w:rsidRPr="00F63BCB">
        <w:rPr>
          <w:rFonts w:hint="eastAsia"/>
        </w:rPr>
        <w:t>其陳述某段事實後，就擬深入瞭解之爭點，請其進一步說明，之後</w:t>
      </w:r>
      <w:proofErr w:type="gramStart"/>
      <w:r w:rsidRPr="00F63BCB">
        <w:rPr>
          <w:rFonts w:hint="eastAsia"/>
        </w:rPr>
        <w:t>再綜整、複</w:t>
      </w:r>
      <w:proofErr w:type="gramEnd"/>
      <w:r w:rsidRPr="00F63BCB">
        <w:rPr>
          <w:rFonts w:hint="eastAsia"/>
        </w:rPr>
        <w:t>誦證人所為之說明，請其再為確認陳述後，指示書記官將證述內容載明於筆錄，尚無陳訴人所稱，檢察官於偵訊證人前先向其告知和成機件廠係由其等父親出資、其等母親死亡後才有糾紛等情之事實；訊問證人</w:t>
      </w:r>
      <w:proofErr w:type="gramStart"/>
      <w:r w:rsidRPr="00F63BCB">
        <w:rPr>
          <w:rFonts w:hint="eastAsia"/>
        </w:rPr>
        <w:t>蔡</w:t>
      </w:r>
      <w:proofErr w:type="gramEnd"/>
      <w:r w:rsidR="00400B67">
        <w:rPr>
          <w:rFonts w:hAnsi="標楷體" w:hint="eastAsia"/>
        </w:rPr>
        <w:t>○○</w:t>
      </w:r>
      <w:r w:rsidRPr="00F63BCB">
        <w:rPr>
          <w:rFonts w:hint="eastAsia"/>
        </w:rPr>
        <w:t>部分，亦為相同模式，檢察官參酌證人</w:t>
      </w:r>
      <w:proofErr w:type="gramStart"/>
      <w:r w:rsidRPr="00F63BCB">
        <w:rPr>
          <w:rFonts w:hint="eastAsia"/>
        </w:rPr>
        <w:t>蔡</w:t>
      </w:r>
      <w:proofErr w:type="gramEnd"/>
      <w:r w:rsidR="00400B67">
        <w:rPr>
          <w:rFonts w:hAnsi="標楷體" w:hint="eastAsia"/>
        </w:rPr>
        <w:t>○○</w:t>
      </w:r>
      <w:r w:rsidRPr="00F63BCB">
        <w:rPr>
          <w:rFonts w:hint="eastAsia"/>
        </w:rPr>
        <w:t>、</w:t>
      </w:r>
      <w:proofErr w:type="gramStart"/>
      <w:r w:rsidRPr="00F63BCB">
        <w:rPr>
          <w:rFonts w:hint="eastAsia"/>
        </w:rPr>
        <w:t>蔡</w:t>
      </w:r>
      <w:proofErr w:type="gramEnd"/>
      <w:r w:rsidR="00400B67">
        <w:rPr>
          <w:rFonts w:hAnsi="標楷體" w:hint="eastAsia"/>
        </w:rPr>
        <w:t>○○</w:t>
      </w:r>
      <w:r w:rsidRPr="00F63BCB">
        <w:rPr>
          <w:rFonts w:hint="eastAsia"/>
        </w:rPr>
        <w:t>、方</w:t>
      </w:r>
      <w:r w:rsidR="00400B67">
        <w:rPr>
          <w:rFonts w:hAnsi="標楷體" w:hint="eastAsia"/>
        </w:rPr>
        <w:t>○○</w:t>
      </w:r>
      <w:r w:rsidRPr="00F63BCB">
        <w:rPr>
          <w:rFonts w:hint="eastAsia"/>
        </w:rPr>
        <w:t>等人一致證述</w:t>
      </w:r>
      <w:proofErr w:type="gramStart"/>
      <w:r w:rsidRPr="00F63BCB">
        <w:rPr>
          <w:rFonts w:hint="eastAsia"/>
        </w:rPr>
        <w:t>蔡</w:t>
      </w:r>
      <w:proofErr w:type="gramEnd"/>
      <w:r w:rsidR="00400B67">
        <w:rPr>
          <w:rFonts w:hAnsi="標楷體" w:hint="eastAsia"/>
        </w:rPr>
        <w:t>○○</w:t>
      </w:r>
      <w:r w:rsidRPr="00F63BCB">
        <w:rPr>
          <w:rFonts w:hint="eastAsia"/>
        </w:rPr>
        <w:t>生前欠債及</w:t>
      </w:r>
      <w:proofErr w:type="gramStart"/>
      <w:r w:rsidRPr="00F63BCB">
        <w:rPr>
          <w:rFonts w:hint="eastAsia"/>
        </w:rPr>
        <w:t>蔡</w:t>
      </w:r>
      <w:proofErr w:type="gramEnd"/>
      <w:r w:rsidR="00400B67">
        <w:rPr>
          <w:rFonts w:hAnsi="標楷體" w:hint="eastAsia"/>
        </w:rPr>
        <w:t>○○</w:t>
      </w:r>
      <w:r w:rsidRPr="00F63BCB">
        <w:rPr>
          <w:rFonts w:hint="eastAsia"/>
        </w:rPr>
        <w:t>不願接任負責人等事實後，就擬瞭解之爭點問題，訊問證人</w:t>
      </w:r>
      <w:proofErr w:type="gramStart"/>
      <w:r w:rsidRPr="00F63BCB">
        <w:rPr>
          <w:rFonts w:hint="eastAsia"/>
        </w:rPr>
        <w:t>蔡</w:t>
      </w:r>
      <w:proofErr w:type="gramEnd"/>
      <w:r w:rsidR="00400B67">
        <w:rPr>
          <w:rFonts w:hAnsi="標楷體" w:hint="eastAsia"/>
        </w:rPr>
        <w:t>○○</w:t>
      </w:r>
      <w:r w:rsidRPr="00F63BCB">
        <w:rPr>
          <w:rFonts w:hint="eastAsia"/>
        </w:rPr>
        <w:t>，讓其完整、連續陳述。</w:t>
      </w:r>
    </w:p>
    <w:p w:rsidR="00157B9A" w:rsidRPr="00DE7C8B" w:rsidRDefault="002C3262" w:rsidP="00F63BCB">
      <w:pPr>
        <w:pStyle w:val="3"/>
        <w:rPr>
          <w:color w:val="000000" w:themeColor="text1"/>
        </w:rPr>
      </w:pPr>
      <w:r w:rsidRPr="00F63BCB">
        <w:rPr>
          <w:rFonts w:hint="eastAsia"/>
        </w:rPr>
        <w:t>按</w:t>
      </w:r>
      <w:proofErr w:type="gramStart"/>
      <w:r w:rsidRPr="00F63BCB">
        <w:rPr>
          <w:rFonts w:hint="eastAsia"/>
        </w:rPr>
        <w:t>游</w:t>
      </w:r>
      <w:proofErr w:type="gramEnd"/>
      <w:r w:rsidR="00400B67">
        <w:rPr>
          <w:rFonts w:hAnsi="標楷體" w:hint="eastAsia"/>
        </w:rPr>
        <w:t>○○</w:t>
      </w:r>
      <w:r w:rsidR="00DF3834" w:rsidRPr="00F63BCB">
        <w:rPr>
          <w:rFonts w:hint="eastAsia"/>
        </w:rPr>
        <w:t>檢察官</w:t>
      </w:r>
      <w:r w:rsidR="00F66601" w:rsidRPr="00F63BCB">
        <w:rPr>
          <w:rFonts w:hint="eastAsia"/>
        </w:rPr>
        <w:t>係</w:t>
      </w:r>
      <w:r w:rsidR="00F86B31">
        <w:rPr>
          <w:rFonts w:hint="eastAsia"/>
        </w:rPr>
        <w:t>臺灣</w:t>
      </w:r>
      <w:r w:rsidR="00F66601" w:rsidRPr="00F63BCB">
        <w:rPr>
          <w:rFonts w:hint="eastAsia"/>
        </w:rPr>
        <w:t>高</w:t>
      </w:r>
      <w:r w:rsidR="00F86B31">
        <w:rPr>
          <w:rFonts w:hint="eastAsia"/>
        </w:rPr>
        <w:t>等檢察署</w:t>
      </w:r>
      <w:proofErr w:type="gramStart"/>
      <w:r w:rsidR="005C48CA">
        <w:rPr>
          <w:rFonts w:hint="eastAsia"/>
        </w:rPr>
        <w:t>臺</w:t>
      </w:r>
      <w:proofErr w:type="gramEnd"/>
      <w:r w:rsidR="005C48CA">
        <w:rPr>
          <w:rFonts w:hint="eastAsia"/>
        </w:rPr>
        <w:t>中檢察分署</w:t>
      </w:r>
      <w:r w:rsidR="00F86B31">
        <w:rPr>
          <w:rFonts w:hAnsi="標楷體" w:hint="eastAsia"/>
        </w:rPr>
        <w:t>（</w:t>
      </w:r>
      <w:r w:rsidR="00F86B31">
        <w:rPr>
          <w:rFonts w:hint="eastAsia"/>
        </w:rPr>
        <w:t>下稱</w:t>
      </w:r>
      <w:proofErr w:type="gramStart"/>
      <w:r w:rsidR="00F86B31">
        <w:rPr>
          <w:rFonts w:hint="eastAsia"/>
        </w:rPr>
        <w:t>臺</w:t>
      </w:r>
      <w:proofErr w:type="gramEnd"/>
      <w:r w:rsidR="00F86B31">
        <w:rPr>
          <w:rFonts w:hint="eastAsia"/>
        </w:rPr>
        <w:t>中高分檢</w:t>
      </w:r>
      <w:r w:rsidR="00F86B31">
        <w:rPr>
          <w:rFonts w:hAnsi="標楷體" w:hint="eastAsia"/>
        </w:rPr>
        <w:t>）</w:t>
      </w:r>
      <w:r w:rsidR="00F66601" w:rsidRPr="00F63BCB">
        <w:rPr>
          <w:rFonts w:hint="eastAsia"/>
        </w:rPr>
        <w:t>發回後續查，先前已</w:t>
      </w:r>
      <w:r w:rsidRPr="00F63BCB">
        <w:rPr>
          <w:rFonts w:hint="eastAsia"/>
        </w:rPr>
        <w:t>有</w:t>
      </w:r>
      <w:proofErr w:type="gramStart"/>
      <w:r w:rsidR="00F86B31">
        <w:rPr>
          <w:rFonts w:hint="eastAsia"/>
        </w:rPr>
        <w:t>臺</w:t>
      </w:r>
      <w:proofErr w:type="gramEnd"/>
      <w:r w:rsidR="00F86B31">
        <w:rPr>
          <w:rFonts w:hint="eastAsia"/>
        </w:rPr>
        <w:t>中地檢署</w:t>
      </w:r>
      <w:proofErr w:type="gramStart"/>
      <w:r w:rsidR="00F86B31" w:rsidRPr="00F86B31">
        <w:rPr>
          <w:rFonts w:hint="eastAsia"/>
        </w:rPr>
        <w:t>101</w:t>
      </w:r>
      <w:proofErr w:type="gramEnd"/>
      <w:r w:rsidR="00F86B31" w:rsidRPr="00F86B31">
        <w:rPr>
          <w:rFonts w:hint="eastAsia"/>
        </w:rPr>
        <w:t>年度</w:t>
      </w:r>
      <w:proofErr w:type="gramStart"/>
      <w:r w:rsidR="00F86B31" w:rsidRPr="00F86B31">
        <w:rPr>
          <w:rFonts w:hint="eastAsia"/>
        </w:rPr>
        <w:t>偵</w:t>
      </w:r>
      <w:proofErr w:type="gramEnd"/>
      <w:r w:rsidR="00F86B31" w:rsidRPr="00F86B31">
        <w:rPr>
          <w:rFonts w:hint="eastAsia"/>
        </w:rPr>
        <w:t>字第4462號、18133號、18599</w:t>
      </w:r>
      <w:r w:rsidR="00F86B31">
        <w:rPr>
          <w:rFonts w:hint="eastAsia"/>
        </w:rPr>
        <w:t>號偽造文書案之</w:t>
      </w:r>
      <w:r w:rsidRPr="00F63BCB">
        <w:rPr>
          <w:rFonts w:hint="eastAsia"/>
        </w:rPr>
        <w:t>偵查資料</w:t>
      </w:r>
      <w:proofErr w:type="gramStart"/>
      <w:r w:rsidRPr="00F63BCB">
        <w:rPr>
          <w:rFonts w:hint="eastAsia"/>
        </w:rPr>
        <w:t>在卷</w:t>
      </w:r>
      <w:r w:rsidR="00F86B31">
        <w:rPr>
          <w:rFonts w:hint="eastAsia"/>
        </w:rPr>
        <w:t>可得</w:t>
      </w:r>
      <w:proofErr w:type="gramEnd"/>
      <w:r w:rsidR="00F86B31">
        <w:rPr>
          <w:rFonts w:hint="eastAsia"/>
        </w:rPr>
        <w:t>整理案情</w:t>
      </w:r>
      <w:r w:rsidRPr="00F63BCB">
        <w:rPr>
          <w:rFonts w:hint="eastAsia"/>
        </w:rPr>
        <w:t>，</w:t>
      </w:r>
      <w:r w:rsidR="00F66601" w:rsidRPr="00F63BCB">
        <w:rPr>
          <w:rFonts w:hint="eastAsia"/>
        </w:rPr>
        <w:t>且其</w:t>
      </w:r>
      <w:r w:rsidRPr="00F63BCB">
        <w:rPr>
          <w:rFonts w:hint="eastAsia"/>
        </w:rPr>
        <w:t>於103年1月15日訊問</w:t>
      </w:r>
      <w:proofErr w:type="gramStart"/>
      <w:r w:rsidRPr="00F63BCB">
        <w:rPr>
          <w:rFonts w:hint="eastAsia"/>
        </w:rPr>
        <w:t>蔡</w:t>
      </w:r>
      <w:proofErr w:type="gramEnd"/>
      <w:r w:rsidR="00400B67">
        <w:rPr>
          <w:rFonts w:hAnsi="標楷體" w:hint="eastAsia"/>
        </w:rPr>
        <w:t>○○</w:t>
      </w:r>
      <w:r w:rsidRPr="00F63BCB">
        <w:rPr>
          <w:rFonts w:hint="eastAsia"/>
        </w:rPr>
        <w:t>等4位證人前，</w:t>
      </w:r>
      <w:r w:rsidR="00A64B64" w:rsidRPr="00F63BCB">
        <w:rPr>
          <w:rFonts w:hint="eastAsia"/>
        </w:rPr>
        <w:t>曾</w:t>
      </w:r>
      <w:r w:rsidRPr="00F63BCB">
        <w:rPr>
          <w:rFonts w:hint="eastAsia"/>
        </w:rPr>
        <w:t>於102年2月、4月、5月、10月多次偵訊被告、告訴人及相關證人</w:t>
      </w:r>
      <w:r w:rsidR="00FD66EC" w:rsidRPr="00F63BCB">
        <w:rPr>
          <w:rFonts w:hint="eastAsia"/>
        </w:rPr>
        <w:t>在案</w:t>
      </w:r>
      <w:r w:rsidRPr="00F63BCB">
        <w:rPr>
          <w:rFonts w:hint="eastAsia"/>
        </w:rPr>
        <w:t>，</w:t>
      </w:r>
      <w:r w:rsidR="00F86B31">
        <w:rPr>
          <w:rFonts w:hint="eastAsia"/>
        </w:rPr>
        <w:t>則</w:t>
      </w:r>
      <w:proofErr w:type="gramStart"/>
      <w:r w:rsidR="00F66601" w:rsidRPr="00F63BCB">
        <w:rPr>
          <w:rFonts w:hint="eastAsia"/>
        </w:rPr>
        <w:t>游</w:t>
      </w:r>
      <w:proofErr w:type="gramEnd"/>
      <w:r w:rsidR="00A64B64" w:rsidRPr="00F63BCB">
        <w:rPr>
          <w:rFonts w:hint="eastAsia"/>
        </w:rPr>
        <w:t>檢察官</w:t>
      </w:r>
      <w:r w:rsidR="006555FD" w:rsidRPr="00F63BCB">
        <w:rPr>
          <w:rFonts w:hint="eastAsia"/>
        </w:rPr>
        <w:t>就</w:t>
      </w:r>
      <w:r w:rsidR="00FD66EC" w:rsidRPr="00F63BCB">
        <w:rPr>
          <w:rFonts w:hint="eastAsia"/>
        </w:rPr>
        <w:t>擬</w:t>
      </w:r>
      <w:r w:rsidR="006555FD" w:rsidRPr="00F63BCB">
        <w:rPr>
          <w:rFonts w:hint="eastAsia"/>
        </w:rPr>
        <w:t>深入瞭解之爭點問題，</w:t>
      </w:r>
      <w:r w:rsidRPr="00F63BCB">
        <w:rPr>
          <w:rFonts w:hint="eastAsia"/>
        </w:rPr>
        <w:t>於103年1月15日</w:t>
      </w:r>
      <w:r w:rsidR="00DF3834" w:rsidRPr="00F63BCB">
        <w:rPr>
          <w:rFonts w:hint="eastAsia"/>
        </w:rPr>
        <w:t>訊</w:t>
      </w:r>
      <w:r w:rsidR="006555FD" w:rsidRPr="00F63BCB">
        <w:rPr>
          <w:rFonts w:hint="eastAsia"/>
        </w:rPr>
        <w:t>問</w:t>
      </w:r>
      <w:r w:rsidR="00FD66EC" w:rsidRPr="00F63BCB">
        <w:rPr>
          <w:rFonts w:hint="eastAsia"/>
        </w:rPr>
        <w:t>上開4名</w:t>
      </w:r>
      <w:r w:rsidR="00DF3834" w:rsidRPr="00F63BCB">
        <w:rPr>
          <w:rFonts w:hint="eastAsia"/>
        </w:rPr>
        <w:t>證人</w:t>
      </w:r>
      <w:r w:rsidRPr="00F63BCB">
        <w:rPr>
          <w:rFonts w:hint="eastAsia"/>
        </w:rPr>
        <w:t>時</w:t>
      </w:r>
      <w:r w:rsidR="00DF3834" w:rsidRPr="00F63BCB">
        <w:rPr>
          <w:rFonts w:hint="eastAsia"/>
        </w:rPr>
        <w:t>，</w:t>
      </w:r>
      <w:r w:rsidRPr="00F63BCB">
        <w:rPr>
          <w:rFonts w:hint="eastAsia"/>
        </w:rPr>
        <w:t>因考量</w:t>
      </w:r>
      <w:r w:rsidR="0076428A" w:rsidRPr="00F63BCB">
        <w:rPr>
          <w:rFonts w:hint="eastAsia"/>
        </w:rPr>
        <w:t>所</w:t>
      </w:r>
      <w:proofErr w:type="gramStart"/>
      <w:r w:rsidR="0076428A" w:rsidRPr="00F63BCB">
        <w:rPr>
          <w:rFonts w:hint="eastAsia"/>
        </w:rPr>
        <w:t>詢</w:t>
      </w:r>
      <w:proofErr w:type="gramEnd"/>
      <w:r w:rsidR="0076428A" w:rsidRPr="00F63BCB">
        <w:rPr>
          <w:rFonts w:hint="eastAsia"/>
        </w:rPr>
        <w:t>問題時日久遠，為喚起證人記憶，乃由和成機件廠最初成立、經營模式切入，漸次提問，</w:t>
      </w:r>
      <w:r w:rsidR="00DF3834" w:rsidRPr="00F63BCB">
        <w:rPr>
          <w:rFonts w:hint="eastAsia"/>
        </w:rPr>
        <w:t>並無</w:t>
      </w:r>
      <w:r w:rsidR="00843EA9" w:rsidRPr="00F63BCB">
        <w:rPr>
          <w:rFonts w:hint="eastAsia"/>
        </w:rPr>
        <w:t>刻意暗</w:t>
      </w:r>
      <w:r w:rsidR="00843EA9" w:rsidRPr="00DE7C8B">
        <w:rPr>
          <w:rFonts w:hint="eastAsia"/>
          <w:color w:val="000000" w:themeColor="text1"/>
        </w:rPr>
        <w:t>示證人，使為</w:t>
      </w:r>
      <w:r w:rsidR="00993656" w:rsidRPr="00DE7C8B">
        <w:rPr>
          <w:rFonts w:hint="eastAsia"/>
          <w:color w:val="000000" w:themeColor="text1"/>
        </w:rPr>
        <w:t>異其記憶</w:t>
      </w:r>
      <w:r w:rsidR="00843EA9" w:rsidRPr="00DE7C8B">
        <w:rPr>
          <w:rFonts w:hint="eastAsia"/>
          <w:color w:val="000000" w:themeColor="text1"/>
        </w:rPr>
        <w:t>或認知錯誤</w:t>
      </w:r>
      <w:r w:rsidR="00DF3834" w:rsidRPr="00DE7C8B">
        <w:rPr>
          <w:rFonts w:hint="eastAsia"/>
          <w:color w:val="000000" w:themeColor="text1"/>
        </w:rPr>
        <w:t>而為</w:t>
      </w:r>
      <w:r w:rsidR="00993656" w:rsidRPr="00DE7C8B">
        <w:rPr>
          <w:rFonts w:hint="eastAsia"/>
          <w:color w:val="000000" w:themeColor="text1"/>
        </w:rPr>
        <w:t>陳述，</w:t>
      </w:r>
      <w:r w:rsidR="00D8569A" w:rsidRPr="00DE7C8B">
        <w:rPr>
          <w:rFonts w:hint="eastAsia"/>
          <w:color w:val="000000" w:themeColor="text1"/>
        </w:rPr>
        <w:t>尚難認有</w:t>
      </w:r>
      <w:r w:rsidR="00A454FA" w:rsidRPr="00DE7C8B">
        <w:rPr>
          <w:rFonts w:hint="eastAsia"/>
          <w:color w:val="000000" w:themeColor="text1"/>
        </w:rPr>
        <w:t>不當誘導訊問證人之情</w:t>
      </w:r>
      <w:r w:rsidR="002767A8" w:rsidRPr="00DE7C8B">
        <w:rPr>
          <w:rFonts w:hint="eastAsia"/>
          <w:color w:val="000000" w:themeColor="text1"/>
        </w:rPr>
        <w:t>。</w:t>
      </w:r>
    </w:p>
    <w:p w:rsidR="00F86C41" w:rsidRPr="00A27EFD" w:rsidRDefault="00F86C41" w:rsidP="00F86C41">
      <w:pPr>
        <w:pStyle w:val="2"/>
        <w:rPr>
          <w:b/>
          <w:color w:val="000000" w:themeColor="text1"/>
        </w:rPr>
      </w:pPr>
      <w:r w:rsidRPr="00B07D17">
        <w:rPr>
          <w:rFonts w:hint="eastAsia"/>
          <w:b/>
        </w:rPr>
        <w:t>本案雖係</w:t>
      </w:r>
      <w:proofErr w:type="gramStart"/>
      <w:r w:rsidRPr="00B07D17">
        <w:rPr>
          <w:rFonts w:hint="eastAsia"/>
          <w:b/>
        </w:rPr>
        <w:t>蔡</w:t>
      </w:r>
      <w:proofErr w:type="gramEnd"/>
      <w:r w:rsidR="00400B67">
        <w:rPr>
          <w:rFonts w:hAnsi="標楷體" w:hint="eastAsia"/>
          <w:b/>
        </w:rPr>
        <w:t>○○</w:t>
      </w:r>
      <w:r w:rsidRPr="00B07D17">
        <w:rPr>
          <w:rFonts w:hint="eastAsia"/>
          <w:b/>
        </w:rPr>
        <w:t>死亡後，他人以其名義簽署同意和成</w:t>
      </w:r>
      <w:r w:rsidRPr="00B07D17">
        <w:rPr>
          <w:rFonts w:hint="eastAsia"/>
          <w:b/>
        </w:rPr>
        <w:lastRenderedPageBreak/>
        <w:t>機件廠負責人變更為</w:t>
      </w:r>
      <w:proofErr w:type="gramStart"/>
      <w:r w:rsidRPr="00B07D17">
        <w:rPr>
          <w:rFonts w:hint="eastAsia"/>
          <w:b/>
        </w:rPr>
        <w:t>蔡</w:t>
      </w:r>
      <w:proofErr w:type="gramEnd"/>
      <w:r w:rsidR="00400B67">
        <w:rPr>
          <w:rFonts w:hAnsi="標楷體" w:hint="eastAsia"/>
          <w:b/>
        </w:rPr>
        <w:t>○○</w:t>
      </w:r>
      <w:r w:rsidRPr="00B07D17">
        <w:rPr>
          <w:rFonts w:hint="eastAsia"/>
          <w:b/>
        </w:rPr>
        <w:t>之讓渡書及承諾書，</w:t>
      </w:r>
      <w:proofErr w:type="gramStart"/>
      <w:r w:rsidRPr="00B07D17">
        <w:rPr>
          <w:rFonts w:hint="eastAsia"/>
          <w:b/>
        </w:rPr>
        <w:t>然縱認</w:t>
      </w:r>
      <w:proofErr w:type="gramEnd"/>
      <w:r w:rsidRPr="00B07D17">
        <w:rPr>
          <w:rFonts w:hint="eastAsia"/>
          <w:b/>
        </w:rPr>
        <w:t>已該當偽造文書罪之客觀構成要件，惟檢察官依偵查所得資料，認定和成機件廠係屬家族企業，故由家族長輩決定</w:t>
      </w:r>
      <w:proofErr w:type="gramStart"/>
      <w:r w:rsidRPr="00B07D17">
        <w:rPr>
          <w:rFonts w:hint="eastAsia"/>
          <w:b/>
        </w:rPr>
        <w:t>蔡</w:t>
      </w:r>
      <w:proofErr w:type="gramEnd"/>
      <w:r w:rsidR="00400B67">
        <w:rPr>
          <w:rFonts w:hAnsi="標楷體" w:hint="eastAsia"/>
          <w:b/>
        </w:rPr>
        <w:t>○○</w:t>
      </w:r>
      <w:r w:rsidRPr="00B07D17">
        <w:rPr>
          <w:rFonts w:hint="eastAsia"/>
          <w:b/>
        </w:rPr>
        <w:t>接任負責人，非屬無權處分，認無偽造文書之主觀犯意，又無其他犯罪證據，</w:t>
      </w:r>
      <w:proofErr w:type="gramStart"/>
      <w:r w:rsidRPr="00B07D17">
        <w:rPr>
          <w:rFonts w:hint="eastAsia"/>
          <w:b/>
        </w:rPr>
        <w:t>爰</w:t>
      </w:r>
      <w:proofErr w:type="gramEnd"/>
      <w:r w:rsidRPr="00B07D17">
        <w:rPr>
          <w:rFonts w:hint="eastAsia"/>
          <w:b/>
        </w:rPr>
        <w:t>作成不</w:t>
      </w:r>
      <w:r w:rsidRPr="00A27EFD">
        <w:rPr>
          <w:rFonts w:hint="eastAsia"/>
          <w:b/>
          <w:color w:val="000000" w:themeColor="text1"/>
        </w:rPr>
        <w:t>起訴處分，於法尚難認有違誤。</w:t>
      </w:r>
    </w:p>
    <w:p w:rsidR="00F86C41" w:rsidRDefault="00F86C41" w:rsidP="00F86C41">
      <w:pPr>
        <w:pStyle w:val="3"/>
      </w:pPr>
      <w:r>
        <w:rPr>
          <w:rFonts w:hint="eastAsia"/>
        </w:rPr>
        <w:t>按刑法上所謂偽造私文書</w:t>
      </w:r>
      <w:r w:rsidRPr="00E3587C">
        <w:rPr>
          <w:rFonts w:hint="eastAsia"/>
        </w:rPr>
        <w:t>，</w:t>
      </w:r>
      <w:r>
        <w:rPr>
          <w:rFonts w:hint="eastAsia"/>
        </w:rPr>
        <w:t>係以</w:t>
      </w:r>
      <w:r w:rsidRPr="00E3587C">
        <w:rPr>
          <w:rFonts w:hint="eastAsia"/>
        </w:rPr>
        <w:t>無權製作之人冒用他人名</w:t>
      </w:r>
      <w:r>
        <w:rPr>
          <w:rFonts w:hint="eastAsia"/>
        </w:rPr>
        <w:t>義製作為要件，如行為人基於本人之授權，或其他原因有權製作者，</w:t>
      </w:r>
      <w:r w:rsidRPr="00E3587C">
        <w:rPr>
          <w:rFonts w:hint="eastAsia"/>
        </w:rPr>
        <w:t>與無權製作之偽造行為不同，而不成立偽造私文書罪（最高法院95年度台上字第5276號判決意旨參照）。</w:t>
      </w:r>
    </w:p>
    <w:p w:rsidR="00F86C41" w:rsidRPr="00B925AF" w:rsidRDefault="00F86C41" w:rsidP="00F86C41">
      <w:pPr>
        <w:pStyle w:val="3"/>
      </w:pPr>
      <w:r w:rsidRPr="00380641">
        <w:rPr>
          <w:rFonts w:hint="eastAsia"/>
        </w:rPr>
        <w:t>陳訴意旨有關</w:t>
      </w:r>
      <w:r w:rsidRPr="00380641">
        <w:rPr>
          <w:rFonts w:hAnsi="標楷體" w:hint="eastAsia"/>
        </w:rPr>
        <w:t>：本案係</w:t>
      </w:r>
      <w:proofErr w:type="gramStart"/>
      <w:r w:rsidRPr="00380641">
        <w:rPr>
          <w:rFonts w:hAnsi="標楷體" w:hint="eastAsia"/>
        </w:rPr>
        <w:t>蔡</w:t>
      </w:r>
      <w:proofErr w:type="gramEnd"/>
      <w:r w:rsidR="00400B67">
        <w:rPr>
          <w:rFonts w:hAnsi="標楷體" w:hint="eastAsia"/>
        </w:rPr>
        <w:t>○○</w:t>
      </w:r>
      <w:r w:rsidRPr="00380641">
        <w:rPr>
          <w:rFonts w:hAnsi="標楷體" w:hint="eastAsia"/>
        </w:rPr>
        <w:t>死亡後，他人以其名義簽署和成機件廠負責人變更為</w:t>
      </w:r>
      <w:proofErr w:type="gramStart"/>
      <w:r w:rsidRPr="00380641">
        <w:rPr>
          <w:rFonts w:hAnsi="標楷體" w:hint="eastAsia"/>
        </w:rPr>
        <w:t>蔡</w:t>
      </w:r>
      <w:proofErr w:type="gramEnd"/>
      <w:r w:rsidR="00400B67">
        <w:rPr>
          <w:rFonts w:hAnsi="標楷體" w:hint="eastAsia"/>
        </w:rPr>
        <w:t>○○</w:t>
      </w:r>
      <w:r w:rsidRPr="00380641">
        <w:rPr>
          <w:rFonts w:hAnsi="標楷體" w:hint="eastAsia"/>
        </w:rPr>
        <w:t>之讓渡書及承諾書，涉犯偽造文書罪一節。經查，檢察官主要係依偵查所得資料，認定和成機件廠係屬家族企業，故由家族長輩決定</w:t>
      </w:r>
      <w:proofErr w:type="gramStart"/>
      <w:r w:rsidRPr="00380641">
        <w:rPr>
          <w:rFonts w:hAnsi="標楷體" w:hint="eastAsia"/>
        </w:rPr>
        <w:t>蔡</w:t>
      </w:r>
      <w:proofErr w:type="gramEnd"/>
      <w:r w:rsidR="00400B67">
        <w:rPr>
          <w:rFonts w:hAnsi="標楷體" w:hint="eastAsia"/>
        </w:rPr>
        <w:t>○○</w:t>
      </w:r>
      <w:r w:rsidRPr="00380641">
        <w:rPr>
          <w:rFonts w:hAnsi="標楷體" w:hint="eastAsia"/>
        </w:rPr>
        <w:t>接任負責人，非屬無權處分，而認無偽造文書之主觀犯意，又無其他犯罪證據，</w:t>
      </w:r>
      <w:proofErr w:type="gramStart"/>
      <w:r w:rsidRPr="00380641">
        <w:rPr>
          <w:rFonts w:hAnsi="標楷體" w:hint="eastAsia"/>
        </w:rPr>
        <w:t>爰</w:t>
      </w:r>
      <w:proofErr w:type="gramEnd"/>
      <w:r w:rsidRPr="00380641">
        <w:rPr>
          <w:rFonts w:hAnsi="標楷體" w:hint="eastAsia"/>
        </w:rPr>
        <w:t>作成不起訴處分</w:t>
      </w:r>
      <w:r>
        <w:rPr>
          <w:rFonts w:hAnsi="標楷體" w:hint="eastAsia"/>
        </w:rPr>
        <w:t>，檢察官認定和成機件廠係屬家族企業所憑證據，以及被告3人犯罪嫌疑不足之理由，已於不起訴處分書中載明。</w:t>
      </w:r>
    </w:p>
    <w:p w:rsidR="00B07D17" w:rsidRPr="00B07D17" w:rsidRDefault="00F86C41" w:rsidP="00F86C41">
      <w:pPr>
        <w:pStyle w:val="3"/>
      </w:pPr>
      <w:r>
        <w:rPr>
          <w:rFonts w:hAnsi="標楷體" w:hint="eastAsia"/>
        </w:rPr>
        <w:t>經查，告訴人不服</w:t>
      </w:r>
      <w:proofErr w:type="gramStart"/>
      <w:r>
        <w:rPr>
          <w:rFonts w:hAnsi="標楷體" w:hint="eastAsia"/>
        </w:rPr>
        <w:t>臺</w:t>
      </w:r>
      <w:proofErr w:type="gramEnd"/>
      <w:r>
        <w:rPr>
          <w:rFonts w:hAnsi="標楷體" w:hint="eastAsia"/>
        </w:rPr>
        <w:t>中高分檢駁回其再議之聲請，</w:t>
      </w:r>
      <w:r w:rsidRPr="00B07D17">
        <w:rPr>
          <w:rFonts w:hAnsi="標楷體" w:hint="eastAsia"/>
          <w:color w:val="000000" w:themeColor="text1"/>
        </w:rPr>
        <w:t>而向</w:t>
      </w:r>
      <w:r w:rsidR="009D2900" w:rsidRPr="009D2900">
        <w:rPr>
          <w:rFonts w:hAnsi="標楷體" w:hint="eastAsia"/>
          <w:color w:val="000000" w:themeColor="text1"/>
        </w:rPr>
        <w:t>臺灣</w:t>
      </w:r>
      <w:proofErr w:type="gramStart"/>
      <w:r w:rsidR="009D2900" w:rsidRPr="009D2900">
        <w:rPr>
          <w:rFonts w:hAnsi="標楷體" w:hint="eastAsia"/>
          <w:color w:val="000000" w:themeColor="text1"/>
        </w:rPr>
        <w:t>臺</w:t>
      </w:r>
      <w:proofErr w:type="gramEnd"/>
      <w:r w:rsidR="009D2900" w:rsidRPr="009D2900">
        <w:rPr>
          <w:rFonts w:hAnsi="標楷體" w:hint="eastAsia"/>
          <w:color w:val="000000" w:themeColor="text1"/>
        </w:rPr>
        <w:t>中地方法院（下稱</w:t>
      </w:r>
      <w:proofErr w:type="gramStart"/>
      <w:r w:rsidR="009D2900" w:rsidRPr="009D2900">
        <w:rPr>
          <w:rFonts w:hAnsi="標楷體" w:hint="eastAsia"/>
          <w:color w:val="000000" w:themeColor="text1"/>
        </w:rPr>
        <w:t>臺</w:t>
      </w:r>
      <w:proofErr w:type="gramEnd"/>
      <w:r w:rsidR="009D2900" w:rsidRPr="009D2900">
        <w:rPr>
          <w:rFonts w:hAnsi="標楷體" w:hint="eastAsia"/>
          <w:color w:val="000000" w:themeColor="text1"/>
        </w:rPr>
        <w:t>中地院）</w:t>
      </w:r>
      <w:r w:rsidRPr="00B07D17">
        <w:rPr>
          <w:rFonts w:hAnsi="標楷體" w:hint="eastAsia"/>
          <w:color w:val="000000" w:themeColor="text1"/>
        </w:rPr>
        <w:t>聲請交付審判，經該院審閱偵查卷內</w:t>
      </w:r>
      <w:r>
        <w:rPr>
          <w:rFonts w:hAnsi="標楷體" w:hint="eastAsia"/>
        </w:rPr>
        <w:t>資料，亦認無理由，而以</w:t>
      </w:r>
      <w:proofErr w:type="gramStart"/>
      <w:r>
        <w:rPr>
          <w:rFonts w:hAnsi="標楷體" w:hint="eastAsia"/>
        </w:rPr>
        <w:t>103年度聲判字</w:t>
      </w:r>
      <w:proofErr w:type="gramEnd"/>
      <w:r>
        <w:rPr>
          <w:rFonts w:hAnsi="標楷體" w:hint="eastAsia"/>
        </w:rPr>
        <w:t>第58號刑</w:t>
      </w:r>
      <w:r w:rsidR="00B07D17">
        <w:rPr>
          <w:rFonts w:hAnsi="標楷體" w:hint="eastAsia"/>
        </w:rPr>
        <w:t>事裁定駁回，該院裁定理由五（四）指出</w:t>
      </w:r>
      <w:r w:rsidR="00B07D17">
        <w:rPr>
          <w:rFonts w:ascii="新細明體" w:eastAsia="新細明體" w:hAnsi="新細明體" w:hint="eastAsia"/>
        </w:rPr>
        <w:t>：</w:t>
      </w:r>
    </w:p>
    <w:p w:rsidR="00B07D17" w:rsidRDefault="00F86C41" w:rsidP="00B07D17">
      <w:pPr>
        <w:pStyle w:val="4"/>
      </w:pPr>
      <w:r w:rsidRPr="000F2152">
        <w:rPr>
          <w:rFonts w:hint="eastAsia"/>
        </w:rPr>
        <w:t>查證人顏</w:t>
      </w:r>
      <w:r w:rsidR="00400B67">
        <w:rPr>
          <w:rFonts w:hAnsi="標楷體" w:hint="eastAsia"/>
        </w:rPr>
        <w:t>○○</w:t>
      </w:r>
      <w:r w:rsidRPr="000F2152">
        <w:rPr>
          <w:rFonts w:hint="eastAsia"/>
        </w:rPr>
        <w:t>於偵查</w:t>
      </w:r>
      <w:proofErr w:type="gramStart"/>
      <w:r w:rsidRPr="000F2152">
        <w:rPr>
          <w:rFonts w:hint="eastAsia"/>
        </w:rPr>
        <w:t>中證稱系</w:t>
      </w:r>
      <w:proofErr w:type="gramEnd"/>
      <w:r w:rsidRPr="000F2152">
        <w:rPr>
          <w:rFonts w:hint="eastAsia"/>
        </w:rPr>
        <w:t>爭承諾書、讓渡書上的文字包括</w:t>
      </w:r>
      <w:proofErr w:type="gramStart"/>
      <w:r w:rsidRPr="000F2152">
        <w:rPr>
          <w:rFonts w:hint="eastAsia"/>
        </w:rPr>
        <w:t>蔡</w:t>
      </w:r>
      <w:proofErr w:type="gramEnd"/>
      <w:r w:rsidR="00400B67">
        <w:rPr>
          <w:rFonts w:hAnsi="標楷體" w:hint="eastAsia"/>
        </w:rPr>
        <w:t>○○</w:t>
      </w:r>
      <w:r w:rsidRPr="000F2152">
        <w:rPr>
          <w:rFonts w:hint="eastAsia"/>
        </w:rPr>
        <w:t>、</w:t>
      </w:r>
      <w:proofErr w:type="gramStart"/>
      <w:r w:rsidRPr="000F2152">
        <w:rPr>
          <w:rFonts w:hint="eastAsia"/>
        </w:rPr>
        <w:t>蔡</w:t>
      </w:r>
      <w:proofErr w:type="gramEnd"/>
      <w:r w:rsidR="00400B67">
        <w:rPr>
          <w:rFonts w:hAnsi="標楷體" w:hint="eastAsia"/>
        </w:rPr>
        <w:t>○○</w:t>
      </w:r>
      <w:r w:rsidRPr="000F2152">
        <w:rPr>
          <w:rFonts w:hint="eastAsia"/>
        </w:rPr>
        <w:t>的名字都是伊所書寫，是由伊填寫所有的內容，再交由當事人帶回去蓋章，伊不認識</w:t>
      </w:r>
      <w:proofErr w:type="gramStart"/>
      <w:r w:rsidRPr="000F2152">
        <w:rPr>
          <w:rFonts w:hint="eastAsia"/>
        </w:rPr>
        <w:t>蔡</w:t>
      </w:r>
      <w:proofErr w:type="gramEnd"/>
      <w:r w:rsidR="00400B67">
        <w:rPr>
          <w:rFonts w:hAnsi="標楷體" w:hint="eastAsia"/>
        </w:rPr>
        <w:t>○○</w:t>
      </w:r>
      <w:r w:rsidRPr="000F2152">
        <w:rPr>
          <w:rFonts w:hint="eastAsia"/>
        </w:rPr>
        <w:t>、</w:t>
      </w:r>
      <w:proofErr w:type="gramStart"/>
      <w:r w:rsidRPr="000F2152">
        <w:rPr>
          <w:rFonts w:hint="eastAsia"/>
        </w:rPr>
        <w:t>蔡</w:t>
      </w:r>
      <w:proofErr w:type="gramEnd"/>
      <w:r w:rsidR="00400B67">
        <w:rPr>
          <w:rFonts w:hAnsi="標楷體" w:hint="eastAsia"/>
        </w:rPr>
        <w:t>○○</w:t>
      </w:r>
      <w:r w:rsidRPr="000F2152">
        <w:rPr>
          <w:rFonts w:hint="eastAsia"/>
        </w:rPr>
        <w:t>2人，應該是別人</w:t>
      </w:r>
      <w:r>
        <w:rPr>
          <w:rFonts w:hint="eastAsia"/>
        </w:rPr>
        <w:t>介紹他們</w:t>
      </w:r>
      <w:proofErr w:type="gramStart"/>
      <w:r>
        <w:rPr>
          <w:rFonts w:hint="eastAsia"/>
        </w:rPr>
        <w:t>找伊等</w:t>
      </w:r>
      <w:proofErr w:type="gramEnd"/>
      <w:r>
        <w:rPr>
          <w:rFonts w:hint="eastAsia"/>
        </w:rPr>
        <w:t>語如上，是證人</w:t>
      </w:r>
      <w:proofErr w:type="gramStart"/>
      <w:r>
        <w:rPr>
          <w:rFonts w:hint="eastAsia"/>
        </w:rPr>
        <w:t>顏</w:t>
      </w:r>
      <w:proofErr w:type="gramEnd"/>
      <w:r w:rsidR="00400B67">
        <w:rPr>
          <w:rFonts w:hAnsi="標楷體" w:hint="eastAsia"/>
        </w:rPr>
        <w:t>○○</w:t>
      </w:r>
      <w:r>
        <w:rPr>
          <w:rFonts w:hint="eastAsia"/>
        </w:rPr>
        <w:t>已</w:t>
      </w:r>
      <w:proofErr w:type="gramStart"/>
      <w:r>
        <w:rPr>
          <w:rFonts w:hint="eastAsia"/>
        </w:rPr>
        <w:t>證稱</w:t>
      </w:r>
      <w:r>
        <w:rPr>
          <w:rFonts w:hint="eastAsia"/>
        </w:rPr>
        <w:lastRenderedPageBreak/>
        <w:t>系爭</w:t>
      </w:r>
      <w:proofErr w:type="gramEnd"/>
      <w:r>
        <w:rPr>
          <w:rFonts w:hint="eastAsia"/>
        </w:rPr>
        <w:t>承諾書、讓渡書上之『</w:t>
      </w:r>
      <w:proofErr w:type="gramStart"/>
      <w:r w:rsidRPr="000F2152">
        <w:rPr>
          <w:rFonts w:hint="eastAsia"/>
        </w:rPr>
        <w:t>蔡</w:t>
      </w:r>
      <w:proofErr w:type="gramEnd"/>
      <w:r w:rsidR="004B1211">
        <w:rPr>
          <w:rFonts w:hAnsi="標楷體" w:hint="eastAsia"/>
        </w:rPr>
        <w:t>○○</w:t>
      </w:r>
      <w:r>
        <w:rPr>
          <w:rFonts w:hint="eastAsia"/>
        </w:rPr>
        <w:t>』</w:t>
      </w:r>
      <w:r w:rsidRPr="000F2152">
        <w:rPr>
          <w:rFonts w:hint="eastAsia"/>
        </w:rPr>
        <w:t>姓名為伊所書寫無誤；證人</w:t>
      </w:r>
      <w:proofErr w:type="gramStart"/>
      <w:r w:rsidRPr="000F2152">
        <w:rPr>
          <w:rFonts w:hint="eastAsia"/>
        </w:rPr>
        <w:t>顏</w:t>
      </w:r>
      <w:proofErr w:type="gramEnd"/>
      <w:r w:rsidR="004B1211">
        <w:rPr>
          <w:rFonts w:hAnsi="標楷體" w:hint="eastAsia"/>
        </w:rPr>
        <w:t>○○</w:t>
      </w:r>
      <w:r w:rsidRPr="000F2152">
        <w:rPr>
          <w:rFonts w:hint="eastAsia"/>
        </w:rPr>
        <w:t>亦證稱並不認識</w:t>
      </w:r>
      <w:proofErr w:type="gramStart"/>
      <w:r w:rsidRPr="000F2152">
        <w:rPr>
          <w:rFonts w:hint="eastAsia"/>
        </w:rPr>
        <w:t>蔡</w:t>
      </w:r>
      <w:proofErr w:type="gramEnd"/>
      <w:r w:rsidR="004B1211">
        <w:rPr>
          <w:rFonts w:hAnsi="標楷體" w:hint="eastAsia"/>
        </w:rPr>
        <w:t>○○</w:t>
      </w:r>
      <w:r w:rsidRPr="000F2152">
        <w:rPr>
          <w:rFonts w:hint="eastAsia"/>
        </w:rPr>
        <w:t>，</w:t>
      </w:r>
      <w:proofErr w:type="gramStart"/>
      <w:r w:rsidRPr="000F2152">
        <w:rPr>
          <w:rFonts w:hint="eastAsia"/>
        </w:rPr>
        <w:t>衡情殊難</w:t>
      </w:r>
      <w:proofErr w:type="gramEnd"/>
      <w:r w:rsidRPr="000F2152">
        <w:rPr>
          <w:rFonts w:hint="eastAsia"/>
        </w:rPr>
        <w:t>想像其有僅因受委託處理和成機件廠之經營權讓渡事宜，竟為袒護</w:t>
      </w:r>
      <w:proofErr w:type="gramStart"/>
      <w:r w:rsidRPr="000F2152">
        <w:rPr>
          <w:rFonts w:hint="eastAsia"/>
        </w:rPr>
        <w:t>蔡</w:t>
      </w:r>
      <w:proofErr w:type="gramEnd"/>
      <w:r w:rsidR="004B1211">
        <w:rPr>
          <w:rFonts w:hAnsi="標楷體" w:hint="eastAsia"/>
        </w:rPr>
        <w:t>○○</w:t>
      </w:r>
      <w:r w:rsidRPr="000F2152">
        <w:rPr>
          <w:rFonts w:hint="eastAsia"/>
        </w:rPr>
        <w:t>而為虛偽陳述之必要；</w:t>
      </w:r>
      <w:proofErr w:type="gramStart"/>
      <w:r w:rsidRPr="000F2152">
        <w:rPr>
          <w:rFonts w:hint="eastAsia"/>
        </w:rPr>
        <w:t>況</w:t>
      </w:r>
      <w:proofErr w:type="gramEnd"/>
      <w:r w:rsidRPr="000F2152">
        <w:rPr>
          <w:rFonts w:hint="eastAsia"/>
        </w:rPr>
        <w:t>證人</w:t>
      </w:r>
      <w:proofErr w:type="gramStart"/>
      <w:r w:rsidRPr="000F2152">
        <w:rPr>
          <w:rFonts w:hint="eastAsia"/>
        </w:rPr>
        <w:t>顏</w:t>
      </w:r>
      <w:proofErr w:type="gramEnd"/>
      <w:r w:rsidR="004B1211">
        <w:rPr>
          <w:rFonts w:hAnsi="標楷體" w:hint="eastAsia"/>
        </w:rPr>
        <w:t>○○</w:t>
      </w:r>
      <w:r w:rsidRPr="000F2152">
        <w:rPr>
          <w:rFonts w:hint="eastAsia"/>
        </w:rPr>
        <w:t>上開於偵查中之證述，</w:t>
      </w:r>
      <w:r w:rsidRPr="000C184A">
        <w:rPr>
          <w:rFonts w:hint="eastAsia"/>
          <w:color w:val="000000" w:themeColor="text1"/>
        </w:rPr>
        <w:t>係經過具結，程序上亦足以</w:t>
      </w:r>
      <w:proofErr w:type="gramStart"/>
      <w:r w:rsidRPr="000C184A">
        <w:rPr>
          <w:rFonts w:hint="eastAsia"/>
          <w:color w:val="000000" w:themeColor="text1"/>
        </w:rPr>
        <w:t>擔保其證述</w:t>
      </w:r>
      <w:proofErr w:type="gramEnd"/>
      <w:r w:rsidRPr="000C184A">
        <w:rPr>
          <w:rFonts w:hint="eastAsia"/>
          <w:color w:val="000000" w:themeColor="text1"/>
        </w:rPr>
        <w:t>之真實</w:t>
      </w:r>
      <w:r w:rsidRPr="000F2152">
        <w:rPr>
          <w:rFonts w:hint="eastAsia"/>
        </w:rPr>
        <w:t>性；佐以證人</w:t>
      </w:r>
      <w:proofErr w:type="gramStart"/>
      <w:r w:rsidRPr="000F2152">
        <w:rPr>
          <w:rFonts w:hint="eastAsia"/>
        </w:rPr>
        <w:t>蔡</w:t>
      </w:r>
      <w:proofErr w:type="gramEnd"/>
      <w:r w:rsidR="004B1211">
        <w:rPr>
          <w:rFonts w:hAnsi="標楷體" w:hint="eastAsia"/>
        </w:rPr>
        <w:t>○○</w:t>
      </w:r>
      <w:r w:rsidRPr="000F2152">
        <w:rPr>
          <w:rFonts w:hint="eastAsia"/>
        </w:rPr>
        <w:t>證稱：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0F2152">
        <w:rPr>
          <w:rFonts w:hint="eastAsia"/>
        </w:rPr>
        <w:t>過世後，伊母親有找人去辦理更名等語，亦如上述，</w:t>
      </w:r>
      <w:proofErr w:type="gramStart"/>
      <w:r w:rsidRPr="000F2152">
        <w:rPr>
          <w:rFonts w:hint="eastAsia"/>
        </w:rPr>
        <w:t>益徵證人</w:t>
      </w:r>
      <w:r w:rsidR="00175190">
        <w:rPr>
          <w:rFonts w:hint="eastAsia"/>
          <w:u w:val="single"/>
        </w:rPr>
        <w:t>顏</w:t>
      </w:r>
      <w:proofErr w:type="gramEnd"/>
      <w:r w:rsidR="00175190">
        <w:rPr>
          <w:rFonts w:hint="eastAsia"/>
          <w:u w:val="single"/>
        </w:rPr>
        <w:t>○○</w:t>
      </w:r>
      <w:r w:rsidRPr="00B200F7">
        <w:rPr>
          <w:rFonts w:hint="eastAsia"/>
          <w:u w:val="single"/>
        </w:rPr>
        <w:t>確實受他人委託處理關於和成機件廠辦理經營權讓渡相關事宜</w:t>
      </w:r>
      <w:r w:rsidRPr="000F2152">
        <w:rPr>
          <w:rFonts w:hint="eastAsia"/>
        </w:rPr>
        <w:t>。</w:t>
      </w:r>
    </w:p>
    <w:p w:rsidR="00B07D17" w:rsidRDefault="00F86C41" w:rsidP="00B07D17">
      <w:pPr>
        <w:pStyle w:val="4"/>
      </w:pPr>
      <w:r w:rsidRPr="000F2152">
        <w:rPr>
          <w:rFonts w:hint="eastAsia"/>
        </w:rPr>
        <w:t>而被告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0F2152">
        <w:rPr>
          <w:rFonts w:hint="eastAsia"/>
        </w:rPr>
        <w:t>自始否認有偽造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0F2152">
        <w:rPr>
          <w:rFonts w:hint="eastAsia"/>
        </w:rPr>
        <w:t>之</w:t>
      </w:r>
      <w:proofErr w:type="gramStart"/>
      <w:r w:rsidRPr="000F2152">
        <w:rPr>
          <w:rFonts w:hint="eastAsia"/>
        </w:rPr>
        <w:t>署名於系爭</w:t>
      </w:r>
      <w:proofErr w:type="gramEnd"/>
      <w:r w:rsidRPr="000F2152">
        <w:rPr>
          <w:rFonts w:hint="eastAsia"/>
        </w:rPr>
        <w:t>承諾書、讓渡書上，則聲請人2人此部分所指被告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0F2152">
        <w:rPr>
          <w:rFonts w:hint="eastAsia"/>
        </w:rPr>
        <w:t>之罪嫌，除聲請人之片面指</w:t>
      </w:r>
      <w:proofErr w:type="gramStart"/>
      <w:r w:rsidRPr="000F2152">
        <w:rPr>
          <w:rFonts w:hint="eastAsia"/>
        </w:rPr>
        <w:t>述外，即乏其他</w:t>
      </w:r>
      <w:proofErr w:type="gramEnd"/>
      <w:r w:rsidRPr="000F2152">
        <w:rPr>
          <w:rFonts w:hint="eastAsia"/>
        </w:rPr>
        <w:t>相關證據可以證明系爭承諾書、讓渡書上之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0F2152">
        <w:rPr>
          <w:rFonts w:hint="eastAsia"/>
        </w:rPr>
        <w:t>署名，為被告3人所偽造，或證人</w:t>
      </w:r>
      <w:proofErr w:type="gramStart"/>
      <w:r w:rsidR="00175190">
        <w:rPr>
          <w:rFonts w:hint="eastAsia"/>
        </w:rPr>
        <w:t>顏</w:t>
      </w:r>
      <w:proofErr w:type="gramEnd"/>
      <w:r w:rsidR="00175190">
        <w:rPr>
          <w:rFonts w:hint="eastAsia"/>
        </w:rPr>
        <w:t>○○</w:t>
      </w:r>
      <w:r w:rsidRPr="000F2152">
        <w:rPr>
          <w:rFonts w:hint="eastAsia"/>
        </w:rPr>
        <w:t>受被告3人之指示而填載。</w:t>
      </w:r>
    </w:p>
    <w:p w:rsidR="00B07D17" w:rsidRDefault="00F86C41" w:rsidP="00B07D17">
      <w:pPr>
        <w:pStyle w:val="4"/>
      </w:pPr>
      <w:r w:rsidRPr="004369FF">
        <w:rPr>
          <w:rFonts w:hint="eastAsia"/>
        </w:rPr>
        <w:t>聲請人2人雖指稱被告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4369FF">
        <w:rPr>
          <w:rFonts w:hint="eastAsia"/>
        </w:rPr>
        <w:t>、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4369FF">
        <w:rPr>
          <w:rFonts w:hint="eastAsia"/>
        </w:rPr>
        <w:t>上開提領1,300萬元款項所為，涉嫌偽造、行使偽造私文書及詐取（冒領）銀行存款等語，</w:t>
      </w:r>
      <w:proofErr w:type="gramStart"/>
      <w:r w:rsidRPr="004369FF">
        <w:rPr>
          <w:rFonts w:hint="eastAsia"/>
        </w:rPr>
        <w:t>然上開</w:t>
      </w:r>
      <w:proofErr w:type="gramEnd"/>
      <w:r w:rsidRPr="004369FF">
        <w:rPr>
          <w:rFonts w:hint="eastAsia"/>
        </w:rPr>
        <w:t>600萬、700萬元轉存至被告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4369FF">
        <w:rPr>
          <w:rFonts w:hint="eastAsia"/>
        </w:rPr>
        <w:t>、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4369FF">
        <w:rPr>
          <w:rFonts w:hint="eastAsia"/>
        </w:rPr>
        <w:t>帳戶之時間點為80年4月10日，而聲請人2人所指被告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4369FF">
        <w:rPr>
          <w:rFonts w:hint="eastAsia"/>
        </w:rPr>
        <w:t>、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4369FF">
        <w:rPr>
          <w:rFonts w:hint="eastAsia"/>
        </w:rPr>
        <w:t>此部分涉嫌之行使偽造私文書罪法定刑為5年以下有期徒刑，詐欺取財罪部分，法定刑則為5年以下有期徒刑、拘役或科或</w:t>
      </w:r>
      <w:proofErr w:type="gramStart"/>
      <w:r w:rsidRPr="004369FF">
        <w:rPr>
          <w:rFonts w:hint="eastAsia"/>
        </w:rPr>
        <w:t>併</w:t>
      </w:r>
      <w:proofErr w:type="gramEnd"/>
      <w:r w:rsidRPr="004369FF">
        <w:rPr>
          <w:rFonts w:hint="eastAsia"/>
        </w:rPr>
        <w:t>科1千元以下罰金（按被告3人行為後，刑法第339條第1項之規定業於103年6月18日經總統公布修正，將原規定</w:t>
      </w:r>
      <w:proofErr w:type="gramStart"/>
      <w:r w:rsidRPr="004369FF">
        <w:rPr>
          <w:rFonts w:hint="eastAsia"/>
        </w:rPr>
        <w:t>併</w:t>
      </w:r>
      <w:proofErr w:type="gramEnd"/>
      <w:r w:rsidRPr="004369FF">
        <w:rPr>
          <w:rFonts w:hint="eastAsia"/>
        </w:rPr>
        <w:t>科之1千元以下罰金提高為50萬元，則新舊法比較結果，以適用修正前之規定較有利於被告</w:t>
      </w:r>
      <w:r>
        <w:rPr>
          <w:rFonts w:hint="eastAsia"/>
        </w:rPr>
        <w:t>3</w:t>
      </w:r>
      <w:r w:rsidRPr="004369FF">
        <w:rPr>
          <w:rFonts w:hint="eastAsia"/>
        </w:rPr>
        <w:t>人），則對照上揭修正前刑法80條第2款之規定，其追訴權</w:t>
      </w:r>
      <w:proofErr w:type="gramStart"/>
      <w:r w:rsidRPr="004369FF">
        <w:rPr>
          <w:rFonts w:hint="eastAsia"/>
        </w:rPr>
        <w:t>時效均為10年</w:t>
      </w:r>
      <w:proofErr w:type="gramEnd"/>
      <w:r w:rsidRPr="004369FF">
        <w:rPr>
          <w:rFonts w:hint="eastAsia"/>
        </w:rPr>
        <w:t>，則同上所述之理由，追</w:t>
      </w:r>
      <w:r w:rsidRPr="004369FF">
        <w:rPr>
          <w:rFonts w:hint="eastAsia"/>
        </w:rPr>
        <w:lastRenderedPageBreak/>
        <w:t>訴權時效亦已完成，仍應為不起訴處分，時效已完成者構成訴訟障礙事由，亦即欠缺實體之訴訟要件，訴訟</w:t>
      </w:r>
      <w:r>
        <w:rPr>
          <w:rFonts w:hint="eastAsia"/>
        </w:rPr>
        <w:t>要件既已欠缺，自無從為實體判決，更顯然無法到達檢察官提起公訴之『</w:t>
      </w:r>
      <w:r w:rsidRPr="004369FF">
        <w:rPr>
          <w:rFonts w:hint="eastAsia"/>
        </w:rPr>
        <w:t>有罪判決之高度可能性</w:t>
      </w:r>
      <w:r>
        <w:rPr>
          <w:rFonts w:hint="eastAsia"/>
        </w:rPr>
        <w:t>』</w:t>
      </w:r>
      <w:r w:rsidRPr="004369FF">
        <w:rPr>
          <w:rFonts w:hint="eastAsia"/>
        </w:rPr>
        <w:t>之門檻要求。</w:t>
      </w:r>
    </w:p>
    <w:p w:rsidR="00B07D17" w:rsidRDefault="00F86C41" w:rsidP="00B07D17">
      <w:pPr>
        <w:pStyle w:val="4"/>
      </w:pPr>
      <w:r w:rsidRPr="00B925AF">
        <w:rPr>
          <w:rFonts w:hint="eastAsia"/>
        </w:rPr>
        <w:t>又證人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B925AF">
        <w:rPr>
          <w:rFonts w:hint="eastAsia"/>
        </w:rPr>
        <w:t>於</w:t>
      </w:r>
      <w:proofErr w:type="gramStart"/>
      <w:r w:rsidRPr="00B925AF">
        <w:rPr>
          <w:rFonts w:hint="eastAsia"/>
        </w:rPr>
        <w:t>偵查中證稱</w:t>
      </w:r>
      <w:proofErr w:type="gramEnd"/>
      <w:r w:rsidRPr="00B925AF">
        <w:rPr>
          <w:rFonts w:hint="eastAsia"/>
        </w:rPr>
        <w:t>：</w:t>
      </w:r>
      <w:proofErr w:type="gramStart"/>
      <w:r w:rsidRPr="00B925AF">
        <w:rPr>
          <w:rFonts w:hint="eastAsia"/>
        </w:rPr>
        <w:t>伊還沒嫁之前</w:t>
      </w:r>
      <w:proofErr w:type="gramEnd"/>
      <w:r w:rsidRPr="00B925AF">
        <w:rPr>
          <w:rFonts w:hint="eastAsia"/>
        </w:rPr>
        <w:t>，伊爸爸拿錢出來讓伊的哥哥們經營和成機件廠，由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B925AF">
        <w:rPr>
          <w:rFonts w:hint="eastAsia"/>
        </w:rPr>
        <w:t>當董事長，伊爸爸在世時，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B925AF">
        <w:rPr>
          <w:rFonts w:hint="eastAsia"/>
        </w:rPr>
        <w:t>是廠長，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B925AF">
        <w:rPr>
          <w:rFonts w:hint="eastAsia"/>
        </w:rPr>
        <w:t>做什麼伊不知道等語，及證人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B925AF">
        <w:rPr>
          <w:rFonts w:hint="eastAsia"/>
        </w:rPr>
        <w:t>於</w:t>
      </w:r>
      <w:proofErr w:type="gramStart"/>
      <w:r w:rsidRPr="00B925AF">
        <w:rPr>
          <w:rFonts w:hint="eastAsia"/>
        </w:rPr>
        <w:t>偵查中證稱</w:t>
      </w:r>
      <w:proofErr w:type="gramEnd"/>
      <w:r w:rsidRPr="00B925AF">
        <w:rPr>
          <w:rFonts w:hint="eastAsia"/>
        </w:rPr>
        <w:t>：和成機件廠剛開始是伊父親拿錢出來讓伊和伊兄弟經營，因為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B925AF">
        <w:rPr>
          <w:rFonts w:hint="eastAsia"/>
        </w:rPr>
        <w:t>是最大的，所以當董事長，伊當時擔任廠長等語，是證人2人對於</w:t>
      </w:r>
      <w:r w:rsidRPr="00FF35DA">
        <w:rPr>
          <w:rFonts w:hint="eastAsia"/>
          <w:u w:val="single"/>
        </w:rPr>
        <w:t>和成機件廠為被告</w:t>
      </w:r>
      <w:proofErr w:type="gramStart"/>
      <w:r w:rsidR="00175190">
        <w:rPr>
          <w:rFonts w:hint="eastAsia"/>
          <w:u w:val="single"/>
        </w:rPr>
        <w:t>蔡</w:t>
      </w:r>
      <w:proofErr w:type="gramEnd"/>
      <w:r w:rsidR="00175190">
        <w:rPr>
          <w:rFonts w:hint="eastAsia"/>
          <w:u w:val="single"/>
        </w:rPr>
        <w:t>○○</w:t>
      </w:r>
      <w:r w:rsidRPr="00FF35DA">
        <w:rPr>
          <w:rFonts w:hint="eastAsia"/>
          <w:u w:val="single"/>
        </w:rPr>
        <w:t>、</w:t>
      </w:r>
      <w:proofErr w:type="gramStart"/>
      <w:r w:rsidR="00175190">
        <w:rPr>
          <w:rFonts w:hint="eastAsia"/>
          <w:u w:val="single"/>
        </w:rPr>
        <w:t>蔡</w:t>
      </w:r>
      <w:proofErr w:type="gramEnd"/>
      <w:r w:rsidR="00175190">
        <w:rPr>
          <w:rFonts w:hint="eastAsia"/>
          <w:u w:val="single"/>
        </w:rPr>
        <w:t>○○</w:t>
      </w:r>
      <w:r w:rsidRPr="00FF35DA">
        <w:rPr>
          <w:rFonts w:hint="eastAsia"/>
          <w:u w:val="single"/>
        </w:rPr>
        <w:t>等人之父親出資，而由</w:t>
      </w:r>
      <w:proofErr w:type="gramStart"/>
      <w:r w:rsidR="00175190">
        <w:rPr>
          <w:rFonts w:hint="eastAsia"/>
          <w:u w:val="single"/>
        </w:rPr>
        <w:t>蔡</w:t>
      </w:r>
      <w:proofErr w:type="gramEnd"/>
      <w:r w:rsidR="00175190">
        <w:rPr>
          <w:rFonts w:hint="eastAsia"/>
          <w:u w:val="single"/>
        </w:rPr>
        <w:t>○○</w:t>
      </w:r>
      <w:r w:rsidRPr="00FF35DA">
        <w:rPr>
          <w:rFonts w:hint="eastAsia"/>
          <w:u w:val="single"/>
        </w:rPr>
        <w:t>、</w:t>
      </w:r>
      <w:proofErr w:type="gramStart"/>
      <w:r w:rsidR="00175190">
        <w:rPr>
          <w:rFonts w:hint="eastAsia"/>
          <w:u w:val="single"/>
        </w:rPr>
        <w:t>蔡</w:t>
      </w:r>
      <w:proofErr w:type="gramEnd"/>
      <w:r w:rsidR="00175190">
        <w:rPr>
          <w:rFonts w:hint="eastAsia"/>
          <w:u w:val="single"/>
        </w:rPr>
        <w:t>○○</w:t>
      </w:r>
      <w:r w:rsidRPr="00FF35DA">
        <w:rPr>
          <w:rFonts w:hint="eastAsia"/>
          <w:u w:val="single"/>
        </w:rPr>
        <w:t>、</w:t>
      </w:r>
      <w:proofErr w:type="gramStart"/>
      <w:r w:rsidR="00175190">
        <w:rPr>
          <w:rFonts w:hint="eastAsia"/>
          <w:u w:val="single"/>
        </w:rPr>
        <w:t>蔡</w:t>
      </w:r>
      <w:proofErr w:type="gramEnd"/>
      <w:r w:rsidR="00175190">
        <w:rPr>
          <w:rFonts w:hint="eastAsia"/>
          <w:u w:val="single"/>
        </w:rPr>
        <w:t>○○</w:t>
      </w:r>
      <w:r w:rsidRPr="00FF35DA">
        <w:rPr>
          <w:rFonts w:hint="eastAsia"/>
          <w:u w:val="single"/>
        </w:rPr>
        <w:t>等人經營乙情之證述，</w:t>
      </w:r>
      <w:proofErr w:type="gramStart"/>
      <w:r w:rsidRPr="00FF35DA">
        <w:rPr>
          <w:rFonts w:hint="eastAsia"/>
          <w:u w:val="single"/>
        </w:rPr>
        <w:t>互核一致</w:t>
      </w:r>
      <w:proofErr w:type="gramEnd"/>
      <w:r w:rsidRPr="00B925AF">
        <w:rPr>
          <w:rFonts w:hint="eastAsia"/>
        </w:rPr>
        <w:t>。是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B925AF">
        <w:rPr>
          <w:rFonts w:hint="eastAsia"/>
        </w:rPr>
        <w:t>指稱和成機件廠為其父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B925AF">
        <w:rPr>
          <w:rFonts w:hint="eastAsia"/>
        </w:rPr>
        <w:t>所獨資開立等語，是否屬實，非無疑問。另和成機件廠於71至73年間，分別向</w:t>
      </w:r>
      <w:proofErr w:type="gramStart"/>
      <w:r w:rsidRPr="00B925AF">
        <w:rPr>
          <w:rFonts w:hint="eastAsia"/>
        </w:rPr>
        <w:t>臺</w:t>
      </w:r>
      <w:proofErr w:type="gramEnd"/>
      <w:r w:rsidRPr="00B925AF">
        <w:rPr>
          <w:rFonts w:hint="eastAsia"/>
        </w:rPr>
        <w:t>中區中小企業銀行貸款100至400萬元不等之款項，而均以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B925AF">
        <w:rPr>
          <w:rFonts w:hint="eastAsia"/>
        </w:rPr>
        <w:t>為借款人，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B925AF">
        <w:rPr>
          <w:rFonts w:hint="eastAsia"/>
        </w:rPr>
        <w:t>、被告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B925AF">
        <w:rPr>
          <w:rFonts w:hint="eastAsia"/>
        </w:rPr>
        <w:t>則為連帶保證人乙節，有借據5張</w:t>
      </w:r>
      <w:proofErr w:type="gramStart"/>
      <w:r w:rsidRPr="00B925AF">
        <w:rPr>
          <w:rFonts w:hint="eastAsia"/>
        </w:rPr>
        <w:t>在卷可考</w:t>
      </w:r>
      <w:proofErr w:type="gramEnd"/>
      <w:r w:rsidRPr="00B925AF">
        <w:rPr>
          <w:rFonts w:hint="eastAsia"/>
        </w:rPr>
        <w:t>，</w:t>
      </w:r>
      <w:r w:rsidRPr="00FF35DA">
        <w:rPr>
          <w:rFonts w:hint="eastAsia"/>
          <w:u w:val="single"/>
        </w:rPr>
        <w:t>和成機件廠之消費借貸既由</w:t>
      </w:r>
      <w:proofErr w:type="gramStart"/>
      <w:r w:rsidR="00175190">
        <w:rPr>
          <w:rFonts w:hint="eastAsia"/>
          <w:u w:val="single"/>
        </w:rPr>
        <w:t>蔡</w:t>
      </w:r>
      <w:proofErr w:type="gramEnd"/>
      <w:r w:rsidR="00175190">
        <w:rPr>
          <w:rFonts w:hint="eastAsia"/>
          <w:u w:val="single"/>
        </w:rPr>
        <w:t>○○</w:t>
      </w:r>
      <w:r w:rsidRPr="00FF35DA">
        <w:rPr>
          <w:rFonts w:hint="eastAsia"/>
          <w:u w:val="single"/>
        </w:rPr>
        <w:t>為借款人，</w:t>
      </w:r>
      <w:proofErr w:type="gramStart"/>
      <w:r w:rsidR="00175190">
        <w:rPr>
          <w:rFonts w:hint="eastAsia"/>
          <w:u w:val="single"/>
        </w:rPr>
        <w:t>蔡</w:t>
      </w:r>
      <w:proofErr w:type="gramEnd"/>
      <w:r w:rsidR="00175190">
        <w:rPr>
          <w:rFonts w:hint="eastAsia"/>
          <w:u w:val="single"/>
        </w:rPr>
        <w:t>○○</w:t>
      </w:r>
      <w:r w:rsidRPr="00FF35DA">
        <w:rPr>
          <w:rFonts w:hint="eastAsia"/>
          <w:u w:val="single"/>
        </w:rPr>
        <w:t>、被告</w:t>
      </w:r>
      <w:proofErr w:type="gramStart"/>
      <w:r w:rsidR="00175190">
        <w:rPr>
          <w:rFonts w:hint="eastAsia"/>
          <w:u w:val="single"/>
        </w:rPr>
        <w:t>蔡</w:t>
      </w:r>
      <w:proofErr w:type="gramEnd"/>
      <w:r w:rsidR="00175190">
        <w:rPr>
          <w:rFonts w:hint="eastAsia"/>
          <w:u w:val="single"/>
        </w:rPr>
        <w:t>○○</w:t>
      </w:r>
      <w:r w:rsidRPr="00FF35DA">
        <w:rPr>
          <w:rFonts w:hint="eastAsia"/>
          <w:u w:val="single"/>
        </w:rPr>
        <w:t>則為連帶保證人，即與上開證人2人所證述由</w:t>
      </w:r>
      <w:proofErr w:type="gramStart"/>
      <w:r w:rsidR="00175190">
        <w:rPr>
          <w:rFonts w:hint="eastAsia"/>
          <w:u w:val="single"/>
        </w:rPr>
        <w:t>蔡</w:t>
      </w:r>
      <w:proofErr w:type="gramEnd"/>
      <w:r w:rsidR="00175190">
        <w:rPr>
          <w:rFonts w:hint="eastAsia"/>
          <w:u w:val="single"/>
        </w:rPr>
        <w:t>○○</w:t>
      </w:r>
      <w:r w:rsidRPr="00FF35DA">
        <w:rPr>
          <w:rFonts w:hint="eastAsia"/>
          <w:u w:val="single"/>
        </w:rPr>
        <w:t>擔任董事長，</w:t>
      </w:r>
      <w:proofErr w:type="gramStart"/>
      <w:r w:rsidR="00175190">
        <w:rPr>
          <w:rFonts w:hint="eastAsia"/>
          <w:u w:val="single"/>
        </w:rPr>
        <w:t>蔡</w:t>
      </w:r>
      <w:proofErr w:type="gramEnd"/>
      <w:r w:rsidR="00175190">
        <w:rPr>
          <w:rFonts w:hint="eastAsia"/>
          <w:u w:val="single"/>
        </w:rPr>
        <w:t>○○</w:t>
      </w:r>
      <w:r w:rsidRPr="00FF35DA">
        <w:rPr>
          <w:rFonts w:hint="eastAsia"/>
          <w:u w:val="single"/>
        </w:rPr>
        <w:t>、被告</w:t>
      </w:r>
      <w:proofErr w:type="gramStart"/>
      <w:r w:rsidR="00175190">
        <w:rPr>
          <w:rFonts w:hint="eastAsia"/>
          <w:u w:val="single"/>
        </w:rPr>
        <w:t>蔡</w:t>
      </w:r>
      <w:proofErr w:type="gramEnd"/>
      <w:r w:rsidR="00175190">
        <w:rPr>
          <w:rFonts w:hint="eastAsia"/>
          <w:u w:val="single"/>
        </w:rPr>
        <w:t>○○</w:t>
      </w:r>
      <w:r w:rsidRPr="00FF35DA">
        <w:rPr>
          <w:rFonts w:hint="eastAsia"/>
          <w:u w:val="single"/>
        </w:rPr>
        <w:t>一同經營</w:t>
      </w:r>
      <w:proofErr w:type="gramStart"/>
      <w:r w:rsidRPr="00FF35DA">
        <w:rPr>
          <w:rFonts w:hint="eastAsia"/>
          <w:u w:val="single"/>
        </w:rPr>
        <w:t>等情亦為</w:t>
      </w:r>
      <w:proofErr w:type="gramEnd"/>
      <w:r w:rsidRPr="00FF35DA">
        <w:rPr>
          <w:rFonts w:hint="eastAsia"/>
          <w:u w:val="single"/>
        </w:rPr>
        <w:t>相符，且與常情亦無違背，如和成機件</w:t>
      </w:r>
      <w:proofErr w:type="gramStart"/>
      <w:r w:rsidRPr="00FF35DA">
        <w:rPr>
          <w:rFonts w:hint="eastAsia"/>
          <w:u w:val="single"/>
        </w:rPr>
        <w:t>廠確為</w:t>
      </w:r>
      <w:r w:rsidR="00175190">
        <w:rPr>
          <w:rFonts w:hint="eastAsia"/>
          <w:u w:val="single"/>
        </w:rPr>
        <w:t>蔡</w:t>
      </w:r>
      <w:proofErr w:type="gramEnd"/>
      <w:r w:rsidR="00175190">
        <w:rPr>
          <w:rFonts w:hint="eastAsia"/>
          <w:u w:val="single"/>
        </w:rPr>
        <w:t>○○</w:t>
      </w:r>
      <w:r w:rsidRPr="00FF35DA">
        <w:rPr>
          <w:rFonts w:hint="eastAsia"/>
          <w:u w:val="single"/>
        </w:rPr>
        <w:t>所獨資設立，何以</w:t>
      </w:r>
      <w:proofErr w:type="gramStart"/>
      <w:r w:rsidR="00175190">
        <w:rPr>
          <w:rFonts w:hint="eastAsia"/>
          <w:u w:val="single"/>
        </w:rPr>
        <w:t>蔡</w:t>
      </w:r>
      <w:proofErr w:type="gramEnd"/>
      <w:r w:rsidR="00175190">
        <w:rPr>
          <w:rFonts w:hint="eastAsia"/>
          <w:u w:val="single"/>
        </w:rPr>
        <w:t>○○</w:t>
      </w:r>
      <w:r w:rsidRPr="00FF35DA">
        <w:rPr>
          <w:rFonts w:hint="eastAsia"/>
          <w:u w:val="single"/>
        </w:rPr>
        <w:t>、被告</w:t>
      </w:r>
      <w:proofErr w:type="gramStart"/>
      <w:r w:rsidR="00175190">
        <w:rPr>
          <w:rFonts w:hint="eastAsia"/>
          <w:u w:val="single"/>
        </w:rPr>
        <w:t>蔡</w:t>
      </w:r>
      <w:proofErr w:type="gramEnd"/>
      <w:r w:rsidR="00175190">
        <w:rPr>
          <w:rFonts w:hint="eastAsia"/>
          <w:u w:val="single"/>
        </w:rPr>
        <w:t>○○</w:t>
      </w:r>
      <w:r w:rsidRPr="00FF35DA">
        <w:rPr>
          <w:rFonts w:hint="eastAsia"/>
          <w:u w:val="single"/>
        </w:rPr>
        <w:t>對於和成機件廠之高達數百萬元之借款會願意擔任連帶保證人？</w:t>
      </w:r>
      <w:proofErr w:type="gramStart"/>
      <w:r w:rsidRPr="00B925AF">
        <w:rPr>
          <w:rFonts w:hint="eastAsia"/>
        </w:rPr>
        <w:t>再者，證人</w:t>
      </w:r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B925AF">
        <w:rPr>
          <w:rFonts w:hint="eastAsia"/>
        </w:rPr>
        <w:t>證稱：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B925AF">
        <w:rPr>
          <w:rFonts w:hint="eastAsia"/>
        </w:rPr>
        <w:t>過世後，伊母親叫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B925AF">
        <w:rPr>
          <w:rFonts w:hint="eastAsia"/>
        </w:rPr>
        <w:t>接董事長，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B925AF">
        <w:rPr>
          <w:rFonts w:hint="eastAsia"/>
        </w:rPr>
        <w:t>本來說不要，後來還是接起來，這時候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B925AF">
        <w:rPr>
          <w:rFonts w:hint="eastAsia"/>
        </w:rPr>
        <w:t>、</w:t>
      </w:r>
      <w:proofErr w:type="gramStart"/>
      <w:r w:rsidR="009A71CD">
        <w:rPr>
          <w:rFonts w:hint="eastAsia"/>
        </w:rPr>
        <w:t>蔡</w:t>
      </w:r>
      <w:proofErr w:type="gramEnd"/>
      <w:r w:rsidR="009A71CD">
        <w:rPr>
          <w:rFonts w:hint="eastAsia"/>
        </w:rPr>
        <w:t>○○</w:t>
      </w:r>
      <w:r w:rsidRPr="00B925AF">
        <w:rPr>
          <w:rFonts w:hint="eastAsia"/>
        </w:rPr>
        <w:t>負責行政及跑銀行之業務，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lastRenderedPageBreak/>
        <w:t>○○</w:t>
      </w:r>
      <w:r w:rsidRPr="00B925AF">
        <w:rPr>
          <w:rFonts w:hint="eastAsia"/>
        </w:rPr>
        <w:t>負責管鑄造方面的工作，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B925AF">
        <w:rPr>
          <w:rFonts w:hint="eastAsia"/>
        </w:rPr>
        <w:t>、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B925AF">
        <w:rPr>
          <w:rFonts w:hint="eastAsia"/>
        </w:rPr>
        <w:t>、</w:t>
      </w:r>
      <w:proofErr w:type="gramStart"/>
      <w:r w:rsidR="009A71CD">
        <w:rPr>
          <w:rFonts w:hint="eastAsia"/>
        </w:rPr>
        <w:t>蔡</w:t>
      </w:r>
      <w:proofErr w:type="gramEnd"/>
      <w:r w:rsidR="009A71CD">
        <w:rPr>
          <w:rFonts w:hint="eastAsia"/>
        </w:rPr>
        <w:t>○○</w:t>
      </w:r>
      <w:r w:rsidRPr="00B925AF">
        <w:rPr>
          <w:rFonts w:hint="eastAsia"/>
        </w:rPr>
        <w:t>都是領工廠的薪水等語，聲請人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B925AF">
        <w:rPr>
          <w:rFonts w:hint="eastAsia"/>
        </w:rPr>
        <w:t>亦供稱伊和伊妹妹</w:t>
      </w:r>
      <w:proofErr w:type="gramStart"/>
      <w:r w:rsidR="009A71CD">
        <w:rPr>
          <w:rFonts w:hint="eastAsia"/>
        </w:rPr>
        <w:t>蔡</w:t>
      </w:r>
      <w:proofErr w:type="gramEnd"/>
      <w:r w:rsidR="009A71CD">
        <w:rPr>
          <w:rFonts w:hint="eastAsia"/>
        </w:rPr>
        <w:t>○○</w:t>
      </w:r>
      <w:r w:rsidRPr="00B925AF">
        <w:rPr>
          <w:rFonts w:hint="eastAsia"/>
        </w:rPr>
        <w:t>有在和成機件廠負責跑銀行等語，而被告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B925AF">
        <w:rPr>
          <w:rFonts w:hint="eastAsia"/>
        </w:rPr>
        <w:t>自80年6月11日即已變更為該廠之負責人，</w:t>
      </w:r>
      <w:r w:rsidRPr="00FF35DA">
        <w:rPr>
          <w:rFonts w:hint="eastAsia"/>
          <w:u w:val="single"/>
        </w:rPr>
        <w:t>聲請人</w:t>
      </w:r>
      <w:proofErr w:type="gramStart"/>
      <w:r w:rsidR="00175190">
        <w:rPr>
          <w:rFonts w:hint="eastAsia"/>
          <w:u w:val="single"/>
        </w:rPr>
        <w:t>蔡</w:t>
      </w:r>
      <w:proofErr w:type="gramEnd"/>
      <w:r w:rsidR="00175190">
        <w:rPr>
          <w:rFonts w:hint="eastAsia"/>
          <w:u w:val="single"/>
        </w:rPr>
        <w:t>○○</w:t>
      </w:r>
      <w:r w:rsidRPr="00FF35DA">
        <w:rPr>
          <w:rFonts w:hint="eastAsia"/>
          <w:u w:val="single"/>
        </w:rPr>
        <w:t>及其弟、妹至本案提出告訴時止，</w:t>
      </w:r>
      <w:proofErr w:type="gramStart"/>
      <w:r w:rsidRPr="00FF35DA">
        <w:rPr>
          <w:rFonts w:hint="eastAsia"/>
          <w:u w:val="single"/>
        </w:rPr>
        <w:t>均已在</w:t>
      </w:r>
      <w:proofErr w:type="gramEnd"/>
      <w:r w:rsidRPr="00FF35DA">
        <w:rPr>
          <w:rFonts w:hint="eastAsia"/>
          <w:u w:val="single"/>
        </w:rPr>
        <w:t>和成機件廠工作約20年之久，如和成機件</w:t>
      </w:r>
      <w:proofErr w:type="gramStart"/>
      <w:r w:rsidRPr="00FF35DA">
        <w:rPr>
          <w:rFonts w:hint="eastAsia"/>
          <w:u w:val="single"/>
        </w:rPr>
        <w:t>廠確為</w:t>
      </w:r>
      <w:r w:rsidR="00175190">
        <w:rPr>
          <w:rFonts w:hint="eastAsia"/>
          <w:u w:val="single"/>
        </w:rPr>
        <w:t>蔡</w:t>
      </w:r>
      <w:proofErr w:type="gramEnd"/>
      <w:r w:rsidR="00175190">
        <w:rPr>
          <w:rFonts w:hint="eastAsia"/>
          <w:u w:val="single"/>
        </w:rPr>
        <w:t>○○</w:t>
      </w:r>
      <w:r w:rsidRPr="00FF35DA">
        <w:rPr>
          <w:rFonts w:hint="eastAsia"/>
          <w:u w:val="single"/>
        </w:rPr>
        <w:t>獨資設立，為何於</w:t>
      </w:r>
      <w:r w:rsidR="00175190">
        <w:rPr>
          <w:rFonts w:hint="eastAsia"/>
          <w:u w:val="single"/>
        </w:rPr>
        <w:t>蔡○○</w:t>
      </w:r>
      <w:r w:rsidRPr="00FF35DA">
        <w:rPr>
          <w:rFonts w:hint="eastAsia"/>
          <w:u w:val="single"/>
        </w:rPr>
        <w:t>過世後，聲請人</w:t>
      </w:r>
      <w:proofErr w:type="gramStart"/>
      <w:r w:rsidR="00175190">
        <w:rPr>
          <w:rFonts w:hint="eastAsia"/>
          <w:u w:val="single"/>
        </w:rPr>
        <w:t>蔡○○</w:t>
      </w:r>
      <w:r w:rsidRPr="00FF35DA">
        <w:rPr>
          <w:rFonts w:hint="eastAsia"/>
          <w:u w:val="single"/>
        </w:rPr>
        <w:t>均未對</w:t>
      </w:r>
      <w:proofErr w:type="gramEnd"/>
      <w:r w:rsidRPr="00FF35DA">
        <w:rPr>
          <w:rFonts w:hint="eastAsia"/>
          <w:u w:val="single"/>
        </w:rPr>
        <w:t>被告等人提出侵占之告訴或請求返還，</w:t>
      </w:r>
      <w:proofErr w:type="gramStart"/>
      <w:r w:rsidRPr="00FF35DA">
        <w:rPr>
          <w:rFonts w:hint="eastAsia"/>
          <w:u w:val="single"/>
        </w:rPr>
        <w:t>且竟仍</w:t>
      </w:r>
      <w:proofErr w:type="gramEnd"/>
      <w:r w:rsidRPr="00FF35DA">
        <w:rPr>
          <w:rFonts w:hint="eastAsia"/>
          <w:u w:val="single"/>
        </w:rPr>
        <w:t>在該工廠內工作，並支領薪水？是</w:t>
      </w:r>
      <w:proofErr w:type="gramStart"/>
      <w:r w:rsidRPr="00FF35DA">
        <w:rPr>
          <w:rFonts w:hint="eastAsia"/>
          <w:u w:val="single"/>
        </w:rPr>
        <w:t>以</w:t>
      </w:r>
      <w:proofErr w:type="gramEnd"/>
      <w:r w:rsidRPr="00FF35DA">
        <w:rPr>
          <w:rFonts w:hint="eastAsia"/>
          <w:u w:val="single"/>
        </w:rPr>
        <w:t>，和成機件廠是否確實為</w:t>
      </w:r>
      <w:proofErr w:type="gramStart"/>
      <w:r w:rsidR="00175190">
        <w:rPr>
          <w:rFonts w:hint="eastAsia"/>
          <w:u w:val="single"/>
        </w:rPr>
        <w:t>蔡</w:t>
      </w:r>
      <w:proofErr w:type="gramEnd"/>
      <w:r w:rsidR="00175190">
        <w:rPr>
          <w:rFonts w:hint="eastAsia"/>
          <w:u w:val="single"/>
        </w:rPr>
        <w:t>○○</w:t>
      </w:r>
      <w:r w:rsidRPr="00FF35DA">
        <w:rPr>
          <w:rFonts w:hint="eastAsia"/>
          <w:u w:val="single"/>
        </w:rPr>
        <w:t>所獨資設立，而可認定確屬</w:t>
      </w:r>
      <w:proofErr w:type="gramStart"/>
      <w:r w:rsidR="00175190">
        <w:rPr>
          <w:rFonts w:hint="eastAsia"/>
          <w:u w:val="single"/>
        </w:rPr>
        <w:t>蔡</w:t>
      </w:r>
      <w:proofErr w:type="gramEnd"/>
      <w:r w:rsidR="00175190">
        <w:rPr>
          <w:rFonts w:hint="eastAsia"/>
          <w:u w:val="single"/>
        </w:rPr>
        <w:t>○○</w:t>
      </w:r>
      <w:r w:rsidRPr="00FF35DA">
        <w:rPr>
          <w:rFonts w:hint="eastAsia"/>
          <w:u w:val="single"/>
        </w:rPr>
        <w:t>之遺產，實有疑問，</w:t>
      </w:r>
      <w:r w:rsidRPr="00B925AF">
        <w:rPr>
          <w:rFonts w:hint="eastAsia"/>
        </w:rPr>
        <w:t>聲請意旨所稱被告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B925AF">
        <w:rPr>
          <w:rFonts w:hint="eastAsia"/>
        </w:rPr>
        <w:t>或其母親均非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B925AF">
        <w:rPr>
          <w:rFonts w:hint="eastAsia"/>
        </w:rPr>
        <w:t>之繼承人，渠等無權代替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B925AF">
        <w:rPr>
          <w:rFonts w:hint="eastAsia"/>
        </w:rPr>
        <w:t>之繼承人決定和成機件廠之負責人變更等語，尚無可</w:t>
      </w:r>
      <w:proofErr w:type="gramStart"/>
      <w:r w:rsidRPr="00B925AF">
        <w:rPr>
          <w:rFonts w:hint="eastAsia"/>
        </w:rPr>
        <w:t>採</w:t>
      </w:r>
      <w:proofErr w:type="gramEnd"/>
      <w:r w:rsidRPr="00B925AF">
        <w:rPr>
          <w:rFonts w:hint="eastAsia"/>
        </w:rPr>
        <w:t>。</w:t>
      </w:r>
    </w:p>
    <w:p w:rsidR="00F86C41" w:rsidRDefault="00F86C41" w:rsidP="00B07D17">
      <w:pPr>
        <w:pStyle w:val="4"/>
      </w:pPr>
      <w:r w:rsidRPr="00B925AF">
        <w:rPr>
          <w:rFonts w:hint="eastAsia"/>
        </w:rPr>
        <w:t>另</w:t>
      </w:r>
      <w:r w:rsidRPr="00FF35DA">
        <w:rPr>
          <w:rFonts w:hint="eastAsia"/>
          <w:u w:val="single"/>
        </w:rPr>
        <w:t>證人</w:t>
      </w:r>
      <w:r w:rsidR="00175190">
        <w:rPr>
          <w:rFonts w:hint="eastAsia"/>
          <w:u w:val="single"/>
        </w:rPr>
        <w:t>顧○○</w:t>
      </w:r>
      <w:r w:rsidRPr="00FF35DA">
        <w:rPr>
          <w:rFonts w:hint="eastAsia"/>
          <w:u w:val="single"/>
        </w:rPr>
        <w:t>於偵查</w:t>
      </w:r>
      <w:proofErr w:type="gramStart"/>
      <w:r w:rsidRPr="00FF35DA">
        <w:rPr>
          <w:rFonts w:hint="eastAsia"/>
          <w:u w:val="single"/>
        </w:rPr>
        <w:t>中係證稱</w:t>
      </w:r>
      <w:proofErr w:type="gramEnd"/>
      <w:r w:rsidRPr="00FF35DA">
        <w:rPr>
          <w:rFonts w:hint="eastAsia"/>
          <w:u w:val="single"/>
        </w:rPr>
        <w:t>：伊從</w:t>
      </w:r>
      <w:r w:rsidR="00175190">
        <w:rPr>
          <w:rFonts w:hint="eastAsia"/>
          <w:u w:val="single"/>
        </w:rPr>
        <w:t>蔡○○</w:t>
      </w:r>
      <w:r w:rsidRPr="00FF35DA">
        <w:rPr>
          <w:rFonts w:hint="eastAsia"/>
          <w:u w:val="single"/>
        </w:rPr>
        <w:t>還沒過世時，</w:t>
      </w:r>
      <w:proofErr w:type="gramStart"/>
      <w:r w:rsidRPr="00FF35DA">
        <w:rPr>
          <w:rFonts w:hint="eastAsia"/>
          <w:u w:val="single"/>
        </w:rPr>
        <w:t>就擔任和成</w:t>
      </w:r>
      <w:proofErr w:type="gramEnd"/>
      <w:r w:rsidRPr="00FF35DA">
        <w:rPr>
          <w:rFonts w:hint="eastAsia"/>
          <w:u w:val="single"/>
        </w:rPr>
        <w:t>機件廠之會計師，當時和成機件廠是獨資，是一個家族企業</w:t>
      </w:r>
      <w:r>
        <w:rPr>
          <w:rFonts w:hint="eastAsia"/>
        </w:rPr>
        <w:t>等語，可見依證人</w:t>
      </w:r>
      <w:r w:rsidR="00175190">
        <w:rPr>
          <w:rFonts w:hint="eastAsia"/>
        </w:rPr>
        <w:t>顧○○</w:t>
      </w:r>
      <w:r>
        <w:rPr>
          <w:rFonts w:hint="eastAsia"/>
        </w:rPr>
        <w:t>之證詞，</w:t>
      </w:r>
      <w:proofErr w:type="gramStart"/>
      <w:r>
        <w:rPr>
          <w:rFonts w:hint="eastAsia"/>
        </w:rPr>
        <w:t>其係證稱</w:t>
      </w:r>
      <w:proofErr w:type="gramEnd"/>
      <w:r>
        <w:rPr>
          <w:rFonts w:hint="eastAsia"/>
        </w:rPr>
        <w:t>『</w:t>
      </w:r>
      <w:r w:rsidRPr="00B925AF">
        <w:rPr>
          <w:rFonts w:hint="eastAsia"/>
        </w:rPr>
        <w:t>和成機件廠為獨資</w:t>
      </w:r>
      <w:r>
        <w:rPr>
          <w:rFonts w:hint="eastAsia"/>
        </w:rPr>
        <w:t>』，而非『</w:t>
      </w:r>
      <w:r w:rsidRPr="00B925AF">
        <w:rPr>
          <w:rFonts w:hint="eastAsia"/>
        </w:rPr>
        <w:t>和成機件廠係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B925AF">
        <w:rPr>
          <w:rFonts w:hint="eastAsia"/>
        </w:rPr>
        <w:t>獨資設立</w:t>
      </w:r>
      <w:r>
        <w:rPr>
          <w:rFonts w:hint="eastAsia"/>
        </w:rPr>
        <w:t>』</w:t>
      </w:r>
      <w:r w:rsidRPr="00B925AF">
        <w:rPr>
          <w:rFonts w:hint="eastAsia"/>
        </w:rPr>
        <w:t>，</w:t>
      </w:r>
      <w:r w:rsidRPr="00FF35DA">
        <w:rPr>
          <w:rFonts w:hint="eastAsia"/>
          <w:u w:val="single"/>
        </w:rPr>
        <w:t>和成機件廠為獨資商號並非等同於即為</w:t>
      </w:r>
      <w:proofErr w:type="gramStart"/>
      <w:r w:rsidR="00175190">
        <w:rPr>
          <w:rFonts w:hint="eastAsia"/>
          <w:u w:val="single"/>
        </w:rPr>
        <w:t>蔡</w:t>
      </w:r>
      <w:proofErr w:type="gramEnd"/>
      <w:r w:rsidR="00175190">
        <w:rPr>
          <w:rFonts w:hint="eastAsia"/>
          <w:u w:val="single"/>
        </w:rPr>
        <w:t>○○</w:t>
      </w:r>
      <w:r w:rsidRPr="00FF35DA">
        <w:rPr>
          <w:rFonts w:hint="eastAsia"/>
          <w:u w:val="single"/>
        </w:rPr>
        <w:t>所獨立出資設立</w:t>
      </w:r>
      <w:r w:rsidRPr="00B925AF">
        <w:rPr>
          <w:rFonts w:hint="eastAsia"/>
        </w:rPr>
        <w:t>；</w:t>
      </w:r>
      <w:proofErr w:type="gramStart"/>
      <w:r w:rsidRPr="00B925AF">
        <w:rPr>
          <w:rFonts w:hint="eastAsia"/>
        </w:rPr>
        <w:t>況</w:t>
      </w:r>
      <w:proofErr w:type="gramEnd"/>
      <w:r w:rsidRPr="00B925AF">
        <w:rPr>
          <w:rFonts w:hint="eastAsia"/>
        </w:rPr>
        <w:t>如前述，證人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B925AF">
        <w:rPr>
          <w:rFonts w:hint="eastAsia"/>
        </w:rPr>
        <w:t>、</w:t>
      </w:r>
      <w:proofErr w:type="gramStart"/>
      <w:r w:rsidR="00175190">
        <w:rPr>
          <w:rFonts w:hint="eastAsia"/>
        </w:rPr>
        <w:t>蔡○○</w:t>
      </w:r>
      <w:r w:rsidRPr="00B925AF">
        <w:rPr>
          <w:rFonts w:hint="eastAsia"/>
        </w:rPr>
        <w:t>均證稱</w:t>
      </w:r>
      <w:proofErr w:type="gramEnd"/>
      <w:r w:rsidRPr="00B925AF">
        <w:rPr>
          <w:rFonts w:hint="eastAsia"/>
        </w:rPr>
        <w:t>和成機件廠係伊父親拿錢出來設立等語，和成機件廠無從認定為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B925AF">
        <w:rPr>
          <w:rFonts w:hint="eastAsia"/>
        </w:rPr>
        <w:t>獨資設立，以和成機件廠為名義於80年4月9日向</w:t>
      </w:r>
      <w:proofErr w:type="gramStart"/>
      <w:r w:rsidRPr="00B925AF">
        <w:rPr>
          <w:rFonts w:hint="eastAsia"/>
        </w:rPr>
        <w:t>臺</w:t>
      </w:r>
      <w:proofErr w:type="gramEnd"/>
      <w:r w:rsidRPr="00B925AF">
        <w:rPr>
          <w:rFonts w:hint="eastAsia"/>
        </w:rPr>
        <w:t>中商銀清水分行所借之上開1,300萬元款項，更無從</w:t>
      </w:r>
      <w:proofErr w:type="gramStart"/>
      <w:r w:rsidRPr="00B925AF">
        <w:rPr>
          <w:rFonts w:hint="eastAsia"/>
        </w:rPr>
        <w:t>遽</w:t>
      </w:r>
      <w:proofErr w:type="gramEnd"/>
      <w:r w:rsidRPr="00B925AF">
        <w:rPr>
          <w:rFonts w:hint="eastAsia"/>
        </w:rPr>
        <w:t>而認定為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B925AF">
        <w:rPr>
          <w:rFonts w:hint="eastAsia"/>
        </w:rPr>
        <w:t>之遺產，則聲請意旨所陳和成</w:t>
      </w:r>
      <w:proofErr w:type="gramStart"/>
      <w:r w:rsidRPr="00B925AF">
        <w:rPr>
          <w:rFonts w:hint="eastAsia"/>
        </w:rPr>
        <w:t>機件廠既為</w:t>
      </w:r>
      <w:proofErr w:type="gramEnd"/>
      <w:r w:rsidRPr="00B925AF">
        <w:rPr>
          <w:rFonts w:hint="eastAsia"/>
        </w:rPr>
        <w:t>獨資商號，於負責人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B925AF">
        <w:rPr>
          <w:rFonts w:hint="eastAsia"/>
        </w:rPr>
        <w:t>死後，未經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B925AF">
        <w:rPr>
          <w:rFonts w:hint="eastAsia"/>
        </w:rPr>
        <w:t>全體繼承人同意，擅自變更負責人登記，自有偽造文書之犯意存在等語，即無可</w:t>
      </w:r>
      <w:proofErr w:type="gramStart"/>
      <w:r w:rsidRPr="00B925AF">
        <w:rPr>
          <w:rFonts w:hint="eastAsia"/>
        </w:rPr>
        <w:t>採</w:t>
      </w:r>
      <w:proofErr w:type="gramEnd"/>
      <w:r w:rsidRPr="00B925AF">
        <w:rPr>
          <w:rFonts w:hint="eastAsia"/>
        </w:rPr>
        <w:t>信。</w:t>
      </w:r>
    </w:p>
    <w:p w:rsidR="00680D6A" w:rsidRPr="00D05CE9" w:rsidRDefault="00993B14" w:rsidP="00680D6A">
      <w:pPr>
        <w:pStyle w:val="3"/>
        <w:rPr>
          <w:rFonts w:hAnsi="標楷體"/>
          <w:color w:val="000000" w:themeColor="text1"/>
        </w:rPr>
      </w:pPr>
      <w:r w:rsidRPr="00D05CE9">
        <w:rPr>
          <w:rFonts w:hAnsi="標楷體" w:hint="eastAsia"/>
          <w:color w:val="000000" w:themeColor="text1"/>
        </w:rPr>
        <w:lastRenderedPageBreak/>
        <w:t>經查，本案陳訴人</w:t>
      </w:r>
      <w:r w:rsidR="00680D6A" w:rsidRPr="00D05CE9">
        <w:rPr>
          <w:rFonts w:hAnsi="標楷體" w:hint="eastAsia"/>
          <w:color w:val="000000" w:themeColor="text1"/>
        </w:rPr>
        <w:t>於104年11月9日訴經</w:t>
      </w:r>
      <w:proofErr w:type="gramStart"/>
      <w:r w:rsidR="00680D6A" w:rsidRPr="00D05CE9">
        <w:rPr>
          <w:rFonts w:hAnsi="標楷體" w:hint="eastAsia"/>
          <w:color w:val="000000" w:themeColor="text1"/>
        </w:rPr>
        <w:t>臺</w:t>
      </w:r>
      <w:proofErr w:type="gramEnd"/>
      <w:r w:rsidR="00680D6A" w:rsidRPr="00D05CE9">
        <w:rPr>
          <w:rFonts w:hAnsi="標楷體" w:hint="eastAsia"/>
          <w:color w:val="000000" w:themeColor="text1"/>
        </w:rPr>
        <w:t>中地院以</w:t>
      </w:r>
      <w:proofErr w:type="gramStart"/>
      <w:r w:rsidR="00680D6A" w:rsidRPr="00D05CE9">
        <w:rPr>
          <w:rFonts w:hAnsi="標楷體" w:hint="eastAsia"/>
          <w:color w:val="000000" w:themeColor="text1"/>
        </w:rPr>
        <w:t>103年度訴字第3128號</w:t>
      </w:r>
      <w:proofErr w:type="gramEnd"/>
      <w:r w:rsidR="00680D6A" w:rsidRPr="00D05CE9">
        <w:rPr>
          <w:rFonts w:hAnsi="標楷體" w:hint="eastAsia"/>
          <w:color w:val="000000" w:themeColor="text1"/>
        </w:rPr>
        <w:t>民事確定判決，</w:t>
      </w:r>
      <w:r w:rsidR="000A280D" w:rsidRPr="00D05CE9">
        <w:rPr>
          <w:rFonts w:hAnsi="標楷體" w:hint="eastAsia"/>
          <w:color w:val="000000" w:themeColor="text1"/>
        </w:rPr>
        <w:t>確</w:t>
      </w:r>
      <w:r w:rsidR="00680D6A" w:rsidRPr="00D05CE9">
        <w:rPr>
          <w:rFonts w:hAnsi="標楷體" w:hint="eastAsia"/>
          <w:color w:val="000000" w:themeColor="text1"/>
        </w:rPr>
        <w:t>認</w:t>
      </w:r>
      <w:proofErr w:type="gramStart"/>
      <w:r w:rsidR="00175190">
        <w:rPr>
          <w:rFonts w:hAnsi="標楷體" w:hint="eastAsia"/>
          <w:color w:val="000000" w:themeColor="text1"/>
        </w:rPr>
        <w:t>蔡</w:t>
      </w:r>
      <w:proofErr w:type="gramEnd"/>
      <w:r w:rsidR="00175190">
        <w:rPr>
          <w:rFonts w:hAnsi="標楷體" w:hint="eastAsia"/>
          <w:color w:val="000000" w:themeColor="text1"/>
        </w:rPr>
        <w:t>○○</w:t>
      </w:r>
      <w:r w:rsidR="00680D6A" w:rsidRPr="00D05CE9">
        <w:rPr>
          <w:rFonts w:hAnsi="標楷體" w:hint="eastAsia"/>
          <w:color w:val="000000" w:themeColor="text1"/>
        </w:rPr>
        <w:t>於80年4月4日死亡，同年4月24日以</w:t>
      </w:r>
      <w:proofErr w:type="gramStart"/>
      <w:r w:rsidR="00175190">
        <w:rPr>
          <w:rFonts w:hAnsi="標楷體" w:hint="eastAsia"/>
          <w:color w:val="000000" w:themeColor="text1"/>
        </w:rPr>
        <w:t>蔡</w:t>
      </w:r>
      <w:proofErr w:type="gramEnd"/>
      <w:r w:rsidR="00175190">
        <w:rPr>
          <w:rFonts w:hAnsi="標楷體" w:hint="eastAsia"/>
          <w:color w:val="000000" w:themeColor="text1"/>
        </w:rPr>
        <w:t>○○</w:t>
      </w:r>
      <w:r w:rsidR="00680D6A" w:rsidRPr="00D05CE9">
        <w:rPr>
          <w:rFonts w:hAnsi="標楷體" w:hint="eastAsia"/>
          <w:color w:val="000000" w:themeColor="text1"/>
        </w:rPr>
        <w:t>與被告為雙方當事人名義簽立之讓渡書及承諾書，因以當時已死亡之</w:t>
      </w:r>
      <w:proofErr w:type="gramStart"/>
      <w:r w:rsidR="00175190">
        <w:rPr>
          <w:rFonts w:hAnsi="標楷體" w:hint="eastAsia"/>
          <w:color w:val="000000" w:themeColor="text1"/>
        </w:rPr>
        <w:t>蔡</w:t>
      </w:r>
      <w:proofErr w:type="gramEnd"/>
      <w:r w:rsidR="00175190">
        <w:rPr>
          <w:rFonts w:hAnsi="標楷體" w:hint="eastAsia"/>
          <w:color w:val="000000" w:themeColor="text1"/>
        </w:rPr>
        <w:t>○○</w:t>
      </w:r>
      <w:r w:rsidR="00680D6A" w:rsidRPr="00D05CE9">
        <w:rPr>
          <w:rFonts w:hAnsi="標楷體" w:hint="eastAsia"/>
          <w:color w:val="000000" w:themeColor="text1"/>
        </w:rPr>
        <w:t>為法律行為之權利義務主體，應屬無效，</w:t>
      </w:r>
      <w:r w:rsidR="000A280D" w:rsidRPr="00D05CE9">
        <w:rPr>
          <w:rFonts w:hAnsi="標楷體" w:hint="eastAsia"/>
          <w:color w:val="000000" w:themeColor="text1"/>
        </w:rPr>
        <w:t>而</w:t>
      </w:r>
      <w:r w:rsidR="00680D6A" w:rsidRPr="00D05CE9">
        <w:rPr>
          <w:rFonts w:hAnsi="標楷體" w:hint="eastAsia"/>
          <w:color w:val="000000" w:themeColor="text1"/>
        </w:rPr>
        <w:t>判決</w:t>
      </w:r>
      <w:proofErr w:type="gramStart"/>
      <w:r w:rsidR="000A280D" w:rsidRPr="00D05CE9">
        <w:rPr>
          <w:rFonts w:hAnsi="標楷體" w:hint="eastAsia"/>
          <w:color w:val="000000" w:themeColor="text1"/>
        </w:rPr>
        <w:t>前揭</w:t>
      </w:r>
      <w:r w:rsidR="00680D6A" w:rsidRPr="00D05CE9">
        <w:rPr>
          <w:rFonts w:hAnsi="標楷體" w:hint="eastAsia"/>
          <w:color w:val="000000" w:themeColor="text1"/>
        </w:rPr>
        <w:t>讓渡</w:t>
      </w:r>
      <w:proofErr w:type="gramEnd"/>
      <w:r w:rsidR="00680D6A" w:rsidRPr="00D05CE9">
        <w:rPr>
          <w:rFonts w:hAnsi="標楷體" w:hint="eastAsia"/>
          <w:color w:val="000000" w:themeColor="text1"/>
        </w:rPr>
        <w:t>之法律關係不存在。</w:t>
      </w:r>
      <w:r w:rsidR="00477C50" w:rsidRPr="00D05CE9">
        <w:rPr>
          <w:rFonts w:hAnsi="標楷體" w:hint="eastAsia"/>
          <w:color w:val="000000" w:themeColor="text1"/>
        </w:rPr>
        <w:t>陳訴人</w:t>
      </w:r>
      <w:proofErr w:type="gramStart"/>
      <w:r w:rsidR="000A280D" w:rsidRPr="00D05CE9">
        <w:rPr>
          <w:rFonts w:hAnsi="標楷體" w:hint="eastAsia"/>
          <w:color w:val="000000" w:themeColor="text1"/>
        </w:rPr>
        <w:t>爰</w:t>
      </w:r>
      <w:proofErr w:type="gramEnd"/>
      <w:r w:rsidR="00477C50" w:rsidRPr="00D05CE9">
        <w:rPr>
          <w:rFonts w:hAnsi="標楷體" w:hint="eastAsia"/>
          <w:color w:val="000000" w:themeColor="text1"/>
        </w:rPr>
        <w:t>主張本案涉犯偽造文書罪嫌。</w:t>
      </w:r>
      <w:proofErr w:type="gramStart"/>
      <w:r w:rsidR="00175190">
        <w:rPr>
          <w:rFonts w:hAnsi="標楷體" w:hint="eastAsia"/>
          <w:color w:val="000000" w:themeColor="text1"/>
        </w:rPr>
        <w:t>游</w:t>
      </w:r>
      <w:proofErr w:type="gramEnd"/>
      <w:r w:rsidR="00175190">
        <w:rPr>
          <w:rFonts w:hAnsi="標楷體" w:hint="eastAsia"/>
          <w:color w:val="000000" w:themeColor="text1"/>
        </w:rPr>
        <w:t>○○</w:t>
      </w:r>
      <w:r w:rsidR="00680D6A" w:rsidRPr="00D05CE9">
        <w:rPr>
          <w:rFonts w:hAnsi="標楷體" w:hint="eastAsia"/>
          <w:color w:val="000000" w:themeColor="text1"/>
        </w:rPr>
        <w:t>檢察官</w:t>
      </w:r>
      <w:r w:rsidR="000C519F" w:rsidRPr="00D05CE9">
        <w:rPr>
          <w:rFonts w:hAnsi="標楷體" w:hint="eastAsia"/>
          <w:color w:val="000000" w:themeColor="text1"/>
        </w:rPr>
        <w:t>就</w:t>
      </w:r>
      <w:r w:rsidR="000A280D" w:rsidRPr="00D05CE9">
        <w:rPr>
          <w:rFonts w:hAnsi="標楷體" w:hint="eastAsia"/>
          <w:color w:val="000000" w:themeColor="text1"/>
        </w:rPr>
        <w:t>偵查時</w:t>
      </w:r>
      <w:proofErr w:type="gramStart"/>
      <w:r w:rsidR="000A280D" w:rsidRPr="00D05CE9">
        <w:rPr>
          <w:rFonts w:hAnsi="標楷體" w:hint="eastAsia"/>
          <w:color w:val="000000" w:themeColor="text1"/>
        </w:rPr>
        <w:t>是</w:t>
      </w:r>
      <w:r w:rsidR="000C519F" w:rsidRPr="00D05CE9">
        <w:rPr>
          <w:rFonts w:hAnsi="標楷體" w:hint="eastAsia"/>
          <w:color w:val="000000" w:themeColor="text1"/>
        </w:rPr>
        <w:t>否慮</w:t>
      </w:r>
      <w:proofErr w:type="gramEnd"/>
      <w:r w:rsidR="000C519F" w:rsidRPr="00D05CE9">
        <w:rPr>
          <w:rFonts w:hAnsi="標楷體" w:hint="eastAsia"/>
          <w:color w:val="000000" w:themeColor="text1"/>
        </w:rPr>
        <w:t>及獨資商號繼承權及</w:t>
      </w:r>
      <w:r w:rsidR="000A280D" w:rsidRPr="00D05CE9">
        <w:rPr>
          <w:rFonts w:hAnsi="標楷體" w:hint="eastAsia"/>
          <w:color w:val="000000" w:themeColor="text1"/>
        </w:rPr>
        <w:t>認定</w:t>
      </w:r>
      <w:r w:rsidR="000C519F" w:rsidRPr="00D05CE9">
        <w:rPr>
          <w:rFonts w:hAnsi="標楷體" w:hint="eastAsia"/>
          <w:color w:val="000000" w:themeColor="text1"/>
        </w:rPr>
        <w:t>本案未涉犯偽造文書罪嫌之理由等疑義</w:t>
      </w:r>
      <w:r w:rsidR="000C519F" w:rsidRPr="00D05CE9">
        <w:rPr>
          <w:rFonts w:ascii="新細明體" w:eastAsia="新細明體" w:hAnsi="新細明體" w:hint="eastAsia"/>
          <w:color w:val="000000" w:themeColor="text1"/>
        </w:rPr>
        <w:t>，</w:t>
      </w:r>
      <w:r w:rsidR="00680D6A" w:rsidRPr="00D05CE9">
        <w:rPr>
          <w:rFonts w:hAnsi="標楷體" w:hint="eastAsia"/>
          <w:color w:val="000000" w:themeColor="text1"/>
        </w:rPr>
        <w:t>於本院詢問時說明略</w:t>
      </w:r>
      <w:proofErr w:type="gramStart"/>
      <w:r w:rsidR="00680D6A" w:rsidRPr="00D05CE9">
        <w:rPr>
          <w:rFonts w:hAnsi="標楷體" w:hint="eastAsia"/>
          <w:color w:val="000000" w:themeColor="text1"/>
        </w:rPr>
        <w:t>以</w:t>
      </w:r>
      <w:proofErr w:type="gramEnd"/>
      <w:r w:rsidR="00680D6A" w:rsidRPr="00D05CE9">
        <w:rPr>
          <w:rFonts w:hAnsi="標楷體" w:hint="eastAsia"/>
          <w:color w:val="000000" w:themeColor="text1"/>
        </w:rPr>
        <w:t>：</w:t>
      </w:r>
      <w:r w:rsidR="00E44E5C" w:rsidRPr="00D05CE9">
        <w:rPr>
          <w:rFonts w:hAnsi="標楷體" w:hint="eastAsia"/>
          <w:color w:val="000000" w:themeColor="text1"/>
        </w:rPr>
        <w:t>我認定工廠在80</w:t>
      </w:r>
      <w:r w:rsidR="000A280D" w:rsidRPr="00D05CE9">
        <w:rPr>
          <w:rFonts w:hAnsi="標楷體" w:hint="eastAsia"/>
          <w:color w:val="000000" w:themeColor="text1"/>
        </w:rPr>
        <w:t>年</w:t>
      </w:r>
      <w:r w:rsidR="00E44E5C" w:rsidRPr="00D05CE9">
        <w:rPr>
          <w:rFonts w:hAnsi="標楷體" w:hint="eastAsia"/>
          <w:color w:val="000000" w:themeColor="text1"/>
        </w:rPr>
        <w:t>當時是家族企業，我不是認為家族企業不適用繼承，這是民事問題，刑事的主觀犯意，與民事不同，刑事偵查不可能處理民事問題，偽造文書罪的要件是無權處分的人所做的才會成立</w:t>
      </w:r>
      <w:r w:rsidR="00E44E5C" w:rsidRPr="00D05CE9">
        <w:rPr>
          <w:rFonts w:ascii="新細明體" w:eastAsia="新細明體" w:hAnsi="新細明體" w:hint="eastAsia"/>
          <w:color w:val="000000" w:themeColor="text1"/>
        </w:rPr>
        <w:t>，</w:t>
      </w:r>
      <w:r w:rsidR="00E44E5C" w:rsidRPr="00D05CE9">
        <w:rPr>
          <w:rFonts w:hAnsi="標楷體" w:hint="eastAsia"/>
          <w:color w:val="000000" w:themeColor="text1"/>
        </w:rPr>
        <w:t>如果他是經本人授權或因其他原因有權製作的，就沒有偽造文書的問題等語。</w:t>
      </w:r>
    </w:p>
    <w:p w:rsidR="00F86C41" w:rsidRPr="00265888" w:rsidRDefault="00F86C41" w:rsidP="00F86C41">
      <w:pPr>
        <w:pStyle w:val="3"/>
        <w:rPr>
          <w:color w:val="000000" w:themeColor="text1"/>
        </w:rPr>
      </w:pPr>
      <w:r w:rsidRPr="00B925AF">
        <w:rPr>
          <w:rFonts w:hint="eastAsia"/>
        </w:rPr>
        <w:t>經核</w:t>
      </w:r>
      <w:r w:rsidRPr="00B925AF">
        <w:rPr>
          <w:rFonts w:hAnsi="標楷體" w:hint="eastAsia"/>
        </w:rPr>
        <w:t>，</w:t>
      </w:r>
      <w:r w:rsidRPr="00B925AF">
        <w:rPr>
          <w:rFonts w:hint="eastAsia"/>
        </w:rPr>
        <w:t>本案</w:t>
      </w:r>
      <w:r>
        <w:rPr>
          <w:rFonts w:hint="eastAsia"/>
        </w:rPr>
        <w:t>雖</w:t>
      </w:r>
      <w:r w:rsidRPr="00B925AF">
        <w:rPr>
          <w:rFonts w:hint="eastAsia"/>
        </w:rPr>
        <w:t>係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B925AF">
        <w:rPr>
          <w:rFonts w:hint="eastAsia"/>
        </w:rPr>
        <w:t>死亡後，他人以其名義簽署</w:t>
      </w:r>
      <w:r>
        <w:rPr>
          <w:rFonts w:hint="eastAsia"/>
        </w:rPr>
        <w:t>同意</w:t>
      </w:r>
      <w:r w:rsidRPr="00B925AF">
        <w:rPr>
          <w:rFonts w:hint="eastAsia"/>
        </w:rPr>
        <w:t>和成機件廠負責人變更為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B925AF">
        <w:rPr>
          <w:rFonts w:hint="eastAsia"/>
        </w:rPr>
        <w:t>之讓渡書及承諾書，</w:t>
      </w:r>
      <w:proofErr w:type="gramStart"/>
      <w:r>
        <w:rPr>
          <w:rFonts w:hint="eastAsia"/>
        </w:rPr>
        <w:t>然</w:t>
      </w:r>
      <w:r w:rsidRPr="00B925AF">
        <w:rPr>
          <w:rFonts w:hint="eastAsia"/>
        </w:rPr>
        <w:t>縱認</w:t>
      </w:r>
      <w:proofErr w:type="gramEnd"/>
      <w:r>
        <w:rPr>
          <w:rFonts w:hint="eastAsia"/>
        </w:rPr>
        <w:t>已</w:t>
      </w:r>
      <w:r w:rsidRPr="00B925AF">
        <w:rPr>
          <w:rFonts w:hint="eastAsia"/>
        </w:rPr>
        <w:t>該當偽造文書罪之客觀構成要件，惟檢察官依偵查所得資料，認定和成機件廠係屬家族企業，故由家族長輩決定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B925AF">
        <w:rPr>
          <w:rFonts w:hint="eastAsia"/>
        </w:rPr>
        <w:t>接任負責人，非屬無權處分，認無偽造文書之主觀犯意，又</w:t>
      </w:r>
      <w:r w:rsidRPr="00265888">
        <w:rPr>
          <w:rFonts w:hint="eastAsia"/>
          <w:color w:val="000000" w:themeColor="text1"/>
        </w:rPr>
        <w:t>無其他犯罪證據，</w:t>
      </w:r>
      <w:proofErr w:type="gramStart"/>
      <w:r w:rsidRPr="00265888">
        <w:rPr>
          <w:rFonts w:hint="eastAsia"/>
          <w:color w:val="000000" w:themeColor="text1"/>
        </w:rPr>
        <w:t>爰</w:t>
      </w:r>
      <w:proofErr w:type="gramEnd"/>
      <w:r w:rsidRPr="00265888">
        <w:rPr>
          <w:rFonts w:hint="eastAsia"/>
          <w:color w:val="000000" w:themeColor="text1"/>
        </w:rPr>
        <w:t>作成不起訴處分，於法尚難認有違誤。</w:t>
      </w:r>
    </w:p>
    <w:p w:rsidR="00FC5400" w:rsidRPr="00B74B9D" w:rsidRDefault="00482115" w:rsidP="00DE4238">
      <w:pPr>
        <w:pStyle w:val="2"/>
        <w:rPr>
          <w:b/>
          <w:color w:val="000000" w:themeColor="text1"/>
        </w:rPr>
      </w:pPr>
      <w:r w:rsidRPr="00A27EFD">
        <w:rPr>
          <w:rFonts w:hAnsi="標楷體" w:hint="eastAsia"/>
          <w:b/>
          <w:color w:val="000000" w:themeColor="text1"/>
        </w:rPr>
        <w:t>陳訴意旨</w:t>
      </w:r>
      <w:r w:rsidR="008E6127" w:rsidRPr="00A27EFD">
        <w:rPr>
          <w:rFonts w:hAnsi="標楷體" w:hint="eastAsia"/>
          <w:b/>
          <w:color w:val="000000" w:themeColor="text1"/>
        </w:rPr>
        <w:t>有關</w:t>
      </w:r>
      <w:r w:rsidR="00854CDE" w:rsidRPr="00A27EFD">
        <w:rPr>
          <w:rFonts w:hAnsi="標楷體" w:hint="eastAsia"/>
          <w:b/>
          <w:color w:val="000000" w:themeColor="text1"/>
        </w:rPr>
        <w:t>檢察官未要求證人就</w:t>
      </w:r>
      <w:r w:rsidRPr="00A27EFD">
        <w:rPr>
          <w:rFonts w:hAnsi="標楷體" w:hint="eastAsia"/>
          <w:b/>
          <w:color w:val="000000" w:themeColor="text1"/>
        </w:rPr>
        <w:t>陳述</w:t>
      </w:r>
      <w:proofErr w:type="gramStart"/>
      <w:r w:rsidR="00175190">
        <w:rPr>
          <w:rFonts w:hAnsi="標楷體" w:hint="eastAsia"/>
          <w:b/>
          <w:color w:val="000000" w:themeColor="text1"/>
        </w:rPr>
        <w:t>蔡</w:t>
      </w:r>
      <w:proofErr w:type="gramEnd"/>
      <w:r w:rsidR="00175190">
        <w:rPr>
          <w:rFonts w:hAnsi="標楷體" w:hint="eastAsia"/>
          <w:b/>
          <w:color w:val="000000" w:themeColor="text1"/>
        </w:rPr>
        <w:t>○○</w:t>
      </w:r>
      <w:r w:rsidRPr="00A27EFD">
        <w:rPr>
          <w:rFonts w:hAnsi="標楷體" w:hint="eastAsia"/>
          <w:b/>
          <w:color w:val="000000" w:themeColor="text1"/>
        </w:rPr>
        <w:t>生前積欠賭債一事，</w:t>
      </w:r>
      <w:r w:rsidR="00854CDE" w:rsidRPr="00A27EFD">
        <w:rPr>
          <w:rFonts w:hAnsi="標楷體" w:hint="eastAsia"/>
          <w:b/>
          <w:color w:val="000000" w:themeColor="text1"/>
        </w:rPr>
        <w:t>舉</w:t>
      </w:r>
      <w:r w:rsidRPr="00A27EFD">
        <w:rPr>
          <w:rFonts w:hAnsi="標楷體" w:hint="eastAsia"/>
          <w:b/>
          <w:color w:val="000000" w:themeColor="text1"/>
        </w:rPr>
        <w:t>證以實其說一節</w:t>
      </w:r>
      <w:r w:rsidR="008E6127" w:rsidRPr="00A27EFD">
        <w:rPr>
          <w:rFonts w:hAnsi="標楷體" w:hint="eastAsia"/>
          <w:b/>
          <w:color w:val="000000" w:themeColor="text1"/>
        </w:rPr>
        <w:t>，</w:t>
      </w:r>
      <w:r w:rsidRPr="00A27EFD">
        <w:rPr>
          <w:rFonts w:hAnsi="標楷體" w:hint="eastAsia"/>
          <w:b/>
          <w:color w:val="000000" w:themeColor="text1"/>
        </w:rPr>
        <w:t>固非</w:t>
      </w:r>
      <w:proofErr w:type="gramStart"/>
      <w:r w:rsidRPr="00A27EFD">
        <w:rPr>
          <w:rFonts w:hAnsi="標楷體" w:hint="eastAsia"/>
          <w:b/>
          <w:color w:val="000000" w:themeColor="text1"/>
        </w:rPr>
        <w:t>無見</w:t>
      </w:r>
      <w:r w:rsidRPr="00A27EFD">
        <w:rPr>
          <w:rFonts w:ascii="新細明體" w:eastAsia="新細明體" w:hAnsi="新細明體" w:hint="eastAsia"/>
          <w:b/>
          <w:color w:val="000000" w:themeColor="text1"/>
        </w:rPr>
        <w:t>，</w:t>
      </w:r>
      <w:r w:rsidR="003E3303" w:rsidRPr="00A27EFD">
        <w:rPr>
          <w:rFonts w:hint="eastAsia"/>
          <w:b/>
          <w:color w:val="000000" w:themeColor="text1"/>
        </w:rPr>
        <w:t>惟</w:t>
      </w:r>
      <w:r w:rsidR="00FC5400" w:rsidRPr="00A27EFD">
        <w:rPr>
          <w:rFonts w:hint="eastAsia"/>
          <w:b/>
          <w:color w:val="000000" w:themeColor="text1"/>
        </w:rPr>
        <w:t>查</w:t>
      </w:r>
      <w:proofErr w:type="gramEnd"/>
      <w:r w:rsidRPr="00A27EFD">
        <w:rPr>
          <w:rFonts w:ascii="新細明體" w:eastAsia="新細明體" w:hAnsi="新細明體" w:hint="eastAsia"/>
          <w:b/>
          <w:color w:val="000000" w:themeColor="text1"/>
        </w:rPr>
        <w:t>，</w:t>
      </w:r>
      <w:r w:rsidR="002355E3" w:rsidRPr="00A27EFD">
        <w:rPr>
          <w:rFonts w:hint="eastAsia"/>
          <w:b/>
          <w:color w:val="000000" w:themeColor="text1"/>
        </w:rPr>
        <w:t>相關</w:t>
      </w:r>
      <w:r w:rsidR="006008DD" w:rsidRPr="00A27EFD">
        <w:rPr>
          <w:rFonts w:hint="eastAsia"/>
          <w:b/>
          <w:color w:val="000000" w:themeColor="text1"/>
        </w:rPr>
        <w:t>證人</w:t>
      </w:r>
      <w:r w:rsidR="002355E3" w:rsidRPr="00A27EFD">
        <w:rPr>
          <w:rFonts w:hint="eastAsia"/>
          <w:b/>
          <w:color w:val="000000" w:themeColor="text1"/>
        </w:rPr>
        <w:t>係基於</w:t>
      </w:r>
      <w:r w:rsidR="002355E3" w:rsidRPr="00A27EFD">
        <w:rPr>
          <w:rFonts w:hAnsi="標楷體" w:hint="eastAsia"/>
          <w:b/>
          <w:color w:val="000000" w:themeColor="text1"/>
        </w:rPr>
        <w:t>自己實際經驗之事實為證述基礎，</w:t>
      </w:r>
      <w:proofErr w:type="gramStart"/>
      <w:r w:rsidR="002355E3" w:rsidRPr="00A27EFD">
        <w:rPr>
          <w:rFonts w:hAnsi="標楷體" w:hint="eastAsia"/>
          <w:b/>
          <w:color w:val="000000" w:themeColor="text1"/>
        </w:rPr>
        <w:t>且</w:t>
      </w:r>
      <w:r w:rsidR="00FC5400" w:rsidRPr="00A27EFD">
        <w:rPr>
          <w:rFonts w:hint="eastAsia"/>
          <w:b/>
          <w:color w:val="000000" w:themeColor="text1"/>
        </w:rPr>
        <w:t>經</w:t>
      </w:r>
      <w:r w:rsidR="00FD288F" w:rsidRPr="00A27EFD">
        <w:rPr>
          <w:rFonts w:hint="eastAsia"/>
          <w:b/>
          <w:color w:val="000000" w:themeColor="text1"/>
        </w:rPr>
        <w:t>供前</w:t>
      </w:r>
      <w:proofErr w:type="gramEnd"/>
      <w:r w:rsidR="00FC5400" w:rsidRPr="00A27EFD">
        <w:rPr>
          <w:rFonts w:hint="eastAsia"/>
          <w:b/>
          <w:color w:val="000000" w:themeColor="text1"/>
        </w:rPr>
        <w:t>具結</w:t>
      </w:r>
      <w:r w:rsidR="00B84482" w:rsidRPr="00A27EFD">
        <w:rPr>
          <w:rFonts w:hAnsi="標楷體" w:hint="eastAsia"/>
          <w:b/>
          <w:color w:val="000000" w:themeColor="text1"/>
        </w:rPr>
        <w:t>、</w:t>
      </w:r>
      <w:r w:rsidR="00B84482" w:rsidRPr="00A27EFD">
        <w:rPr>
          <w:rFonts w:hint="eastAsia"/>
          <w:b/>
          <w:color w:val="000000" w:themeColor="text1"/>
        </w:rPr>
        <w:t>隔離訊問</w:t>
      </w:r>
      <w:r w:rsidR="00FC5400" w:rsidRPr="00A27EFD">
        <w:rPr>
          <w:rFonts w:hint="eastAsia"/>
          <w:b/>
          <w:color w:val="000000" w:themeColor="text1"/>
        </w:rPr>
        <w:t>，</w:t>
      </w:r>
      <w:r w:rsidR="00C72D0F" w:rsidRPr="00A27EFD">
        <w:rPr>
          <w:rFonts w:hint="eastAsia"/>
          <w:b/>
          <w:color w:val="000000" w:themeColor="text1"/>
        </w:rPr>
        <w:t>檢察官</w:t>
      </w:r>
      <w:r w:rsidR="00FC5400" w:rsidRPr="00A27EFD">
        <w:rPr>
          <w:rFonts w:hint="eastAsia"/>
          <w:b/>
          <w:color w:val="000000" w:themeColor="text1"/>
        </w:rPr>
        <w:t>以相關人員</w:t>
      </w:r>
      <w:r w:rsidR="00844B79" w:rsidRPr="00A27EFD">
        <w:rPr>
          <w:rFonts w:hint="eastAsia"/>
          <w:b/>
          <w:color w:val="000000" w:themeColor="text1"/>
        </w:rPr>
        <w:t>證述</w:t>
      </w:r>
      <w:proofErr w:type="gramStart"/>
      <w:r w:rsidR="00844B79" w:rsidRPr="00A27EFD">
        <w:rPr>
          <w:rFonts w:hint="eastAsia"/>
          <w:b/>
          <w:color w:val="000000" w:themeColor="text1"/>
        </w:rPr>
        <w:t>內容互核一致</w:t>
      </w:r>
      <w:proofErr w:type="gramEnd"/>
      <w:r w:rsidR="007D5EC3" w:rsidRPr="00A27EFD">
        <w:rPr>
          <w:rFonts w:hAnsi="標楷體" w:hint="eastAsia"/>
          <w:b/>
          <w:color w:val="000000" w:themeColor="text1"/>
        </w:rPr>
        <w:t>，並</w:t>
      </w:r>
      <w:r w:rsidR="00844B79" w:rsidRPr="00A27EFD">
        <w:rPr>
          <w:rFonts w:hint="eastAsia"/>
          <w:b/>
          <w:color w:val="000000" w:themeColor="text1"/>
        </w:rPr>
        <w:t>參酌</w:t>
      </w:r>
      <w:r w:rsidR="000248B2" w:rsidRPr="00A27EFD">
        <w:rPr>
          <w:rFonts w:hint="eastAsia"/>
          <w:b/>
          <w:color w:val="000000" w:themeColor="text1"/>
        </w:rPr>
        <w:t>卷內</w:t>
      </w:r>
      <w:r w:rsidR="007D5EC3" w:rsidRPr="00A27EFD">
        <w:rPr>
          <w:rFonts w:hint="eastAsia"/>
          <w:b/>
          <w:color w:val="000000" w:themeColor="text1"/>
        </w:rPr>
        <w:t>全般</w:t>
      </w:r>
      <w:r w:rsidR="000248B2" w:rsidRPr="00A27EFD">
        <w:rPr>
          <w:rFonts w:hint="eastAsia"/>
          <w:b/>
          <w:color w:val="000000" w:themeColor="text1"/>
        </w:rPr>
        <w:t>偵查</w:t>
      </w:r>
      <w:r w:rsidR="00FC5400" w:rsidRPr="00A27EFD">
        <w:rPr>
          <w:rFonts w:hint="eastAsia"/>
          <w:b/>
          <w:color w:val="000000" w:themeColor="text1"/>
        </w:rPr>
        <w:t>資料</w:t>
      </w:r>
      <w:r w:rsidR="00FC5400" w:rsidRPr="00A27EFD">
        <w:rPr>
          <w:rFonts w:hAnsi="標楷體" w:hint="eastAsia"/>
          <w:b/>
          <w:color w:val="000000" w:themeColor="text1"/>
        </w:rPr>
        <w:t>，</w:t>
      </w:r>
      <w:r w:rsidR="00FC5400" w:rsidRPr="00A27EFD">
        <w:rPr>
          <w:rFonts w:hint="eastAsia"/>
          <w:b/>
          <w:color w:val="000000" w:themeColor="text1"/>
        </w:rPr>
        <w:t>認有可信性</w:t>
      </w:r>
      <w:r w:rsidR="00FC5400" w:rsidRPr="00A27EFD">
        <w:rPr>
          <w:rFonts w:hAnsi="標楷體" w:hint="eastAsia"/>
          <w:b/>
          <w:color w:val="000000" w:themeColor="text1"/>
        </w:rPr>
        <w:t>，</w:t>
      </w:r>
      <w:r w:rsidR="007221C4" w:rsidRPr="00A27EFD">
        <w:rPr>
          <w:rFonts w:hAnsi="標楷體" w:hint="eastAsia"/>
          <w:b/>
          <w:color w:val="000000" w:themeColor="text1"/>
        </w:rPr>
        <w:t>以及</w:t>
      </w:r>
      <w:r w:rsidR="00844B79" w:rsidRPr="00A27EFD">
        <w:rPr>
          <w:rFonts w:hAnsi="標楷體" w:hint="eastAsia"/>
          <w:b/>
          <w:color w:val="000000" w:themeColor="text1"/>
        </w:rPr>
        <w:t>賭債一節並非被告涉犯</w:t>
      </w:r>
      <w:r w:rsidR="007221C4" w:rsidRPr="00A27EFD">
        <w:rPr>
          <w:rFonts w:hAnsi="標楷體" w:hint="eastAsia"/>
          <w:b/>
          <w:color w:val="000000" w:themeColor="text1"/>
        </w:rPr>
        <w:t>「</w:t>
      </w:r>
      <w:r w:rsidR="00844B79" w:rsidRPr="00A27EFD">
        <w:rPr>
          <w:rFonts w:hAnsi="標楷體" w:hint="eastAsia"/>
          <w:b/>
          <w:color w:val="000000" w:themeColor="text1"/>
        </w:rPr>
        <w:t>偽造文書</w:t>
      </w:r>
      <w:r w:rsidR="007221C4" w:rsidRPr="00A27EFD">
        <w:rPr>
          <w:rFonts w:hAnsi="標楷體" w:hint="eastAsia"/>
          <w:b/>
          <w:color w:val="000000" w:themeColor="text1"/>
        </w:rPr>
        <w:t>」</w:t>
      </w:r>
      <w:r w:rsidR="00844B79" w:rsidRPr="00A27EFD">
        <w:rPr>
          <w:rFonts w:hAnsi="標楷體" w:hint="eastAsia"/>
          <w:b/>
          <w:color w:val="000000" w:themeColor="text1"/>
        </w:rPr>
        <w:t>罪嫌與否之要件，</w:t>
      </w:r>
      <w:r w:rsidR="003A0CE9" w:rsidRPr="00A27EFD">
        <w:rPr>
          <w:rFonts w:hAnsi="標楷體" w:hint="eastAsia"/>
          <w:b/>
          <w:color w:val="000000" w:themeColor="text1"/>
        </w:rPr>
        <w:t>因認</w:t>
      </w:r>
      <w:r w:rsidR="008E6127" w:rsidRPr="00A27EFD">
        <w:rPr>
          <w:rFonts w:hAnsi="標楷體" w:hint="eastAsia"/>
          <w:b/>
          <w:color w:val="000000" w:themeColor="text1"/>
        </w:rPr>
        <w:t>賭債一節</w:t>
      </w:r>
      <w:r w:rsidR="00057DD8" w:rsidRPr="00A27EFD">
        <w:rPr>
          <w:rFonts w:hAnsi="標楷體" w:hint="eastAsia"/>
          <w:b/>
          <w:color w:val="000000" w:themeColor="text1"/>
        </w:rPr>
        <w:t>尚</w:t>
      </w:r>
      <w:r w:rsidR="007221C4" w:rsidRPr="00A27EFD">
        <w:rPr>
          <w:rFonts w:hAnsi="標楷體" w:hint="eastAsia"/>
          <w:b/>
          <w:color w:val="000000" w:themeColor="text1"/>
        </w:rPr>
        <w:t>無從撼動</w:t>
      </w:r>
      <w:r w:rsidR="00D8569A" w:rsidRPr="00A27EFD">
        <w:rPr>
          <w:rFonts w:hAnsi="標楷體" w:hint="eastAsia"/>
          <w:b/>
          <w:color w:val="000000" w:themeColor="text1"/>
        </w:rPr>
        <w:t>其</w:t>
      </w:r>
      <w:r w:rsidR="007221C4" w:rsidRPr="00A27EFD">
        <w:rPr>
          <w:rFonts w:hAnsi="標楷體" w:hint="eastAsia"/>
          <w:b/>
          <w:color w:val="000000" w:themeColor="text1"/>
        </w:rPr>
        <w:t>偵查結果，</w:t>
      </w:r>
      <w:proofErr w:type="gramStart"/>
      <w:r w:rsidR="007221C4" w:rsidRPr="00A27EFD">
        <w:rPr>
          <w:rFonts w:hAnsi="標楷體" w:hint="eastAsia"/>
          <w:b/>
          <w:color w:val="000000" w:themeColor="text1"/>
        </w:rPr>
        <w:t>爰</w:t>
      </w:r>
      <w:proofErr w:type="gramEnd"/>
      <w:r w:rsidR="00C72D0F" w:rsidRPr="00A27EFD">
        <w:rPr>
          <w:rFonts w:hAnsi="標楷體" w:hint="eastAsia"/>
          <w:b/>
          <w:color w:val="000000" w:themeColor="text1"/>
        </w:rPr>
        <w:t>認</w:t>
      </w:r>
      <w:r w:rsidR="00D8569A" w:rsidRPr="00A27EFD">
        <w:rPr>
          <w:rFonts w:hint="eastAsia"/>
          <w:b/>
          <w:color w:val="000000" w:themeColor="text1"/>
        </w:rPr>
        <w:t>無</w:t>
      </w:r>
      <w:r w:rsidR="00D8569A" w:rsidRPr="00B74B9D">
        <w:rPr>
          <w:rFonts w:hint="eastAsia"/>
          <w:b/>
          <w:color w:val="000000" w:themeColor="text1"/>
        </w:rPr>
        <w:lastRenderedPageBreak/>
        <w:t>再調</w:t>
      </w:r>
      <w:r w:rsidR="008E6127" w:rsidRPr="00B74B9D">
        <w:rPr>
          <w:rFonts w:hint="eastAsia"/>
          <w:b/>
          <w:color w:val="000000" w:themeColor="text1"/>
        </w:rPr>
        <w:t>查之</w:t>
      </w:r>
      <w:r w:rsidR="00844B79" w:rsidRPr="00B74B9D">
        <w:rPr>
          <w:rFonts w:hint="eastAsia"/>
          <w:b/>
          <w:color w:val="000000" w:themeColor="text1"/>
        </w:rPr>
        <w:t>必要</w:t>
      </w:r>
      <w:r w:rsidR="00844B79" w:rsidRPr="00B74B9D">
        <w:rPr>
          <w:rFonts w:hAnsi="標楷體" w:hint="eastAsia"/>
          <w:b/>
          <w:color w:val="000000" w:themeColor="text1"/>
        </w:rPr>
        <w:t>，</w:t>
      </w:r>
      <w:r w:rsidR="003C0AF6" w:rsidRPr="00B74B9D">
        <w:rPr>
          <w:rFonts w:hAnsi="標楷體" w:hint="eastAsia"/>
          <w:b/>
          <w:color w:val="000000" w:themeColor="text1"/>
        </w:rPr>
        <w:t>尚</w:t>
      </w:r>
      <w:r w:rsidR="00A27EFD" w:rsidRPr="00B74B9D">
        <w:rPr>
          <w:rFonts w:hAnsi="標楷體" w:hint="eastAsia"/>
          <w:b/>
          <w:color w:val="000000" w:themeColor="text1"/>
        </w:rPr>
        <w:t>屬</w:t>
      </w:r>
      <w:r w:rsidR="00006EA0" w:rsidRPr="00B74B9D">
        <w:rPr>
          <w:rFonts w:hAnsi="標楷體" w:hint="eastAsia"/>
          <w:b/>
          <w:color w:val="000000" w:themeColor="text1"/>
        </w:rPr>
        <w:t>檢察官</w:t>
      </w:r>
      <w:r w:rsidR="00DF2C98" w:rsidRPr="00B74B9D">
        <w:rPr>
          <w:rFonts w:hAnsi="標楷體" w:hint="eastAsia"/>
          <w:b/>
          <w:color w:val="000000" w:themeColor="text1"/>
        </w:rPr>
        <w:t>就本案</w:t>
      </w:r>
      <w:r w:rsidR="00844B79" w:rsidRPr="00B74B9D">
        <w:rPr>
          <w:rFonts w:hAnsi="標楷體" w:hint="eastAsia"/>
          <w:b/>
          <w:color w:val="000000" w:themeColor="text1"/>
        </w:rPr>
        <w:t>證據</w:t>
      </w:r>
      <w:r w:rsidR="000248B2" w:rsidRPr="00B74B9D">
        <w:rPr>
          <w:rFonts w:hAnsi="標楷體" w:hint="eastAsia"/>
          <w:b/>
          <w:color w:val="000000" w:themeColor="text1"/>
        </w:rPr>
        <w:t>調查</w:t>
      </w:r>
      <w:r w:rsidR="00844B79" w:rsidRPr="00B74B9D">
        <w:rPr>
          <w:rFonts w:hAnsi="標楷體" w:hint="eastAsia"/>
          <w:b/>
          <w:color w:val="000000" w:themeColor="text1"/>
        </w:rPr>
        <w:t>取捨</w:t>
      </w:r>
      <w:r w:rsidR="007221C4" w:rsidRPr="00B74B9D">
        <w:rPr>
          <w:rFonts w:hAnsi="標楷體" w:hint="eastAsia"/>
          <w:b/>
          <w:color w:val="000000" w:themeColor="text1"/>
        </w:rPr>
        <w:t>之裁量</w:t>
      </w:r>
      <w:r w:rsidR="00FC5400" w:rsidRPr="00B74B9D">
        <w:rPr>
          <w:rFonts w:hAnsi="標楷體" w:hint="eastAsia"/>
          <w:b/>
          <w:color w:val="000000" w:themeColor="text1"/>
        </w:rPr>
        <w:t>。</w:t>
      </w:r>
    </w:p>
    <w:p w:rsidR="00C72D0F" w:rsidRDefault="001A495C" w:rsidP="00DB34BD">
      <w:pPr>
        <w:pStyle w:val="3"/>
      </w:pPr>
      <w:r w:rsidRPr="001A495C">
        <w:rPr>
          <w:rFonts w:hint="eastAsia"/>
        </w:rPr>
        <w:t>按證人固應就其親身見聞體驗之客觀事實提供證言，倘若陳述其個人意見或推測之詞，因係主觀己見或臆測，非屬客觀見聞之事實，原則上不得作為證據；然若證人係以自己直接體驗之事實為基礎，所作之推測或意見，即伴隨該經驗事實或以此原因事實而為之推測，本具有某種程度之客觀性與不可代替性，既係基於合理體驗之事實所形成，乃以實際經驗為基礎，自與單純私見或臆測有別。是刑事訴訟法第</w:t>
      </w:r>
      <w:r>
        <w:rPr>
          <w:rFonts w:hint="eastAsia"/>
        </w:rPr>
        <w:t>160</w:t>
      </w:r>
      <w:r w:rsidRPr="001A495C">
        <w:rPr>
          <w:rFonts w:hint="eastAsia"/>
        </w:rPr>
        <w:t>條規定「證人之個人意見或推測之詞，除以實際經驗為基礎者外，不得作為證據」，其所謂不得作為證據者，應僅限於單純之意見及推測，倘證人之意見或推測事項，係基於一定具體之實際經驗事實，而具備合理性之事物者，即非所謂之意見，而仍應認其具有一般之證據能力（最高法院</w:t>
      </w:r>
      <w:proofErr w:type="gramStart"/>
      <w:r>
        <w:rPr>
          <w:rFonts w:hint="eastAsia"/>
        </w:rPr>
        <w:t>101</w:t>
      </w:r>
      <w:proofErr w:type="gramEnd"/>
      <w:r w:rsidRPr="001A495C">
        <w:rPr>
          <w:rFonts w:hint="eastAsia"/>
        </w:rPr>
        <w:t>年度台上字第3903號判決意旨參照）。</w:t>
      </w:r>
    </w:p>
    <w:p w:rsidR="00427184" w:rsidRPr="00427184" w:rsidRDefault="00EE2629" w:rsidP="00DB34BD">
      <w:pPr>
        <w:pStyle w:val="3"/>
        <w:rPr>
          <w:rFonts w:hAnsi="標楷體"/>
        </w:rPr>
      </w:pPr>
      <w:r>
        <w:rPr>
          <w:rFonts w:hint="eastAsia"/>
        </w:rPr>
        <w:t>有關</w:t>
      </w:r>
      <w:r w:rsidR="00A64B64">
        <w:rPr>
          <w:rFonts w:hint="eastAsia"/>
        </w:rPr>
        <w:t>陳訴</w:t>
      </w:r>
      <w:proofErr w:type="gramStart"/>
      <w:r w:rsidR="00A64B64">
        <w:rPr>
          <w:rFonts w:hint="eastAsia"/>
        </w:rPr>
        <w:t>意旨略稱</w:t>
      </w:r>
      <w:proofErr w:type="gramEnd"/>
      <w:r w:rsidR="00A64B64" w:rsidRPr="00427184">
        <w:rPr>
          <w:rFonts w:hAnsi="標楷體" w:hint="eastAsia"/>
        </w:rPr>
        <w:t>：</w:t>
      </w:r>
      <w:r>
        <w:rPr>
          <w:rFonts w:hint="eastAsia"/>
        </w:rPr>
        <w:t>檢察官未要求證人就</w:t>
      </w:r>
      <w:r w:rsidR="00F125F8">
        <w:rPr>
          <w:rFonts w:hint="eastAsia"/>
        </w:rPr>
        <w:t>陳述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="00F125F8">
        <w:rPr>
          <w:rFonts w:hint="eastAsia"/>
        </w:rPr>
        <w:t>生前積欠賭債</w:t>
      </w:r>
      <w:r w:rsidR="00DE789A">
        <w:rPr>
          <w:rFonts w:hint="eastAsia"/>
        </w:rPr>
        <w:t>一事</w:t>
      </w:r>
      <w:r w:rsidR="00F125F8" w:rsidRPr="00427184">
        <w:rPr>
          <w:rFonts w:hAnsi="標楷體" w:hint="eastAsia"/>
        </w:rPr>
        <w:t>，</w:t>
      </w:r>
      <w:r w:rsidRPr="00427184">
        <w:rPr>
          <w:rFonts w:hAnsi="標楷體" w:hint="eastAsia"/>
        </w:rPr>
        <w:t>舉出具體事證</w:t>
      </w:r>
      <w:r>
        <w:rPr>
          <w:rFonts w:hint="eastAsia"/>
        </w:rPr>
        <w:t>以實其說</w:t>
      </w:r>
      <w:r w:rsidRPr="00427184">
        <w:rPr>
          <w:rFonts w:hAnsi="標楷體" w:hint="eastAsia"/>
        </w:rPr>
        <w:t>，</w:t>
      </w:r>
      <w:r w:rsidR="00DB44D4" w:rsidRPr="00427184">
        <w:rPr>
          <w:rFonts w:hAnsi="標楷體" w:hint="eastAsia"/>
        </w:rPr>
        <w:t>涉</w:t>
      </w:r>
      <w:r w:rsidR="00DB44D4" w:rsidRPr="00C00127">
        <w:rPr>
          <w:rFonts w:hAnsi="標楷體" w:hint="eastAsia"/>
        </w:rPr>
        <w:t>有未盡查證能事</w:t>
      </w:r>
      <w:r w:rsidR="007221C4" w:rsidRPr="00D5095B">
        <w:rPr>
          <w:rFonts w:hAnsi="標楷體" w:hint="eastAsia"/>
          <w:color w:val="000000" w:themeColor="text1"/>
        </w:rPr>
        <w:t>等情</w:t>
      </w:r>
      <w:r w:rsidR="00520FCA" w:rsidRPr="00D5095B">
        <w:rPr>
          <w:rFonts w:hAnsi="標楷體" w:hint="eastAsia"/>
          <w:color w:val="000000" w:themeColor="text1"/>
        </w:rPr>
        <w:t>。</w:t>
      </w:r>
      <w:r w:rsidR="00D5095B" w:rsidRPr="00D5095B">
        <w:rPr>
          <w:rFonts w:hAnsi="標楷體" w:hint="eastAsia"/>
          <w:color w:val="000000" w:themeColor="text1"/>
        </w:rPr>
        <w:t>經</w:t>
      </w:r>
      <w:r w:rsidRPr="00520FCA">
        <w:rPr>
          <w:rFonts w:hAnsi="標楷體" w:hint="eastAsia"/>
        </w:rPr>
        <w:t>查，</w:t>
      </w:r>
      <w:proofErr w:type="gramStart"/>
      <w:r w:rsidR="0093365C" w:rsidRPr="00C00127">
        <w:rPr>
          <w:rFonts w:hAnsi="標楷體" w:hint="eastAsia"/>
        </w:rPr>
        <w:t>游</w:t>
      </w:r>
      <w:proofErr w:type="gramEnd"/>
      <w:r w:rsidR="00DE789A" w:rsidRPr="00C00127">
        <w:rPr>
          <w:rFonts w:hAnsi="標楷體" w:hint="eastAsia"/>
        </w:rPr>
        <w:t>檢察官103年1月15日訊</w:t>
      </w:r>
      <w:r w:rsidR="00DE789A" w:rsidRPr="00427184">
        <w:rPr>
          <w:rFonts w:hAnsi="標楷體" w:hint="eastAsia"/>
        </w:rPr>
        <w:t>問證人</w:t>
      </w:r>
      <w:proofErr w:type="gramStart"/>
      <w:r w:rsidR="00175190">
        <w:rPr>
          <w:rFonts w:hAnsi="標楷體" w:hint="eastAsia"/>
        </w:rPr>
        <w:t>蔡</w:t>
      </w:r>
      <w:proofErr w:type="gramEnd"/>
      <w:r w:rsidR="00175190">
        <w:rPr>
          <w:rFonts w:hAnsi="標楷體" w:hint="eastAsia"/>
        </w:rPr>
        <w:t>○○</w:t>
      </w:r>
      <w:r w:rsidR="00DE789A" w:rsidRPr="00427184">
        <w:rPr>
          <w:rFonts w:hAnsi="標楷體" w:hint="eastAsia"/>
        </w:rPr>
        <w:t>、</w:t>
      </w:r>
      <w:proofErr w:type="gramStart"/>
      <w:r w:rsidR="00175190">
        <w:rPr>
          <w:rFonts w:hAnsi="標楷體" w:hint="eastAsia"/>
        </w:rPr>
        <w:t>蔡</w:t>
      </w:r>
      <w:proofErr w:type="gramEnd"/>
      <w:r w:rsidR="00175190">
        <w:rPr>
          <w:rFonts w:hAnsi="標楷體" w:hint="eastAsia"/>
        </w:rPr>
        <w:t>○○</w:t>
      </w:r>
      <w:r w:rsidR="00DE789A" w:rsidRPr="00427184">
        <w:rPr>
          <w:rFonts w:hAnsi="標楷體" w:hint="eastAsia"/>
        </w:rPr>
        <w:t>、</w:t>
      </w:r>
      <w:r w:rsidR="00175190">
        <w:rPr>
          <w:rFonts w:hAnsi="標楷體" w:hint="eastAsia"/>
        </w:rPr>
        <w:t>方○○</w:t>
      </w:r>
      <w:r w:rsidR="00DE789A" w:rsidRPr="00427184">
        <w:rPr>
          <w:rFonts w:hAnsi="標楷體" w:hint="eastAsia"/>
        </w:rPr>
        <w:t>、</w:t>
      </w:r>
      <w:proofErr w:type="gramStart"/>
      <w:r w:rsidR="00175190">
        <w:rPr>
          <w:rFonts w:hAnsi="標楷體" w:hint="eastAsia"/>
        </w:rPr>
        <w:t>蔡</w:t>
      </w:r>
      <w:proofErr w:type="gramEnd"/>
      <w:r w:rsidR="00175190">
        <w:rPr>
          <w:rFonts w:hAnsi="標楷體" w:hint="eastAsia"/>
        </w:rPr>
        <w:t>○○</w:t>
      </w:r>
      <w:r w:rsidR="00DE789A" w:rsidRPr="00427184">
        <w:rPr>
          <w:rFonts w:hAnsi="標楷體" w:hint="eastAsia"/>
        </w:rPr>
        <w:t>等人時</w:t>
      </w:r>
      <w:r w:rsidR="007463CE" w:rsidRPr="00427184">
        <w:rPr>
          <w:rFonts w:hAnsi="標楷體" w:hint="eastAsia"/>
        </w:rPr>
        <w:t>，</w:t>
      </w:r>
      <w:r w:rsidR="00DE789A" w:rsidRPr="00427184">
        <w:rPr>
          <w:rFonts w:hAnsi="標楷體" w:hint="eastAsia"/>
        </w:rPr>
        <w:t>已依法告知虛偽陳述</w:t>
      </w:r>
      <w:r w:rsidR="007463CE" w:rsidRPr="00427184">
        <w:rPr>
          <w:rFonts w:hAnsi="標楷體" w:hint="eastAsia"/>
        </w:rPr>
        <w:t>之刑事責任，</w:t>
      </w:r>
      <w:r w:rsidR="00DE789A" w:rsidRPr="00427184">
        <w:rPr>
          <w:rFonts w:hAnsi="標楷體" w:hint="eastAsia"/>
        </w:rPr>
        <w:t>經</w:t>
      </w:r>
      <w:r w:rsidR="007463CE" w:rsidRPr="00427184">
        <w:rPr>
          <w:rFonts w:hAnsi="標楷體" w:hint="eastAsia"/>
        </w:rPr>
        <w:t>證人</w:t>
      </w:r>
      <w:r w:rsidR="0093365C">
        <w:rPr>
          <w:rFonts w:hAnsi="標楷體" w:hint="eastAsia"/>
        </w:rPr>
        <w:t>供前</w:t>
      </w:r>
      <w:r w:rsidR="00DE789A" w:rsidRPr="00427184">
        <w:rPr>
          <w:rFonts w:hAnsi="標楷體" w:hint="eastAsia"/>
        </w:rPr>
        <w:t>具結，</w:t>
      </w:r>
      <w:r w:rsidR="007463CE" w:rsidRPr="00427184">
        <w:rPr>
          <w:rFonts w:hAnsi="標楷體" w:hint="eastAsia"/>
        </w:rPr>
        <w:t>程序上已足</w:t>
      </w:r>
      <w:r w:rsidR="00A725DC">
        <w:rPr>
          <w:rFonts w:hAnsi="標楷體" w:hint="eastAsia"/>
        </w:rPr>
        <w:t>以</w:t>
      </w:r>
      <w:proofErr w:type="gramStart"/>
      <w:r w:rsidR="007463CE" w:rsidRPr="00427184">
        <w:rPr>
          <w:rFonts w:hAnsi="標楷體" w:hint="eastAsia"/>
        </w:rPr>
        <w:t>擔保其證述</w:t>
      </w:r>
      <w:proofErr w:type="gramEnd"/>
      <w:r w:rsidR="007463CE" w:rsidRPr="00427184">
        <w:rPr>
          <w:rFonts w:hAnsi="標楷體" w:hint="eastAsia"/>
        </w:rPr>
        <w:t>之真實性</w:t>
      </w:r>
      <w:r w:rsidR="00006EA0" w:rsidRPr="00427184">
        <w:rPr>
          <w:rFonts w:hAnsi="標楷體" w:hint="eastAsia"/>
        </w:rPr>
        <w:t>。</w:t>
      </w:r>
      <w:r w:rsidR="00AA5D1A">
        <w:rPr>
          <w:rFonts w:hAnsi="標楷體" w:hint="eastAsia"/>
        </w:rPr>
        <w:t>又</w:t>
      </w:r>
      <w:r w:rsidR="00006EA0" w:rsidRPr="00427184">
        <w:rPr>
          <w:rFonts w:hAnsi="標楷體" w:hint="eastAsia"/>
        </w:rPr>
        <w:t>，</w:t>
      </w:r>
      <w:r w:rsidR="003570A8" w:rsidRPr="00427184">
        <w:rPr>
          <w:rFonts w:hAnsi="標楷體" w:hint="eastAsia"/>
        </w:rPr>
        <w:t>證人</w:t>
      </w:r>
      <w:proofErr w:type="gramStart"/>
      <w:r w:rsidR="00175190">
        <w:rPr>
          <w:rFonts w:hAnsi="標楷體" w:hint="eastAsia"/>
        </w:rPr>
        <w:t>蔡</w:t>
      </w:r>
      <w:proofErr w:type="gramEnd"/>
      <w:r w:rsidR="00175190">
        <w:rPr>
          <w:rFonts w:hAnsi="標楷體" w:hint="eastAsia"/>
        </w:rPr>
        <w:t>○○</w:t>
      </w:r>
      <w:r w:rsidR="003570A8" w:rsidRPr="00427184">
        <w:rPr>
          <w:rFonts w:hAnsi="標楷體" w:hint="eastAsia"/>
        </w:rPr>
        <w:t>、</w:t>
      </w:r>
      <w:proofErr w:type="gramStart"/>
      <w:r w:rsidR="00175190">
        <w:rPr>
          <w:rFonts w:hAnsi="標楷體" w:hint="eastAsia"/>
        </w:rPr>
        <w:t>蔡</w:t>
      </w:r>
      <w:proofErr w:type="gramEnd"/>
      <w:r w:rsidR="00175190">
        <w:rPr>
          <w:rFonts w:hAnsi="標楷體" w:hint="eastAsia"/>
        </w:rPr>
        <w:t>○○</w:t>
      </w:r>
      <w:r w:rsidR="003570A8" w:rsidRPr="00427184">
        <w:rPr>
          <w:rFonts w:hAnsi="標楷體" w:hint="eastAsia"/>
        </w:rPr>
        <w:t>、</w:t>
      </w:r>
      <w:proofErr w:type="gramStart"/>
      <w:r w:rsidR="00175190">
        <w:rPr>
          <w:rFonts w:hAnsi="標楷體" w:hint="eastAsia"/>
        </w:rPr>
        <w:t>蔡</w:t>
      </w:r>
      <w:proofErr w:type="gramEnd"/>
      <w:r w:rsidR="00175190">
        <w:rPr>
          <w:rFonts w:hAnsi="標楷體" w:hint="eastAsia"/>
        </w:rPr>
        <w:t>○○</w:t>
      </w:r>
      <w:r w:rsidR="003570A8" w:rsidRPr="00427184">
        <w:rPr>
          <w:rFonts w:hAnsi="標楷體" w:hint="eastAsia"/>
        </w:rPr>
        <w:t>等人</w:t>
      </w:r>
      <w:r w:rsidR="00B84482" w:rsidRPr="00427184">
        <w:rPr>
          <w:rFonts w:hAnsi="標楷體" w:hint="eastAsia"/>
        </w:rPr>
        <w:t>係</w:t>
      </w:r>
      <w:r w:rsidR="003570A8" w:rsidRPr="00427184">
        <w:rPr>
          <w:rFonts w:hAnsi="標楷體" w:hint="eastAsia"/>
        </w:rPr>
        <w:t>為</w:t>
      </w:r>
      <w:proofErr w:type="gramStart"/>
      <w:r w:rsidR="00175190">
        <w:rPr>
          <w:rFonts w:hAnsi="標楷體" w:hint="eastAsia"/>
        </w:rPr>
        <w:t>蔡</w:t>
      </w:r>
      <w:proofErr w:type="gramEnd"/>
      <w:r w:rsidR="00175190">
        <w:rPr>
          <w:rFonts w:hAnsi="標楷體" w:hint="eastAsia"/>
        </w:rPr>
        <w:t>○○</w:t>
      </w:r>
      <w:r w:rsidR="003570A8" w:rsidRPr="00427184">
        <w:rPr>
          <w:rFonts w:hAnsi="標楷體" w:hint="eastAsia"/>
        </w:rPr>
        <w:t>、</w:t>
      </w:r>
      <w:proofErr w:type="gramStart"/>
      <w:r w:rsidR="00175190">
        <w:rPr>
          <w:rFonts w:hAnsi="標楷體" w:hint="eastAsia"/>
        </w:rPr>
        <w:t>蔡</w:t>
      </w:r>
      <w:proofErr w:type="gramEnd"/>
      <w:r w:rsidR="00175190">
        <w:rPr>
          <w:rFonts w:hAnsi="標楷體" w:hint="eastAsia"/>
        </w:rPr>
        <w:t>○○</w:t>
      </w:r>
      <w:r w:rsidR="003570A8" w:rsidRPr="00427184">
        <w:rPr>
          <w:rFonts w:hAnsi="標楷體" w:hint="eastAsia"/>
        </w:rPr>
        <w:t>之兄弟姊妹，證人</w:t>
      </w:r>
      <w:r w:rsidR="00175190">
        <w:rPr>
          <w:rFonts w:hAnsi="標楷體" w:hint="eastAsia"/>
        </w:rPr>
        <w:t>方○○</w:t>
      </w:r>
      <w:r w:rsidR="003570A8" w:rsidRPr="00427184">
        <w:rPr>
          <w:rFonts w:hAnsi="標楷體" w:hint="eastAsia"/>
        </w:rPr>
        <w:t>居住和成機件廠隔壁，且與</w:t>
      </w:r>
      <w:proofErr w:type="gramStart"/>
      <w:r w:rsidR="00175190">
        <w:rPr>
          <w:rFonts w:hAnsi="標楷體" w:hint="eastAsia"/>
        </w:rPr>
        <w:t>蔡</w:t>
      </w:r>
      <w:proofErr w:type="gramEnd"/>
      <w:r w:rsidR="00175190">
        <w:rPr>
          <w:rFonts w:hAnsi="標楷體" w:hint="eastAsia"/>
        </w:rPr>
        <w:t>○○</w:t>
      </w:r>
      <w:r w:rsidR="003570A8" w:rsidRPr="00427184">
        <w:rPr>
          <w:rFonts w:hAnsi="標楷體" w:hint="eastAsia"/>
        </w:rPr>
        <w:t>為親戚，證人</w:t>
      </w:r>
      <w:proofErr w:type="gramStart"/>
      <w:r w:rsidR="00175190">
        <w:rPr>
          <w:rFonts w:hAnsi="標楷體" w:hint="eastAsia"/>
        </w:rPr>
        <w:t>蔡</w:t>
      </w:r>
      <w:proofErr w:type="gramEnd"/>
      <w:r w:rsidR="00175190">
        <w:rPr>
          <w:rFonts w:hAnsi="標楷體" w:hint="eastAsia"/>
        </w:rPr>
        <w:t>○○</w:t>
      </w:r>
      <w:r w:rsidR="003570A8" w:rsidRPr="00427184">
        <w:rPr>
          <w:rFonts w:hAnsi="標楷體" w:hint="eastAsia"/>
        </w:rPr>
        <w:t>、</w:t>
      </w:r>
      <w:proofErr w:type="gramStart"/>
      <w:r w:rsidR="00175190">
        <w:rPr>
          <w:rFonts w:hAnsi="標楷體" w:hint="eastAsia"/>
        </w:rPr>
        <w:t>蔡</w:t>
      </w:r>
      <w:proofErr w:type="gramEnd"/>
      <w:r w:rsidR="00175190">
        <w:rPr>
          <w:rFonts w:hAnsi="標楷體" w:hint="eastAsia"/>
        </w:rPr>
        <w:t>○○</w:t>
      </w:r>
      <w:r w:rsidR="00B84482" w:rsidRPr="00427184">
        <w:rPr>
          <w:rFonts w:hAnsi="標楷體" w:hint="eastAsia"/>
        </w:rPr>
        <w:t>更</w:t>
      </w:r>
      <w:r w:rsidR="003570A8" w:rsidRPr="00427184">
        <w:rPr>
          <w:rFonts w:hAnsi="標楷體" w:hint="eastAsia"/>
        </w:rPr>
        <w:t>在和成機件廠上班，上開證人或</w:t>
      </w:r>
      <w:r w:rsidR="00B84482" w:rsidRPr="00427184">
        <w:rPr>
          <w:rFonts w:hAnsi="標楷體" w:hint="eastAsia"/>
        </w:rPr>
        <w:t>稱</w:t>
      </w:r>
      <w:r w:rsidR="003570A8" w:rsidRPr="00427184">
        <w:rPr>
          <w:rFonts w:hAnsi="標楷體" w:hint="eastAsia"/>
        </w:rPr>
        <w:t>聽聞長輩提及</w:t>
      </w:r>
      <w:proofErr w:type="gramStart"/>
      <w:r w:rsidR="00175190">
        <w:rPr>
          <w:rFonts w:hAnsi="標楷體" w:hint="eastAsia"/>
        </w:rPr>
        <w:t>蔡</w:t>
      </w:r>
      <w:proofErr w:type="gramEnd"/>
      <w:r w:rsidR="00175190">
        <w:rPr>
          <w:rFonts w:hAnsi="標楷體" w:hint="eastAsia"/>
        </w:rPr>
        <w:t>○○</w:t>
      </w:r>
      <w:r w:rsidR="003570A8" w:rsidRPr="00427184">
        <w:rPr>
          <w:rFonts w:hAnsi="標楷體" w:hint="eastAsia"/>
        </w:rPr>
        <w:t>過世前積欠賭債，或</w:t>
      </w:r>
      <w:r w:rsidR="00B84482" w:rsidRPr="00427184">
        <w:rPr>
          <w:rFonts w:hAnsi="標楷體" w:hint="eastAsia"/>
        </w:rPr>
        <w:t>稱與</w:t>
      </w:r>
      <w:proofErr w:type="gramStart"/>
      <w:r w:rsidR="00175190">
        <w:rPr>
          <w:rFonts w:hAnsi="標楷體" w:hint="eastAsia"/>
        </w:rPr>
        <w:t>蔡</w:t>
      </w:r>
      <w:proofErr w:type="gramEnd"/>
      <w:r w:rsidR="00175190">
        <w:rPr>
          <w:rFonts w:hAnsi="標楷體" w:hint="eastAsia"/>
        </w:rPr>
        <w:t>○○</w:t>
      </w:r>
      <w:r w:rsidR="00E8626D">
        <w:rPr>
          <w:rFonts w:hAnsi="標楷體" w:hint="eastAsia"/>
        </w:rPr>
        <w:t>本人</w:t>
      </w:r>
      <w:r w:rsidR="00B84482" w:rsidRPr="00427184">
        <w:rPr>
          <w:rFonts w:hAnsi="標楷體" w:hint="eastAsia"/>
        </w:rPr>
        <w:t>聊天而知悉其賭六合彩及麻將，相關證</w:t>
      </w:r>
      <w:proofErr w:type="gramStart"/>
      <w:r w:rsidR="00B84482" w:rsidRPr="00427184">
        <w:rPr>
          <w:rFonts w:hAnsi="標楷體" w:hint="eastAsia"/>
        </w:rPr>
        <w:t>述均係基於</w:t>
      </w:r>
      <w:proofErr w:type="gramEnd"/>
      <w:r w:rsidR="00427184" w:rsidRPr="00427184">
        <w:rPr>
          <w:rFonts w:hAnsi="標楷體" w:hint="eastAsia"/>
        </w:rPr>
        <w:t>一定、具體，且為自己</w:t>
      </w:r>
      <w:r w:rsidR="006C33DA">
        <w:rPr>
          <w:rFonts w:hAnsi="標楷體" w:hint="eastAsia"/>
        </w:rPr>
        <w:t>實際經驗之事實為證述基礎，並</w:t>
      </w:r>
      <w:r w:rsidR="00E8626D">
        <w:rPr>
          <w:rFonts w:hAnsi="標楷體" w:hint="eastAsia"/>
        </w:rPr>
        <w:t>非單純之個</w:t>
      </w:r>
      <w:r w:rsidR="00E8626D">
        <w:rPr>
          <w:rFonts w:hAnsi="標楷體" w:hint="eastAsia"/>
        </w:rPr>
        <w:lastRenderedPageBreak/>
        <w:t>人意見或推測之詞，</w:t>
      </w:r>
      <w:proofErr w:type="gramStart"/>
      <w:r w:rsidR="00E8626D">
        <w:rPr>
          <w:rFonts w:hAnsi="標楷體" w:hint="eastAsia"/>
        </w:rPr>
        <w:t>況</w:t>
      </w:r>
      <w:proofErr w:type="gramEnd"/>
      <w:r w:rsidR="00E8626D">
        <w:rPr>
          <w:rFonts w:hAnsi="標楷體" w:hint="eastAsia"/>
        </w:rPr>
        <w:t>渠等之證詞均經過具結、</w:t>
      </w:r>
      <w:r w:rsidR="00427184" w:rsidRPr="00427184">
        <w:rPr>
          <w:rFonts w:hAnsi="標楷體" w:hint="eastAsia"/>
        </w:rPr>
        <w:t>隔離訊問，</w:t>
      </w:r>
      <w:proofErr w:type="gramStart"/>
      <w:r w:rsidR="00E8626D">
        <w:rPr>
          <w:rFonts w:hAnsi="標楷體" w:hint="eastAsia"/>
        </w:rPr>
        <w:t>檢察官互核彼此</w:t>
      </w:r>
      <w:proofErr w:type="gramEnd"/>
      <w:r w:rsidR="00E8626D">
        <w:rPr>
          <w:rFonts w:hAnsi="標楷體" w:hint="eastAsia"/>
        </w:rPr>
        <w:t>之</w:t>
      </w:r>
      <w:proofErr w:type="gramStart"/>
      <w:r w:rsidR="00E8626D">
        <w:rPr>
          <w:rFonts w:hAnsi="標楷體" w:hint="eastAsia"/>
        </w:rPr>
        <w:t>證述</w:t>
      </w:r>
      <w:r w:rsidR="00427184" w:rsidRPr="00427184">
        <w:rPr>
          <w:rFonts w:hAnsi="標楷體" w:hint="eastAsia"/>
        </w:rPr>
        <w:t>無矛盾</w:t>
      </w:r>
      <w:proofErr w:type="gramEnd"/>
      <w:r w:rsidR="00427184" w:rsidRPr="00427184">
        <w:rPr>
          <w:rFonts w:hAnsi="標楷體" w:hint="eastAsia"/>
        </w:rPr>
        <w:t>之處，</w:t>
      </w:r>
      <w:proofErr w:type="gramStart"/>
      <w:r w:rsidR="00E8626D">
        <w:rPr>
          <w:rFonts w:hAnsi="標楷體" w:hint="eastAsia"/>
        </w:rPr>
        <w:t>認具</w:t>
      </w:r>
      <w:r w:rsidR="00427184" w:rsidRPr="00427184">
        <w:rPr>
          <w:rFonts w:hAnsi="標楷體" w:hint="eastAsia"/>
        </w:rPr>
        <w:t>可信</w:t>
      </w:r>
      <w:proofErr w:type="gramEnd"/>
      <w:r w:rsidR="00E8626D">
        <w:rPr>
          <w:rFonts w:hAnsi="標楷體" w:hint="eastAsia"/>
        </w:rPr>
        <w:t>性</w:t>
      </w:r>
      <w:r w:rsidR="00427184" w:rsidRPr="00427184">
        <w:rPr>
          <w:rFonts w:hAnsi="標楷體" w:hint="eastAsia"/>
        </w:rPr>
        <w:t>，而</w:t>
      </w:r>
      <w:r w:rsidR="00E8626D">
        <w:rPr>
          <w:rFonts w:hAnsi="標楷體" w:hint="eastAsia"/>
        </w:rPr>
        <w:t>認</w:t>
      </w:r>
      <w:r w:rsidR="00427184" w:rsidRPr="00427184">
        <w:rPr>
          <w:rFonts w:hAnsi="標楷體" w:hint="eastAsia"/>
        </w:rPr>
        <w:t>可</w:t>
      </w:r>
      <w:proofErr w:type="gramStart"/>
      <w:r w:rsidR="00427184" w:rsidRPr="00427184">
        <w:rPr>
          <w:rFonts w:hAnsi="標楷體" w:hint="eastAsia"/>
        </w:rPr>
        <w:t>採</w:t>
      </w:r>
      <w:proofErr w:type="gramEnd"/>
      <w:r w:rsidR="00427184" w:rsidRPr="00427184">
        <w:rPr>
          <w:rFonts w:hAnsi="標楷體" w:hint="eastAsia"/>
        </w:rPr>
        <w:t>為論斷之基礎</w:t>
      </w:r>
      <w:r w:rsidR="00B45D52">
        <w:rPr>
          <w:rFonts w:hAnsi="標楷體" w:hint="eastAsia"/>
        </w:rPr>
        <w:t>。</w:t>
      </w:r>
      <w:r w:rsidR="00E8626D">
        <w:rPr>
          <w:rFonts w:hAnsi="標楷體" w:hint="eastAsia"/>
        </w:rPr>
        <w:t>又，</w:t>
      </w:r>
      <w:r w:rsidR="00AA5D1A">
        <w:rPr>
          <w:rFonts w:hAnsi="標楷體" w:hint="eastAsia"/>
        </w:rPr>
        <w:t>陳訴人不服</w:t>
      </w:r>
      <w:proofErr w:type="gramStart"/>
      <w:r w:rsidR="00AA5D1A">
        <w:rPr>
          <w:rFonts w:hAnsi="標楷體" w:hint="eastAsia"/>
        </w:rPr>
        <w:t>臺</w:t>
      </w:r>
      <w:proofErr w:type="gramEnd"/>
      <w:r w:rsidR="00AA5D1A">
        <w:rPr>
          <w:rFonts w:hAnsi="標楷體" w:hint="eastAsia"/>
        </w:rPr>
        <w:t>中高分檢檢察長駁回其再議之聲請，</w:t>
      </w:r>
      <w:r w:rsidR="00B45D52">
        <w:rPr>
          <w:rFonts w:hAnsi="標楷體" w:hint="eastAsia"/>
        </w:rPr>
        <w:t>而</w:t>
      </w:r>
      <w:r w:rsidR="009D2900">
        <w:rPr>
          <w:rFonts w:hAnsi="標楷體" w:hint="eastAsia"/>
        </w:rPr>
        <w:t>向</w:t>
      </w:r>
      <w:proofErr w:type="gramStart"/>
      <w:r w:rsidR="009D2900">
        <w:rPr>
          <w:rFonts w:hAnsi="標楷體" w:hint="eastAsia"/>
        </w:rPr>
        <w:t>臺</w:t>
      </w:r>
      <w:proofErr w:type="gramEnd"/>
      <w:r w:rsidR="009D2900">
        <w:rPr>
          <w:rFonts w:hAnsi="標楷體" w:hint="eastAsia"/>
        </w:rPr>
        <w:t>中地院</w:t>
      </w:r>
      <w:r w:rsidR="00AA5D1A">
        <w:rPr>
          <w:rFonts w:hAnsi="標楷體" w:hint="eastAsia"/>
        </w:rPr>
        <w:t>聲請交付審判，</w:t>
      </w:r>
      <w:r w:rsidR="00E8626D">
        <w:rPr>
          <w:rFonts w:hAnsi="標楷體" w:hint="eastAsia"/>
        </w:rPr>
        <w:t>亦</w:t>
      </w:r>
      <w:r w:rsidR="00A725DC">
        <w:rPr>
          <w:rFonts w:hAnsi="標楷體" w:hint="eastAsia"/>
        </w:rPr>
        <w:t>經</w:t>
      </w:r>
      <w:r w:rsidR="00AA5D1A">
        <w:rPr>
          <w:rFonts w:hAnsi="標楷體" w:hint="eastAsia"/>
        </w:rPr>
        <w:t>該院裁定駁回</w:t>
      </w:r>
      <w:r w:rsidR="00A725DC">
        <w:rPr>
          <w:rFonts w:hAnsi="標楷體" w:hint="eastAsia"/>
        </w:rPr>
        <w:t>，裁定</w:t>
      </w:r>
      <w:r w:rsidR="00AA5D1A">
        <w:rPr>
          <w:rFonts w:hAnsi="標楷體" w:hint="eastAsia"/>
        </w:rPr>
        <w:t>理由亦認檢察官援引上開證人證述內容，並無違誤</w:t>
      </w:r>
      <w:r w:rsidR="00A725DC">
        <w:rPr>
          <w:rFonts w:hAnsi="標楷體" w:hint="eastAsia"/>
        </w:rPr>
        <w:t>（參見</w:t>
      </w:r>
      <w:proofErr w:type="gramStart"/>
      <w:r w:rsidR="00A725DC">
        <w:rPr>
          <w:rFonts w:hAnsi="標楷體" w:hint="eastAsia"/>
        </w:rPr>
        <w:t>臺</w:t>
      </w:r>
      <w:proofErr w:type="gramEnd"/>
      <w:r w:rsidR="00A725DC">
        <w:rPr>
          <w:rFonts w:hAnsi="標楷體" w:hint="eastAsia"/>
        </w:rPr>
        <w:t>中地院103年聲判字第58號刑事裁定）</w:t>
      </w:r>
      <w:r w:rsidR="00427184" w:rsidRPr="00427184">
        <w:rPr>
          <w:rFonts w:hAnsi="標楷體" w:hint="eastAsia"/>
        </w:rPr>
        <w:t>。</w:t>
      </w:r>
      <w:proofErr w:type="gramStart"/>
      <w:r w:rsidR="00AA5D1A">
        <w:rPr>
          <w:rFonts w:hAnsi="標楷體" w:hint="eastAsia"/>
        </w:rPr>
        <w:t>另</w:t>
      </w:r>
      <w:proofErr w:type="gramEnd"/>
      <w:r w:rsidR="00E8626D">
        <w:rPr>
          <w:rFonts w:hAnsi="標楷體" w:hint="eastAsia"/>
        </w:rPr>
        <w:t>，</w:t>
      </w:r>
      <w:proofErr w:type="gramStart"/>
      <w:r w:rsidR="00AA5D1A">
        <w:rPr>
          <w:rFonts w:hAnsi="標楷體" w:hint="eastAsia"/>
        </w:rPr>
        <w:t>詢</w:t>
      </w:r>
      <w:proofErr w:type="gramEnd"/>
      <w:r w:rsidR="00AA5D1A">
        <w:rPr>
          <w:rFonts w:hAnsi="標楷體" w:hint="eastAsia"/>
        </w:rPr>
        <w:t>據</w:t>
      </w:r>
      <w:proofErr w:type="gramStart"/>
      <w:r w:rsidR="00175190">
        <w:rPr>
          <w:rFonts w:hAnsi="標楷體" w:hint="eastAsia"/>
        </w:rPr>
        <w:t>游</w:t>
      </w:r>
      <w:proofErr w:type="gramEnd"/>
      <w:r w:rsidR="00175190">
        <w:rPr>
          <w:rFonts w:hAnsi="標楷體" w:hint="eastAsia"/>
        </w:rPr>
        <w:t>○○</w:t>
      </w:r>
      <w:r w:rsidR="00AA5D1A">
        <w:rPr>
          <w:rFonts w:hAnsi="標楷體" w:hint="eastAsia"/>
        </w:rPr>
        <w:t>檢察官</w:t>
      </w:r>
      <w:r w:rsidR="00A725DC">
        <w:rPr>
          <w:rFonts w:hAnsi="標楷體" w:hint="eastAsia"/>
        </w:rPr>
        <w:t>說明</w:t>
      </w:r>
      <w:r w:rsidR="00AA5D1A">
        <w:rPr>
          <w:rFonts w:hAnsi="標楷體" w:hint="eastAsia"/>
        </w:rPr>
        <w:t>略</w:t>
      </w:r>
      <w:proofErr w:type="gramStart"/>
      <w:r w:rsidR="00AA5D1A">
        <w:rPr>
          <w:rFonts w:hAnsi="標楷體" w:hint="eastAsia"/>
        </w:rPr>
        <w:t>以</w:t>
      </w:r>
      <w:proofErr w:type="gramEnd"/>
      <w:r w:rsidR="00AA5D1A">
        <w:rPr>
          <w:rFonts w:hAnsi="標楷體" w:hint="eastAsia"/>
        </w:rPr>
        <w:t>：</w:t>
      </w:r>
      <w:r w:rsidR="00B45D52" w:rsidRPr="00B45D52">
        <w:rPr>
          <w:rFonts w:hAnsi="標楷體" w:hint="eastAsia"/>
        </w:rPr>
        <w:t>賭債部分並非本案爭點</w:t>
      </w:r>
      <w:r w:rsidR="00B45D52">
        <w:rPr>
          <w:rFonts w:hAnsi="標楷體" w:hint="eastAsia"/>
        </w:rPr>
        <w:t>，</w:t>
      </w:r>
      <w:proofErr w:type="gramStart"/>
      <w:r w:rsidR="00175190">
        <w:rPr>
          <w:rFonts w:hAnsi="標楷體" w:hint="eastAsia"/>
        </w:rPr>
        <w:t>蔡</w:t>
      </w:r>
      <w:proofErr w:type="gramEnd"/>
      <w:r w:rsidR="00175190">
        <w:rPr>
          <w:rFonts w:hAnsi="標楷體" w:hint="eastAsia"/>
        </w:rPr>
        <w:t>○○</w:t>
      </w:r>
      <w:r w:rsidR="00B45D52">
        <w:rPr>
          <w:rFonts w:hAnsi="標楷體" w:hint="eastAsia"/>
        </w:rPr>
        <w:t>等4位證人證述明確，</w:t>
      </w:r>
      <w:r w:rsidR="00563538">
        <w:rPr>
          <w:rFonts w:hAnsi="標楷體" w:hint="eastAsia"/>
        </w:rPr>
        <w:t>至於</w:t>
      </w:r>
      <w:proofErr w:type="gramStart"/>
      <w:r w:rsidR="00175190">
        <w:rPr>
          <w:rFonts w:hAnsi="標楷體" w:hint="eastAsia"/>
        </w:rPr>
        <w:t>蔡</w:t>
      </w:r>
      <w:proofErr w:type="gramEnd"/>
      <w:r w:rsidR="00175190">
        <w:rPr>
          <w:rFonts w:hAnsi="標楷體" w:hint="eastAsia"/>
        </w:rPr>
        <w:t>○○</w:t>
      </w:r>
      <w:r w:rsidR="00563538" w:rsidRPr="00563538">
        <w:rPr>
          <w:rFonts w:hAnsi="標楷體" w:hint="eastAsia"/>
        </w:rPr>
        <w:t>有無積欠高額賭債？賭債金額為何？等陳訴</w:t>
      </w:r>
      <w:r w:rsidR="00563538">
        <w:rPr>
          <w:rFonts w:hAnsi="標楷體" w:hint="eastAsia"/>
        </w:rPr>
        <w:t>人</w:t>
      </w:r>
      <w:r w:rsidR="00563538" w:rsidRPr="00563538">
        <w:rPr>
          <w:rFonts w:hAnsi="標楷體" w:hint="eastAsia"/>
        </w:rPr>
        <w:t>爭執部分</w:t>
      </w:r>
      <w:r w:rsidR="00563538">
        <w:rPr>
          <w:rFonts w:hAnsi="標楷體" w:hint="eastAsia"/>
        </w:rPr>
        <w:t>，</w:t>
      </w:r>
      <w:r w:rsidR="00563538" w:rsidRPr="00563538">
        <w:rPr>
          <w:rFonts w:hAnsi="標楷體" w:hint="eastAsia"/>
        </w:rPr>
        <w:t>與本案告訴人提告刑事罪責之構成要件尚屬無涉，自無調查之必要</w:t>
      </w:r>
      <w:r w:rsidR="00563538">
        <w:rPr>
          <w:rFonts w:hAnsi="標楷體" w:hint="eastAsia"/>
        </w:rPr>
        <w:t>等語。</w:t>
      </w:r>
    </w:p>
    <w:p w:rsidR="00926208" w:rsidRPr="00D05CE9" w:rsidRDefault="00EE7163" w:rsidP="00926208">
      <w:pPr>
        <w:pStyle w:val="3"/>
        <w:rPr>
          <w:rFonts w:hAnsi="標楷體"/>
          <w:color w:val="000000" w:themeColor="text1"/>
        </w:rPr>
      </w:pPr>
      <w:r w:rsidRPr="00A27EFD">
        <w:rPr>
          <w:rFonts w:hAnsi="標楷體" w:hint="eastAsia"/>
          <w:color w:val="000000" w:themeColor="text1"/>
        </w:rPr>
        <w:t>陳訴意旨質疑檢察官未要求證人就陳述</w:t>
      </w:r>
      <w:proofErr w:type="gramStart"/>
      <w:r w:rsidR="00175190">
        <w:rPr>
          <w:rFonts w:hAnsi="標楷體" w:hint="eastAsia"/>
          <w:color w:val="000000" w:themeColor="text1"/>
        </w:rPr>
        <w:t>蔡</w:t>
      </w:r>
      <w:proofErr w:type="gramEnd"/>
      <w:r w:rsidR="00175190">
        <w:rPr>
          <w:rFonts w:hAnsi="標楷體" w:hint="eastAsia"/>
          <w:color w:val="000000" w:themeColor="text1"/>
        </w:rPr>
        <w:t>○○</w:t>
      </w:r>
      <w:r w:rsidRPr="00A27EFD">
        <w:rPr>
          <w:rFonts w:hAnsi="標楷體" w:hint="eastAsia"/>
          <w:color w:val="000000" w:themeColor="text1"/>
        </w:rPr>
        <w:t>生前積欠賭債一事，舉證以實其說，固</w:t>
      </w:r>
      <w:proofErr w:type="gramStart"/>
      <w:r w:rsidRPr="00A27EFD">
        <w:rPr>
          <w:rFonts w:hAnsi="標楷體" w:hint="eastAsia"/>
          <w:color w:val="000000" w:themeColor="text1"/>
        </w:rPr>
        <w:t>非無見</w:t>
      </w:r>
      <w:proofErr w:type="gramEnd"/>
      <w:r w:rsidR="00525EC5" w:rsidRPr="00A27EFD">
        <w:rPr>
          <w:rFonts w:hAnsi="標楷體" w:hint="eastAsia"/>
          <w:color w:val="000000" w:themeColor="text1"/>
        </w:rPr>
        <w:t>。</w:t>
      </w:r>
      <w:proofErr w:type="gramStart"/>
      <w:r w:rsidR="00AE49AD" w:rsidRPr="00A27EFD">
        <w:rPr>
          <w:rFonts w:hAnsi="標楷體" w:hint="eastAsia"/>
          <w:color w:val="000000" w:themeColor="text1"/>
        </w:rPr>
        <w:t>惟</w:t>
      </w:r>
      <w:r w:rsidR="0000151B" w:rsidRPr="00A27EFD">
        <w:rPr>
          <w:rFonts w:hAnsi="標楷體" w:hint="eastAsia"/>
          <w:color w:val="000000" w:themeColor="text1"/>
        </w:rPr>
        <w:t>查</w:t>
      </w:r>
      <w:proofErr w:type="gramEnd"/>
      <w:r w:rsidR="00AE49AD" w:rsidRPr="00A27EFD">
        <w:rPr>
          <w:rFonts w:ascii="新細明體" w:eastAsia="新細明體" w:hAnsi="新細明體" w:hint="eastAsia"/>
          <w:color w:val="000000" w:themeColor="text1"/>
        </w:rPr>
        <w:t>，</w:t>
      </w:r>
      <w:r w:rsidR="00525EC5" w:rsidRPr="00A27EFD">
        <w:rPr>
          <w:rFonts w:hAnsi="標楷體" w:hint="eastAsia"/>
          <w:color w:val="000000" w:themeColor="text1"/>
        </w:rPr>
        <w:t>偽造文書罪嫌係以無權製作之人冒用他人名義製作為要件，檢察官</w:t>
      </w:r>
      <w:r w:rsidR="0000151B" w:rsidRPr="00A27EFD">
        <w:rPr>
          <w:rFonts w:hAnsi="標楷體" w:hint="eastAsia"/>
          <w:color w:val="000000" w:themeColor="text1"/>
        </w:rPr>
        <w:t>乃</w:t>
      </w:r>
      <w:r w:rsidR="00525EC5" w:rsidRPr="00A27EFD">
        <w:rPr>
          <w:rFonts w:hAnsi="標楷體" w:hint="eastAsia"/>
          <w:color w:val="000000" w:themeColor="text1"/>
        </w:rPr>
        <w:t>以指示、製作讓渡書及承諾書係何人所為及其是否無權處分為偵查核心，案經</w:t>
      </w:r>
      <w:r w:rsidR="00563538" w:rsidRPr="00A27EFD">
        <w:rPr>
          <w:rFonts w:hAnsi="標楷體" w:hint="eastAsia"/>
          <w:color w:val="000000" w:themeColor="text1"/>
        </w:rPr>
        <w:t>證人</w:t>
      </w:r>
      <w:proofErr w:type="gramStart"/>
      <w:r w:rsidR="00175190">
        <w:rPr>
          <w:rFonts w:hAnsi="標楷體" w:hint="eastAsia"/>
          <w:color w:val="000000" w:themeColor="text1"/>
        </w:rPr>
        <w:t>蔡</w:t>
      </w:r>
      <w:proofErr w:type="gramEnd"/>
      <w:r w:rsidR="00175190">
        <w:rPr>
          <w:rFonts w:hAnsi="標楷體" w:hint="eastAsia"/>
          <w:color w:val="000000" w:themeColor="text1"/>
        </w:rPr>
        <w:t>○○</w:t>
      </w:r>
      <w:r w:rsidR="00563538" w:rsidRPr="00A27EFD">
        <w:rPr>
          <w:rFonts w:hAnsi="標楷體" w:hint="eastAsia"/>
          <w:color w:val="000000" w:themeColor="text1"/>
        </w:rPr>
        <w:t>等人供前具結、隔離訊問，</w:t>
      </w:r>
      <w:r w:rsidR="00384A0E" w:rsidRPr="00A27EFD">
        <w:rPr>
          <w:rFonts w:hAnsi="標楷體" w:hint="eastAsia"/>
          <w:color w:val="000000" w:themeColor="text1"/>
        </w:rPr>
        <w:t>負責和成機件廠會計業務的證人</w:t>
      </w:r>
      <w:r w:rsidR="00175190">
        <w:rPr>
          <w:rFonts w:hAnsi="標楷體" w:hint="eastAsia"/>
          <w:color w:val="000000" w:themeColor="text1"/>
        </w:rPr>
        <w:t>顧</w:t>
      </w:r>
      <w:proofErr w:type="gramStart"/>
      <w:r w:rsidR="00175190">
        <w:rPr>
          <w:rFonts w:hAnsi="標楷體" w:hint="eastAsia"/>
          <w:color w:val="000000" w:themeColor="text1"/>
        </w:rPr>
        <w:t>○○</w:t>
      </w:r>
      <w:r w:rsidR="0000151B" w:rsidRPr="00A27EFD">
        <w:rPr>
          <w:rFonts w:hAnsi="標楷體" w:hint="eastAsia"/>
          <w:color w:val="000000" w:themeColor="text1"/>
        </w:rPr>
        <w:t>並</w:t>
      </w:r>
      <w:r w:rsidR="00384A0E" w:rsidRPr="00A27EFD">
        <w:rPr>
          <w:rFonts w:hAnsi="標楷體" w:hint="eastAsia"/>
          <w:color w:val="000000" w:themeColor="text1"/>
        </w:rPr>
        <w:t>證稱</w:t>
      </w:r>
      <w:proofErr w:type="gramEnd"/>
      <w:r w:rsidR="00384A0E" w:rsidRPr="00A27EFD">
        <w:rPr>
          <w:rFonts w:hAnsi="標楷體" w:hint="eastAsia"/>
          <w:color w:val="000000" w:themeColor="text1"/>
        </w:rPr>
        <w:t>該廠清算申報時處於虧損狀態</w:t>
      </w:r>
      <w:r w:rsidR="00384A0E" w:rsidRPr="00A27EFD">
        <w:rPr>
          <w:rFonts w:ascii="新細明體" w:eastAsia="新細明體" w:hAnsi="新細明體" w:hint="eastAsia"/>
          <w:color w:val="000000" w:themeColor="text1"/>
        </w:rPr>
        <w:t>，</w:t>
      </w:r>
      <w:r w:rsidR="00132BED" w:rsidRPr="00A27EFD">
        <w:rPr>
          <w:rFonts w:hAnsi="標楷體" w:hint="eastAsia"/>
          <w:color w:val="000000" w:themeColor="text1"/>
        </w:rPr>
        <w:t>告訴人</w:t>
      </w:r>
      <w:proofErr w:type="gramStart"/>
      <w:r w:rsidR="00175190">
        <w:rPr>
          <w:rFonts w:hAnsi="標楷體" w:hint="eastAsia"/>
          <w:color w:val="000000" w:themeColor="text1"/>
        </w:rPr>
        <w:t>蔡</w:t>
      </w:r>
      <w:proofErr w:type="gramEnd"/>
      <w:r w:rsidR="00175190">
        <w:rPr>
          <w:rFonts w:hAnsi="標楷體" w:hint="eastAsia"/>
          <w:color w:val="000000" w:themeColor="text1"/>
        </w:rPr>
        <w:t>○○</w:t>
      </w:r>
      <w:r w:rsidR="00132BED" w:rsidRPr="00A27EFD">
        <w:rPr>
          <w:rFonts w:hAnsi="標楷體" w:hint="eastAsia"/>
          <w:color w:val="000000" w:themeColor="text1"/>
        </w:rPr>
        <w:t>於偵查中</w:t>
      </w:r>
      <w:r w:rsidR="00384A0E" w:rsidRPr="00A27EFD">
        <w:rPr>
          <w:rFonts w:hAnsi="標楷體" w:hint="eastAsia"/>
          <w:color w:val="000000" w:themeColor="text1"/>
        </w:rPr>
        <w:t>又</w:t>
      </w:r>
      <w:r w:rsidR="00132BED" w:rsidRPr="00A27EFD">
        <w:rPr>
          <w:rFonts w:hAnsi="標楷體" w:hint="eastAsia"/>
          <w:color w:val="000000" w:themeColor="text1"/>
        </w:rPr>
        <w:t>自承知悉被告</w:t>
      </w:r>
      <w:proofErr w:type="gramStart"/>
      <w:r w:rsidR="00175190">
        <w:rPr>
          <w:rFonts w:hAnsi="標楷體" w:hint="eastAsia"/>
          <w:color w:val="000000" w:themeColor="text1"/>
        </w:rPr>
        <w:t>蔡</w:t>
      </w:r>
      <w:proofErr w:type="gramEnd"/>
      <w:r w:rsidR="00175190">
        <w:rPr>
          <w:rFonts w:hAnsi="標楷體" w:hint="eastAsia"/>
          <w:color w:val="000000" w:themeColor="text1"/>
        </w:rPr>
        <w:t>○○</w:t>
      </w:r>
      <w:r w:rsidR="00132BED" w:rsidRPr="00A27EFD">
        <w:rPr>
          <w:rFonts w:hAnsi="標楷體" w:hint="eastAsia"/>
          <w:color w:val="000000" w:themeColor="text1"/>
        </w:rPr>
        <w:t>接任負責人為長輩安排，</w:t>
      </w:r>
      <w:r w:rsidR="00FE0C6C" w:rsidRPr="00A27EFD">
        <w:rPr>
          <w:rFonts w:hAnsi="標楷體" w:hint="eastAsia"/>
          <w:color w:val="000000" w:themeColor="text1"/>
        </w:rPr>
        <w:t>檢察官以相關</w:t>
      </w:r>
      <w:r w:rsidR="00FE0C6C" w:rsidRPr="00FE0C6C">
        <w:rPr>
          <w:rFonts w:hAnsi="標楷體" w:hint="eastAsia"/>
        </w:rPr>
        <w:t>人員證述</w:t>
      </w:r>
      <w:proofErr w:type="gramStart"/>
      <w:r w:rsidR="00FE0C6C" w:rsidRPr="00FE0C6C">
        <w:rPr>
          <w:rFonts w:hAnsi="標楷體" w:hint="eastAsia"/>
        </w:rPr>
        <w:t>內容互核一致</w:t>
      </w:r>
      <w:proofErr w:type="gramEnd"/>
      <w:r w:rsidR="00FE0C6C" w:rsidRPr="00FE0C6C">
        <w:rPr>
          <w:rFonts w:hAnsi="標楷體" w:hint="eastAsia"/>
        </w:rPr>
        <w:t>，</w:t>
      </w:r>
      <w:r w:rsidR="0000151B">
        <w:rPr>
          <w:rFonts w:hAnsi="標楷體" w:hint="eastAsia"/>
        </w:rPr>
        <w:t>並</w:t>
      </w:r>
      <w:r w:rsidR="00563538" w:rsidRPr="00FE0C6C">
        <w:rPr>
          <w:rFonts w:hAnsi="標楷體" w:hint="eastAsia"/>
        </w:rPr>
        <w:t>參酌卷內全般偵查資料，認有可信</w:t>
      </w:r>
      <w:r w:rsidR="00384A0E" w:rsidRPr="00FE0C6C">
        <w:rPr>
          <w:rFonts w:hAnsi="標楷體" w:hint="eastAsia"/>
        </w:rPr>
        <w:t>性，</w:t>
      </w:r>
      <w:r w:rsidR="00EA039B">
        <w:rPr>
          <w:rFonts w:hAnsi="標楷體" w:hint="eastAsia"/>
        </w:rPr>
        <w:t>又</w:t>
      </w:r>
      <w:r w:rsidR="0000151B">
        <w:rPr>
          <w:rFonts w:hAnsi="標楷體" w:hint="eastAsia"/>
        </w:rPr>
        <w:t>因</w:t>
      </w:r>
      <w:r w:rsidR="00384A0E" w:rsidRPr="00FE0C6C">
        <w:rPr>
          <w:rFonts w:hAnsi="標楷體" w:hint="eastAsia"/>
        </w:rPr>
        <w:t>認</w:t>
      </w:r>
      <w:r w:rsidR="00563538" w:rsidRPr="00FE0C6C">
        <w:rPr>
          <w:rFonts w:hAnsi="標楷體" w:hint="eastAsia"/>
        </w:rPr>
        <w:t>賭債一節並非被告涉</w:t>
      </w:r>
      <w:r w:rsidR="00563538" w:rsidRPr="00563538">
        <w:rPr>
          <w:rFonts w:hAnsi="標楷體" w:hint="eastAsia"/>
        </w:rPr>
        <w:t>犯偽</w:t>
      </w:r>
      <w:r w:rsidR="00563538" w:rsidRPr="00A27EFD">
        <w:rPr>
          <w:rFonts w:hAnsi="標楷體" w:hint="eastAsia"/>
          <w:color w:val="000000" w:themeColor="text1"/>
        </w:rPr>
        <w:t>造文書罪嫌與否之要件，</w:t>
      </w:r>
      <w:proofErr w:type="gramStart"/>
      <w:r w:rsidR="002A3BDF" w:rsidRPr="00A27EFD">
        <w:rPr>
          <w:rFonts w:hAnsi="標楷體" w:hint="eastAsia"/>
          <w:color w:val="000000" w:themeColor="text1"/>
        </w:rPr>
        <w:t>爰</w:t>
      </w:r>
      <w:proofErr w:type="gramEnd"/>
      <w:r w:rsidR="00057DD8" w:rsidRPr="00A27EFD">
        <w:rPr>
          <w:rFonts w:hAnsi="標楷體" w:hint="eastAsia"/>
          <w:color w:val="000000" w:themeColor="text1"/>
        </w:rPr>
        <w:t>認</w:t>
      </w:r>
      <w:proofErr w:type="gramStart"/>
      <w:r w:rsidR="00175190">
        <w:rPr>
          <w:rFonts w:hAnsi="標楷體" w:hint="eastAsia"/>
          <w:color w:val="000000" w:themeColor="text1"/>
        </w:rPr>
        <w:t>蔡</w:t>
      </w:r>
      <w:proofErr w:type="gramEnd"/>
      <w:r w:rsidR="00175190">
        <w:rPr>
          <w:rFonts w:hAnsi="標楷體" w:hint="eastAsia"/>
          <w:color w:val="000000" w:themeColor="text1"/>
        </w:rPr>
        <w:t>○○</w:t>
      </w:r>
      <w:r w:rsidR="00057DD8" w:rsidRPr="00A27EFD">
        <w:rPr>
          <w:rFonts w:hAnsi="標楷體" w:hint="eastAsia"/>
          <w:color w:val="000000" w:themeColor="text1"/>
        </w:rPr>
        <w:t>生前是否積欠鉅額賭債</w:t>
      </w:r>
      <w:r w:rsidR="00145CC7" w:rsidRPr="00A27EFD">
        <w:rPr>
          <w:rFonts w:hAnsi="標楷體" w:hint="eastAsia"/>
          <w:color w:val="000000" w:themeColor="text1"/>
        </w:rPr>
        <w:t>，</w:t>
      </w:r>
      <w:r w:rsidR="00057DD8" w:rsidRPr="00A27EFD">
        <w:rPr>
          <w:rFonts w:hAnsi="標楷體" w:hint="eastAsia"/>
          <w:color w:val="000000" w:themeColor="text1"/>
        </w:rPr>
        <w:t>尚不足以撼動被告是否涉犯偽造文書罪</w:t>
      </w:r>
      <w:r w:rsidR="00057DD8" w:rsidRPr="003C0AF6">
        <w:rPr>
          <w:rFonts w:hAnsi="標楷體" w:hint="eastAsia"/>
          <w:color w:val="000000" w:themeColor="text1"/>
        </w:rPr>
        <w:t>嫌之偵查結果，</w:t>
      </w:r>
      <w:r w:rsidR="00CE41A7" w:rsidRPr="003C0AF6">
        <w:rPr>
          <w:rFonts w:hAnsi="標楷體" w:hint="eastAsia"/>
          <w:color w:val="000000" w:themeColor="text1"/>
        </w:rPr>
        <w:t>認無再調查</w:t>
      </w:r>
      <w:r w:rsidR="00525EC5" w:rsidRPr="003C0AF6">
        <w:rPr>
          <w:rFonts w:hAnsi="標楷體" w:hint="eastAsia"/>
          <w:color w:val="000000" w:themeColor="text1"/>
        </w:rPr>
        <w:t>之必要</w:t>
      </w:r>
      <w:r w:rsidR="001B173E" w:rsidRPr="003C0AF6">
        <w:rPr>
          <w:rFonts w:hAnsi="標楷體" w:hint="eastAsia"/>
          <w:color w:val="000000" w:themeColor="text1"/>
        </w:rPr>
        <w:t>，</w:t>
      </w:r>
      <w:r w:rsidR="003C0AF6" w:rsidRPr="003C0AF6">
        <w:rPr>
          <w:rFonts w:hAnsi="標楷體" w:hint="eastAsia"/>
          <w:color w:val="000000" w:themeColor="text1"/>
        </w:rPr>
        <w:t>尚</w:t>
      </w:r>
      <w:r w:rsidR="00A27EFD" w:rsidRPr="003C0AF6">
        <w:rPr>
          <w:rFonts w:hAnsi="標楷體" w:hint="eastAsia"/>
          <w:color w:val="000000" w:themeColor="text1"/>
        </w:rPr>
        <w:t>屬檢察官對</w:t>
      </w:r>
      <w:r w:rsidR="00A27EFD" w:rsidRPr="00D05CE9">
        <w:rPr>
          <w:rFonts w:hAnsi="標楷體" w:hint="eastAsia"/>
          <w:color w:val="000000" w:themeColor="text1"/>
        </w:rPr>
        <w:t>於本案證據調查取捨之</w:t>
      </w:r>
      <w:r w:rsidR="00D5095B" w:rsidRPr="00D05CE9">
        <w:rPr>
          <w:rFonts w:hAnsi="標楷體" w:hint="eastAsia"/>
          <w:color w:val="000000" w:themeColor="text1"/>
        </w:rPr>
        <w:t>裁量</w:t>
      </w:r>
      <w:r w:rsidR="00563538" w:rsidRPr="00D05CE9">
        <w:rPr>
          <w:rFonts w:hAnsi="標楷體" w:hint="eastAsia"/>
          <w:color w:val="000000" w:themeColor="text1"/>
        </w:rPr>
        <w:t>。</w:t>
      </w:r>
    </w:p>
    <w:p w:rsidR="00FC5400" w:rsidRPr="00B74B9D" w:rsidRDefault="001B173E" w:rsidP="00DE4238">
      <w:pPr>
        <w:pStyle w:val="2"/>
        <w:rPr>
          <w:b/>
          <w:color w:val="000000" w:themeColor="text1"/>
        </w:rPr>
      </w:pPr>
      <w:r>
        <w:rPr>
          <w:rFonts w:hint="eastAsia"/>
          <w:b/>
        </w:rPr>
        <w:t>陳訴意旨有關檢察官未就</w:t>
      </w:r>
      <w:r w:rsidR="00DB34BD" w:rsidRPr="00DB34BD">
        <w:rPr>
          <w:rFonts w:hint="eastAsia"/>
          <w:b/>
        </w:rPr>
        <w:t>證人陳述</w:t>
      </w:r>
      <w:r w:rsidR="00DB34BD">
        <w:rPr>
          <w:rFonts w:hint="eastAsia"/>
          <w:b/>
        </w:rPr>
        <w:t>「</w:t>
      </w:r>
      <w:proofErr w:type="gramStart"/>
      <w:r w:rsidR="00175190">
        <w:rPr>
          <w:rFonts w:hint="eastAsia"/>
          <w:b/>
        </w:rPr>
        <w:t>蔡</w:t>
      </w:r>
      <w:proofErr w:type="gramEnd"/>
      <w:r w:rsidR="00175190">
        <w:rPr>
          <w:rFonts w:hint="eastAsia"/>
          <w:b/>
        </w:rPr>
        <w:t>○○</w:t>
      </w:r>
      <w:r w:rsidR="00DB34BD">
        <w:rPr>
          <w:rFonts w:hint="eastAsia"/>
          <w:b/>
        </w:rPr>
        <w:t>不願接任負責人」</w:t>
      </w:r>
      <w:r w:rsidR="00963D10">
        <w:rPr>
          <w:rFonts w:hint="eastAsia"/>
          <w:b/>
        </w:rPr>
        <w:t>之</w:t>
      </w:r>
      <w:r w:rsidR="00BB4225">
        <w:rPr>
          <w:rFonts w:hint="eastAsia"/>
          <w:b/>
        </w:rPr>
        <w:t>證詞</w:t>
      </w:r>
      <w:r w:rsidR="00963D10">
        <w:rPr>
          <w:rFonts w:hint="eastAsia"/>
          <w:b/>
        </w:rPr>
        <w:t>真偽</w:t>
      </w:r>
      <w:r w:rsidR="008A4209">
        <w:rPr>
          <w:rFonts w:hAnsi="標楷體" w:hint="eastAsia"/>
          <w:b/>
        </w:rPr>
        <w:t>，</w:t>
      </w:r>
      <w:r w:rsidR="00DB34BD">
        <w:rPr>
          <w:rFonts w:hint="eastAsia"/>
          <w:b/>
        </w:rPr>
        <w:t>傳訊</w:t>
      </w:r>
      <w:proofErr w:type="gramStart"/>
      <w:r w:rsidR="00175190">
        <w:rPr>
          <w:rFonts w:hint="eastAsia"/>
          <w:b/>
        </w:rPr>
        <w:t>蔡</w:t>
      </w:r>
      <w:proofErr w:type="gramEnd"/>
      <w:r w:rsidR="00175190">
        <w:rPr>
          <w:rFonts w:hint="eastAsia"/>
          <w:b/>
        </w:rPr>
        <w:t>○○</w:t>
      </w:r>
      <w:r w:rsidR="008A4209">
        <w:rPr>
          <w:rFonts w:hint="eastAsia"/>
          <w:b/>
        </w:rPr>
        <w:t>以</w:t>
      </w:r>
      <w:r w:rsidR="00963D10">
        <w:rPr>
          <w:rFonts w:hint="eastAsia"/>
          <w:b/>
        </w:rPr>
        <w:t>相互勾</w:t>
      </w:r>
      <w:proofErr w:type="gramStart"/>
      <w:r w:rsidR="00963D10">
        <w:rPr>
          <w:rFonts w:hint="eastAsia"/>
          <w:b/>
        </w:rPr>
        <w:t>稽</w:t>
      </w:r>
      <w:proofErr w:type="gramEnd"/>
      <w:r w:rsidR="00DB34BD">
        <w:rPr>
          <w:rFonts w:hint="eastAsia"/>
          <w:b/>
        </w:rPr>
        <w:t>一節</w:t>
      </w:r>
      <w:r w:rsidR="00DB34BD">
        <w:rPr>
          <w:rFonts w:hAnsi="標楷體" w:hint="eastAsia"/>
          <w:b/>
        </w:rPr>
        <w:t>，</w:t>
      </w:r>
      <w:r w:rsidR="009C1F84">
        <w:rPr>
          <w:rFonts w:hAnsi="標楷體" w:hint="eastAsia"/>
          <w:b/>
        </w:rPr>
        <w:t>經查</w:t>
      </w:r>
      <w:r w:rsidR="00DB34BD">
        <w:rPr>
          <w:rFonts w:hAnsi="標楷體" w:hint="eastAsia"/>
          <w:b/>
        </w:rPr>
        <w:t>檢察官</w:t>
      </w:r>
      <w:r w:rsidR="00B07CB7">
        <w:rPr>
          <w:rFonts w:hAnsi="標楷體" w:hint="eastAsia"/>
          <w:b/>
        </w:rPr>
        <w:t>係</w:t>
      </w:r>
      <w:r w:rsidR="000070AA">
        <w:rPr>
          <w:rFonts w:hAnsi="標楷體" w:hint="eastAsia"/>
          <w:b/>
        </w:rPr>
        <w:t>以</w:t>
      </w:r>
      <w:r w:rsidR="00DB34BD">
        <w:rPr>
          <w:rFonts w:hAnsi="標楷體" w:hint="eastAsia"/>
          <w:b/>
        </w:rPr>
        <w:t>本案</w:t>
      </w:r>
      <w:r>
        <w:rPr>
          <w:rFonts w:hAnsi="標楷體" w:hint="eastAsia"/>
          <w:b/>
        </w:rPr>
        <w:t>偽造文書罪嫌之要件及爭點</w:t>
      </w:r>
      <w:r w:rsidR="00DB34BD">
        <w:rPr>
          <w:rFonts w:hAnsi="標楷體" w:hint="eastAsia"/>
          <w:b/>
        </w:rPr>
        <w:t>，</w:t>
      </w:r>
      <w:proofErr w:type="gramStart"/>
      <w:r w:rsidR="00DB34BD">
        <w:rPr>
          <w:rFonts w:hAnsi="標楷體" w:hint="eastAsia"/>
          <w:b/>
        </w:rPr>
        <w:t>互</w:t>
      </w:r>
      <w:r w:rsidR="00DB34BD">
        <w:rPr>
          <w:rFonts w:hAnsi="標楷體" w:hint="eastAsia"/>
          <w:b/>
        </w:rPr>
        <w:lastRenderedPageBreak/>
        <w:t>核證人</w:t>
      </w:r>
      <w:proofErr w:type="gramEnd"/>
      <w:r w:rsidR="00DB34BD">
        <w:rPr>
          <w:rFonts w:hAnsi="標楷體" w:hint="eastAsia"/>
          <w:b/>
        </w:rPr>
        <w:t>彼此證述內容並無矛盾，</w:t>
      </w:r>
      <w:r w:rsidR="004A66E2">
        <w:rPr>
          <w:rFonts w:hAnsi="標楷體" w:hint="eastAsia"/>
          <w:b/>
        </w:rPr>
        <w:t>且</w:t>
      </w:r>
      <w:r w:rsidR="00DB34BD">
        <w:rPr>
          <w:rFonts w:hAnsi="標楷體" w:hint="eastAsia"/>
          <w:b/>
        </w:rPr>
        <w:t>告訴人於偵查中自承知悉被告</w:t>
      </w:r>
      <w:proofErr w:type="gramStart"/>
      <w:r w:rsidR="00175190">
        <w:rPr>
          <w:rFonts w:hAnsi="標楷體" w:hint="eastAsia"/>
          <w:b/>
        </w:rPr>
        <w:t>蔡</w:t>
      </w:r>
      <w:proofErr w:type="gramEnd"/>
      <w:r w:rsidR="00175190">
        <w:rPr>
          <w:rFonts w:hAnsi="標楷體" w:hint="eastAsia"/>
          <w:b/>
        </w:rPr>
        <w:t>○○</w:t>
      </w:r>
      <w:r w:rsidR="00B07CB7">
        <w:rPr>
          <w:rFonts w:hAnsi="標楷體" w:hint="eastAsia"/>
          <w:b/>
        </w:rPr>
        <w:t>接任負責人為長輩安排，於綜合卷內各項證據後，認</w:t>
      </w:r>
      <w:r w:rsidR="00D8097B">
        <w:rPr>
          <w:rFonts w:hAnsi="標楷體" w:hint="eastAsia"/>
          <w:b/>
        </w:rPr>
        <w:t>無再行傳喚</w:t>
      </w:r>
      <w:proofErr w:type="gramStart"/>
      <w:r w:rsidR="00175190">
        <w:rPr>
          <w:rFonts w:hAnsi="標楷體" w:hint="eastAsia"/>
          <w:b/>
        </w:rPr>
        <w:t>蔡</w:t>
      </w:r>
      <w:proofErr w:type="gramEnd"/>
      <w:r w:rsidR="00175190">
        <w:rPr>
          <w:rFonts w:hAnsi="標楷體" w:hint="eastAsia"/>
          <w:b/>
        </w:rPr>
        <w:t>○○</w:t>
      </w:r>
      <w:r w:rsidR="00D8097B">
        <w:rPr>
          <w:rFonts w:hAnsi="標楷體" w:hint="eastAsia"/>
          <w:b/>
        </w:rPr>
        <w:t>之必要，</w:t>
      </w:r>
      <w:r w:rsidR="00F116B5" w:rsidRPr="00A27EFD">
        <w:rPr>
          <w:rFonts w:hAnsi="標楷體" w:hint="eastAsia"/>
          <w:b/>
          <w:color w:val="000000" w:themeColor="text1"/>
        </w:rPr>
        <w:t>固難令</w:t>
      </w:r>
      <w:r w:rsidR="00F116B5" w:rsidRPr="00B74B9D">
        <w:rPr>
          <w:rFonts w:hAnsi="標楷體" w:hint="eastAsia"/>
          <w:b/>
          <w:color w:val="000000" w:themeColor="text1"/>
        </w:rPr>
        <w:t>告訴人信服，</w:t>
      </w:r>
      <w:proofErr w:type="gramStart"/>
      <w:r w:rsidR="00F116B5" w:rsidRPr="00B74B9D">
        <w:rPr>
          <w:rFonts w:hAnsi="標楷體" w:hint="eastAsia"/>
          <w:b/>
          <w:color w:val="000000" w:themeColor="text1"/>
        </w:rPr>
        <w:t>然</w:t>
      </w:r>
      <w:r w:rsidR="00A27EFD" w:rsidRPr="00B74B9D">
        <w:rPr>
          <w:rFonts w:hAnsi="標楷體" w:hint="eastAsia"/>
          <w:b/>
          <w:color w:val="000000" w:themeColor="text1"/>
        </w:rPr>
        <w:t>尚屬</w:t>
      </w:r>
      <w:proofErr w:type="gramEnd"/>
      <w:r w:rsidR="00A27EFD" w:rsidRPr="00B74B9D">
        <w:rPr>
          <w:rFonts w:hAnsi="標楷體" w:hint="eastAsia"/>
          <w:b/>
          <w:color w:val="000000" w:themeColor="text1"/>
        </w:rPr>
        <w:t>檢察官對於本案證據取捨之</w:t>
      </w:r>
      <w:r w:rsidR="00D8097B" w:rsidRPr="00B74B9D">
        <w:rPr>
          <w:rFonts w:hAnsi="標楷體" w:hint="eastAsia"/>
          <w:b/>
          <w:color w:val="000000" w:themeColor="text1"/>
        </w:rPr>
        <w:t>裁量</w:t>
      </w:r>
      <w:r w:rsidR="00B07CB7" w:rsidRPr="00B74B9D">
        <w:rPr>
          <w:rFonts w:hAnsi="標楷體" w:hint="eastAsia"/>
          <w:b/>
          <w:color w:val="000000" w:themeColor="text1"/>
        </w:rPr>
        <w:t>。</w:t>
      </w:r>
    </w:p>
    <w:p w:rsidR="00BB4225" w:rsidRPr="00BB4225" w:rsidRDefault="007F617A" w:rsidP="00380641">
      <w:pPr>
        <w:pStyle w:val="3"/>
        <w:rPr>
          <w:rFonts w:hAnsi="標楷體"/>
        </w:rPr>
      </w:pPr>
      <w:r w:rsidRPr="007F617A">
        <w:rPr>
          <w:rFonts w:hint="eastAsia"/>
        </w:rPr>
        <w:t>有關陳訴人指陳：檢察官未就證人陳述「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7F617A">
        <w:rPr>
          <w:rFonts w:hint="eastAsia"/>
        </w:rPr>
        <w:t>不願接任負責人」之證詞真偽，傳訊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7F617A">
        <w:rPr>
          <w:rFonts w:hint="eastAsia"/>
        </w:rPr>
        <w:t>以相互勾</w:t>
      </w:r>
      <w:proofErr w:type="gramStart"/>
      <w:r w:rsidRPr="007F617A">
        <w:rPr>
          <w:rFonts w:hint="eastAsia"/>
        </w:rPr>
        <w:t>稽</w:t>
      </w:r>
      <w:proofErr w:type="gramEnd"/>
      <w:r w:rsidRPr="007F617A">
        <w:rPr>
          <w:rFonts w:hint="eastAsia"/>
        </w:rPr>
        <w:t>，涉有違失一節。</w:t>
      </w:r>
      <w:r w:rsidR="00BB4225">
        <w:rPr>
          <w:rFonts w:hint="eastAsia"/>
        </w:rPr>
        <w:t>經查</w:t>
      </w:r>
      <w:r w:rsidR="00BB4225" w:rsidRPr="00BB4225">
        <w:rPr>
          <w:rFonts w:hAnsi="標楷體" w:hint="eastAsia"/>
        </w:rPr>
        <w:t>，</w:t>
      </w:r>
      <w:r w:rsidR="000268DE" w:rsidRPr="000268DE">
        <w:rPr>
          <w:rFonts w:hAnsi="標楷體" w:hint="eastAsia"/>
        </w:rPr>
        <w:t>證人</w:t>
      </w:r>
      <w:proofErr w:type="gramStart"/>
      <w:r w:rsidR="00175190">
        <w:rPr>
          <w:rFonts w:hAnsi="標楷體" w:hint="eastAsia"/>
        </w:rPr>
        <w:t>蔡</w:t>
      </w:r>
      <w:proofErr w:type="gramEnd"/>
      <w:r w:rsidR="00175190">
        <w:rPr>
          <w:rFonts w:hAnsi="標楷體" w:hint="eastAsia"/>
        </w:rPr>
        <w:t>○○</w:t>
      </w:r>
      <w:r w:rsidR="000268DE" w:rsidRPr="000268DE">
        <w:rPr>
          <w:rFonts w:hAnsi="標楷體" w:hint="eastAsia"/>
        </w:rPr>
        <w:t>、</w:t>
      </w:r>
      <w:proofErr w:type="gramStart"/>
      <w:r w:rsidR="00175190">
        <w:rPr>
          <w:rFonts w:hAnsi="標楷體" w:hint="eastAsia"/>
        </w:rPr>
        <w:t>蔡</w:t>
      </w:r>
      <w:proofErr w:type="gramEnd"/>
      <w:r w:rsidR="00175190">
        <w:rPr>
          <w:rFonts w:hAnsi="標楷體" w:hint="eastAsia"/>
        </w:rPr>
        <w:t>○○</w:t>
      </w:r>
      <w:r w:rsidR="000268DE" w:rsidRPr="000268DE">
        <w:rPr>
          <w:rFonts w:hAnsi="標楷體" w:hint="eastAsia"/>
        </w:rPr>
        <w:t>、</w:t>
      </w:r>
      <w:r w:rsidR="00175190">
        <w:rPr>
          <w:rFonts w:hAnsi="標楷體" w:hint="eastAsia"/>
        </w:rPr>
        <w:t>方○○</w:t>
      </w:r>
      <w:r w:rsidR="000268DE" w:rsidRPr="000268DE">
        <w:rPr>
          <w:rFonts w:hAnsi="標楷體" w:hint="eastAsia"/>
        </w:rPr>
        <w:t>、</w:t>
      </w:r>
      <w:proofErr w:type="gramStart"/>
      <w:r w:rsidR="00175190">
        <w:rPr>
          <w:rFonts w:hAnsi="標楷體" w:hint="eastAsia"/>
        </w:rPr>
        <w:t>蔡</w:t>
      </w:r>
      <w:proofErr w:type="gramEnd"/>
      <w:r w:rsidR="00175190">
        <w:rPr>
          <w:rFonts w:hAnsi="標楷體" w:hint="eastAsia"/>
        </w:rPr>
        <w:t>○○</w:t>
      </w:r>
      <w:r w:rsidR="000268DE" w:rsidRPr="000268DE">
        <w:rPr>
          <w:rFonts w:hAnsi="標楷體" w:hint="eastAsia"/>
        </w:rPr>
        <w:t>等人陳述</w:t>
      </w:r>
      <w:proofErr w:type="gramStart"/>
      <w:r w:rsidR="00175190">
        <w:rPr>
          <w:rFonts w:hAnsi="標楷體" w:hint="eastAsia"/>
        </w:rPr>
        <w:t>蔡</w:t>
      </w:r>
      <w:proofErr w:type="gramEnd"/>
      <w:r w:rsidR="00175190">
        <w:rPr>
          <w:rFonts w:hAnsi="標楷體" w:hint="eastAsia"/>
        </w:rPr>
        <w:t>○○</w:t>
      </w:r>
      <w:r w:rsidR="00292594">
        <w:rPr>
          <w:rFonts w:hAnsi="標楷體" w:hint="eastAsia"/>
        </w:rPr>
        <w:t>生前對外積欠賭債及</w:t>
      </w:r>
      <w:r w:rsidR="00B626C6">
        <w:rPr>
          <w:rFonts w:hAnsi="標楷體" w:hint="eastAsia"/>
        </w:rPr>
        <w:t>和成機件廠有負債情事，</w:t>
      </w:r>
      <w:r w:rsidR="00292594">
        <w:rPr>
          <w:rFonts w:hAnsi="標楷體" w:hint="eastAsia"/>
        </w:rPr>
        <w:t>為證人本於</w:t>
      </w:r>
      <w:r w:rsidR="00292594">
        <w:rPr>
          <w:rFonts w:hAnsi="標楷體" w:cs="細明體" w:hint="eastAsia"/>
          <w:color w:val="000000"/>
          <w:kern w:val="0"/>
          <w:szCs w:val="32"/>
        </w:rPr>
        <w:t>自己實際經驗之事實為證述基礎，</w:t>
      </w:r>
      <w:r w:rsidR="00292594" w:rsidRPr="00292594">
        <w:rPr>
          <w:rFonts w:hAnsi="標楷體" w:cs="細明體" w:hint="eastAsia"/>
          <w:color w:val="000000"/>
          <w:kern w:val="0"/>
          <w:szCs w:val="32"/>
        </w:rPr>
        <w:t>非單純之個人意見或推測之詞，</w:t>
      </w:r>
      <w:r w:rsidR="00292594">
        <w:rPr>
          <w:rFonts w:hAnsi="標楷體" w:cs="細明體" w:hint="eastAsia"/>
          <w:color w:val="000000"/>
          <w:kern w:val="0"/>
          <w:szCs w:val="32"/>
        </w:rPr>
        <w:t>且</w:t>
      </w:r>
      <w:proofErr w:type="gramStart"/>
      <w:r w:rsidR="00292594">
        <w:rPr>
          <w:rFonts w:hAnsi="標楷體" w:cs="細明體" w:hint="eastAsia"/>
          <w:color w:val="000000"/>
          <w:kern w:val="0"/>
          <w:szCs w:val="32"/>
        </w:rPr>
        <w:t>證詞經</w:t>
      </w:r>
      <w:r w:rsidR="00292594" w:rsidRPr="00292594">
        <w:rPr>
          <w:rFonts w:hAnsi="標楷體" w:cs="細明體" w:hint="eastAsia"/>
          <w:color w:val="000000"/>
          <w:kern w:val="0"/>
          <w:szCs w:val="32"/>
        </w:rPr>
        <w:t>供前</w:t>
      </w:r>
      <w:proofErr w:type="gramEnd"/>
      <w:r w:rsidR="00292594" w:rsidRPr="00292594">
        <w:rPr>
          <w:rFonts w:hAnsi="標楷體" w:cs="細明體" w:hint="eastAsia"/>
          <w:color w:val="000000"/>
          <w:kern w:val="0"/>
          <w:szCs w:val="32"/>
        </w:rPr>
        <w:t>具結</w:t>
      </w:r>
      <w:r w:rsidR="00292594">
        <w:rPr>
          <w:rFonts w:hAnsi="標楷體" w:cs="細明體" w:hint="eastAsia"/>
          <w:color w:val="000000"/>
          <w:kern w:val="0"/>
          <w:szCs w:val="32"/>
        </w:rPr>
        <w:t>、</w:t>
      </w:r>
      <w:r w:rsidR="00292594" w:rsidRPr="00292594">
        <w:rPr>
          <w:rFonts w:hAnsi="標楷體" w:cs="細明體" w:hint="eastAsia"/>
          <w:color w:val="000000"/>
          <w:kern w:val="0"/>
          <w:szCs w:val="32"/>
        </w:rPr>
        <w:t>隔離訊問，</w:t>
      </w:r>
      <w:r w:rsidR="00292594">
        <w:rPr>
          <w:rFonts w:hAnsi="標楷體" w:cs="細明體" w:hint="eastAsia"/>
          <w:color w:val="000000"/>
          <w:kern w:val="0"/>
          <w:szCs w:val="32"/>
        </w:rPr>
        <w:t>而具有可信性，檢察官</w:t>
      </w:r>
      <w:r w:rsidR="000268DE">
        <w:rPr>
          <w:rFonts w:hAnsi="標楷體" w:cs="細明體" w:hint="eastAsia"/>
          <w:color w:val="000000"/>
          <w:kern w:val="0"/>
          <w:szCs w:val="32"/>
        </w:rPr>
        <w:t>就本案被告</w:t>
      </w:r>
      <w:proofErr w:type="gramStart"/>
      <w:r w:rsidR="00175190">
        <w:rPr>
          <w:rFonts w:hAnsi="標楷體" w:cs="細明體" w:hint="eastAsia"/>
          <w:color w:val="000000"/>
          <w:kern w:val="0"/>
          <w:szCs w:val="32"/>
        </w:rPr>
        <w:t>蔡</w:t>
      </w:r>
      <w:proofErr w:type="gramEnd"/>
      <w:r w:rsidR="00175190">
        <w:rPr>
          <w:rFonts w:hAnsi="標楷體" w:cs="細明體" w:hint="eastAsia"/>
          <w:color w:val="000000"/>
          <w:kern w:val="0"/>
          <w:szCs w:val="32"/>
        </w:rPr>
        <w:t>○○</w:t>
      </w:r>
      <w:r w:rsidR="000268DE">
        <w:rPr>
          <w:rFonts w:hAnsi="標楷體" w:cs="細明體" w:hint="eastAsia"/>
          <w:color w:val="000000"/>
          <w:kern w:val="0"/>
          <w:szCs w:val="32"/>
        </w:rPr>
        <w:t>等人有無偽造文書</w:t>
      </w:r>
      <w:r w:rsidR="00292594" w:rsidRPr="00292594">
        <w:rPr>
          <w:rFonts w:hAnsi="標楷體" w:cs="細明體" w:hint="eastAsia"/>
          <w:color w:val="000000"/>
          <w:kern w:val="0"/>
          <w:szCs w:val="32"/>
        </w:rPr>
        <w:t>主觀犯意</w:t>
      </w:r>
      <w:r w:rsidR="00292594">
        <w:rPr>
          <w:rFonts w:hAnsi="標楷體" w:cs="細明體" w:hint="eastAsia"/>
          <w:color w:val="000000"/>
          <w:kern w:val="0"/>
          <w:szCs w:val="32"/>
        </w:rPr>
        <w:t>之爭點，</w:t>
      </w:r>
      <w:proofErr w:type="gramStart"/>
      <w:r w:rsidR="00292594" w:rsidRPr="00292594">
        <w:rPr>
          <w:rFonts w:hAnsi="標楷體" w:cs="細明體" w:hint="eastAsia"/>
          <w:color w:val="000000"/>
          <w:kern w:val="0"/>
          <w:szCs w:val="32"/>
        </w:rPr>
        <w:t>互核</w:t>
      </w:r>
      <w:r w:rsidR="00292594">
        <w:rPr>
          <w:rFonts w:hAnsi="標楷體" w:cs="細明體" w:hint="eastAsia"/>
          <w:color w:val="000000"/>
          <w:kern w:val="0"/>
          <w:szCs w:val="32"/>
        </w:rPr>
        <w:t>證人</w:t>
      </w:r>
      <w:proofErr w:type="gramEnd"/>
      <w:r w:rsidR="00292594" w:rsidRPr="00292594">
        <w:rPr>
          <w:rFonts w:hAnsi="標楷體" w:cs="細明體" w:hint="eastAsia"/>
          <w:color w:val="000000"/>
          <w:kern w:val="0"/>
          <w:szCs w:val="32"/>
        </w:rPr>
        <w:t>彼此之證述內容</w:t>
      </w:r>
      <w:r w:rsidR="00292594">
        <w:rPr>
          <w:rFonts w:hAnsi="標楷體" w:hint="eastAsia"/>
          <w:szCs w:val="32"/>
        </w:rPr>
        <w:t>一致，並</w:t>
      </w:r>
      <w:r w:rsidR="00BB4225" w:rsidRPr="00292594">
        <w:rPr>
          <w:rFonts w:hAnsi="標楷體" w:hint="eastAsia"/>
          <w:szCs w:val="32"/>
        </w:rPr>
        <w:t>無</w:t>
      </w:r>
      <w:r w:rsidR="00B626C6" w:rsidRPr="00292594">
        <w:rPr>
          <w:rFonts w:hAnsi="標楷體" w:hint="eastAsia"/>
          <w:szCs w:val="32"/>
        </w:rPr>
        <w:t>明顯</w:t>
      </w:r>
      <w:r w:rsidR="00BB4225" w:rsidRPr="00292594">
        <w:rPr>
          <w:rFonts w:hAnsi="標楷體" w:hint="eastAsia"/>
          <w:szCs w:val="32"/>
        </w:rPr>
        <w:t>矛盾、衝突之處</w:t>
      </w:r>
      <w:r w:rsidR="00292594">
        <w:rPr>
          <w:rFonts w:hAnsi="標楷體" w:hint="eastAsia"/>
          <w:szCs w:val="32"/>
        </w:rPr>
        <w:t>；</w:t>
      </w:r>
      <w:proofErr w:type="gramStart"/>
      <w:r w:rsidR="00BB4225" w:rsidRPr="00292594">
        <w:rPr>
          <w:rFonts w:hAnsi="標楷體" w:hint="eastAsia"/>
          <w:szCs w:val="32"/>
        </w:rPr>
        <w:t>另佐以</w:t>
      </w:r>
      <w:proofErr w:type="gramEnd"/>
      <w:r w:rsidR="00B626C6" w:rsidRPr="00292594">
        <w:rPr>
          <w:rFonts w:hAnsi="標楷體" w:hint="eastAsia"/>
          <w:szCs w:val="32"/>
        </w:rPr>
        <w:t>偵查</w:t>
      </w:r>
      <w:r w:rsidR="00BB4225" w:rsidRPr="00292594">
        <w:rPr>
          <w:rFonts w:hAnsi="標楷體" w:hint="eastAsia"/>
          <w:szCs w:val="32"/>
        </w:rPr>
        <w:t>卷</w:t>
      </w:r>
      <w:r w:rsidR="00B626C6" w:rsidRPr="00292594">
        <w:rPr>
          <w:rFonts w:hAnsi="標楷體" w:hint="eastAsia"/>
          <w:szCs w:val="32"/>
        </w:rPr>
        <w:t>內所</w:t>
      </w:r>
      <w:r w:rsidR="00BB4225" w:rsidRPr="00292594">
        <w:rPr>
          <w:rFonts w:hAnsi="標楷體" w:hint="eastAsia"/>
          <w:szCs w:val="32"/>
        </w:rPr>
        <w:t>附</w:t>
      </w:r>
      <w:proofErr w:type="gramStart"/>
      <w:r w:rsidR="00BB4225" w:rsidRPr="00292594">
        <w:rPr>
          <w:rFonts w:hAnsi="標楷體" w:hint="eastAsia"/>
          <w:szCs w:val="32"/>
        </w:rPr>
        <w:t>臺</w:t>
      </w:r>
      <w:proofErr w:type="gramEnd"/>
      <w:r w:rsidR="00BB4225" w:rsidRPr="00292594">
        <w:rPr>
          <w:rFonts w:hAnsi="標楷體" w:hint="eastAsia"/>
          <w:szCs w:val="32"/>
        </w:rPr>
        <w:t>中商業銀行</w:t>
      </w:r>
      <w:r w:rsidR="00B626C6" w:rsidRPr="00292594">
        <w:rPr>
          <w:rFonts w:hAnsi="標楷體" w:hint="eastAsia"/>
          <w:szCs w:val="32"/>
        </w:rPr>
        <w:t>101</w:t>
      </w:r>
      <w:r w:rsidR="00BB4225" w:rsidRPr="00292594">
        <w:rPr>
          <w:rFonts w:hAnsi="標楷體" w:hint="eastAsia"/>
          <w:szCs w:val="32"/>
        </w:rPr>
        <w:t>年</w:t>
      </w:r>
      <w:r w:rsidR="00B626C6" w:rsidRPr="00292594">
        <w:rPr>
          <w:rFonts w:hAnsi="標楷體" w:hint="eastAsia"/>
          <w:szCs w:val="32"/>
        </w:rPr>
        <w:t>5</w:t>
      </w:r>
      <w:r w:rsidR="00BB4225" w:rsidRPr="00292594">
        <w:rPr>
          <w:rFonts w:hAnsi="標楷體" w:hint="eastAsia"/>
          <w:szCs w:val="32"/>
        </w:rPr>
        <w:t>月</w:t>
      </w:r>
      <w:r w:rsidR="00B626C6" w:rsidRPr="00292594">
        <w:rPr>
          <w:rFonts w:hAnsi="標楷體" w:hint="eastAsia"/>
          <w:szCs w:val="32"/>
        </w:rPr>
        <w:t>3</w:t>
      </w:r>
      <w:r w:rsidR="00BB4225" w:rsidRPr="00292594">
        <w:rPr>
          <w:rFonts w:hAnsi="標楷體" w:hint="eastAsia"/>
          <w:szCs w:val="32"/>
        </w:rPr>
        <w:t>日之函</w:t>
      </w:r>
      <w:r w:rsidR="00BB4225" w:rsidRPr="00BB4225">
        <w:rPr>
          <w:rFonts w:hAnsi="標楷體" w:hint="eastAsia"/>
        </w:rPr>
        <w:t>文，亦記載和成</w:t>
      </w:r>
      <w:proofErr w:type="gramStart"/>
      <w:r w:rsidR="00BB4225" w:rsidRPr="00BB4225">
        <w:rPr>
          <w:rFonts w:hAnsi="標楷體" w:hint="eastAsia"/>
        </w:rPr>
        <w:t>機件廠迄至</w:t>
      </w:r>
      <w:proofErr w:type="gramEnd"/>
      <w:r w:rsidR="00BB4225" w:rsidRPr="00BB4225">
        <w:rPr>
          <w:rFonts w:hAnsi="標楷體" w:hint="eastAsia"/>
        </w:rPr>
        <w:t>80年4月</w:t>
      </w:r>
      <w:r w:rsidR="00B626C6">
        <w:rPr>
          <w:rFonts w:hAnsi="標楷體" w:hint="eastAsia"/>
        </w:rPr>
        <w:t>4</w:t>
      </w:r>
      <w:r w:rsidR="00BB4225" w:rsidRPr="00BB4225">
        <w:rPr>
          <w:rFonts w:hAnsi="標楷體" w:hint="eastAsia"/>
        </w:rPr>
        <w:t>日止，向該銀行貸款共計1,100萬元，</w:t>
      </w:r>
      <w:proofErr w:type="gramStart"/>
      <w:r w:rsidR="00BB4225" w:rsidRPr="00BB4225">
        <w:rPr>
          <w:rFonts w:hAnsi="標楷體" w:hint="eastAsia"/>
        </w:rPr>
        <w:t>足徵和</w:t>
      </w:r>
      <w:proofErr w:type="gramEnd"/>
      <w:r w:rsidR="00BB4225" w:rsidRPr="00BB4225">
        <w:rPr>
          <w:rFonts w:hAnsi="標楷體" w:hint="eastAsia"/>
        </w:rPr>
        <w:t>成機件廠之經營狀況並非相當良善，始有對外借款之需求</w:t>
      </w:r>
      <w:r w:rsidR="00292594">
        <w:rPr>
          <w:rFonts w:hAnsi="標楷體" w:hint="eastAsia"/>
        </w:rPr>
        <w:t>；</w:t>
      </w:r>
      <w:r w:rsidR="006A4941">
        <w:rPr>
          <w:rFonts w:hAnsi="標楷體" w:hint="eastAsia"/>
        </w:rPr>
        <w:t>另酌</w:t>
      </w:r>
      <w:proofErr w:type="gramStart"/>
      <w:r w:rsidR="00175190">
        <w:rPr>
          <w:rFonts w:hAnsi="標楷體" w:hint="eastAsia"/>
        </w:rPr>
        <w:t>蔡</w:t>
      </w:r>
      <w:proofErr w:type="gramEnd"/>
      <w:r w:rsidR="00175190">
        <w:rPr>
          <w:rFonts w:hAnsi="標楷體" w:hint="eastAsia"/>
        </w:rPr>
        <w:t>○○</w:t>
      </w:r>
      <w:r w:rsidR="00292594">
        <w:rPr>
          <w:rFonts w:hAnsi="標楷體" w:hint="eastAsia"/>
        </w:rPr>
        <w:t>積欠賭債之</w:t>
      </w:r>
      <w:r w:rsidR="00BB4225" w:rsidRPr="00BB4225">
        <w:rPr>
          <w:rFonts w:hAnsi="標楷體" w:hint="eastAsia"/>
        </w:rPr>
        <w:t>債權人</w:t>
      </w:r>
      <w:proofErr w:type="gramStart"/>
      <w:r w:rsidR="00BB4225" w:rsidRPr="00BB4225">
        <w:rPr>
          <w:rFonts w:hAnsi="標楷體" w:hint="eastAsia"/>
        </w:rPr>
        <w:t>未必均會採取</w:t>
      </w:r>
      <w:proofErr w:type="gramEnd"/>
      <w:r w:rsidR="00BB4225" w:rsidRPr="00BB4225">
        <w:rPr>
          <w:rFonts w:hAnsi="標楷體" w:hint="eastAsia"/>
        </w:rPr>
        <w:t>查封、拍賣財產之法律途徑</w:t>
      </w:r>
      <w:r w:rsidR="00292594">
        <w:rPr>
          <w:rFonts w:hAnsi="標楷體" w:hint="eastAsia"/>
        </w:rPr>
        <w:t>；</w:t>
      </w:r>
      <w:r w:rsidR="006A4941">
        <w:rPr>
          <w:rFonts w:hAnsi="標楷體" w:hint="eastAsia"/>
        </w:rPr>
        <w:t>以及</w:t>
      </w:r>
      <w:r w:rsidR="00BB4225" w:rsidRPr="00BB4225">
        <w:rPr>
          <w:rFonts w:hAnsi="標楷體" w:hint="eastAsia"/>
        </w:rPr>
        <w:t>證人</w:t>
      </w:r>
      <w:r w:rsidR="00175190">
        <w:rPr>
          <w:rFonts w:hAnsi="標楷體" w:hint="eastAsia"/>
        </w:rPr>
        <w:t>顧○○</w:t>
      </w:r>
      <w:r w:rsidR="00B626C6">
        <w:rPr>
          <w:rFonts w:hAnsi="標楷體" w:hint="eastAsia"/>
        </w:rPr>
        <w:t>為和成機件廠之會計師，</w:t>
      </w:r>
      <w:r w:rsidR="00BB4225" w:rsidRPr="00BB4225">
        <w:rPr>
          <w:rFonts w:hAnsi="標楷體" w:hint="eastAsia"/>
        </w:rPr>
        <w:t>亦證稱：伊記得和成機件廠清算申報時，清算所得還是虧損狀態等語</w:t>
      </w:r>
      <w:r w:rsidR="006A4941">
        <w:rPr>
          <w:rFonts w:hAnsi="標楷體" w:hint="eastAsia"/>
        </w:rPr>
        <w:t>；加以，</w:t>
      </w:r>
      <w:r w:rsidR="005E5186">
        <w:rPr>
          <w:rFonts w:hAnsi="標楷體" w:hint="eastAsia"/>
        </w:rPr>
        <w:t>告訴人</w:t>
      </w:r>
      <w:proofErr w:type="gramStart"/>
      <w:r w:rsidR="00175190">
        <w:rPr>
          <w:rFonts w:hAnsi="標楷體" w:hint="eastAsia"/>
        </w:rPr>
        <w:t>蔡</w:t>
      </w:r>
      <w:proofErr w:type="gramEnd"/>
      <w:r w:rsidR="00175190">
        <w:rPr>
          <w:rFonts w:hAnsi="標楷體" w:hint="eastAsia"/>
        </w:rPr>
        <w:t>○○</w:t>
      </w:r>
      <w:r w:rsidR="005E5186">
        <w:rPr>
          <w:rFonts w:hAnsi="標楷體" w:hint="eastAsia"/>
        </w:rPr>
        <w:t>於偵查中曾自承知悉被告</w:t>
      </w:r>
      <w:proofErr w:type="gramStart"/>
      <w:r w:rsidR="00175190">
        <w:rPr>
          <w:rFonts w:hAnsi="標楷體" w:hint="eastAsia"/>
        </w:rPr>
        <w:t>蔡</w:t>
      </w:r>
      <w:proofErr w:type="gramEnd"/>
      <w:r w:rsidR="00175190">
        <w:rPr>
          <w:rFonts w:hAnsi="標楷體" w:hint="eastAsia"/>
        </w:rPr>
        <w:t>○○</w:t>
      </w:r>
      <w:r w:rsidR="005E5186">
        <w:rPr>
          <w:rFonts w:hAnsi="標楷體" w:hint="eastAsia"/>
        </w:rPr>
        <w:t>接任負責人，為家中長輩所安排</w:t>
      </w:r>
      <w:r w:rsidR="006A4941">
        <w:rPr>
          <w:rFonts w:hAnsi="標楷體" w:hint="eastAsia"/>
        </w:rPr>
        <w:t>等，偵查卷內之相關事證，據以認定</w:t>
      </w:r>
      <w:r w:rsidR="00BB4225" w:rsidRPr="00BB4225">
        <w:rPr>
          <w:rFonts w:hAnsi="標楷體" w:hint="eastAsia"/>
        </w:rPr>
        <w:t>證人</w:t>
      </w:r>
      <w:proofErr w:type="gramStart"/>
      <w:r w:rsidR="00175190">
        <w:rPr>
          <w:rFonts w:hAnsi="標楷體" w:hint="eastAsia"/>
        </w:rPr>
        <w:t>蔡</w:t>
      </w:r>
      <w:proofErr w:type="gramEnd"/>
      <w:r w:rsidR="00175190">
        <w:rPr>
          <w:rFonts w:hAnsi="標楷體" w:hint="eastAsia"/>
        </w:rPr>
        <w:t>○○</w:t>
      </w:r>
      <w:r w:rsidR="00BB4225" w:rsidRPr="00BB4225">
        <w:rPr>
          <w:rFonts w:hAnsi="標楷體" w:hint="eastAsia"/>
        </w:rPr>
        <w:t>、</w:t>
      </w:r>
      <w:proofErr w:type="gramStart"/>
      <w:r w:rsidR="00175190">
        <w:rPr>
          <w:rFonts w:hAnsi="標楷體" w:hint="eastAsia"/>
        </w:rPr>
        <w:t>蔡</w:t>
      </w:r>
      <w:proofErr w:type="gramEnd"/>
      <w:r w:rsidR="00175190">
        <w:rPr>
          <w:rFonts w:hAnsi="標楷體" w:hint="eastAsia"/>
        </w:rPr>
        <w:t>○○</w:t>
      </w:r>
      <w:r w:rsidR="00BB4225" w:rsidRPr="00BB4225">
        <w:rPr>
          <w:rFonts w:hAnsi="標楷體" w:hint="eastAsia"/>
        </w:rPr>
        <w:t>、</w:t>
      </w:r>
      <w:r w:rsidR="00175190">
        <w:rPr>
          <w:rFonts w:hAnsi="標楷體" w:hint="eastAsia"/>
        </w:rPr>
        <w:t>方○○</w:t>
      </w:r>
      <w:r w:rsidR="00BB4225" w:rsidRPr="00BB4225">
        <w:rPr>
          <w:rFonts w:hAnsi="標楷體" w:hint="eastAsia"/>
        </w:rPr>
        <w:t>、</w:t>
      </w:r>
      <w:proofErr w:type="gramStart"/>
      <w:r w:rsidR="00175190">
        <w:rPr>
          <w:rFonts w:hAnsi="標楷體" w:hint="eastAsia"/>
        </w:rPr>
        <w:t>蔡</w:t>
      </w:r>
      <w:proofErr w:type="gramEnd"/>
      <w:r w:rsidR="00175190">
        <w:rPr>
          <w:rFonts w:hAnsi="標楷體" w:hint="eastAsia"/>
        </w:rPr>
        <w:t>○○</w:t>
      </w:r>
      <w:r w:rsidR="00B626C6">
        <w:rPr>
          <w:rFonts w:hAnsi="標楷體" w:hint="eastAsia"/>
        </w:rPr>
        <w:t>等人</w:t>
      </w:r>
      <w:r w:rsidR="00BB4225" w:rsidRPr="00BB4225">
        <w:rPr>
          <w:rFonts w:hAnsi="標楷體" w:hint="eastAsia"/>
        </w:rPr>
        <w:t>證述和成機件廠積欠債務</w:t>
      </w:r>
      <w:r w:rsidR="006F1FDF">
        <w:rPr>
          <w:rFonts w:hAnsi="標楷體" w:hint="eastAsia"/>
        </w:rPr>
        <w:t>及</w:t>
      </w:r>
      <w:proofErr w:type="gramStart"/>
      <w:r w:rsidR="00175190">
        <w:rPr>
          <w:rFonts w:hAnsi="標楷體" w:hint="eastAsia"/>
        </w:rPr>
        <w:t>蔡</w:t>
      </w:r>
      <w:proofErr w:type="gramEnd"/>
      <w:r w:rsidR="00175190">
        <w:rPr>
          <w:rFonts w:hAnsi="標楷體" w:hint="eastAsia"/>
        </w:rPr>
        <w:t>○○</w:t>
      </w:r>
      <w:r w:rsidR="00BB4225" w:rsidRPr="00BB4225">
        <w:rPr>
          <w:rFonts w:hAnsi="標楷體" w:hint="eastAsia"/>
        </w:rPr>
        <w:t>不敢接手</w:t>
      </w:r>
      <w:r w:rsidR="006F1FDF">
        <w:rPr>
          <w:rFonts w:hAnsi="標楷體" w:hint="eastAsia"/>
        </w:rPr>
        <w:t>等內容</w:t>
      </w:r>
      <w:r w:rsidR="005E5186">
        <w:rPr>
          <w:rFonts w:hAnsi="標楷體" w:hint="eastAsia"/>
        </w:rPr>
        <w:t>可</w:t>
      </w:r>
      <w:proofErr w:type="gramStart"/>
      <w:r w:rsidR="005E5186">
        <w:rPr>
          <w:rFonts w:hAnsi="標楷體" w:hint="eastAsia"/>
        </w:rPr>
        <w:t>採</w:t>
      </w:r>
      <w:proofErr w:type="gramEnd"/>
      <w:r w:rsidR="00A800B0">
        <w:rPr>
          <w:rFonts w:hAnsi="標楷體" w:hint="eastAsia"/>
        </w:rPr>
        <w:t>，</w:t>
      </w:r>
      <w:r w:rsidR="00BB4225" w:rsidRPr="00BB4225">
        <w:rPr>
          <w:rFonts w:hAnsi="標楷體" w:hint="eastAsia"/>
        </w:rPr>
        <w:t>並非</w:t>
      </w:r>
      <w:r w:rsidR="005E5186">
        <w:rPr>
          <w:rFonts w:hAnsi="標楷體" w:hint="eastAsia"/>
        </w:rPr>
        <w:t>全然</w:t>
      </w:r>
      <w:r w:rsidR="00AE7305">
        <w:rPr>
          <w:rFonts w:hAnsi="標楷體" w:hint="eastAsia"/>
        </w:rPr>
        <w:t>無稽</w:t>
      </w:r>
      <w:r w:rsidR="00BB4225" w:rsidRPr="00BB4225">
        <w:rPr>
          <w:rFonts w:hAnsi="標楷體" w:hint="eastAsia"/>
        </w:rPr>
        <w:t>。</w:t>
      </w:r>
    </w:p>
    <w:p w:rsidR="00B07CB7" w:rsidRDefault="00460FE4" w:rsidP="00460FE4">
      <w:pPr>
        <w:pStyle w:val="3"/>
      </w:pPr>
      <w:proofErr w:type="gramStart"/>
      <w:r>
        <w:rPr>
          <w:rFonts w:hint="eastAsia"/>
        </w:rPr>
        <w:t>另</w:t>
      </w:r>
      <w:proofErr w:type="gramEnd"/>
      <w:r w:rsidR="00D50F68">
        <w:rPr>
          <w:rFonts w:hAnsi="標楷體" w:hint="eastAsia"/>
        </w:rPr>
        <w:t>，</w:t>
      </w:r>
      <w:proofErr w:type="gramStart"/>
      <w:r w:rsidR="00D50F68">
        <w:rPr>
          <w:rFonts w:hAnsi="標楷體" w:hint="eastAsia"/>
        </w:rPr>
        <w:t>詢</w:t>
      </w:r>
      <w:proofErr w:type="gramEnd"/>
      <w:r w:rsidR="00D50F68">
        <w:rPr>
          <w:rFonts w:hAnsi="標楷體" w:hint="eastAsia"/>
        </w:rPr>
        <w:t>據</w:t>
      </w:r>
      <w:proofErr w:type="gramStart"/>
      <w:r w:rsidR="00175190">
        <w:rPr>
          <w:rFonts w:hint="eastAsia"/>
        </w:rPr>
        <w:t>游</w:t>
      </w:r>
      <w:proofErr w:type="gramEnd"/>
      <w:r w:rsidR="00175190">
        <w:rPr>
          <w:rFonts w:hint="eastAsia"/>
        </w:rPr>
        <w:t>○○</w:t>
      </w:r>
      <w:r w:rsidR="005E5186">
        <w:rPr>
          <w:rFonts w:hint="eastAsia"/>
        </w:rPr>
        <w:t>檢察官表示</w:t>
      </w:r>
      <w:r w:rsidR="005E5186" w:rsidRPr="00460FE4">
        <w:rPr>
          <w:rFonts w:hint="eastAsia"/>
        </w:rPr>
        <w:t>：</w:t>
      </w:r>
      <w:r w:rsidR="007F617A" w:rsidRPr="00460FE4">
        <w:rPr>
          <w:rFonts w:hint="eastAsia"/>
        </w:rPr>
        <w:t>就本案被告</w:t>
      </w:r>
      <w:r w:rsidR="00EC36C1" w:rsidRPr="00460FE4">
        <w:rPr>
          <w:rFonts w:hint="eastAsia"/>
        </w:rPr>
        <w:t>是否共同行使偽造私文書或</w:t>
      </w:r>
      <w:r w:rsidR="007F617A" w:rsidRPr="00460FE4">
        <w:rPr>
          <w:rFonts w:hint="eastAsia"/>
        </w:rPr>
        <w:t>使公務員登載不實文書之罪嫌部分而言，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="007F617A" w:rsidRPr="00460FE4">
        <w:rPr>
          <w:rFonts w:hint="eastAsia"/>
        </w:rPr>
        <w:t>是否拒接和成機件廠之董事長乙</w:t>
      </w:r>
      <w:r w:rsidR="007F617A" w:rsidRPr="00460FE4">
        <w:rPr>
          <w:rFonts w:hint="eastAsia"/>
        </w:rPr>
        <w:lastRenderedPageBreak/>
        <w:t>職，僅屬間接證據，本案在綜合各個證人證述內容及</w:t>
      </w:r>
      <w:proofErr w:type="gramStart"/>
      <w:r w:rsidR="007F617A" w:rsidRPr="00460FE4">
        <w:rPr>
          <w:rFonts w:hint="eastAsia"/>
        </w:rPr>
        <w:t>卷內書證物</w:t>
      </w:r>
      <w:proofErr w:type="gramEnd"/>
      <w:r w:rsidR="007F617A" w:rsidRPr="00460FE4">
        <w:rPr>
          <w:rFonts w:hint="eastAsia"/>
        </w:rPr>
        <w:t>證等各項證據後，已得依據證據認定事實，自無再行傳喚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="007F617A" w:rsidRPr="00460FE4">
        <w:rPr>
          <w:rFonts w:hint="eastAsia"/>
        </w:rPr>
        <w:t>之必要。</w:t>
      </w:r>
      <w:proofErr w:type="gramStart"/>
      <w:r w:rsidR="000070AA">
        <w:rPr>
          <w:rFonts w:hint="eastAsia"/>
        </w:rPr>
        <w:t>臺</w:t>
      </w:r>
      <w:proofErr w:type="gramEnd"/>
      <w:r w:rsidR="000070AA">
        <w:rPr>
          <w:rFonts w:hint="eastAsia"/>
        </w:rPr>
        <w:t>中地院駁回陳訴人交付審判</w:t>
      </w:r>
      <w:r w:rsidRPr="00460FE4">
        <w:rPr>
          <w:rFonts w:hint="eastAsia"/>
        </w:rPr>
        <w:t>之聲請，其裁定理由亦指出：就證明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460FE4">
        <w:rPr>
          <w:rFonts w:hint="eastAsia"/>
        </w:rPr>
        <w:t>是否拒接和成機件廠之董事長一節，證人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460FE4">
        <w:rPr>
          <w:rFonts w:hint="eastAsia"/>
        </w:rPr>
        <w:t>、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460FE4">
        <w:rPr>
          <w:rFonts w:hint="eastAsia"/>
        </w:rPr>
        <w:t>、</w:t>
      </w:r>
      <w:r w:rsidR="00175190">
        <w:rPr>
          <w:rFonts w:hint="eastAsia"/>
        </w:rPr>
        <w:t>方○○</w:t>
      </w:r>
      <w:r w:rsidRPr="00460FE4">
        <w:rPr>
          <w:rFonts w:hint="eastAsia"/>
        </w:rPr>
        <w:t>、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460FE4">
        <w:rPr>
          <w:rFonts w:hint="eastAsia"/>
        </w:rPr>
        <w:t>、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Pr="00460FE4">
        <w:rPr>
          <w:rFonts w:hint="eastAsia"/>
        </w:rPr>
        <w:t>等人關於此部分之證詞，</w:t>
      </w:r>
      <w:proofErr w:type="gramStart"/>
      <w:r w:rsidRPr="00460FE4">
        <w:rPr>
          <w:rFonts w:hint="eastAsia"/>
        </w:rPr>
        <w:t>均屬間接</w:t>
      </w:r>
      <w:proofErr w:type="gramEnd"/>
      <w:r w:rsidRPr="00460FE4">
        <w:rPr>
          <w:rFonts w:hint="eastAsia"/>
        </w:rPr>
        <w:t>證據，非直接證據，而檢察官於偵查程序中，對於如何為證據之調查，本有斟酌具體案情之裁量空間（參見</w:t>
      </w:r>
      <w:proofErr w:type="gramStart"/>
      <w:r w:rsidRPr="00460FE4">
        <w:rPr>
          <w:rFonts w:hint="eastAsia"/>
        </w:rPr>
        <w:t>臺</w:t>
      </w:r>
      <w:proofErr w:type="gramEnd"/>
      <w:r w:rsidRPr="00460FE4">
        <w:rPr>
          <w:rFonts w:hint="eastAsia"/>
        </w:rPr>
        <w:t>中地院103年聲判字第58號刑事裁定）。</w:t>
      </w:r>
    </w:p>
    <w:p w:rsidR="00460FE4" w:rsidRPr="00A27EFD" w:rsidRDefault="007554E8" w:rsidP="00460FE4">
      <w:pPr>
        <w:pStyle w:val="3"/>
        <w:rPr>
          <w:rFonts w:hAnsi="標楷體"/>
          <w:color w:val="000000" w:themeColor="text1"/>
        </w:rPr>
      </w:pPr>
      <w:r w:rsidRPr="00A27EFD">
        <w:rPr>
          <w:rFonts w:hAnsi="標楷體" w:hint="eastAsia"/>
          <w:color w:val="000000" w:themeColor="text1"/>
        </w:rPr>
        <w:t>陳訴人認</w:t>
      </w:r>
      <w:proofErr w:type="gramStart"/>
      <w:r w:rsidR="00CD06D1" w:rsidRPr="00A27EFD">
        <w:rPr>
          <w:rFonts w:hAnsi="標楷體" w:hint="eastAsia"/>
          <w:color w:val="000000" w:themeColor="text1"/>
        </w:rPr>
        <w:t>游</w:t>
      </w:r>
      <w:proofErr w:type="gramEnd"/>
      <w:r w:rsidRPr="00A27EFD">
        <w:rPr>
          <w:rFonts w:hAnsi="標楷體" w:hint="eastAsia"/>
          <w:color w:val="000000" w:themeColor="text1"/>
        </w:rPr>
        <w:t>檢察官應傳訊</w:t>
      </w:r>
      <w:proofErr w:type="gramStart"/>
      <w:r w:rsidR="00175190">
        <w:rPr>
          <w:rFonts w:hAnsi="標楷體" w:hint="eastAsia"/>
          <w:color w:val="000000" w:themeColor="text1"/>
        </w:rPr>
        <w:t>蔡</w:t>
      </w:r>
      <w:proofErr w:type="gramEnd"/>
      <w:r w:rsidR="00175190">
        <w:rPr>
          <w:rFonts w:hAnsi="標楷體" w:hint="eastAsia"/>
          <w:color w:val="000000" w:themeColor="text1"/>
        </w:rPr>
        <w:t>○○</w:t>
      </w:r>
      <w:r w:rsidRPr="00A27EFD">
        <w:rPr>
          <w:rFonts w:ascii="新細明體" w:eastAsia="新細明體" w:hAnsi="新細明體" w:hint="eastAsia"/>
          <w:color w:val="000000" w:themeColor="text1"/>
        </w:rPr>
        <w:t>，</w:t>
      </w:r>
      <w:r w:rsidRPr="00A27EFD">
        <w:rPr>
          <w:rFonts w:hAnsi="標楷體" w:hint="eastAsia"/>
          <w:color w:val="000000" w:themeColor="text1"/>
        </w:rPr>
        <w:t>以</w:t>
      </w:r>
      <w:proofErr w:type="gramStart"/>
      <w:r w:rsidRPr="00A27EFD">
        <w:rPr>
          <w:rFonts w:hAnsi="標楷體" w:hint="eastAsia"/>
          <w:color w:val="000000" w:themeColor="text1"/>
        </w:rPr>
        <w:t>釐清證</w:t>
      </w:r>
      <w:proofErr w:type="gramEnd"/>
      <w:r w:rsidRPr="00A27EFD">
        <w:rPr>
          <w:rFonts w:hAnsi="標楷體" w:hint="eastAsia"/>
          <w:color w:val="000000" w:themeColor="text1"/>
        </w:rPr>
        <w:t>述內容之真實性</w:t>
      </w:r>
      <w:r w:rsidRPr="00A27EFD">
        <w:rPr>
          <w:rFonts w:ascii="新細明體" w:eastAsia="新細明體" w:hAnsi="新細明體" w:hint="eastAsia"/>
          <w:color w:val="000000" w:themeColor="text1"/>
        </w:rPr>
        <w:t>，</w:t>
      </w:r>
      <w:r w:rsidRPr="00A27EFD">
        <w:rPr>
          <w:rFonts w:hAnsi="標楷體" w:hint="eastAsia"/>
          <w:color w:val="000000" w:themeColor="text1"/>
        </w:rPr>
        <w:t>固非</w:t>
      </w:r>
      <w:proofErr w:type="gramStart"/>
      <w:r w:rsidRPr="00A27EFD">
        <w:rPr>
          <w:rFonts w:hAnsi="標楷體" w:hint="eastAsia"/>
          <w:color w:val="000000" w:themeColor="text1"/>
        </w:rPr>
        <w:t>無見</w:t>
      </w:r>
      <w:r w:rsidRPr="00A27EFD">
        <w:rPr>
          <w:rFonts w:ascii="新細明體" w:eastAsia="新細明體" w:hAnsi="新細明體" w:hint="eastAsia"/>
          <w:color w:val="000000" w:themeColor="text1"/>
        </w:rPr>
        <w:t>，</w:t>
      </w:r>
      <w:r w:rsidRPr="00A27EFD">
        <w:rPr>
          <w:rFonts w:hAnsi="標楷體" w:hint="eastAsia"/>
          <w:color w:val="000000" w:themeColor="text1"/>
        </w:rPr>
        <w:t>惟</w:t>
      </w:r>
      <w:r w:rsidR="00CD06D1" w:rsidRPr="00A27EFD">
        <w:rPr>
          <w:rFonts w:hAnsi="標楷體" w:hint="eastAsia"/>
          <w:color w:val="000000" w:themeColor="text1"/>
        </w:rPr>
        <w:t>查</w:t>
      </w:r>
      <w:proofErr w:type="gramEnd"/>
      <w:r w:rsidR="00CD06D1" w:rsidRPr="00A27EFD">
        <w:rPr>
          <w:rFonts w:ascii="新細明體" w:eastAsia="新細明體" w:hAnsi="新細明體" w:hint="eastAsia"/>
          <w:color w:val="000000" w:themeColor="text1"/>
        </w:rPr>
        <w:t>，</w:t>
      </w:r>
      <w:r w:rsidR="00460FE4" w:rsidRPr="00A27EFD">
        <w:rPr>
          <w:rFonts w:hAnsi="標楷體" w:hint="eastAsia"/>
          <w:color w:val="000000" w:themeColor="text1"/>
        </w:rPr>
        <w:t>檢察官</w:t>
      </w:r>
      <w:r w:rsidR="00CD06D1" w:rsidRPr="00A27EFD">
        <w:rPr>
          <w:rFonts w:hAnsi="標楷體" w:hint="eastAsia"/>
          <w:color w:val="000000" w:themeColor="text1"/>
        </w:rPr>
        <w:t>係</w:t>
      </w:r>
      <w:r w:rsidR="00460FE4" w:rsidRPr="00A27EFD">
        <w:rPr>
          <w:rFonts w:hAnsi="標楷體" w:hint="eastAsia"/>
          <w:color w:val="000000" w:themeColor="text1"/>
        </w:rPr>
        <w:t>以本案主要</w:t>
      </w:r>
      <w:r w:rsidR="00460FE4" w:rsidRPr="00460FE4">
        <w:rPr>
          <w:rFonts w:hAnsi="標楷體" w:hint="eastAsia"/>
        </w:rPr>
        <w:t>爭點，</w:t>
      </w:r>
      <w:proofErr w:type="gramStart"/>
      <w:r w:rsidR="00460FE4" w:rsidRPr="00460FE4">
        <w:rPr>
          <w:rFonts w:hAnsi="標楷體" w:hint="eastAsia"/>
        </w:rPr>
        <w:t>互核證人</w:t>
      </w:r>
      <w:proofErr w:type="gramEnd"/>
      <w:r w:rsidR="00460FE4" w:rsidRPr="00460FE4">
        <w:rPr>
          <w:rFonts w:hAnsi="標楷體" w:hint="eastAsia"/>
        </w:rPr>
        <w:t>彼此證述內容並無矛盾，且告訴人於偵查中自承知悉被告</w:t>
      </w:r>
      <w:proofErr w:type="gramStart"/>
      <w:r w:rsidR="00175190">
        <w:rPr>
          <w:rFonts w:hAnsi="標楷體" w:hint="eastAsia"/>
        </w:rPr>
        <w:t>蔡</w:t>
      </w:r>
      <w:proofErr w:type="gramEnd"/>
      <w:r w:rsidR="00175190">
        <w:rPr>
          <w:rFonts w:hAnsi="標楷體" w:hint="eastAsia"/>
        </w:rPr>
        <w:t>○○</w:t>
      </w:r>
      <w:r w:rsidR="00460FE4" w:rsidRPr="00460FE4">
        <w:rPr>
          <w:rFonts w:hAnsi="標楷體" w:hint="eastAsia"/>
        </w:rPr>
        <w:t>接任負責</w:t>
      </w:r>
      <w:r w:rsidR="00E1531F">
        <w:rPr>
          <w:rFonts w:hAnsi="標楷體" w:hint="eastAsia"/>
        </w:rPr>
        <w:t>人為長輩安排，於綜合卷內各項證據</w:t>
      </w:r>
      <w:r w:rsidR="00E1531F" w:rsidRPr="00DD3C6C">
        <w:rPr>
          <w:rFonts w:hAnsi="標楷體" w:hint="eastAsia"/>
        </w:rPr>
        <w:t>後，認無再行傳喚</w:t>
      </w:r>
      <w:proofErr w:type="gramStart"/>
      <w:r w:rsidR="00175190">
        <w:rPr>
          <w:rFonts w:hAnsi="標楷體" w:hint="eastAsia"/>
        </w:rPr>
        <w:t>蔡</w:t>
      </w:r>
      <w:proofErr w:type="gramEnd"/>
      <w:r w:rsidR="00175190">
        <w:rPr>
          <w:rFonts w:hAnsi="標楷體" w:hint="eastAsia"/>
        </w:rPr>
        <w:t>○○</w:t>
      </w:r>
      <w:r w:rsidR="00E1531F" w:rsidRPr="00A27EFD">
        <w:rPr>
          <w:rFonts w:hAnsi="標楷體" w:hint="eastAsia"/>
          <w:color w:val="000000" w:themeColor="text1"/>
        </w:rPr>
        <w:t>之必要，</w:t>
      </w:r>
      <w:proofErr w:type="gramStart"/>
      <w:r w:rsidR="00540968" w:rsidRPr="00A27EFD">
        <w:rPr>
          <w:rFonts w:hAnsi="標楷體" w:hint="eastAsia"/>
          <w:color w:val="000000" w:themeColor="text1"/>
        </w:rPr>
        <w:t>縱</w:t>
      </w:r>
      <w:r w:rsidR="005312A1" w:rsidRPr="00A27EFD">
        <w:rPr>
          <w:rFonts w:hAnsi="標楷體" w:hint="eastAsia"/>
          <w:color w:val="000000" w:themeColor="text1"/>
        </w:rPr>
        <w:t>難令</w:t>
      </w:r>
      <w:proofErr w:type="gramEnd"/>
      <w:r w:rsidR="005312A1" w:rsidRPr="00A27EFD">
        <w:rPr>
          <w:rFonts w:hAnsi="標楷體" w:hint="eastAsia"/>
          <w:color w:val="000000" w:themeColor="text1"/>
        </w:rPr>
        <w:t>告訴人信服，</w:t>
      </w:r>
      <w:proofErr w:type="gramStart"/>
      <w:r w:rsidR="00CD3208" w:rsidRPr="00A27EFD">
        <w:rPr>
          <w:rFonts w:hAnsi="標楷體" w:hint="eastAsia"/>
          <w:color w:val="000000" w:themeColor="text1"/>
        </w:rPr>
        <w:t>然尚</w:t>
      </w:r>
      <w:r w:rsidR="005312A1" w:rsidRPr="00A27EFD">
        <w:rPr>
          <w:rFonts w:hAnsi="標楷體" w:hint="eastAsia"/>
          <w:color w:val="000000" w:themeColor="text1"/>
        </w:rPr>
        <w:t>屬</w:t>
      </w:r>
      <w:proofErr w:type="gramEnd"/>
      <w:r w:rsidR="002F7344" w:rsidRPr="00A27EFD">
        <w:rPr>
          <w:rFonts w:hAnsi="標楷體" w:hint="eastAsia"/>
          <w:color w:val="000000" w:themeColor="text1"/>
        </w:rPr>
        <w:t>檢察官對於本案證據取</w:t>
      </w:r>
      <w:r w:rsidR="00A27EFD">
        <w:rPr>
          <w:rFonts w:hAnsi="標楷體" w:hint="eastAsia"/>
          <w:color w:val="000000" w:themeColor="text1"/>
        </w:rPr>
        <w:t>捨之</w:t>
      </w:r>
      <w:r w:rsidR="002F7344" w:rsidRPr="00A27EFD">
        <w:rPr>
          <w:rFonts w:hAnsi="標楷體" w:hint="eastAsia"/>
          <w:color w:val="000000" w:themeColor="text1"/>
        </w:rPr>
        <w:t>裁量</w:t>
      </w:r>
      <w:r w:rsidR="00482115" w:rsidRPr="00A27EFD">
        <w:rPr>
          <w:rFonts w:hAnsi="標楷體" w:hint="eastAsia"/>
          <w:color w:val="000000" w:themeColor="text1"/>
        </w:rPr>
        <w:t>，</w:t>
      </w:r>
      <w:r w:rsidR="00F036B0" w:rsidRPr="00A27EFD">
        <w:rPr>
          <w:rFonts w:hAnsi="標楷體" w:hint="eastAsia"/>
          <w:color w:val="000000" w:themeColor="text1"/>
        </w:rPr>
        <w:t>又本節陳訴</w:t>
      </w:r>
      <w:proofErr w:type="gramStart"/>
      <w:r w:rsidR="00F036B0" w:rsidRPr="00A27EFD">
        <w:rPr>
          <w:rFonts w:hAnsi="標楷體" w:hint="eastAsia"/>
          <w:color w:val="000000" w:themeColor="text1"/>
        </w:rPr>
        <w:t>意旨</w:t>
      </w:r>
      <w:r w:rsidR="005312A1" w:rsidRPr="00A27EFD">
        <w:rPr>
          <w:rFonts w:hAnsi="標楷體" w:hint="eastAsia"/>
          <w:color w:val="000000" w:themeColor="text1"/>
        </w:rPr>
        <w:t>實</w:t>
      </w:r>
      <w:r w:rsidR="00F036B0" w:rsidRPr="00A27EFD">
        <w:rPr>
          <w:rFonts w:hAnsi="標楷體" w:hint="eastAsia"/>
          <w:color w:val="000000" w:themeColor="text1"/>
        </w:rPr>
        <w:t>涉</w:t>
      </w:r>
      <w:r w:rsidR="008655EE" w:rsidRPr="00A27EFD">
        <w:rPr>
          <w:rFonts w:hAnsi="標楷體" w:hint="eastAsia"/>
          <w:color w:val="000000" w:themeColor="text1"/>
        </w:rPr>
        <w:t>相關</w:t>
      </w:r>
      <w:proofErr w:type="gramEnd"/>
      <w:r w:rsidR="008655EE" w:rsidRPr="00A27EFD">
        <w:rPr>
          <w:rFonts w:hAnsi="標楷體" w:hint="eastAsia"/>
          <w:color w:val="000000" w:themeColor="text1"/>
        </w:rPr>
        <w:t>證人</w:t>
      </w:r>
      <w:r w:rsidR="00F036B0" w:rsidRPr="00A27EFD">
        <w:rPr>
          <w:rFonts w:hAnsi="標楷體" w:hint="eastAsia"/>
          <w:color w:val="000000" w:themeColor="text1"/>
        </w:rPr>
        <w:t>是否</w:t>
      </w:r>
      <w:r w:rsidR="005312A1" w:rsidRPr="00A27EFD">
        <w:rPr>
          <w:rFonts w:hAnsi="標楷體" w:hint="eastAsia"/>
          <w:color w:val="000000" w:themeColor="text1"/>
        </w:rPr>
        <w:t>虛偽證</w:t>
      </w:r>
      <w:r w:rsidR="00F036B0" w:rsidRPr="00A27EFD">
        <w:rPr>
          <w:rFonts w:hAnsi="標楷體" w:hint="eastAsia"/>
          <w:color w:val="000000" w:themeColor="text1"/>
        </w:rPr>
        <w:t>述問題，</w:t>
      </w:r>
      <w:r w:rsidR="005312A1" w:rsidRPr="00A27EFD">
        <w:rPr>
          <w:rFonts w:hAnsi="標楷體" w:hint="eastAsia"/>
          <w:color w:val="000000" w:themeColor="text1"/>
        </w:rPr>
        <w:t>陳訴人及其家屬其後</w:t>
      </w:r>
      <w:r w:rsidR="00CD06D1" w:rsidRPr="00A27EFD">
        <w:rPr>
          <w:rFonts w:hAnsi="標楷體" w:hint="eastAsia"/>
          <w:color w:val="000000" w:themeColor="text1"/>
        </w:rPr>
        <w:t>多次</w:t>
      </w:r>
      <w:r w:rsidR="005312A1" w:rsidRPr="00A27EFD">
        <w:rPr>
          <w:rFonts w:hAnsi="標楷體" w:hint="eastAsia"/>
          <w:color w:val="000000" w:themeColor="text1"/>
        </w:rPr>
        <w:t>提起</w:t>
      </w:r>
      <w:r w:rsidR="00CD06D1" w:rsidRPr="00A27EFD">
        <w:rPr>
          <w:rFonts w:hAnsi="標楷體" w:hint="eastAsia"/>
          <w:color w:val="000000" w:themeColor="text1"/>
        </w:rPr>
        <w:t>偽證罪之告訴，</w:t>
      </w:r>
      <w:r w:rsidR="00540968" w:rsidRPr="00A27EFD">
        <w:rPr>
          <w:rFonts w:hAnsi="標楷體" w:hint="eastAsia"/>
          <w:color w:val="000000" w:themeColor="text1"/>
        </w:rPr>
        <w:t>業</w:t>
      </w:r>
      <w:r w:rsidR="00CD06D1" w:rsidRPr="00A27EFD">
        <w:rPr>
          <w:rFonts w:hAnsi="標楷體" w:hint="eastAsia"/>
          <w:color w:val="000000" w:themeColor="text1"/>
        </w:rPr>
        <w:t>經</w:t>
      </w:r>
      <w:proofErr w:type="gramStart"/>
      <w:r w:rsidR="00CD06D1" w:rsidRPr="00A27EFD">
        <w:rPr>
          <w:rFonts w:hAnsi="標楷體" w:hint="eastAsia"/>
          <w:color w:val="000000" w:themeColor="text1"/>
        </w:rPr>
        <w:t>臺</w:t>
      </w:r>
      <w:proofErr w:type="gramEnd"/>
      <w:r w:rsidR="00CD06D1" w:rsidRPr="00A27EFD">
        <w:rPr>
          <w:rFonts w:hAnsi="標楷體" w:hint="eastAsia"/>
          <w:color w:val="000000" w:themeColor="text1"/>
        </w:rPr>
        <w:t>中地檢署偵查後予以不起訴處分在案</w:t>
      </w:r>
      <w:r w:rsidR="00CD06D1" w:rsidRPr="00A27EFD">
        <w:rPr>
          <w:rFonts w:ascii="新細明體" w:eastAsia="新細明體" w:hAnsi="新細明體" w:hint="eastAsia"/>
          <w:color w:val="000000" w:themeColor="text1"/>
        </w:rPr>
        <w:t>（</w:t>
      </w:r>
      <w:proofErr w:type="gramStart"/>
      <w:r w:rsidR="00CD06D1" w:rsidRPr="00A27EFD">
        <w:rPr>
          <w:rFonts w:hAnsi="標楷體" w:hint="eastAsia"/>
          <w:color w:val="000000" w:themeColor="text1"/>
        </w:rPr>
        <w:t>103</w:t>
      </w:r>
      <w:proofErr w:type="gramEnd"/>
      <w:r w:rsidR="00CD06D1" w:rsidRPr="00A27EFD">
        <w:rPr>
          <w:rFonts w:hAnsi="標楷體" w:hint="eastAsia"/>
          <w:color w:val="000000" w:themeColor="text1"/>
        </w:rPr>
        <w:t>年度</w:t>
      </w:r>
      <w:proofErr w:type="gramStart"/>
      <w:r w:rsidR="00CD06D1" w:rsidRPr="00A27EFD">
        <w:rPr>
          <w:rFonts w:hAnsi="標楷體" w:hint="eastAsia"/>
          <w:color w:val="000000" w:themeColor="text1"/>
        </w:rPr>
        <w:t>偵</w:t>
      </w:r>
      <w:proofErr w:type="gramEnd"/>
      <w:r w:rsidR="00CD06D1" w:rsidRPr="00A27EFD">
        <w:rPr>
          <w:rFonts w:hAnsi="標楷體" w:hint="eastAsia"/>
          <w:color w:val="000000" w:themeColor="text1"/>
        </w:rPr>
        <w:t>字第17822號</w:t>
      </w:r>
      <w:r w:rsidR="00CD06D1" w:rsidRPr="00A27EFD">
        <w:rPr>
          <w:rFonts w:ascii="新細明體" w:eastAsia="新細明體" w:hAnsi="新細明體" w:hint="eastAsia"/>
          <w:color w:val="000000" w:themeColor="text1"/>
        </w:rPr>
        <w:t>、</w:t>
      </w:r>
      <w:proofErr w:type="gramStart"/>
      <w:r w:rsidR="00CD06D1" w:rsidRPr="00A27EFD">
        <w:rPr>
          <w:rFonts w:hAnsi="標楷體" w:hint="eastAsia"/>
          <w:color w:val="000000" w:themeColor="text1"/>
        </w:rPr>
        <w:t>104</w:t>
      </w:r>
      <w:proofErr w:type="gramEnd"/>
      <w:r w:rsidR="00CD06D1" w:rsidRPr="00A27EFD">
        <w:rPr>
          <w:rFonts w:hAnsi="標楷體" w:hint="eastAsia"/>
          <w:color w:val="000000" w:themeColor="text1"/>
        </w:rPr>
        <w:t>年度他字第6325號）</w:t>
      </w:r>
      <w:r w:rsidR="00460FE4" w:rsidRPr="00A27EFD">
        <w:rPr>
          <w:rFonts w:hAnsi="標楷體" w:hint="eastAsia"/>
          <w:color w:val="000000" w:themeColor="text1"/>
        </w:rPr>
        <w:t>。</w:t>
      </w:r>
    </w:p>
    <w:p w:rsidR="00FC5400" w:rsidRDefault="002938A0" w:rsidP="00DE4238">
      <w:pPr>
        <w:pStyle w:val="2"/>
        <w:rPr>
          <w:b/>
        </w:rPr>
      </w:pPr>
      <w:r w:rsidRPr="00A27EFD">
        <w:rPr>
          <w:rFonts w:hint="eastAsia"/>
          <w:b/>
          <w:color w:val="000000" w:themeColor="text1"/>
        </w:rPr>
        <w:t>依</w:t>
      </w:r>
      <w:r w:rsidR="004763DC" w:rsidRPr="00A27EFD">
        <w:rPr>
          <w:rFonts w:hint="eastAsia"/>
          <w:b/>
          <w:color w:val="000000" w:themeColor="text1"/>
        </w:rPr>
        <w:t>現行刑事訴訟法規定，</w:t>
      </w:r>
      <w:r w:rsidR="002A2770" w:rsidRPr="00A27EFD">
        <w:rPr>
          <w:rFonts w:hint="eastAsia"/>
          <w:b/>
          <w:color w:val="000000" w:themeColor="text1"/>
        </w:rPr>
        <w:t>雖</w:t>
      </w:r>
      <w:r w:rsidR="004763DC" w:rsidRPr="00A27EFD">
        <w:rPr>
          <w:rFonts w:hint="eastAsia"/>
          <w:b/>
          <w:color w:val="000000" w:themeColor="text1"/>
        </w:rPr>
        <w:t>係</w:t>
      </w:r>
      <w:r w:rsidR="003F39E4" w:rsidRPr="00A27EFD">
        <w:rPr>
          <w:rFonts w:hint="eastAsia"/>
          <w:b/>
          <w:color w:val="000000" w:themeColor="text1"/>
        </w:rPr>
        <w:t>保障</w:t>
      </w:r>
      <w:r w:rsidR="003F39E4" w:rsidRPr="00A27EFD">
        <w:rPr>
          <w:rFonts w:hAnsi="標楷體" w:hint="eastAsia"/>
          <w:b/>
          <w:color w:val="000000" w:themeColor="text1"/>
        </w:rPr>
        <w:t>「</w:t>
      </w:r>
      <w:r w:rsidR="003F39E4" w:rsidRPr="00A27EFD">
        <w:rPr>
          <w:rFonts w:hint="eastAsia"/>
          <w:b/>
          <w:color w:val="000000" w:themeColor="text1"/>
        </w:rPr>
        <w:t>被告</w:t>
      </w:r>
      <w:r w:rsidR="003F39E4" w:rsidRPr="00A27EFD">
        <w:rPr>
          <w:rFonts w:hAnsi="標楷體" w:hint="eastAsia"/>
          <w:b/>
          <w:color w:val="000000" w:themeColor="text1"/>
        </w:rPr>
        <w:t>」</w:t>
      </w:r>
      <w:r w:rsidR="003F39E4" w:rsidRPr="00A27EFD">
        <w:rPr>
          <w:rFonts w:hint="eastAsia"/>
          <w:b/>
          <w:color w:val="000000" w:themeColor="text1"/>
        </w:rPr>
        <w:t>有對質詰問權，且係</w:t>
      </w:r>
      <w:r w:rsidR="003F39E4" w:rsidRPr="00A27EFD">
        <w:rPr>
          <w:rFonts w:hAnsi="標楷體" w:hint="eastAsia"/>
          <w:b/>
          <w:color w:val="000000" w:themeColor="text1"/>
        </w:rPr>
        <w:t>「</w:t>
      </w:r>
      <w:r w:rsidR="003F39E4" w:rsidRPr="00A27EFD">
        <w:rPr>
          <w:rFonts w:hint="eastAsia"/>
          <w:b/>
          <w:color w:val="000000" w:themeColor="text1"/>
        </w:rPr>
        <w:t>法院審理</w:t>
      </w:r>
      <w:r w:rsidR="003F39E4" w:rsidRPr="00A27EFD">
        <w:rPr>
          <w:rFonts w:hAnsi="標楷體" w:hint="eastAsia"/>
          <w:b/>
          <w:color w:val="000000" w:themeColor="text1"/>
        </w:rPr>
        <w:t>」</w:t>
      </w:r>
      <w:proofErr w:type="gramStart"/>
      <w:r w:rsidR="005064BD" w:rsidRPr="00A27EFD">
        <w:rPr>
          <w:rFonts w:hint="eastAsia"/>
          <w:b/>
          <w:color w:val="000000" w:themeColor="text1"/>
        </w:rPr>
        <w:t>中始受保障</w:t>
      </w:r>
      <w:proofErr w:type="gramEnd"/>
      <w:r w:rsidR="005064BD" w:rsidRPr="00A27EFD">
        <w:rPr>
          <w:rFonts w:hint="eastAsia"/>
          <w:b/>
          <w:color w:val="000000" w:themeColor="text1"/>
        </w:rPr>
        <w:t>，</w:t>
      </w:r>
      <w:r w:rsidR="00E40DC8" w:rsidRPr="00A27EFD">
        <w:rPr>
          <w:rFonts w:hAnsi="標楷體" w:hint="eastAsia"/>
          <w:b/>
          <w:color w:val="000000" w:themeColor="text1"/>
        </w:rPr>
        <w:t>惟</w:t>
      </w:r>
      <w:r w:rsidR="00151D9D" w:rsidRPr="00A27EFD">
        <w:rPr>
          <w:rFonts w:hAnsi="標楷體" w:hint="eastAsia"/>
          <w:b/>
          <w:color w:val="000000" w:themeColor="text1"/>
        </w:rPr>
        <w:t>檢察官為公益代表人，</w:t>
      </w:r>
      <w:r w:rsidR="00D8097B" w:rsidRPr="00A27EFD">
        <w:rPr>
          <w:rFonts w:hAnsi="標楷體" w:hint="eastAsia"/>
          <w:b/>
          <w:color w:val="000000" w:themeColor="text1"/>
        </w:rPr>
        <w:t>本案</w:t>
      </w:r>
      <w:r w:rsidR="006C0CE6" w:rsidRPr="00A27EFD">
        <w:rPr>
          <w:rFonts w:hAnsi="標楷體" w:hint="eastAsia"/>
          <w:b/>
          <w:color w:val="000000" w:themeColor="text1"/>
        </w:rPr>
        <w:t>證人有關</w:t>
      </w:r>
      <w:r w:rsidR="00971E04" w:rsidRPr="00A27EFD">
        <w:rPr>
          <w:rFonts w:hAnsi="標楷體" w:hint="eastAsia"/>
          <w:b/>
          <w:color w:val="000000" w:themeColor="text1"/>
        </w:rPr>
        <w:t>「</w:t>
      </w:r>
      <w:proofErr w:type="gramStart"/>
      <w:r w:rsidR="00175190">
        <w:rPr>
          <w:rFonts w:hAnsi="標楷體" w:hint="eastAsia"/>
          <w:b/>
          <w:color w:val="000000" w:themeColor="text1"/>
        </w:rPr>
        <w:t>蔡</w:t>
      </w:r>
      <w:proofErr w:type="gramEnd"/>
      <w:r w:rsidR="00175190">
        <w:rPr>
          <w:rFonts w:hAnsi="標楷體" w:hint="eastAsia"/>
          <w:b/>
          <w:color w:val="000000" w:themeColor="text1"/>
        </w:rPr>
        <w:t>○○</w:t>
      </w:r>
      <w:r w:rsidR="00971E04" w:rsidRPr="00A27EFD">
        <w:rPr>
          <w:rFonts w:hAnsi="標楷體" w:hint="eastAsia"/>
          <w:b/>
          <w:color w:val="000000" w:themeColor="text1"/>
        </w:rPr>
        <w:t>生前積欠</w:t>
      </w:r>
      <w:r w:rsidR="00D8097B" w:rsidRPr="00A27EFD">
        <w:rPr>
          <w:rFonts w:hAnsi="標楷體" w:hint="eastAsia"/>
          <w:b/>
          <w:color w:val="000000" w:themeColor="text1"/>
        </w:rPr>
        <w:t>賭債」及「</w:t>
      </w:r>
      <w:proofErr w:type="gramStart"/>
      <w:r w:rsidR="00175190">
        <w:rPr>
          <w:rFonts w:hAnsi="標楷體" w:hint="eastAsia"/>
          <w:b/>
          <w:color w:val="000000" w:themeColor="text1"/>
        </w:rPr>
        <w:t>蔡</w:t>
      </w:r>
      <w:proofErr w:type="gramEnd"/>
      <w:r w:rsidR="00175190">
        <w:rPr>
          <w:rFonts w:hAnsi="標楷體" w:hint="eastAsia"/>
          <w:b/>
          <w:color w:val="000000" w:themeColor="text1"/>
        </w:rPr>
        <w:t>○○</w:t>
      </w:r>
      <w:r w:rsidR="00176E00" w:rsidRPr="00A27EFD">
        <w:rPr>
          <w:rFonts w:hAnsi="標楷體" w:hint="eastAsia"/>
          <w:b/>
          <w:color w:val="000000" w:themeColor="text1"/>
        </w:rPr>
        <w:t>拒絕接任負責人」</w:t>
      </w:r>
      <w:r w:rsidR="004F00AA" w:rsidRPr="00A27EFD">
        <w:rPr>
          <w:rFonts w:hAnsi="標楷體" w:hint="eastAsia"/>
          <w:b/>
          <w:color w:val="000000" w:themeColor="text1"/>
        </w:rPr>
        <w:t>等</w:t>
      </w:r>
      <w:r w:rsidR="00176E00" w:rsidRPr="00A27EFD">
        <w:rPr>
          <w:rFonts w:hAnsi="標楷體" w:hint="eastAsia"/>
          <w:b/>
          <w:color w:val="000000" w:themeColor="text1"/>
        </w:rPr>
        <w:t>證述</w:t>
      </w:r>
      <w:r w:rsidR="00D6092B" w:rsidRPr="00A27EFD">
        <w:rPr>
          <w:rFonts w:hAnsi="標楷體" w:hint="eastAsia"/>
          <w:b/>
          <w:color w:val="000000" w:themeColor="text1"/>
        </w:rPr>
        <w:t>內容</w:t>
      </w:r>
      <w:r w:rsidR="00176E00" w:rsidRPr="00A27EFD">
        <w:rPr>
          <w:rFonts w:ascii="新細明體" w:eastAsia="新細明體" w:hAnsi="新細明體" w:hint="eastAsia"/>
          <w:b/>
          <w:color w:val="000000" w:themeColor="text1"/>
        </w:rPr>
        <w:t>，</w:t>
      </w:r>
      <w:r w:rsidR="00285DD1" w:rsidRPr="00A27EFD">
        <w:rPr>
          <w:rFonts w:hAnsi="標楷體" w:hint="eastAsia"/>
          <w:b/>
          <w:color w:val="000000" w:themeColor="text1"/>
        </w:rPr>
        <w:t>檢察官於無</w:t>
      </w:r>
      <w:r w:rsidR="00285DD1" w:rsidRPr="00285DD1">
        <w:rPr>
          <w:rFonts w:hAnsi="標楷體" w:hint="eastAsia"/>
          <w:b/>
        </w:rPr>
        <w:t>妨礙偵查之虞的前提下，</w:t>
      </w:r>
      <w:r w:rsidR="009D1218">
        <w:rPr>
          <w:rFonts w:hAnsi="標楷體" w:hint="eastAsia"/>
          <w:b/>
        </w:rPr>
        <w:t>如</w:t>
      </w:r>
      <w:r w:rsidR="00285DD1" w:rsidRPr="00285DD1">
        <w:rPr>
          <w:rFonts w:hAnsi="標楷體" w:hint="eastAsia"/>
          <w:b/>
        </w:rPr>
        <w:t>於偵查中給予告訴人</w:t>
      </w:r>
      <w:r w:rsidR="00285DD1">
        <w:rPr>
          <w:rFonts w:hAnsi="標楷體" w:hint="eastAsia"/>
          <w:b/>
        </w:rPr>
        <w:t>有</w:t>
      </w:r>
      <w:r w:rsidR="00952D31">
        <w:rPr>
          <w:rFonts w:hAnsi="標楷體" w:hint="eastAsia"/>
          <w:b/>
        </w:rPr>
        <w:t>提出反對證據</w:t>
      </w:r>
      <w:r w:rsidR="00285DD1" w:rsidRPr="00285DD1">
        <w:rPr>
          <w:rFonts w:hAnsi="標楷體" w:hint="eastAsia"/>
          <w:b/>
        </w:rPr>
        <w:t>或聲請調查之機會，或</w:t>
      </w:r>
      <w:r w:rsidR="00285DD1">
        <w:rPr>
          <w:rFonts w:hAnsi="標楷體" w:hint="eastAsia"/>
          <w:b/>
        </w:rPr>
        <w:t>有助於減少事後衍生爭端，</w:t>
      </w:r>
      <w:proofErr w:type="gramStart"/>
      <w:r w:rsidR="007E72DF">
        <w:rPr>
          <w:rFonts w:hAnsi="標楷體" w:hint="eastAsia"/>
          <w:b/>
        </w:rPr>
        <w:t>爰</w:t>
      </w:r>
      <w:proofErr w:type="gramEnd"/>
      <w:r w:rsidR="00285DD1">
        <w:rPr>
          <w:rFonts w:hAnsi="標楷體" w:hint="eastAsia"/>
          <w:b/>
        </w:rPr>
        <w:t>宜</w:t>
      </w:r>
      <w:r w:rsidR="00285DD1" w:rsidRPr="00285DD1">
        <w:rPr>
          <w:rFonts w:hAnsi="標楷體" w:hint="eastAsia"/>
          <w:b/>
        </w:rPr>
        <w:t>請法務部</w:t>
      </w:r>
      <w:proofErr w:type="gramStart"/>
      <w:r w:rsidR="00285DD1">
        <w:rPr>
          <w:rFonts w:hAnsi="標楷體" w:hint="eastAsia"/>
          <w:b/>
        </w:rPr>
        <w:t>研</w:t>
      </w:r>
      <w:proofErr w:type="gramEnd"/>
      <w:r w:rsidR="00285DD1">
        <w:rPr>
          <w:rFonts w:hAnsi="標楷體" w:hint="eastAsia"/>
          <w:b/>
        </w:rPr>
        <w:t>議</w:t>
      </w:r>
      <w:r w:rsidR="00285DD1" w:rsidRPr="00285DD1">
        <w:rPr>
          <w:rFonts w:hAnsi="標楷體" w:hint="eastAsia"/>
          <w:b/>
        </w:rPr>
        <w:t>，偵查中如何兼顧被害人權益，</w:t>
      </w:r>
      <w:r w:rsidR="003E160D">
        <w:rPr>
          <w:rFonts w:hAnsi="標楷體" w:hint="eastAsia"/>
          <w:b/>
        </w:rPr>
        <w:t>以</w:t>
      </w:r>
      <w:r w:rsidR="00285DD1" w:rsidRPr="00285DD1">
        <w:rPr>
          <w:rFonts w:hAnsi="標楷體" w:hint="eastAsia"/>
          <w:b/>
        </w:rPr>
        <w:t>增進對偵查結果之信任</w:t>
      </w:r>
      <w:r w:rsidR="00285DD1">
        <w:rPr>
          <w:rFonts w:hAnsi="標楷體" w:hint="eastAsia"/>
          <w:b/>
        </w:rPr>
        <w:t>等</w:t>
      </w:r>
      <w:r w:rsidR="00285DD1" w:rsidRPr="00285DD1">
        <w:rPr>
          <w:rFonts w:hAnsi="標楷體" w:hint="eastAsia"/>
          <w:b/>
        </w:rPr>
        <w:t>相關改善作為</w:t>
      </w:r>
      <w:r w:rsidR="00FC5400" w:rsidRPr="00FC5400">
        <w:rPr>
          <w:rFonts w:hint="eastAsia"/>
          <w:b/>
        </w:rPr>
        <w:t>。</w:t>
      </w:r>
    </w:p>
    <w:p w:rsidR="009143F7" w:rsidRPr="00351804" w:rsidRDefault="00151D9D" w:rsidP="009143F7">
      <w:pPr>
        <w:pStyle w:val="3"/>
        <w:rPr>
          <w:color w:val="000000" w:themeColor="text1"/>
        </w:rPr>
      </w:pPr>
      <w:r>
        <w:rPr>
          <w:rFonts w:hint="eastAsia"/>
        </w:rPr>
        <w:t>按</w:t>
      </w:r>
      <w:r>
        <w:t>刑事訴訟法</w:t>
      </w:r>
      <w:r>
        <w:rPr>
          <w:rFonts w:hint="eastAsia"/>
        </w:rPr>
        <w:t>有關對質詰問權之規定</w:t>
      </w:r>
      <w:r>
        <w:rPr>
          <w:rFonts w:hAnsi="標楷體" w:hint="eastAsia"/>
        </w:rPr>
        <w:t>，</w:t>
      </w:r>
      <w:r w:rsidRPr="00151D9D">
        <w:t>僅於第</w:t>
      </w:r>
      <w:r w:rsidRPr="00151D9D">
        <w:rPr>
          <w:rFonts w:hint="eastAsia"/>
        </w:rPr>
        <w:t>169</w:t>
      </w:r>
      <w:r w:rsidRPr="00151D9D">
        <w:t>條</w:t>
      </w:r>
      <w:r w:rsidRPr="00151D9D">
        <w:lastRenderedPageBreak/>
        <w:t>規定「審判中」於證人陳述完畢後，應</w:t>
      </w:r>
      <w:proofErr w:type="gramStart"/>
      <w:r w:rsidRPr="00151D9D">
        <w:t>賦予經命退庭</w:t>
      </w:r>
      <w:proofErr w:type="gramEnd"/>
      <w:r w:rsidRPr="00151D9D">
        <w:t>之</w:t>
      </w:r>
      <w:r>
        <w:rPr>
          <w:rFonts w:hAnsi="標楷體" w:hint="eastAsia"/>
        </w:rPr>
        <w:t>「</w:t>
      </w:r>
      <w:r w:rsidRPr="00151D9D">
        <w:t>被告</w:t>
      </w:r>
      <w:r>
        <w:rPr>
          <w:rFonts w:hAnsi="標楷體" w:hint="eastAsia"/>
        </w:rPr>
        <w:t>」</w:t>
      </w:r>
      <w:r w:rsidRPr="00151D9D">
        <w:t>入庭與證人對質之機會，及於第</w:t>
      </w:r>
      <w:r w:rsidRPr="00151D9D">
        <w:rPr>
          <w:rFonts w:hint="eastAsia"/>
        </w:rPr>
        <w:t>184</w:t>
      </w:r>
      <w:r w:rsidRPr="00151D9D">
        <w:t>條第</w:t>
      </w:r>
      <w:r w:rsidRPr="00151D9D">
        <w:rPr>
          <w:rFonts w:hint="eastAsia"/>
        </w:rPr>
        <w:t>2</w:t>
      </w:r>
      <w:r>
        <w:t>項規定</w:t>
      </w:r>
      <w:proofErr w:type="gramStart"/>
      <w:r>
        <w:t>因發見</w:t>
      </w:r>
      <w:proofErr w:type="gramEnd"/>
      <w:r>
        <w:t>真實之必要，得</w:t>
      </w:r>
      <w:r w:rsidRPr="00151D9D">
        <w:t>命證人與</w:t>
      </w:r>
      <w:r>
        <w:rPr>
          <w:rFonts w:hAnsi="標楷體" w:hint="eastAsia"/>
        </w:rPr>
        <w:t>「</w:t>
      </w:r>
      <w:r w:rsidRPr="00151D9D">
        <w:t>被告</w:t>
      </w:r>
      <w:r>
        <w:rPr>
          <w:rFonts w:hAnsi="標楷體" w:hint="eastAsia"/>
        </w:rPr>
        <w:t>」</w:t>
      </w:r>
      <w:r w:rsidRPr="00151D9D">
        <w:t>對質</w:t>
      </w:r>
      <w:r>
        <w:t>，亦「得依被告之聲請」，命與證人對質，</w:t>
      </w:r>
      <w:r>
        <w:rPr>
          <w:rFonts w:hint="eastAsia"/>
        </w:rPr>
        <w:t>除此之</w:t>
      </w:r>
      <w:r>
        <w:t>外，並無</w:t>
      </w:r>
      <w:r w:rsidRPr="00151D9D">
        <w:t>關於「偵查中」檢察官訊問證人，「應」予被告及其辯護人對質機會之明文，更無「偵查中」檢察官訊問證人，「應」予</w:t>
      </w:r>
      <w:r>
        <w:rPr>
          <w:rFonts w:hAnsi="標楷體" w:hint="eastAsia"/>
        </w:rPr>
        <w:t>「</w:t>
      </w:r>
      <w:r w:rsidRPr="00151D9D">
        <w:t>告訴人</w:t>
      </w:r>
      <w:r>
        <w:rPr>
          <w:rFonts w:hAnsi="標楷體" w:hint="eastAsia"/>
        </w:rPr>
        <w:t>」或其代理人</w:t>
      </w:r>
      <w:r w:rsidRPr="00151D9D">
        <w:t>對質機會之</w:t>
      </w:r>
      <w:r>
        <w:rPr>
          <w:rFonts w:hint="eastAsia"/>
        </w:rPr>
        <w:t>明文</w:t>
      </w:r>
      <w:r>
        <w:t>規</w:t>
      </w:r>
      <w:r>
        <w:rPr>
          <w:rFonts w:hint="eastAsia"/>
        </w:rPr>
        <w:t>定</w:t>
      </w:r>
      <w:r w:rsidRPr="00151D9D">
        <w:t>。</w:t>
      </w:r>
      <w:r w:rsidR="009C0FDE">
        <w:rPr>
          <w:rFonts w:hAnsi="標楷體" w:hint="eastAsia"/>
        </w:rPr>
        <w:t>是</w:t>
      </w:r>
      <w:proofErr w:type="gramStart"/>
      <w:r w:rsidR="009C0FDE">
        <w:rPr>
          <w:rFonts w:hAnsi="標楷體" w:hint="eastAsia"/>
        </w:rPr>
        <w:t>以</w:t>
      </w:r>
      <w:proofErr w:type="gramEnd"/>
      <w:r w:rsidR="009C0FDE">
        <w:rPr>
          <w:rFonts w:hAnsi="標楷體" w:hint="eastAsia"/>
        </w:rPr>
        <w:t>，</w:t>
      </w:r>
      <w:r w:rsidR="004840A3">
        <w:rPr>
          <w:rFonts w:hint="eastAsia"/>
        </w:rPr>
        <w:t>本案檢察官於偵查終結前</w:t>
      </w:r>
      <w:r w:rsidR="004840A3">
        <w:rPr>
          <w:rFonts w:hAnsi="標楷體" w:hint="eastAsia"/>
        </w:rPr>
        <w:t>，未就</w:t>
      </w:r>
      <w:r w:rsidR="00CA1E80">
        <w:rPr>
          <w:rFonts w:hAnsi="標楷體" w:hint="eastAsia"/>
        </w:rPr>
        <w:t>證人</w:t>
      </w:r>
      <w:proofErr w:type="gramStart"/>
      <w:r w:rsidR="00175190">
        <w:rPr>
          <w:rFonts w:hAnsi="標楷體" w:hint="eastAsia"/>
        </w:rPr>
        <w:t>蔡</w:t>
      </w:r>
      <w:proofErr w:type="gramEnd"/>
      <w:r w:rsidR="00175190">
        <w:rPr>
          <w:rFonts w:hAnsi="標楷體" w:hint="eastAsia"/>
        </w:rPr>
        <w:t>○○</w:t>
      </w:r>
      <w:r w:rsidR="00CA1E80">
        <w:rPr>
          <w:rFonts w:hAnsi="標楷體" w:hint="eastAsia"/>
        </w:rPr>
        <w:t>等</w:t>
      </w:r>
      <w:r w:rsidR="004840A3">
        <w:rPr>
          <w:rFonts w:hAnsi="標楷體" w:hint="eastAsia"/>
        </w:rPr>
        <w:t>人</w:t>
      </w:r>
      <w:r w:rsidR="009C0FDE">
        <w:rPr>
          <w:rFonts w:hAnsi="標楷體" w:hint="eastAsia"/>
        </w:rPr>
        <w:t>一致</w:t>
      </w:r>
      <w:r w:rsidR="004840A3">
        <w:rPr>
          <w:rFonts w:hAnsi="標楷體" w:hint="eastAsia"/>
        </w:rPr>
        <w:t>證述</w:t>
      </w:r>
      <w:proofErr w:type="gramStart"/>
      <w:r w:rsidR="00175190">
        <w:rPr>
          <w:rFonts w:hAnsi="標楷體" w:hint="eastAsia"/>
        </w:rPr>
        <w:t>蔡</w:t>
      </w:r>
      <w:proofErr w:type="gramEnd"/>
      <w:r w:rsidR="00175190">
        <w:rPr>
          <w:rFonts w:hAnsi="標楷體" w:hint="eastAsia"/>
        </w:rPr>
        <w:t>○○</w:t>
      </w:r>
      <w:r w:rsidR="009C0FDE" w:rsidRPr="009C0FDE">
        <w:rPr>
          <w:rFonts w:hAnsi="標楷體" w:hint="eastAsia"/>
        </w:rPr>
        <w:t>積欠賭債及</w:t>
      </w:r>
      <w:proofErr w:type="gramStart"/>
      <w:r w:rsidR="00175190">
        <w:rPr>
          <w:rFonts w:hAnsi="標楷體" w:hint="eastAsia"/>
        </w:rPr>
        <w:t>蔡</w:t>
      </w:r>
      <w:proofErr w:type="gramEnd"/>
      <w:r w:rsidR="00175190">
        <w:rPr>
          <w:rFonts w:hAnsi="標楷體" w:hint="eastAsia"/>
        </w:rPr>
        <w:t>○○</w:t>
      </w:r>
      <w:r w:rsidR="009C0FDE" w:rsidRPr="009C0FDE">
        <w:rPr>
          <w:rFonts w:hAnsi="標楷體" w:hint="eastAsia"/>
        </w:rPr>
        <w:t>不願擔任負責人等情</w:t>
      </w:r>
      <w:r w:rsidR="009C0FDE">
        <w:rPr>
          <w:rFonts w:hAnsi="標楷體" w:hint="eastAsia"/>
        </w:rPr>
        <w:t>，告知告訴人，予其</w:t>
      </w:r>
      <w:r w:rsidR="009C0FDE" w:rsidRPr="00351804">
        <w:rPr>
          <w:rFonts w:hAnsi="標楷體" w:hint="eastAsia"/>
          <w:color w:val="000000" w:themeColor="text1"/>
        </w:rPr>
        <w:t>有對質詰問之機會，於法</w:t>
      </w:r>
      <w:r w:rsidR="009B1957" w:rsidRPr="00351804">
        <w:rPr>
          <w:rFonts w:hAnsi="標楷體" w:hint="eastAsia"/>
          <w:color w:val="000000" w:themeColor="text1"/>
        </w:rPr>
        <w:t>尚</w:t>
      </w:r>
      <w:r w:rsidR="009C0FDE" w:rsidRPr="00351804">
        <w:rPr>
          <w:rFonts w:hAnsi="標楷體" w:hint="eastAsia"/>
          <w:color w:val="000000" w:themeColor="text1"/>
        </w:rPr>
        <w:t>無違失。</w:t>
      </w:r>
    </w:p>
    <w:p w:rsidR="009C0FDE" w:rsidRPr="00CC5977" w:rsidRDefault="009C0FDE" w:rsidP="00016322">
      <w:pPr>
        <w:pStyle w:val="3"/>
        <w:rPr>
          <w:szCs w:val="32"/>
        </w:rPr>
      </w:pPr>
      <w:r>
        <w:rPr>
          <w:rFonts w:hint="eastAsia"/>
        </w:rPr>
        <w:t>惟</w:t>
      </w:r>
      <w:r w:rsidR="00016322">
        <w:rPr>
          <w:rFonts w:hint="eastAsia"/>
        </w:rPr>
        <w:t>依檢察官倫理規範第2條及第8條規定</w:t>
      </w:r>
      <w:r w:rsidR="00016322" w:rsidRPr="00016322">
        <w:rPr>
          <w:rFonts w:hint="eastAsia"/>
        </w:rPr>
        <w:t>，檢察官為公益代表人，辦理刑事案件時，應致力於真實發現，兼顧被告、被害人及其他訴訟關係人參與刑事訴訟之權益。</w:t>
      </w:r>
      <w:r w:rsidR="00725C95">
        <w:rPr>
          <w:rFonts w:hint="eastAsia"/>
        </w:rPr>
        <w:t>本案檢察官於103年1月15日傳訊被告聲請之</w:t>
      </w:r>
      <w:proofErr w:type="gramStart"/>
      <w:r w:rsidR="00725C95">
        <w:rPr>
          <w:rFonts w:hint="eastAsia"/>
        </w:rPr>
        <w:t>友性證人</w:t>
      </w:r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="00725C95">
        <w:rPr>
          <w:rFonts w:hAnsi="標楷體" w:hint="eastAsia"/>
        </w:rPr>
        <w:t>、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="00725C95">
        <w:rPr>
          <w:rFonts w:hAnsi="標楷體" w:hint="eastAsia"/>
        </w:rPr>
        <w:t>、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="00725C95">
        <w:rPr>
          <w:rFonts w:hAnsi="標楷體" w:hint="eastAsia"/>
        </w:rPr>
        <w:t>、</w:t>
      </w:r>
      <w:r w:rsidR="00175190">
        <w:rPr>
          <w:rFonts w:hint="eastAsia"/>
        </w:rPr>
        <w:t>方○○</w:t>
      </w:r>
      <w:r w:rsidR="00725C95">
        <w:rPr>
          <w:rFonts w:hint="eastAsia"/>
        </w:rPr>
        <w:t>等4人</w:t>
      </w:r>
      <w:r w:rsidR="00725C95">
        <w:rPr>
          <w:rFonts w:hAnsi="標楷體" w:hint="eastAsia"/>
        </w:rPr>
        <w:t>，經該</w:t>
      </w:r>
      <w:r w:rsidR="00725C95">
        <w:rPr>
          <w:rFonts w:hint="eastAsia"/>
        </w:rPr>
        <w:t>等證人一致證述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="00EA7487">
        <w:rPr>
          <w:rFonts w:hint="eastAsia"/>
        </w:rPr>
        <w:t>積欠賭債及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="00EA7487">
        <w:rPr>
          <w:rFonts w:hint="eastAsia"/>
        </w:rPr>
        <w:t>因工廠債務而不願接</w:t>
      </w:r>
      <w:r w:rsidR="00725C95" w:rsidRPr="00725C95">
        <w:rPr>
          <w:rFonts w:hint="eastAsia"/>
        </w:rPr>
        <w:t>任負責人等情，涉及</w:t>
      </w:r>
      <w:proofErr w:type="gramStart"/>
      <w:r w:rsidR="00175190">
        <w:rPr>
          <w:rFonts w:hint="eastAsia"/>
        </w:rPr>
        <w:t>蔡</w:t>
      </w:r>
      <w:proofErr w:type="gramEnd"/>
      <w:r w:rsidR="00175190">
        <w:rPr>
          <w:rFonts w:hint="eastAsia"/>
        </w:rPr>
        <w:t>○○</w:t>
      </w:r>
      <w:r w:rsidR="00725C95" w:rsidRPr="00725C95">
        <w:rPr>
          <w:rFonts w:hint="eastAsia"/>
        </w:rPr>
        <w:t>名譽及被告犯罪動機之有無，</w:t>
      </w:r>
      <w:r w:rsidR="00725C95">
        <w:rPr>
          <w:rFonts w:hint="eastAsia"/>
        </w:rPr>
        <w:t>檢察官於無妨礙偵查之虞的情形下</w:t>
      </w:r>
      <w:r w:rsidR="00725C95">
        <w:rPr>
          <w:rFonts w:hAnsi="標楷體" w:hint="eastAsia"/>
        </w:rPr>
        <w:t>，未</w:t>
      </w:r>
      <w:r w:rsidR="00725C95" w:rsidRPr="00725C95">
        <w:rPr>
          <w:rFonts w:hAnsi="標楷體" w:hint="eastAsia"/>
        </w:rPr>
        <w:t>讓告訴人有陳述意見或提出反對證據之機會，即作成不起訴處分，不免難令告訴</w:t>
      </w:r>
      <w:proofErr w:type="gramStart"/>
      <w:r w:rsidR="00725C95" w:rsidRPr="00725C95">
        <w:rPr>
          <w:rFonts w:hAnsi="標楷體" w:hint="eastAsia"/>
        </w:rPr>
        <w:t>人甘服</w:t>
      </w:r>
      <w:proofErr w:type="gramEnd"/>
      <w:r w:rsidR="00CC5977">
        <w:rPr>
          <w:rFonts w:hAnsi="標楷體" w:hint="eastAsia"/>
        </w:rPr>
        <w:t>。</w:t>
      </w:r>
      <w:r w:rsidR="00CC5977" w:rsidRPr="00CC5977">
        <w:rPr>
          <w:rFonts w:hAnsi="標楷體" w:hint="eastAsia"/>
          <w:szCs w:val="32"/>
        </w:rPr>
        <w:t>雖</w:t>
      </w:r>
      <w:proofErr w:type="gramStart"/>
      <w:r w:rsidR="00CC5977" w:rsidRPr="00CC5977">
        <w:rPr>
          <w:rFonts w:hAnsi="標楷體" w:hint="eastAsia"/>
          <w:szCs w:val="32"/>
        </w:rPr>
        <w:t>詢</w:t>
      </w:r>
      <w:proofErr w:type="gramEnd"/>
      <w:r w:rsidR="00CC5977" w:rsidRPr="00CC5977">
        <w:rPr>
          <w:rFonts w:hAnsi="標楷體" w:hint="eastAsia"/>
          <w:szCs w:val="32"/>
        </w:rPr>
        <w:t>據</w:t>
      </w:r>
      <w:proofErr w:type="gramStart"/>
      <w:r w:rsidR="00175190">
        <w:rPr>
          <w:rFonts w:hAnsi="標楷體" w:hint="eastAsia"/>
          <w:szCs w:val="32"/>
        </w:rPr>
        <w:t>游</w:t>
      </w:r>
      <w:proofErr w:type="gramEnd"/>
      <w:r w:rsidR="00175190">
        <w:rPr>
          <w:rFonts w:hAnsi="標楷體" w:hint="eastAsia"/>
          <w:szCs w:val="32"/>
        </w:rPr>
        <w:t>○○</w:t>
      </w:r>
      <w:proofErr w:type="gramStart"/>
      <w:r w:rsidR="00CC5977" w:rsidRPr="00CC5977">
        <w:rPr>
          <w:rFonts w:hAnsi="標楷體" w:hint="eastAsia"/>
          <w:szCs w:val="32"/>
        </w:rPr>
        <w:t>檢察官</w:t>
      </w:r>
      <w:r w:rsidR="00CC5977">
        <w:rPr>
          <w:rFonts w:hAnsi="標楷體" w:hint="eastAsia"/>
          <w:szCs w:val="32"/>
        </w:rPr>
        <w:t>略稱</w:t>
      </w:r>
      <w:proofErr w:type="gramEnd"/>
      <w:r w:rsidR="00CC5977" w:rsidRPr="00CC5977">
        <w:rPr>
          <w:rFonts w:hAnsi="標楷體" w:hint="eastAsia"/>
          <w:szCs w:val="32"/>
        </w:rPr>
        <w:t>：告訴人</w:t>
      </w:r>
      <w:r w:rsidR="00CC5977" w:rsidRPr="00CC5977">
        <w:rPr>
          <w:rFonts w:hAnsi="標楷體" w:cs="細明體" w:hint="eastAsia"/>
          <w:color w:val="000000"/>
          <w:kern w:val="0"/>
          <w:szCs w:val="32"/>
        </w:rPr>
        <w:t>於事後對證人另案告發偽證罪嫌，經另案檢察官偵查後</w:t>
      </w:r>
      <w:r w:rsidR="00CC5977">
        <w:rPr>
          <w:rFonts w:hAnsi="標楷體" w:cs="細明體" w:hint="eastAsia"/>
          <w:color w:val="000000"/>
          <w:kern w:val="0"/>
          <w:szCs w:val="32"/>
        </w:rPr>
        <w:t>，</w:t>
      </w:r>
      <w:proofErr w:type="gramStart"/>
      <w:r w:rsidR="00CC5977" w:rsidRPr="00CC5977">
        <w:rPr>
          <w:rFonts w:hAnsi="標楷體" w:cs="細明體" w:hint="eastAsia"/>
          <w:color w:val="000000"/>
          <w:kern w:val="0"/>
          <w:szCs w:val="32"/>
        </w:rPr>
        <w:t>亦均為不</w:t>
      </w:r>
      <w:proofErr w:type="gramEnd"/>
      <w:r w:rsidR="00CC5977" w:rsidRPr="00CC5977">
        <w:rPr>
          <w:rFonts w:hAnsi="標楷體" w:cs="細明體" w:hint="eastAsia"/>
          <w:color w:val="000000"/>
          <w:kern w:val="0"/>
          <w:szCs w:val="32"/>
        </w:rPr>
        <w:t>起訴處分</w:t>
      </w:r>
      <w:r w:rsidR="00CC5977">
        <w:rPr>
          <w:rFonts w:hAnsi="標楷體" w:cs="細明體" w:hint="eastAsia"/>
          <w:color w:val="000000"/>
          <w:kern w:val="0"/>
          <w:szCs w:val="32"/>
        </w:rPr>
        <w:t>，</w:t>
      </w:r>
      <w:r w:rsidR="00CC5977" w:rsidRPr="00CC5977">
        <w:rPr>
          <w:rFonts w:hAnsi="標楷體" w:cs="細明體" w:hint="eastAsia"/>
          <w:color w:val="000000"/>
          <w:kern w:val="0"/>
          <w:szCs w:val="32"/>
        </w:rPr>
        <w:t>本案不起訴確定後，告訴人後續若有不利被告或證人，並足以動搖原事實認定及處分決定之新事證</w:t>
      </w:r>
      <w:r w:rsidR="00CC5977">
        <w:rPr>
          <w:rFonts w:hAnsi="標楷體" w:cs="細明體" w:hint="eastAsia"/>
          <w:color w:val="000000"/>
          <w:kern w:val="0"/>
          <w:szCs w:val="32"/>
        </w:rPr>
        <w:t>，</w:t>
      </w:r>
      <w:r w:rsidR="00CC5977" w:rsidRPr="00CC5977">
        <w:rPr>
          <w:rFonts w:hAnsi="標楷體" w:cs="細明體" w:hint="eastAsia"/>
          <w:color w:val="000000"/>
          <w:kern w:val="0"/>
          <w:szCs w:val="32"/>
        </w:rPr>
        <w:t>得依據刑事訴訟法第260條規定主張，其訴訟權利並未受到任何限制</w:t>
      </w:r>
      <w:r w:rsidR="00CC5977">
        <w:rPr>
          <w:rFonts w:hAnsi="標楷體" w:cs="細明體" w:hint="eastAsia"/>
          <w:color w:val="000000"/>
          <w:kern w:val="0"/>
          <w:szCs w:val="32"/>
        </w:rPr>
        <w:t>等語</w:t>
      </w:r>
      <w:r w:rsidR="00CC5977" w:rsidRPr="00CC5977">
        <w:rPr>
          <w:rFonts w:hAnsi="標楷體" w:cs="細明體" w:hint="eastAsia"/>
          <w:color w:val="000000"/>
          <w:kern w:val="0"/>
          <w:szCs w:val="32"/>
        </w:rPr>
        <w:t>。</w:t>
      </w:r>
      <w:proofErr w:type="gramStart"/>
      <w:r w:rsidR="00CC5977">
        <w:rPr>
          <w:rFonts w:hAnsi="標楷體" w:cs="細明體" w:hint="eastAsia"/>
          <w:color w:val="000000"/>
          <w:kern w:val="0"/>
          <w:szCs w:val="32"/>
        </w:rPr>
        <w:t>惟</w:t>
      </w:r>
      <w:proofErr w:type="gramEnd"/>
      <w:r w:rsidR="00CC5977">
        <w:rPr>
          <w:rFonts w:hAnsi="標楷體" w:cs="細明體" w:hint="eastAsia"/>
          <w:color w:val="000000"/>
          <w:kern w:val="0"/>
          <w:szCs w:val="32"/>
        </w:rPr>
        <w:t>檢察官</w:t>
      </w:r>
      <w:r w:rsidR="00251BE0">
        <w:rPr>
          <w:rFonts w:hAnsi="標楷體" w:cs="細明體" w:hint="eastAsia"/>
          <w:color w:val="000000"/>
          <w:kern w:val="0"/>
          <w:szCs w:val="32"/>
        </w:rPr>
        <w:t>於無妨礙偵查之</w:t>
      </w:r>
      <w:r w:rsidR="00285DD1">
        <w:rPr>
          <w:rFonts w:hAnsi="標楷體" w:cs="細明體" w:hint="eastAsia"/>
          <w:color w:val="000000"/>
          <w:kern w:val="0"/>
          <w:szCs w:val="32"/>
        </w:rPr>
        <w:t>虞的</w:t>
      </w:r>
      <w:r w:rsidR="00251BE0">
        <w:rPr>
          <w:rFonts w:hAnsi="標楷體" w:cs="細明體" w:hint="eastAsia"/>
          <w:color w:val="000000"/>
          <w:kern w:val="0"/>
          <w:szCs w:val="32"/>
        </w:rPr>
        <w:t>前提下，</w:t>
      </w:r>
      <w:r w:rsidR="00913E15">
        <w:rPr>
          <w:rFonts w:hAnsi="標楷體" w:cs="細明體" w:hint="eastAsia"/>
          <w:color w:val="000000"/>
          <w:kern w:val="0"/>
          <w:szCs w:val="32"/>
        </w:rPr>
        <w:t>如</w:t>
      </w:r>
      <w:r w:rsidR="00952D31">
        <w:rPr>
          <w:rFonts w:hAnsi="標楷體" w:cs="細明體" w:hint="eastAsia"/>
          <w:color w:val="000000"/>
          <w:kern w:val="0"/>
          <w:szCs w:val="32"/>
        </w:rPr>
        <w:t>於偵查中</w:t>
      </w:r>
      <w:r w:rsidR="00B62C4A">
        <w:rPr>
          <w:rFonts w:hAnsi="標楷體" w:cs="細明體" w:hint="eastAsia"/>
          <w:color w:val="000000"/>
          <w:kern w:val="0"/>
          <w:szCs w:val="32"/>
        </w:rPr>
        <w:t>給予告訴人</w:t>
      </w:r>
      <w:r w:rsidR="00952D31">
        <w:rPr>
          <w:rFonts w:hAnsi="標楷體" w:cs="細明體" w:hint="eastAsia"/>
          <w:color w:val="000000"/>
          <w:kern w:val="0"/>
          <w:szCs w:val="32"/>
        </w:rPr>
        <w:t>就不利於其的重要證述內容，有提出反對證據</w:t>
      </w:r>
      <w:r w:rsidR="00B62C4A">
        <w:rPr>
          <w:rFonts w:hAnsi="標楷體" w:cs="細明體" w:hint="eastAsia"/>
          <w:color w:val="000000"/>
          <w:kern w:val="0"/>
          <w:szCs w:val="32"/>
        </w:rPr>
        <w:t>或聲請調查之機會，或有助於減少事後衍生爭端，</w:t>
      </w:r>
      <w:proofErr w:type="gramStart"/>
      <w:r w:rsidR="007E72DF">
        <w:rPr>
          <w:rFonts w:hAnsi="標楷體" w:cs="細明體" w:hint="eastAsia"/>
          <w:color w:val="000000"/>
          <w:kern w:val="0"/>
          <w:szCs w:val="32"/>
        </w:rPr>
        <w:t>爰</w:t>
      </w:r>
      <w:proofErr w:type="gramEnd"/>
      <w:r w:rsidR="00285DD1" w:rsidRPr="00285DD1">
        <w:rPr>
          <w:rFonts w:hAnsi="標楷體" w:cs="細明體" w:hint="eastAsia"/>
          <w:color w:val="000000"/>
          <w:kern w:val="0"/>
          <w:szCs w:val="32"/>
        </w:rPr>
        <w:t>宜請法</w:t>
      </w:r>
      <w:r w:rsidR="00285DD1" w:rsidRPr="00285DD1">
        <w:rPr>
          <w:rFonts w:hAnsi="標楷體" w:cs="細明體" w:hint="eastAsia"/>
          <w:color w:val="000000"/>
          <w:kern w:val="0"/>
          <w:szCs w:val="32"/>
        </w:rPr>
        <w:lastRenderedPageBreak/>
        <w:t>務部</w:t>
      </w:r>
      <w:proofErr w:type="gramStart"/>
      <w:r w:rsidR="00285DD1" w:rsidRPr="00285DD1">
        <w:rPr>
          <w:rFonts w:hAnsi="標楷體" w:cs="細明體" w:hint="eastAsia"/>
          <w:color w:val="000000"/>
          <w:kern w:val="0"/>
          <w:szCs w:val="32"/>
        </w:rPr>
        <w:t>研</w:t>
      </w:r>
      <w:proofErr w:type="gramEnd"/>
      <w:r w:rsidR="00285DD1" w:rsidRPr="00285DD1">
        <w:rPr>
          <w:rFonts w:hAnsi="標楷體" w:cs="細明體" w:hint="eastAsia"/>
          <w:color w:val="000000"/>
          <w:kern w:val="0"/>
          <w:szCs w:val="32"/>
        </w:rPr>
        <w:t>議，偵查中如何兼顧被害人權益，</w:t>
      </w:r>
      <w:r w:rsidR="003E160D">
        <w:rPr>
          <w:rFonts w:hAnsi="標楷體" w:cs="細明體" w:hint="eastAsia"/>
          <w:color w:val="000000"/>
          <w:kern w:val="0"/>
          <w:szCs w:val="32"/>
        </w:rPr>
        <w:t>以</w:t>
      </w:r>
      <w:r w:rsidR="00285DD1" w:rsidRPr="00285DD1">
        <w:rPr>
          <w:rFonts w:hAnsi="標楷體" w:cs="細明體" w:hint="eastAsia"/>
          <w:color w:val="000000"/>
          <w:kern w:val="0"/>
          <w:szCs w:val="32"/>
        </w:rPr>
        <w:t>增進對偵查結果之信任等相關改善作為</w:t>
      </w:r>
      <w:r w:rsidR="00725C95" w:rsidRPr="00CC5977">
        <w:rPr>
          <w:rFonts w:hAnsi="標楷體" w:hint="eastAsia"/>
          <w:szCs w:val="32"/>
        </w:rPr>
        <w:t>。</w:t>
      </w:r>
    </w:p>
    <w:p w:rsidR="00FC5400" w:rsidRPr="00175190" w:rsidRDefault="00FC5400" w:rsidP="00DE4238">
      <w:pPr>
        <w:pStyle w:val="2"/>
        <w:rPr>
          <w:rFonts w:hAnsi="標楷體"/>
          <w:b/>
          <w:color w:val="000000" w:themeColor="text1"/>
        </w:rPr>
      </w:pPr>
      <w:r w:rsidRPr="00175190">
        <w:rPr>
          <w:rFonts w:hint="eastAsia"/>
          <w:b/>
          <w:color w:val="000000" w:themeColor="text1"/>
        </w:rPr>
        <w:t>陳訴</w:t>
      </w:r>
      <w:r w:rsidR="00D50F68" w:rsidRPr="00175190">
        <w:rPr>
          <w:rFonts w:hint="eastAsia"/>
          <w:b/>
          <w:color w:val="000000" w:themeColor="text1"/>
        </w:rPr>
        <w:t>意旨有關檢察官</w:t>
      </w:r>
      <w:r w:rsidR="006E7C9F" w:rsidRPr="00175190">
        <w:rPr>
          <w:rFonts w:hint="eastAsia"/>
          <w:b/>
          <w:color w:val="000000" w:themeColor="text1"/>
        </w:rPr>
        <w:t>漏未</w:t>
      </w:r>
      <w:r w:rsidR="00035C67" w:rsidRPr="00175190">
        <w:rPr>
          <w:rFonts w:hint="eastAsia"/>
          <w:b/>
          <w:color w:val="000000" w:themeColor="text1"/>
        </w:rPr>
        <w:t>偵查</w:t>
      </w:r>
      <w:r w:rsidR="006E7C9F" w:rsidRPr="00175190">
        <w:rPr>
          <w:rFonts w:hint="eastAsia"/>
          <w:b/>
          <w:color w:val="000000" w:themeColor="text1"/>
        </w:rPr>
        <w:t>被告違反商業會計法罪嫌</w:t>
      </w:r>
      <w:r w:rsidR="00035C67" w:rsidRPr="00175190">
        <w:rPr>
          <w:rFonts w:hint="eastAsia"/>
          <w:b/>
          <w:color w:val="000000" w:themeColor="text1"/>
        </w:rPr>
        <w:t>部分</w:t>
      </w:r>
      <w:r w:rsidRPr="00175190">
        <w:rPr>
          <w:rFonts w:hint="eastAsia"/>
          <w:b/>
          <w:color w:val="000000" w:themeColor="text1"/>
        </w:rPr>
        <w:t>一節</w:t>
      </w:r>
      <w:r w:rsidRPr="00175190">
        <w:rPr>
          <w:rFonts w:hAnsi="標楷體" w:hint="eastAsia"/>
          <w:b/>
          <w:color w:val="000000" w:themeColor="text1"/>
        </w:rPr>
        <w:t>，</w:t>
      </w:r>
      <w:r w:rsidR="00D50F68" w:rsidRPr="00175190">
        <w:rPr>
          <w:rFonts w:hAnsi="標楷體" w:hint="eastAsia"/>
          <w:b/>
          <w:color w:val="000000" w:themeColor="text1"/>
        </w:rPr>
        <w:t>經查</w:t>
      </w:r>
      <w:r w:rsidR="003D6F4F" w:rsidRPr="00175190">
        <w:rPr>
          <w:rFonts w:hAnsi="標楷體" w:hint="eastAsia"/>
          <w:b/>
          <w:color w:val="000000" w:themeColor="text1"/>
        </w:rPr>
        <w:t>，</w:t>
      </w:r>
      <w:r w:rsidR="00D50F68" w:rsidRPr="00175190">
        <w:rPr>
          <w:rFonts w:hAnsi="標楷體" w:hint="eastAsia"/>
          <w:b/>
          <w:color w:val="000000" w:themeColor="text1"/>
        </w:rPr>
        <w:t>本案檢察官</w:t>
      </w:r>
      <w:r w:rsidR="003D6F4F" w:rsidRPr="00175190">
        <w:rPr>
          <w:rFonts w:hAnsi="標楷體" w:hint="eastAsia"/>
          <w:b/>
          <w:color w:val="000000" w:themeColor="text1"/>
        </w:rPr>
        <w:t>斟酌告訴人於偵查</w:t>
      </w:r>
      <w:r w:rsidR="00035C67" w:rsidRPr="00175190">
        <w:rPr>
          <w:rFonts w:hAnsi="標楷體" w:hint="eastAsia"/>
          <w:b/>
          <w:color w:val="000000" w:themeColor="text1"/>
        </w:rPr>
        <w:t>後期</w:t>
      </w:r>
      <w:r w:rsidR="003D6F4F" w:rsidRPr="00175190">
        <w:rPr>
          <w:rFonts w:hAnsi="標楷體" w:hint="eastAsia"/>
          <w:b/>
          <w:color w:val="000000" w:themeColor="text1"/>
        </w:rPr>
        <w:t>追加告訴，</w:t>
      </w:r>
      <w:proofErr w:type="gramStart"/>
      <w:r w:rsidRPr="00175190">
        <w:rPr>
          <w:rFonts w:hint="eastAsia"/>
          <w:b/>
          <w:color w:val="000000" w:themeColor="text1"/>
        </w:rPr>
        <w:t>簽分另案</w:t>
      </w:r>
      <w:proofErr w:type="gramEnd"/>
      <w:r w:rsidRPr="00175190">
        <w:rPr>
          <w:rFonts w:hint="eastAsia"/>
          <w:b/>
          <w:color w:val="000000" w:themeColor="text1"/>
        </w:rPr>
        <w:t>偵查</w:t>
      </w:r>
      <w:r w:rsidR="00035C67" w:rsidRPr="00175190">
        <w:rPr>
          <w:rFonts w:hAnsi="標楷體" w:hint="eastAsia"/>
          <w:b/>
          <w:color w:val="000000" w:themeColor="text1"/>
        </w:rPr>
        <w:t>，</w:t>
      </w:r>
      <w:proofErr w:type="gramStart"/>
      <w:r w:rsidR="00120FDD" w:rsidRPr="00175190">
        <w:rPr>
          <w:rFonts w:hAnsi="標楷體" w:hint="eastAsia"/>
          <w:b/>
          <w:color w:val="000000" w:themeColor="text1"/>
        </w:rPr>
        <w:t>嗣</w:t>
      </w:r>
      <w:proofErr w:type="gramEnd"/>
      <w:r w:rsidR="009D6F82" w:rsidRPr="00175190">
        <w:rPr>
          <w:rFonts w:hint="eastAsia"/>
          <w:b/>
          <w:color w:val="000000" w:themeColor="text1"/>
        </w:rPr>
        <w:t>經</w:t>
      </w:r>
      <w:proofErr w:type="gramStart"/>
      <w:r w:rsidR="00035C67" w:rsidRPr="00175190">
        <w:rPr>
          <w:rFonts w:hint="eastAsia"/>
          <w:b/>
          <w:color w:val="000000" w:themeColor="text1"/>
        </w:rPr>
        <w:t>臺</w:t>
      </w:r>
      <w:proofErr w:type="gramEnd"/>
      <w:r w:rsidR="00035C67" w:rsidRPr="00175190">
        <w:rPr>
          <w:rFonts w:hint="eastAsia"/>
          <w:b/>
          <w:color w:val="000000" w:themeColor="text1"/>
        </w:rPr>
        <w:t>中地檢署</w:t>
      </w:r>
      <w:r w:rsidR="00D40D6F" w:rsidRPr="00175190">
        <w:rPr>
          <w:rFonts w:hint="eastAsia"/>
          <w:b/>
          <w:color w:val="000000" w:themeColor="text1"/>
        </w:rPr>
        <w:t>另案</w:t>
      </w:r>
      <w:r w:rsidR="00120FDD" w:rsidRPr="00175190">
        <w:rPr>
          <w:rFonts w:hint="eastAsia"/>
          <w:b/>
          <w:color w:val="000000" w:themeColor="text1"/>
        </w:rPr>
        <w:t>偵</w:t>
      </w:r>
      <w:r w:rsidR="00120FDD" w:rsidRPr="00175190">
        <w:rPr>
          <w:rFonts w:hAnsi="標楷體" w:hint="eastAsia"/>
          <w:b/>
          <w:color w:val="000000" w:themeColor="text1"/>
        </w:rPr>
        <w:t>查終結，</w:t>
      </w:r>
      <w:r w:rsidR="00883406" w:rsidRPr="00175190">
        <w:rPr>
          <w:rFonts w:hAnsi="標楷體" w:hint="eastAsia"/>
          <w:b/>
          <w:color w:val="000000" w:themeColor="text1"/>
        </w:rPr>
        <w:t>仍予</w:t>
      </w:r>
      <w:r w:rsidR="003A0CE9" w:rsidRPr="00175190">
        <w:rPr>
          <w:rFonts w:hAnsi="標楷體" w:hint="eastAsia"/>
          <w:b/>
          <w:color w:val="000000" w:themeColor="text1"/>
        </w:rPr>
        <w:t>不起訴處分在</w:t>
      </w:r>
      <w:r w:rsidR="00120FDD" w:rsidRPr="00175190">
        <w:rPr>
          <w:rFonts w:hAnsi="標楷體" w:hint="eastAsia"/>
          <w:b/>
          <w:color w:val="000000" w:themeColor="text1"/>
        </w:rPr>
        <w:t>案</w:t>
      </w:r>
      <w:r w:rsidR="00DF24F0" w:rsidRPr="00175190">
        <w:rPr>
          <w:rFonts w:hAnsi="標楷體" w:hint="eastAsia"/>
          <w:b/>
          <w:color w:val="000000" w:themeColor="text1"/>
        </w:rPr>
        <w:t>。</w:t>
      </w:r>
      <w:r w:rsidR="00F200EE" w:rsidRPr="00175190">
        <w:rPr>
          <w:rFonts w:hAnsi="標楷體" w:hint="eastAsia"/>
          <w:b/>
          <w:color w:val="000000" w:themeColor="text1"/>
        </w:rPr>
        <w:t>本案</w:t>
      </w:r>
      <w:r w:rsidR="00DA1274" w:rsidRPr="00175190">
        <w:rPr>
          <w:rFonts w:hAnsi="標楷體" w:hint="eastAsia"/>
          <w:b/>
          <w:color w:val="000000" w:themeColor="text1"/>
        </w:rPr>
        <w:t>檢察官</w:t>
      </w:r>
      <w:r w:rsidR="00737053" w:rsidRPr="00175190">
        <w:rPr>
          <w:rFonts w:hint="eastAsia"/>
          <w:b/>
          <w:color w:val="000000" w:themeColor="text1"/>
        </w:rPr>
        <w:t>以案情複雜為由，就追加告訴部分</w:t>
      </w:r>
      <w:proofErr w:type="gramStart"/>
      <w:r w:rsidR="00737053" w:rsidRPr="00175190">
        <w:rPr>
          <w:rFonts w:hint="eastAsia"/>
          <w:b/>
          <w:color w:val="000000" w:themeColor="text1"/>
        </w:rPr>
        <w:t>簽分另案</w:t>
      </w:r>
      <w:proofErr w:type="gramEnd"/>
      <w:r w:rsidR="00737053" w:rsidRPr="00175190">
        <w:rPr>
          <w:rFonts w:hint="eastAsia"/>
          <w:b/>
          <w:color w:val="000000" w:themeColor="text1"/>
        </w:rPr>
        <w:t>偵查，</w:t>
      </w:r>
      <w:r w:rsidR="00007877" w:rsidRPr="00175190">
        <w:rPr>
          <w:rFonts w:hint="eastAsia"/>
          <w:b/>
          <w:color w:val="000000" w:themeColor="text1"/>
        </w:rPr>
        <w:t>於法雖難</w:t>
      </w:r>
      <w:r w:rsidR="00007877" w:rsidRPr="00175190">
        <w:rPr>
          <w:rFonts w:hAnsi="標楷體" w:hint="eastAsia"/>
          <w:b/>
          <w:color w:val="000000" w:themeColor="text1"/>
        </w:rPr>
        <w:t>認有違誤，</w:t>
      </w:r>
      <w:r w:rsidR="00760199" w:rsidRPr="00175190">
        <w:rPr>
          <w:rFonts w:hAnsi="標楷體" w:hint="eastAsia"/>
          <w:b/>
          <w:color w:val="000000" w:themeColor="text1"/>
        </w:rPr>
        <w:t>然僅有利於原檢察官迅速終結其個人案件，卻易使告訴人滋生疑慮，而另案接辦的檢察官則須重頭查起，全盤瞭解案情，實非司法資源之善用，</w:t>
      </w:r>
      <w:r w:rsidR="00F200EE" w:rsidRPr="00175190">
        <w:rPr>
          <w:rFonts w:hint="eastAsia"/>
          <w:b/>
          <w:color w:val="000000" w:themeColor="text1"/>
        </w:rPr>
        <w:t>為避免造成被告</w:t>
      </w:r>
      <w:proofErr w:type="gramStart"/>
      <w:r w:rsidR="00F200EE" w:rsidRPr="00175190">
        <w:rPr>
          <w:rFonts w:hint="eastAsia"/>
          <w:b/>
          <w:color w:val="000000" w:themeColor="text1"/>
        </w:rPr>
        <w:t>訟</w:t>
      </w:r>
      <w:proofErr w:type="gramEnd"/>
      <w:r w:rsidR="00F200EE" w:rsidRPr="00175190">
        <w:rPr>
          <w:rFonts w:hint="eastAsia"/>
          <w:b/>
          <w:color w:val="000000" w:themeColor="text1"/>
        </w:rPr>
        <w:t>累</w:t>
      </w:r>
      <w:r w:rsidR="00F200EE" w:rsidRPr="00175190">
        <w:rPr>
          <w:rFonts w:ascii="新細明體" w:eastAsia="新細明體" w:hAnsi="新細明體" w:hint="eastAsia"/>
          <w:b/>
          <w:color w:val="000000" w:themeColor="text1"/>
        </w:rPr>
        <w:t>，</w:t>
      </w:r>
      <w:r w:rsidR="00F200EE" w:rsidRPr="00175190">
        <w:rPr>
          <w:rFonts w:hint="eastAsia"/>
          <w:b/>
          <w:color w:val="000000" w:themeColor="text1"/>
        </w:rPr>
        <w:t>並</w:t>
      </w:r>
      <w:r w:rsidR="00416A7E" w:rsidRPr="00175190">
        <w:rPr>
          <w:rFonts w:hint="eastAsia"/>
          <w:b/>
          <w:color w:val="000000" w:themeColor="text1"/>
        </w:rPr>
        <w:t>期能</w:t>
      </w:r>
      <w:r w:rsidR="00F200EE" w:rsidRPr="00175190">
        <w:rPr>
          <w:rFonts w:hint="eastAsia"/>
          <w:b/>
          <w:color w:val="000000" w:themeColor="text1"/>
        </w:rPr>
        <w:t>妥善運用偵查</w:t>
      </w:r>
      <w:r w:rsidR="00416A7E" w:rsidRPr="00175190">
        <w:rPr>
          <w:rFonts w:hint="eastAsia"/>
          <w:b/>
          <w:color w:val="000000" w:themeColor="text1"/>
        </w:rPr>
        <w:t>人力</w:t>
      </w:r>
      <w:r w:rsidR="00737053" w:rsidRPr="00175190">
        <w:rPr>
          <w:rFonts w:hint="eastAsia"/>
          <w:b/>
          <w:color w:val="000000" w:themeColor="text1"/>
        </w:rPr>
        <w:t>，</w:t>
      </w:r>
      <w:r w:rsidR="00F200EE" w:rsidRPr="00175190">
        <w:rPr>
          <w:rFonts w:hint="eastAsia"/>
          <w:b/>
          <w:color w:val="000000" w:themeColor="text1"/>
        </w:rPr>
        <w:t>宜請法務部</w:t>
      </w:r>
      <w:proofErr w:type="gramStart"/>
      <w:r w:rsidR="00F200EE" w:rsidRPr="00175190">
        <w:rPr>
          <w:rFonts w:hint="eastAsia"/>
          <w:b/>
          <w:color w:val="000000" w:themeColor="text1"/>
        </w:rPr>
        <w:t>研</w:t>
      </w:r>
      <w:proofErr w:type="gramEnd"/>
      <w:r w:rsidR="00F200EE" w:rsidRPr="00175190">
        <w:rPr>
          <w:rFonts w:hint="eastAsia"/>
          <w:b/>
          <w:color w:val="000000" w:themeColor="text1"/>
        </w:rPr>
        <w:t>議</w:t>
      </w:r>
      <w:r w:rsidR="00E14277" w:rsidRPr="00175190">
        <w:rPr>
          <w:rFonts w:hAnsi="標楷體" w:hint="eastAsia"/>
          <w:b/>
          <w:color w:val="000000" w:themeColor="text1"/>
        </w:rPr>
        <w:t>「</w:t>
      </w:r>
      <w:proofErr w:type="gramStart"/>
      <w:r w:rsidR="00F200EE" w:rsidRPr="00175190">
        <w:rPr>
          <w:rFonts w:hint="eastAsia"/>
          <w:b/>
          <w:color w:val="000000" w:themeColor="text1"/>
        </w:rPr>
        <w:t>簽分另案</w:t>
      </w:r>
      <w:proofErr w:type="gramEnd"/>
      <w:r w:rsidR="00760199" w:rsidRPr="00175190">
        <w:rPr>
          <w:rFonts w:hint="eastAsia"/>
          <w:b/>
          <w:color w:val="000000" w:themeColor="text1"/>
        </w:rPr>
        <w:t>偵辦</w:t>
      </w:r>
      <w:r w:rsidR="00E14277" w:rsidRPr="00175190">
        <w:rPr>
          <w:rFonts w:hAnsi="標楷體" w:hint="eastAsia"/>
          <w:b/>
          <w:color w:val="000000" w:themeColor="text1"/>
        </w:rPr>
        <w:t>」</w:t>
      </w:r>
      <w:r w:rsidR="00760199" w:rsidRPr="00175190">
        <w:rPr>
          <w:rFonts w:hint="eastAsia"/>
          <w:b/>
          <w:color w:val="000000" w:themeColor="text1"/>
        </w:rPr>
        <w:t>案件</w:t>
      </w:r>
      <w:r w:rsidR="00760199" w:rsidRPr="00175190">
        <w:rPr>
          <w:rFonts w:ascii="新細明體" w:eastAsia="新細明體" w:hAnsi="新細明體" w:hint="eastAsia"/>
          <w:b/>
          <w:color w:val="000000" w:themeColor="text1"/>
        </w:rPr>
        <w:t>，</w:t>
      </w:r>
      <w:r w:rsidR="00760199" w:rsidRPr="00175190">
        <w:rPr>
          <w:rFonts w:hint="eastAsia"/>
          <w:b/>
          <w:color w:val="000000" w:themeColor="text1"/>
        </w:rPr>
        <w:t>如何指派</w:t>
      </w:r>
      <w:r w:rsidR="00F200EE" w:rsidRPr="00175190">
        <w:rPr>
          <w:rFonts w:hint="eastAsia"/>
          <w:b/>
          <w:color w:val="000000" w:themeColor="text1"/>
        </w:rPr>
        <w:t>檢察官</w:t>
      </w:r>
      <w:r w:rsidR="00760199" w:rsidRPr="00175190">
        <w:rPr>
          <w:rFonts w:hint="eastAsia"/>
          <w:b/>
          <w:color w:val="000000" w:themeColor="text1"/>
        </w:rPr>
        <w:t>為宜</w:t>
      </w:r>
      <w:r w:rsidR="00F200EE" w:rsidRPr="00175190">
        <w:rPr>
          <w:rFonts w:hint="eastAsia"/>
          <w:b/>
          <w:color w:val="000000" w:themeColor="text1"/>
        </w:rPr>
        <w:t>之</w:t>
      </w:r>
      <w:r w:rsidR="00760199" w:rsidRPr="00175190">
        <w:rPr>
          <w:rFonts w:hint="eastAsia"/>
          <w:b/>
          <w:color w:val="000000" w:themeColor="text1"/>
        </w:rPr>
        <w:t>相關</w:t>
      </w:r>
      <w:r w:rsidR="00416A7E" w:rsidRPr="00175190">
        <w:rPr>
          <w:rFonts w:hint="eastAsia"/>
          <w:b/>
          <w:color w:val="000000" w:themeColor="text1"/>
        </w:rPr>
        <w:t>精</w:t>
      </w:r>
      <w:r w:rsidR="00F200EE" w:rsidRPr="00175190">
        <w:rPr>
          <w:rFonts w:hint="eastAsia"/>
          <w:b/>
          <w:color w:val="000000" w:themeColor="text1"/>
        </w:rPr>
        <w:t>進作為</w:t>
      </w:r>
      <w:r w:rsidR="006E7C9F" w:rsidRPr="00175190">
        <w:rPr>
          <w:rFonts w:hAnsi="標楷體" w:hint="eastAsia"/>
          <w:b/>
          <w:color w:val="000000" w:themeColor="text1"/>
        </w:rPr>
        <w:t>。</w:t>
      </w:r>
    </w:p>
    <w:p w:rsidR="007031F8" w:rsidRPr="00175190" w:rsidRDefault="007031F8" w:rsidP="007031F8">
      <w:pPr>
        <w:pStyle w:val="3"/>
        <w:rPr>
          <w:color w:val="000000" w:themeColor="text1"/>
        </w:rPr>
      </w:pPr>
      <w:r w:rsidRPr="00175190">
        <w:rPr>
          <w:rFonts w:hint="eastAsia"/>
          <w:color w:val="000000" w:themeColor="text1"/>
        </w:rPr>
        <w:t>陳訴意旨有關檢察官漏未偵查被告違反商業會計法罪嫌部分一節。經查，告訴人</w:t>
      </w:r>
      <w:proofErr w:type="gramStart"/>
      <w:r w:rsidR="00175190" w:rsidRPr="00175190">
        <w:rPr>
          <w:rFonts w:hint="eastAsia"/>
          <w:color w:val="000000" w:themeColor="text1"/>
        </w:rPr>
        <w:t>蔡</w:t>
      </w:r>
      <w:proofErr w:type="gramEnd"/>
      <w:r w:rsidR="00175190" w:rsidRPr="00175190">
        <w:rPr>
          <w:rFonts w:hint="eastAsia"/>
          <w:color w:val="000000" w:themeColor="text1"/>
        </w:rPr>
        <w:t>○○</w:t>
      </w:r>
      <w:r w:rsidRPr="00175190">
        <w:rPr>
          <w:rFonts w:hint="eastAsia"/>
          <w:color w:val="000000" w:themeColor="text1"/>
        </w:rPr>
        <w:t>、</w:t>
      </w:r>
      <w:r w:rsidR="00175190">
        <w:rPr>
          <w:rFonts w:hint="eastAsia"/>
          <w:color w:val="000000" w:themeColor="text1"/>
        </w:rPr>
        <w:t>蔡吳○○</w:t>
      </w:r>
      <w:r w:rsidRPr="00175190">
        <w:rPr>
          <w:rFonts w:hint="eastAsia"/>
          <w:color w:val="000000" w:themeColor="text1"/>
        </w:rPr>
        <w:t>2人，於檢察官</w:t>
      </w:r>
      <w:proofErr w:type="gramStart"/>
      <w:r w:rsidR="00175190" w:rsidRPr="00175190">
        <w:rPr>
          <w:rFonts w:hint="eastAsia"/>
          <w:color w:val="000000" w:themeColor="text1"/>
        </w:rPr>
        <w:t>游</w:t>
      </w:r>
      <w:proofErr w:type="gramEnd"/>
      <w:r w:rsidR="00175190" w:rsidRPr="00175190">
        <w:rPr>
          <w:rFonts w:hint="eastAsia"/>
          <w:color w:val="000000" w:themeColor="text1"/>
        </w:rPr>
        <w:t>○○</w:t>
      </w:r>
      <w:r w:rsidRPr="00175190">
        <w:rPr>
          <w:rFonts w:hint="eastAsia"/>
          <w:color w:val="000000" w:themeColor="text1"/>
        </w:rPr>
        <w:t>偵查</w:t>
      </w:r>
      <w:proofErr w:type="gramStart"/>
      <w:r w:rsidRPr="00175190">
        <w:rPr>
          <w:rFonts w:hint="eastAsia"/>
          <w:color w:val="000000" w:themeColor="text1"/>
        </w:rPr>
        <w:t>臺</w:t>
      </w:r>
      <w:proofErr w:type="gramEnd"/>
      <w:r w:rsidRPr="00175190">
        <w:rPr>
          <w:rFonts w:hint="eastAsia"/>
          <w:color w:val="000000" w:themeColor="text1"/>
        </w:rPr>
        <w:t>中地檢署</w:t>
      </w:r>
      <w:proofErr w:type="gramStart"/>
      <w:r w:rsidRPr="00175190">
        <w:rPr>
          <w:rFonts w:hint="eastAsia"/>
          <w:color w:val="000000" w:themeColor="text1"/>
        </w:rPr>
        <w:t>102</w:t>
      </w:r>
      <w:proofErr w:type="gramEnd"/>
      <w:r w:rsidRPr="00175190">
        <w:rPr>
          <w:rFonts w:hint="eastAsia"/>
          <w:color w:val="000000" w:themeColor="text1"/>
        </w:rPr>
        <w:t>年度</w:t>
      </w:r>
      <w:proofErr w:type="gramStart"/>
      <w:r w:rsidRPr="00175190">
        <w:rPr>
          <w:rFonts w:hint="eastAsia"/>
          <w:color w:val="000000" w:themeColor="text1"/>
        </w:rPr>
        <w:t>偵續字</w:t>
      </w:r>
      <w:proofErr w:type="gramEnd"/>
      <w:r w:rsidRPr="00175190">
        <w:rPr>
          <w:rFonts w:hint="eastAsia"/>
          <w:color w:val="000000" w:themeColor="text1"/>
        </w:rPr>
        <w:t>第1、2號案件終結前，於103年3月6日提出追加告訴狀，另對被告</w:t>
      </w:r>
      <w:proofErr w:type="gramStart"/>
      <w:r w:rsidR="00175190" w:rsidRPr="00175190">
        <w:rPr>
          <w:rFonts w:hint="eastAsia"/>
          <w:color w:val="000000" w:themeColor="text1"/>
        </w:rPr>
        <w:t>蔡</w:t>
      </w:r>
      <w:proofErr w:type="gramEnd"/>
      <w:r w:rsidR="00175190" w:rsidRPr="00175190">
        <w:rPr>
          <w:rFonts w:hint="eastAsia"/>
          <w:color w:val="000000" w:themeColor="text1"/>
        </w:rPr>
        <w:t>○○</w:t>
      </w:r>
      <w:r w:rsidRPr="00175190">
        <w:rPr>
          <w:rFonts w:hint="eastAsia"/>
          <w:color w:val="000000" w:themeColor="text1"/>
        </w:rPr>
        <w:t>、</w:t>
      </w:r>
      <w:proofErr w:type="gramStart"/>
      <w:r w:rsidR="00175190" w:rsidRPr="00175190">
        <w:rPr>
          <w:rFonts w:hint="eastAsia"/>
          <w:color w:val="000000" w:themeColor="text1"/>
        </w:rPr>
        <w:t>蔡</w:t>
      </w:r>
      <w:proofErr w:type="gramEnd"/>
      <w:r w:rsidR="00175190" w:rsidRPr="00175190">
        <w:rPr>
          <w:rFonts w:hint="eastAsia"/>
          <w:color w:val="000000" w:themeColor="text1"/>
        </w:rPr>
        <w:t>○○</w:t>
      </w:r>
      <w:r w:rsidRPr="00175190">
        <w:rPr>
          <w:rFonts w:hint="eastAsia"/>
          <w:color w:val="000000" w:themeColor="text1"/>
        </w:rPr>
        <w:t>、</w:t>
      </w:r>
      <w:r w:rsidR="00175190">
        <w:rPr>
          <w:rFonts w:hint="eastAsia"/>
          <w:color w:val="000000" w:themeColor="text1"/>
        </w:rPr>
        <w:t>江○○</w:t>
      </w:r>
      <w:r w:rsidRPr="00175190">
        <w:rPr>
          <w:rFonts w:hint="eastAsia"/>
          <w:color w:val="000000" w:themeColor="text1"/>
        </w:rPr>
        <w:t>等3人追加告訴違反商業會計法罪嫌。</w:t>
      </w:r>
      <w:proofErr w:type="gramStart"/>
      <w:r w:rsidR="00175190" w:rsidRPr="00175190">
        <w:rPr>
          <w:rFonts w:hint="eastAsia"/>
          <w:color w:val="000000" w:themeColor="text1"/>
        </w:rPr>
        <w:t>游</w:t>
      </w:r>
      <w:proofErr w:type="gramEnd"/>
      <w:r w:rsidR="00175190" w:rsidRPr="00175190">
        <w:rPr>
          <w:rFonts w:hint="eastAsia"/>
          <w:color w:val="000000" w:themeColor="text1"/>
        </w:rPr>
        <w:t>○○</w:t>
      </w:r>
      <w:r w:rsidRPr="00175190">
        <w:rPr>
          <w:rFonts w:hint="eastAsia"/>
          <w:color w:val="000000" w:themeColor="text1"/>
        </w:rPr>
        <w:t>檢察官於103年11月24日</w:t>
      </w:r>
      <w:r w:rsidR="00287215" w:rsidRPr="00175190">
        <w:rPr>
          <w:rFonts w:hint="eastAsia"/>
          <w:color w:val="000000" w:themeColor="text1"/>
        </w:rPr>
        <w:t>以案情複雜為由</w:t>
      </w:r>
      <w:r w:rsidR="00287215" w:rsidRPr="00175190">
        <w:rPr>
          <w:rFonts w:ascii="新細明體" w:eastAsia="新細明體" w:hAnsi="新細明體" w:hint="eastAsia"/>
          <w:color w:val="000000" w:themeColor="text1"/>
        </w:rPr>
        <w:t>，</w:t>
      </w:r>
      <w:r w:rsidRPr="00175190">
        <w:rPr>
          <w:rFonts w:hint="eastAsia"/>
          <w:color w:val="000000" w:themeColor="text1"/>
        </w:rPr>
        <w:t>簽請另分</w:t>
      </w:r>
      <w:proofErr w:type="gramStart"/>
      <w:r w:rsidRPr="00175190">
        <w:rPr>
          <w:rFonts w:hint="eastAsia"/>
          <w:color w:val="000000" w:themeColor="text1"/>
        </w:rPr>
        <w:t>偵</w:t>
      </w:r>
      <w:proofErr w:type="gramEnd"/>
      <w:r w:rsidRPr="00175190">
        <w:rPr>
          <w:rFonts w:hint="eastAsia"/>
          <w:color w:val="000000" w:themeColor="text1"/>
        </w:rPr>
        <w:t>案偵辦</w:t>
      </w:r>
      <w:r w:rsidR="00287215" w:rsidRPr="00175190">
        <w:rPr>
          <w:rFonts w:hAnsi="標楷體" w:hint="eastAsia"/>
          <w:color w:val="000000" w:themeColor="text1"/>
        </w:rPr>
        <w:t>。</w:t>
      </w:r>
      <w:proofErr w:type="gramStart"/>
      <w:r w:rsidR="00287215" w:rsidRPr="00175190">
        <w:rPr>
          <w:rFonts w:hint="eastAsia"/>
          <w:color w:val="000000" w:themeColor="text1"/>
        </w:rPr>
        <w:t>嗣</w:t>
      </w:r>
      <w:proofErr w:type="gramEnd"/>
      <w:r w:rsidR="00287215" w:rsidRPr="00175190">
        <w:rPr>
          <w:rFonts w:hint="eastAsia"/>
          <w:color w:val="000000" w:themeColor="text1"/>
        </w:rPr>
        <w:t>由</w:t>
      </w:r>
      <w:proofErr w:type="gramStart"/>
      <w:r w:rsidRPr="00175190">
        <w:rPr>
          <w:rFonts w:hint="eastAsia"/>
          <w:color w:val="000000" w:themeColor="text1"/>
        </w:rPr>
        <w:t>臺</w:t>
      </w:r>
      <w:proofErr w:type="gramEnd"/>
      <w:r w:rsidRPr="00175190">
        <w:rPr>
          <w:rFonts w:hint="eastAsia"/>
          <w:color w:val="000000" w:themeColor="text1"/>
        </w:rPr>
        <w:t>中地檢署</w:t>
      </w:r>
      <w:r w:rsidR="0025237C" w:rsidRPr="00175190">
        <w:rPr>
          <w:rFonts w:hint="eastAsia"/>
          <w:color w:val="000000" w:themeColor="text1"/>
        </w:rPr>
        <w:t>另位</w:t>
      </w:r>
      <w:r w:rsidRPr="00175190">
        <w:rPr>
          <w:rFonts w:hint="eastAsia"/>
          <w:color w:val="000000" w:themeColor="text1"/>
        </w:rPr>
        <w:t>檢察官於10</w:t>
      </w:r>
      <w:r w:rsidRPr="00175190">
        <w:rPr>
          <w:color w:val="000000" w:themeColor="text1"/>
        </w:rPr>
        <w:t>4</w:t>
      </w:r>
      <w:r w:rsidRPr="00175190">
        <w:rPr>
          <w:rFonts w:hint="eastAsia"/>
          <w:color w:val="000000" w:themeColor="text1"/>
        </w:rPr>
        <w:t>年9月3</w:t>
      </w:r>
      <w:r w:rsidRPr="00175190">
        <w:rPr>
          <w:color w:val="000000" w:themeColor="text1"/>
        </w:rPr>
        <w:t>0</w:t>
      </w:r>
      <w:r w:rsidRPr="00175190">
        <w:rPr>
          <w:rFonts w:hint="eastAsia"/>
          <w:color w:val="000000" w:themeColor="text1"/>
        </w:rPr>
        <w:t>日以</w:t>
      </w:r>
      <w:proofErr w:type="gramStart"/>
      <w:r w:rsidRPr="00175190">
        <w:rPr>
          <w:rFonts w:hint="eastAsia"/>
          <w:color w:val="000000" w:themeColor="text1"/>
        </w:rPr>
        <w:t>10</w:t>
      </w:r>
      <w:r w:rsidRPr="00175190">
        <w:rPr>
          <w:color w:val="000000" w:themeColor="text1"/>
        </w:rPr>
        <w:t>3</w:t>
      </w:r>
      <w:proofErr w:type="gramEnd"/>
      <w:r w:rsidRPr="00175190">
        <w:rPr>
          <w:rFonts w:hint="eastAsia"/>
          <w:color w:val="000000" w:themeColor="text1"/>
        </w:rPr>
        <w:t>年度</w:t>
      </w:r>
      <w:proofErr w:type="gramStart"/>
      <w:r w:rsidRPr="00175190">
        <w:rPr>
          <w:rFonts w:hint="eastAsia"/>
          <w:color w:val="000000" w:themeColor="text1"/>
        </w:rPr>
        <w:t>偵</w:t>
      </w:r>
      <w:proofErr w:type="gramEnd"/>
      <w:r w:rsidRPr="00175190">
        <w:rPr>
          <w:rFonts w:hint="eastAsia"/>
          <w:color w:val="000000" w:themeColor="text1"/>
        </w:rPr>
        <w:t>字第30824號不起訴處分在案。</w:t>
      </w:r>
    </w:p>
    <w:p w:rsidR="007031F8" w:rsidRPr="00175190" w:rsidRDefault="0025237C" w:rsidP="007031F8">
      <w:pPr>
        <w:pStyle w:val="3"/>
        <w:rPr>
          <w:rFonts w:hAnsi="標楷體"/>
          <w:color w:val="000000" w:themeColor="text1"/>
        </w:rPr>
      </w:pPr>
      <w:r w:rsidRPr="00175190">
        <w:rPr>
          <w:rFonts w:hint="eastAsia"/>
          <w:color w:val="000000" w:themeColor="text1"/>
        </w:rPr>
        <w:t>經核，</w:t>
      </w:r>
      <w:r w:rsidR="00416A7E" w:rsidRPr="00175190">
        <w:rPr>
          <w:rFonts w:hint="eastAsia"/>
          <w:color w:val="000000" w:themeColor="text1"/>
        </w:rPr>
        <w:t>本案</w:t>
      </w:r>
      <w:r w:rsidR="007031F8" w:rsidRPr="00175190">
        <w:rPr>
          <w:rFonts w:hint="eastAsia"/>
          <w:color w:val="000000" w:themeColor="text1"/>
        </w:rPr>
        <w:t>檢察官</w:t>
      </w:r>
      <w:r w:rsidR="00007877" w:rsidRPr="00175190">
        <w:rPr>
          <w:rFonts w:hint="eastAsia"/>
          <w:color w:val="000000" w:themeColor="text1"/>
        </w:rPr>
        <w:t>以案情複雜為由</w:t>
      </w:r>
      <w:r w:rsidR="00A15281" w:rsidRPr="00175190">
        <w:rPr>
          <w:rFonts w:ascii="新細明體" w:eastAsia="新細明體" w:hAnsi="新細明體" w:hint="eastAsia"/>
          <w:color w:val="000000" w:themeColor="text1"/>
        </w:rPr>
        <w:t>，</w:t>
      </w:r>
      <w:r w:rsidR="00A15281" w:rsidRPr="00175190">
        <w:rPr>
          <w:rFonts w:hint="eastAsia"/>
          <w:color w:val="000000" w:themeColor="text1"/>
        </w:rPr>
        <w:t>就追加告訴部分</w:t>
      </w:r>
      <w:proofErr w:type="gramStart"/>
      <w:r w:rsidR="00007877" w:rsidRPr="00175190">
        <w:rPr>
          <w:rFonts w:hint="eastAsia"/>
          <w:color w:val="000000" w:themeColor="text1"/>
        </w:rPr>
        <w:t>簽分另案</w:t>
      </w:r>
      <w:proofErr w:type="gramEnd"/>
      <w:r w:rsidR="00007877" w:rsidRPr="00175190">
        <w:rPr>
          <w:rFonts w:hint="eastAsia"/>
          <w:color w:val="000000" w:themeColor="text1"/>
        </w:rPr>
        <w:t>偵查</w:t>
      </w:r>
      <w:r w:rsidR="007031F8" w:rsidRPr="00175190">
        <w:rPr>
          <w:rFonts w:hint="eastAsia"/>
          <w:color w:val="000000" w:themeColor="text1"/>
        </w:rPr>
        <w:t>，</w:t>
      </w:r>
      <w:r w:rsidR="00E0144D" w:rsidRPr="00175190">
        <w:rPr>
          <w:rFonts w:hint="eastAsia"/>
          <w:color w:val="000000" w:themeColor="text1"/>
        </w:rPr>
        <w:t>於法雖難認有</w:t>
      </w:r>
      <w:r w:rsidR="00007877" w:rsidRPr="00175190">
        <w:rPr>
          <w:rFonts w:hint="eastAsia"/>
          <w:color w:val="000000" w:themeColor="text1"/>
        </w:rPr>
        <w:t>違誤，然</w:t>
      </w:r>
      <w:r w:rsidR="00D0761B" w:rsidRPr="00175190">
        <w:rPr>
          <w:rFonts w:hint="eastAsia"/>
          <w:color w:val="000000" w:themeColor="text1"/>
        </w:rPr>
        <w:t>僅</w:t>
      </w:r>
      <w:r w:rsidR="007031F8" w:rsidRPr="00175190">
        <w:rPr>
          <w:rFonts w:hint="eastAsia"/>
          <w:color w:val="000000" w:themeColor="text1"/>
        </w:rPr>
        <w:t>有利於</w:t>
      </w:r>
      <w:r w:rsidR="00780E5C" w:rsidRPr="00175190">
        <w:rPr>
          <w:rFonts w:hint="eastAsia"/>
          <w:color w:val="000000" w:themeColor="text1"/>
        </w:rPr>
        <w:t>原檢察官</w:t>
      </w:r>
      <w:r w:rsidR="00E0144D" w:rsidRPr="00175190">
        <w:rPr>
          <w:rFonts w:hint="eastAsia"/>
          <w:color w:val="000000" w:themeColor="text1"/>
        </w:rPr>
        <w:t>迅速</w:t>
      </w:r>
      <w:r w:rsidR="00FE2763" w:rsidRPr="00175190">
        <w:rPr>
          <w:rFonts w:hint="eastAsia"/>
          <w:color w:val="000000" w:themeColor="text1"/>
        </w:rPr>
        <w:t>終結其</w:t>
      </w:r>
      <w:r w:rsidR="007031F8" w:rsidRPr="00175190">
        <w:rPr>
          <w:rFonts w:hint="eastAsia"/>
          <w:color w:val="000000" w:themeColor="text1"/>
        </w:rPr>
        <w:t>個人案件</w:t>
      </w:r>
      <w:r w:rsidRPr="00175190">
        <w:rPr>
          <w:rFonts w:hint="eastAsia"/>
          <w:color w:val="000000" w:themeColor="text1"/>
        </w:rPr>
        <w:t>，卻易使告訴人滋生疑慮，而另案接辦的檢察官則須重頭查起，</w:t>
      </w:r>
      <w:r w:rsidR="007031F8" w:rsidRPr="00175190">
        <w:rPr>
          <w:rFonts w:hint="eastAsia"/>
          <w:color w:val="000000" w:themeColor="text1"/>
        </w:rPr>
        <w:t>全盤瞭解案情，實非司法資源之善用，</w:t>
      </w:r>
      <w:r w:rsidR="00416A7E" w:rsidRPr="00175190">
        <w:rPr>
          <w:rFonts w:hint="eastAsia"/>
          <w:color w:val="000000" w:themeColor="text1"/>
        </w:rPr>
        <w:t>為避免造成被告</w:t>
      </w:r>
      <w:proofErr w:type="gramStart"/>
      <w:r w:rsidR="00416A7E" w:rsidRPr="00175190">
        <w:rPr>
          <w:rFonts w:hint="eastAsia"/>
          <w:color w:val="000000" w:themeColor="text1"/>
        </w:rPr>
        <w:t>訟</w:t>
      </w:r>
      <w:proofErr w:type="gramEnd"/>
      <w:r w:rsidR="00416A7E" w:rsidRPr="00175190">
        <w:rPr>
          <w:rFonts w:hint="eastAsia"/>
          <w:color w:val="000000" w:themeColor="text1"/>
        </w:rPr>
        <w:t>累，並</w:t>
      </w:r>
      <w:r w:rsidR="00760199" w:rsidRPr="00175190">
        <w:rPr>
          <w:rFonts w:hint="eastAsia"/>
          <w:color w:val="000000" w:themeColor="text1"/>
        </w:rPr>
        <w:t>期能</w:t>
      </w:r>
      <w:r w:rsidR="00416A7E" w:rsidRPr="00175190">
        <w:rPr>
          <w:rFonts w:hint="eastAsia"/>
          <w:color w:val="000000" w:themeColor="text1"/>
        </w:rPr>
        <w:t>妥善運用偵查</w:t>
      </w:r>
      <w:r w:rsidR="00760199" w:rsidRPr="00175190">
        <w:rPr>
          <w:rFonts w:hint="eastAsia"/>
          <w:color w:val="000000" w:themeColor="text1"/>
        </w:rPr>
        <w:t>人力</w:t>
      </w:r>
      <w:r w:rsidR="00416A7E" w:rsidRPr="00175190">
        <w:rPr>
          <w:rFonts w:hint="eastAsia"/>
          <w:color w:val="000000" w:themeColor="text1"/>
        </w:rPr>
        <w:t>，宜請法務部</w:t>
      </w:r>
      <w:proofErr w:type="gramStart"/>
      <w:r w:rsidR="00416A7E" w:rsidRPr="00175190">
        <w:rPr>
          <w:rFonts w:hint="eastAsia"/>
          <w:color w:val="000000" w:themeColor="text1"/>
        </w:rPr>
        <w:t>研</w:t>
      </w:r>
      <w:proofErr w:type="gramEnd"/>
      <w:r w:rsidR="00416A7E" w:rsidRPr="00175190">
        <w:rPr>
          <w:rFonts w:hint="eastAsia"/>
          <w:color w:val="000000" w:themeColor="text1"/>
        </w:rPr>
        <w:t>議「</w:t>
      </w:r>
      <w:proofErr w:type="gramStart"/>
      <w:r w:rsidR="00416A7E" w:rsidRPr="00175190">
        <w:rPr>
          <w:rFonts w:hint="eastAsia"/>
          <w:color w:val="000000" w:themeColor="text1"/>
        </w:rPr>
        <w:t>簽</w:t>
      </w:r>
      <w:r w:rsidR="00416A7E" w:rsidRPr="00175190">
        <w:rPr>
          <w:rFonts w:hAnsi="標楷體" w:hint="eastAsia"/>
          <w:color w:val="000000" w:themeColor="text1"/>
        </w:rPr>
        <w:t>分另案</w:t>
      </w:r>
      <w:proofErr w:type="gramEnd"/>
      <w:r w:rsidR="00760199" w:rsidRPr="00175190">
        <w:rPr>
          <w:rFonts w:hAnsi="標楷體" w:hint="eastAsia"/>
          <w:color w:val="000000" w:themeColor="text1"/>
        </w:rPr>
        <w:t>偵辦</w:t>
      </w:r>
      <w:r w:rsidR="00416A7E" w:rsidRPr="00175190">
        <w:rPr>
          <w:rFonts w:hAnsi="標楷體" w:hint="eastAsia"/>
          <w:color w:val="000000" w:themeColor="text1"/>
        </w:rPr>
        <w:t>」</w:t>
      </w:r>
      <w:r w:rsidR="00760199" w:rsidRPr="00175190">
        <w:rPr>
          <w:rFonts w:hAnsi="標楷體" w:hint="eastAsia"/>
          <w:color w:val="000000" w:themeColor="text1"/>
        </w:rPr>
        <w:t>案件，如何指派</w:t>
      </w:r>
      <w:r w:rsidR="00416A7E" w:rsidRPr="00175190">
        <w:rPr>
          <w:rFonts w:hAnsi="標楷體" w:hint="eastAsia"/>
          <w:color w:val="000000" w:themeColor="text1"/>
        </w:rPr>
        <w:t>檢察官</w:t>
      </w:r>
      <w:r w:rsidR="00760199" w:rsidRPr="00175190">
        <w:rPr>
          <w:rFonts w:hAnsi="標楷體" w:hint="eastAsia"/>
          <w:color w:val="000000" w:themeColor="text1"/>
        </w:rPr>
        <w:t>為宜</w:t>
      </w:r>
      <w:r w:rsidR="00416A7E" w:rsidRPr="00175190">
        <w:rPr>
          <w:rFonts w:hAnsi="標楷體" w:hint="eastAsia"/>
          <w:color w:val="000000" w:themeColor="text1"/>
        </w:rPr>
        <w:t>之</w:t>
      </w:r>
      <w:r w:rsidR="00760199" w:rsidRPr="00175190">
        <w:rPr>
          <w:rFonts w:hAnsi="標楷體" w:hint="eastAsia"/>
          <w:color w:val="000000" w:themeColor="text1"/>
        </w:rPr>
        <w:t>相關</w:t>
      </w:r>
      <w:r w:rsidR="00416A7E" w:rsidRPr="00175190">
        <w:rPr>
          <w:rFonts w:hAnsi="標楷體" w:hint="eastAsia"/>
          <w:color w:val="000000" w:themeColor="text1"/>
        </w:rPr>
        <w:t>精進作為</w:t>
      </w:r>
      <w:r w:rsidR="007031F8" w:rsidRPr="00175190">
        <w:rPr>
          <w:rFonts w:hAnsi="標楷體" w:hint="eastAsia"/>
          <w:color w:val="000000" w:themeColor="text1"/>
        </w:rPr>
        <w:t>。</w:t>
      </w:r>
    </w:p>
    <w:p w:rsidR="00E25849" w:rsidRPr="004369FF" w:rsidRDefault="00E25849" w:rsidP="001766CC">
      <w:pPr>
        <w:pStyle w:val="1"/>
        <w:ind w:left="2380" w:hanging="2380"/>
      </w:pPr>
      <w:bookmarkStart w:id="52" w:name="_Toc524895648"/>
      <w:bookmarkStart w:id="53" w:name="_Toc524896194"/>
      <w:bookmarkStart w:id="54" w:name="_Toc524896224"/>
      <w:bookmarkStart w:id="55" w:name="_Toc524902734"/>
      <w:bookmarkStart w:id="56" w:name="_Toc525066148"/>
      <w:bookmarkStart w:id="57" w:name="_Toc525070839"/>
      <w:bookmarkStart w:id="58" w:name="_Toc525938379"/>
      <w:bookmarkStart w:id="59" w:name="_Toc525939227"/>
      <w:bookmarkStart w:id="60" w:name="_Toc525939732"/>
      <w:bookmarkStart w:id="61" w:name="_Toc529218272"/>
      <w:bookmarkStart w:id="62" w:name="_Toc529222689"/>
      <w:bookmarkStart w:id="63" w:name="_Toc529223111"/>
      <w:bookmarkStart w:id="64" w:name="_Toc529223862"/>
      <w:bookmarkStart w:id="65" w:name="_Toc529228265"/>
      <w:bookmarkStart w:id="66" w:name="_Toc2400395"/>
      <w:bookmarkStart w:id="67" w:name="_Toc4316189"/>
      <w:bookmarkStart w:id="68" w:name="_Toc4473330"/>
      <w:bookmarkStart w:id="69" w:name="_Toc69556897"/>
      <w:bookmarkStart w:id="70" w:name="_Toc69556946"/>
      <w:bookmarkStart w:id="71" w:name="_Toc69609820"/>
      <w:bookmarkStart w:id="72" w:name="_Toc70241816"/>
      <w:bookmarkStart w:id="73" w:name="_Toc70242205"/>
      <w:bookmarkStart w:id="74" w:name="_Toc421794875"/>
      <w:bookmarkStart w:id="75" w:name="_Toc422834160"/>
      <w:bookmarkEnd w:id="49"/>
      <w:bookmarkEnd w:id="50"/>
      <w:bookmarkEnd w:id="51"/>
      <w:r w:rsidRPr="004369FF">
        <w:rPr>
          <w:rFonts w:hint="eastAsia"/>
        </w:rPr>
        <w:lastRenderedPageBreak/>
        <w:t>處理辦法：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r w:rsidR="003B725E" w:rsidRPr="004369FF">
        <w:t xml:space="preserve"> </w:t>
      </w:r>
    </w:p>
    <w:p w:rsidR="00560DDA" w:rsidRPr="00351804" w:rsidRDefault="00560DDA" w:rsidP="00A609B1">
      <w:pPr>
        <w:pStyle w:val="2"/>
        <w:rPr>
          <w:color w:val="000000" w:themeColor="text1"/>
        </w:rPr>
      </w:pPr>
      <w:bookmarkStart w:id="76" w:name="_Toc524895649"/>
      <w:bookmarkStart w:id="77" w:name="_Toc524896195"/>
      <w:bookmarkStart w:id="78" w:name="_Toc524896225"/>
      <w:bookmarkStart w:id="79" w:name="_Toc70241819"/>
      <w:bookmarkStart w:id="80" w:name="_Toc70242208"/>
      <w:bookmarkStart w:id="81" w:name="_Toc421794878"/>
      <w:bookmarkStart w:id="82" w:name="_Toc421795444"/>
      <w:bookmarkStart w:id="83" w:name="_Toc421796025"/>
      <w:bookmarkStart w:id="84" w:name="_Toc422728960"/>
      <w:bookmarkStart w:id="85" w:name="_Toc422834163"/>
      <w:bookmarkStart w:id="86" w:name="_Toc524902735"/>
      <w:bookmarkStart w:id="87" w:name="_Toc525066149"/>
      <w:bookmarkStart w:id="88" w:name="_Toc525070840"/>
      <w:bookmarkStart w:id="89" w:name="_Toc525938380"/>
      <w:bookmarkStart w:id="90" w:name="_Toc525939228"/>
      <w:bookmarkStart w:id="91" w:name="_Toc525939733"/>
      <w:bookmarkStart w:id="92" w:name="_Toc529218273"/>
      <w:bookmarkStart w:id="93" w:name="_Toc529222690"/>
      <w:bookmarkStart w:id="94" w:name="_Toc529223112"/>
      <w:bookmarkStart w:id="95" w:name="_Toc529223863"/>
      <w:bookmarkStart w:id="96" w:name="_Toc529228266"/>
      <w:bookmarkStart w:id="97" w:name="_Toc70241818"/>
      <w:bookmarkStart w:id="98" w:name="_Toc70242207"/>
      <w:bookmarkEnd w:id="76"/>
      <w:bookmarkEnd w:id="77"/>
      <w:bookmarkEnd w:id="78"/>
      <w:r w:rsidRPr="00351804">
        <w:rPr>
          <w:rFonts w:hint="eastAsia"/>
          <w:color w:val="000000" w:themeColor="text1"/>
        </w:rPr>
        <w:t>調查意見</w:t>
      </w:r>
      <w:r w:rsidR="00CA121E" w:rsidRPr="00351804">
        <w:rPr>
          <w:rFonts w:hint="eastAsia"/>
          <w:color w:val="000000" w:themeColor="text1"/>
        </w:rPr>
        <w:t>五</w:t>
      </w:r>
      <w:r w:rsidR="00A50184" w:rsidRPr="00351804">
        <w:rPr>
          <w:rFonts w:ascii="新細明體" w:eastAsia="新細明體" w:hAnsi="新細明體" w:hint="eastAsia"/>
          <w:color w:val="000000" w:themeColor="text1"/>
        </w:rPr>
        <w:t>、</w:t>
      </w:r>
      <w:r w:rsidR="00A50184" w:rsidRPr="00351804">
        <w:rPr>
          <w:rFonts w:hint="eastAsia"/>
          <w:color w:val="000000" w:themeColor="text1"/>
        </w:rPr>
        <w:t>六</w:t>
      </w:r>
      <w:r w:rsidRPr="00351804">
        <w:rPr>
          <w:rFonts w:hint="eastAsia"/>
          <w:color w:val="000000" w:themeColor="text1"/>
        </w:rPr>
        <w:t>，函</w:t>
      </w:r>
      <w:r w:rsidR="00A609B1" w:rsidRPr="00351804">
        <w:rPr>
          <w:rFonts w:hint="eastAsia"/>
          <w:color w:val="000000" w:themeColor="text1"/>
        </w:rPr>
        <w:t>請法務部</w:t>
      </w:r>
      <w:proofErr w:type="gramStart"/>
      <w:r w:rsidR="00A609B1" w:rsidRPr="00351804">
        <w:rPr>
          <w:rFonts w:hint="eastAsia"/>
          <w:color w:val="000000" w:themeColor="text1"/>
        </w:rPr>
        <w:t>研</w:t>
      </w:r>
      <w:proofErr w:type="gramEnd"/>
      <w:r w:rsidR="00A609B1" w:rsidRPr="00351804">
        <w:rPr>
          <w:rFonts w:hint="eastAsia"/>
          <w:color w:val="000000" w:themeColor="text1"/>
        </w:rPr>
        <w:t>處</w:t>
      </w:r>
      <w:proofErr w:type="gramStart"/>
      <w:r w:rsidR="00586D1A" w:rsidRPr="00351804">
        <w:rPr>
          <w:rFonts w:hint="eastAsia"/>
          <w:color w:val="000000" w:themeColor="text1"/>
        </w:rPr>
        <w:t>見復</w:t>
      </w:r>
      <w:r w:rsidRPr="00351804">
        <w:rPr>
          <w:rFonts w:hint="eastAsia"/>
          <w:color w:val="000000" w:themeColor="text1"/>
        </w:rPr>
        <w:t>。</w:t>
      </w:r>
      <w:bookmarkEnd w:id="79"/>
      <w:bookmarkEnd w:id="80"/>
      <w:bookmarkEnd w:id="81"/>
      <w:bookmarkEnd w:id="82"/>
      <w:bookmarkEnd w:id="83"/>
      <w:bookmarkEnd w:id="84"/>
      <w:bookmarkEnd w:id="85"/>
      <w:proofErr w:type="gramEnd"/>
    </w:p>
    <w:p w:rsidR="00A609B1" w:rsidRPr="004369FF" w:rsidRDefault="00A609B1" w:rsidP="00A609B1">
      <w:pPr>
        <w:pStyle w:val="2"/>
      </w:pPr>
      <w:r>
        <w:rPr>
          <w:rFonts w:hint="eastAsia"/>
        </w:rPr>
        <w:t>調查意見</w:t>
      </w:r>
      <w:r w:rsidR="00586D1A">
        <w:rPr>
          <w:rFonts w:hAnsi="標楷體" w:hint="eastAsia"/>
        </w:rPr>
        <w:t>，</w:t>
      </w:r>
      <w:r>
        <w:rPr>
          <w:rFonts w:hint="eastAsia"/>
        </w:rPr>
        <w:t>函復陳訴人。</w:t>
      </w:r>
    </w:p>
    <w:p w:rsidR="00E25849" w:rsidRPr="004369FF" w:rsidRDefault="004840A3" w:rsidP="0009262F">
      <w:pPr>
        <w:pStyle w:val="2"/>
      </w:pPr>
      <w:bookmarkStart w:id="99" w:name="_Toc2400397"/>
      <w:bookmarkStart w:id="100" w:name="_Toc4316191"/>
      <w:bookmarkStart w:id="101" w:name="_Toc4473332"/>
      <w:bookmarkStart w:id="102" w:name="_Toc69556901"/>
      <w:bookmarkStart w:id="103" w:name="_Toc69556950"/>
      <w:bookmarkStart w:id="104" w:name="_Toc69609824"/>
      <w:bookmarkStart w:id="105" w:name="_Toc70241822"/>
      <w:bookmarkStart w:id="106" w:name="_Toc70242211"/>
      <w:bookmarkStart w:id="107" w:name="_Toc421794881"/>
      <w:bookmarkStart w:id="108" w:name="_Toc421795447"/>
      <w:bookmarkStart w:id="109" w:name="_Toc421796028"/>
      <w:bookmarkStart w:id="110" w:name="_Toc422728963"/>
      <w:bookmarkStart w:id="111" w:name="_Toc422834166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r>
        <w:rPr>
          <w:rFonts w:hint="eastAsia"/>
        </w:rPr>
        <w:t>調查意見</w:t>
      </w:r>
      <w:r>
        <w:rPr>
          <w:rFonts w:hAnsi="標楷體" w:hint="eastAsia"/>
        </w:rPr>
        <w:t>，</w:t>
      </w:r>
      <w:r w:rsidR="004441FF">
        <w:rPr>
          <w:rFonts w:hAnsi="標楷體" w:hint="eastAsia"/>
        </w:rPr>
        <w:t>相關</w:t>
      </w:r>
      <w:r w:rsidR="000B3829">
        <w:rPr>
          <w:rFonts w:hAnsi="標楷體" w:hint="eastAsia"/>
        </w:rPr>
        <w:t>人員</w:t>
      </w:r>
      <w:proofErr w:type="gramStart"/>
      <w:r w:rsidR="00A600E7">
        <w:rPr>
          <w:rFonts w:hAnsi="標楷體" w:hint="eastAsia"/>
        </w:rPr>
        <w:t>個資</w:t>
      </w:r>
      <w:r>
        <w:rPr>
          <w:rFonts w:hint="eastAsia"/>
        </w:rPr>
        <w:t>遮隱處理</w:t>
      </w:r>
      <w:proofErr w:type="gramEnd"/>
      <w:r>
        <w:rPr>
          <w:rFonts w:hint="eastAsia"/>
        </w:rPr>
        <w:t>後上網公布</w:t>
      </w:r>
      <w:r>
        <w:rPr>
          <w:rFonts w:hAnsi="標楷體" w:hint="eastAsia"/>
        </w:rPr>
        <w:t>。</w:t>
      </w:r>
      <w:bookmarkStart w:id="112" w:name="_GoBack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:rsidR="00E25849" w:rsidRPr="004369FF" w:rsidRDefault="00E25849" w:rsidP="00770453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  <w:r w:rsidRPr="004369FF"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175190">
        <w:rPr>
          <w:rFonts w:hint="eastAsia"/>
          <w:b w:val="0"/>
          <w:bCs/>
          <w:snapToGrid/>
          <w:spacing w:val="12"/>
          <w:kern w:val="0"/>
          <w:sz w:val="40"/>
        </w:rPr>
        <w:t>王幼玲</w:t>
      </w:r>
    </w:p>
    <w:sectPr w:rsidR="00E25849" w:rsidRPr="004369FF" w:rsidSect="0017519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818" w:rsidRDefault="000B2818">
      <w:r>
        <w:separator/>
      </w:r>
    </w:p>
  </w:endnote>
  <w:endnote w:type="continuationSeparator" w:id="0">
    <w:p w:rsidR="000B2818" w:rsidRDefault="000B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7191369"/>
      <w:docPartObj>
        <w:docPartGallery w:val="Page Numbers (Bottom of Page)"/>
        <w:docPartUnique/>
      </w:docPartObj>
    </w:sdtPr>
    <w:sdtContent>
      <w:p w:rsidR="000A7236" w:rsidRDefault="000A7236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A7236">
          <w:rPr>
            <w:noProof/>
            <w:lang w:val="zh-TW"/>
          </w:rPr>
          <w:t>14</w:t>
        </w:r>
        <w:r>
          <w:fldChar w:fldCharType="end"/>
        </w:r>
      </w:p>
    </w:sdtContent>
  </w:sdt>
  <w:p w:rsidR="000A7236" w:rsidRDefault="000A723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818" w:rsidRDefault="000B2818">
      <w:r>
        <w:separator/>
      </w:r>
    </w:p>
  </w:footnote>
  <w:footnote w:type="continuationSeparator" w:id="0">
    <w:p w:rsidR="000B2818" w:rsidRDefault="000B2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86ACDDA6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6"/>
  </w:num>
  <w:num w:numId="23">
    <w:abstractNumId w:val="4"/>
  </w:num>
  <w:num w:numId="24">
    <w:abstractNumId w:val="7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8"/>
  </w:num>
  <w:num w:numId="29">
    <w:abstractNumId w:val="8"/>
  </w:num>
  <w:num w:numId="30">
    <w:abstractNumId w:val="5"/>
  </w:num>
  <w:num w:numId="31">
    <w:abstractNumId w:val="5"/>
  </w:num>
  <w:num w:numId="32">
    <w:abstractNumId w:val="1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1"/>
  </w:num>
  <w:num w:numId="39">
    <w:abstractNumId w:val="1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</w:num>
  <w:num w:numId="44">
    <w:abstractNumId w:val="1"/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151B"/>
    <w:rsid w:val="00006961"/>
    <w:rsid w:val="00006EA0"/>
    <w:rsid w:val="000070AA"/>
    <w:rsid w:val="00007877"/>
    <w:rsid w:val="000112BF"/>
    <w:rsid w:val="00012233"/>
    <w:rsid w:val="00016322"/>
    <w:rsid w:val="00016413"/>
    <w:rsid w:val="00017318"/>
    <w:rsid w:val="0002188B"/>
    <w:rsid w:val="000229AD"/>
    <w:rsid w:val="000246F7"/>
    <w:rsid w:val="000248B2"/>
    <w:rsid w:val="00024CF3"/>
    <w:rsid w:val="000268DE"/>
    <w:rsid w:val="0003114D"/>
    <w:rsid w:val="0003156E"/>
    <w:rsid w:val="0003207F"/>
    <w:rsid w:val="00033110"/>
    <w:rsid w:val="00035C67"/>
    <w:rsid w:val="00036D76"/>
    <w:rsid w:val="000447C7"/>
    <w:rsid w:val="0004523A"/>
    <w:rsid w:val="00052FDA"/>
    <w:rsid w:val="00057DD8"/>
    <w:rsid w:val="00057F32"/>
    <w:rsid w:val="000604EF"/>
    <w:rsid w:val="00062A25"/>
    <w:rsid w:val="00063076"/>
    <w:rsid w:val="00065D8A"/>
    <w:rsid w:val="00070355"/>
    <w:rsid w:val="00073CB5"/>
    <w:rsid w:val="0007425C"/>
    <w:rsid w:val="000773B0"/>
    <w:rsid w:val="00077553"/>
    <w:rsid w:val="00081268"/>
    <w:rsid w:val="00083A56"/>
    <w:rsid w:val="000851A2"/>
    <w:rsid w:val="000901BB"/>
    <w:rsid w:val="0009262F"/>
    <w:rsid w:val="0009352E"/>
    <w:rsid w:val="00096B96"/>
    <w:rsid w:val="000A21B4"/>
    <w:rsid w:val="000A280D"/>
    <w:rsid w:val="000A2BB5"/>
    <w:rsid w:val="000A2F3F"/>
    <w:rsid w:val="000A7236"/>
    <w:rsid w:val="000A742D"/>
    <w:rsid w:val="000B0B4A"/>
    <w:rsid w:val="000B279A"/>
    <w:rsid w:val="000B2818"/>
    <w:rsid w:val="000B3829"/>
    <w:rsid w:val="000B3C0D"/>
    <w:rsid w:val="000B61D2"/>
    <w:rsid w:val="000B70A7"/>
    <w:rsid w:val="000B73DD"/>
    <w:rsid w:val="000C184A"/>
    <w:rsid w:val="000C39A2"/>
    <w:rsid w:val="000C495F"/>
    <w:rsid w:val="000C519F"/>
    <w:rsid w:val="000C5B88"/>
    <w:rsid w:val="000D66D9"/>
    <w:rsid w:val="000E2B92"/>
    <w:rsid w:val="000E6416"/>
    <w:rsid w:val="000E6431"/>
    <w:rsid w:val="000F2029"/>
    <w:rsid w:val="000F2152"/>
    <w:rsid w:val="000F21A5"/>
    <w:rsid w:val="000F2F1D"/>
    <w:rsid w:val="00102B9F"/>
    <w:rsid w:val="001037EC"/>
    <w:rsid w:val="00103C7C"/>
    <w:rsid w:val="0011245E"/>
    <w:rsid w:val="00112637"/>
    <w:rsid w:val="00112ABC"/>
    <w:rsid w:val="0012001E"/>
    <w:rsid w:val="00120FDD"/>
    <w:rsid w:val="00126A55"/>
    <w:rsid w:val="00131548"/>
    <w:rsid w:val="00132BED"/>
    <w:rsid w:val="00133F08"/>
    <w:rsid w:val="001345E6"/>
    <w:rsid w:val="00137391"/>
    <w:rsid w:val="001378B0"/>
    <w:rsid w:val="00140801"/>
    <w:rsid w:val="001409AD"/>
    <w:rsid w:val="00142E00"/>
    <w:rsid w:val="00143566"/>
    <w:rsid w:val="00145CC7"/>
    <w:rsid w:val="00151D9D"/>
    <w:rsid w:val="00152793"/>
    <w:rsid w:val="00153B7E"/>
    <w:rsid w:val="001545A9"/>
    <w:rsid w:val="00157B9A"/>
    <w:rsid w:val="001631E0"/>
    <w:rsid w:val="001637C7"/>
    <w:rsid w:val="0016480E"/>
    <w:rsid w:val="0016513E"/>
    <w:rsid w:val="00174297"/>
    <w:rsid w:val="00175190"/>
    <w:rsid w:val="0017566A"/>
    <w:rsid w:val="001766CC"/>
    <w:rsid w:val="00176E00"/>
    <w:rsid w:val="00180E06"/>
    <w:rsid w:val="001817B3"/>
    <w:rsid w:val="001817C8"/>
    <w:rsid w:val="00183014"/>
    <w:rsid w:val="00184955"/>
    <w:rsid w:val="001926DB"/>
    <w:rsid w:val="001959C2"/>
    <w:rsid w:val="001A495C"/>
    <w:rsid w:val="001A51E3"/>
    <w:rsid w:val="001A5931"/>
    <w:rsid w:val="001A7968"/>
    <w:rsid w:val="001A7B80"/>
    <w:rsid w:val="001B07E1"/>
    <w:rsid w:val="001B173E"/>
    <w:rsid w:val="001B2E98"/>
    <w:rsid w:val="001B322A"/>
    <w:rsid w:val="001B3483"/>
    <w:rsid w:val="001B3C1E"/>
    <w:rsid w:val="001B4494"/>
    <w:rsid w:val="001B4DD4"/>
    <w:rsid w:val="001B6914"/>
    <w:rsid w:val="001C0465"/>
    <w:rsid w:val="001C0D8B"/>
    <w:rsid w:val="001C0DA8"/>
    <w:rsid w:val="001C27D7"/>
    <w:rsid w:val="001D4AD7"/>
    <w:rsid w:val="001E0D8A"/>
    <w:rsid w:val="001E4FAB"/>
    <w:rsid w:val="001E617D"/>
    <w:rsid w:val="001E67BA"/>
    <w:rsid w:val="001E74C2"/>
    <w:rsid w:val="001E7B9C"/>
    <w:rsid w:val="001F1B5D"/>
    <w:rsid w:val="001F2059"/>
    <w:rsid w:val="001F4F82"/>
    <w:rsid w:val="001F5A48"/>
    <w:rsid w:val="001F6260"/>
    <w:rsid w:val="00200007"/>
    <w:rsid w:val="002029E5"/>
    <w:rsid w:val="00202D43"/>
    <w:rsid w:val="002030A5"/>
    <w:rsid w:val="00203131"/>
    <w:rsid w:val="00204413"/>
    <w:rsid w:val="0020485E"/>
    <w:rsid w:val="00212D92"/>
    <w:rsid w:val="00212E88"/>
    <w:rsid w:val="00213C9C"/>
    <w:rsid w:val="0022009E"/>
    <w:rsid w:val="002230B4"/>
    <w:rsid w:val="00223241"/>
    <w:rsid w:val="00223335"/>
    <w:rsid w:val="0022425C"/>
    <w:rsid w:val="002246DE"/>
    <w:rsid w:val="00231C08"/>
    <w:rsid w:val="002344C3"/>
    <w:rsid w:val="002355E3"/>
    <w:rsid w:val="00240752"/>
    <w:rsid w:val="002411E9"/>
    <w:rsid w:val="002429E2"/>
    <w:rsid w:val="00243BAB"/>
    <w:rsid w:val="00245858"/>
    <w:rsid w:val="0025135E"/>
    <w:rsid w:val="00251A84"/>
    <w:rsid w:val="00251BE0"/>
    <w:rsid w:val="0025237C"/>
    <w:rsid w:val="00252BC4"/>
    <w:rsid w:val="0025353B"/>
    <w:rsid w:val="00254014"/>
    <w:rsid w:val="00254B39"/>
    <w:rsid w:val="00255B30"/>
    <w:rsid w:val="00263513"/>
    <w:rsid w:val="0026504D"/>
    <w:rsid w:val="00265888"/>
    <w:rsid w:val="00265E56"/>
    <w:rsid w:val="002666F2"/>
    <w:rsid w:val="00273A2F"/>
    <w:rsid w:val="00275698"/>
    <w:rsid w:val="002767A8"/>
    <w:rsid w:val="00280986"/>
    <w:rsid w:val="0028178E"/>
    <w:rsid w:val="002818D9"/>
    <w:rsid w:val="00281ECE"/>
    <w:rsid w:val="00282020"/>
    <w:rsid w:val="002831C7"/>
    <w:rsid w:val="002840C6"/>
    <w:rsid w:val="00284A89"/>
    <w:rsid w:val="00285DD1"/>
    <w:rsid w:val="00287215"/>
    <w:rsid w:val="00292594"/>
    <w:rsid w:val="002938A0"/>
    <w:rsid w:val="00295174"/>
    <w:rsid w:val="00296172"/>
    <w:rsid w:val="00296B92"/>
    <w:rsid w:val="00296C7C"/>
    <w:rsid w:val="002A0989"/>
    <w:rsid w:val="002A2770"/>
    <w:rsid w:val="002A2C22"/>
    <w:rsid w:val="002A31B3"/>
    <w:rsid w:val="002A3BDF"/>
    <w:rsid w:val="002A4857"/>
    <w:rsid w:val="002B02EB"/>
    <w:rsid w:val="002C0602"/>
    <w:rsid w:val="002C3262"/>
    <w:rsid w:val="002C44B2"/>
    <w:rsid w:val="002D245A"/>
    <w:rsid w:val="002D35AB"/>
    <w:rsid w:val="002D5724"/>
    <w:rsid w:val="002D5C16"/>
    <w:rsid w:val="002E20C7"/>
    <w:rsid w:val="002E3F46"/>
    <w:rsid w:val="002F2476"/>
    <w:rsid w:val="002F31CD"/>
    <w:rsid w:val="002F3DFF"/>
    <w:rsid w:val="002F5E05"/>
    <w:rsid w:val="002F7344"/>
    <w:rsid w:val="002F739D"/>
    <w:rsid w:val="003010BE"/>
    <w:rsid w:val="00306A26"/>
    <w:rsid w:val="00307A76"/>
    <w:rsid w:val="0031455E"/>
    <w:rsid w:val="00315A16"/>
    <w:rsid w:val="00317053"/>
    <w:rsid w:val="0032109C"/>
    <w:rsid w:val="00322B45"/>
    <w:rsid w:val="00323809"/>
    <w:rsid w:val="00323D41"/>
    <w:rsid w:val="00325414"/>
    <w:rsid w:val="0032572B"/>
    <w:rsid w:val="003302F1"/>
    <w:rsid w:val="003405F9"/>
    <w:rsid w:val="00341171"/>
    <w:rsid w:val="0034470E"/>
    <w:rsid w:val="003456D2"/>
    <w:rsid w:val="00351804"/>
    <w:rsid w:val="00351B66"/>
    <w:rsid w:val="00352DB0"/>
    <w:rsid w:val="003560E6"/>
    <w:rsid w:val="003570A8"/>
    <w:rsid w:val="00361063"/>
    <w:rsid w:val="00363FA5"/>
    <w:rsid w:val="003651F3"/>
    <w:rsid w:val="0037094A"/>
    <w:rsid w:val="00371ED3"/>
    <w:rsid w:val="00372659"/>
    <w:rsid w:val="00372FFC"/>
    <w:rsid w:val="00375934"/>
    <w:rsid w:val="0037613F"/>
    <w:rsid w:val="0037728A"/>
    <w:rsid w:val="00377A89"/>
    <w:rsid w:val="00380641"/>
    <w:rsid w:val="00380B7D"/>
    <w:rsid w:val="00381A99"/>
    <w:rsid w:val="003829C2"/>
    <w:rsid w:val="00382B20"/>
    <w:rsid w:val="003830B2"/>
    <w:rsid w:val="00384724"/>
    <w:rsid w:val="00384A0E"/>
    <w:rsid w:val="0038639D"/>
    <w:rsid w:val="003873F8"/>
    <w:rsid w:val="003919B7"/>
    <w:rsid w:val="00391D57"/>
    <w:rsid w:val="00392292"/>
    <w:rsid w:val="00392FC2"/>
    <w:rsid w:val="00393452"/>
    <w:rsid w:val="00394F45"/>
    <w:rsid w:val="00395CE4"/>
    <w:rsid w:val="00397370"/>
    <w:rsid w:val="00397B7B"/>
    <w:rsid w:val="003A0CE9"/>
    <w:rsid w:val="003A37CA"/>
    <w:rsid w:val="003A5927"/>
    <w:rsid w:val="003B1017"/>
    <w:rsid w:val="003B3C07"/>
    <w:rsid w:val="003B6081"/>
    <w:rsid w:val="003B6775"/>
    <w:rsid w:val="003B725E"/>
    <w:rsid w:val="003B7A1A"/>
    <w:rsid w:val="003C0737"/>
    <w:rsid w:val="003C0AF6"/>
    <w:rsid w:val="003C5FE2"/>
    <w:rsid w:val="003C7D9D"/>
    <w:rsid w:val="003D05FB"/>
    <w:rsid w:val="003D1B16"/>
    <w:rsid w:val="003D45BF"/>
    <w:rsid w:val="003D508A"/>
    <w:rsid w:val="003D537F"/>
    <w:rsid w:val="003D6F4F"/>
    <w:rsid w:val="003D7B75"/>
    <w:rsid w:val="003E0208"/>
    <w:rsid w:val="003E160D"/>
    <w:rsid w:val="003E3303"/>
    <w:rsid w:val="003E403E"/>
    <w:rsid w:val="003E4B57"/>
    <w:rsid w:val="003E5F46"/>
    <w:rsid w:val="003E6AC2"/>
    <w:rsid w:val="003F27E1"/>
    <w:rsid w:val="003F2C27"/>
    <w:rsid w:val="003F39E4"/>
    <w:rsid w:val="003F437A"/>
    <w:rsid w:val="003F5C2B"/>
    <w:rsid w:val="003F64B1"/>
    <w:rsid w:val="00400B67"/>
    <w:rsid w:val="00402240"/>
    <w:rsid w:val="004023E9"/>
    <w:rsid w:val="00402BD3"/>
    <w:rsid w:val="0040454A"/>
    <w:rsid w:val="00413F83"/>
    <w:rsid w:val="0041490C"/>
    <w:rsid w:val="00416191"/>
    <w:rsid w:val="00416721"/>
    <w:rsid w:val="00416A7E"/>
    <w:rsid w:val="00417B76"/>
    <w:rsid w:val="00421EF0"/>
    <w:rsid w:val="004224FA"/>
    <w:rsid w:val="00423D07"/>
    <w:rsid w:val="00427184"/>
    <w:rsid w:val="00427936"/>
    <w:rsid w:val="004369FF"/>
    <w:rsid w:val="0044093B"/>
    <w:rsid w:val="00442AE9"/>
    <w:rsid w:val="0044346F"/>
    <w:rsid w:val="00443D7D"/>
    <w:rsid w:val="004441FF"/>
    <w:rsid w:val="004464D6"/>
    <w:rsid w:val="00447B34"/>
    <w:rsid w:val="00453DB5"/>
    <w:rsid w:val="00453FF6"/>
    <w:rsid w:val="00460FE4"/>
    <w:rsid w:val="004629DD"/>
    <w:rsid w:val="0046520A"/>
    <w:rsid w:val="004672AB"/>
    <w:rsid w:val="004714FE"/>
    <w:rsid w:val="004723F3"/>
    <w:rsid w:val="004745A5"/>
    <w:rsid w:val="004763DC"/>
    <w:rsid w:val="00477BAA"/>
    <w:rsid w:val="00477C50"/>
    <w:rsid w:val="00482115"/>
    <w:rsid w:val="004840A3"/>
    <w:rsid w:val="00491DEB"/>
    <w:rsid w:val="00493F06"/>
    <w:rsid w:val="00494EC9"/>
    <w:rsid w:val="00495053"/>
    <w:rsid w:val="004A0006"/>
    <w:rsid w:val="004A1085"/>
    <w:rsid w:val="004A1F59"/>
    <w:rsid w:val="004A29BE"/>
    <w:rsid w:val="004A3159"/>
    <w:rsid w:val="004A3225"/>
    <w:rsid w:val="004A33EE"/>
    <w:rsid w:val="004A3AA8"/>
    <w:rsid w:val="004A66E2"/>
    <w:rsid w:val="004B1211"/>
    <w:rsid w:val="004B1387"/>
    <w:rsid w:val="004B13C7"/>
    <w:rsid w:val="004B27AD"/>
    <w:rsid w:val="004B6807"/>
    <w:rsid w:val="004B778F"/>
    <w:rsid w:val="004C0609"/>
    <w:rsid w:val="004C2D73"/>
    <w:rsid w:val="004C639F"/>
    <w:rsid w:val="004D141F"/>
    <w:rsid w:val="004D2742"/>
    <w:rsid w:val="004D6310"/>
    <w:rsid w:val="004E0062"/>
    <w:rsid w:val="004E05A1"/>
    <w:rsid w:val="004E3A2D"/>
    <w:rsid w:val="004E50D7"/>
    <w:rsid w:val="004F00AA"/>
    <w:rsid w:val="004F3081"/>
    <w:rsid w:val="004F472A"/>
    <w:rsid w:val="004F481B"/>
    <w:rsid w:val="004F5E57"/>
    <w:rsid w:val="004F6710"/>
    <w:rsid w:val="00500C3E"/>
    <w:rsid w:val="00502849"/>
    <w:rsid w:val="00502B55"/>
    <w:rsid w:val="00504334"/>
    <w:rsid w:val="0050498D"/>
    <w:rsid w:val="005064BD"/>
    <w:rsid w:val="005104D7"/>
    <w:rsid w:val="00510B9E"/>
    <w:rsid w:val="00520FCA"/>
    <w:rsid w:val="00524B2E"/>
    <w:rsid w:val="00525E0D"/>
    <w:rsid w:val="00525EC5"/>
    <w:rsid w:val="00527F33"/>
    <w:rsid w:val="005312A1"/>
    <w:rsid w:val="00533C81"/>
    <w:rsid w:val="00536BC2"/>
    <w:rsid w:val="00537199"/>
    <w:rsid w:val="00540968"/>
    <w:rsid w:val="00540AF1"/>
    <w:rsid w:val="005425E1"/>
    <w:rsid w:val="005427C5"/>
    <w:rsid w:val="00542CF6"/>
    <w:rsid w:val="005534CA"/>
    <w:rsid w:val="00553820"/>
    <w:rsid w:val="00553C03"/>
    <w:rsid w:val="00560DDA"/>
    <w:rsid w:val="00563538"/>
    <w:rsid w:val="00563692"/>
    <w:rsid w:val="00571679"/>
    <w:rsid w:val="00571E0D"/>
    <w:rsid w:val="00582370"/>
    <w:rsid w:val="00584235"/>
    <w:rsid w:val="005844E7"/>
    <w:rsid w:val="00586249"/>
    <w:rsid w:val="00586D1A"/>
    <w:rsid w:val="0059053D"/>
    <w:rsid w:val="005908B8"/>
    <w:rsid w:val="0059512E"/>
    <w:rsid w:val="00597C20"/>
    <w:rsid w:val="005A2CE8"/>
    <w:rsid w:val="005A3009"/>
    <w:rsid w:val="005A3757"/>
    <w:rsid w:val="005A5BF3"/>
    <w:rsid w:val="005A6DD2"/>
    <w:rsid w:val="005B356B"/>
    <w:rsid w:val="005C385D"/>
    <w:rsid w:val="005C48CA"/>
    <w:rsid w:val="005C5E1D"/>
    <w:rsid w:val="005D1328"/>
    <w:rsid w:val="005D3496"/>
    <w:rsid w:val="005D3B20"/>
    <w:rsid w:val="005D71B7"/>
    <w:rsid w:val="005E4759"/>
    <w:rsid w:val="005E5186"/>
    <w:rsid w:val="005E5C31"/>
    <w:rsid w:val="005E5C68"/>
    <w:rsid w:val="005E65C0"/>
    <w:rsid w:val="005F0167"/>
    <w:rsid w:val="005F0390"/>
    <w:rsid w:val="005F0964"/>
    <w:rsid w:val="005F41A9"/>
    <w:rsid w:val="005F5BBE"/>
    <w:rsid w:val="006008DD"/>
    <w:rsid w:val="006067B2"/>
    <w:rsid w:val="00607103"/>
    <w:rsid w:val="006072CD"/>
    <w:rsid w:val="006078C8"/>
    <w:rsid w:val="00611567"/>
    <w:rsid w:val="00612023"/>
    <w:rsid w:val="00614190"/>
    <w:rsid w:val="00622A99"/>
    <w:rsid w:val="00622E67"/>
    <w:rsid w:val="00625610"/>
    <w:rsid w:val="00626B57"/>
    <w:rsid w:val="00626EDC"/>
    <w:rsid w:val="006278ED"/>
    <w:rsid w:val="006452D3"/>
    <w:rsid w:val="006470EC"/>
    <w:rsid w:val="00650164"/>
    <w:rsid w:val="006542D6"/>
    <w:rsid w:val="006555FD"/>
    <w:rsid w:val="0065598E"/>
    <w:rsid w:val="00655AF2"/>
    <w:rsid w:val="00655BC5"/>
    <w:rsid w:val="006568BE"/>
    <w:rsid w:val="0066025D"/>
    <w:rsid w:val="0066091A"/>
    <w:rsid w:val="00662747"/>
    <w:rsid w:val="00667906"/>
    <w:rsid w:val="006679BC"/>
    <w:rsid w:val="0067715D"/>
    <w:rsid w:val="006773EC"/>
    <w:rsid w:val="00680504"/>
    <w:rsid w:val="00680D0D"/>
    <w:rsid w:val="00680D6A"/>
    <w:rsid w:val="00681BD9"/>
    <w:rsid w:val="00681CD9"/>
    <w:rsid w:val="00682704"/>
    <w:rsid w:val="00683E30"/>
    <w:rsid w:val="00687024"/>
    <w:rsid w:val="00692074"/>
    <w:rsid w:val="00692371"/>
    <w:rsid w:val="00694C89"/>
    <w:rsid w:val="00695E22"/>
    <w:rsid w:val="006A4941"/>
    <w:rsid w:val="006B4985"/>
    <w:rsid w:val="006B7093"/>
    <w:rsid w:val="006B71B6"/>
    <w:rsid w:val="006B7417"/>
    <w:rsid w:val="006C0CE6"/>
    <w:rsid w:val="006C11A9"/>
    <w:rsid w:val="006C2DD6"/>
    <w:rsid w:val="006C33DA"/>
    <w:rsid w:val="006D31F9"/>
    <w:rsid w:val="006D3691"/>
    <w:rsid w:val="006D372B"/>
    <w:rsid w:val="006D5BD7"/>
    <w:rsid w:val="006D69CF"/>
    <w:rsid w:val="006D79F6"/>
    <w:rsid w:val="006E08BC"/>
    <w:rsid w:val="006E3358"/>
    <w:rsid w:val="006E5EF0"/>
    <w:rsid w:val="006E7C9F"/>
    <w:rsid w:val="006F0FAB"/>
    <w:rsid w:val="006F1FDF"/>
    <w:rsid w:val="006F3563"/>
    <w:rsid w:val="006F42B9"/>
    <w:rsid w:val="006F6103"/>
    <w:rsid w:val="007031F8"/>
    <w:rsid w:val="00704E00"/>
    <w:rsid w:val="0071575B"/>
    <w:rsid w:val="007209E7"/>
    <w:rsid w:val="007221C4"/>
    <w:rsid w:val="0072539E"/>
    <w:rsid w:val="00725C95"/>
    <w:rsid w:val="00726182"/>
    <w:rsid w:val="00727635"/>
    <w:rsid w:val="007302F9"/>
    <w:rsid w:val="00732329"/>
    <w:rsid w:val="007337CA"/>
    <w:rsid w:val="00734CE4"/>
    <w:rsid w:val="00735123"/>
    <w:rsid w:val="0073613A"/>
    <w:rsid w:val="00737053"/>
    <w:rsid w:val="00741837"/>
    <w:rsid w:val="00744C44"/>
    <w:rsid w:val="007453E6"/>
    <w:rsid w:val="007463CE"/>
    <w:rsid w:val="00751C8E"/>
    <w:rsid w:val="00754ECC"/>
    <w:rsid w:val="007554E8"/>
    <w:rsid w:val="00756800"/>
    <w:rsid w:val="00760199"/>
    <w:rsid w:val="0076428A"/>
    <w:rsid w:val="00770453"/>
    <w:rsid w:val="0077309D"/>
    <w:rsid w:val="00774DD7"/>
    <w:rsid w:val="007774EE"/>
    <w:rsid w:val="00780E5C"/>
    <w:rsid w:val="00781822"/>
    <w:rsid w:val="00781EB3"/>
    <w:rsid w:val="00783F21"/>
    <w:rsid w:val="00787159"/>
    <w:rsid w:val="0079043A"/>
    <w:rsid w:val="00791668"/>
    <w:rsid w:val="00791AA1"/>
    <w:rsid w:val="00796A81"/>
    <w:rsid w:val="00797225"/>
    <w:rsid w:val="007A3793"/>
    <w:rsid w:val="007A4323"/>
    <w:rsid w:val="007B1BA4"/>
    <w:rsid w:val="007B444B"/>
    <w:rsid w:val="007B58C0"/>
    <w:rsid w:val="007C124D"/>
    <w:rsid w:val="007C1BA2"/>
    <w:rsid w:val="007C1BE7"/>
    <w:rsid w:val="007C2B48"/>
    <w:rsid w:val="007D20E9"/>
    <w:rsid w:val="007D2C62"/>
    <w:rsid w:val="007D5EC3"/>
    <w:rsid w:val="007D7560"/>
    <w:rsid w:val="007D7881"/>
    <w:rsid w:val="007D7E3A"/>
    <w:rsid w:val="007E0E10"/>
    <w:rsid w:val="007E4768"/>
    <w:rsid w:val="007E641E"/>
    <w:rsid w:val="007E72DF"/>
    <w:rsid w:val="007E777B"/>
    <w:rsid w:val="007F2070"/>
    <w:rsid w:val="007F445F"/>
    <w:rsid w:val="007F617A"/>
    <w:rsid w:val="007F63C1"/>
    <w:rsid w:val="007F7F13"/>
    <w:rsid w:val="008053F5"/>
    <w:rsid w:val="00807115"/>
    <w:rsid w:val="00807AF7"/>
    <w:rsid w:val="00810198"/>
    <w:rsid w:val="00815DA8"/>
    <w:rsid w:val="0082194D"/>
    <w:rsid w:val="008221F9"/>
    <w:rsid w:val="00826EF5"/>
    <w:rsid w:val="008270F1"/>
    <w:rsid w:val="0082790B"/>
    <w:rsid w:val="00831693"/>
    <w:rsid w:val="008338E5"/>
    <w:rsid w:val="00833A0B"/>
    <w:rsid w:val="0083669C"/>
    <w:rsid w:val="00840104"/>
    <w:rsid w:val="00840C1F"/>
    <w:rsid w:val="008411C9"/>
    <w:rsid w:val="008413A5"/>
    <w:rsid w:val="00841FC5"/>
    <w:rsid w:val="00843D0F"/>
    <w:rsid w:val="00843EA9"/>
    <w:rsid w:val="00844B79"/>
    <w:rsid w:val="00845328"/>
    <w:rsid w:val="00845709"/>
    <w:rsid w:val="00851760"/>
    <w:rsid w:val="00854CDE"/>
    <w:rsid w:val="00855F88"/>
    <w:rsid w:val="008576BD"/>
    <w:rsid w:val="00860463"/>
    <w:rsid w:val="008618F5"/>
    <w:rsid w:val="008655EE"/>
    <w:rsid w:val="00871B8A"/>
    <w:rsid w:val="008733DA"/>
    <w:rsid w:val="00880438"/>
    <w:rsid w:val="00880856"/>
    <w:rsid w:val="00883406"/>
    <w:rsid w:val="008850E4"/>
    <w:rsid w:val="008857AC"/>
    <w:rsid w:val="0088665C"/>
    <w:rsid w:val="0088681A"/>
    <w:rsid w:val="008939AB"/>
    <w:rsid w:val="00894218"/>
    <w:rsid w:val="008A12F5"/>
    <w:rsid w:val="008A4209"/>
    <w:rsid w:val="008A689D"/>
    <w:rsid w:val="008B1587"/>
    <w:rsid w:val="008B1B01"/>
    <w:rsid w:val="008B3BCD"/>
    <w:rsid w:val="008B6DF8"/>
    <w:rsid w:val="008C0A44"/>
    <w:rsid w:val="008C106C"/>
    <w:rsid w:val="008C10F1"/>
    <w:rsid w:val="008C1926"/>
    <w:rsid w:val="008C1E99"/>
    <w:rsid w:val="008C6888"/>
    <w:rsid w:val="008C79FB"/>
    <w:rsid w:val="008D2A93"/>
    <w:rsid w:val="008E0085"/>
    <w:rsid w:val="008E2AA6"/>
    <w:rsid w:val="008E311B"/>
    <w:rsid w:val="008E6127"/>
    <w:rsid w:val="008F46E7"/>
    <w:rsid w:val="008F64CA"/>
    <w:rsid w:val="008F6829"/>
    <w:rsid w:val="008F6F0B"/>
    <w:rsid w:val="008F7E4B"/>
    <w:rsid w:val="00902DEB"/>
    <w:rsid w:val="009031AE"/>
    <w:rsid w:val="00907542"/>
    <w:rsid w:val="00907BA7"/>
    <w:rsid w:val="0091064E"/>
    <w:rsid w:val="00911FC5"/>
    <w:rsid w:val="00912C22"/>
    <w:rsid w:val="00913E15"/>
    <w:rsid w:val="009143F7"/>
    <w:rsid w:val="00915244"/>
    <w:rsid w:val="0092037A"/>
    <w:rsid w:val="00926208"/>
    <w:rsid w:val="00931A10"/>
    <w:rsid w:val="009320FA"/>
    <w:rsid w:val="0093365C"/>
    <w:rsid w:val="00934AFF"/>
    <w:rsid w:val="009400D9"/>
    <w:rsid w:val="00947967"/>
    <w:rsid w:val="00947B83"/>
    <w:rsid w:val="00947B9E"/>
    <w:rsid w:val="00951054"/>
    <w:rsid w:val="00952D31"/>
    <w:rsid w:val="00955201"/>
    <w:rsid w:val="00962F84"/>
    <w:rsid w:val="009639CC"/>
    <w:rsid w:val="00963D10"/>
    <w:rsid w:val="00965200"/>
    <w:rsid w:val="009652CC"/>
    <w:rsid w:val="009668B3"/>
    <w:rsid w:val="00966EB7"/>
    <w:rsid w:val="00971471"/>
    <w:rsid w:val="00971E04"/>
    <w:rsid w:val="00971F58"/>
    <w:rsid w:val="00973238"/>
    <w:rsid w:val="00976D8C"/>
    <w:rsid w:val="0098112B"/>
    <w:rsid w:val="009849C2"/>
    <w:rsid w:val="00984D24"/>
    <w:rsid w:val="009858EB"/>
    <w:rsid w:val="009860B7"/>
    <w:rsid w:val="009913AB"/>
    <w:rsid w:val="00993656"/>
    <w:rsid w:val="00993B14"/>
    <w:rsid w:val="00996015"/>
    <w:rsid w:val="0099726C"/>
    <w:rsid w:val="009A1757"/>
    <w:rsid w:val="009A3F47"/>
    <w:rsid w:val="009A71CD"/>
    <w:rsid w:val="009B0046"/>
    <w:rsid w:val="009B1957"/>
    <w:rsid w:val="009B31A1"/>
    <w:rsid w:val="009C0FDE"/>
    <w:rsid w:val="009C1440"/>
    <w:rsid w:val="009C1F84"/>
    <w:rsid w:val="009C2107"/>
    <w:rsid w:val="009C4603"/>
    <w:rsid w:val="009C5D9E"/>
    <w:rsid w:val="009D1218"/>
    <w:rsid w:val="009D2900"/>
    <w:rsid w:val="009D2C3E"/>
    <w:rsid w:val="009D6F82"/>
    <w:rsid w:val="009E0625"/>
    <w:rsid w:val="009E184F"/>
    <w:rsid w:val="009E3034"/>
    <w:rsid w:val="009E549F"/>
    <w:rsid w:val="009E6689"/>
    <w:rsid w:val="009F28A8"/>
    <w:rsid w:val="009F3654"/>
    <w:rsid w:val="009F3C8F"/>
    <w:rsid w:val="009F473E"/>
    <w:rsid w:val="009F5247"/>
    <w:rsid w:val="009F682A"/>
    <w:rsid w:val="009F6A0D"/>
    <w:rsid w:val="00A009B0"/>
    <w:rsid w:val="00A022BE"/>
    <w:rsid w:val="00A07B4B"/>
    <w:rsid w:val="00A10605"/>
    <w:rsid w:val="00A10E5E"/>
    <w:rsid w:val="00A142A5"/>
    <w:rsid w:val="00A15281"/>
    <w:rsid w:val="00A153B0"/>
    <w:rsid w:val="00A2114B"/>
    <w:rsid w:val="00A24C95"/>
    <w:rsid w:val="00A2513E"/>
    <w:rsid w:val="00A2599A"/>
    <w:rsid w:val="00A26094"/>
    <w:rsid w:val="00A27EFD"/>
    <w:rsid w:val="00A301BF"/>
    <w:rsid w:val="00A302B2"/>
    <w:rsid w:val="00A30FD6"/>
    <w:rsid w:val="00A331B4"/>
    <w:rsid w:val="00A33E5D"/>
    <w:rsid w:val="00A3484E"/>
    <w:rsid w:val="00A356D3"/>
    <w:rsid w:val="00A36296"/>
    <w:rsid w:val="00A36ADA"/>
    <w:rsid w:val="00A37C4D"/>
    <w:rsid w:val="00A438D8"/>
    <w:rsid w:val="00A454FA"/>
    <w:rsid w:val="00A46E00"/>
    <w:rsid w:val="00A473F5"/>
    <w:rsid w:val="00A50184"/>
    <w:rsid w:val="00A518DC"/>
    <w:rsid w:val="00A51C66"/>
    <w:rsid w:val="00A51F9D"/>
    <w:rsid w:val="00A5416A"/>
    <w:rsid w:val="00A600E7"/>
    <w:rsid w:val="00A609B1"/>
    <w:rsid w:val="00A63402"/>
    <w:rsid w:val="00A6350A"/>
    <w:rsid w:val="00A63892"/>
    <w:rsid w:val="00A639F4"/>
    <w:rsid w:val="00A64B64"/>
    <w:rsid w:val="00A65864"/>
    <w:rsid w:val="00A65FAE"/>
    <w:rsid w:val="00A724A2"/>
    <w:rsid w:val="00A725DC"/>
    <w:rsid w:val="00A72944"/>
    <w:rsid w:val="00A75618"/>
    <w:rsid w:val="00A75AE6"/>
    <w:rsid w:val="00A800B0"/>
    <w:rsid w:val="00A80D74"/>
    <w:rsid w:val="00A81A32"/>
    <w:rsid w:val="00A835BD"/>
    <w:rsid w:val="00A85BB8"/>
    <w:rsid w:val="00A87556"/>
    <w:rsid w:val="00A97B15"/>
    <w:rsid w:val="00AA42D5"/>
    <w:rsid w:val="00AA52CC"/>
    <w:rsid w:val="00AA5D1A"/>
    <w:rsid w:val="00AA6C1E"/>
    <w:rsid w:val="00AB2589"/>
    <w:rsid w:val="00AB2C84"/>
    <w:rsid w:val="00AB2FAB"/>
    <w:rsid w:val="00AB5C14"/>
    <w:rsid w:val="00AB7BEB"/>
    <w:rsid w:val="00AC1EE7"/>
    <w:rsid w:val="00AC333F"/>
    <w:rsid w:val="00AC35C7"/>
    <w:rsid w:val="00AC4D76"/>
    <w:rsid w:val="00AC585C"/>
    <w:rsid w:val="00AD1925"/>
    <w:rsid w:val="00AE067D"/>
    <w:rsid w:val="00AE0D46"/>
    <w:rsid w:val="00AE49AD"/>
    <w:rsid w:val="00AE53E9"/>
    <w:rsid w:val="00AE71B7"/>
    <w:rsid w:val="00AE7305"/>
    <w:rsid w:val="00AF0534"/>
    <w:rsid w:val="00AF1181"/>
    <w:rsid w:val="00AF1457"/>
    <w:rsid w:val="00AF2F79"/>
    <w:rsid w:val="00AF4653"/>
    <w:rsid w:val="00AF7DB7"/>
    <w:rsid w:val="00B07CB7"/>
    <w:rsid w:val="00B07D17"/>
    <w:rsid w:val="00B100CC"/>
    <w:rsid w:val="00B10D02"/>
    <w:rsid w:val="00B200F7"/>
    <w:rsid w:val="00B201E2"/>
    <w:rsid w:val="00B21DF4"/>
    <w:rsid w:val="00B3090E"/>
    <w:rsid w:val="00B40E5E"/>
    <w:rsid w:val="00B43B5F"/>
    <w:rsid w:val="00B443E4"/>
    <w:rsid w:val="00B45D52"/>
    <w:rsid w:val="00B4653D"/>
    <w:rsid w:val="00B46B76"/>
    <w:rsid w:val="00B5137B"/>
    <w:rsid w:val="00B5346B"/>
    <w:rsid w:val="00B5484D"/>
    <w:rsid w:val="00B563EA"/>
    <w:rsid w:val="00B56CDF"/>
    <w:rsid w:val="00B60E51"/>
    <w:rsid w:val="00B626C6"/>
    <w:rsid w:val="00B62C4A"/>
    <w:rsid w:val="00B63A54"/>
    <w:rsid w:val="00B74B9D"/>
    <w:rsid w:val="00B77D18"/>
    <w:rsid w:val="00B8313A"/>
    <w:rsid w:val="00B84482"/>
    <w:rsid w:val="00B85B28"/>
    <w:rsid w:val="00B85E3C"/>
    <w:rsid w:val="00B925AF"/>
    <w:rsid w:val="00B93503"/>
    <w:rsid w:val="00BA1F23"/>
    <w:rsid w:val="00BA289E"/>
    <w:rsid w:val="00BA31E8"/>
    <w:rsid w:val="00BA4E3F"/>
    <w:rsid w:val="00BA55E0"/>
    <w:rsid w:val="00BA5975"/>
    <w:rsid w:val="00BA6BD4"/>
    <w:rsid w:val="00BA6C7A"/>
    <w:rsid w:val="00BB05E0"/>
    <w:rsid w:val="00BB17D1"/>
    <w:rsid w:val="00BB3752"/>
    <w:rsid w:val="00BB4225"/>
    <w:rsid w:val="00BB6688"/>
    <w:rsid w:val="00BC0418"/>
    <w:rsid w:val="00BC26D4"/>
    <w:rsid w:val="00BC46E2"/>
    <w:rsid w:val="00BC5B73"/>
    <w:rsid w:val="00BC6A81"/>
    <w:rsid w:val="00BD3417"/>
    <w:rsid w:val="00BD673C"/>
    <w:rsid w:val="00BD7465"/>
    <w:rsid w:val="00BE0C80"/>
    <w:rsid w:val="00BF2A42"/>
    <w:rsid w:val="00BF7D8D"/>
    <w:rsid w:val="00C00127"/>
    <w:rsid w:val="00C01BA8"/>
    <w:rsid w:val="00C02224"/>
    <w:rsid w:val="00C03D8C"/>
    <w:rsid w:val="00C055EC"/>
    <w:rsid w:val="00C05B6D"/>
    <w:rsid w:val="00C068C5"/>
    <w:rsid w:val="00C10DC9"/>
    <w:rsid w:val="00C12878"/>
    <w:rsid w:val="00C12FB3"/>
    <w:rsid w:val="00C142A1"/>
    <w:rsid w:val="00C16433"/>
    <w:rsid w:val="00C17341"/>
    <w:rsid w:val="00C241BF"/>
    <w:rsid w:val="00C24EEF"/>
    <w:rsid w:val="00C25CF6"/>
    <w:rsid w:val="00C26C36"/>
    <w:rsid w:val="00C3102C"/>
    <w:rsid w:val="00C32768"/>
    <w:rsid w:val="00C3777B"/>
    <w:rsid w:val="00C40200"/>
    <w:rsid w:val="00C431DF"/>
    <w:rsid w:val="00C43DA8"/>
    <w:rsid w:val="00C456BD"/>
    <w:rsid w:val="00C460B3"/>
    <w:rsid w:val="00C46108"/>
    <w:rsid w:val="00C46A76"/>
    <w:rsid w:val="00C52B96"/>
    <w:rsid w:val="00C530DC"/>
    <w:rsid w:val="00C5350D"/>
    <w:rsid w:val="00C6123C"/>
    <w:rsid w:val="00C6311A"/>
    <w:rsid w:val="00C7084D"/>
    <w:rsid w:val="00C72D0F"/>
    <w:rsid w:val="00C7315E"/>
    <w:rsid w:val="00C74620"/>
    <w:rsid w:val="00C75895"/>
    <w:rsid w:val="00C806DF"/>
    <w:rsid w:val="00C83C9F"/>
    <w:rsid w:val="00C903E4"/>
    <w:rsid w:val="00C925B6"/>
    <w:rsid w:val="00C94840"/>
    <w:rsid w:val="00C95BAE"/>
    <w:rsid w:val="00CA121E"/>
    <w:rsid w:val="00CA1E80"/>
    <w:rsid w:val="00CA3DC6"/>
    <w:rsid w:val="00CA4EE3"/>
    <w:rsid w:val="00CB027F"/>
    <w:rsid w:val="00CC0EBB"/>
    <w:rsid w:val="00CC12D2"/>
    <w:rsid w:val="00CC20CE"/>
    <w:rsid w:val="00CC5977"/>
    <w:rsid w:val="00CC6297"/>
    <w:rsid w:val="00CC7690"/>
    <w:rsid w:val="00CD06D1"/>
    <w:rsid w:val="00CD1986"/>
    <w:rsid w:val="00CD3208"/>
    <w:rsid w:val="00CD5123"/>
    <w:rsid w:val="00CD54BF"/>
    <w:rsid w:val="00CE41A7"/>
    <w:rsid w:val="00CE4D5C"/>
    <w:rsid w:val="00CF05DA"/>
    <w:rsid w:val="00CF58EB"/>
    <w:rsid w:val="00CF6FEC"/>
    <w:rsid w:val="00D0106E"/>
    <w:rsid w:val="00D04334"/>
    <w:rsid w:val="00D05CE9"/>
    <w:rsid w:val="00D06383"/>
    <w:rsid w:val="00D0761B"/>
    <w:rsid w:val="00D17A35"/>
    <w:rsid w:val="00D20B81"/>
    <w:rsid w:val="00D20E85"/>
    <w:rsid w:val="00D23C86"/>
    <w:rsid w:val="00D24615"/>
    <w:rsid w:val="00D30D24"/>
    <w:rsid w:val="00D37842"/>
    <w:rsid w:val="00D40D6F"/>
    <w:rsid w:val="00D42DC2"/>
    <w:rsid w:val="00D4302B"/>
    <w:rsid w:val="00D45A9A"/>
    <w:rsid w:val="00D465A3"/>
    <w:rsid w:val="00D5095B"/>
    <w:rsid w:val="00D50F68"/>
    <w:rsid w:val="00D537E1"/>
    <w:rsid w:val="00D55BB2"/>
    <w:rsid w:val="00D6091A"/>
    <w:rsid w:val="00D6092B"/>
    <w:rsid w:val="00D62991"/>
    <w:rsid w:val="00D6314E"/>
    <w:rsid w:val="00D6605A"/>
    <w:rsid w:val="00D6695F"/>
    <w:rsid w:val="00D67614"/>
    <w:rsid w:val="00D71C3E"/>
    <w:rsid w:val="00D75644"/>
    <w:rsid w:val="00D773D7"/>
    <w:rsid w:val="00D774F7"/>
    <w:rsid w:val="00D8097B"/>
    <w:rsid w:val="00D81656"/>
    <w:rsid w:val="00D83D87"/>
    <w:rsid w:val="00D84A6D"/>
    <w:rsid w:val="00D8569A"/>
    <w:rsid w:val="00D86A30"/>
    <w:rsid w:val="00D92ABF"/>
    <w:rsid w:val="00D97CB4"/>
    <w:rsid w:val="00D97DD4"/>
    <w:rsid w:val="00DA10E7"/>
    <w:rsid w:val="00DA1274"/>
    <w:rsid w:val="00DA3E11"/>
    <w:rsid w:val="00DA5A8A"/>
    <w:rsid w:val="00DB0C06"/>
    <w:rsid w:val="00DB1170"/>
    <w:rsid w:val="00DB1F30"/>
    <w:rsid w:val="00DB1FF1"/>
    <w:rsid w:val="00DB26CD"/>
    <w:rsid w:val="00DB2A4A"/>
    <w:rsid w:val="00DB34BD"/>
    <w:rsid w:val="00DB4406"/>
    <w:rsid w:val="00DB441C"/>
    <w:rsid w:val="00DB44AF"/>
    <w:rsid w:val="00DB44D4"/>
    <w:rsid w:val="00DB67A2"/>
    <w:rsid w:val="00DB6810"/>
    <w:rsid w:val="00DC1F58"/>
    <w:rsid w:val="00DC339B"/>
    <w:rsid w:val="00DC5D40"/>
    <w:rsid w:val="00DC69A7"/>
    <w:rsid w:val="00DD032C"/>
    <w:rsid w:val="00DD30E9"/>
    <w:rsid w:val="00DD3C6C"/>
    <w:rsid w:val="00DD4F47"/>
    <w:rsid w:val="00DD7FBB"/>
    <w:rsid w:val="00DE0B9F"/>
    <w:rsid w:val="00DE2A9E"/>
    <w:rsid w:val="00DE4238"/>
    <w:rsid w:val="00DE657F"/>
    <w:rsid w:val="00DE789A"/>
    <w:rsid w:val="00DE7C8B"/>
    <w:rsid w:val="00DF1218"/>
    <w:rsid w:val="00DF24F0"/>
    <w:rsid w:val="00DF2C98"/>
    <w:rsid w:val="00DF3834"/>
    <w:rsid w:val="00DF3CEF"/>
    <w:rsid w:val="00DF6462"/>
    <w:rsid w:val="00DF7A61"/>
    <w:rsid w:val="00E0013D"/>
    <w:rsid w:val="00E0144D"/>
    <w:rsid w:val="00E02FA0"/>
    <w:rsid w:val="00E036DC"/>
    <w:rsid w:val="00E10454"/>
    <w:rsid w:val="00E112E5"/>
    <w:rsid w:val="00E122D8"/>
    <w:rsid w:val="00E12CC8"/>
    <w:rsid w:val="00E14277"/>
    <w:rsid w:val="00E1531F"/>
    <w:rsid w:val="00E15352"/>
    <w:rsid w:val="00E16811"/>
    <w:rsid w:val="00E21CC7"/>
    <w:rsid w:val="00E2244D"/>
    <w:rsid w:val="00E24D9E"/>
    <w:rsid w:val="00E25849"/>
    <w:rsid w:val="00E3197E"/>
    <w:rsid w:val="00E327A2"/>
    <w:rsid w:val="00E342F8"/>
    <w:rsid w:val="00E351ED"/>
    <w:rsid w:val="00E3587C"/>
    <w:rsid w:val="00E40DC8"/>
    <w:rsid w:val="00E42B19"/>
    <w:rsid w:val="00E44E5C"/>
    <w:rsid w:val="00E5498C"/>
    <w:rsid w:val="00E6034B"/>
    <w:rsid w:val="00E64672"/>
    <w:rsid w:val="00E6549E"/>
    <w:rsid w:val="00E65EDE"/>
    <w:rsid w:val="00E70F81"/>
    <w:rsid w:val="00E73B41"/>
    <w:rsid w:val="00E75D1A"/>
    <w:rsid w:val="00E77055"/>
    <w:rsid w:val="00E77089"/>
    <w:rsid w:val="00E77460"/>
    <w:rsid w:val="00E77745"/>
    <w:rsid w:val="00E83ABC"/>
    <w:rsid w:val="00E84040"/>
    <w:rsid w:val="00E844F2"/>
    <w:rsid w:val="00E85331"/>
    <w:rsid w:val="00E8626D"/>
    <w:rsid w:val="00E90AD0"/>
    <w:rsid w:val="00E92FCB"/>
    <w:rsid w:val="00E9455A"/>
    <w:rsid w:val="00E95A68"/>
    <w:rsid w:val="00E9634F"/>
    <w:rsid w:val="00E965F4"/>
    <w:rsid w:val="00EA039B"/>
    <w:rsid w:val="00EA147F"/>
    <w:rsid w:val="00EA3AD9"/>
    <w:rsid w:val="00EA4A27"/>
    <w:rsid w:val="00EA4FA6"/>
    <w:rsid w:val="00EA56FA"/>
    <w:rsid w:val="00EA5B45"/>
    <w:rsid w:val="00EA601B"/>
    <w:rsid w:val="00EA7487"/>
    <w:rsid w:val="00EB1A25"/>
    <w:rsid w:val="00EB1A41"/>
    <w:rsid w:val="00EC23F9"/>
    <w:rsid w:val="00EC36C1"/>
    <w:rsid w:val="00EC65AD"/>
    <w:rsid w:val="00EC7363"/>
    <w:rsid w:val="00ED03AB"/>
    <w:rsid w:val="00ED1963"/>
    <w:rsid w:val="00ED1CD4"/>
    <w:rsid w:val="00ED1D2B"/>
    <w:rsid w:val="00ED3616"/>
    <w:rsid w:val="00ED64B5"/>
    <w:rsid w:val="00EE2629"/>
    <w:rsid w:val="00EE7163"/>
    <w:rsid w:val="00EE7CCA"/>
    <w:rsid w:val="00EF0F2A"/>
    <w:rsid w:val="00EF141F"/>
    <w:rsid w:val="00EF1539"/>
    <w:rsid w:val="00EF6233"/>
    <w:rsid w:val="00F036B0"/>
    <w:rsid w:val="00F06E53"/>
    <w:rsid w:val="00F079C6"/>
    <w:rsid w:val="00F1135D"/>
    <w:rsid w:val="00F116B5"/>
    <w:rsid w:val="00F121E0"/>
    <w:rsid w:val="00F125F8"/>
    <w:rsid w:val="00F12CE5"/>
    <w:rsid w:val="00F12E50"/>
    <w:rsid w:val="00F13A72"/>
    <w:rsid w:val="00F16A14"/>
    <w:rsid w:val="00F200EE"/>
    <w:rsid w:val="00F230A6"/>
    <w:rsid w:val="00F362D7"/>
    <w:rsid w:val="00F37D7B"/>
    <w:rsid w:val="00F4311A"/>
    <w:rsid w:val="00F4324C"/>
    <w:rsid w:val="00F43564"/>
    <w:rsid w:val="00F44171"/>
    <w:rsid w:val="00F467A7"/>
    <w:rsid w:val="00F47DF8"/>
    <w:rsid w:val="00F5314C"/>
    <w:rsid w:val="00F536B8"/>
    <w:rsid w:val="00F5383D"/>
    <w:rsid w:val="00F5688C"/>
    <w:rsid w:val="00F60048"/>
    <w:rsid w:val="00F6326A"/>
    <w:rsid w:val="00F635DD"/>
    <w:rsid w:val="00F63BCB"/>
    <w:rsid w:val="00F66063"/>
    <w:rsid w:val="00F6627B"/>
    <w:rsid w:val="00F66601"/>
    <w:rsid w:val="00F67288"/>
    <w:rsid w:val="00F71F53"/>
    <w:rsid w:val="00F72031"/>
    <w:rsid w:val="00F7336E"/>
    <w:rsid w:val="00F734F2"/>
    <w:rsid w:val="00F7390E"/>
    <w:rsid w:val="00F743FC"/>
    <w:rsid w:val="00F75052"/>
    <w:rsid w:val="00F804D3"/>
    <w:rsid w:val="00F816CB"/>
    <w:rsid w:val="00F81CD2"/>
    <w:rsid w:val="00F82641"/>
    <w:rsid w:val="00F83FF0"/>
    <w:rsid w:val="00F85F2F"/>
    <w:rsid w:val="00F86B31"/>
    <w:rsid w:val="00F86C41"/>
    <w:rsid w:val="00F90F18"/>
    <w:rsid w:val="00F937E4"/>
    <w:rsid w:val="00F95EE7"/>
    <w:rsid w:val="00F97DBB"/>
    <w:rsid w:val="00FA351F"/>
    <w:rsid w:val="00FA39E6"/>
    <w:rsid w:val="00FA48F3"/>
    <w:rsid w:val="00FA4C74"/>
    <w:rsid w:val="00FA7BC9"/>
    <w:rsid w:val="00FB05A5"/>
    <w:rsid w:val="00FB378E"/>
    <w:rsid w:val="00FB37F1"/>
    <w:rsid w:val="00FB3A5D"/>
    <w:rsid w:val="00FB47C0"/>
    <w:rsid w:val="00FB501B"/>
    <w:rsid w:val="00FB719A"/>
    <w:rsid w:val="00FB7770"/>
    <w:rsid w:val="00FC00F5"/>
    <w:rsid w:val="00FC0FA1"/>
    <w:rsid w:val="00FC3631"/>
    <w:rsid w:val="00FC388F"/>
    <w:rsid w:val="00FC4864"/>
    <w:rsid w:val="00FC5400"/>
    <w:rsid w:val="00FD288F"/>
    <w:rsid w:val="00FD3A78"/>
    <w:rsid w:val="00FD3B91"/>
    <w:rsid w:val="00FD576B"/>
    <w:rsid w:val="00FD579E"/>
    <w:rsid w:val="00FD66EC"/>
    <w:rsid w:val="00FD6845"/>
    <w:rsid w:val="00FD7510"/>
    <w:rsid w:val="00FE0C6C"/>
    <w:rsid w:val="00FE2763"/>
    <w:rsid w:val="00FE435C"/>
    <w:rsid w:val="00FE4516"/>
    <w:rsid w:val="00FE64C8"/>
    <w:rsid w:val="00FF3121"/>
    <w:rsid w:val="00FF35DA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C4EAC20-E0CC-4AE8-BDEA-82725B29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link w:val="af4"/>
    <w:uiPriority w:val="99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b">
    <w:name w:val="Plain Text"/>
    <w:basedOn w:val="a6"/>
    <w:link w:val="afc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c">
    <w:name w:val="純文字 字元"/>
    <w:basedOn w:val="a7"/>
    <w:link w:val="afb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d">
    <w:name w:val="footnote text"/>
    <w:basedOn w:val="a6"/>
    <w:link w:val="afe"/>
    <w:uiPriority w:val="99"/>
    <w:semiHidden/>
    <w:unhideWhenUsed/>
    <w:rsid w:val="00024CF3"/>
    <w:pPr>
      <w:snapToGrid w:val="0"/>
      <w:jc w:val="left"/>
    </w:pPr>
    <w:rPr>
      <w:sz w:val="20"/>
    </w:rPr>
  </w:style>
  <w:style w:type="character" w:customStyle="1" w:styleId="afe">
    <w:name w:val="註腳文字 字元"/>
    <w:basedOn w:val="a7"/>
    <w:link w:val="afd"/>
    <w:uiPriority w:val="99"/>
    <w:semiHidden/>
    <w:rsid w:val="00024CF3"/>
    <w:rPr>
      <w:rFonts w:ascii="標楷體" w:eastAsia="標楷體"/>
      <w:kern w:val="2"/>
    </w:rPr>
  </w:style>
  <w:style w:type="character" w:styleId="aff">
    <w:name w:val="footnote reference"/>
    <w:basedOn w:val="a7"/>
    <w:uiPriority w:val="99"/>
    <w:semiHidden/>
    <w:unhideWhenUsed/>
    <w:rsid w:val="00024CF3"/>
    <w:rPr>
      <w:vertAlign w:val="superscript"/>
    </w:rPr>
  </w:style>
  <w:style w:type="paragraph" w:styleId="HTML">
    <w:name w:val="HTML Preformatted"/>
    <w:basedOn w:val="a6"/>
    <w:link w:val="HTML0"/>
    <w:uiPriority w:val="99"/>
    <w:semiHidden/>
    <w:unhideWhenUsed/>
    <w:rsid w:val="00016322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7"/>
    <w:link w:val="HTML"/>
    <w:uiPriority w:val="99"/>
    <w:semiHidden/>
    <w:rsid w:val="00016322"/>
    <w:rPr>
      <w:rFonts w:ascii="Courier New" w:eastAsia="標楷體" w:hAnsi="Courier New" w:cs="Courier New"/>
      <w:kern w:val="2"/>
    </w:rPr>
  </w:style>
  <w:style w:type="character" w:customStyle="1" w:styleId="30">
    <w:name w:val="標題 3 字元"/>
    <w:basedOn w:val="a7"/>
    <w:link w:val="3"/>
    <w:rsid w:val="00A50184"/>
    <w:rPr>
      <w:rFonts w:ascii="標楷體" w:eastAsia="標楷體" w:hAnsi="Arial"/>
      <w:bCs/>
      <w:kern w:val="32"/>
      <w:sz w:val="32"/>
      <w:szCs w:val="36"/>
    </w:rPr>
  </w:style>
  <w:style w:type="character" w:customStyle="1" w:styleId="af4">
    <w:name w:val="頁尾 字元"/>
    <w:basedOn w:val="a7"/>
    <w:link w:val="af3"/>
    <w:uiPriority w:val="99"/>
    <w:rsid w:val="000A7236"/>
    <w:rPr>
      <w:rFonts w:ascii="標楷體"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4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3222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191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05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381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894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5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25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89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513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33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999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086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22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6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2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55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830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313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76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1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16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4003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60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5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7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23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871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5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0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9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03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248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450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53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05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6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95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174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880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8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74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08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02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84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88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3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07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687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883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7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67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3922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23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6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9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5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904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814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240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7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8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75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3024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84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7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3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29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4679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457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0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0324F-1F38-433F-BE5E-270161D34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24</TotalTime>
  <Pages>1</Pages>
  <Words>1252</Words>
  <Characters>7140</Characters>
  <Application>Microsoft Office Word</Application>
  <DocSecurity>0</DocSecurity>
  <Lines>59</Lines>
  <Paragraphs>16</Paragraphs>
  <ScaleCrop>false</ScaleCrop>
  <Company>cy</Company>
  <LinksUpToDate>false</LinksUpToDate>
  <CharactersWithSpaces>8376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王秀鳳</dc:creator>
  <cp:lastModifiedBy>林秀珍</cp:lastModifiedBy>
  <cp:revision>7</cp:revision>
  <cp:lastPrinted>2020-03-19T09:03:00Z</cp:lastPrinted>
  <dcterms:created xsi:type="dcterms:W3CDTF">2020-03-19T09:11:00Z</dcterms:created>
  <dcterms:modified xsi:type="dcterms:W3CDTF">2020-03-23T00:06:00Z</dcterms:modified>
</cp:coreProperties>
</file>