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66541" w:rsidRDefault="00D75644" w:rsidP="00F37D7B">
      <w:pPr>
        <w:pStyle w:val="af2"/>
        <w:rPr>
          <w:color w:val="000000" w:themeColor="text1"/>
        </w:rPr>
      </w:pPr>
      <w:r w:rsidRPr="00D66541">
        <w:rPr>
          <w:rFonts w:hint="eastAsia"/>
          <w:color w:val="000000" w:themeColor="text1"/>
        </w:rPr>
        <w:t>調查報告</w:t>
      </w:r>
    </w:p>
    <w:p w:rsidR="00E25849" w:rsidRPr="00D66541"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33030719"/>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66541">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D66541">
        <w:rPr>
          <w:color w:val="000000" w:themeColor="text1"/>
        </w:rPr>
        <w:fldChar w:fldCharType="begin"/>
      </w:r>
      <w:r w:rsidRPr="00D66541">
        <w:rPr>
          <w:color w:val="000000" w:themeColor="text1"/>
        </w:rPr>
        <w:instrText xml:space="preserve"> MERGEFIELD </w:instrText>
      </w:r>
      <w:r w:rsidRPr="00D66541">
        <w:rPr>
          <w:rFonts w:hint="eastAsia"/>
          <w:color w:val="000000" w:themeColor="text1"/>
        </w:rPr>
        <w:instrText>案由</w:instrText>
      </w:r>
      <w:r w:rsidRPr="00D66541">
        <w:rPr>
          <w:color w:val="000000" w:themeColor="text1"/>
        </w:rPr>
        <w:instrText xml:space="preserve"> </w:instrText>
      </w:r>
      <w:r w:rsidR="001C0DA8" w:rsidRPr="00D66541">
        <w:rPr>
          <w:color w:val="000000" w:themeColor="text1"/>
        </w:rPr>
        <w:fldChar w:fldCharType="separate"/>
      </w:r>
      <w:bookmarkEnd w:id="11"/>
      <w:r w:rsidR="006624EB" w:rsidRPr="00D66541">
        <w:rPr>
          <w:rFonts w:hint="eastAsia"/>
          <w:noProof/>
          <w:color w:val="000000" w:themeColor="text1"/>
        </w:rPr>
        <w:t>據訴，新北市蘆洲區鷺江國民小學劉姓教師於107年6月帶學生至鄭南榕紀念館參訪教學，事後疑因此遭學校更改課表、考核列為乙等，並於其教室走廊增設特定監視器等情。究本案實情為何？教師專業自主權有無遭受侵害？校方是否涉濫用行政職權？有深入瞭解之必要案。</w:t>
      </w:r>
      <w:bookmarkEnd w:id="10"/>
      <w:r w:rsidR="001C0DA8" w:rsidRPr="00D66541">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66541"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33030787"/>
      <w:r w:rsidRPr="00D66541">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C8223D" w:rsidRPr="00D66541">
        <w:rPr>
          <w:rFonts w:hint="eastAsia"/>
          <w:color w:val="000000" w:themeColor="text1"/>
        </w:rPr>
        <w:t xml:space="preserve"> </w:t>
      </w:r>
    </w:p>
    <w:p w:rsidR="000F521C" w:rsidRPr="00D66541" w:rsidRDefault="000F521C" w:rsidP="00F97669">
      <w:pPr>
        <w:pStyle w:val="2"/>
        <w:rPr>
          <w:b/>
          <w:color w:val="000000" w:themeColor="text1"/>
        </w:rPr>
      </w:pPr>
      <w:bookmarkStart w:id="49" w:name="_Toc524902730"/>
      <w:bookmarkStart w:id="50" w:name="_Toc33030788"/>
      <w:bookmarkStart w:id="51" w:name="_Toc421794873"/>
      <w:r w:rsidRPr="00D66541">
        <w:rPr>
          <w:rFonts w:hint="eastAsia"/>
          <w:b/>
          <w:color w:val="000000" w:themeColor="text1"/>
        </w:rPr>
        <w:t>十二年國民</w:t>
      </w:r>
      <w:r w:rsidR="002132AB" w:rsidRPr="00D66541">
        <w:rPr>
          <w:rFonts w:hint="eastAsia"/>
          <w:b/>
          <w:color w:val="000000" w:themeColor="text1"/>
        </w:rPr>
        <w:t>基本</w:t>
      </w:r>
      <w:r w:rsidRPr="00D66541">
        <w:rPr>
          <w:rFonts w:hint="eastAsia"/>
          <w:b/>
          <w:color w:val="000000" w:themeColor="text1"/>
        </w:rPr>
        <w:t>教育新課綱</w:t>
      </w:r>
      <w:r w:rsidR="002C43B1" w:rsidRPr="00D66541">
        <w:rPr>
          <w:rFonts w:hint="eastAsia"/>
          <w:b/>
          <w:color w:val="000000" w:themeColor="text1"/>
        </w:rPr>
        <w:t>以</w:t>
      </w:r>
      <w:r w:rsidRPr="00D66541">
        <w:rPr>
          <w:rFonts w:hint="eastAsia"/>
          <w:b/>
          <w:color w:val="000000" w:themeColor="text1"/>
        </w:rPr>
        <w:t>「成就每一個孩子—適性揚才、終身學習」為願景，強調學生為學習之主體，其中</w:t>
      </w:r>
      <w:r w:rsidR="00F15342" w:rsidRPr="00D66541">
        <w:rPr>
          <w:rFonts w:hAnsi="標楷體" w:hint="eastAsia"/>
          <w:b/>
          <w:color w:val="000000" w:themeColor="text1"/>
        </w:rPr>
        <w:t>「</w:t>
      </w:r>
      <w:r w:rsidRPr="00D66541">
        <w:rPr>
          <w:rFonts w:hint="eastAsia"/>
          <w:b/>
          <w:color w:val="000000" w:themeColor="text1"/>
        </w:rPr>
        <w:t>部定課程</w:t>
      </w:r>
      <w:r w:rsidR="00F15342" w:rsidRPr="00D66541">
        <w:rPr>
          <w:rFonts w:hAnsi="標楷體" w:hint="eastAsia"/>
          <w:b/>
          <w:color w:val="000000" w:themeColor="text1"/>
        </w:rPr>
        <w:t>」</w:t>
      </w:r>
      <w:r w:rsidRPr="00D66541">
        <w:rPr>
          <w:rFonts w:hint="eastAsia"/>
          <w:b/>
          <w:color w:val="000000" w:themeColor="text1"/>
        </w:rPr>
        <w:t>由國家統一規劃，以養成學生基本學力，奠定適性發展的基礎，</w:t>
      </w:r>
      <w:r w:rsidR="00F15342" w:rsidRPr="00D66541">
        <w:rPr>
          <w:rFonts w:hAnsi="標楷體" w:hint="eastAsia"/>
          <w:b/>
          <w:color w:val="000000" w:themeColor="text1"/>
        </w:rPr>
        <w:t>「</w:t>
      </w:r>
      <w:r w:rsidRPr="00D66541">
        <w:rPr>
          <w:rFonts w:hint="eastAsia"/>
          <w:b/>
          <w:color w:val="000000" w:themeColor="text1"/>
        </w:rPr>
        <w:t>校訂課程</w:t>
      </w:r>
      <w:r w:rsidR="00F15342" w:rsidRPr="00D66541">
        <w:rPr>
          <w:rFonts w:hAnsi="標楷體" w:hint="eastAsia"/>
          <w:b/>
          <w:color w:val="000000" w:themeColor="text1"/>
        </w:rPr>
        <w:t>」</w:t>
      </w:r>
      <w:r w:rsidR="008035E9" w:rsidRPr="00D66541">
        <w:rPr>
          <w:rFonts w:hint="eastAsia"/>
          <w:b/>
          <w:color w:val="000000" w:themeColor="text1"/>
        </w:rPr>
        <w:t>則由學校安排，具</w:t>
      </w:r>
      <w:r w:rsidRPr="00D66541">
        <w:rPr>
          <w:rFonts w:hint="eastAsia"/>
          <w:b/>
          <w:color w:val="000000" w:themeColor="text1"/>
        </w:rPr>
        <w:t>形塑學校教育願景及強化學生適性發展等理念；惟以本案</w:t>
      </w:r>
      <w:r w:rsidR="00713722" w:rsidRPr="00D66541">
        <w:rPr>
          <w:rFonts w:hint="eastAsia"/>
          <w:b/>
          <w:color w:val="000000" w:themeColor="text1"/>
        </w:rPr>
        <w:t>鷺江國小</w:t>
      </w:r>
      <w:r w:rsidR="00520F3D" w:rsidRPr="00D66541">
        <w:rPr>
          <w:rFonts w:hint="eastAsia"/>
          <w:b/>
          <w:color w:val="000000" w:themeColor="text1"/>
        </w:rPr>
        <w:t>某</w:t>
      </w:r>
      <w:r w:rsidRPr="00D66541">
        <w:rPr>
          <w:rFonts w:hint="eastAsia"/>
          <w:b/>
          <w:color w:val="000000" w:themeColor="text1"/>
        </w:rPr>
        <w:t>班級導師</w:t>
      </w:r>
      <w:r w:rsidR="00E72CCC" w:rsidRPr="00D66541">
        <w:rPr>
          <w:rFonts w:hint="eastAsia"/>
          <w:b/>
          <w:color w:val="000000" w:themeColor="text1"/>
        </w:rPr>
        <w:t>提出</w:t>
      </w:r>
      <w:r w:rsidR="00AF3319" w:rsidRPr="00D66541">
        <w:rPr>
          <w:rFonts w:hint="eastAsia"/>
          <w:b/>
          <w:color w:val="000000" w:themeColor="text1"/>
        </w:rPr>
        <w:t>為實踐創新教學模式</w:t>
      </w:r>
      <w:r w:rsidR="002F6A02" w:rsidRPr="00D66541">
        <w:rPr>
          <w:rFonts w:hint="eastAsia"/>
          <w:b/>
          <w:color w:val="000000" w:themeColor="text1"/>
        </w:rPr>
        <w:t>乙案</w:t>
      </w:r>
      <w:r w:rsidR="00AF3319" w:rsidRPr="00D66541">
        <w:rPr>
          <w:rFonts w:hint="eastAsia"/>
          <w:b/>
          <w:color w:val="000000" w:themeColor="text1"/>
        </w:rPr>
        <w:t>，針對</w:t>
      </w:r>
      <w:r w:rsidR="005703AA" w:rsidRPr="00D66541">
        <w:rPr>
          <w:rFonts w:hint="eastAsia"/>
          <w:b/>
          <w:color w:val="000000" w:themeColor="text1"/>
        </w:rPr>
        <w:t>10</w:t>
      </w:r>
      <w:r w:rsidR="000E6510" w:rsidRPr="00D66541">
        <w:rPr>
          <w:b/>
          <w:color w:val="000000" w:themeColor="text1"/>
        </w:rPr>
        <w:t>5</w:t>
      </w:r>
      <w:r w:rsidR="000E6510" w:rsidRPr="00D66541">
        <w:rPr>
          <w:rFonts w:hint="eastAsia"/>
          <w:b/>
          <w:color w:val="000000" w:themeColor="text1"/>
        </w:rPr>
        <w:t>學年度迄今</w:t>
      </w:r>
      <w:r w:rsidRPr="00D66541">
        <w:rPr>
          <w:rFonts w:hint="eastAsia"/>
          <w:b/>
          <w:color w:val="000000" w:themeColor="text1"/>
        </w:rPr>
        <w:t>課表排課</w:t>
      </w:r>
      <w:r w:rsidR="00EA4942" w:rsidRPr="00D66541">
        <w:rPr>
          <w:rFonts w:hint="eastAsia"/>
          <w:b/>
          <w:color w:val="000000" w:themeColor="text1"/>
        </w:rPr>
        <w:t>方式</w:t>
      </w:r>
      <w:r w:rsidR="00477924" w:rsidRPr="00D66541">
        <w:rPr>
          <w:rFonts w:hAnsi="標楷體" w:hint="eastAsia"/>
          <w:b/>
          <w:color w:val="000000" w:themeColor="text1"/>
        </w:rPr>
        <w:t>、</w:t>
      </w:r>
      <w:r w:rsidR="00477924" w:rsidRPr="00D66541">
        <w:rPr>
          <w:rFonts w:hint="eastAsia"/>
          <w:b/>
          <w:color w:val="000000" w:themeColor="text1"/>
        </w:rPr>
        <w:t>流程</w:t>
      </w:r>
      <w:r w:rsidRPr="00D66541">
        <w:rPr>
          <w:rFonts w:hint="eastAsia"/>
          <w:b/>
          <w:color w:val="000000" w:themeColor="text1"/>
        </w:rPr>
        <w:t>及校方處理</w:t>
      </w:r>
      <w:r w:rsidR="00EA4942" w:rsidRPr="00D66541">
        <w:rPr>
          <w:rFonts w:hint="eastAsia"/>
          <w:b/>
          <w:color w:val="000000" w:themeColor="text1"/>
        </w:rPr>
        <w:t>過程</w:t>
      </w:r>
      <w:r w:rsidRPr="00D66541">
        <w:rPr>
          <w:rFonts w:hint="eastAsia"/>
          <w:b/>
          <w:color w:val="000000" w:themeColor="text1"/>
        </w:rPr>
        <w:t>等延伸</w:t>
      </w:r>
      <w:r w:rsidR="00EA4942" w:rsidRPr="00D66541">
        <w:rPr>
          <w:rFonts w:hint="eastAsia"/>
          <w:b/>
          <w:color w:val="000000" w:themeColor="text1"/>
        </w:rPr>
        <w:t>之</w:t>
      </w:r>
      <w:r w:rsidRPr="00D66541">
        <w:rPr>
          <w:rFonts w:hint="eastAsia"/>
          <w:b/>
          <w:color w:val="000000" w:themeColor="text1"/>
        </w:rPr>
        <w:t>相關實務運作或爭議情形為例，顯見</w:t>
      </w:r>
      <w:r w:rsidR="00080AE9" w:rsidRPr="00D66541">
        <w:rPr>
          <w:rFonts w:hint="eastAsia"/>
          <w:b/>
          <w:color w:val="000000" w:themeColor="text1"/>
        </w:rPr>
        <w:t>國民小學</w:t>
      </w:r>
      <w:r w:rsidR="00204B06" w:rsidRPr="00D66541">
        <w:rPr>
          <w:rFonts w:hint="eastAsia"/>
          <w:b/>
          <w:color w:val="000000" w:themeColor="text1"/>
        </w:rPr>
        <w:t>新課綱</w:t>
      </w:r>
      <w:r w:rsidR="00410898" w:rsidRPr="00D66541">
        <w:rPr>
          <w:rFonts w:hint="eastAsia"/>
          <w:b/>
          <w:color w:val="000000" w:themeColor="text1"/>
        </w:rPr>
        <w:t>內涵雖</w:t>
      </w:r>
      <w:r w:rsidR="0059093D" w:rsidRPr="00D66541">
        <w:rPr>
          <w:rFonts w:hint="eastAsia"/>
          <w:b/>
          <w:color w:val="000000" w:themeColor="text1"/>
        </w:rPr>
        <w:t>鼓勵</w:t>
      </w:r>
      <w:r w:rsidRPr="00D66541">
        <w:rPr>
          <w:rFonts w:hint="eastAsia"/>
          <w:b/>
          <w:color w:val="000000" w:themeColor="text1"/>
        </w:rPr>
        <w:t>教師</w:t>
      </w:r>
      <w:r w:rsidR="00A40429" w:rsidRPr="00D66541">
        <w:rPr>
          <w:rFonts w:hint="eastAsia"/>
          <w:b/>
          <w:color w:val="000000" w:themeColor="text1"/>
        </w:rPr>
        <w:t>發展</w:t>
      </w:r>
      <w:r w:rsidR="0059093D" w:rsidRPr="00D66541">
        <w:rPr>
          <w:rFonts w:hint="eastAsia"/>
          <w:b/>
          <w:color w:val="000000" w:themeColor="text1"/>
        </w:rPr>
        <w:t>創新</w:t>
      </w:r>
      <w:r w:rsidRPr="00D66541">
        <w:rPr>
          <w:rFonts w:hint="eastAsia"/>
          <w:b/>
          <w:color w:val="000000" w:themeColor="text1"/>
        </w:rPr>
        <w:t>引導角色及</w:t>
      </w:r>
      <w:r w:rsidR="006A5E70" w:rsidRPr="00D66541">
        <w:rPr>
          <w:rFonts w:hint="eastAsia"/>
          <w:b/>
          <w:color w:val="000000" w:themeColor="text1"/>
        </w:rPr>
        <w:t>以</w:t>
      </w:r>
      <w:r w:rsidRPr="00D66541">
        <w:rPr>
          <w:rFonts w:hint="eastAsia"/>
          <w:b/>
          <w:color w:val="000000" w:themeColor="text1"/>
        </w:rPr>
        <w:t>學生中心為主之理念，惟</w:t>
      </w:r>
      <w:r w:rsidR="00E75051" w:rsidRPr="00D66541">
        <w:rPr>
          <w:rFonts w:hint="eastAsia"/>
          <w:b/>
          <w:color w:val="000000" w:themeColor="text1"/>
        </w:rPr>
        <w:t>國小</w:t>
      </w:r>
      <w:r w:rsidR="00270339" w:rsidRPr="00D66541">
        <w:rPr>
          <w:rFonts w:hint="eastAsia"/>
          <w:b/>
          <w:color w:val="000000" w:themeColor="text1"/>
        </w:rPr>
        <w:t>教師專業自主</w:t>
      </w:r>
      <w:r w:rsidR="00270339" w:rsidRPr="00D66541">
        <w:rPr>
          <w:rFonts w:hAnsi="標楷體" w:hint="eastAsia"/>
          <w:b/>
          <w:color w:val="000000" w:themeColor="text1"/>
        </w:rPr>
        <w:t>、</w:t>
      </w:r>
      <w:r w:rsidR="00270339" w:rsidRPr="00D66541">
        <w:rPr>
          <w:rFonts w:hint="eastAsia"/>
          <w:b/>
          <w:color w:val="000000" w:themeColor="text1"/>
        </w:rPr>
        <w:t>教學創新模式與教育行政權限</w:t>
      </w:r>
      <w:r w:rsidR="0018467F" w:rsidRPr="00D66541">
        <w:rPr>
          <w:rFonts w:hint="eastAsia"/>
          <w:b/>
          <w:color w:val="000000" w:themeColor="text1"/>
        </w:rPr>
        <w:t>運行</w:t>
      </w:r>
      <w:r w:rsidR="00270339" w:rsidRPr="00D66541">
        <w:rPr>
          <w:rFonts w:hint="eastAsia"/>
          <w:b/>
          <w:color w:val="000000" w:themeColor="text1"/>
        </w:rPr>
        <w:t>之</w:t>
      </w:r>
      <w:r w:rsidR="00C13426" w:rsidRPr="00D66541">
        <w:rPr>
          <w:rFonts w:hint="eastAsia"/>
          <w:b/>
          <w:color w:val="000000" w:themeColor="text1"/>
        </w:rPr>
        <w:t>折衝</w:t>
      </w:r>
      <w:r w:rsidR="009D7E59" w:rsidRPr="00D66541">
        <w:rPr>
          <w:rFonts w:hint="eastAsia"/>
          <w:b/>
          <w:color w:val="000000" w:themeColor="text1"/>
        </w:rPr>
        <w:t>分</w:t>
      </w:r>
      <w:r w:rsidR="00270339" w:rsidRPr="00D66541">
        <w:rPr>
          <w:rFonts w:hint="eastAsia"/>
          <w:b/>
          <w:color w:val="000000" w:themeColor="text1"/>
        </w:rPr>
        <w:t>際</w:t>
      </w:r>
      <w:r w:rsidR="00C13426" w:rsidRPr="00D66541">
        <w:rPr>
          <w:rFonts w:hint="eastAsia"/>
          <w:b/>
          <w:color w:val="000000" w:themeColor="text1"/>
        </w:rPr>
        <w:t>及</w:t>
      </w:r>
      <w:r w:rsidR="00EE54BF" w:rsidRPr="00D66541">
        <w:rPr>
          <w:rFonts w:hint="eastAsia"/>
          <w:b/>
          <w:color w:val="000000" w:themeColor="text1"/>
        </w:rPr>
        <w:t>整體</w:t>
      </w:r>
      <w:r w:rsidR="00C13426" w:rsidRPr="00D66541">
        <w:rPr>
          <w:rFonts w:hint="eastAsia"/>
          <w:b/>
          <w:color w:val="000000" w:themeColor="text1"/>
        </w:rPr>
        <w:t>權限</w:t>
      </w:r>
      <w:r w:rsidR="00E75051" w:rsidRPr="00D66541">
        <w:rPr>
          <w:rFonts w:hint="eastAsia"/>
          <w:b/>
          <w:color w:val="000000" w:themeColor="text1"/>
        </w:rPr>
        <w:t>範圍</w:t>
      </w:r>
      <w:r w:rsidR="006460F8" w:rsidRPr="00D66541">
        <w:rPr>
          <w:rFonts w:hint="eastAsia"/>
          <w:b/>
          <w:color w:val="000000" w:themeColor="text1"/>
        </w:rPr>
        <w:t>仍模糊不清</w:t>
      </w:r>
      <w:r w:rsidR="00577C47" w:rsidRPr="00D66541">
        <w:rPr>
          <w:rFonts w:hint="eastAsia"/>
          <w:b/>
          <w:color w:val="000000" w:themeColor="text1"/>
        </w:rPr>
        <w:t>，</w:t>
      </w:r>
      <w:r w:rsidR="00A22266" w:rsidRPr="00D66541">
        <w:rPr>
          <w:rFonts w:hint="eastAsia"/>
          <w:b/>
          <w:color w:val="000000" w:themeColor="text1"/>
        </w:rPr>
        <w:t>況</w:t>
      </w:r>
      <w:r w:rsidR="005446B3" w:rsidRPr="00D66541">
        <w:rPr>
          <w:rFonts w:hint="eastAsia"/>
          <w:b/>
          <w:color w:val="000000" w:themeColor="text1"/>
        </w:rPr>
        <w:t>行政權</w:t>
      </w:r>
      <w:r w:rsidR="005446B3" w:rsidRPr="00D66541">
        <w:rPr>
          <w:b/>
          <w:color w:val="000000" w:themeColor="text1"/>
        </w:rPr>
        <w:t>介入</w:t>
      </w:r>
      <w:r w:rsidR="00684A6E" w:rsidRPr="00D66541">
        <w:rPr>
          <w:b/>
          <w:color w:val="000000" w:themeColor="text1"/>
        </w:rPr>
        <w:t>課</w:t>
      </w:r>
      <w:r w:rsidR="00B5583A" w:rsidRPr="00D66541">
        <w:rPr>
          <w:b/>
          <w:color w:val="000000" w:themeColor="text1"/>
        </w:rPr>
        <w:t>程發展</w:t>
      </w:r>
      <w:r w:rsidR="00094893" w:rsidRPr="00D66541">
        <w:rPr>
          <w:rFonts w:hint="eastAsia"/>
          <w:b/>
          <w:color w:val="000000" w:themeColor="text1"/>
        </w:rPr>
        <w:t>時機</w:t>
      </w:r>
      <w:r w:rsidR="00094893" w:rsidRPr="00D66541">
        <w:rPr>
          <w:rFonts w:hAnsi="標楷體" w:hint="eastAsia"/>
          <w:b/>
          <w:color w:val="000000" w:themeColor="text1"/>
        </w:rPr>
        <w:t>、</w:t>
      </w:r>
      <w:r w:rsidR="00094893" w:rsidRPr="00D66541">
        <w:rPr>
          <w:b/>
          <w:color w:val="000000" w:themeColor="text1"/>
        </w:rPr>
        <w:t>排課</w:t>
      </w:r>
      <w:r w:rsidR="00B5583A" w:rsidRPr="00D66541">
        <w:rPr>
          <w:b/>
          <w:color w:val="000000" w:themeColor="text1"/>
        </w:rPr>
        <w:t>細節性</w:t>
      </w:r>
      <w:r w:rsidR="00145C1D" w:rsidRPr="00D66541">
        <w:rPr>
          <w:rFonts w:hAnsi="標楷體" w:hint="eastAsia"/>
          <w:b/>
          <w:color w:val="000000" w:themeColor="text1"/>
        </w:rPr>
        <w:t>、</w:t>
      </w:r>
      <w:r w:rsidR="00B5583A" w:rsidRPr="00D66541">
        <w:rPr>
          <w:b/>
          <w:color w:val="000000" w:themeColor="text1"/>
        </w:rPr>
        <w:t>技術性</w:t>
      </w:r>
      <w:r w:rsidR="005446B3" w:rsidRPr="00D66541">
        <w:rPr>
          <w:rFonts w:hint="eastAsia"/>
          <w:b/>
          <w:color w:val="000000" w:themeColor="text1"/>
        </w:rPr>
        <w:t>及</w:t>
      </w:r>
      <w:r w:rsidR="00B10E12" w:rsidRPr="00D66541">
        <w:rPr>
          <w:rFonts w:hint="eastAsia"/>
          <w:b/>
          <w:color w:val="000000" w:themeColor="text1"/>
        </w:rPr>
        <w:t>相關</w:t>
      </w:r>
      <w:r w:rsidR="005446B3" w:rsidRPr="00D66541">
        <w:rPr>
          <w:rFonts w:hint="eastAsia"/>
          <w:b/>
          <w:color w:val="000000" w:themeColor="text1"/>
        </w:rPr>
        <w:t>法令</w:t>
      </w:r>
      <w:r w:rsidR="007E7361" w:rsidRPr="00D66541">
        <w:rPr>
          <w:rFonts w:hint="eastAsia"/>
          <w:b/>
          <w:color w:val="000000" w:themeColor="text1"/>
        </w:rPr>
        <w:t>概念</w:t>
      </w:r>
      <w:r w:rsidR="005446B3" w:rsidRPr="00D66541">
        <w:rPr>
          <w:rFonts w:hint="eastAsia"/>
          <w:b/>
          <w:color w:val="000000" w:themeColor="text1"/>
        </w:rPr>
        <w:t>均</w:t>
      </w:r>
      <w:r w:rsidR="00B5583A" w:rsidRPr="00D66541">
        <w:rPr>
          <w:rFonts w:hint="eastAsia"/>
          <w:b/>
          <w:color w:val="000000" w:themeColor="text1"/>
        </w:rPr>
        <w:t>不明</w:t>
      </w:r>
      <w:r w:rsidR="0097329B" w:rsidRPr="00D66541">
        <w:rPr>
          <w:rFonts w:hint="eastAsia"/>
          <w:b/>
          <w:color w:val="000000" w:themeColor="text1"/>
        </w:rPr>
        <w:t>確</w:t>
      </w:r>
      <w:r w:rsidR="00B5583A" w:rsidRPr="00D66541">
        <w:rPr>
          <w:rFonts w:hint="eastAsia"/>
          <w:b/>
          <w:color w:val="000000" w:themeColor="text1"/>
        </w:rPr>
        <w:t>，</w:t>
      </w:r>
      <w:r w:rsidR="00D07092" w:rsidRPr="00D66541">
        <w:rPr>
          <w:rFonts w:hint="eastAsia"/>
          <w:b/>
          <w:color w:val="000000" w:themeColor="text1"/>
        </w:rPr>
        <w:t>實務運作</w:t>
      </w:r>
      <w:r w:rsidR="00577C47" w:rsidRPr="00D66541">
        <w:rPr>
          <w:rFonts w:hint="eastAsia"/>
          <w:b/>
          <w:color w:val="000000" w:themeColor="text1"/>
        </w:rPr>
        <w:t>顯難依循</w:t>
      </w:r>
      <w:r w:rsidR="00EF1D97" w:rsidRPr="00D66541">
        <w:rPr>
          <w:rFonts w:hint="eastAsia"/>
          <w:b/>
          <w:color w:val="000000" w:themeColor="text1"/>
        </w:rPr>
        <w:t>，致令基層學校無所適從；</w:t>
      </w:r>
      <w:r w:rsidR="003B43DA" w:rsidRPr="00D66541">
        <w:rPr>
          <w:rFonts w:hint="eastAsia"/>
          <w:b/>
          <w:color w:val="000000" w:themeColor="text1"/>
        </w:rPr>
        <w:t>爰</w:t>
      </w:r>
      <w:r w:rsidR="00765513" w:rsidRPr="00D66541">
        <w:rPr>
          <w:rFonts w:hint="eastAsia"/>
          <w:b/>
          <w:color w:val="000000" w:themeColor="text1"/>
        </w:rPr>
        <w:t>教育部針對全國一致性之課程發展計畫及班級課表之各項流程規範層次仍有指引不</w:t>
      </w:r>
      <w:r w:rsidR="00164BD9" w:rsidRPr="00D66541">
        <w:rPr>
          <w:rFonts w:hint="eastAsia"/>
          <w:b/>
          <w:color w:val="000000" w:themeColor="text1"/>
        </w:rPr>
        <w:t>足</w:t>
      </w:r>
      <w:r w:rsidR="00765513" w:rsidRPr="00D66541">
        <w:rPr>
          <w:rFonts w:hAnsi="標楷體" w:hint="eastAsia"/>
          <w:b/>
          <w:color w:val="000000" w:themeColor="text1"/>
        </w:rPr>
        <w:t>、</w:t>
      </w:r>
      <w:r w:rsidR="00765513" w:rsidRPr="00D66541">
        <w:rPr>
          <w:rFonts w:hint="eastAsia"/>
          <w:b/>
          <w:color w:val="000000" w:themeColor="text1"/>
        </w:rPr>
        <w:t>爭議排解機制不足等問題，</w:t>
      </w:r>
      <w:r w:rsidR="008D09A4" w:rsidRPr="00D66541">
        <w:rPr>
          <w:rFonts w:hint="eastAsia"/>
          <w:b/>
          <w:color w:val="000000" w:themeColor="text1"/>
        </w:rPr>
        <w:t>除</w:t>
      </w:r>
      <w:r w:rsidRPr="00D66541">
        <w:rPr>
          <w:rFonts w:hint="eastAsia"/>
          <w:b/>
          <w:color w:val="000000" w:themeColor="text1"/>
        </w:rPr>
        <w:t>引發</w:t>
      </w:r>
      <w:r w:rsidR="008D09A4" w:rsidRPr="00D66541">
        <w:rPr>
          <w:rFonts w:hint="eastAsia"/>
          <w:b/>
          <w:color w:val="000000" w:themeColor="text1"/>
        </w:rPr>
        <w:t>學校行政</w:t>
      </w:r>
      <w:r w:rsidR="008D09A4" w:rsidRPr="00D66541">
        <w:rPr>
          <w:rFonts w:hAnsi="標楷體" w:hint="eastAsia"/>
          <w:b/>
          <w:color w:val="000000" w:themeColor="text1"/>
        </w:rPr>
        <w:t>、</w:t>
      </w:r>
      <w:r w:rsidRPr="00D66541">
        <w:rPr>
          <w:rFonts w:hint="eastAsia"/>
          <w:b/>
          <w:color w:val="000000" w:themeColor="text1"/>
        </w:rPr>
        <w:t>師生家長或民眾疑慮</w:t>
      </w:r>
      <w:r w:rsidR="008D09A4" w:rsidRPr="00D66541">
        <w:rPr>
          <w:rFonts w:hint="eastAsia"/>
          <w:b/>
          <w:color w:val="000000" w:themeColor="text1"/>
        </w:rPr>
        <w:t>外</w:t>
      </w:r>
      <w:r w:rsidRPr="00D66541">
        <w:rPr>
          <w:rFonts w:hint="eastAsia"/>
          <w:b/>
          <w:color w:val="000000" w:themeColor="text1"/>
        </w:rPr>
        <w:t>，</w:t>
      </w:r>
      <w:r w:rsidR="004C074B" w:rsidRPr="00D66541">
        <w:rPr>
          <w:rFonts w:hint="eastAsia"/>
          <w:b/>
          <w:color w:val="000000" w:themeColor="text1"/>
        </w:rPr>
        <w:t>恐</w:t>
      </w:r>
      <w:r w:rsidRPr="00D66541">
        <w:rPr>
          <w:rFonts w:hint="eastAsia"/>
          <w:b/>
          <w:color w:val="000000" w:themeColor="text1"/>
        </w:rPr>
        <w:t>影響</w:t>
      </w:r>
      <w:r w:rsidR="003759DA" w:rsidRPr="00D66541">
        <w:rPr>
          <w:rFonts w:hint="eastAsia"/>
          <w:b/>
          <w:color w:val="000000" w:themeColor="text1"/>
        </w:rPr>
        <w:t>學生學習權益</w:t>
      </w:r>
      <w:r w:rsidR="003759DA" w:rsidRPr="00D66541">
        <w:rPr>
          <w:rFonts w:hAnsi="標楷體" w:hint="eastAsia"/>
          <w:b/>
          <w:color w:val="000000" w:themeColor="text1"/>
        </w:rPr>
        <w:t>、</w:t>
      </w:r>
      <w:r w:rsidRPr="00D66541">
        <w:rPr>
          <w:rFonts w:hint="eastAsia"/>
          <w:b/>
          <w:color w:val="000000" w:themeColor="text1"/>
        </w:rPr>
        <w:t>教育人員專業形象</w:t>
      </w:r>
      <w:r w:rsidR="00990B74" w:rsidRPr="00D66541">
        <w:rPr>
          <w:rFonts w:hint="eastAsia"/>
          <w:b/>
          <w:color w:val="000000" w:themeColor="text1"/>
        </w:rPr>
        <w:t>，亟待</w:t>
      </w:r>
      <w:r w:rsidR="006A68DE" w:rsidRPr="00D66541">
        <w:rPr>
          <w:rFonts w:hint="eastAsia"/>
          <w:b/>
          <w:color w:val="000000" w:themeColor="text1"/>
        </w:rPr>
        <w:t>主管機關</w:t>
      </w:r>
      <w:r w:rsidR="00CC7AA8" w:rsidRPr="00D66541">
        <w:rPr>
          <w:rFonts w:hint="eastAsia"/>
          <w:b/>
          <w:color w:val="000000" w:themeColor="text1"/>
        </w:rPr>
        <w:t>會同</w:t>
      </w:r>
      <w:r w:rsidR="00375C4B" w:rsidRPr="00D66541">
        <w:rPr>
          <w:rFonts w:hint="eastAsia"/>
          <w:b/>
          <w:color w:val="000000" w:themeColor="text1"/>
        </w:rPr>
        <w:t>積極</w:t>
      </w:r>
      <w:r w:rsidR="006A68DE" w:rsidRPr="00D66541">
        <w:rPr>
          <w:rFonts w:hint="eastAsia"/>
          <w:b/>
          <w:color w:val="000000" w:themeColor="text1"/>
        </w:rPr>
        <w:t>研議</w:t>
      </w:r>
      <w:r w:rsidR="009432D6" w:rsidRPr="00D66541">
        <w:rPr>
          <w:rFonts w:hint="eastAsia"/>
          <w:b/>
          <w:color w:val="000000" w:themeColor="text1"/>
        </w:rPr>
        <w:t>改善</w:t>
      </w:r>
      <w:bookmarkEnd w:id="50"/>
      <w:r w:rsidR="00CE047C" w:rsidRPr="00D66541">
        <w:rPr>
          <w:rFonts w:hint="eastAsia"/>
          <w:b/>
          <w:color w:val="000000" w:themeColor="text1"/>
        </w:rPr>
        <w:t xml:space="preserve"> </w:t>
      </w:r>
    </w:p>
    <w:p w:rsidR="00FF7C26" w:rsidRPr="00D66541" w:rsidRDefault="00216D3C" w:rsidP="00F6742D">
      <w:pPr>
        <w:pStyle w:val="3"/>
        <w:numPr>
          <w:ilvl w:val="0"/>
          <w:numId w:val="9"/>
        </w:numPr>
        <w:overflowPunct/>
        <w:autoSpaceDE/>
        <w:autoSpaceDN/>
        <w:rPr>
          <w:color w:val="000000" w:themeColor="text1"/>
        </w:rPr>
      </w:pPr>
      <w:bookmarkStart w:id="52" w:name="_Toc30340607"/>
      <w:bookmarkStart w:id="53" w:name="_Toc30411515"/>
      <w:bookmarkStart w:id="54" w:name="_Toc30511318"/>
      <w:bookmarkStart w:id="55" w:name="_Toc30599476"/>
      <w:bookmarkStart w:id="56" w:name="_Toc33028283"/>
      <w:bookmarkStart w:id="57" w:name="_Toc33030789"/>
      <w:bookmarkStart w:id="58" w:name="_Toc29817815"/>
      <w:r w:rsidRPr="00D66541">
        <w:rPr>
          <w:rFonts w:hint="eastAsia"/>
          <w:color w:val="000000" w:themeColor="text1"/>
        </w:rPr>
        <w:t>關於</w:t>
      </w:r>
      <w:r w:rsidRPr="00D66541">
        <w:rPr>
          <w:rFonts w:hAnsi="標楷體" w:hint="eastAsia"/>
          <w:color w:val="000000" w:themeColor="text1"/>
        </w:rPr>
        <w:t>「</w:t>
      </w:r>
      <w:r w:rsidRPr="00D66541">
        <w:rPr>
          <w:rFonts w:hint="eastAsia"/>
          <w:color w:val="000000" w:themeColor="text1"/>
        </w:rPr>
        <w:t>教師專業</w:t>
      </w:r>
      <w:r w:rsidRPr="00D66541">
        <w:rPr>
          <w:rFonts w:hAnsi="標楷體" w:hint="eastAsia"/>
          <w:color w:val="000000" w:themeColor="text1"/>
        </w:rPr>
        <w:t>」概念</w:t>
      </w:r>
      <w:r w:rsidRPr="00D66541">
        <w:rPr>
          <w:rFonts w:hint="eastAsia"/>
          <w:color w:val="000000" w:themeColor="text1"/>
        </w:rPr>
        <w:t>之肯認，1966年</w:t>
      </w:r>
      <w:r w:rsidRPr="00D66541">
        <w:rPr>
          <w:rFonts w:hAnsi="標楷體"/>
          <w:color w:val="000000" w:themeColor="text1"/>
        </w:rPr>
        <w:t>聯合國教育、科學與文化組織（UNESCO）</w:t>
      </w:r>
      <w:r w:rsidRPr="00D66541">
        <w:rPr>
          <w:rFonts w:hint="eastAsia"/>
          <w:color w:val="000000" w:themeColor="text1"/>
        </w:rPr>
        <w:t>於巴黎召開國際會議通過之《教師地位建議書》(Recommendation concerning the Status of Teachers)應為肯認教師專業之一</w:t>
      </w:r>
      <w:r w:rsidR="001B5620" w:rsidRPr="00D66541">
        <w:rPr>
          <w:rFonts w:hint="eastAsia"/>
          <w:color w:val="000000" w:themeColor="text1"/>
        </w:rPr>
        <w:t>大</w:t>
      </w:r>
      <w:r w:rsidR="00916416" w:rsidRPr="00D66541">
        <w:rPr>
          <w:rFonts w:hint="eastAsia"/>
          <w:color w:val="000000" w:themeColor="text1"/>
        </w:rPr>
        <w:t>共識。</w:t>
      </w:r>
      <w:r w:rsidR="00FF7C26" w:rsidRPr="00D66541">
        <w:rPr>
          <w:rFonts w:hint="eastAsia"/>
          <w:color w:val="000000" w:themeColor="text1"/>
        </w:rPr>
        <w:t>我國於</w:t>
      </w:r>
      <w:r w:rsidR="00FF7C26" w:rsidRPr="00E821B2">
        <w:rPr>
          <w:rFonts w:hint="eastAsia"/>
          <w:color w:val="C00000"/>
        </w:rPr>
        <w:t>8</w:t>
      </w:r>
      <w:r w:rsidR="00E821B2" w:rsidRPr="00E821B2">
        <w:rPr>
          <w:rFonts w:hint="eastAsia"/>
          <w:color w:val="C00000"/>
        </w:rPr>
        <w:t>4</w:t>
      </w:r>
      <w:r w:rsidR="0093429F" w:rsidRPr="00D66541">
        <w:rPr>
          <w:rFonts w:hint="eastAsia"/>
          <w:color w:val="000000" w:themeColor="text1"/>
        </w:rPr>
        <w:t>年通過教師法，具體賦予教師自主權，現行教師法第</w:t>
      </w:r>
      <w:r w:rsidR="00CB13FB" w:rsidRPr="00D66541">
        <w:rPr>
          <w:rFonts w:hint="eastAsia"/>
          <w:color w:val="000000" w:themeColor="text1"/>
        </w:rPr>
        <w:t>1</w:t>
      </w:r>
      <w:r w:rsidR="0093429F" w:rsidRPr="00D66541">
        <w:rPr>
          <w:rFonts w:hint="eastAsia"/>
          <w:color w:val="000000" w:themeColor="text1"/>
        </w:rPr>
        <w:t>條揭示為明定教師權利義務，保障教師工作及生活，提升教師專業地位，並維護學生學習權，特制定本法。</w:t>
      </w:r>
      <w:r w:rsidR="00932160" w:rsidRPr="00D66541">
        <w:rPr>
          <w:rFonts w:hint="eastAsia"/>
          <w:color w:val="000000" w:themeColor="text1"/>
        </w:rPr>
        <w:t>又</w:t>
      </w:r>
      <w:r w:rsidR="00F35512" w:rsidRPr="00D66541">
        <w:rPr>
          <w:rFonts w:hint="eastAsia"/>
          <w:color w:val="000000" w:themeColor="text1"/>
        </w:rPr>
        <w:t>教育基本法</w:t>
      </w:r>
      <w:r w:rsidR="00FF7C26" w:rsidRPr="00D66541">
        <w:rPr>
          <w:rFonts w:hint="eastAsia"/>
          <w:color w:val="000000" w:themeColor="text1"/>
        </w:rPr>
        <w:t>於</w:t>
      </w:r>
      <w:r w:rsidR="00B62735" w:rsidRPr="00B62735">
        <w:rPr>
          <w:rFonts w:hint="eastAsia"/>
          <w:color w:val="C00000"/>
        </w:rPr>
        <w:t>88</w:t>
      </w:r>
      <w:r w:rsidR="00FF7C26" w:rsidRPr="00D66541">
        <w:rPr>
          <w:rFonts w:hint="eastAsia"/>
          <w:color w:val="000000" w:themeColor="text1"/>
        </w:rPr>
        <w:t>年</w:t>
      </w:r>
      <w:r w:rsidR="00E34FE1" w:rsidRPr="00D66541">
        <w:rPr>
          <w:rFonts w:hint="eastAsia"/>
          <w:color w:val="000000" w:themeColor="text1"/>
        </w:rPr>
        <w:t>通過，</w:t>
      </w:r>
      <w:r w:rsidR="00FF7C26" w:rsidRPr="00D66541">
        <w:rPr>
          <w:rFonts w:hint="eastAsia"/>
          <w:color w:val="000000" w:themeColor="text1"/>
        </w:rPr>
        <w:t>明文保障教師專業自主權</w:t>
      </w:r>
      <w:r w:rsidR="00167F04" w:rsidRPr="00D66541">
        <w:rPr>
          <w:rFonts w:hint="eastAsia"/>
          <w:color w:val="000000" w:themeColor="text1"/>
        </w:rPr>
        <w:t>，</w:t>
      </w:r>
      <w:r w:rsidR="00997F3E" w:rsidRPr="00D66541">
        <w:rPr>
          <w:rFonts w:hint="eastAsia"/>
          <w:color w:val="000000" w:themeColor="text1"/>
        </w:rPr>
        <w:t>按</w:t>
      </w:r>
      <w:r w:rsidR="00167F04" w:rsidRPr="00D66541">
        <w:rPr>
          <w:rFonts w:hint="eastAsia"/>
          <w:color w:val="000000" w:themeColor="text1"/>
        </w:rPr>
        <w:t>現行法第</w:t>
      </w:r>
      <w:r w:rsidR="00167F04" w:rsidRPr="00D66541">
        <w:rPr>
          <w:color w:val="000000" w:themeColor="text1"/>
        </w:rPr>
        <w:t>8</w:t>
      </w:r>
      <w:r w:rsidR="00167F04" w:rsidRPr="00D66541">
        <w:rPr>
          <w:rFonts w:hint="eastAsia"/>
          <w:color w:val="000000" w:themeColor="text1"/>
        </w:rPr>
        <w:t>條</w:t>
      </w:r>
      <w:r w:rsidR="00762C75" w:rsidRPr="00D66541">
        <w:rPr>
          <w:rFonts w:hint="eastAsia"/>
          <w:color w:val="000000" w:themeColor="text1"/>
        </w:rPr>
        <w:t>之</w:t>
      </w:r>
      <w:r w:rsidR="00167F04" w:rsidRPr="00D66541">
        <w:rPr>
          <w:rFonts w:hint="eastAsia"/>
          <w:color w:val="000000" w:themeColor="text1"/>
        </w:rPr>
        <w:t>規定，教育人員之工作、待遇及進修等權利義務，應以法律定之，教師之專業自主應予尊重</w:t>
      </w:r>
      <w:r w:rsidR="00FF7C26" w:rsidRPr="00D66541">
        <w:rPr>
          <w:rFonts w:hint="eastAsia"/>
          <w:color w:val="000000" w:themeColor="text1"/>
        </w:rPr>
        <w:t>。</w:t>
      </w:r>
      <w:r w:rsidR="00345BE7" w:rsidRPr="00D66541">
        <w:rPr>
          <w:rFonts w:hint="eastAsia"/>
          <w:color w:val="000000" w:themeColor="text1"/>
        </w:rPr>
        <w:t>復</w:t>
      </w:r>
      <w:r w:rsidR="00A744D5" w:rsidRPr="00D66541">
        <w:rPr>
          <w:rFonts w:hint="eastAsia"/>
          <w:color w:val="000000" w:themeColor="text1"/>
        </w:rPr>
        <w:t>依</w:t>
      </w:r>
      <w:r w:rsidR="0036477B" w:rsidRPr="00D66541">
        <w:rPr>
          <w:rFonts w:hint="eastAsia"/>
          <w:color w:val="000000" w:themeColor="text1"/>
        </w:rPr>
        <w:t>103 年6月18日修正</w:t>
      </w:r>
      <w:r w:rsidR="00471321" w:rsidRPr="00D66541">
        <w:rPr>
          <w:rFonts w:hint="eastAsia"/>
          <w:color w:val="000000" w:themeColor="text1"/>
        </w:rPr>
        <w:t>通過之</w:t>
      </w:r>
      <w:r w:rsidR="00A744D5" w:rsidRPr="00D66541">
        <w:rPr>
          <w:rFonts w:hint="eastAsia"/>
          <w:color w:val="000000" w:themeColor="text1"/>
        </w:rPr>
        <w:t>教師法</w:t>
      </w:r>
      <w:r w:rsidR="00027AFD" w:rsidRPr="00D66541">
        <w:rPr>
          <w:rFonts w:hint="eastAsia"/>
          <w:color w:val="000000" w:themeColor="text1"/>
        </w:rPr>
        <w:t>第</w:t>
      </w:r>
      <w:r w:rsidR="00027AFD" w:rsidRPr="00D66541">
        <w:rPr>
          <w:color w:val="000000" w:themeColor="text1"/>
        </w:rPr>
        <w:t>16</w:t>
      </w:r>
      <w:r w:rsidR="00027AFD" w:rsidRPr="00D66541">
        <w:rPr>
          <w:rFonts w:hint="eastAsia"/>
          <w:color w:val="000000" w:themeColor="text1"/>
        </w:rPr>
        <w:t>條規定，教師接受聘任後，依有關法令及學校章則之規定，享有下列權利：</w:t>
      </w:r>
      <w:r w:rsidR="00F6742D" w:rsidRPr="00D66541">
        <w:rPr>
          <w:rFonts w:hAnsi="標楷體" w:hint="eastAsia"/>
          <w:color w:val="000000" w:themeColor="text1"/>
          <w:szCs w:val="32"/>
        </w:rPr>
        <w:t>……</w:t>
      </w:r>
      <w:r w:rsidR="00F6742D" w:rsidRPr="00D66541">
        <w:rPr>
          <w:rFonts w:hint="eastAsia"/>
          <w:color w:val="000000" w:themeColor="text1"/>
        </w:rPr>
        <w:t>六、教師之教學及對學生之輔導依法令及學校章則享有專業自主。</w:t>
      </w:r>
      <w:r w:rsidR="00027AFD" w:rsidRPr="00D66541">
        <w:rPr>
          <w:rFonts w:hint="eastAsia"/>
          <w:color w:val="000000" w:themeColor="text1"/>
        </w:rPr>
        <w:t>同法</w:t>
      </w:r>
      <w:r w:rsidR="00A744D5" w:rsidRPr="00D66541">
        <w:rPr>
          <w:rFonts w:hint="eastAsia"/>
          <w:color w:val="000000" w:themeColor="text1"/>
        </w:rPr>
        <w:t>第</w:t>
      </w:r>
      <w:r w:rsidR="001F56EA" w:rsidRPr="00D66541">
        <w:rPr>
          <w:color w:val="000000" w:themeColor="text1"/>
        </w:rPr>
        <w:t>17</w:t>
      </w:r>
      <w:r w:rsidR="00A744D5" w:rsidRPr="00D66541">
        <w:rPr>
          <w:rFonts w:hint="eastAsia"/>
          <w:color w:val="000000" w:themeColor="text1"/>
        </w:rPr>
        <w:t>條</w:t>
      </w:r>
      <w:r w:rsidR="00875AB3" w:rsidRPr="00D66541">
        <w:rPr>
          <w:rFonts w:hint="eastAsia"/>
          <w:color w:val="000000" w:themeColor="text1"/>
        </w:rPr>
        <w:t>規定，</w:t>
      </w:r>
      <w:r w:rsidR="00B42D5A" w:rsidRPr="00D66541">
        <w:rPr>
          <w:rFonts w:hint="eastAsia"/>
          <w:color w:val="000000" w:themeColor="text1"/>
        </w:rPr>
        <w:t>教師除應遵守法令履行聘約外，並負有下列義務：</w:t>
      </w:r>
      <w:r w:rsidR="00F2083C" w:rsidRPr="00D66541">
        <w:rPr>
          <w:rFonts w:hint="eastAsia"/>
          <w:color w:val="000000" w:themeColor="text1"/>
        </w:rPr>
        <w:t>一、遵守聘約規定，維護校譽。二、積極維護學生受教之權益。三、依有關法令及學校安排之課程，實施適性教學活動。四、輔導或管教學生，導引其適性發展，並培養其健全人格。五、從事與教學有關之研究、進修。六、嚴守職分，本於良知，發揚師道及專業精神。七、依有關法令參與學校學術、行政工作及社會教育活動。</w:t>
      </w:r>
      <w:r w:rsidR="00363119" w:rsidRPr="00D66541">
        <w:rPr>
          <w:rFonts w:hAnsi="標楷體" w:hint="eastAsia"/>
          <w:color w:val="000000" w:themeColor="text1"/>
          <w:szCs w:val="32"/>
        </w:rPr>
        <w:t>……</w:t>
      </w:r>
      <w:r w:rsidR="00F2083C" w:rsidRPr="00D66541">
        <w:rPr>
          <w:rFonts w:hint="eastAsia"/>
          <w:color w:val="000000" w:themeColor="text1"/>
        </w:rPr>
        <w:t>十、其他依本法或其他法律規定應盡之義務</w:t>
      </w:r>
      <w:r w:rsidR="0039574F" w:rsidRPr="00D66541">
        <w:rPr>
          <w:rFonts w:hAnsi="標楷體" w:hint="eastAsia"/>
          <w:color w:val="000000" w:themeColor="text1"/>
          <w:szCs w:val="32"/>
        </w:rPr>
        <w:t>……等</w:t>
      </w:r>
      <w:r w:rsidR="00D466A9" w:rsidRPr="00D66541">
        <w:rPr>
          <w:rFonts w:hAnsi="標楷體" w:hint="eastAsia"/>
          <w:color w:val="000000" w:themeColor="text1"/>
          <w:szCs w:val="32"/>
        </w:rPr>
        <w:t>明定教師</w:t>
      </w:r>
      <w:r w:rsidR="00037A81" w:rsidRPr="00D66541">
        <w:rPr>
          <w:rFonts w:hAnsi="標楷體" w:hint="eastAsia"/>
          <w:color w:val="000000" w:themeColor="text1"/>
          <w:szCs w:val="32"/>
        </w:rPr>
        <w:t>之應盡</w:t>
      </w:r>
      <w:r w:rsidR="00D466A9" w:rsidRPr="00D66541">
        <w:rPr>
          <w:rFonts w:hAnsi="標楷體" w:hint="eastAsia"/>
          <w:color w:val="000000" w:themeColor="text1"/>
          <w:szCs w:val="32"/>
        </w:rPr>
        <w:t>義務</w:t>
      </w:r>
      <w:r w:rsidR="00A744D5" w:rsidRPr="00D66541">
        <w:rPr>
          <w:rFonts w:hint="eastAsia"/>
          <w:color w:val="000000" w:themeColor="text1"/>
        </w:rPr>
        <w:t>。</w:t>
      </w:r>
      <w:r w:rsidR="00057CD9" w:rsidRPr="00D66541">
        <w:rPr>
          <w:rFonts w:hint="eastAsia"/>
          <w:color w:val="000000" w:themeColor="text1"/>
        </w:rPr>
        <w:t>況</w:t>
      </w:r>
      <w:r w:rsidR="00FF7C26" w:rsidRPr="00D66541">
        <w:rPr>
          <w:rFonts w:hint="eastAsia"/>
          <w:color w:val="000000" w:themeColor="text1"/>
        </w:rPr>
        <w:t>近年來，在中小學課程改革政策上，政府則</w:t>
      </w:r>
      <w:r w:rsidR="00296130" w:rsidRPr="00D66541">
        <w:rPr>
          <w:rFonts w:hint="eastAsia"/>
          <w:color w:val="000000" w:themeColor="text1"/>
        </w:rPr>
        <w:t>鼓勵</w:t>
      </w:r>
      <w:r w:rsidR="00FF7C26" w:rsidRPr="00D66541">
        <w:rPr>
          <w:rFonts w:hint="eastAsia"/>
          <w:color w:val="000000" w:themeColor="text1"/>
        </w:rPr>
        <w:t>推動學校本位課程發展，試圖將教室的權力下放，更有一定比例空白課程，108</w:t>
      </w:r>
      <w:r w:rsidR="00060257" w:rsidRPr="00D66541">
        <w:rPr>
          <w:rFonts w:hint="eastAsia"/>
          <w:color w:val="000000" w:themeColor="text1"/>
        </w:rPr>
        <w:t>年新課綱</w:t>
      </w:r>
      <w:r w:rsidR="00007654" w:rsidRPr="00D66541">
        <w:rPr>
          <w:rFonts w:hint="eastAsia"/>
          <w:color w:val="000000" w:themeColor="text1"/>
        </w:rPr>
        <w:t>放寬彈性課程時數，均</w:t>
      </w:r>
      <w:r w:rsidR="00FF7C26" w:rsidRPr="00D66541">
        <w:rPr>
          <w:rFonts w:hint="eastAsia"/>
          <w:color w:val="000000" w:themeColor="text1"/>
        </w:rPr>
        <w:t>賦予教師更大的</w:t>
      </w:r>
      <w:r w:rsidR="00B346C3" w:rsidRPr="00D66541">
        <w:rPr>
          <w:rFonts w:hint="eastAsia"/>
          <w:color w:val="000000" w:themeColor="text1"/>
        </w:rPr>
        <w:t>專業</w:t>
      </w:r>
      <w:r w:rsidR="00FF7C26" w:rsidRPr="00D66541">
        <w:rPr>
          <w:rFonts w:hint="eastAsia"/>
          <w:color w:val="000000" w:themeColor="text1"/>
        </w:rPr>
        <w:t>自主權。然而，在此同時，亦衍生</w:t>
      </w:r>
      <w:r w:rsidR="00D33F3B" w:rsidRPr="00D66541">
        <w:rPr>
          <w:rFonts w:hint="eastAsia"/>
          <w:color w:val="000000" w:themeColor="text1"/>
        </w:rPr>
        <w:t>實務上</w:t>
      </w:r>
      <w:r w:rsidR="009B0AD9" w:rsidRPr="00D66541">
        <w:rPr>
          <w:rFonts w:hint="eastAsia"/>
          <w:color w:val="000000" w:themeColor="text1"/>
        </w:rPr>
        <w:t>國民中小學教師之課程決策自主空間與學校行政運作之裁量如何平衡等</w:t>
      </w:r>
      <w:r w:rsidR="00D33F3B" w:rsidRPr="00D66541">
        <w:rPr>
          <w:rFonts w:hint="eastAsia"/>
          <w:color w:val="000000" w:themeColor="text1"/>
        </w:rPr>
        <w:t>之問題。</w:t>
      </w:r>
      <w:r w:rsidR="00FF7C26" w:rsidRPr="00D66541">
        <w:rPr>
          <w:rFonts w:hint="eastAsia"/>
          <w:color w:val="000000" w:themeColor="text1"/>
        </w:rPr>
        <w:t>鑒於國</w:t>
      </w:r>
      <w:r w:rsidR="00D33F3B" w:rsidRPr="00D66541">
        <w:rPr>
          <w:rFonts w:hint="eastAsia"/>
          <w:color w:val="000000" w:themeColor="text1"/>
        </w:rPr>
        <w:t>民</w:t>
      </w:r>
      <w:r w:rsidR="00B853D1" w:rsidRPr="00D66541">
        <w:rPr>
          <w:rFonts w:hint="eastAsia"/>
          <w:color w:val="000000" w:themeColor="text1"/>
        </w:rPr>
        <w:t>中</w:t>
      </w:r>
      <w:r w:rsidR="00D33F3B" w:rsidRPr="00D66541">
        <w:rPr>
          <w:rFonts w:hint="eastAsia"/>
          <w:color w:val="000000" w:themeColor="text1"/>
        </w:rPr>
        <w:t>小學</w:t>
      </w:r>
      <w:r w:rsidR="00FF7C26" w:rsidRPr="00D66541">
        <w:rPr>
          <w:rFonts w:hint="eastAsia"/>
          <w:color w:val="000000" w:themeColor="text1"/>
        </w:rPr>
        <w:t>教師身分與大學教師之</w:t>
      </w:r>
      <w:r w:rsidR="00901936" w:rsidRPr="00D66541">
        <w:rPr>
          <w:rFonts w:hint="eastAsia"/>
          <w:color w:val="000000" w:themeColor="text1"/>
        </w:rPr>
        <w:t>屬性及自主法源均</w:t>
      </w:r>
      <w:r w:rsidR="0073401B" w:rsidRPr="00D66541">
        <w:rPr>
          <w:rFonts w:hint="eastAsia"/>
          <w:color w:val="000000" w:themeColor="text1"/>
        </w:rPr>
        <w:t>有所差異</w:t>
      </w:r>
      <w:r w:rsidR="00FF7C26" w:rsidRPr="00D66541">
        <w:rPr>
          <w:rFonts w:hint="eastAsia"/>
          <w:color w:val="000000" w:themeColor="text1"/>
        </w:rPr>
        <w:t>，上述相關議題於十二年國民教育課程綱要上路</w:t>
      </w:r>
      <w:r w:rsidR="00B53C77" w:rsidRPr="00D66541">
        <w:rPr>
          <w:rFonts w:hint="eastAsia"/>
          <w:color w:val="000000" w:themeColor="text1"/>
        </w:rPr>
        <w:t>實施迄今</w:t>
      </w:r>
      <w:r w:rsidR="00FF7C26" w:rsidRPr="00D66541">
        <w:rPr>
          <w:rFonts w:hint="eastAsia"/>
          <w:color w:val="000000" w:themeColor="text1"/>
        </w:rPr>
        <w:t>，</w:t>
      </w:r>
      <w:r w:rsidR="00F828E9" w:rsidRPr="00D66541">
        <w:rPr>
          <w:rFonts w:hint="eastAsia"/>
          <w:color w:val="000000" w:themeColor="text1"/>
        </w:rPr>
        <w:t>因實務上衍伸之</w:t>
      </w:r>
      <w:r w:rsidR="000B53AD" w:rsidRPr="00D66541">
        <w:rPr>
          <w:rFonts w:hint="eastAsia"/>
          <w:color w:val="000000" w:themeColor="text1"/>
        </w:rPr>
        <w:t>執行</w:t>
      </w:r>
      <w:r w:rsidR="00F828E9" w:rsidRPr="00D66541">
        <w:rPr>
          <w:rFonts w:hint="eastAsia"/>
          <w:color w:val="000000" w:themeColor="text1"/>
        </w:rPr>
        <w:t>問題，顯示</w:t>
      </w:r>
      <w:r w:rsidR="00FF7C26" w:rsidRPr="00D66541">
        <w:rPr>
          <w:rFonts w:hint="eastAsia"/>
          <w:color w:val="000000" w:themeColor="text1"/>
        </w:rPr>
        <w:t>仍有待</w:t>
      </w:r>
      <w:r w:rsidR="00B53C77" w:rsidRPr="00D66541">
        <w:rPr>
          <w:rFonts w:hint="eastAsia"/>
          <w:color w:val="000000" w:themeColor="text1"/>
        </w:rPr>
        <w:t>教育</w:t>
      </w:r>
      <w:r w:rsidR="003304F3" w:rsidRPr="00D66541">
        <w:rPr>
          <w:rFonts w:hint="eastAsia"/>
          <w:color w:val="000000" w:themeColor="text1"/>
        </w:rPr>
        <w:t>部</w:t>
      </w:r>
      <w:r w:rsidR="00FF7C26" w:rsidRPr="00D66541">
        <w:rPr>
          <w:rFonts w:hint="eastAsia"/>
          <w:color w:val="000000" w:themeColor="text1"/>
        </w:rPr>
        <w:t>盡速</w:t>
      </w:r>
      <w:r w:rsidR="00930B8B" w:rsidRPr="00D66541">
        <w:rPr>
          <w:rFonts w:hint="eastAsia"/>
          <w:color w:val="000000" w:themeColor="text1"/>
        </w:rPr>
        <w:t>研議</w:t>
      </w:r>
      <w:r w:rsidR="00FF7C26" w:rsidRPr="00D66541">
        <w:rPr>
          <w:rFonts w:hint="eastAsia"/>
          <w:color w:val="000000" w:themeColor="text1"/>
        </w:rPr>
        <w:t>釐清。</w:t>
      </w:r>
      <w:bookmarkEnd w:id="52"/>
      <w:bookmarkEnd w:id="53"/>
      <w:bookmarkEnd w:id="54"/>
      <w:bookmarkEnd w:id="55"/>
      <w:bookmarkEnd w:id="56"/>
      <w:bookmarkEnd w:id="57"/>
    </w:p>
    <w:p w:rsidR="003313F7" w:rsidRPr="00D66541" w:rsidRDefault="00E8766C" w:rsidP="003313F7">
      <w:pPr>
        <w:pStyle w:val="3"/>
        <w:numPr>
          <w:ilvl w:val="0"/>
          <w:numId w:val="9"/>
        </w:numPr>
        <w:overflowPunct/>
        <w:autoSpaceDE/>
        <w:autoSpaceDN/>
        <w:rPr>
          <w:color w:val="000000" w:themeColor="text1"/>
        </w:rPr>
      </w:pPr>
      <w:bookmarkStart w:id="59" w:name="_Toc30340609"/>
      <w:bookmarkStart w:id="60" w:name="_Toc30411517"/>
      <w:bookmarkStart w:id="61" w:name="_Toc30511319"/>
      <w:bookmarkStart w:id="62" w:name="_Toc30599477"/>
      <w:bookmarkStart w:id="63" w:name="_Toc33028284"/>
      <w:bookmarkStart w:id="64" w:name="_Toc33030790"/>
      <w:bookmarkEnd w:id="58"/>
      <w:r w:rsidRPr="00D66541">
        <w:rPr>
          <w:rFonts w:hint="eastAsia"/>
          <w:color w:val="000000" w:themeColor="text1"/>
        </w:rPr>
        <w:t>而所謂</w:t>
      </w:r>
      <w:r w:rsidRPr="00D66541">
        <w:rPr>
          <w:rFonts w:hAnsi="標楷體" w:hint="eastAsia"/>
          <w:color w:val="000000" w:themeColor="text1"/>
        </w:rPr>
        <w:t>「</w:t>
      </w:r>
      <w:r w:rsidRPr="00D66541">
        <w:rPr>
          <w:rFonts w:hint="eastAsia"/>
          <w:color w:val="000000" w:themeColor="text1"/>
        </w:rPr>
        <w:t>學習權</w:t>
      </w:r>
      <w:r w:rsidRPr="00D66541">
        <w:rPr>
          <w:rFonts w:hAnsi="標楷體" w:hint="eastAsia"/>
          <w:color w:val="000000" w:themeColor="text1"/>
        </w:rPr>
        <w:t>」</w:t>
      </w:r>
      <w:r w:rsidRPr="00D66541">
        <w:rPr>
          <w:rFonts w:hint="eastAsia"/>
          <w:color w:val="000000" w:themeColor="text1"/>
        </w:rPr>
        <w:t>的概念，</w:t>
      </w:r>
      <w:r w:rsidR="00E213CA" w:rsidRPr="00D66541">
        <w:rPr>
          <w:rFonts w:hint="eastAsia"/>
          <w:color w:val="000000" w:themeColor="text1"/>
        </w:rPr>
        <w:t>依</w:t>
      </w:r>
      <w:r w:rsidR="00E33897" w:rsidRPr="00D66541">
        <w:rPr>
          <w:rFonts w:hint="eastAsia"/>
          <w:color w:val="000000" w:themeColor="text1"/>
        </w:rPr>
        <w:t>學者</w:t>
      </w:r>
      <w:r w:rsidR="008A3484" w:rsidRPr="00D66541">
        <w:rPr>
          <w:rFonts w:hint="eastAsia"/>
          <w:color w:val="000000" w:themeColor="text1"/>
        </w:rPr>
        <w:t>周志宏</w:t>
      </w:r>
      <w:r w:rsidR="00E33897" w:rsidRPr="00D66541">
        <w:rPr>
          <w:rFonts w:hint="eastAsia"/>
          <w:color w:val="000000" w:themeColor="text1"/>
        </w:rPr>
        <w:t>（</w:t>
      </w:r>
      <w:r w:rsidR="00B364E7" w:rsidRPr="00D66541">
        <w:rPr>
          <w:rFonts w:hint="eastAsia"/>
          <w:color w:val="000000" w:themeColor="text1"/>
        </w:rPr>
        <w:t>民91年</w:t>
      </w:r>
      <w:r w:rsidR="00E33897" w:rsidRPr="00D66541">
        <w:rPr>
          <w:rFonts w:hAnsi="標楷體" w:hint="eastAsia"/>
          <w:color w:val="000000" w:themeColor="text1"/>
        </w:rPr>
        <w:t>）</w:t>
      </w:r>
      <w:r w:rsidR="00E213CA" w:rsidRPr="00D66541">
        <w:rPr>
          <w:rFonts w:hAnsi="標楷體" w:hint="eastAsia"/>
          <w:color w:val="000000" w:themeColor="text1"/>
        </w:rPr>
        <w:t>文章</w:t>
      </w:r>
      <w:r w:rsidR="00E33897" w:rsidRPr="00D66541">
        <w:rPr>
          <w:rFonts w:hint="eastAsia"/>
          <w:color w:val="000000" w:themeColor="text1"/>
        </w:rPr>
        <w:t>指出</w:t>
      </w:r>
      <w:r w:rsidR="00E33897" w:rsidRPr="00D66541">
        <w:rPr>
          <w:rStyle w:val="afc"/>
          <w:rFonts w:hAnsi="標楷體"/>
          <w:color w:val="000000" w:themeColor="text1"/>
        </w:rPr>
        <w:footnoteReference w:id="1"/>
      </w:r>
      <w:r w:rsidR="00E33897" w:rsidRPr="00D66541">
        <w:rPr>
          <w:rFonts w:hint="eastAsia"/>
          <w:color w:val="000000" w:themeColor="text1"/>
        </w:rPr>
        <w:t>，</w:t>
      </w:r>
      <w:r w:rsidRPr="00D66541">
        <w:rPr>
          <w:rFonts w:hint="eastAsia"/>
          <w:color w:val="000000" w:themeColor="text1"/>
        </w:rPr>
        <w:t>根據1985年</w:t>
      </w:r>
      <w:r w:rsidRPr="00D66541">
        <w:rPr>
          <w:rFonts w:hAnsi="標楷體"/>
          <w:color w:val="000000" w:themeColor="text1"/>
        </w:rPr>
        <w:t>UNESCO</w:t>
      </w:r>
      <w:r w:rsidR="00130E4D" w:rsidRPr="00D66541">
        <w:rPr>
          <w:rFonts w:hint="eastAsia"/>
          <w:color w:val="000000" w:themeColor="text1"/>
        </w:rPr>
        <w:t>所議決</w:t>
      </w:r>
      <w:r w:rsidRPr="00D66541">
        <w:rPr>
          <w:rFonts w:hint="eastAsia"/>
          <w:color w:val="000000" w:themeColor="text1"/>
        </w:rPr>
        <w:t>「學習權宣言」之描述略以：「學習權是一種讀與寫的權利、持續的疑問與深入思考的權利，有閱讀自己本身的世界而編纂其歷史的權利，以及獲得一切教育方法的權利， 亦是一種使個人及整體力量發達的權利</w:t>
      </w:r>
      <w:r w:rsidRPr="00D66541">
        <w:rPr>
          <w:rFonts w:hAnsi="標楷體"/>
          <w:color w:val="000000" w:themeColor="text1"/>
        </w:rPr>
        <w:t>……</w:t>
      </w:r>
      <w:r w:rsidRPr="00D66541">
        <w:rPr>
          <w:rFonts w:hint="eastAsia"/>
          <w:color w:val="000000" w:themeColor="text1"/>
        </w:rPr>
        <w:t>」</w:t>
      </w:r>
      <w:r w:rsidR="00C41803" w:rsidRPr="00D66541">
        <w:rPr>
          <w:rFonts w:hint="eastAsia"/>
          <w:color w:val="000000" w:themeColor="text1"/>
        </w:rPr>
        <w:t>。</w:t>
      </w:r>
      <w:r w:rsidRPr="00D66541">
        <w:rPr>
          <w:rFonts w:hint="eastAsia"/>
          <w:color w:val="000000" w:themeColor="text1"/>
        </w:rPr>
        <w:t>因此，學習的概念在有關個人主動學習的部分，應包括不受妨礙地自我探索</w:t>
      </w:r>
      <w:r w:rsidRPr="00D66541">
        <w:rPr>
          <w:rFonts w:hAnsi="標楷體" w:hint="eastAsia"/>
          <w:color w:val="000000" w:themeColor="text1"/>
        </w:rPr>
        <w:t>、學習、詮釋的「</w:t>
      </w:r>
      <w:r w:rsidRPr="00D66541">
        <w:rPr>
          <w:rFonts w:hint="eastAsia"/>
          <w:color w:val="000000" w:themeColor="text1"/>
        </w:rPr>
        <w:t>學習自由</w:t>
      </w:r>
      <w:r w:rsidRPr="00D66541">
        <w:rPr>
          <w:rFonts w:hAnsi="標楷體" w:hint="eastAsia"/>
          <w:color w:val="000000" w:themeColor="text1"/>
        </w:rPr>
        <w:t>」，在經由他人協助而被動地學習的部分，則應包括有獲得一定之教育機會與教育內容之權利，即「受教育的權利」。是以，我國在國民教育階段，針對學生學習權已有明文保障，按憲法第2</w:t>
      </w:r>
      <w:r w:rsidRPr="00D66541">
        <w:rPr>
          <w:rFonts w:hAnsi="標楷體"/>
          <w:color w:val="000000" w:themeColor="text1"/>
        </w:rPr>
        <w:t>1</w:t>
      </w:r>
      <w:r w:rsidRPr="00D66541">
        <w:rPr>
          <w:rFonts w:hAnsi="標楷體" w:hint="eastAsia"/>
          <w:color w:val="000000" w:themeColor="text1"/>
        </w:rPr>
        <w:t>條規定人民有受國民教育之權利；</w:t>
      </w:r>
      <w:r w:rsidR="00120AF1" w:rsidRPr="00D66541">
        <w:rPr>
          <w:rFonts w:hAnsi="標楷體" w:hint="eastAsia"/>
          <w:color w:val="000000" w:themeColor="text1"/>
        </w:rPr>
        <w:t>按</w:t>
      </w:r>
      <w:r w:rsidRPr="00D66541">
        <w:rPr>
          <w:rFonts w:hAnsi="標楷體" w:hint="eastAsia"/>
          <w:color w:val="000000" w:themeColor="text1"/>
        </w:rPr>
        <w:t>教育基本法第2條規定人民為教育權之主體，同條第3項規定為實現前項教育目的，國家、教育機構、教師、父母應負協助之責任。又同法第8條第2項明示學生之學習權、受教育權、身體自主權及人格發展權，國家應予保障</w:t>
      </w:r>
      <w:r w:rsidR="00945ACB" w:rsidRPr="00D66541">
        <w:rPr>
          <w:rFonts w:hAnsi="標楷體" w:hint="eastAsia"/>
          <w:color w:val="000000" w:themeColor="text1"/>
        </w:rPr>
        <w:t>；</w:t>
      </w:r>
      <w:r w:rsidR="00945ACB" w:rsidRPr="00D66541">
        <w:rPr>
          <w:rFonts w:hint="eastAsia"/>
          <w:color w:val="000000" w:themeColor="text1"/>
        </w:rPr>
        <w:t>同條第4項規定，學校應在各級政府依法監督下，配合社區發展需要，提供良好學習環境。</w:t>
      </w:r>
      <w:r w:rsidRPr="00D66541">
        <w:rPr>
          <w:rFonts w:hAnsi="標楷體" w:hint="eastAsia"/>
          <w:color w:val="000000" w:themeColor="text1"/>
        </w:rPr>
        <w:t>基此，學</w:t>
      </w:r>
      <w:r w:rsidR="006915DC" w:rsidRPr="00D66541">
        <w:rPr>
          <w:rFonts w:hAnsi="標楷體" w:hint="eastAsia"/>
          <w:color w:val="000000" w:themeColor="text1"/>
        </w:rPr>
        <w:t>校</w:t>
      </w:r>
      <w:r w:rsidRPr="00D66541">
        <w:rPr>
          <w:rFonts w:hAnsi="標楷體" w:hint="eastAsia"/>
          <w:color w:val="000000" w:themeColor="text1"/>
        </w:rPr>
        <w:t>之一切教學活動</w:t>
      </w:r>
      <w:r w:rsidR="00CC6030" w:rsidRPr="00D66541">
        <w:rPr>
          <w:rFonts w:hAnsi="標楷體" w:hint="eastAsia"/>
          <w:color w:val="000000" w:themeColor="text1"/>
        </w:rPr>
        <w:t>與教育環境</w:t>
      </w:r>
      <w:r w:rsidRPr="00D66541">
        <w:rPr>
          <w:rFonts w:hAnsi="標楷體" w:hint="eastAsia"/>
          <w:color w:val="000000" w:themeColor="text1"/>
        </w:rPr>
        <w:t>，及</w:t>
      </w:r>
      <w:r w:rsidR="00CC6030" w:rsidRPr="00D66541">
        <w:rPr>
          <w:rFonts w:hAnsi="標楷體" w:hint="eastAsia"/>
          <w:color w:val="000000" w:themeColor="text1"/>
        </w:rPr>
        <w:t>所涉</w:t>
      </w:r>
      <w:r w:rsidRPr="00D66541">
        <w:rPr>
          <w:rFonts w:hAnsi="標楷體" w:hint="eastAsia"/>
          <w:color w:val="000000" w:themeColor="text1"/>
        </w:rPr>
        <w:t>相關</w:t>
      </w:r>
      <w:r w:rsidR="00CC6030" w:rsidRPr="00D66541">
        <w:rPr>
          <w:rFonts w:hAnsi="標楷體" w:hint="eastAsia"/>
          <w:color w:val="000000" w:themeColor="text1"/>
        </w:rPr>
        <w:t>教育</w:t>
      </w:r>
      <w:r w:rsidRPr="00D66541">
        <w:rPr>
          <w:rFonts w:hAnsi="標楷體" w:hint="eastAsia"/>
          <w:color w:val="000000" w:themeColor="text1"/>
        </w:rPr>
        <w:t>組織運作之目的均應以學生學習權的保障為要旨</w:t>
      </w:r>
      <w:r w:rsidR="007A38C5" w:rsidRPr="00D66541">
        <w:rPr>
          <w:rFonts w:hAnsi="標楷體" w:hint="eastAsia"/>
          <w:color w:val="000000" w:themeColor="text1"/>
        </w:rPr>
        <w:t>，國家應予保障其學習權</w:t>
      </w:r>
      <w:r w:rsidRPr="00D66541">
        <w:rPr>
          <w:rFonts w:hAnsi="標楷體" w:hint="eastAsia"/>
          <w:color w:val="000000" w:themeColor="text1"/>
        </w:rPr>
        <w:t>。</w:t>
      </w:r>
      <w:bookmarkEnd w:id="59"/>
      <w:bookmarkEnd w:id="60"/>
      <w:bookmarkEnd w:id="61"/>
      <w:bookmarkEnd w:id="62"/>
      <w:bookmarkEnd w:id="63"/>
      <w:bookmarkEnd w:id="64"/>
    </w:p>
    <w:p w:rsidR="009652BC" w:rsidRPr="00D66541" w:rsidRDefault="009652BC" w:rsidP="009652BC">
      <w:pPr>
        <w:pStyle w:val="3"/>
        <w:numPr>
          <w:ilvl w:val="0"/>
          <w:numId w:val="9"/>
        </w:numPr>
        <w:overflowPunct/>
        <w:autoSpaceDE/>
        <w:autoSpaceDN/>
        <w:rPr>
          <w:color w:val="000000" w:themeColor="text1"/>
        </w:rPr>
      </w:pPr>
      <w:bookmarkStart w:id="65" w:name="_Toc29817816"/>
      <w:bookmarkStart w:id="66" w:name="_Toc30340608"/>
      <w:bookmarkStart w:id="67" w:name="_Toc30411516"/>
      <w:bookmarkStart w:id="68" w:name="_Toc30511320"/>
      <w:bookmarkStart w:id="69" w:name="_Toc30599478"/>
      <w:bookmarkStart w:id="70" w:name="_Toc33028285"/>
      <w:bookmarkStart w:id="71" w:name="_Toc33030791"/>
      <w:r w:rsidRPr="00D66541">
        <w:rPr>
          <w:rFonts w:hint="eastAsia"/>
          <w:color w:val="000000" w:themeColor="text1"/>
        </w:rPr>
        <w:t>再按教育基本法第9條規定，</w:t>
      </w:r>
      <w:r w:rsidRPr="00D66541">
        <w:rPr>
          <w:rFonts w:hAnsi="標楷體" w:hint="eastAsia"/>
          <w:color w:val="000000" w:themeColor="text1"/>
        </w:rPr>
        <w:t>中央政府之教育權限，包括對地方教育事務之適法監督、執行全國性教育事務，並協調或協助各地方教育之發展，以及中央教育經費之分配與補助</w:t>
      </w:r>
      <w:r w:rsidRPr="00D66541">
        <w:rPr>
          <w:rFonts w:hAnsi="標楷體"/>
          <w:color w:val="000000" w:themeColor="text1"/>
        </w:rPr>
        <w:t>……</w:t>
      </w:r>
      <w:r w:rsidRPr="00D66541">
        <w:rPr>
          <w:rFonts w:hAnsi="標楷體" w:hint="eastAsia"/>
          <w:color w:val="000000" w:themeColor="text1"/>
        </w:rPr>
        <w:t>等。</w:t>
      </w:r>
      <w:r w:rsidR="00851285" w:rsidRPr="00D66541">
        <w:rPr>
          <w:rFonts w:hAnsi="標楷體" w:hint="eastAsia"/>
          <w:color w:val="000000" w:themeColor="text1"/>
        </w:rPr>
        <w:t>復</w:t>
      </w:r>
      <w:r w:rsidRPr="00D66541">
        <w:rPr>
          <w:rFonts w:hint="eastAsia"/>
          <w:color w:val="000000" w:themeColor="text1"/>
        </w:rPr>
        <w:t>按教育部組織法第2條第8款規定，教育部掌理事項包括中小學與學前教育、青年發展</w:t>
      </w:r>
      <w:r w:rsidRPr="00D66541">
        <w:rPr>
          <w:rFonts w:hAnsi="標楷體" w:hint="eastAsia"/>
          <w:color w:val="000000" w:themeColor="text1"/>
          <w:szCs w:val="32"/>
        </w:rPr>
        <w:t>……</w:t>
      </w:r>
      <w:r w:rsidRPr="00D66541">
        <w:rPr>
          <w:rFonts w:hint="eastAsia"/>
          <w:color w:val="000000" w:themeColor="text1"/>
        </w:rPr>
        <w:t>及行政監督等；第5條規定次級機關及其業務，包括國民及學前教育署(下稱國教署)：規劃、推動高級中等以下學校與學前教育政策及制度，並督導、協調、協助各地方高級中等以下學校與學前教育之發展及執行該部所轄高級中等以下學校教育事項</w:t>
      </w:r>
      <w:r w:rsidRPr="00D66541">
        <w:rPr>
          <w:rFonts w:hAnsi="標楷體" w:hint="eastAsia"/>
          <w:color w:val="000000" w:themeColor="text1"/>
          <w:szCs w:val="32"/>
        </w:rPr>
        <w:t>……</w:t>
      </w:r>
      <w:r w:rsidRPr="00D66541">
        <w:rPr>
          <w:rFonts w:hint="eastAsia"/>
          <w:color w:val="000000" w:themeColor="text1"/>
        </w:rPr>
        <w:t>。又</w:t>
      </w:r>
      <w:r w:rsidR="0085138D" w:rsidRPr="00D66541">
        <w:rPr>
          <w:rFonts w:hint="eastAsia"/>
          <w:color w:val="000000" w:themeColor="text1"/>
        </w:rPr>
        <w:t>按</w:t>
      </w:r>
      <w:r w:rsidRPr="00D66541">
        <w:rPr>
          <w:rFonts w:hint="eastAsia"/>
          <w:color w:val="000000" w:themeColor="text1"/>
        </w:rPr>
        <w:t>國教署組織法第2條第1款規定，該署</w:t>
      </w:r>
      <w:r w:rsidRPr="00D66541">
        <w:rPr>
          <w:rFonts w:hAnsi="標楷體" w:hint="eastAsia"/>
          <w:color w:val="000000" w:themeColor="text1"/>
        </w:rPr>
        <w:t>掌理事項包括高級中等以下學校與學前教育政策、制度之規劃、執行與督導及相關法規之研修；第3款規定國民中學與國民小學一般教育事項之規劃、執行及督導。基此，教育事務有全國一致之性質，應屬中央機關之權限，教育部主掌全國教育工作，下設國民及學前教育署應督導中等教育階段之國立高級中等學校、國立學校附設國民中學部及非直轄市之私立高級中等學校。各縣（市）政府教育處負責掌理督導轄內縣（市）立高級中等學校及國民中學教育等事項。</w:t>
      </w:r>
      <w:r w:rsidR="00EB77A2" w:rsidRPr="00D66541">
        <w:rPr>
          <w:rFonts w:hAnsi="標楷體" w:hint="eastAsia"/>
          <w:color w:val="000000" w:themeColor="text1"/>
        </w:rPr>
        <w:t>準此，</w:t>
      </w:r>
      <w:r w:rsidRPr="00D66541">
        <w:rPr>
          <w:rFonts w:hAnsi="標楷體" w:hint="eastAsia"/>
          <w:color w:val="000000" w:themeColor="text1"/>
        </w:rPr>
        <w:t>為提升</w:t>
      </w:r>
      <w:r w:rsidR="00EB3A5C" w:rsidRPr="00D66541">
        <w:rPr>
          <w:rFonts w:hAnsi="標楷體" w:hint="eastAsia"/>
          <w:color w:val="000000" w:themeColor="text1"/>
        </w:rPr>
        <w:t>整體</w:t>
      </w:r>
      <w:r w:rsidRPr="00D66541">
        <w:rPr>
          <w:rFonts w:hAnsi="標楷體" w:hint="eastAsia"/>
          <w:color w:val="000000" w:themeColor="text1"/>
        </w:rPr>
        <w:t>國家教育品質及維護學生受教品質，</w:t>
      </w:r>
      <w:r w:rsidR="00EB3A5C" w:rsidRPr="00D66541">
        <w:rPr>
          <w:rFonts w:hAnsi="標楷體" w:hint="eastAsia"/>
          <w:color w:val="000000" w:themeColor="text1"/>
        </w:rPr>
        <w:t>尤其</w:t>
      </w:r>
      <w:r w:rsidRPr="00D66541">
        <w:rPr>
          <w:rFonts w:hAnsi="標楷體" w:hint="eastAsia"/>
          <w:color w:val="000000" w:themeColor="text1"/>
        </w:rPr>
        <w:t>對於國民</w:t>
      </w:r>
      <w:r w:rsidR="00EB3A5C" w:rsidRPr="00D66541">
        <w:rPr>
          <w:rFonts w:hAnsi="標楷體" w:hint="eastAsia"/>
          <w:color w:val="000000" w:themeColor="text1"/>
        </w:rPr>
        <w:t>義務</w:t>
      </w:r>
      <w:r w:rsidRPr="00D66541">
        <w:rPr>
          <w:rFonts w:hAnsi="標楷體" w:hint="eastAsia"/>
          <w:color w:val="000000" w:themeColor="text1"/>
        </w:rPr>
        <w:t>教育階段</w:t>
      </w:r>
      <w:r w:rsidR="006838E5" w:rsidRPr="00D66541">
        <w:rPr>
          <w:rFonts w:hAnsi="標楷體" w:hint="eastAsia"/>
          <w:color w:val="000000" w:themeColor="text1"/>
        </w:rPr>
        <w:t>之</w:t>
      </w:r>
      <w:r w:rsidRPr="00D66541">
        <w:rPr>
          <w:rFonts w:hAnsi="標楷體" w:hint="eastAsia"/>
          <w:color w:val="000000" w:themeColor="text1"/>
        </w:rPr>
        <w:t>課程</w:t>
      </w:r>
      <w:r w:rsidR="006838E5" w:rsidRPr="00D66541">
        <w:rPr>
          <w:rFonts w:hAnsi="標楷體" w:hint="eastAsia"/>
          <w:color w:val="000000" w:themeColor="text1"/>
        </w:rPr>
        <w:t>發展</w:t>
      </w:r>
      <w:r w:rsidRPr="00D66541">
        <w:rPr>
          <w:rFonts w:hAnsi="標楷體" w:hint="eastAsia"/>
          <w:color w:val="000000" w:themeColor="text1"/>
        </w:rPr>
        <w:t>相關政策規劃</w:t>
      </w:r>
      <w:r w:rsidR="00E12737" w:rsidRPr="00D66541">
        <w:rPr>
          <w:rFonts w:hAnsi="標楷體" w:hint="eastAsia"/>
          <w:color w:val="000000" w:themeColor="text1"/>
        </w:rPr>
        <w:t>、指導</w:t>
      </w:r>
      <w:r w:rsidRPr="00D66541">
        <w:rPr>
          <w:rFonts w:hAnsi="標楷體" w:hint="eastAsia"/>
          <w:color w:val="000000" w:themeColor="text1"/>
        </w:rPr>
        <w:t>及</w:t>
      </w:r>
      <w:r w:rsidR="006838E5" w:rsidRPr="00D66541">
        <w:rPr>
          <w:rFonts w:hAnsi="標楷體" w:hint="eastAsia"/>
          <w:color w:val="000000" w:themeColor="text1"/>
        </w:rPr>
        <w:t>業務</w:t>
      </w:r>
      <w:r w:rsidRPr="00D66541">
        <w:rPr>
          <w:rFonts w:hAnsi="標楷體" w:hint="eastAsia"/>
          <w:color w:val="000000" w:themeColor="text1"/>
        </w:rPr>
        <w:t>協調監督，</w:t>
      </w:r>
      <w:r w:rsidR="00EB3A5C" w:rsidRPr="00D66541">
        <w:rPr>
          <w:rFonts w:hAnsi="標楷體" w:hint="eastAsia"/>
          <w:color w:val="000000" w:themeColor="text1"/>
        </w:rPr>
        <w:t>教育部</w:t>
      </w:r>
      <w:r w:rsidRPr="00D66541">
        <w:rPr>
          <w:rFonts w:hAnsi="標楷體" w:hint="eastAsia"/>
          <w:color w:val="000000" w:themeColor="text1"/>
        </w:rPr>
        <w:t>應屬責無旁貸。</w:t>
      </w:r>
      <w:bookmarkEnd w:id="65"/>
      <w:bookmarkEnd w:id="66"/>
      <w:bookmarkEnd w:id="67"/>
      <w:bookmarkEnd w:id="68"/>
      <w:bookmarkEnd w:id="69"/>
      <w:bookmarkEnd w:id="70"/>
      <w:bookmarkEnd w:id="71"/>
    </w:p>
    <w:p w:rsidR="007A0A5A" w:rsidRPr="00D66541" w:rsidRDefault="0025117B" w:rsidP="00783FB4">
      <w:pPr>
        <w:pStyle w:val="3"/>
        <w:numPr>
          <w:ilvl w:val="0"/>
          <w:numId w:val="9"/>
        </w:numPr>
        <w:overflowPunct/>
        <w:autoSpaceDE/>
        <w:autoSpaceDN/>
        <w:rPr>
          <w:color w:val="000000" w:themeColor="text1"/>
        </w:rPr>
      </w:pPr>
      <w:bookmarkStart w:id="72" w:name="_Toc29817817"/>
      <w:bookmarkStart w:id="73" w:name="_Toc30340610"/>
      <w:bookmarkStart w:id="74" w:name="_Toc30411518"/>
      <w:bookmarkStart w:id="75" w:name="_Toc30511321"/>
      <w:bookmarkStart w:id="76" w:name="_Toc30599479"/>
      <w:bookmarkStart w:id="77" w:name="_Toc33028286"/>
      <w:bookmarkStart w:id="78" w:name="_Toc33030792"/>
      <w:r w:rsidRPr="00D66541">
        <w:rPr>
          <w:rFonts w:hint="eastAsia"/>
          <w:color w:val="000000" w:themeColor="text1"/>
        </w:rPr>
        <w:t>查十二年國教依學制劃分為三個教育階段，分別為國民小學教育六年、國民中學教育三年、高級中等學校教育三年。再依各教育階段學生之身心發展狀況，區分五個學習階段，其中國民小學一、二年級為第一學習階段，國民小學三、四年級為第二學習階段，國民</w:t>
      </w:r>
      <w:r w:rsidRPr="00D66541">
        <w:rPr>
          <w:rFonts w:hAnsi="標楷體" w:hint="eastAsia"/>
          <w:color w:val="000000" w:themeColor="text1"/>
        </w:rPr>
        <w:t>小學</w:t>
      </w:r>
      <w:r w:rsidRPr="00D66541">
        <w:rPr>
          <w:rFonts w:hint="eastAsia"/>
          <w:color w:val="000000" w:themeColor="text1"/>
        </w:rPr>
        <w:t>五、六年級為第三學習階段</w:t>
      </w:r>
      <w:r w:rsidR="0004530E" w:rsidRPr="00D66541">
        <w:rPr>
          <w:rFonts w:hint="eastAsia"/>
          <w:color w:val="000000" w:themeColor="text1"/>
        </w:rPr>
        <w:t>。而</w:t>
      </w:r>
      <w:r w:rsidR="005C0227" w:rsidRPr="00D66541">
        <w:rPr>
          <w:rFonts w:hint="eastAsia"/>
          <w:color w:val="000000" w:themeColor="text1"/>
        </w:rPr>
        <w:t>新</w:t>
      </w:r>
      <w:r w:rsidRPr="00D66541">
        <w:rPr>
          <w:rFonts w:hint="eastAsia"/>
          <w:color w:val="000000" w:themeColor="text1"/>
        </w:rPr>
        <w:t>課程綱要以「成就每一個孩子—適性揚才、終身學習」為願景，兼顧個別特殊需求、尊重多元文化與族群差異、關懷弱勢群體，以開展生命主體為起點，透過適性教育，激發學生生命的喜悅與生活的自信，提升學生學習的渴望與創新的勇氣，善盡國民責任並展現共生智慧，成為具有社會適應力與應變力的終身學習者，期使個體與群體的生活和生命更為美好。是以，十二年國教課程依據全人教育之理念，配合知識結構與屬性、社會變遷與知識創新及學習心理之連續發展原則，將學習範疇劃分為八大領域，提供學生基礎、寬廣且關聯的學習內涵，獲得較為統整的學習經驗，以培養具備現代公民所需之核心素養與終身學習的能力。部分領域依其知識內涵與屬性包含若干科目，惟仍需重視領域學習內涵。國民小學階段，則以領域教學為原則。</w:t>
      </w:r>
      <w:bookmarkEnd w:id="72"/>
      <w:bookmarkEnd w:id="73"/>
      <w:bookmarkEnd w:id="74"/>
      <w:bookmarkEnd w:id="75"/>
      <w:bookmarkEnd w:id="76"/>
      <w:bookmarkEnd w:id="77"/>
      <w:bookmarkEnd w:id="78"/>
    </w:p>
    <w:p w:rsidR="004A7C7C" w:rsidRPr="00D66541" w:rsidRDefault="00201A91" w:rsidP="00A87A7B">
      <w:pPr>
        <w:pStyle w:val="3"/>
        <w:numPr>
          <w:ilvl w:val="0"/>
          <w:numId w:val="9"/>
        </w:numPr>
        <w:overflowPunct/>
        <w:autoSpaceDE/>
        <w:autoSpaceDN/>
        <w:rPr>
          <w:color w:val="000000" w:themeColor="text1"/>
        </w:rPr>
      </w:pPr>
      <w:bookmarkStart w:id="79" w:name="_Toc29817818"/>
      <w:bookmarkStart w:id="80" w:name="_Toc30340611"/>
      <w:bookmarkStart w:id="81" w:name="_Toc30411519"/>
      <w:bookmarkStart w:id="82" w:name="_Toc30511322"/>
      <w:bookmarkStart w:id="83" w:name="_Toc30599480"/>
      <w:bookmarkStart w:id="84" w:name="_Toc33028287"/>
      <w:bookmarkStart w:id="85" w:name="_Toc33030793"/>
      <w:r w:rsidRPr="00D66541">
        <w:rPr>
          <w:rFonts w:hint="eastAsia"/>
          <w:color w:val="000000" w:themeColor="text1"/>
        </w:rPr>
        <w:t>經查，</w:t>
      </w:r>
      <w:r w:rsidR="003C2139" w:rsidRPr="00D66541">
        <w:rPr>
          <w:rFonts w:hint="eastAsia"/>
          <w:color w:val="000000" w:themeColor="text1"/>
        </w:rPr>
        <w:t>十二年國教課程類型區分為「部定課程」</w:t>
      </w:r>
      <w:r w:rsidR="00E64F06" w:rsidRPr="00D66541">
        <w:rPr>
          <w:rStyle w:val="afc"/>
          <w:color w:val="000000" w:themeColor="text1"/>
        </w:rPr>
        <w:footnoteReference w:id="2"/>
      </w:r>
      <w:r w:rsidR="003C2139" w:rsidRPr="00D66541">
        <w:rPr>
          <w:rFonts w:hint="eastAsia"/>
          <w:color w:val="000000" w:themeColor="text1"/>
        </w:rPr>
        <w:t>與「校訂課程」</w:t>
      </w:r>
      <w:r w:rsidR="00512C77" w:rsidRPr="00D66541">
        <w:rPr>
          <w:rStyle w:val="afc"/>
          <w:color w:val="000000" w:themeColor="text1"/>
        </w:rPr>
        <w:footnoteReference w:id="3"/>
      </w:r>
      <w:r w:rsidR="00920A4A" w:rsidRPr="00D66541">
        <w:rPr>
          <w:rFonts w:hint="eastAsia"/>
          <w:color w:val="000000" w:themeColor="text1"/>
        </w:rPr>
        <w:t>二大類</w:t>
      </w:r>
      <w:r w:rsidR="003C2139" w:rsidRPr="00D66541">
        <w:rPr>
          <w:rFonts w:hint="eastAsia"/>
          <w:color w:val="000000" w:themeColor="text1"/>
        </w:rPr>
        <w:t>，</w:t>
      </w:r>
      <w:r w:rsidR="00353519" w:rsidRPr="00D66541">
        <w:rPr>
          <w:rFonts w:hint="eastAsia"/>
          <w:color w:val="000000" w:themeColor="text1"/>
        </w:rPr>
        <w:t>「部定課程」係指由國家統一規劃，以養成學生的基本學力，並奠定適性發展的基礎。</w:t>
      </w:r>
      <w:r w:rsidR="00261AFC" w:rsidRPr="00D66541">
        <w:rPr>
          <w:rFonts w:hint="eastAsia"/>
          <w:color w:val="000000" w:themeColor="text1"/>
        </w:rPr>
        <w:t>「校訂課程」則由學校安排，以形塑學校教育願景及強化學生適性發展。</w:t>
      </w:r>
      <w:r w:rsidR="00204DFF" w:rsidRPr="00D66541">
        <w:rPr>
          <w:rFonts w:hint="eastAsia"/>
          <w:color w:val="000000" w:themeColor="text1"/>
        </w:rPr>
        <w:t>又</w:t>
      </w:r>
      <w:r w:rsidR="0072125F" w:rsidRPr="00D66541">
        <w:rPr>
          <w:rFonts w:hint="eastAsia"/>
          <w:color w:val="000000" w:themeColor="text1"/>
        </w:rPr>
        <w:t>依據十二年國教</w:t>
      </w:r>
      <w:r w:rsidR="00054590" w:rsidRPr="00D66541">
        <w:rPr>
          <w:rFonts w:hint="eastAsia"/>
          <w:color w:val="000000" w:themeColor="text1"/>
        </w:rPr>
        <w:t>課程</w:t>
      </w:r>
      <w:r w:rsidR="0072125F" w:rsidRPr="00D66541">
        <w:rPr>
          <w:rFonts w:hint="eastAsia"/>
          <w:color w:val="000000" w:themeColor="text1"/>
        </w:rPr>
        <w:t>總綱</w:t>
      </w:r>
      <w:r w:rsidR="00204DFF" w:rsidRPr="00D66541">
        <w:rPr>
          <w:rFonts w:hint="eastAsia"/>
          <w:color w:val="000000" w:themeColor="text1"/>
        </w:rPr>
        <w:t>針對課程規劃之領域學習課程部分，教師若於領域學習或彈性學習課程進行跨領域</w:t>
      </w:r>
      <w:r w:rsidR="00915098" w:rsidRPr="00D66541">
        <w:rPr>
          <w:rFonts w:hAnsi="標楷體" w:hint="eastAsia"/>
          <w:color w:val="000000" w:themeColor="text1"/>
        </w:rPr>
        <w:t>、</w:t>
      </w:r>
      <w:r w:rsidR="00204DFF" w:rsidRPr="00D66541">
        <w:rPr>
          <w:rFonts w:hint="eastAsia"/>
          <w:color w:val="000000" w:themeColor="text1"/>
        </w:rPr>
        <w:t>科目之協同教學，提交課程計畫經學校課程發展委員會通過後，其協同教學節數可採計為教師授課節數，相關規定由各該主管機關訂定之</w:t>
      </w:r>
      <w:r w:rsidR="0073552E" w:rsidRPr="00D66541">
        <w:rPr>
          <w:rFonts w:hint="eastAsia"/>
          <w:color w:val="000000" w:themeColor="text1"/>
        </w:rPr>
        <w:t>。</w:t>
      </w:r>
      <w:r w:rsidR="001E5B9C" w:rsidRPr="00D66541">
        <w:rPr>
          <w:rFonts w:hint="eastAsia"/>
          <w:color w:val="000000" w:themeColor="text1"/>
        </w:rPr>
        <w:t>此外，</w:t>
      </w:r>
      <w:r w:rsidR="00E77F46" w:rsidRPr="00D66541">
        <w:rPr>
          <w:rFonts w:hint="eastAsia"/>
          <w:color w:val="000000" w:themeColor="text1"/>
        </w:rPr>
        <w:t>針對</w:t>
      </w:r>
      <w:r w:rsidR="001E5B9C" w:rsidRPr="00D66541">
        <w:rPr>
          <w:rFonts w:hint="eastAsia"/>
          <w:color w:val="000000" w:themeColor="text1"/>
        </w:rPr>
        <w:t>領域課程綱要可以規劃跨科統整型、探究型或實作型之學習內容，發展學生整合所學運用於真實情境的素養。</w:t>
      </w:r>
      <w:r w:rsidR="00BB0C11" w:rsidRPr="00D66541">
        <w:rPr>
          <w:rFonts w:hint="eastAsia"/>
          <w:color w:val="000000" w:themeColor="text1"/>
        </w:rPr>
        <w:t>彈性學習課程</w:t>
      </w:r>
      <w:r w:rsidR="00E6529B" w:rsidRPr="00D66541">
        <w:rPr>
          <w:rFonts w:hint="eastAsia"/>
          <w:color w:val="000000" w:themeColor="text1"/>
        </w:rPr>
        <w:t>則</w:t>
      </w:r>
      <w:r w:rsidR="00BB0C11" w:rsidRPr="00D66541">
        <w:rPr>
          <w:rFonts w:hint="eastAsia"/>
          <w:color w:val="000000" w:themeColor="text1"/>
        </w:rPr>
        <w:t>可以跨領域</w:t>
      </w:r>
      <w:r w:rsidR="004B6418" w:rsidRPr="00D66541">
        <w:rPr>
          <w:rFonts w:hAnsi="標楷體" w:hint="eastAsia"/>
          <w:color w:val="000000" w:themeColor="text1"/>
        </w:rPr>
        <w:t>、</w:t>
      </w:r>
      <w:r w:rsidR="00BB0C11" w:rsidRPr="00D66541">
        <w:rPr>
          <w:rFonts w:hint="eastAsia"/>
          <w:color w:val="000000" w:themeColor="text1"/>
        </w:rPr>
        <w:t>科目或結合各項議題，發展「統整性主題</w:t>
      </w:r>
      <w:r w:rsidR="006B2DEB" w:rsidRPr="00D66541">
        <w:rPr>
          <w:rFonts w:hAnsi="標楷體" w:hint="eastAsia"/>
          <w:color w:val="000000" w:themeColor="text1"/>
        </w:rPr>
        <w:t>、</w:t>
      </w:r>
      <w:r w:rsidR="00BB0C11" w:rsidRPr="00D66541">
        <w:rPr>
          <w:rFonts w:hint="eastAsia"/>
          <w:color w:val="000000" w:themeColor="text1"/>
        </w:rPr>
        <w:t>專題</w:t>
      </w:r>
      <w:r w:rsidR="006B2DEB" w:rsidRPr="00D66541">
        <w:rPr>
          <w:rFonts w:hAnsi="標楷體" w:hint="eastAsia"/>
          <w:color w:val="000000" w:themeColor="text1"/>
        </w:rPr>
        <w:t>、</w:t>
      </w:r>
      <w:r w:rsidR="00BB0C11" w:rsidRPr="00D66541">
        <w:rPr>
          <w:rFonts w:hint="eastAsia"/>
          <w:color w:val="000000" w:themeColor="text1"/>
        </w:rPr>
        <w:t>議題探究課程」，強化知能整合與生活運用能力。</w:t>
      </w:r>
      <w:r w:rsidR="00087F31" w:rsidRPr="00D66541">
        <w:rPr>
          <w:rFonts w:hint="eastAsia"/>
          <w:color w:val="000000" w:themeColor="text1"/>
        </w:rPr>
        <w:t>基此，</w:t>
      </w:r>
      <w:r w:rsidR="005D65AB" w:rsidRPr="00D66541">
        <w:rPr>
          <w:rFonts w:hint="eastAsia"/>
          <w:color w:val="000000" w:themeColor="text1"/>
        </w:rPr>
        <w:t>該課程綱要實施要點係對於教師、學校、政府、家長、民間組織等，提出必要之規範與鼓勵創新活力之建議；其目的係為促成學校教育的公共對話、提供學校課程設計與發展彈性、支持教師教學與學生學習、整合多元教學資源、評估課程實施成果，以保障學生的學習權，並強化教師的專業責任。</w:t>
      </w:r>
      <w:bookmarkEnd w:id="79"/>
      <w:bookmarkEnd w:id="80"/>
      <w:bookmarkEnd w:id="81"/>
      <w:bookmarkEnd w:id="82"/>
      <w:bookmarkEnd w:id="83"/>
      <w:bookmarkEnd w:id="84"/>
      <w:bookmarkEnd w:id="85"/>
    </w:p>
    <w:p w:rsidR="005D65AB" w:rsidRPr="00D66541" w:rsidRDefault="00007F81" w:rsidP="00783FB4">
      <w:pPr>
        <w:pStyle w:val="3"/>
        <w:numPr>
          <w:ilvl w:val="0"/>
          <w:numId w:val="9"/>
        </w:numPr>
        <w:overflowPunct/>
        <w:autoSpaceDE/>
        <w:autoSpaceDN/>
        <w:rPr>
          <w:color w:val="000000" w:themeColor="text1"/>
        </w:rPr>
      </w:pPr>
      <w:bookmarkStart w:id="86" w:name="_Toc29817819"/>
      <w:bookmarkStart w:id="87" w:name="_Toc30340612"/>
      <w:bookmarkStart w:id="88" w:name="_Toc30411520"/>
      <w:bookmarkStart w:id="89" w:name="_Toc30511323"/>
      <w:bookmarkStart w:id="90" w:name="_Toc30599481"/>
      <w:bookmarkStart w:id="91" w:name="_Toc33028288"/>
      <w:bookmarkStart w:id="92" w:name="_Toc33030794"/>
      <w:r w:rsidRPr="00D66541">
        <w:rPr>
          <w:rFonts w:hint="eastAsia"/>
          <w:color w:val="000000" w:themeColor="text1"/>
        </w:rPr>
        <w:t>承上，十二年國教課程發展理念強調對於教師專業及學生學習權之尊重</w:t>
      </w:r>
      <w:r w:rsidR="00096E85" w:rsidRPr="00D66541">
        <w:rPr>
          <w:rFonts w:hint="eastAsia"/>
          <w:color w:val="000000" w:themeColor="text1"/>
        </w:rPr>
        <w:t>，</w:t>
      </w:r>
      <w:r w:rsidRPr="00D66541">
        <w:rPr>
          <w:rFonts w:hint="eastAsia"/>
          <w:color w:val="000000" w:themeColor="text1"/>
        </w:rPr>
        <w:t>其課程實施要點載明，</w:t>
      </w:r>
      <w:r w:rsidR="008B0AC5" w:rsidRPr="00D66541">
        <w:rPr>
          <w:rFonts w:hAnsi="標楷體" w:hint="eastAsia"/>
          <w:color w:val="000000" w:themeColor="text1"/>
        </w:rPr>
        <w:t>「</w:t>
      </w:r>
      <w:r w:rsidRPr="00D66541">
        <w:rPr>
          <w:rFonts w:hint="eastAsia"/>
          <w:color w:val="000000" w:themeColor="text1"/>
        </w:rPr>
        <w:t>課程發展要能因應不同教育階段之教育目標與學生身心發展之特色，提供彈性多元的學習課程，以促成學生適性發展，並支持教師課程研發與創新。</w:t>
      </w:r>
      <w:r w:rsidR="003A506D" w:rsidRPr="00D66541">
        <w:rPr>
          <w:rFonts w:hint="eastAsia"/>
          <w:color w:val="000000" w:themeColor="text1"/>
        </w:rPr>
        <w:t>而</w:t>
      </w:r>
      <w:r w:rsidR="001160B1" w:rsidRPr="00D66541">
        <w:rPr>
          <w:rFonts w:hint="eastAsia"/>
          <w:color w:val="000000" w:themeColor="text1"/>
        </w:rPr>
        <w:t>學校課程計畫係</w:t>
      </w:r>
      <w:r w:rsidRPr="00D66541">
        <w:rPr>
          <w:rFonts w:hint="eastAsia"/>
          <w:color w:val="000000" w:themeColor="text1"/>
        </w:rPr>
        <w:t>學生學習藍圖、課程公共對話與溝通的重要文件；透過學校課程發展委員會的組織與運作，持續精進國民教育及學校本位課程發展</w:t>
      </w:r>
      <w:r w:rsidR="001709E1" w:rsidRPr="00D66541">
        <w:rPr>
          <w:rFonts w:hAnsi="標楷體" w:hint="eastAsia"/>
          <w:color w:val="000000" w:themeColor="text1"/>
        </w:rPr>
        <w:t>」</w:t>
      </w:r>
      <w:r w:rsidRPr="00D66541">
        <w:rPr>
          <w:rFonts w:hint="eastAsia"/>
          <w:color w:val="000000" w:themeColor="text1"/>
        </w:rPr>
        <w:t>。</w:t>
      </w:r>
      <w:r w:rsidR="000A5D2B" w:rsidRPr="00D66541">
        <w:rPr>
          <w:rFonts w:hint="eastAsia"/>
          <w:color w:val="000000" w:themeColor="text1"/>
        </w:rPr>
        <w:t>因此，在課程實驗與創新部分，</w:t>
      </w:r>
      <w:r w:rsidR="00CB089B" w:rsidRPr="00D66541">
        <w:rPr>
          <w:rFonts w:hint="eastAsia"/>
          <w:color w:val="000000" w:themeColor="text1"/>
        </w:rPr>
        <w:t>該要點</w:t>
      </w:r>
      <w:r w:rsidR="000A5D2B" w:rsidRPr="00D66541">
        <w:rPr>
          <w:rFonts w:hint="eastAsia"/>
          <w:color w:val="000000" w:themeColor="text1"/>
        </w:rPr>
        <w:t>更進一步載明，各該主管機關應提供學校本位課程研發與實施的資源，鼓勵教師進行課程與教材教法</w:t>
      </w:r>
      <w:r w:rsidR="00D01DC0" w:rsidRPr="00D66541">
        <w:rPr>
          <w:rFonts w:hint="eastAsia"/>
          <w:color w:val="000000" w:themeColor="text1"/>
        </w:rPr>
        <w:t>的實驗及創新，並分享課程實踐的成果，且</w:t>
      </w:r>
      <w:r w:rsidR="000A5D2B" w:rsidRPr="00D66541">
        <w:rPr>
          <w:rFonts w:hint="eastAsia"/>
          <w:color w:val="000000" w:themeColor="text1"/>
        </w:rPr>
        <w:t>各該主管機關宜分析課程研發與實驗成果，以回饋課程綱要之研修</w:t>
      </w:r>
      <w:r w:rsidR="00043673" w:rsidRPr="00D66541">
        <w:rPr>
          <w:rFonts w:hAnsi="標楷體"/>
          <w:color w:val="000000" w:themeColor="text1"/>
        </w:rPr>
        <w:t>……</w:t>
      </w:r>
      <w:r w:rsidR="00D01DC0" w:rsidRPr="00D66541">
        <w:rPr>
          <w:rFonts w:hint="eastAsia"/>
          <w:color w:val="000000" w:themeColor="text1"/>
        </w:rPr>
        <w:t>等</w:t>
      </w:r>
      <w:r w:rsidR="000A5D2B" w:rsidRPr="00D66541">
        <w:rPr>
          <w:rFonts w:hint="eastAsia"/>
          <w:color w:val="000000" w:themeColor="text1"/>
        </w:rPr>
        <w:t>。</w:t>
      </w:r>
      <w:r w:rsidR="00177479" w:rsidRPr="00D66541">
        <w:rPr>
          <w:rFonts w:hint="eastAsia"/>
          <w:color w:val="000000" w:themeColor="text1"/>
        </w:rPr>
        <w:t>足見，十二年國教新課綱在課程發展規劃內涵</w:t>
      </w:r>
      <w:r w:rsidR="008A7C8F" w:rsidRPr="00D66541">
        <w:rPr>
          <w:rFonts w:hint="eastAsia"/>
          <w:color w:val="000000" w:themeColor="text1"/>
        </w:rPr>
        <w:t>，鼓勵更多教師引導及創新角色。</w:t>
      </w:r>
      <w:bookmarkEnd w:id="86"/>
      <w:bookmarkEnd w:id="87"/>
      <w:bookmarkEnd w:id="88"/>
      <w:bookmarkEnd w:id="89"/>
      <w:bookmarkEnd w:id="90"/>
      <w:bookmarkEnd w:id="91"/>
      <w:bookmarkEnd w:id="92"/>
    </w:p>
    <w:p w:rsidR="00A87A7B" w:rsidRPr="00D66541" w:rsidRDefault="00F72C27" w:rsidP="00F72C27">
      <w:pPr>
        <w:pStyle w:val="3"/>
        <w:numPr>
          <w:ilvl w:val="0"/>
          <w:numId w:val="9"/>
        </w:numPr>
        <w:overflowPunct/>
        <w:autoSpaceDE/>
        <w:autoSpaceDN/>
        <w:rPr>
          <w:color w:val="000000" w:themeColor="text1"/>
        </w:rPr>
      </w:pPr>
      <w:r w:rsidRPr="00D66541">
        <w:rPr>
          <w:rFonts w:hint="eastAsia"/>
          <w:color w:val="000000" w:themeColor="text1"/>
        </w:rPr>
        <w:tab/>
      </w:r>
      <w:bookmarkStart w:id="93" w:name="_Toc30511324"/>
      <w:bookmarkStart w:id="94" w:name="_Toc30599482"/>
      <w:bookmarkStart w:id="95" w:name="_Toc33028289"/>
      <w:bookmarkStart w:id="96" w:name="_Toc33030795"/>
      <w:r w:rsidR="002454C4" w:rsidRPr="00D66541">
        <w:rPr>
          <w:rFonts w:hint="eastAsia"/>
          <w:color w:val="000000" w:themeColor="text1"/>
        </w:rPr>
        <w:t>十二年國教</w:t>
      </w:r>
      <w:r w:rsidR="0085620C" w:rsidRPr="00D66541">
        <w:rPr>
          <w:rFonts w:hint="eastAsia"/>
          <w:color w:val="000000" w:themeColor="text1"/>
        </w:rPr>
        <w:t>之</w:t>
      </w:r>
      <w:r w:rsidR="002454C4" w:rsidRPr="00D66541">
        <w:rPr>
          <w:rFonts w:hint="eastAsia"/>
          <w:color w:val="000000" w:themeColor="text1"/>
        </w:rPr>
        <w:t>國小</w:t>
      </w:r>
      <w:r w:rsidRPr="00D66541">
        <w:rPr>
          <w:rFonts w:hint="eastAsia"/>
          <w:color w:val="000000" w:themeColor="text1"/>
        </w:rPr>
        <w:t>及國</w:t>
      </w:r>
      <w:r w:rsidR="002454C4" w:rsidRPr="00D66541">
        <w:rPr>
          <w:rFonts w:hint="eastAsia"/>
          <w:color w:val="000000" w:themeColor="text1"/>
        </w:rPr>
        <w:t>中</w:t>
      </w:r>
      <w:r w:rsidR="00A87A7B" w:rsidRPr="00D66541">
        <w:rPr>
          <w:rFonts w:hint="eastAsia"/>
          <w:color w:val="000000" w:themeColor="text1"/>
        </w:rPr>
        <w:t>課程規劃如下表：</w:t>
      </w:r>
      <w:bookmarkEnd w:id="93"/>
      <w:bookmarkEnd w:id="94"/>
      <w:bookmarkEnd w:id="95"/>
      <w:bookmarkEnd w:id="96"/>
    </w:p>
    <w:p w:rsidR="00A87A7B" w:rsidRPr="00D66541" w:rsidRDefault="00A87A7B" w:rsidP="00A87A7B">
      <w:pPr>
        <w:pStyle w:val="a3"/>
        <w:rPr>
          <w:color w:val="000000" w:themeColor="text1"/>
        </w:rPr>
      </w:pPr>
      <w:r w:rsidRPr="00D66541">
        <w:rPr>
          <w:rFonts w:hint="eastAsia"/>
          <w:b/>
          <w:color w:val="000000" w:themeColor="text1"/>
        </w:rPr>
        <w:t>國民小學及國民中學課程規劃</w:t>
      </w:r>
      <w:r w:rsidRPr="00D66541">
        <w:rPr>
          <w:b/>
          <w:color w:val="000000" w:themeColor="text1"/>
        </w:rPr>
        <w:t xml:space="preserve"> </w:t>
      </w:r>
      <w:r w:rsidRPr="00D66541">
        <w:rPr>
          <w:rFonts w:hint="eastAsia"/>
          <w:color w:val="000000" w:themeColor="text1"/>
        </w:rPr>
        <w:t xml:space="preserve">                  </w:t>
      </w:r>
      <w:r w:rsidRPr="00D66541">
        <w:rPr>
          <w:rFonts w:hint="eastAsia"/>
          <w:color w:val="000000" w:themeColor="text1"/>
          <w:sz w:val="24"/>
          <w:szCs w:val="24"/>
        </w:rPr>
        <w:t xml:space="preserve"> </w:t>
      </w:r>
      <w:r w:rsidR="009A3FCD" w:rsidRPr="00D66541">
        <w:rPr>
          <w:rFonts w:hint="eastAsia"/>
          <w:color w:val="000000" w:themeColor="text1"/>
          <w:sz w:val="24"/>
          <w:szCs w:val="24"/>
        </w:rPr>
        <w:t xml:space="preserve"> </w:t>
      </w:r>
      <w:r w:rsidRPr="00D66541">
        <w:rPr>
          <w:rFonts w:hint="eastAsia"/>
          <w:color w:val="000000" w:themeColor="text1"/>
          <w:sz w:val="24"/>
          <w:szCs w:val="24"/>
        </w:rPr>
        <w:t>單位：每週節數</w:t>
      </w:r>
    </w:p>
    <w:p w:rsidR="00A87A7B" w:rsidRPr="00D66541" w:rsidRDefault="00A87A7B" w:rsidP="00A87A7B">
      <w:pPr>
        <w:jc w:val="center"/>
        <w:rPr>
          <w:color w:val="000000" w:themeColor="text1"/>
        </w:rPr>
      </w:pPr>
      <w:r w:rsidRPr="00D66541">
        <w:rPr>
          <w:noProof/>
          <w:color w:val="000000" w:themeColor="text1"/>
        </w:rPr>
        <w:drawing>
          <wp:inline distT="0" distB="0" distL="0" distR="0" wp14:anchorId="04B30DFD" wp14:editId="642C43CD">
            <wp:extent cx="5040462" cy="5811577"/>
            <wp:effectExtent l="19050" t="19050" r="27305" b="177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4.2.png"/>
                    <pic:cNvPicPr/>
                  </pic:nvPicPr>
                  <pic:blipFill>
                    <a:blip r:embed="rId8">
                      <a:extLst>
                        <a:ext uri="{28A0092B-C50C-407E-A947-70E740481C1C}">
                          <a14:useLocalDpi xmlns:a14="http://schemas.microsoft.com/office/drawing/2010/main" val="0"/>
                        </a:ext>
                      </a:extLst>
                    </a:blip>
                    <a:stretch>
                      <a:fillRect/>
                    </a:stretch>
                  </pic:blipFill>
                  <pic:spPr>
                    <a:xfrm>
                      <a:off x="0" y="0"/>
                      <a:ext cx="5051390" cy="5824177"/>
                    </a:xfrm>
                    <a:prstGeom prst="rect">
                      <a:avLst/>
                    </a:prstGeom>
                    <a:ln w="12700">
                      <a:solidFill>
                        <a:schemeClr val="tx1"/>
                      </a:solidFill>
                    </a:ln>
                  </pic:spPr>
                </pic:pic>
              </a:graphicData>
            </a:graphic>
          </wp:inline>
        </w:drawing>
      </w:r>
    </w:p>
    <w:p w:rsidR="00A87A7B" w:rsidRPr="00D66541" w:rsidRDefault="00A87A7B" w:rsidP="00A87A7B">
      <w:pPr>
        <w:pStyle w:val="af5"/>
        <w:jc w:val="center"/>
        <w:rPr>
          <w:color w:val="000000" w:themeColor="text1"/>
          <w:sz w:val="24"/>
          <w:szCs w:val="24"/>
        </w:rPr>
      </w:pPr>
      <w:r w:rsidRPr="00D66541">
        <w:rPr>
          <w:rFonts w:hint="eastAsia"/>
          <w:color w:val="000000" w:themeColor="text1"/>
          <w:sz w:val="24"/>
          <w:szCs w:val="24"/>
        </w:rPr>
        <w:t>資料來源：十二年國民基本教育課程綱要總綱。</w:t>
      </w:r>
    </w:p>
    <w:p w:rsidR="005652FA" w:rsidRPr="00D66541" w:rsidRDefault="005652FA" w:rsidP="005652FA">
      <w:pPr>
        <w:rPr>
          <w:color w:val="000000" w:themeColor="text1"/>
        </w:rPr>
      </w:pPr>
      <w:bookmarkStart w:id="97" w:name="_Toc30340613"/>
      <w:bookmarkStart w:id="98" w:name="_Toc30411521"/>
      <w:bookmarkEnd w:id="51"/>
    </w:p>
    <w:p w:rsidR="00847CEB" w:rsidRPr="00D66541" w:rsidRDefault="00652EC9" w:rsidP="00AC74F3">
      <w:pPr>
        <w:pStyle w:val="3"/>
        <w:numPr>
          <w:ilvl w:val="0"/>
          <w:numId w:val="9"/>
        </w:numPr>
        <w:rPr>
          <w:color w:val="000000" w:themeColor="text1"/>
        </w:rPr>
      </w:pPr>
      <w:bookmarkStart w:id="99" w:name="_Toc30511325"/>
      <w:bookmarkStart w:id="100" w:name="_Toc30599483"/>
      <w:bookmarkStart w:id="101" w:name="_Toc33028290"/>
      <w:bookmarkStart w:id="102" w:name="_Toc33030796"/>
      <w:r w:rsidRPr="00D66541">
        <w:rPr>
          <w:rFonts w:hint="eastAsia"/>
          <w:color w:val="000000" w:themeColor="text1"/>
        </w:rPr>
        <w:t>另查，</w:t>
      </w:r>
      <w:r w:rsidR="00C86FDC" w:rsidRPr="00D66541">
        <w:rPr>
          <w:rFonts w:hint="eastAsia"/>
          <w:color w:val="000000" w:themeColor="text1"/>
        </w:rPr>
        <w:t>本案針對教師排課事件</w:t>
      </w:r>
      <w:r w:rsidR="00C13DD2" w:rsidRPr="00D66541">
        <w:rPr>
          <w:rFonts w:hint="eastAsia"/>
          <w:color w:val="000000" w:themeColor="text1"/>
        </w:rPr>
        <w:t>，經當事教師及學校分別提起申訴</w:t>
      </w:r>
      <w:r w:rsidR="00C13DD2" w:rsidRPr="00D66541">
        <w:rPr>
          <w:rFonts w:hAnsi="標楷體" w:hint="eastAsia"/>
          <w:color w:val="000000" w:themeColor="text1"/>
        </w:rPr>
        <w:t>、</w:t>
      </w:r>
      <w:r w:rsidR="00C13DD2" w:rsidRPr="00D66541">
        <w:rPr>
          <w:rFonts w:hint="eastAsia"/>
          <w:color w:val="000000" w:themeColor="text1"/>
        </w:rPr>
        <w:t>再申訴</w:t>
      </w:r>
      <w:r w:rsidR="00C86FDC" w:rsidRPr="00D66541">
        <w:rPr>
          <w:rFonts w:hint="eastAsia"/>
          <w:color w:val="000000" w:themeColor="text1"/>
        </w:rPr>
        <w:t>，</w:t>
      </w:r>
      <w:r w:rsidR="008B7F4B" w:rsidRPr="00D66541">
        <w:rPr>
          <w:rFonts w:hint="eastAsia"/>
          <w:color w:val="000000" w:themeColor="text1"/>
        </w:rPr>
        <w:t>經</w:t>
      </w:r>
      <w:r w:rsidR="00C86FDC" w:rsidRPr="00D66541">
        <w:rPr>
          <w:rFonts w:hint="eastAsia"/>
          <w:color w:val="000000" w:themeColor="text1"/>
        </w:rPr>
        <w:t>新北市政府教師申訴評議委員會</w:t>
      </w:r>
      <w:r w:rsidR="003230D8" w:rsidRPr="00D66541">
        <w:rPr>
          <w:rFonts w:hint="eastAsia"/>
          <w:color w:val="000000" w:themeColor="text1"/>
        </w:rPr>
        <w:t>（下稱新北市</w:t>
      </w:r>
      <w:r w:rsidR="00CC4341" w:rsidRPr="00D66541">
        <w:rPr>
          <w:rFonts w:hint="eastAsia"/>
          <w:color w:val="000000" w:themeColor="text1"/>
        </w:rPr>
        <w:t>教師</w:t>
      </w:r>
      <w:r w:rsidR="003230D8" w:rsidRPr="00D66541">
        <w:rPr>
          <w:rFonts w:hint="eastAsia"/>
          <w:color w:val="000000" w:themeColor="text1"/>
        </w:rPr>
        <w:t>申評會）</w:t>
      </w:r>
      <w:r w:rsidR="00C86FDC" w:rsidRPr="00D66541">
        <w:rPr>
          <w:rFonts w:hint="eastAsia"/>
          <w:color w:val="000000" w:themeColor="text1"/>
        </w:rPr>
        <w:t>及教育部中央</w:t>
      </w:r>
      <w:r w:rsidR="00ED18EF" w:rsidRPr="00D66541">
        <w:rPr>
          <w:rFonts w:hint="eastAsia"/>
          <w:color w:val="000000" w:themeColor="text1"/>
        </w:rPr>
        <w:t>教師申訴評議委員會</w:t>
      </w:r>
      <w:r w:rsidR="0075180D" w:rsidRPr="00D66541">
        <w:rPr>
          <w:rFonts w:hint="eastAsia"/>
          <w:color w:val="000000" w:themeColor="text1"/>
        </w:rPr>
        <w:t>（下稱中央</w:t>
      </w:r>
      <w:r w:rsidR="00CC4341" w:rsidRPr="00D66541">
        <w:rPr>
          <w:rFonts w:hint="eastAsia"/>
          <w:color w:val="000000" w:themeColor="text1"/>
        </w:rPr>
        <w:t>教師</w:t>
      </w:r>
      <w:r w:rsidR="0075180D" w:rsidRPr="00D66541">
        <w:rPr>
          <w:rFonts w:hint="eastAsia"/>
          <w:color w:val="000000" w:themeColor="text1"/>
        </w:rPr>
        <w:t>申評會）</w:t>
      </w:r>
      <w:r w:rsidR="00603817" w:rsidRPr="00D66541">
        <w:rPr>
          <w:rFonts w:hint="eastAsia"/>
          <w:color w:val="000000" w:themeColor="text1"/>
        </w:rPr>
        <w:t>分別於</w:t>
      </w:r>
      <w:r w:rsidR="000760CD" w:rsidRPr="00D66541">
        <w:rPr>
          <w:rFonts w:hint="eastAsia"/>
          <w:color w:val="000000" w:themeColor="text1"/>
        </w:rPr>
        <w:t>107年7月12日及</w:t>
      </w:r>
      <w:r w:rsidR="0045667A" w:rsidRPr="00D66541">
        <w:rPr>
          <w:rFonts w:hint="eastAsia"/>
          <w:color w:val="000000" w:themeColor="text1"/>
        </w:rPr>
        <w:t>10</w:t>
      </w:r>
      <w:r w:rsidR="0045667A" w:rsidRPr="00D66541">
        <w:rPr>
          <w:color w:val="000000" w:themeColor="text1"/>
        </w:rPr>
        <w:t>8</w:t>
      </w:r>
      <w:r w:rsidR="0045667A" w:rsidRPr="00D66541">
        <w:rPr>
          <w:rFonts w:hint="eastAsia"/>
          <w:color w:val="000000" w:themeColor="text1"/>
        </w:rPr>
        <w:t>年</w:t>
      </w:r>
      <w:r w:rsidR="0045667A" w:rsidRPr="00D66541">
        <w:rPr>
          <w:color w:val="000000" w:themeColor="text1"/>
        </w:rPr>
        <w:t>1</w:t>
      </w:r>
      <w:r w:rsidR="0045667A" w:rsidRPr="00D66541">
        <w:rPr>
          <w:rFonts w:hint="eastAsia"/>
          <w:color w:val="000000" w:themeColor="text1"/>
        </w:rPr>
        <w:t>月</w:t>
      </w:r>
      <w:r w:rsidR="0045667A" w:rsidRPr="00D66541">
        <w:rPr>
          <w:color w:val="000000" w:themeColor="text1"/>
        </w:rPr>
        <w:t>2</w:t>
      </w:r>
      <w:r w:rsidR="00107039" w:rsidRPr="00D66541">
        <w:rPr>
          <w:color w:val="000000" w:themeColor="text1"/>
        </w:rPr>
        <w:t>8</w:t>
      </w:r>
      <w:r w:rsidR="0045667A" w:rsidRPr="00D66541">
        <w:rPr>
          <w:rFonts w:hint="eastAsia"/>
          <w:color w:val="000000" w:themeColor="text1"/>
        </w:rPr>
        <w:t>日</w:t>
      </w:r>
      <w:r w:rsidR="00107039" w:rsidRPr="00D66541">
        <w:rPr>
          <w:rStyle w:val="afc"/>
          <w:color w:val="000000" w:themeColor="text1"/>
        </w:rPr>
        <w:footnoteReference w:id="4"/>
      </w:r>
      <w:r w:rsidR="00372B05" w:rsidRPr="00D66541">
        <w:rPr>
          <w:rFonts w:hint="eastAsia"/>
          <w:color w:val="000000" w:themeColor="text1"/>
        </w:rPr>
        <w:t>函知</w:t>
      </w:r>
      <w:r w:rsidR="005D4B10" w:rsidRPr="00D66541">
        <w:rPr>
          <w:rFonts w:hint="eastAsia"/>
          <w:color w:val="000000" w:themeColor="text1"/>
        </w:rPr>
        <w:t>評議決定，</w:t>
      </w:r>
      <w:r w:rsidR="003F5385" w:rsidRPr="00D66541">
        <w:rPr>
          <w:rFonts w:hint="eastAsia"/>
          <w:color w:val="000000" w:themeColor="text1"/>
        </w:rPr>
        <w:t>新北市教師申評會與中央教師申評會做成</w:t>
      </w:r>
      <w:r w:rsidR="007B49CA" w:rsidRPr="00D66541">
        <w:rPr>
          <w:rFonts w:hint="eastAsia"/>
          <w:color w:val="000000" w:themeColor="text1"/>
        </w:rPr>
        <w:t>兩階</w:t>
      </w:r>
      <w:r w:rsidR="00804285" w:rsidRPr="00D66541">
        <w:rPr>
          <w:rFonts w:hint="eastAsia"/>
          <w:color w:val="000000" w:themeColor="text1"/>
        </w:rPr>
        <w:t>段</w:t>
      </w:r>
      <w:r w:rsidR="00D67405" w:rsidRPr="00D66541">
        <w:rPr>
          <w:rFonts w:hint="eastAsia"/>
          <w:color w:val="000000" w:themeColor="text1"/>
        </w:rPr>
        <w:t>評議</w:t>
      </w:r>
      <w:r w:rsidR="00000C6C" w:rsidRPr="00D66541">
        <w:rPr>
          <w:rFonts w:hint="eastAsia"/>
          <w:color w:val="000000" w:themeColor="text1"/>
        </w:rPr>
        <w:t>之</w:t>
      </w:r>
      <w:r w:rsidR="00D67405" w:rsidRPr="00D66541">
        <w:rPr>
          <w:rFonts w:hint="eastAsia"/>
          <w:color w:val="000000" w:themeColor="text1"/>
        </w:rPr>
        <w:t>決定及理由均有不同，</w:t>
      </w:r>
      <w:r w:rsidR="00FC7074" w:rsidRPr="00D66541">
        <w:rPr>
          <w:rFonts w:hint="eastAsia"/>
          <w:color w:val="000000" w:themeColor="text1"/>
        </w:rPr>
        <w:t>且</w:t>
      </w:r>
      <w:r w:rsidR="003B40F7" w:rsidRPr="00D66541">
        <w:rPr>
          <w:rFonts w:hint="eastAsia"/>
          <w:color w:val="000000" w:themeColor="text1"/>
        </w:rPr>
        <w:t>不論</w:t>
      </w:r>
      <w:r w:rsidR="007907E5" w:rsidRPr="00D66541">
        <w:rPr>
          <w:rFonts w:hint="eastAsia"/>
          <w:color w:val="000000" w:themeColor="text1"/>
        </w:rPr>
        <w:t>其</w:t>
      </w:r>
      <w:r w:rsidR="00CB2226" w:rsidRPr="00D66541">
        <w:rPr>
          <w:rFonts w:hint="eastAsia"/>
          <w:color w:val="000000" w:themeColor="text1"/>
        </w:rPr>
        <w:t>決定</w:t>
      </w:r>
      <w:r w:rsidR="0095590D" w:rsidRPr="00D66541">
        <w:rPr>
          <w:rFonts w:hint="eastAsia"/>
          <w:color w:val="000000" w:themeColor="text1"/>
        </w:rPr>
        <w:t>結果</w:t>
      </w:r>
      <w:r w:rsidR="00763B78" w:rsidRPr="00D66541">
        <w:rPr>
          <w:rFonts w:hint="eastAsia"/>
          <w:color w:val="000000" w:themeColor="text1"/>
        </w:rPr>
        <w:t>，</w:t>
      </w:r>
      <w:r w:rsidR="00847697" w:rsidRPr="00D66541">
        <w:rPr>
          <w:rFonts w:hint="eastAsia"/>
          <w:color w:val="000000" w:themeColor="text1"/>
        </w:rPr>
        <w:t>究</w:t>
      </w:r>
      <w:r w:rsidR="00543DA6" w:rsidRPr="00D66541">
        <w:rPr>
          <w:rFonts w:hint="eastAsia"/>
          <w:color w:val="000000" w:themeColor="text1"/>
        </w:rPr>
        <w:t>其理由立論</w:t>
      </w:r>
      <w:r w:rsidR="007B593B" w:rsidRPr="00D66541">
        <w:rPr>
          <w:rFonts w:hint="eastAsia"/>
          <w:color w:val="000000" w:themeColor="text1"/>
        </w:rPr>
        <w:t>依據</w:t>
      </w:r>
      <w:r w:rsidR="0095590D" w:rsidRPr="00D66541">
        <w:rPr>
          <w:rFonts w:hint="eastAsia"/>
          <w:color w:val="000000" w:themeColor="text1"/>
        </w:rPr>
        <w:t>言</w:t>
      </w:r>
      <w:r w:rsidR="00BA3C25" w:rsidRPr="00D66541">
        <w:rPr>
          <w:rFonts w:hint="eastAsia"/>
          <w:color w:val="000000" w:themeColor="text1"/>
        </w:rPr>
        <w:t>，</w:t>
      </w:r>
      <w:r w:rsidR="0095590D" w:rsidRPr="00D66541">
        <w:rPr>
          <w:rFonts w:hint="eastAsia"/>
          <w:color w:val="000000" w:themeColor="text1"/>
        </w:rPr>
        <w:t>顯示</w:t>
      </w:r>
      <w:r w:rsidR="0034082E" w:rsidRPr="00D66541">
        <w:rPr>
          <w:rFonts w:hint="eastAsia"/>
          <w:color w:val="000000" w:themeColor="text1"/>
        </w:rPr>
        <w:t>目前國</w:t>
      </w:r>
      <w:r w:rsidR="00293F78" w:rsidRPr="00D66541">
        <w:rPr>
          <w:rFonts w:hint="eastAsia"/>
          <w:color w:val="000000" w:themeColor="text1"/>
        </w:rPr>
        <w:t>小</w:t>
      </w:r>
      <w:r w:rsidR="00A310F7" w:rsidRPr="00D66541">
        <w:rPr>
          <w:rFonts w:hint="eastAsia"/>
          <w:color w:val="000000" w:themeColor="text1"/>
        </w:rPr>
        <w:t>學</w:t>
      </w:r>
      <w:r w:rsidR="00404D1F" w:rsidRPr="00D66541">
        <w:rPr>
          <w:rFonts w:hint="eastAsia"/>
          <w:color w:val="000000" w:themeColor="text1"/>
        </w:rPr>
        <w:t>校行政權及教師專業自主權</w:t>
      </w:r>
      <w:r w:rsidR="008E7FAA" w:rsidRPr="00D66541">
        <w:rPr>
          <w:rFonts w:hint="eastAsia"/>
          <w:color w:val="000000" w:themeColor="text1"/>
        </w:rPr>
        <w:t>之</w:t>
      </w:r>
      <w:r w:rsidR="00F9448B" w:rsidRPr="00D66541">
        <w:rPr>
          <w:rFonts w:hint="eastAsia"/>
          <w:color w:val="000000" w:themeColor="text1"/>
        </w:rPr>
        <w:t>權衡</w:t>
      </w:r>
      <w:r w:rsidR="00B174EA" w:rsidRPr="00D66541">
        <w:rPr>
          <w:rFonts w:hint="eastAsia"/>
          <w:color w:val="000000" w:themeColor="text1"/>
        </w:rPr>
        <w:t>及範圍</w:t>
      </w:r>
      <w:r w:rsidR="001B00D0" w:rsidRPr="00D66541">
        <w:rPr>
          <w:rFonts w:hint="eastAsia"/>
          <w:color w:val="000000" w:themeColor="text1"/>
        </w:rPr>
        <w:t>爭議</w:t>
      </w:r>
      <w:r w:rsidR="008E7FAA" w:rsidRPr="00D66541">
        <w:rPr>
          <w:rFonts w:hint="eastAsia"/>
          <w:color w:val="000000" w:themeColor="text1"/>
        </w:rPr>
        <w:t>觀點</w:t>
      </w:r>
      <w:r w:rsidR="004F3677" w:rsidRPr="00D66541">
        <w:rPr>
          <w:rFonts w:hint="eastAsia"/>
          <w:color w:val="000000" w:themeColor="text1"/>
        </w:rPr>
        <w:t>因角度不同而</w:t>
      </w:r>
      <w:r w:rsidR="00AF6C73" w:rsidRPr="00D66541">
        <w:rPr>
          <w:rFonts w:hint="eastAsia"/>
          <w:color w:val="000000" w:themeColor="text1"/>
        </w:rPr>
        <w:t>有待</w:t>
      </w:r>
      <w:r w:rsidR="004F3677" w:rsidRPr="00D66541">
        <w:rPr>
          <w:rFonts w:hint="eastAsia"/>
          <w:color w:val="000000" w:themeColor="text1"/>
        </w:rPr>
        <w:t>釐清</w:t>
      </w:r>
      <w:r w:rsidR="00AF6C73" w:rsidRPr="00D66541">
        <w:rPr>
          <w:rFonts w:hint="eastAsia"/>
          <w:color w:val="000000" w:themeColor="text1"/>
        </w:rPr>
        <w:t>，況若以學生</w:t>
      </w:r>
      <w:r w:rsidR="007200E8" w:rsidRPr="00D66541">
        <w:rPr>
          <w:rFonts w:hint="eastAsia"/>
          <w:color w:val="000000" w:themeColor="text1"/>
        </w:rPr>
        <w:t>之最大</w:t>
      </w:r>
      <w:r w:rsidR="00AF6C73" w:rsidRPr="00D66541">
        <w:rPr>
          <w:rFonts w:hint="eastAsia"/>
          <w:color w:val="000000" w:themeColor="text1"/>
        </w:rPr>
        <w:t>學習權益觀之，</w:t>
      </w:r>
      <w:r w:rsidR="007200E8" w:rsidRPr="00D66541">
        <w:rPr>
          <w:rFonts w:hint="eastAsia"/>
          <w:color w:val="000000" w:themeColor="text1"/>
        </w:rPr>
        <w:t>實務上</w:t>
      </w:r>
      <w:r w:rsidR="00A52FA0" w:rsidRPr="00D66541">
        <w:rPr>
          <w:rFonts w:hint="eastAsia"/>
          <w:color w:val="000000" w:themeColor="text1"/>
        </w:rPr>
        <w:t>行政權應否介入教師課程</w:t>
      </w:r>
      <w:r w:rsidR="00341E15" w:rsidRPr="00D66541">
        <w:rPr>
          <w:rFonts w:hint="eastAsia"/>
          <w:color w:val="000000" w:themeColor="text1"/>
        </w:rPr>
        <w:t>安排</w:t>
      </w:r>
      <w:r w:rsidR="00A52FA0" w:rsidRPr="00D66541">
        <w:rPr>
          <w:rFonts w:hAnsi="標楷體" w:hint="eastAsia"/>
          <w:color w:val="000000" w:themeColor="text1"/>
        </w:rPr>
        <w:t>、</w:t>
      </w:r>
      <w:r w:rsidR="00F9448B" w:rsidRPr="00D66541">
        <w:rPr>
          <w:rFonts w:hint="eastAsia"/>
          <w:color w:val="000000" w:themeColor="text1"/>
        </w:rPr>
        <w:t>如何</w:t>
      </w:r>
      <w:r w:rsidR="007200E8" w:rsidRPr="00D66541">
        <w:rPr>
          <w:rFonts w:hint="eastAsia"/>
          <w:color w:val="000000" w:themeColor="text1"/>
        </w:rPr>
        <w:t>發動</w:t>
      </w:r>
      <w:r w:rsidR="007200E8" w:rsidRPr="00D66541">
        <w:rPr>
          <w:rFonts w:hAnsi="標楷體" w:hint="eastAsia"/>
          <w:color w:val="000000" w:themeColor="text1"/>
        </w:rPr>
        <w:t>、</w:t>
      </w:r>
      <w:r w:rsidR="00D31E23" w:rsidRPr="00D66541">
        <w:rPr>
          <w:rFonts w:hAnsi="標楷體" w:hint="eastAsia"/>
          <w:color w:val="000000" w:themeColor="text1"/>
        </w:rPr>
        <w:t>專業</w:t>
      </w:r>
      <w:r w:rsidR="00F9448B" w:rsidRPr="00D66541">
        <w:rPr>
          <w:rFonts w:hint="eastAsia"/>
          <w:color w:val="000000" w:themeColor="text1"/>
        </w:rPr>
        <w:t>衡量</w:t>
      </w:r>
      <w:r w:rsidR="00AF6C73" w:rsidRPr="00D66541">
        <w:rPr>
          <w:rFonts w:hint="eastAsia"/>
          <w:color w:val="000000" w:themeColor="text1"/>
        </w:rPr>
        <w:t>評估</w:t>
      </w:r>
      <w:r w:rsidR="007200E8" w:rsidRPr="00D66541">
        <w:rPr>
          <w:rFonts w:hint="eastAsia"/>
          <w:color w:val="000000" w:themeColor="text1"/>
        </w:rPr>
        <w:t>之流程等</w:t>
      </w:r>
      <w:r w:rsidR="00AF6C73" w:rsidRPr="00D66541">
        <w:rPr>
          <w:rFonts w:hint="eastAsia"/>
          <w:color w:val="000000" w:themeColor="text1"/>
        </w:rPr>
        <w:t>亦未</w:t>
      </w:r>
      <w:r w:rsidR="00E263BD" w:rsidRPr="00D66541">
        <w:rPr>
          <w:rFonts w:hint="eastAsia"/>
          <w:color w:val="000000" w:themeColor="text1"/>
        </w:rPr>
        <w:t>盡</w:t>
      </w:r>
      <w:r w:rsidR="00550B6C" w:rsidRPr="00D66541">
        <w:rPr>
          <w:rFonts w:hint="eastAsia"/>
          <w:color w:val="000000" w:themeColor="text1"/>
        </w:rPr>
        <w:t>明確</w:t>
      </w:r>
      <w:r w:rsidR="00C6414E" w:rsidRPr="00D66541">
        <w:rPr>
          <w:rFonts w:hint="eastAsia"/>
          <w:color w:val="000000" w:themeColor="text1"/>
        </w:rPr>
        <w:t>。</w:t>
      </w:r>
      <w:r w:rsidR="00407E2F" w:rsidRPr="00D66541">
        <w:rPr>
          <w:rFonts w:hint="eastAsia"/>
          <w:color w:val="000000" w:themeColor="text1"/>
        </w:rPr>
        <w:t>茲</w:t>
      </w:r>
      <w:r w:rsidR="00623C93" w:rsidRPr="00D66541">
        <w:rPr>
          <w:rFonts w:hint="eastAsia"/>
          <w:color w:val="000000" w:themeColor="text1"/>
        </w:rPr>
        <w:t>分別引</w:t>
      </w:r>
      <w:r w:rsidR="00407E2F" w:rsidRPr="00D66541">
        <w:rPr>
          <w:rFonts w:hint="eastAsia"/>
          <w:color w:val="000000" w:themeColor="text1"/>
        </w:rPr>
        <w:t>述</w:t>
      </w:r>
      <w:r w:rsidR="00E648D7" w:rsidRPr="00D66541">
        <w:rPr>
          <w:rFonts w:hint="eastAsia"/>
          <w:color w:val="000000" w:themeColor="text1"/>
        </w:rPr>
        <w:t>本案</w:t>
      </w:r>
      <w:r w:rsidR="00623C93" w:rsidRPr="00D66541">
        <w:rPr>
          <w:rFonts w:hint="eastAsia"/>
          <w:color w:val="000000" w:themeColor="text1"/>
        </w:rPr>
        <w:t>新北市教師申評會、中央教師申評會</w:t>
      </w:r>
      <w:r w:rsidR="00E648D7" w:rsidRPr="00D66541">
        <w:rPr>
          <w:rFonts w:hint="eastAsia"/>
          <w:color w:val="000000" w:themeColor="text1"/>
        </w:rPr>
        <w:t>之</w:t>
      </w:r>
      <w:r w:rsidR="007865AE" w:rsidRPr="00D66541">
        <w:rPr>
          <w:rFonts w:hint="eastAsia"/>
          <w:color w:val="000000" w:themeColor="text1"/>
        </w:rPr>
        <w:t>相關</w:t>
      </w:r>
      <w:r w:rsidR="00150568" w:rsidRPr="00D66541">
        <w:rPr>
          <w:rFonts w:hint="eastAsia"/>
          <w:color w:val="000000" w:themeColor="text1"/>
        </w:rPr>
        <w:t>評議</w:t>
      </w:r>
      <w:r w:rsidR="00C6414E" w:rsidRPr="00D66541">
        <w:rPr>
          <w:rFonts w:hint="eastAsia"/>
          <w:color w:val="000000" w:themeColor="text1"/>
        </w:rPr>
        <w:t>內容</w:t>
      </w:r>
      <w:r w:rsidR="005D4B10" w:rsidRPr="00D66541">
        <w:rPr>
          <w:rFonts w:hint="eastAsia"/>
          <w:color w:val="000000" w:themeColor="text1"/>
        </w:rPr>
        <w:t>略以：</w:t>
      </w:r>
      <w:bookmarkEnd w:id="99"/>
      <w:bookmarkEnd w:id="100"/>
      <w:bookmarkEnd w:id="101"/>
      <w:bookmarkEnd w:id="102"/>
    </w:p>
    <w:p w:rsidR="00847CEB" w:rsidRPr="00D66541" w:rsidRDefault="007C4DA9" w:rsidP="006E710A">
      <w:pPr>
        <w:pStyle w:val="4"/>
        <w:rPr>
          <w:color w:val="000000" w:themeColor="text1"/>
        </w:rPr>
      </w:pPr>
      <w:r w:rsidRPr="00D66541">
        <w:rPr>
          <w:rFonts w:hint="eastAsia"/>
          <w:color w:val="000000" w:themeColor="text1"/>
        </w:rPr>
        <w:t>新北市政府</w:t>
      </w:r>
      <w:r w:rsidR="002C6130" w:rsidRPr="00D66541">
        <w:rPr>
          <w:rFonts w:hint="eastAsia"/>
          <w:color w:val="000000" w:themeColor="text1"/>
        </w:rPr>
        <w:t>辦理</w:t>
      </w:r>
      <w:r w:rsidRPr="00D66541">
        <w:rPr>
          <w:rFonts w:hint="eastAsia"/>
          <w:color w:val="000000" w:themeColor="text1"/>
        </w:rPr>
        <w:t>第5屆教師</w:t>
      </w:r>
      <w:r w:rsidR="00AA79E3" w:rsidRPr="00D66541">
        <w:rPr>
          <w:rFonts w:hint="eastAsia"/>
          <w:color w:val="000000" w:themeColor="text1"/>
        </w:rPr>
        <w:t>申評會</w:t>
      </w:r>
      <w:r w:rsidRPr="00D66541">
        <w:rPr>
          <w:rFonts w:hint="eastAsia"/>
          <w:color w:val="000000" w:themeColor="text1"/>
        </w:rPr>
        <w:t>第15</w:t>
      </w:r>
      <w:r w:rsidRPr="00D66541">
        <w:rPr>
          <w:rFonts w:hAnsi="標楷體" w:hint="eastAsia"/>
          <w:color w:val="000000" w:themeColor="text1"/>
        </w:rPr>
        <w:t>、</w:t>
      </w:r>
      <w:r w:rsidRPr="00D66541">
        <w:rPr>
          <w:color w:val="000000" w:themeColor="text1"/>
        </w:rPr>
        <w:t>16</w:t>
      </w:r>
      <w:r w:rsidRPr="00D66541">
        <w:rPr>
          <w:rFonts w:hint="eastAsia"/>
          <w:color w:val="000000" w:themeColor="text1"/>
        </w:rPr>
        <w:t>次評議決定，並經第5屆第17</w:t>
      </w:r>
      <w:r w:rsidRPr="00D66541">
        <w:rPr>
          <w:rFonts w:hAnsi="標楷體" w:hint="eastAsia"/>
          <w:color w:val="000000" w:themeColor="text1"/>
        </w:rPr>
        <w:t>、</w:t>
      </w:r>
      <w:r w:rsidRPr="00D66541">
        <w:rPr>
          <w:color w:val="000000" w:themeColor="text1"/>
        </w:rPr>
        <w:t>18</w:t>
      </w:r>
      <w:r w:rsidRPr="00D66541">
        <w:rPr>
          <w:rFonts w:hint="eastAsia"/>
          <w:color w:val="000000" w:themeColor="text1"/>
        </w:rPr>
        <w:t>次會議確認通過新北市教申（五）字第107004號</w:t>
      </w:r>
      <w:r w:rsidR="00150F5B" w:rsidRPr="00D66541">
        <w:rPr>
          <w:rFonts w:hint="eastAsia"/>
          <w:color w:val="000000" w:themeColor="text1"/>
        </w:rPr>
        <w:t>決議</w:t>
      </w:r>
      <w:r w:rsidR="00786CB6" w:rsidRPr="00D66541">
        <w:rPr>
          <w:rFonts w:hint="eastAsia"/>
          <w:color w:val="000000" w:themeColor="text1"/>
        </w:rPr>
        <w:t>，</w:t>
      </w:r>
      <w:r w:rsidRPr="00D66541">
        <w:rPr>
          <w:rFonts w:hint="eastAsia"/>
          <w:color w:val="000000" w:themeColor="text1"/>
        </w:rPr>
        <w:t>申訴人</w:t>
      </w:r>
      <w:r w:rsidR="00593C70" w:rsidRPr="00D66541">
        <w:rPr>
          <w:rFonts w:hAnsi="標楷體" w:hint="eastAsia"/>
          <w:color w:val="000000" w:themeColor="text1"/>
        </w:rPr>
        <w:t>○</w:t>
      </w:r>
      <w:r w:rsidRPr="00D66541">
        <w:rPr>
          <w:rFonts w:hint="eastAsia"/>
          <w:color w:val="000000" w:themeColor="text1"/>
        </w:rPr>
        <w:t>師因不服該校調整課表之決定而提起申訴，請求恢復課表，經該府教師申評會做成</w:t>
      </w:r>
      <w:r w:rsidRPr="00D66541">
        <w:rPr>
          <w:rFonts w:hAnsi="標楷體" w:hint="eastAsia"/>
          <w:color w:val="000000" w:themeColor="text1"/>
        </w:rPr>
        <w:t>「申訴有理由」之評議決定</w:t>
      </w:r>
      <w:r w:rsidR="0056273B" w:rsidRPr="00D66541">
        <w:rPr>
          <w:rFonts w:hAnsi="標楷體" w:hint="eastAsia"/>
          <w:color w:val="000000" w:themeColor="text1"/>
        </w:rPr>
        <w:t>。</w:t>
      </w:r>
      <w:r w:rsidRPr="00D66541">
        <w:rPr>
          <w:rFonts w:hAnsi="標楷體" w:hint="eastAsia"/>
          <w:color w:val="000000" w:themeColor="text1"/>
        </w:rPr>
        <w:t>理由</w:t>
      </w:r>
      <w:r w:rsidR="0056273B" w:rsidRPr="00D66541">
        <w:rPr>
          <w:rFonts w:hint="eastAsia"/>
          <w:color w:val="000000" w:themeColor="text1"/>
        </w:rPr>
        <w:t>略以：</w:t>
      </w:r>
      <w:r w:rsidR="002725C2" w:rsidRPr="00D66541">
        <w:rPr>
          <w:rFonts w:hAnsi="標楷體" w:hint="eastAsia"/>
          <w:color w:val="000000" w:themeColor="text1"/>
        </w:rPr>
        <w:t>「</w:t>
      </w:r>
      <w:r w:rsidRPr="00D66541">
        <w:rPr>
          <w:rFonts w:hAnsi="標楷體" w:hint="eastAsia"/>
          <w:color w:val="000000" w:themeColor="text1"/>
        </w:rPr>
        <w:t>校方行政行為欠缺明確性，惟該師執著於主題式教學必須採集中式排課方式，是否妥適，不無疑義</w:t>
      </w:r>
      <w:r w:rsidR="006D32AC" w:rsidRPr="00D66541">
        <w:rPr>
          <w:rFonts w:hAnsi="標楷體" w:hint="eastAsia"/>
          <w:color w:val="000000" w:themeColor="text1"/>
        </w:rPr>
        <w:t>」</w:t>
      </w:r>
      <w:r w:rsidRPr="00D66541">
        <w:rPr>
          <w:rFonts w:hAnsi="標楷體" w:hint="eastAsia"/>
          <w:color w:val="000000" w:themeColor="text1"/>
        </w:rPr>
        <w:t>。</w:t>
      </w:r>
    </w:p>
    <w:p w:rsidR="00AD1487" w:rsidRPr="00D66541" w:rsidRDefault="00657062" w:rsidP="00AA79E3">
      <w:pPr>
        <w:pStyle w:val="4"/>
        <w:rPr>
          <w:color w:val="000000" w:themeColor="text1"/>
        </w:rPr>
      </w:pPr>
      <w:r w:rsidRPr="00D66541">
        <w:rPr>
          <w:rFonts w:hint="eastAsia"/>
          <w:color w:val="000000" w:themeColor="text1"/>
        </w:rPr>
        <w:t>教育部108年1月21日中央教師</w:t>
      </w:r>
      <w:r w:rsidR="00AA79E3" w:rsidRPr="00D66541">
        <w:rPr>
          <w:rFonts w:hint="eastAsia"/>
          <w:color w:val="000000" w:themeColor="text1"/>
        </w:rPr>
        <w:t>申評會</w:t>
      </w:r>
      <w:r w:rsidRPr="00D66541">
        <w:rPr>
          <w:rFonts w:hint="eastAsia"/>
          <w:color w:val="000000" w:themeColor="text1"/>
        </w:rPr>
        <w:t>第13屆第38次會議決議略以</w:t>
      </w:r>
      <w:r w:rsidR="00AD1487" w:rsidRPr="00D66541">
        <w:rPr>
          <w:rFonts w:hAnsi="標楷體" w:hint="eastAsia"/>
          <w:color w:val="000000" w:themeColor="text1"/>
        </w:rPr>
        <w:t>：「</w:t>
      </w:r>
      <w:r w:rsidR="004842DD" w:rsidRPr="00D66541">
        <w:rPr>
          <w:rFonts w:hAnsi="標楷體" w:hint="eastAsia"/>
          <w:color w:val="000000" w:themeColor="text1"/>
        </w:rPr>
        <w:t>……又</w:t>
      </w:r>
      <w:r w:rsidR="00AD1487" w:rsidRPr="00D66541">
        <w:rPr>
          <w:rFonts w:hAnsi="標楷體" w:hint="eastAsia"/>
          <w:color w:val="000000" w:themeColor="text1"/>
        </w:rPr>
        <w:t>按課表</w:t>
      </w:r>
      <w:r w:rsidR="00AD1487" w:rsidRPr="00D66541">
        <w:rPr>
          <w:rFonts w:hint="eastAsia"/>
          <w:color w:val="000000" w:themeColor="text1"/>
        </w:rPr>
        <w:t>調整</w:t>
      </w:r>
      <w:r w:rsidR="00AD1487" w:rsidRPr="00D66541">
        <w:rPr>
          <w:rFonts w:hAnsi="標楷體" w:hint="eastAsia"/>
          <w:color w:val="000000" w:themeColor="text1"/>
        </w:rPr>
        <w:t>係學校行政安排，教師依法有遵守義務…</w:t>
      </w:r>
      <w:r w:rsidR="00C722CA" w:rsidRPr="00D66541">
        <w:rPr>
          <w:rFonts w:hAnsi="標楷體" w:hint="eastAsia"/>
          <w:color w:val="000000" w:themeColor="text1"/>
        </w:rPr>
        <w:t>…</w:t>
      </w:r>
      <w:r w:rsidR="00AD1487" w:rsidRPr="00D66541">
        <w:rPr>
          <w:rFonts w:hAnsi="標楷體" w:hint="eastAsia"/>
          <w:color w:val="000000" w:themeColor="text1"/>
        </w:rPr>
        <w:t>依新北市教師授課要點第9</w:t>
      </w:r>
      <w:r w:rsidR="00FA1F2F" w:rsidRPr="00D66541">
        <w:rPr>
          <w:rFonts w:hAnsi="標楷體" w:hint="eastAsia"/>
          <w:color w:val="000000" w:themeColor="text1"/>
        </w:rPr>
        <w:t>點規定，課務工作依照學校發展需求實施。</w:t>
      </w:r>
      <w:r w:rsidR="000F4246" w:rsidRPr="00D66541">
        <w:rPr>
          <w:rFonts w:hint="eastAsia"/>
          <w:color w:val="000000" w:themeColor="text1"/>
        </w:rPr>
        <w:t>綜上，本件學校課程安排已妥善衡酌申訴人權益與學生受教權，亦無以非申訴人專業科目安排課程或致申訴人基本授課時數不足之情形，難謂學校所為之課程安排有何違法或不當</w:t>
      </w:r>
      <w:r w:rsidR="00AD1487" w:rsidRPr="00D66541">
        <w:rPr>
          <w:rFonts w:hAnsi="標楷體"/>
          <w:color w:val="000000" w:themeColor="text1"/>
        </w:rPr>
        <w:t>…</w:t>
      </w:r>
      <w:r w:rsidR="003D11C1" w:rsidRPr="00D66541">
        <w:rPr>
          <w:rFonts w:hAnsi="標楷體"/>
          <w:color w:val="000000" w:themeColor="text1"/>
        </w:rPr>
        <w:t>…</w:t>
      </w:r>
      <w:r w:rsidR="00AD1487" w:rsidRPr="00D66541">
        <w:rPr>
          <w:rFonts w:hAnsi="標楷體" w:hint="eastAsia"/>
          <w:color w:val="000000" w:themeColor="text1"/>
        </w:rPr>
        <w:t>」</w:t>
      </w:r>
      <w:r w:rsidR="00DB1806" w:rsidRPr="00D66541">
        <w:rPr>
          <w:rFonts w:hAnsi="標楷體" w:hint="eastAsia"/>
          <w:color w:val="000000" w:themeColor="text1"/>
        </w:rPr>
        <w:t>。</w:t>
      </w:r>
      <w:r w:rsidR="0085575B" w:rsidRPr="00D66541">
        <w:rPr>
          <w:rFonts w:hint="eastAsia"/>
          <w:color w:val="000000" w:themeColor="text1"/>
        </w:rPr>
        <w:t>並做成</w:t>
      </w:r>
      <w:r w:rsidR="0085575B" w:rsidRPr="00D66541">
        <w:rPr>
          <w:rFonts w:hAnsi="標楷體" w:hint="eastAsia"/>
          <w:color w:val="000000" w:themeColor="text1"/>
        </w:rPr>
        <w:t>「再申訴有理由，原評議決定不予維持，本件原措施應予維持」。</w:t>
      </w:r>
    </w:p>
    <w:p w:rsidR="00786A8B" w:rsidRPr="00D66541" w:rsidRDefault="00FB10DD" w:rsidP="00AC74F3">
      <w:pPr>
        <w:pStyle w:val="3"/>
        <w:numPr>
          <w:ilvl w:val="0"/>
          <w:numId w:val="9"/>
        </w:numPr>
        <w:rPr>
          <w:color w:val="000000" w:themeColor="text1"/>
        </w:rPr>
      </w:pPr>
      <w:bookmarkStart w:id="103" w:name="_Toc33028291"/>
      <w:bookmarkStart w:id="104" w:name="_Toc33030797"/>
      <w:bookmarkStart w:id="105" w:name="_Toc30511326"/>
      <w:bookmarkStart w:id="106" w:name="_Toc30599484"/>
      <w:r w:rsidRPr="00D66541">
        <w:rPr>
          <w:rFonts w:hint="eastAsia"/>
          <w:color w:val="000000" w:themeColor="text1"/>
        </w:rPr>
        <w:t>對此議題，本院</w:t>
      </w:r>
      <w:r w:rsidR="00167B36" w:rsidRPr="00D66541">
        <w:rPr>
          <w:rFonts w:hint="eastAsia"/>
          <w:color w:val="000000" w:themeColor="text1"/>
        </w:rPr>
        <w:t>108年11月25日</w:t>
      </w:r>
      <w:r w:rsidR="00DA7A2B" w:rsidRPr="00D66541">
        <w:rPr>
          <w:rFonts w:hint="eastAsia"/>
          <w:color w:val="000000" w:themeColor="text1"/>
        </w:rPr>
        <w:t>諮詢會議</w:t>
      </w:r>
      <w:r w:rsidR="00656C86" w:rsidRPr="00D66541">
        <w:rPr>
          <w:rFonts w:hint="eastAsia"/>
          <w:color w:val="000000" w:themeColor="text1"/>
        </w:rPr>
        <w:t>專家學者亦稱，</w:t>
      </w:r>
      <w:r w:rsidR="00D53FA1" w:rsidRPr="00D66541">
        <w:rPr>
          <w:rFonts w:hAnsi="標楷體" w:hint="eastAsia"/>
          <w:color w:val="000000" w:themeColor="text1"/>
        </w:rPr>
        <w:t>「</w:t>
      </w:r>
      <w:r w:rsidR="002A1273" w:rsidRPr="00D66541">
        <w:rPr>
          <w:rFonts w:hAnsi="標楷體" w:hint="eastAsia"/>
          <w:color w:val="000000" w:themeColor="text1"/>
        </w:rPr>
        <w:t>十二</w:t>
      </w:r>
      <w:r w:rsidR="00D53FA1" w:rsidRPr="00D66541">
        <w:rPr>
          <w:rFonts w:hAnsi="標楷體" w:hint="eastAsia"/>
          <w:color w:val="000000" w:themeColor="text1"/>
        </w:rPr>
        <w:t>年國教更強調素養導向學習，在課表的彈性上可能要再賦予教師更大自主空間，才能以更多學生參與和互動方式進行課程，這些都需要跳脫過去學科知識</w:t>
      </w:r>
      <w:r w:rsidR="006962D3" w:rsidRPr="00D66541">
        <w:rPr>
          <w:rFonts w:hAnsi="標楷體" w:hint="eastAsia"/>
          <w:color w:val="000000" w:themeColor="text1"/>
        </w:rPr>
        <w:t>講授為主之靜態課程模式，更需要給教師彈性與自主規劃其課表之空間</w:t>
      </w:r>
      <w:r w:rsidR="00D53FA1" w:rsidRPr="00D66541">
        <w:rPr>
          <w:rFonts w:hAnsi="標楷體" w:hint="eastAsia"/>
          <w:color w:val="000000" w:themeColor="text1"/>
        </w:rPr>
        <w:t>」</w:t>
      </w:r>
      <w:r w:rsidR="006962D3" w:rsidRPr="00D66541">
        <w:rPr>
          <w:rFonts w:hAnsi="標楷體" w:hint="eastAsia"/>
          <w:color w:val="000000" w:themeColor="text1"/>
        </w:rPr>
        <w:t>及「在老師層面，對課程安排，通常依據領域課程特性、單元的屬性、學生學習發展及專注等因素，進行課表規劃，如連排等。教師排課，哪些學科或屬性適合一節或多節連排，這是老師在教育專業和課程邏輯需求進行的統整安排，也牽涉老師對教育本質的理解」等語</w:t>
      </w:r>
      <w:r w:rsidR="009101AE" w:rsidRPr="00D66541">
        <w:rPr>
          <w:rFonts w:hAnsi="標楷體" w:hint="eastAsia"/>
          <w:color w:val="000000" w:themeColor="text1"/>
        </w:rPr>
        <w:t>。</w:t>
      </w:r>
      <w:r w:rsidR="007924DB" w:rsidRPr="00D66541">
        <w:rPr>
          <w:rFonts w:hAnsi="標楷體" w:hint="eastAsia"/>
          <w:color w:val="000000" w:themeColor="text1"/>
        </w:rPr>
        <w:t>又</w:t>
      </w:r>
      <w:r w:rsidR="00970A84" w:rsidRPr="00D66541">
        <w:rPr>
          <w:rFonts w:hAnsi="標楷體" w:hint="eastAsia"/>
          <w:color w:val="000000" w:themeColor="text1"/>
        </w:rPr>
        <w:t>教育部主管人員</w:t>
      </w:r>
      <w:r w:rsidR="0019529E" w:rsidRPr="00D66541">
        <w:rPr>
          <w:rFonts w:hAnsi="標楷體" w:hint="eastAsia"/>
          <w:color w:val="000000" w:themeColor="text1"/>
        </w:rPr>
        <w:t>109</w:t>
      </w:r>
      <w:r w:rsidR="00A80183" w:rsidRPr="00D66541">
        <w:rPr>
          <w:rFonts w:hAnsi="標楷體" w:hint="eastAsia"/>
          <w:color w:val="000000" w:themeColor="text1"/>
        </w:rPr>
        <w:t>年1月2</w:t>
      </w:r>
      <w:r w:rsidR="0019529E" w:rsidRPr="00D66541">
        <w:rPr>
          <w:rFonts w:hAnsi="標楷體" w:hint="eastAsia"/>
          <w:color w:val="000000" w:themeColor="text1"/>
        </w:rPr>
        <w:t>日於本院</w:t>
      </w:r>
      <w:r w:rsidR="00F63285" w:rsidRPr="00D66541">
        <w:rPr>
          <w:rFonts w:hAnsi="標楷體" w:hint="eastAsia"/>
          <w:color w:val="000000" w:themeColor="text1"/>
        </w:rPr>
        <w:t>詢問</w:t>
      </w:r>
      <w:r w:rsidR="006C5026" w:rsidRPr="00D66541">
        <w:rPr>
          <w:rFonts w:hAnsi="標楷體" w:hint="eastAsia"/>
          <w:color w:val="000000" w:themeColor="text1"/>
        </w:rPr>
        <w:t>會議</w:t>
      </w:r>
      <w:r w:rsidR="007B28B8" w:rsidRPr="00D66541">
        <w:rPr>
          <w:rFonts w:hAnsi="標楷體" w:hint="eastAsia"/>
          <w:color w:val="000000" w:themeColor="text1"/>
        </w:rPr>
        <w:t>則</w:t>
      </w:r>
      <w:r w:rsidR="00AC74F3" w:rsidRPr="00D66541">
        <w:rPr>
          <w:rFonts w:hAnsi="標楷體" w:hint="eastAsia"/>
          <w:color w:val="000000" w:themeColor="text1"/>
        </w:rPr>
        <w:t>稱</w:t>
      </w:r>
      <w:r w:rsidR="0019529E" w:rsidRPr="00D66541">
        <w:rPr>
          <w:rFonts w:hAnsi="標楷體" w:hint="eastAsia"/>
          <w:color w:val="000000" w:themeColor="text1"/>
        </w:rPr>
        <w:t>，</w:t>
      </w:r>
      <w:r w:rsidR="00AC74F3" w:rsidRPr="00D66541">
        <w:rPr>
          <w:rFonts w:hAnsi="標楷體" w:hint="eastAsia"/>
          <w:color w:val="000000" w:themeColor="text1"/>
        </w:rPr>
        <w:t>「</w:t>
      </w:r>
      <w:r w:rsidR="009B2901" w:rsidRPr="00D66541">
        <w:rPr>
          <w:rFonts w:hAnsi="標楷體" w:hint="eastAsia"/>
          <w:color w:val="000000" w:themeColor="text1"/>
        </w:rPr>
        <w:t>九</w:t>
      </w:r>
      <w:r w:rsidR="00AC74F3" w:rsidRPr="00D66541">
        <w:rPr>
          <w:rFonts w:hAnsi="標楷體" w:hint="eastAsia"/>
          <w:color w:val="000000" w:themeColor="text1"/>
        </w:rPr>
        <w:t>年一貫課程和</w:t>
      </w:r>
      <w:r w:rsidR="009B2901" w:rsidRPr="00D66541">
        <w:rPr>
          <w:rFonts w:hAnsi="標楷體" w:hint="eastAsia"/>
          <w:color w:val="000000" w:themeColor="text1"/>
        </w:rPr>
        <w:t>十二</w:t>
      </w:r>
      <w:r w:rsidR="00AC74F3" w:rsidRPr="00D66541">
        <w:rPr>
          <w:rFonts w:hAnsi="標楷體" w:hint="eastAsia"/>
          <w:color w:val="000000" w:themeColor="text1"/>
        </w:rPr>
        <w:t>年課綱的差異，過去以老師為中心，新課綱轉變到學生中心，老師應該有差異化教學，重視從</w:t>
      </w:r>
      <w:r w:rsidR="00AC6324" w:rsidRPr="00D66541">
        <w:rPr>
          <w:rFonts w:hAnsi="標楷體" w:hint="eastAsia"/>
          <w:color w:val="000000" w:themeColor="text1"/>
        </w:rPr>
        <w:t>旁輔助、引導學生自我學習的角色。如課綱實施要點等，是最大不同點</w:t>
      </w:r>
      <w:r w:rsidR="00AC74F3" w:rsidRPr="00D66541">
        <w:rPr>
          <w:rFonts w:hAnsi="標楷體" w:hint="eastAsia"/>
          <w:color w:val="000000" w:themeColor="text1"/>
        </w:rPr>
        <w:t>」</w:t>
      </w:r>
      <w:r w:rsidR="00AC6324" w:rsidRPr="00D66541">
        <w:rPr>
          <w:rFonts w:hAnsi="標楷體" w:hint="eastAsia"/>
          <w:color w:val="000000" w:themeColor="text1"/>
        </w:rPr>
        <w:t>等語</w:t>
      </w:r>
      <w:r w:rsidR="00EE3E15" w:rsidRPr="00D66541">
        <w:rPr>
          <w:rFonts w:hAnsi="標楷體" w:hint="eastAsia"/>
          <w:color w:val="000000" w:themeColor="text1"/>
        </w:rPr>
        <w:t>，在卷可稽</w:t>
      </w:r>
      <w:r w:rsidR="00AC6324" w:rsidRPr="00D66541">
        <w:rPr>
          <w:rFonts w:hAnsi="標楷體" w:hint="eastAsia"/>
          <w:color w:val="000000" w:themeColor="text1"/>
        </w:rPr>
        <w:t>。</w:t>
      </w:r>
      <w:r w:rsidR="000D740D" w:rsidRPr="00D66541">
        <w:rPr>
          <w:rFonts w:hAnsi="標楷體" w:hint="eastAsia"/>
          <w:color w:val="000000" w:themeColor="text1"/>
        </w:rPr>
        <w:t>準此</w:t>
      </w:r>
      <w:r w:rsidR="005D3E82" w:rsidRPr="00D66541">
        <w:rPr>
          <w:rFonts w:hAnsi="標楷體" w:hint="eastAsia"/>
          <w:color w:val="000000" w:themeColor="text1"/>
        </w:rPr>
        <w:t>，</w:t>
      </w:r>
      <w:r w:rsidR="007A06F8" w:rsidRPr="00D66541">
        <w:rPr>
          <w:rFonts w:hAnsi="標楷體" w:hint="eastAsia"/>
          <w:color w:val="000000" w:themeColor="text1"/>
        </w:rPr>
        <w:t>各界針對十二年國教後相關教師課程自主彈性多給予高度</w:t>
      </w:r>
      <w:r w:rsidR="005D3E82" w:rsidRPr="00D66541">
        <w:rPr>
          <w:rFonts w:hAnsi="標楷體" w:hint="eastAsia"/>
          <w:color w:val="000000" w:themeColor="text1"/>
        </w:rPr>
        <w:t>肯認</w:t>
      </w:r>
      <w:r w:rsidR="007A06F8" w:rsidRPr="00D66541">
        <w:rPr>
          <w:rFonts w:hAnsi="標楷體" w:hint="eastAsia"/>
          <w:color w:val="000000" w:themeColor="text1"/>
        </w:rPr>
        <w:t>，以強化學生素養學習</w:t>
      </w:r>
      <w:r w:rsidR="00AE1E18" w:rsidRPr="00D66541">
        <w:rPr>
          <w:rFonts w:hAnsi="標楷體" w:hint="eastAsia"/>
          <w:color w:val="000000" w:themeColor="text1"/>
        </w:rPr>
        <w:t>及跨領域之學習</w:t>
      </w:r>
      <w:r w:rsidR="00B86B30" w:rsidRPr="00D66541">
        <w:rPr>
          <w:rFonts w:hAnsi="標楷體" w:hint="eastAsia"/>
          <w:color w:val="000000" w:themeColor="text1"/>
        </w:rPr>
        <w:t>。</w:t>
      </w:r>
      <w:r w:rsidR="009101AE" w:rsidRPr="00D66541">
        <w:rPr>
          <w:rFonts w:hAnsi="標楷體" w:hint="eastAsia"/>
          <w:color w:val="000000" w:themeColor="text1"/>
        </w:rPr>
        <w:t>惟以本案為例，</w:t>
      </w:r>
      <w:r w:rsidR="000B3B2F" w:rsidRPr="00D66541">
        <w:rPr>
          <w:rFonts w:hAnsi="標楷體" w:hint="eastAsia"/>
          <w:color w:val="000000" w:themeColor="text1"/>
        </w:rPr>
        <w:t>教育部為全國最高教育行政主管機關，統籌</w:t>
      </w:r>
      <w:r w:rsidR="00833C4D" w:rsidRPr="00D66541">
        <w:rPr>
          <w:rFonts w:hAnsi="標楷體" w:hint="eastAsia"/>
          <w:color w:val="000000" w:themeColor="text1"/>
        </w:rPr>
        <w:t>全國一致性教育事務擘劃</w:t>
      </w:r>
      <w:r w:rsidR="00AB3101" w:rsidRPr="00D66541">
        <w:rPr>
          <w:rFonts w:hAnsi="標楷體" w:hint="eastAsia"/>
          <w:color w:val="000000" w:themeColor="text1"/>
        </w:rPr>
        <w:t>及相關法令解釋</w:t>
      </w:r>
      <w:r w:rsidR="00833C4D" w:rsidRPr="00D66541">
        <w:rPr>
          <w:rFonts w:hAnsi="標楷體" w:hint="eastAsia"/>
          <w:color w:val="000000" w:themeColor="text1"/>
        </w:rPr>
        <w:t>，</w:t>
      </w:r>
      <w:r w:rsidR="00F220D3" w:rsidRPr="00D66541">
        <w:rPr>
          <w:rFonts w:hAnsi="標楷體" w:hint="eastAsia"/>
          <w:color w:val="000000" w:themeColor="text1"/>
        </w:rPr>
        <w:t>然就此議題</w:t>
      </w:r>
      <w:r w:rsidR="00AF686A" w:rsidRPr="00D66541">
        <w:rPr>
          <w:rFonts w:hAnsi="標楷體" w:hint="eastAsia"/>
          <w:color w:val="000000" w:themeColor="text1"/>
        </w:rPr>
        <w:t>所涉實務運作之界線及範圍仍</w:t>
      </w:r>
      <w:r w:rsidR="00F220D3" w:rsidRPr="00D66541">
        <w:rPr>
          <w:rFonts w:hAnsi="標楷體" w:hint="eastAsia"/>
          <w:color w:val="000000" w:themeColor="text1"/>
        </w:rPr>
        <w:t>懸而未決</w:t>
      </w:r>
      <w:r w:rsidR="003373BD" w:rsidRPr="00D66541">
        <w:rPr>
          <w:rFonts w:hAnsi="標楷體" w:hint="eastAsia"/>
          <w:color w:val="000000" w:themeColor="text1"/>
        </w:rPr>
        <w:t>。</w:t>
      </w:r>
      <w:bookmarkEnd w:id="103"/>
      <w:bookmarkEnd w:id="104"/>
    </w:p>
    <w:p w:rsidR="0053237C" w:rsidRPr="00D66541" w:rsidRDefault="00BA79B0" w:rsidP="00AC74F3">
      <w:pPr>
        <w:pStyle w:val="3"/>
        <w:numPr>
          <w:ilvl w:val="0"/>
          <w:numId w:val="9"/>
        </w:numPr>
        <w:rPr>
          <w:color w:val="000000" w:themeColor="text1"/>
        </w:rPr>
      </w:pPr>
      <w:bookmarkStart w:id="107" w:name="_Toc33028292"/>
      <w:bookmarkStart w:id="108" w:name="_Toc33030798"/>
      <w:r w:rsidRPr="00D66541">
        <w:rPr>
          <w:rFonts w:hAnsi="標楷體" w:hint="eastAsia"/>
          <w:color w:val="000000" w:themeColor="text1"/>
        </w:rPr>
        <w:t>此外</w:t>
      </w:r>
      <w:r w:rsidR="00725DA4" w:rsidRPr="00D66541">
        <w:rPr>
          <w:rFonts w:hAnsi="標楷體" w:hint="eastAsia"/>
          <w:color w:val="000000" w:themeColor="text1"/>
        </w:rPr>
        <w:t>，</w:t>
      </w:r>
      <w:r w:rsidR="007019AE" w:rsidRPr="00D66541">
        <w:rPr>
          <w:rFonts w:hAnsi="標楷體" w:hint="eastAsia"/>
          <w:color w:val="000000" w:themeColor="text1"/>
        </w:rPr>
        <w:t>教育部</w:t>
      </w:r>
      <w:r w:rsidR="00CE1B78" w:rsidRPr="00D66541">
        <w:rPr>
          <w:rFonts w:hAnsi="標楷體" w:hint="eastAsia"/>
          <w:color w:val="000000" w:themeColor="text1"/>
        </w:rPr>
        <w:t>主管人員</w:t>
      </w:r>
      <w:r w:rsidR="00336F07" w:rsidRPr="00D66541">
        <w:rPr>
          <w:rFonts w:hAnsi="標楷體" w:hint="eastAsia"/>
          <w:color w:val="000000" w:themeColor="text1"/>
        </w:rPr>
        <w:t>到院</w:t>
      </w:r>
      <w:r w:rsidR="001672C2" w:rsidRPr="00D66541">
        <w:rPr>
          <w:rFonts w:hAnsi="標楷體" w:hint="eastAsia"/>
          <w:color w:val="000000" w:themeColor="text1"/>
        </w:rPr>
        <w:t>亦</w:t>
      </w:r>
      <w:r w:rsidR="00F220D3" w:rsidRPr="00D66541">
        <w:rPr>
          <w:rFonts w:hAnsi="標楷體" w:hint="eastAsia"/>
          <w:color w:val="000000" w:themeColor="text1"/>
        </w:rPr>
        <w:t>稱</w:t>
      </w:r>
      <w:r w:rsidR="001663B9" w:rsidRPr="00D66541">
        <w:rPr>
          <w:rFonts w:hAnsi="標楷體" w:hint="eastAsia"/>
          <w:color w:val="000000" w:themeColor="text1"/>
        </w:rPr>
        <w:t>，「對班級排課和班級經營計畫，中央法規對於這部分並無授權規定，檢視目前法規少有著墨，也許是地方自治或授權專業自主，也許這次國教法相關規定可以授權規定訂定相關規範」</w:t>
      </w:r>
      <w:r w:rsidR="00C94435" w:rsidRPr="00D66541">
        <w:rPr>
          <w:rFonts w:hAnsi="標楷體" w:hint="eastAsia"/>
          <w:color w:val="000000" w:themeColor="text1"/>
        </w:rPr>
        <w:t>、「因國教法全條文在修正中，後續可能會就這些在做一些方向性引導，以避免現場問題爭議」</w:t>
      </w:r>
      <w:r w:rsidR="001663B9" w:rsidRPr="00D66541">
        <w:rPr>
          <w:rFonts w:hAnsi="標楷體" w:hint="eastAsia"/>
          <w:color w:val="000000" w:themeColor="text1"/>
        </w:rPr>
        <w:t>等語</w:t>
      </w:r>
      <w:r w:rsidR="00F220D3" w:rsidRPr="00D66541">
        <w:rPr>
          <w:rFonts w:hAnsi="標楷體" w:hint="eastAsia"/>
          <w:color w:val="000000" w:themeColor="text1"/>
        </w:rPr>
        <w:t>，亦證</w:t>
      </w:r>
      <w:r w:rsidR="001663B9" w:rsidRPr="00D66541">
        <w:rPr>
          <w:rFonts w:hAnsi="標楷體" w:hint="eastAsia"/>
          <w:color w:val="000000" w:themeColor="text1"/>
        </w:rPr>
        <w:t>後續仍</w:t>
      </w:r>
      <w:r w:rsidR="00F220D3" w:rsidRPr="00D66541">
        <w:rPr>
          <w:rFonts w:hAnsi="標楷體" w:hint="eastAsia"/>
          <w:color w:val="000000" w:themeColor="text1"/>
        </w:rPr>
        <w:t>待主管機關</w:t>
      </w:r>
      <w:r w:rsidR="00AD4A17" w:rsidRPr="00D66541">
        <w:rPr>
          <w:rFonts w:hAnsi="標楷體" w:hint="eastAsia"/>
          <w:color w:val="000000" w:themeColor="text1"/>
        </w:rPr>
        <w:t>教育部統籌</w:t>
      </w:r>
      <w:r w:rsidR="00FD019C" w:rsidRPr="00D66541">
        <w:rPr>
          <w:rFonts w:hAnsi="標楷體" w:hint="eastAsia"/>
          <w:color w:val="000000" w:themeColor="text1"/>
        </w:rPr>
        <w:t>全盤檢視</w:t>
      </w:r>
      <w:r w:rsidR="00F220D3" w:rsidRPr="00D66541">
        <w:rPr>
          <w:rFonts w:hAnsi="標楷體" w:hint="eastAsia"/>
          <w:color w:val="000000" w:themeColor="text1"/>
        </w:rPr>
        <w:t>為宜</w:t>
      </w:r>
      <w:r w:rsidR="00C600EC" w:rsidRPr="00D66541">
        <w:rPr>
          <w:rFonts w:hAnsi="標楷體" w:hint="eastAsia"/>
          <w:color w:val="000000" w:themeColor="text1"/>
        </w:rPr>
        <w:t>，以作為</w:t>
      </w:r>
      <w:r w:rsidR="00994EC3" w:rsidRPr="00D66541">
        <w:rPr>
          <w:rFonts w:hAnsi="標楷體" w:hint="eastAsia"/>
          <w:color w:val="000000" w:themeColor="text1"/>
        </w:rPr>
        <w:t>各縣市教育局及學校</w:t>
      </w:r>
      <w:r w:rsidR="005D24DD" w:rsidRPr="00D66541">
        <w:rPr>
          <w:rFonts w:hAnsi="標楷體" w:hint="eastAsia"/>
          <w:color w:val="000000" w:themeColor="text1"/>
        </w:rPr>
        <w:t>針對</w:t>
      </w:r>
      <w:r w:rsidR="006C01E5" w:rsidRPr="00D66541">
        <w:rPr>
          <w:rFonts w:hAnsi="標楷體" w:hint="eastAsia"/>
          <w:color w:val="000000" w:themeColor="text1"/>
        </w:rPr>
        <w:t>課程發展</w:t>
      </w:r>
      <w:r w:rsidR="00467A2E" w:rsidRPr="00D66541">
        <w:rPr>
          <w:rFonts w:hAnsi="標楷體" w:hint="eastAsia"/>
          <w:color w:val="000000" w:themeColor="text1"/>
        </w:rPr>
        <w:t>之</w:t>
      </w:r>
      <w:r w:rsidR="00994EC3" w:rsidRPr="00D66541">
        <w:rPr>
          <w:rFonts w:hAnsi="標楷體" w:hint="eastAsia"/>
          <w:color w:val="000000" w:themeColor="text1"/>
        </w:rPr>
        <w:t>依循，保障學生學習權益、教師教學自主權及校長領導行政權，俾利學校行政及教學事務之遂行</w:t>
      </w:r>
      <w:r w:rsidR="00F220D3" w:rsidRPr="00D66541">
        <w:rPr>
          <w:rFonts w:hAnsi="標楷體" w:hint="eastAsia"/>
          <w:color w:val="000000" w:themeColor="text1"/>
        </w:rPr>
        <w:t>。</w:t>
      </w:r>
      <w:bookmarkEnd w:id="97"/>
      <w:bookmarkEnd w:id="98"/>
      <w:bookmarkEnd w:id="105"/>
      <w:bookmarkEnd w:id="106"/>
      <w:bookmarkEnd w:id="107"/>
      <w:bookmarkEnd w:id="108"/>
    </w:p>
    <w:p w:rsidR="00996019" w:rsidRPr="00D66541" w:rsidRDefault="00E303E8" w:rsidP="005D01F1">
      <w:pPr>
        <w:pStyle w:val="3"/>
        <w:numPr>
          <w:ilvl w:val="0"/>
          <w:numId w:val="9"/>
        </w:numPr>
        <w:rPr>
          <w:color w:val="000000" w:themeColor="text1"/>
        </w:rPr>
      </w:pPr>
      <w:bookmarkStart w:id="109" w:name="_Toc29817821"/>
      <w:bookmarkStart w:id="110" w:name="_Toc30340614"/>
      <w:bookmarkStart w:id="111" w:name="_Toc30411522"/>
      <w:bookmarkStart w:id="112" w:name="_Toc30511327"/>
      <w:bookmarkStart w:id="113" w:name="_Toc30599485"/>
      <w:bookmarkStart w:id="114" w:name="_Toc33028293"/>
      <w:bookmarkStart w:id="115" w:name="_Toc33030799"/>
      <w:r w:rsidRPr="00D66541">
        <w:rPr>
          <w:rFonts w:hint="eastAsia"/>
          <w:color w:val="000000" w:themeColor="text1"/>
        </w:rPr>
        <w:t>綜上，</w:t>
      </w:r>
      <w:r w:rsidR="00BE6850" w:rsidRPr="00D66541">
        <w:rPr>
          <w:rFonts w:hint="eastAsia"/>
          <w:color w:val="000000" w:themeColor="text1"/>
        </w:rPr>
        <w:t>UNESCO針對教師專業及</w:t>
      </w:r>
      <w:r w:rsidR="00851511" w:rsidRPr="00D66541">
        <w:rPr>
          <w:rFonts w:hint="eastAsia"/>
          <w:color w:val="000000" w:themeColor="text1"/>
        </w:rPr>
        <w:t>學生</w:t>
      </w:r>
      <w:r w:rsidR="00BE6850" w:rsidRPr="00D66541">
        <w:rPr>
          <w:rFonts w:hint="eastAsia"/>
          <w:color w:val="000000" w:themeColor="text1"/>
        </w:rPr>
        <w:t>學習權之概說</w:t>
      </w:r>
      <w:r w:rsidR="005D44FA" w:rsidRPr="00D66541">
        <w:rPr>
          <w:rFonts w:hint="eastAsia"/>
          <w:color w:val="000000" w:themeColor="text1"/>
        </w:rPr>
        <w:t>已</w:t>
      </w:r>
      <w:r w:rsidR="00BE6850" w:rsidRPr="00D66541">
        <w:rPr>
          <w:rFonts w:hint="eastAsia"/>
          <w:color w:val="000000" w:themeColor="text1"/>
        </w:rPr>
        <w:t>有其</w:t>
      </w:r>
      <w:r w:rsidR="0076143E" w:rsidRPr="00D66541">
        <w:rPr>
          <w:rFonts w:hint="eastAsia"/>
          <w:color w:val="000000" w:themeColor="text1"/>
        </w:rPr>
        <w:t>高度</w:t>
      </w:r>
      <w:r w:rsidR="00BE6850" w:rsidRPr="00D66541">
        <w:rPr>
          <w:rFonts w:hint="eastAsia"/>
          <w:color w:val="000000" w:themeColor="text1"/>
        </w:rPr>
        <w:t>肯認及共識，我國</w:t>
      </w:r>
      <w:r w:rsidR="009B3A57" w:rsidRPr="00D66541">
        <w:rPr>
          <w:rFonts w:hint="eastAsia"/>
          <w:color w:val="000000" w:themeColor="text1"/>
        </w:rPr>
        <w:t>歷次修正</w:t>
      </w:r>
      <w:r w:rsidR="0076143E" w:rsidRPr="00D66541">
        <w:rPr>
          <w:rFonts w:hint="eastAsia"/>
          <w:color w:val="000000" w:themeColor="text1"/>
        </w:rPr>
        <w:t>教師法及教育基本法均已揭示</w:t>
      </w:r>
      <w:r w:rsidR="009B3A57" w:rsidRPr="00D66541">
        <w:rPr>
          <w:rFonts w:hint="eastAsia"/>
          <w:color w:val="000000" w:themeColor="text1"/>
        </w:rPr>
        <w:t>相關</w:t>
      </w:r>
      <w:r w:rsidR="0076143E" w:rsidRPr="00D66541">
        <w:rPr>
          <w:rFonts w:hint="eastAsia"/>
          <w:color w:val="000000" w:themeColor="text1"/>
        </w:rPr>
        <w:t>重要規定。</w:t>
      </w:r>
      <w:r w:rsidR="005531D7" w:rsidRPr="00D66541">
        <w:rPr>
          <w:rFonts w:hint="eastAsia"/>
          <w:color w:val="000000" w:themeColor="text1"/>
        </w:rPr>
        <w:t>況</w:t>
      </w:r>
      <w:r w:rsidR="00996019" w:rsidRPr="00D66541">
        <w:rPr>
          <w:rFonts w:hint="eastAsia"/>
          <w:color w:val="000000" w:themeColor="text1"/>
        </w:rPr>
        <w:t>十二年國民教育新課綱以「成就每一個孩子—適性揚才、終身學習」為願景，強調學生為學習之主體，其中</w:t>
      </w:r>
      <w:r w:rsidR="00E96492" w:rsidRPr="00D66541">
        <w:rPr>
          <w:rFonts w:hAnsi="標楷體" w:hint="eastAsia"/>
          <w:color w:val="000000" w:themeColor="text1"/>
        </w:rPr>
        <w:t>「</w:t>
      </w:r>
      <w:r w:rsidR="00996019" w:rsidRPr="00D66541">
        <w:rPr>
          <w:rFonts w:hint="eastAsia"/>
          <w:color w:val="000000" w:themeColor="text1"/>
        </w:rPr>
        <w:t>部定課程</w:t>
      </w:r>
      <w:r w:rsidR="00E96492" w:rsidRPr="00D66541">
        <w:rPr>
          <w:rFonts w:hAnsi="標楷體" w:hint="eastAsia"/>
          <w:color w:val="000000" w:themeColor="text1"/>
        </w:rPr>
        <w:t>」</w:t>
      </w:r>
      <w:r w:rsidR="00996019" w:rsidRPr="00D66541">
        <w:rPr>
          <w:rFonts w:hint="eastAsia"/>
          <w:color w:val="000000" w:themeColor="text1"/>
        </w:rPr>
        <w:t>由國家統一規劃，以養成學生基本學力，奠定適性發展的基礎，</w:t>
      </w:r>
      <w:r w:rsidR="002172E0" w:rsidRPr="00D66541">
        <w:rPr>
          <w:rFonts w:hAnsi="標楷體" w:hint="eastAsia"/>
          <w:color w:val="000000" w:themeColor="text1"/>
        </w:rPr>
        <w:t>「</w:t>
      </w:r>
      <w:r w:rsidR="00996019" w:rsidRPr="00D66541">
        <w:rPr>
          <w:rFonts w:hint="eastAsia"/>
          <w:color w:val="000000" w:themeColor="text1"/>
        </w:rPr>
        <w:t>校訂課程</w:t>
      </w:r>
      <w:r w:rsidR="002172E0" w:rsidRPr="00D66541">
        <w:rPr>
          <w:rFonts w:hAnsi="標楷體" w:hint="eastAsia"/>
          <w:color w:val="000000" w:themeColor="text1"/>
        </w:rPr>
        <w:t>」</w:t>
      </w:r>
      <w:r w:rsidR="00996019" w:rsidRPr="00D66541">
        <w:rPr>
          <w:rFonts w:hint="eastAsia"/>
          <w:color w:val="000000" w:themeColor="text1"/>
        </w:rPr>
        <w:t>則由學校安排，以形塑學校教育願景及強化學生適性發展等理念</w:t>
      </w:r>
      <w:r w:rsidR="008F2367" w:rsidRPr="00D66541">
        <w:rPr>
          <w:rFonts w:hint="eastAsia"/>
          <w:color w:val="000000" w:themeColor="text1"/>
        </w:rPr>
        <w:t>。</w:t>
      </w:r>
      <w:r w:rsidR="00996019" w:rsidRPr="00D66541">
        <w:rPr>
          <w:rFonts w:hint="eastAsia"/>
          <w:color w:val="000000" w:themeColor="text1"/>
        </w:rPr>
        <w:t>惟以本案班級導師因課表排課及校方處理等延伸相關實務運作或爭議情形為例，顯見新課</w:t>
      </w:r>
      <w:r w:rsidR="00F100D8" w:rsidRPr="00D66541">
        <w:rPr>
          <w:rFonts w:hint="eastAsia"/>
          <w:color w:val="000000" w:themeColor="text1"/>
        </w:rPr>
        <w:t>綱雖強調教師引導角色及學生中心為主之理念，然</w:t>
      </w:r>
      <w:r w:rsidR="008D11AC" w:rsidRPr="00D66541">
        <w:rPr>
          <w:rFonts w:hint="eastAsia"/>
          <w:color w:val="000000" w:themeColor="text1"/>
        </w:rPr>
        <w:t>教育部及新北市政府</w:t>
      </w:r>
      <w:r w:rsidR="00996019" w:rsidRPr="00D66541">
        <w:rPr>
          <w:rFonts w:hint="eastAsia"/>
          <w:color w:val="000000" w:themeColor="text1"/>
        </w:rPr>
        <w:t>針對課程發展或課表之各規範層次仍有指引不清、爭議排解機制不足等之問題</w:t>
      </w:r>
      <w:r w:rsidR="005D01F1" w:rsidRPr="00D66541">
        <w:rPr>
          <w:rFonts w:hint="eastAsia"/>
          <w:color w:val="000000" w:themeColor="text1"/>
        </w:rPr>
        <w:t>，</w:t>
      </w:r>
      <w:r w:rsidR="00E15811" w:rsidRPr="00D66541">
        <w:rPr>
          <w:rFonts w:hint="eastAsia"/>
          <w:color w:val="000000" w:themeColor="text1"/>
        </w:rPr>
        <w:t>況</w:t>
      </w:r>
      <w:r w:rsidR="00625561" w:rsidRPr="00D66541">
        <w:rPr>
          <w:rFonts w:hint="eastAsia"/>
          <w:color w:val="000000" w:themeColor="text1"/>
        </w:rPr>
        <w:t>國小</w:t>
      </w:r>
      <w:r w:rsidR="005D01F1" w:rsidRPr="00D66541">
        <w:rPr>
          <w:rFonts w:hint="eastAsia"/>
          <w:color w:val="000000" w:themeColor="text1"/>
        </w:rPr>
        <w:t>課程發展</w:t>
      </w:r>
      <w:r w:rsidR="0069755F" w:rsidRPr="00D66541">
        <w:rPr>
          <w:rFonts w:hint="eastAsia"/>
          <w:color w:val="000000" w:themeColor="text1"/>
        </w:rPr>
        <w:t>及教師創新教學</w:t>
      </w:r>
      <w:r w:rsidR="00625561" w:rsidRPr="00D66541">
        <w:rPr>
          <w:rFonts w:hint="eastAsia"/>
          <w:color w:val="000000" w:themeColor="text1"/>
        </w:rPr>
        <w:t>等</w:t>
      </w:r>
      <w:r w:rsidR="005D01F1" w:rsidRPr="00D66541">
        <w:rPr>
          <w:rFonts w:hint="eastAsia"/>
          <w:color w:val="000000" w:themeColor="text1"/>
        </w:rPr>
        <w:t>技術</w:t>
      </w:r>
      <w:r w:rsidR="00705EBA" w:rsidRPr="00D66541">
        <w:rPr>
          <w:rFonts w:hint="eastAsia"/>
          <w:color w:val="000000" w:themeColor="text1"/>
        </w:rPr>
        <w:t>層級之</w:t>
      </w:r>
      <w:r w:rsidR="005D01F1" w:rsidRPr="00D66541">
        <w:rPr>
          <w:rFonts w:hint="eastAsia"/>
          <w:color w:val="000000" w:themeColor="text1"/>
        </w:rPr>
        <w:t>排課</w:t>
      </w:r>
      <w:r w:rsidR="00190E65" w:rsidRPr="00D66541">
        <w:rPr>
          <w:rFonts w:hint="eastAsia"/>
          <w:color w:val="000000" w:themeColor="text1"/>
        </w:rPr>
        <w:t>及</w:t>
      </w:r>
      <w:r w:rsidR="005D01F1" w:rsidRPr="00D66541">
        <w:rPr>
          <w:rFonts w:hint="eastAsia"/>
          <w:color w:val="000000" w:themeColor="text1"/>
        </w:rPr>
        <w:t>行政</w:t>
      </w:r>
      <w:r w:rsidR="00190E65" w:rsidRPr="00D66541">
        <w:rPr>
          <w:rFonts w:hint="eastAsia"/>
          <w:color w:val="000000" w:themeColor="text1"/>
        </w:rPr>
        <w:t>權介入</w:t>
      </w:r>
      <w:r w:rsidR="005D1C87" w:rsidRPr="00D66541">
        <w:rPr>
          <w:rFonts w:hint="eastAsia"/>
          <w:color w:val="000000" w:themeColor="text1"/>
        </w:rPr>
        <w:t>之</w:t>
      </w:r>
      <w:r w:rsidR="00516493" w:rsidRPr="00D66541">
        <w:rPr>
          <w:rFonts w:hint="eastAsia"/>
          <w:color w:val="000000" w:themeColor="text1"/>
        </w:rPr>
        <w:t>細節</w:t>
      </w:r>
      <w:r w:rsidR="00190E65" w:rsidRPr="00D66541">
        <w:rPr>
          <w:rFonts w:hint="eastAsia"/>
          <w:color w:val="000000" w:themeColor="text1"/>
        </w:rPr>
        <w:t>範圍</w:t>
      </w:r>
      <w:r w:rsidR="005D1C87" w:rsidRPr="00D66541">
        <w:rPr>
          <w:rFonts w:hint="eastAsia"/>
          <w:color w:val="000000" w:themeColor="text1"/>
        </w:rPr>
        <w:t>均</w:t>
      </w:r>
      <w:r w:rsidR="00190E65" w:rsidRPr="00D66541">
        <w:rPr>
          <w:rFonts w:hint="eastAsia"/>
          <w:color w:val="000000" w:themeColor="text1"/>
        </w:rPr>
        <w:t>難釐清</w:t>
      </w:r>
      <w:r w:rsidR="00996019" w:rsidRPr="00D66541">
        <w:rPr>
          <w:rFonts w:hint="eastAsia"/>
          <w:color w:val="000000" w:themeColor="text1"/>
        </w:rPr>
        <w:t>；除</w:t>
      </w:r>
      <w:r w:rsidR="00101CD8" w:rsidRPr="00D66541">
        <w:rPr>
          <w:rFonts w:hint="eastAsia"/>
          <w:color w:val="000000" w:themeColor="text1"/>
        </w:rPr>
        <w:t>導</w:t>
      </w:r>
      <w:r w:rsidR="009D7E59" w:rsidRPr="00D66541">
        <w:rPr>
          <w:rFonts w:hint="eastAsia"/>
          <w:color w:val="000000" w:themeColor="text1"/>
        </w:rPr>
        <w:t>致教師專業自主、相關教學創新模式與教育行政權限之折衝分</w:t>
      </w:r>
      <w:r w:rsidR="00996019" w:rsidRPr="00D66541">
        <w:rPr>
          <w:rFonts w:hint="eastAsia"/>
          <w:color w:val="000000" w:themeColor="text1"/>
        </w:rPr>
        <w:t>際尚難平衡外，亦</w:t>
      </w:r>
      <w:r w:rsidR="00B154E2" w:rsidRPr="00D66541">
        <w:rPr>
          <w:rFonts w:hint="eastAsia"/>
          <w:color w:val="000000" w:themeColor="text1"/>
        </w:rPr>
        <w:t>恐</w:t>
      </w:r>
      <w:r w:rsidR="00996019" w:rsidRPr="00D66541">
        <w:rPr>
          <w:rFonts w:hint="eastAsia"/>
          <w:color w:val="000000" w:themeColor="text1"/>
        </w:rPr>
        <w:t>引發師生家長或民眾疑慮，影響教育人員專業形象、校譽及損及學生學習權益</w:t>
      </w:r>
      <w:r w:rsidR="00025278" w:rsidRPr="00D66541">
        <w:rPr>
          <w:rFonts w:hint="eastAsia"/>
          <w:color w:val="000000" w:themeColor="text1"/>
        </w:rPr>
        <w:t>，後續有待教育部統籌規劃因應，方為正辦</w:t>
      </w:r>
      <w:r w:rsidR="0018287D" w:rsidRPr="00D66541">
        <w:rPr>
          <w:rFonts w:hint="eastAsia"/>
          <w:color w:val="000000" w:themeColor="text1"/>
        </w:rPr>
        <w:t>。</w:t>
      </w:r>
      <w:bookmarkEnd w:id="109"/>
      <w:bookmarkEnd w:id="110"/>
      <w:bookmarkEnd w:id="111"/>
      <w:bookmarkEnd w:id="112"/>
      <w:bookmarkEnd w:id="113"/>
      <w:bookmarkEnd w:id="114"/>
      <w:bookmarkEnd w:id="115"/>
    </w:p>
    <w:p w:rsidR="00996019" w:rsidRPr="00D66541" w:rsidRDefault="00996019" w:rsidP="00996019">
      <w:pPr>
        <w:rPr>
          <w:color w:val="000000" w:themeColor="text1"/>
        </w:rPr>
      </w:pPr>
    </w:p>
    <w:p w:rsidR="009B1C33" w:rsidRPr="00D66541" w:rsidRDefault="00D402E8" w:rsidP="005F0158">
      <w:pPr>
        <w:pStyle w:val="2"/>
        <w:ind w:leftChars="101" w:left="1025"/>
        <w:rPr>
          <w:b/>
          <w:color w:val="000000" w:themeColor="text1"/>
        </w:rPr>
      </w:pPr>
      <w:bookmarkStart w:id="116" w:name="_Toc33030800"/>
      <w:r w:rsidRPr="00D66541">
        <w:rPr>
          <w:rFonts w:hint="eastAsia"/>
          <w:b/>
          <w:color w:val="000000" w:themeColor="text1"/>
        </w:rPr>
        <w:t>我國</w:t>
      </w:r>
      <w:r w:rsidR="00B40174" w:rsidRPr="00D66541">
        <w:rPr>
          <w:rFonts w:hint="eastAsia"/>
          <w:b/>
          <w:color w:val="000000" w:themeColor="text1"/>
        </w:rPr>
        <w:t>九年一貫課程綱</w:t>
      </w:r>
      <w:r w:rsidR="000F0123" w:rsidRPr="00D66541">
        <w:rPr>
          <w:rFonts w:hint="eastAsia"/>
          <w:b/>
          <w:color w:val="000000" w:themeColor="text1"/>
        </w:rPr>
        <w:t>要自90學年度起分</w:t>
      </w:r>
      <w:r w:rsidR="0036691F" w:rsidRPr="00D66541">
        <w:rPr>
          <w:rFonts w:hint="eastAsia"/>
          <w:b/>
          <w:color w:val="000000" w:themeColor="text1"/>
        </w:rPr>
        <w:t>階段</w:t>
      </w:r>
      <w:r w:rsidR="000F0123" w:rsidRPr="00D66541">
        <w:rPr>
          <w:rFonts w:hint="eastAsia"/>
          <w:b/>
          <w:color w:val="000000" w:themeColor="text1"/>
        </w:rPr>
        <w:t>實施</w:t>
      </w:r>
      <w:r w:rsidR="00B40174" w:rsidRPr="00D66541">
        <w:rPr>
          <w:rFonts w:hint="eastAsia"/>
          <w:b/>
          <w:color w:val="000000" w:themeColor="text1"/>
        </w:rPr>
        <w:t>，</w:t>
      </w:r>
      <w:r w:rsidRPr="00D66541">
        <w:rPr>
          <w:rFonts w:hint="eastAsia"/>
          <w:b/>
          <w:color w:val="000000" w:themeColor="text1"/>
        </w:rPr>
        <w:t>十二年國教</w:t>
      </w:r>
      <w:r w:rsidR="00523B5A" w:rsidRPr="00D66541">
        <w:rPr>
          <w:rFonts w:hint="eastAsia"/>
          <w:b/>
          <w:color w:val="000000" w:themeColor="text1"/>
        </w:rPr>
        <w:t>課程綱要</w:t>
      </w:r>
      <w:r w:rsidR="00120CDB" w:rsidRPr="00D66541">
        <w:rPr>
          <w:rFonts w:hint="eastAsia"/>
          <w:b/>
          <w:color w:val="000000" w:themeColor="text1"/>
        </w:rPr>
        <w:t>則</w:t>
      </w:r>
      <w:r w:rsidR="006914F2" w:rsidRPr="00D66541">
        <w:rPr>
          <w:rFonts w:hint="eastAsia"/>
          <w:b/>
          <w:color w:val="000000" w:themeColor="text1"/>
        </w:rPr>
        <w:t>自</w:t>
      </w:r>
      <w:r w:rsidR="00EC1E64" w:rsidRPr="00D66541">
        <w:rPr>
          <w:rFonts w:hint="eastAsia"/>
          <w:b/>
          <w:color w:val="000000" w:themeColor="text1"/>
        </w:rPr>
        <w:t>108學年度起（108年8月1日</w:t>
      </w:r>
      <w:r w:rsidR="00EC1E64" w:rsidRPr="00D66541">
        <w:rPr>
          <w:b/>
          <w:color w:val="000000" w:themeColor="text1"/>
        </w:rPr>
        <w:t>）</w:t>
      </w:r>
      <w:r w:rsidR="00EC1E64" w:rsidRPr="00D66541">
        <w:rPr>
          <w:rFonts w:hint="eastAsia"/>
          <w:b/>
          <w:color w:val="000000" w:themeColor="text1"/>
        </w:rPr>
        <w:t>分階段逐年實施，</w:t>
      </w:r>
      <w:r w:rsidR="00E128A3" w:rsidRPr="00D66541">
        <w:rPr>
          <w:rFonts w:hint="eastAsia"/>
          <w:b/>
          <w:color w:val="000000" w:themeColor="text1"/>
        </w:rPr>
        <w:t>分</w:t>
      </w:r>
      <w:r w:rsidR="00222FA4" w:rsidRPr="00D66541">
        <w:rPr>
          <w:rFonts w:hint="eastAsia"/>
          <w:b/>
          <w:color w:val="000000" w:themeColor="text1"/>
        </w:rPr>
        <w:t>別</w:t>
      </w:r>
      <w:r w:rsidR="00ED61D2" w:rsidRPr="00D66541">
        <w:rPr>
          <w:rFonts w:hint="eastAsia"/>
          <w:b/>
          <w:color w:val="000000" w:themeColor="text1"/>
        </w:rPr>
        <w:t>規範</w:t>
      </w:r>
      <w:r w:rsidR="00222FA4" w:rsidRPr="00D66541">
        <w:rPr>
          <w:rFonts w:hint="eastAsia"/>
          <w:b/>
          <w:color w:val="000000" w:themeColor="text1"/>
        </w:rPr>
        <w:t>提示</w:t>
      </w:r>
      <w:r w:rsidR="008753FB" w:rsidRPr="00D66541">
        <w:rPr>
          <w:rFonts w:hint="eastAsia"/>
          <w:b/>
          <w:color w:val="000000" w:themeColor="text1"/>
        </w:rPr>
        <w:t>國</w:t>
      </w:r>
      <w:r w:rsidR="00295085" w:rsidRPr="00D66541">
        <w:rPr>
          <w:rFonts w:hint="eastAsia"/>
          <w:b/>
          <w:color w:val="000000" w:themeColor="text1"/>
        </w:rPr>
        <w:t>民小學</w:t>
      </w:r>
      <w:r w:rsidR="008D037F" w:rsidRPr="00D66541">
        <w:rPr>
          <w:rFonts w:hint="eastAsia"/>
          <w:b/>
          <w:color w:val="000000" w:themeColor="text1"/>
        </w:rPr>
        <w:t>課程發展委員會之功能</w:t>
      </w:r>
      <w:r w:rsidR="006D0175" w:rsidRPr="00D66541">
        <w:rPr>
          <w:rFonts w:hint="eastAsia"/>
          <w:b/>
          <w:color w:val="000000" w:themeColor="text1"/>
        </w:rPr>
        <w:t>或組織要點</w:t>
      </w:r>
      <w:r w:rsidR="00B55CB4" w:rsidRPr="00D66541">
        <w:rPr>
          <w:rFonts w:hint="eastAsia"/>
          <w:b/>
          <w:color w:val="000000" w:themeColor="text1"/>
        </w:rPr>
        <w:t>等</w:t>
      </w:r>
      <w:r w:rsidR="00507BD8" w:rsidRPr="00D66541">
        <w:rPr>
          <w:rFonts w:hint="eastAsia"/>
          <w:b/>
          <w:color w:val="000000" w:themeColor="text1"/>
        </w:rPr>
        <w:t>規定</w:t>
      </w:r>
      <w:r w:rsidR="008D037F" w:rsidRPr="00D66541">
        <w:rPr>
          <w:rFonts w:hint="eastAsia"/>
          <w:b/>
          <w:color w:val="000000" w:themeColor="text1"/>
        </w:rPr>
        <w:t>，</w:t>
      </w:r>
      <w:r w:rsidR="00C57DE1" w:rsidRPr="00D66541">
        <w:rPr>
          <w:rFonts w:hint="eastAsia"/>
          <w:b/>
          <w:color w:val="000000" w:themeColor="text1"/>
        </w:rPr>
        <w:t>惟</w:t>
      </w:r>
      <w:r w:rsidR="00AC42FA" w:rsidRPr="00D66541">
        <w:rPr>
          <w:rFonts w:hint="eastAsia"/>
          <w:b/>
          <w:color w:val="000000" w:themeColor="text1"/>
        </w:rPr>
        <w:t>過去</w:t>
      </w:r>
      <w:r w:rsidR="00E2436E" w:rsidRPr="00D66541">
        <w:rPr>
          <w:rFonts w:hint="eastAsia"/>
          <w:b/>
          <w:color w:val="000000" w:themeColor="text1"/>
        </w:rPr>
        <w:t>國小</w:t>
      </w:r>
      <w:r w:rsidR="00AC42FA" w:rsidRPr="00D66541">
        <w:rPr>
          <w:rFonts w:hint="eastAsia"/>
          <w:b/>
          <w:color w:val="000000" w:themeColor="text1"/>
        </w:rPr>
        <w:t>課發會</w:t>
      </w:r>
      <w:r w:rsidR="009451DE" w:rsidRPr="00D66541">
        <w:rPr>
          <w:rFonts w:hint="eastAsia"/>
          <w:b/>
          <w:color w:val="000000" w:themeColor="text1"/>
        </w:rPr>
        <w:t>尚</w:t>
      </w:r>
      <w:r w:rsidR="00A072AF" w:rsidRPr="00D66541">
        <w:rPr>
          <w:rFonts w:hint="eastAsia"/>
          <w:b/>
          <w:color w:val="000000" w:themeColor="text1"/>
        </w:rPr>
        <w:t>無</w:t>
      </w:r>
      <w:r w:rsidR="00B5279B" w:rsidRPr="00D66541">
        <w:rPr>
          <w:rFonts w:hint="eastAsia"/>
          <w:b/>
          <w:color w:val="000000" w:themeColor="text1"/>
        </w:rPr>
        <w:t>法定</w:t>
      </w:r>
      <w:r w:rsidR="00A072AF" w:rsidRPr="00D66541">
        <w:rPr>
          <w:rFonts w:hint="eastAsia"/>
          <w:b/>
          <w:color w:val="000000" w:themeColor="text1"/>
        </w:rPr>
        <w:t>運作模式</w:t>
      </w:r>
      <w:r w:rsidR="00AC42FA" w:rsidRPr="00D66541">
        <w:rPr>
          <w:rFonts w:hint="eastAsia"/>
          <w:b/>
          <w:color w:val="000000" w:themeColor="text1"/>
        </w:rPr>
        <w:t>，且該</w:t>
      </w:r>
      <w:r w:rsidR="00FB6718" w:rsidRPr="00D66541">
        <w:rPr>
          <w:b/>
          <w:color w:val="000000" w:themeColor="text1"/>
        </w:rPr>
        <w:t>組織要點</w:t>
      </w:r>
      <w:r w:rsidR="004F033B" w:rsidRPr="00D66541">
        <w:rPr>
          <w:b/>
          <w:color w:val="000000" w:themeColor="text1"/>
        </w:rPr>
        <w:t>職掌</w:t>
      </w:r>
      <w:r w:rsidR="000B4F2D" w:rsidRPr="00D66541">
        <w:rPr>
          <w:rFonts w:hint="eastAsia"/>
          <w:b/>
          <w:color w:val="000000" w:themeColor="text1"/>
        </w:rPr>
        <w:t>針對</w:t>
      </w:r>
      <w:r w:rsidR="00E96419" w:rsidRPr="00D66541">
        <w:rPr>
          <w:b/>
          <w:color w:val="000000" w:themeColor="text1"/>
        </w:rPr>
        <w:t>組織</w:t>
      </w:r>
      <w:r w:rsidR="00174CC7" w:rsidRPr="00D66541">
        <w:rPr>
          <w:rFonts w:hint="eastAsia"/>
          <w:b/>
          <w:color w:val="000000" w:themeColor="text1"/>
        </w:rPr>
        <w:t>爭議排解或</w:t>
      </w:r>
      <w:r w:rsidR="00E96419" w:rsidRPr="00D66541">
        <w:rPr>
          <w:b/>
          <w:color w:val="000000" w:themeColor="text1"/>
        </w:rPr>
        <w:t>協調</w:t>
      </w:r>
      <w:r w:rsidR="001F33FF" w:rsidRPr="00D66541">
        <w:rPr>
          <w:rFonts w:hint="eastAsia"/>
          <w:b/>
          <w:color w:val="000000" w:themeColor="text1"/>
        </w:rPr>
        <w:t>相關</w:t>
      </w:r>
      <w:r w:rsidR="00FB6718" w:rsidRPr="00D66541">
        <w:rPr>
          <w:b/>
          <w:color w:val="000000" w:themeColor="text1"/>
        </w:rPr>
        <w:t>機制</w:t>
      </w:r>
      <w:r w:rsidR="00174CC7" w:rsidRPr="00D66541">
        <w:rPr>
          <w:rFonts w:hint="eastAsia"/>
          <w:b/>
          <w:color w:val="000000" w:themeColor="text1"/>
        </w:rPr>
        <w:t>尚</w:t>
      </w:r>
      <w:r w:rsidR="000B4F2D" w:rsidRPr="00D66541">
        <w:rPr>
          <w:rFonts w:hint="eastAsia"/>
          <w:b/>
          <w:color w:val="000000" w:themeColor="text1"/>
        </w:rPr>
        <w:t>付之闕如</w:t>
      </w:r>
      <w:r w:rsidR="00844191" w:rsidRPr="00D66541">
        <w:rPr>
          <w:rFonts w:hint="eastAsia"/>
          <w:b/>
          <w:color w:val="000000" w:themeColor="text1"/>
        </w:rPr>
        <w:t>，顯難落實</w:t>
      </w:r>
      <w:r w:rsidR="00297130" w:rsidRPr="00D66541">
        <w:rPr>
          <w:rFonts w:hint="eastAsia"/>
          <w:b/>
          <w:color w:val="000000" w:themeColor="text1"/>
        </w:rPr>
        <w:t>課程</w:t>
      </w:r>
      <w:r w:rsidR="00C02817" w:rsidRPr="00D66541">
        <w:rPr>
          <w:rFonts w:hint="eastAsia"/>
          <w:b/>
          <w:color w:val="000000" w:themeColor="text1"/>
        </w:rPr>
        <w:t>相關</w:t>
      </w:r>
      <w:r w:rsidR="00D01497" w:rsidRPr="00D66541">
        <w:rPr>
          <w:rFonts w:hint="eastAsia"/>
          <w:b/>
          <w:color w:val="000000" w:themeColor="text1"/>
        </w:rPr>
        <w:t>審議</w:t>
      </w:r>
      <w:r w:rsidR="00844191" w:rsidRPr="00D66541">
        <w:rPr>
          <w:rFonts w:hint="eastAsia"/>
          <w:b/>
          <w:color w:val="000000" w:themeColor="text1"/>
        </w:rPr>
        <w:t>機制</w:t>
      </w:r>
      <w:r w:rsidR="002777CF" w:rsidRPr="00D66541">
        <w:rPr>
          <w:rFonts w:hAnsi="標楷體" w:hint="eastAsia"/>
          <w:b/>
          <w:color w:val="000000" w:themeColor="text1"/>
        </w:rPr>
        <w:t>；</w:t>
      </w:r>
      <w:r w:rsidR="00FF630D" w:rsidRPr="00D66541">
        <w:rPr>
          <w:rFonts w:hAnsi="標楷體" w:hint="eastAsia"/>
          <w:b/>
          <w:color w:val="000000" w:themeColor="text1"/>
        </w:rPr>
        <w:t>又</w:t>
      </w:r>
      <w:r w:rsidR="00B547B9" w:rsidRPr="00D66541">
        <w:rPr>
          <w:rFonts w:hint="eastAsia"/>
          <w:b/>
          <w:color w:val="000000" w:themeColor="text1"/>
        </w:rPr>
        <w:t>本案</w:t>
      </w:r>
      <w:r w:rsidR="002618F3" w:rsidRPr="00D66541">
        <w:rPr>
          <w:rFonts w:hint="eastAsia"/>
          <w:b/>
          <w:color w:val="000000" w:themeColor="text1"/>
        </w:rPr>
        <w:t>新北市政府</w:t>
      </w:r>
      <w:r w:rsidR="00FB05F5" w:rsidRPr="00D66541">
        <w:rPr>
          <w:rFonts w:hint="eastAsia"/>
          <w:b/>
          <w:color w:val="000000" w:themeColor="text1"/>
        </w:rPr>
        <w:t>指派</w:t>
      </w:r>
      <w:r w:rsidR="007F5217" w:rsidRPr="00D66541">
        <w:rPr>
          <w:rFonts w:hint="eastAsia"/>
          <w:b/>
          <w:color w:val="000000" w:themeColor="text1"/>
        </w:rPr>
        <w:t>督學入校查察</w:t>
      </w:r>
      <w:r w:rsidR="007F5217" w:rsidRPr="00D66541">
        <w:rPr>
          <w:rFonts w:hAnsi="標楷體" w:hint="eastAsia"/>
          <w:b/>
          <w:color w:val="000000" w:themeColor="text1"/>
        </w:rPr>
        <w:t>、</w:t>
      </w:r>
      <w:r w:rsidR="007F5217" w:rsidRPr="00D66541">
        <w:rPr>
          <w:rFonts w:hint="eastAsia"/>
          <w:b/>
          <w:color w:val="000000" w:themeColor="text1"/>
        </w:rPr>
        <w:t>召開諮詢會議研擬</w:t>
      </w:r>
      <w:r w:rsidR="00712485" w:rsidRPr="00D66541">
        <w:rPr>
          <w:rFonts w:hint="eastAsia"/>
          <w:b/>
          <w:color w:val="000000" w:themeColor="text1"/>
        </w:rPr>
        <w:t>課程爭議解決</w:t>
      </w:r>
      <w:r w:rsidR="007F5217" w:rsidRPr="00D66541">
        <w:rPr>
          <w:rFonts w:hint="eastAsia"/>
          <w:b/>
          <w:color w:val="000000" w:themeColor="text1"/>
        </w:rPr>
        <w:t>對策，該府並</w:t>
      </w:r>
      <w:r w:rsidR="00A21308" w:rsidRPr="00D66541">
        <w:rPr>
          <w:rFonts w:hint="eastAsia"/>
          <w:b/>
          <w:color w:val="000000" w:themeColor="text1"/>
        </w:rPr>
        <w:t>於本院調查過程中已自</w:t>
      </w:r>
      <w:r w:rsidR="007F5217" w:rsidRPr="00D66541">
        <w:rPr>
          <w:rFonts w:hint="eastAsia"/>
          <w:b/>
          <w:color w:val="000000" w:themeColor="text1"/>
        </w:rPr>
        <w:t>訂</w:t>
      </w:r>
      <w:r w:rsidR="00130029" w:rsidRPr="00D66541">
        <w:rPr>
          <w:rFonts w:hint="eastAsia"/>
          <w:b/>
          <w:color w:val="000000" w:themeColor="text1"/>
        </w:rPr>
        <w:t>新北市國小課發會組織</w:t>
      </w:r>
      <w:r w:rsidR="00B530FC" w:rsidRPr="00D66541">
        <w:rPr>
          <w:rFonts w:hint="eastAsia"/>
          <w:b/>
          <w:color w:val="000000" w:themeColor="text1"/>
        </w:rPr>
        <w:t>要點</w:t>
      </w:r>
      <w:r w:rsidR="007677D0" w:rsidRPr="00D66541">
        <w:rPr>
          <w:rFonts w:hint="eastAsia"/>
          <w:b/>
          <w:color w:val="000000" w:themeColor="text1"/>
        </w:rPr>
        <w:t>（</w:t>
      </w:r>
      <w:r w:rsidR="008E2981" w:rsidRPr="00D66541">
        <w:rPr>
          <w:rFonts w:hint="eastAsia"/>
          <w:b/>
          <w:color w:val="000000" w:themeColor="text1"/>
        </w:rPr>
        <w:t>含</w:t>
      </w:r>
      <w:r w:rsidR="00B530FC" w:rsidRPr="00D66541">
        <w:rPr>
          <w:rFonts w:hint="eastAsia"/>
          <w:b/>
          <w:color w:val="000000" w:themeColor="text1"/>
        </w:rPr>
        <w:t>參考範本</w:t>
      </w:r>
      <w:r w:rsidR="007677D0" w:rsidRPr="00D66541">
        <w:rPr>
          <w:b/>
          <w:color w:val="000000" w:themeColor="text1"/>
        </w:rPr>
        <w:t>）</w:t>
      </w:r>
      <w:r w:rsidR="00E11771" w:rsidRPr="00D66541">
        <w:rPr>
          <w:rFonts w:hAnsi="標楷體" w:hint="eastAsia"/>
          <w:b/>
          <w:color w:val="000000" w:themeColor="text1"/>
        </w:rPr>
        <w:t>、</w:t>
      </w:r>
      <w:r w:rsidR="00E11771" w:rsidRPr="00D66541">
        <w:rPr>
          <w:rFonts w:hint="eastAsia"/>
          <w:b/>
          <w:color w:val="000000" w:themeColor="text1"/>
        </w:rPr>
        <w:t>修正相關內容規定</w:t>
      </w:r>
      <w:r w:rsidR="002B4D0C" w:rsidRPr="00D66541">
        <w:rPr>
          <w:rFonts w:hint="eastAsia"/>
          <w:b/>
          <w:color w:val="000000" w:themeColor="text1"/>
        </w:rPr>
        <w:t>，</w:t>
      </w:r>
      <w:r w:rsidR="00FD0BCE" w:rsidRPr="00D66541">
        <w:rPr>
          <w:rFonts w:hint="eastAsia"/>
          <w:b/>
          <w:color w:val="000000" w:themeColor="text1"/>
        </w:rPr>
        <w:t>相關作為</w:t>
      </w:r>
      <w:r w:rsidR="00801A83" w:rsidRPr="00D66541">
        <w:rPr>
          <w:rFonts w:hint="eastAsia"/>
          <w:b/>
          <w:color w:val="000000" w:themeColor="text1"/>
        </w:rPr>
        <w:t>尚無不妥，惟仍</w:t>
      </w:r>
      <w:r w:rsidR="00556405" w:rsidRPr="00D66541">
        <w:rPr>
          <w:rFonts w:hint="eastAsia"/>
          <w:b/>
          <w:color w:val="000000" w:themeColor="text1"/>
        </w:rPr>
        <w:t>待積極辦理</w:t>
      </w:r>
      <w:r w:rsidR="00801A83" w:rsidRPr="00D66541">
        <w:rPr>
          <w:rFonts w:hint="eastAsia"/>
          <w:b/>
          <w:color w:val="000000" w:themeColor="text1"/>
        </w:rPr>
        <w:t>教育</w:t>
      </w:r>
      <w:r w:rsidR="00BB2434" w:rsidRPr="00D66541">
        <w:rPr>
          <w:rFonts w:hint="eastAsia"/>
          <w:b/>
          <w:color w:val="000000" w:themeColor="text1"/>
        </w:rPr>
        <w:t>訓練</w:t>
      </w:r>
      <w:r w:rsidR="00801A83" w:rsidRPr="00D66541">
        <w:rPr>
          <w:rFonts w:hint="eastAsia"/>
          <w:b/>
          <w:color w:val="000000" w:themeColor="text1"/>
        </w:rPr>
        <w:t>及</w:t>
      </w:r>
      <w:r w:rsidR="009C1CD1" w:rsidRPr="00D66541">
        <w:rPr>
          <w:rFonts w:hint="eastAsia"/>
          <w:b/>
          <w:color w:val="000000" w:themeColor="text1"/>
        </w:rPr>
        <w:t>課程</w:t>
      </w:r>
      <w:r w:rsidR="00801A83" w:rsidRPr="00D66541">
        <w:rPr>
          <w:rFonts w:hint="eastAsia"/>
          <w:b/>
          <w:color w:val="000000" w:themeColor="text1"/>
        </w:rPr>
        <w:t>宣導</w:t>
      </w:r>
      <w:r w:rsidR="00AF676D" w:rsidRPr="00D66541">
        <w:rPr>
          <w:rFonts w:hint="eastAsia"/>
          <w:b/>
          <w:color w:val="000000" w:themeColor="text1"/>
        </w:rPr>
        <w:t>，</w:t>
      </w:r>
      <w:r w:rsidR="00DE3053" w:rsidRPr="00D66541">
        <w:rPr>
          <w:rFonts w:hint="eastAsia"/>
          <w:b/>
          <w:color w:val="000000" w:themeColor="text1"/>
        </w:rPr>
        <w:t>期</w:t>
      </w:r>
      <w:r w:rsidR="00AF676D" w:rsidRPr="00D66541">
        <w:rPr>
          <w:rFonts w:hint="eastAsia"/>
          <w:b/>
          <w:color w:val="000000" w:themeColor="text1"/>
        </w:rPr>
        <w:t>強化課發會</w:t>
      </w:r>
      <w:r w:rsidR="00171078" w:rsidRPr="00D66541">
        <w:rPr>
          <w:rFonts w:hint="eastAsia"/>
          <w:b/>
          <w:color w:val="000000" w:themeColor="text1"/>
        </w:rPr>
        <w:t>正向</w:t>
      </w:r>
      <w:r w:rsidR="00AF676D" w:rsidRPr="00D66541">
        <w:rPr>
          <w:rFonts w:hint="eastAsia"/>
          <w:b/>
          <w:color w:val="000000" w:themeColor="text1"/>
        </w:rPr>
        <w:t>功能，</w:t>
      </w:r>
      <w:r w:rsidR="002B4D0C" w:rsidRPr="00D66541">
        <w:rPr>
          <w:rFonts w:hint="eastAsia"/>
          <w:b/>
          <w:color w:val="000000" w:themeColor="text1"/>
        </w:rPr>
        <w:t>以</w:t>
      </w:r>
      <w:r w:rsidR="00DD064B" w:rsidRPr="00D66541">
        <w:rPr>
          <w:rFonts w:hint="eastAsia"/>
          <w:b/>
          <w:color w:val="000000" w:themeColor="text1"/>
        </w:rPr>
        <w:t>利</w:t>
      </w:r>
      <w:r w:rsidR="00EB0A0F" w:rsidRPr="00D66541">
        <w:rPr>
          <w:rFonts w:hAnsi="標楷體" w:hint="eastAsia"/>
          <w:b/>
          <w:color w:val="000000" w:themeColor="text1"/>
        </w:rPr>
        <w:t>專業對話及課程推動</w:t>
      </w:r>
      <w:r w:rsidR="00556405" w:rsidRPr="00D66541">
        <w:rPr>
          <w:rFonts w:hAnsi="標楷體" w:hint="eastAsia"/>
          <w:b/>
          <w:color w:val="000000" w:themeColor="text1"/>
        </w:rPr>
        <w:t>，</w:t>
      </w:r>
      <w:r w:rsidR="00645C29" w:rsidRPr="00D66541">
        <w:rPr>
          <w:rFonts w:hAnsi="標楷體" w:hint="eastAsia"/>
          <w:b/>
          <w:color w:val="000000" w:themeColor="text1"/>
        </w:rPr>
        <w:t>並</w:t>
      </w:r>
      <w:r w:rsidR="003B7054" w:rsidRPr="00D66541">
        <w:rPr>
          <w:rFonts w:hAnsi="標楷體" w:hint="eastAsia"/>
          <w:b/>
          <w:color w:val="000000" w:themeColor="text1"/>
        </w:rPr>
        <w:t>協助</w:t>
      </w:r>
      <w:r w:rsidR="00B96CCA" w:rsidRPr="00D66541">
        <w:rPr>
          <w:rFonts w:hint="eastAsia"/>
          <w:b/>
          <w:color w:val="000000" w:themeColor="text1"/>
        </w:rPr>
        <w:t>釐清</w:t>
      </w:r>
      <w:r w:rsidR="00556405" w:rsidRPr="00D66541">
        <w:rPr>
          <w:rFonts w:hAnsi="標楷體" w:hint="eastAsia"/>
          <w:b/>
          <w:color w:val="000000" w:themeColor="text1"/>
        </w:rPr>
        <w:t>排解</w:t>
      </w:r>
      <w:r w:rsidR="00B96CCA" w:rsidRPr="00D66541">
        <w:rPr>
          <w:rFonts w:hint="eastAsia"/>
          <w:b/>
          <w:color w:val="000000" w:themeColor="text1"/>
        </w:rPr>
        <w:t>相關班級經營與課程</w:t>
      </w:r>
      <w:r w:rsidR="00BA05A6" w:rsidRPr="00D66541">
        <w:rPr>
          <w:rFonts w:hint="eastAsia"/>
          <w:b/>
          <w:color w:val="000000" w:themeColor="text1"/>
        </w:rPr>
        <w:t>計畫</w:t>
      </w:r>
      <w:r w:rsidR="00B96CCA" w:rsidRPr="00D66541">
        <w:rPr>
          <w:rFonts w:hint="eastAsia"/>
          <w:b/>
          <w:color w:val="000000" w:themeColor="text1"/>
        </w:rPr>
        <w:t>內容及實務</w:t>
      </w:r>
      <w:r w:rsidR="00B96CCA" w:rsidRPr="00D66541">
        <w:rPr>
          <w:rFonts w:hAnsi="標楷體" w:hint="eastAsia"/>
          <w:b/>
          <w:color w:val="000000" w:themeColor="text1"/>
        </w:rPr>
        <w:t>疑難</w:t>
      </w:r>
      <w:r w:rsidR="00B96CCA" w:rsidRPr="00D66541">
        <w:rPr>
          <w:rFonts w:hint="eastAsia"/>
          <w:b/>
          <w:color w:val="000000" w:themeColor="text1"/>
        </w:rPr>
        <w:t>爭議</w:t>
      </w:r>
      <w:r w:rsidR="00556405" w:rsidRPr="00D66541">
        <w:rPr>
          <w:rFonts w:hAnsi="標楷體" w:hint="eastAsia"/>
          <w:b/>
          <w:color w:val="000000" w:themeColor="text1"/>
        </w:rPr>
        <w:t>；</w:t>
      </w:r>
      <w:r w:rsidR="00591A9B" w:rsidRPr="00D66541">
        <w:rPr>
          <w:rFonts w:hAnsi="標楷體" w:hint="eastAsia"/>
          <w:b/>
          <w:color w:val="000000" w:themeColor="text1"/>
        </w:rPr>
        <w:t>而</w:t>
      </w:r>
      <w:r w:rsidR="0025156C" w:rsidRPr="00D66541">
        <w:rPr>
          <w:rFonts w:hint="eastAsia"/>
          <w:b/>
          <w:color w:val="000000" w:themeColor="text1"/>
        </w:rPr>
        <w:t>教育部</w:t>
      </w:r>
      <w:r w:rsidR="00145049" w:rsidRPr="00D66541">
        <w:rPr>
          <w:rFonts w:hint="eastAsia"/>
          <w:b/>
          <w:color w:val="000000" w:themeColor="text1"/>
        </w:rPr>
        <w:t>表示</w:t>
      </w:r>
      <w:r w:rsidR="00AD5F81" w:rsidRPr="00D66541">
        <w:rPr>
          <w:rFonts w:hint="eastAsia"/>
          <w:b/>
          <w:color w:val="000000" w:themeColor="text1"/>
        </w:rPr>
        <w:t>將</w:t>
      </w:r>
      <w:r w:rsidR="004A1B6D" w:rsidRPr="00D66541">
        <w:rPr>
          <w:rFonts w:hAnsi="標楷體" w:hint="eastAsia"/>
          <w:b/>
          <w:color w:val="000000" w:themeColor="text1"/>
          <w:szCs w:val="32"/>
        </w:rPr>
        <w:t>透過一般性補助款</w:t>
      </w:r>
      <w:r w:rsidR="00AA582E" w:rsidRPr="00D66541">
        <w:rPr>
          <w:rFonts w:hAnsi="標楷體" w:hint="eastAsia"/>
          <w:b/>
          <w:color w:val="000000" w:themeColor="text1"/>
          <w:szCs w:val="32"/>
        </w:rPr>
        <w:t>督導</w:t>
      </w:r>
      <w:r w:rsidR="004A1B6D" w:rsidRPr="00D66541">
        <w:rPr>
          <w:rFonts w:hAnsi="標楷體" w:hint="eastAsia"/>
          <w:b/>
          <w:color w:val="000000" w:themeColor="text1"/>
          <w:szCs w:val="32"/>
        </w:rPr>
        <w:t>考核</w:t>
      </w:r>
      <w:r w:rsidR="00CA7078" w:rsidRPr="00D66541">
        <w:rPr>
          <w:rFonts w:hAnsi="標楷體" w:hint="eastAsia"/>
          <w:b/>
          <w:color w:val="000000" w:themeColor="text1"/>
          <w:szCs w:val="32"/>
        </w:rPr>
        <w:t>各縣市</w:t>
      </w:r>
      <w:r w:rsidR="00BE090A" w:rsidRPr="00D66541">
        <w:rPr>
          <w:rFonts w:hAnsi="標楷體" w:hint="eastAsia"/>
          <w:b/>
          <w:color w:val="000000" w:themeColor="text1"/>
          <w:szCs w:val="32"/>
        </w:rPr>
        <w:t>課程計畫備查指標</w:t>
      </w:r>
      <w:r w:rsidR="00292799" w:rsidRPr="00D66541">
        <w:rPr>
          <w:rFonts w:hAnsi="標楷體" w:hint="eastAsia"/>
          <w:b/>
          <w:color w:val="000000" w:themeColor="text1"/>
          <w:szCs w:val="32"/>
        </w:rPr>
        <w:t>，以助解決相關實務爭議；</w:t>
      </w:r>
      <w:r w:rsidR="0030642E" w:rsidRPr="00D66541">
        <w:rPr>
          <w:rFonts w:hint="eastAsia"/>
          <w:b/>
          <w:color w:val="000000" w:themeColor="text1"/>
        </w:rPr>
        <w:t>爰後續</w:t>
      </w:r>
      <w:r w:rsidR="004862F3" w:rsidRPr="00D66541">
        <w:rPr>
          <w:rFonts w:hint="eastAsia"/>
          <w:b/>
          <w:color w:val="000000" w:themeColor="text1"/>
        </w:rPr>
        <w:t>為利</w:t>
      </w:r>
      <w:r w:rsidR="00DE4878" w:rsidRPr="00D66541">
        <w:rPr>
          <w:rFonts w:hint="eastAsia"/>
          <w:b/>
          <w:color w:val="000000" w:themeColor="text1"/>
        </w:rPr>
        <w:t>推動</w:t>
      </w:r>
      <w:r w:rsidR="000309F5" w:rsidRPr="00D66541">
        <w:rPr>
          <w:rFonts w:hint="eastAsia"/>
          <w:b/>
          <w:color w:val="000000" w:themeColor="text1"/>
        </w:rPr>
        <w:t>學校課程發展，</w:t>
      </w:r>
      <w:r w:rsidR="00AF48C7" w:rsidRPr="00D66541">
        <w:rPr>
          <w:rFonts w:hint="eastAsia"/>
          <w:b/>
          <w:color w:val="000000" w:themeColor="text1"/>
        </w:rPr>
        <w:t>俾</w:t>
      </w:r>
      <w:r w:rsidR="00A404C3" w:rsidRPr="00D66541">
        <w:rPr>
          <w:rFonts w:hint="eastAsia"/>
          <w:b/>
          <w:color w:val="000000" w:themeColor="text1"/>
        </w:rPr>
        <w:t>利</w:t>
      </w:r>
      <w:r w:rsidR="00EC3CDD" w:rsidRPr="00D66541">
        <w:rPr>
          <w:rFonts w:hint="eastAsia"/>
          <w:b/>
          <w:color w:val="000000" w:themeColor="text1"/>
        </w:rPr>
        <w:t>學校行政</w:t>
      </w:r>
      <w:r w:rsidR="00273438" w:rsidRPr="00D66541">
        <w:rPr>
          <w:rFonts w:hint="eastAsia"/>
          <w:b/>
          <w:color w:val="000000" w:themeColor="text1"/>
        </w:rPr>
        <w:t>及教學</w:t>
      </w:r>
      <w:r w:rsidR="007048F2" w:rsidRPr="00D66541">
        <w:rPr>
          <w:rFonts w:hint="eastAsia"/>
          <w:b/>
          <w:color w:val="000000" w:themeColor="text1"/>
        </w:rPr>
        <w:t>順</w:t>
      </w:r>
      <w:r w:rsidR="00C6009B" w:rsidRPr="00D66541">
        <w:rPr>
          <w:rFonts w:hint="eastAsia"/>
          <w:b/>
          <w:color w:val="000000" w:themeColor="text1"/>
        </w:rPr>
        <w:t>暢</w:t>
      </w:r>
      <w:r w:rsidR="007C51E3" w:rsidRPr="00D66541">
        <w:rPr>
          <w:rFonts w:hAnsi="標楷體" w:hint="eastAsia"/>
          <w:b/>
          <w:color w:val="000000" w:themeColor="text1"/>
        </w:rPr>
        <w:t>，</w:t>
      </w:r>
      <w:r w:rsidR="009B1C33" w:rsidRPr="00D66541">
        <w:rPr>
          <w:rFonts w:hint="eastAsia"/>
          <w:b/>
          <w:color w:val="000000" w:themeColor="text1"/>
        </w:rPr>
        <w:t>教育部及</w:t>
      </w:r>
      <w:r w:rsidR="00866A0B" w:rsidRPr="00D66541">
        <w:rPr>
          <w:rFonts w:hint="eastAsia"/>
          <w:b/>
          <w:color w:val="000000" w:themeColor="text1"/>
        </w:rPr>
        <w:t>新北市</w:t>
      </w:r>
      <w:r w:rsidR="00AE6FDF" w:rsidRPr="00D66541">
        <w:rPr>
          <w:rFonts w:hint="eastAsia"/>
          <w:b/>
          <w:color w:val="000000" w:themeColor="text1"/>
        </w:rPr>
        <w:t>政府</w:t>
      </w:r>
      <w:r w:rsidR="009B1C33" w:rsidRPr="00D66541">
        <w:rPr>
          <w:rFonts w:hint="eastAsia"/>
          <w:b/>
          <w:color w:val="000000" w:themeColor="text1"/>
        </w:rPr>
        <w:t>教育局</w:t>
      </w:r>
      <w:r w:rsidR="00AA7C4F" w:rsidRPr="00D66541">
        <w:rPr>
          <w:rFonts w:hint="eastAsia"/>
          <w:b/>
          <w:color w:val="000000" w:themeColor="text1"/>
        </w:rPr>
        <w:t>仍應</w:t>
      </w:r>
      <w:r w:rsidR="000D1D4C" w:rsidRPr="00D66541">
        <w:rPr>
          <w:rFonts w:hint="eastAsia"/>
          <w:b/>
          <w:color w:val="000000" w:themeColor="text1"/>
        </w:rPr>
        <w:t>通盤檢</w:t>
      </w:r>
      <w:r w:rsidR="007E2987" w:rsidRPr="00D66541">
        <w:rPr>
          <w:rFonts w:hint="eastAsia"/>
          <w:b/>
          <w:color w:val="000000" w:themeColor="text1"/>
        </w:rPr>
        <w:t>討研議</w:t>
      </w:r>
      <w:r w:rsidR="00317C74" w:rsidRPr="00D66541">
        <w:rPr>
          <w:rFonts w:hint="eastAsia"/>
          <w:b/>
          <w:color w:val="000000" w:themeColor="text1"/>
        </w:rPr>
        <w:t>課發會</w:t>
      </w:r>
      <w:r w:rsidR="00162AC3" w:rsidRPr="00D66541">
        <w:rPr>
          <w:rFonts w:hint="eastAsia"/>
          <w:b/>
          <w:color w:val="000000" w:themeColor="text1"/>
        </w:rPr>
        <w:t>機制</w:t>
      </w:r>
      <w:r w:rsidR="0042344F" w:rsidRPr="00D66541">
        <w:rPr>
          <w:rFonts w:hint="eastAsia"/>
          <w:b/>
          <w:color w:val="000000" w:themeColor="text1"/>
        </w:rPr>
        <w:t>，</w:t>
      </w:r>
      <w:r w:rsidR="009B1C33" w:rsidRPr="00D66541">
        <w:rPr>
          <w:rFonts w:hint="eastAsia"/>
          <w:b/>
          <w:color w:val="000000" w:themeColor="text1"/>
        </w:rPr>
        <w:t>以</w:t>
      </w:r>
      <w:r w:rsidR="002F01E5" w:rsidRPr="00D66541">
        <w:rPr>
          <w:rFonts w:hint="eastAsia"/>
          <w:b/>
          <w:color w:val="000000" w:themeColor="text1"/>
        </w:rPr>
        <w:t>消弭爭議</w:t>
      </w:r>
      <w:r w:rsidR="007C51E3" w:rsidRPr="00D66541">
        <w:rPr>
          <w:rFonts w:hAnsi="標楷體" w:hint="eastAsia"/>
          <w:b/>
          <w:color w:val="000000" w:themeColor="text1"/>
        </w:rPr>
        <w:t>，</w:t>
      </w:r>
      <w:r w:rsidR="007C51E3" w:rsidRPr="00D66541">
        <w:rPr>
          <w:rFonts w:hint="eastAsia"/>
          <w:b/>
          <w:color w:val="000000" w:themeColor="text1"/>
        </w:rPr>
        <w:t>維護</w:t>
      </w:r>
      <w:r w:rsidR="00EF1587" w:rsidRPr="00D66541">
        <w:rPr>
          <w:rFonts w:hint="eastAsia"/>
          <w:b/>
          <w:color w:val="000000" w:themeColor="text1"/>
        </w:rPr>
        <w:t>教師專業自主</w:t>
      </w:r>
      <w:r w:rsidR="007C51E3" w:rsidRPr="00D66541">
        <w:rPr>
          <w:rFonts w:hint="eastAsia"/>
          <w:b/>
          <w:color w:val="000000" w:themeColor="text1"/>
        </w:rPr>
        <w:t>及</w:t>
      </w:r>
      <w:r w:rsidR="009B1C33" w:rsidRPr="00D66541">
        <w:rPr>
          <w:rFonts w:hint="eastAsia"/>
          <w:b/>
          <w:color w:val="000000" w:themeColor="text1"/>
        </w:rPr>
        <w:t>學生</w:t>
      </w:r>
      <w:r w:rsidR="00245A72" w:rsidRPr="00D66541">
        <w:rPr>
          <w:rFonts w:hint="eastAsia"/>
          <w:b/>
          <w:color w:val="000000" w:themeColor="text1"/>
        </w:rPr>
        <w:t>受教</w:t>
      </w:r>
      <w:r w:rsidR="009B1C33" w:rsidRPr="00D66541">
        <w:rPr>
          <w:rFonts w:hint="eastAsia"/>
          <w:b/>
          <w:color w:val="000000" w:themeColor="text1"/>
        </w:rPr>
        <w:t>權益</w:t>
      </w:r>
      <w:bookmarkEnd w:id="116"/>
    </w:p>
    <w:p w:rsidR="00B43639" w:rsidRPr="00D66541" w:rsidRDefault="00B43639" w:rsidP="002B1ABA">
      <w:pPr>
        <w:pStyle w:val="3"/>
        <w:rPr>
          <w:color w:val="000000" w:themeColor="text1"/>
        </w:rPr>
      </w:pPr>
      <w:bookmarkStart w:id="117" w:name="_Toc30340616"/>
      <w:bookmarkStart w:id="118" w:name="_Toc30411524"/>
      <w:bookmarkStart w:id="119" w:name="_Toc30511329"/>
      <w:bookmarkStart w:id="120" w:name="_Toc30599487"/>
      <w:bookmarkStart w:id="121" w:name="_Toc33028295"/>
      <w:bookmarkStart w:id="122" w:name="_Toc33030801"/>
      <w:bookmarkStart w:id="123" w:name="_Toc29817823"/>
      <w:r w:rsidRPr="00D66541">
        <w:rPr>
          <w:rFonts w:hint="eastAsia"/>
          <w:color w:val="000000" w:themeColor="text1"/>
        </w:rPr>
        <w:t>按十二年國民基本教育課程綱要在十二年國教課程連貫發展的整體思考下規劃，</w:t>
      </w:r>
      <w:r w:rsidR="00EB59F7" w:rsidRPr="00D66541">
        <w:rPr>
          <w:rFonts w:hint="eastAsia"/>
          <w:color w:val="000000" w:themeColor="text1"/>
        </w:rPr>
        <w:t>期</w:t>
      </w:r>
      <w:r w:rsidRPr="00D66541">
        <w:rPr>
          <w:rFonts w:hint="eastAsia"/>
          <w:color w:val="000000" w:themeColor="text1"/>
        </w:rPr>
        <w:t>落實「核心素養」為導向之全人教育。核心素養指一個人適應現在生活及未來挑戰，所應具備的知識、能力與態度，其承續九年一貫課程綱要的「基本能力」，又「素養」比「能力」更適用於當今臺灣社會，其涵蓋更寬廣和豐富的教育內涵。新課綱係為培養學生的核心素養，因此學校教育不再只以學科知識作為學習的唯一範疇，而是彰顯學習者的主體性，重視學習者能夠運用所學於生活情境中，秉持「以學生為主體」之思維，希望回歸學習者的特質與差異，提出更多元、更彈性的路徑，讓學生有適性發展的機會。於此脈絡下，對於國小階段教師/導師的角色，將從原本以教師為中心，扮演傳道授業的角色，轉變成為以學習者為中心，重視從旁輔助、引導學生自我學習的角色。為了幫助每位學生學習，教師將主動成為自我增能的學習者，推動課堂的革新創造，並透過跨領域</w:t>
      </w:r>
      <w:r w:rsidRPr="00D66541">
        <w:rPr>
          <w:rFonts w:hAnsi="標楷體" w:hint="eastAsia"/>
          <w:color w:val="000000" w:themeColor="text1"/>
        </w:rPr>
        <w:t>、</w:t>
      </w:r>
      <w:r w:rsidRPr="00D66541">
        <w:rPr>
          <w:rFonts w:hint="eastAsia"/>
          <w:color w:val="000000" w:themeColor="text1"/>
        </w:rPr>
        <w:t>科目之協同教學、創意多元的教學風格、評量方式等引領學生學習，以協助其發展自主行動、社會參與之實踐力，合先敘明。</w:t>
      </w:r>
      <w:bookmarkEnd w:id="117"/>
      <w:bookmarkEnd w:id="118"/>
      <w:bookmarkEnd w:id="119"/>
      <w:bookmarkEnd w:id="120"/>
      <w:bookmarkEnd w:id="121"/>
      <w:bookmarkEnd w:id="122"/>
    </w:p>
    <w:p w:rsidR="002A418E" w:rsidRPr="00D66541" w:rsidRDefault="00B43639" w:rsidP="00CA1D57">
      <w:pPr>
        <w:pStyle w:val="3"/>
        <w:rPr>
          <w:color w:val="000000" w:themeColor="text1"/>
        </w:rPr>
      </w:pPr>
      <w:bookmarkStart w:id="124" w:name="_Toc30340617"/>
      <w:bookmarkStart w:id="125" w:name="_Toc30411525"/>
      <w:bookmarkStart w:id="126" w:name="_Toc30511330"/>
      <w:bookmarkStart w:id="127" w:name="_Toc30599488"/>
      <w:bookmarkStart w:id="128" w:name="_Toc33028296"/>
      <w:bookmarkStart w:id="129" w:name="_Toc33030802"/>
      <w:r w:rsidRPr="00D66541">
        <w:rPr>
          <w:rFonts w:hint="eastAsia"/>
          <w:color w:val="000000" w:themeColor="text1"/>
        </w:rPr>
        <w:t>按國民教育法第8條第1項規定，中央主管機關應訂定國民中小學課程綱要及其實施之有關規定，作為學校規劃及實施課程之依據；學校規劃課程並得結合社會資源充實教學活動</w:t>
      </w:r>
      <w:r w:rsidRPr="00D66541">
        <w:rPr>
          <w:rFonts w:hAnsi="標楷體"/>
          <w:color w:val="000000" w:themeColor="text1"/>
        </w:rPr>
        <w:t>……</w:t>
      </w:r>
      <w:r w:rsidRPr="00D66541">
        <w:rPr>
          <w:rFonts w:hint="eastAsia"/>
          <w:color w:val="000000" w:themeColor="text1"/>
        </w:rPr>
        <w:t>。及按</w:t>
      </w:r>
      <w:r w:rsidR="00521521" w:rsidRPr="00D66541">
        <w:rPr>
          <w:rFonts w:hint="eastAsia"/>
          <w:color w:val="000000" w:themeColor="text1"/>
        </w:rPr>
        <w:t>同</w:t>
      </w:r>
      <w:r w:rsidRPr="00D66541">
        <w:rPr>
          <w:rFonts w:hint="eastAsia"/>
          <w:color w:val="000000" w:themeColor="text1"/>
        </w:rPr>
        <w:t>法施行細則第14條規定，國民小學及國民中學之行政組織，除依本法第10條、國民小學與國民中學班級編制及教職員員額編制準則及其他相關法令之規定外，得參照下列各款辦理：</w:t>
      </w:r>
      <w:r w:rsidRPr="00D66541">
        <w:rPr>
          <w:rFonts w:hAnsi="標楷體"/>
          <w:color w:val="000000" w:themeColor="text1"/>
        </w:rPr>
        <w:t>……</w:t>
      </w:r>
      <w:r w:rsidRPr="00D66541">
        <w:rPr>
          <w:rFonts w:hAnsi="標楷體" w:hint="eastAsia"/>
          <w:color w:val="000000" w:themeColor="text1"/>
        </w:rPr>
        <w:t>三、成立課程發展委員會，下設各學習領域課程小組；其規模較小學校得合併設置跨領域課程小組</w:t>
      </w:r>
      <w:r w:rsidRPr="00D66541">
        <w:rPr>
          <w:rFonts w:hint="eastAsia"/>
          <w:color w:val="000000" w:themeColor="text1"/>
        </w:rPr>
        <w:t>。</w:t>
      </w:r>
      <w:bookmarkEnd w:id="123"/>
      <w:bookmarkEnd w:id="124"/>
      <w:bookmarkEnd w:id="125"/>
      <w:bookmarkEnd w:id="126"/>
      <w:bookmarkEnd w:id="127"/>
      <w:r w:rsidR="002E7C69" w:rsidRPr="00D66541">
        <w:rPr>
          <w:rFonts w:hint="eastAsia"/>
          <w:color w:val="000000" w:themeColor="text1"/>
        </w:rPr>
        <w:t>基此，國民中小學</w:t>
      </w:r>
      <w:r w:rsidR="007130A2" w:rsidRPr="00D66541">
        <w:rPr>
          <w:rFonts w:hint="eastAsia"/>
          <w:color w:val="000000" w:themeColor="text1"/>
        </w:rPr>
        <w:t>依法得</w:t>
      </w:r>
      <w:r w:rsidR="002E7C69" w:rsidRPr="00D66541">
        <w:rPr>
          <w:rFonts w:hint="eastAsia"/>
          <w:color w:val="000000" w:themeColor="text1"/>
        </w:rPr>
        <w:t>成立</w:t>
      </w:r>
      <w:r w:rsidR="0069795C" w:rsidRPr="00D66541">
        <w:rPr>
          <w:rFonts w:hAnsi="標楷體" w:hint="eastAsia"/>
          <w:color w:val="000000" w:themeColor="text1"/>
        </w:rPr>
        <w:t>課程發展委員會</w:t>
      </w:r>
      <w:r w:rsidR="007130A2" w:rsidRPr="00D66541">
        <w:rPr>
          <w:rFonts w:hAnsi="標楷體" w:hint="eastAsia"/>
          <w:color w:val="000000" w:themeColor="text1"/>
        </w:rPr>
        <w:t>，以</w:t>
      </w:r>
      <w:r w:rsidR="0069795C" w:rsidRPr="00D66541">
        <w:rPr>
          <w:rFonts w:hAnsi="標楷體" w:hint="eastAsia"/>
          <w:color w:val="000000" w:themeColor="text1"/>
        </w:rPr>
        <w:t>協助安排</w:t>
      </w:r>
      <w:r w:rsidR="004D429C" w:rsidRPr="00D66541">
        <w:rPr>
          <w:rFonts w:hAnsi="標楷體" w:hint="eastAsia"/>
          <w:color w:val="000000" w:themeColor="text1"/>
        </w:rPr>
        <w:t>學校各領域</w:t>
      </w:r>
      <w:r w:rsidR="00992866" w:rsidRPr="00D66541">
        <w:rPr>
          <w:rFonts w:hAnsi="標楷體" w:hint="eastAsia"/>
          <w:color w:val="000000" w:themeColor="text1"/>
        </w:rPr>
        <w:t>或跨領域之</w:t>
      </w:r>
      <w:r w:rsidR="0069795C" w:rsidRPr="00D66541">
        <w:rPr>
          <w:rFonts w:hAnsi="標楷體" w:hint="eastAsia"/>
          <w:color w:val="000000" w:themeColor="text1"/>
        </w:rPr>
        <w:t>課程教學活動。</w:t>
      </w:r>
      <w:bookmarkEnd w:id="128"/>
      <w:bookmarkEnd w:id="129"/>
    </w:p>
    <w:p w:rsidR="009B1C33" w:rsidRPr="00D66541" w:rsidRDefault="00CB5BC8" w:rsidP="00845309">
      <w:pPr>
        <w:pStyle w:val="3"/>
        <w:rPr>
          <w:color w:val="000000" w:themeColor="text1"/>
        </w:rPr>
      </w:pPr>
      <w:bookmarkStart w:id="130" w:name="_Toc29817824"/>
      <w:bookmarkStart w:id="131" w:name="_Toc30340618"/>
      <w:bookmarkStart w:id="132" w:name="_Toc30411526"/>
      <w:bookmarkStart w:id="133" w:name="_Toc30511331"/>
      <w:bookmarkStart w:id="134" w:name="_Toc30599489"/>
      <w:bookmarkStart w:id="135" w:name="_Toc33028297"/>
      <w:bookmarkStart w:id="136" w:name="_Toc33030803"/>
      <w:r w:rsidRPr="00D66541">
        <w:rPr>
          <w:rFonts w:hint="eastAsia"/>
          <w:color w:val="000000" w:themeColor="text1"/>
        </w:rPr>
        <w:t>復依「國民中小學九年一貫課程綱要總綱」規定</w:t>
      </w:r>
      <w:r w:rsidR="00EB1A81" w:rsidRPr="00D66541">
        <w:rPr>
          <w:rStyle w:val="afc"/>
          <w:color w:val="000000" w:themeColor="text1"/>
        </w:rPr>
        <w:footnoteReference w:id="5"/>
      </w:r>
      <w:r w:rsidR="00EB1A81" w:rsidRPr="00D66541">
        <w:rPr>
          <w:rFonts w:hint="eastAsia"/>
          <w:color w:val="000000" w:themeColor="text1"/>
        </w:rPr>
        <w:t>，105學年度至107學年度</w:t>
      </w:r>
      <w:r w:rsidR="007610E6" w:rsidRPr="00D66541">
        <w:rPr>
          <w:rFonts w:hint="eastAsia"/>
          <w:color w:val="000000" w:themeColor="text1"/>
        </w:rPr>
        <w:t>，</w:t>
      </w:r>
      <w:r w:rsidRPr="00D66541">
        <w:rPr>
          <w:rFonts w:hAnsi="標楷體" w:hint="eastAsia"/>
          <w:color w:val="000000" w:themeColor="text1"/>
          <w:szCs w:val="32"/>
        </w:rPr>
        <w:t>學校應成立課程發展委員會，應於每學年開學前充分考量學校條件、社區特性、家長期望、學生需要等相關因素，結合全體教師及社區資源，發展學校本位課程，審慎規劃全校課程計畫（含學習領域節數及彈性學習節數），課程計畫內容包含學年、學期學習目標、能力指標、對應能力指標之單元名稱、節數、評量方式、備註等相關項目；並於學年度開學前，將學校課程計畫送所屬主管教育行政機關備查，若學校確有需要，得於第二學期開學前報請修正調整，並於開學</w:t>
      </w:r>
      <w:r w:rsidR="00A46D1A" w:rsidRPr="00D66541">
        <w:rPr>
          <w:rFonts w:hAnsi="標楷體" w:hint="eastAsia"/>
          <w:color w:val="000000" w:themeColor="text1"/>
          <w:szCs w:val="32"/>
        </w:rPr>
        <w:t>二</w:t>
      </w:r>
      <w:r w:rsidRPr="00D66541">
        <w:rPr>
          <w:rFonts w:hAnsi="標楷體" w:hint="eastAsia"/>
          <w:color w:val="000000" w:themeColor="text1"/>
          <w:szCs w:val="32"/>
        </w:rPr>
        <w:t>週內將班級教學活動之內容與規劃告知家長。</w:t>
      </w:r>
      <w:r w:rsidRPr="00D66541">
        <w:rPr>
          <w:rFonts w:hAnsi="標楷體" w:hint="eastAsia"/>
          <w:color w:val="000000" w:themeColor="text1"/>
        </w:rPr>
        <w:t>而</w:t>
      </w:r>
      <w:r w:rsidRPr="00D66541">
        <w:rPr>
          <w:rFonts w:hAnsi="標楷體" w:hint="eastAsia"/>
          <w:color w:val="000000" w:themeColor="text1"/>
          <w:szCs w:val="32"/>
        </w:rPr>
        <w:t>前述</w:t>
      </w:r>
      <w:r w:rsidRPr="00D66541">
        <w:rPr>
          <w:rFonts w:hint="eastAsia"/>
          <w:color w:val="000000" w:themeColor="text1"/>
        </w:rPr>
        <w:t>課程計畫至少包含總體架構、彈性學習及校訂課程規劃（含特色課程）、各領域</w:t>
      </w:r>
      <w:r w:rsidRPr="00D66541">
        <w:rPr>
          <w:rFonts w:hAnsi="標楷體" w:hint="eastAsia"/>
          <w:color w:val="000000" w:themeColor="text1"/>
          <w:szCs w:val="32"/>
        </w:rPr>
        <w:t>、</w:t>
      </w:r>
      <w:r w:rsidRPr="00D66541">
        <w:rPr>
          <w:rFonts w:hint="eastAsia"/>
          <w:color w:val="000000" w:themeColor="text1"/>
        </w:rPr>
        <w:t>群科</w:t>
      </w:r>
      <w:r w:rsidRPr="00D66541">
        <w:rPr>
          <w:rFonts w:hAnsi="標楷體" w:hint="eastAsia"/>
          <w:color w:val="000000" w:themeColor="text1"/>
          <w:szCs w:val="32"/>
        </w:rPr>
        <w:t>、</w:t>
      </w:r>
      <w:r w:rsidRPr="00D66541">
        <w:rPr>
          <w:rFonts w:hint="eastAsia"/>
          <w:color w:val="000000" w:themeColor="text1"/>
        </w:rPr>
        <w:t>學程</w:t>
      </w:r>
      <w:r w:rsidRPr="00D66541">
        <w:rPr>
          <w:rFonts w:hAnsi="標楷體" w:hint="eastAsia"/>
          <w:color w:val="000000" w:themeColor="text1"/>
          <w:szCs w:val="32"/>
        </w:rPr>
        <w:t>、</w:t>
      </w:r>
      <w:r w:rsidRPr="00D66541">
        <w:rPr>
          <w:rFonts w:hint="eastAsia"/>
          <w:color w:val="000000" w:themeColor="text1"/>
        </w:rPr>
        <w:t>科目之教學重點、評量方式及進度等。在遵照教學正常化規範下，得彈性調整進行跨領域的統整及協同教學。</w:t>
      </w:r>
      <w:r w:rsidR="00095779" w:rsidRPr="00D66541">
        <w:rPr>
          <w:rFonts w:hint="eastAsia"/>
          <w:color w:val="000000" w:themeColor="text1"/>
        </w:rPr>
        <w:t>查</w:t>
      </w:r>
      <w:r w:rsidRPr="00D66541">
        <w:rPr>
          <w:rFonts w:hAnsi="標楷體" w:hint="eastAsia"/>
          <w:color w:val="000000" w:themeColor="text1"/>
          <w:szCs w:val="32"/>
        </w:rPr>
        <w:t>該總綱之</w:t>
      </w:r>
      <w:r w:rsidR="000D5C6E" w:rsidRPr="00D66541">
        <w:rPr>
          <w:rFonts w:hAnsi="標楷體" w:hint="eastAsia"/>
          <w:color w:val="000000" w:themeColor="text1"/>
          <w:szCs w:val="32"/>
        </w:rPr>
        <w:t>「</w:t>
      </w:r>
      <w:r w:rsidRPr="00D66541">
        <w:rPr>
          <w:rFonts w:hint="eastAsia"/>
          <w:color w:val="000000" w:themeColor="text1"/>
        </w:rPr>
        <w:t>(六)實施要點</w:t>
      </w:r>
      <w:r w:rsidR="000D5C6E" w:rsidRPr="00D66541">
        <w:rPr>
          <w:rFonts w:hAnsi="標楷體" w:hint="eastAsia"/>
          <w:color w:val="000000" w:themeColor="text1"/>
        </w:rPr>
        <w:t>、</w:t>
      </w:r>
      <w:r w:rsidRPr="00D66541">
        <w:rPr>
          <w:rFonts w:hint="eastAsia"/>
          <w:color w:val="000000" w:themeColor="text1"/>
        </w:rPr>
        <w:t>3.課程實施</w:t>
      </w:r>
      <w:r w:rsidR="000D5C6E" w:rsidRPr="00D66541">
        <w:rPr>
          <w:rFonts w:hAnsi="標楷體" w:hint="eastAsia"/>
          <w:color w:val="000000" w:themeColor="text1"/>
        </w:rPr>
        <w:t>」</w:t>
      </w:r>
      <w:r w:rsidRPr="00D66541">
        <w:rPr>
          <w:rFonts w:hint="eastAsia"/>
          <w:color w:val="000000" w:themeColor="text1"/>
        </w:rPr>
        <w:t>中</w:t>
      </w:r>
      <w:r w:rsidR="001A58BE" w:rsidRPr="00D66541">
        <w:rPr>
          <w:rFonts w:hint="eastAsia"/>
          <w:color w:val="000000" w:themeColor="text1"/>
        </w:rPr>
        <w:t>已</w:t>
      </w:r>
      <w:r w:rsidR="003221F1" w:rsidRPr="00D66541">
        <w:rPr>
          <w:rFonts w:hint="eastAsia"/>
          <w:color w:val="000000" w:themeColor="text1"/>
        </w:rPr>
        <w:t>規</w:t>
      </w:r>
      <w:r w:rsidRPr="00D66541">
        <w:rPr>
          <w:rFonts w:hint="eastAsia"/>
          <w:color w:val="000000" w:themeColor="text1"/>
        </w:rPr>
        <w:t>定其任務與組成；</w:t>
      </w:r>
      <w:r w:rsidRPr="00D66541">
        <w:rPr>
          <w:rFonts w:hAnsi="標楷體" w:hint="eastAsia"/>
          <w:color w:val="000000" w:themeColor="text1"/>
          <w:szCs w:val="32"/>
        </w:rPr>
        <w:t>至有關國小針對班級導師排課及班級經營計畫之相關流程、核定機制等，按地方制度法第18、19條規定，直轄市及縣（市）學前教育、各級學校教育及社會教育之興辦及管理，</w:t>
      </w:r>
      <w:r w:rsidR="00F856FA" w:rsidRPr="00D66541">
        <w:rPr>
          <w:rFonts w:hAnsi="標楷體" w:hint="eastAsia"/>
          <w:color w:val="000000" w:themeColor="text1"/>
          <w:szCs w:val="32"/>
        </w:rPr>
        <w:t>多</w:t>
      </w:r>
      <w:r w:rsidR="00542488" w:rsidRPr="00D66541">
        <w:rPr>
          <w:rFonts w:hAnsi="標楷體" w:hint="eastAsia"/>
          <w:color w:val="000000" w:themeColor="text1"/>
          <w:szCs w:val="32"/>
        </w:rPr>
        <w:t>屬於地方政府</w:t>
      </w:r>
      <w:r w:rsidRPr="00D66541">
        <w:rPr>
          <w:rFonts w:hAnsi="標楷體" w:hint="eastAsia"/>
          <w:color w:val="000000" w:themeColor="text1"/>
          <w:szCs w:val="32"/>
        </w:rPr>
        <w:t>自治事項，爰由各地方政府依需求研訂相關規定。</w:t>
      </w:r>
      <w:bookmarkEnd w:id="130"/>
      <w:bookmarkEnd w:id="131"/>
      <w:bookmarkEnd w:id="132"/>
      <w:bookmarkEnd w:id="133"/>
      <w:r w:rsidRPr="00D66541">
        <w:rPr>
          <w:rFonts w:hAnsi="標楷體" w:hint="eastAsia"/>
          <w:color w:val="000000" w:themeColor="text1"/>
          <w:szCs w:val="32"/>
        </w:rPr>
        <w:t>而</w:t>
      </w:r>
      <w:r w:rsidRPr="00D66541">
        <w:rPr>
          <w:rFonts w:hint="eastAsia"/>
          <w:color w:val="000000" w:themeColor="text1"/>
        </w:rPr>
        <w:t>108學年度後係依據「十二年國民基本教育課程綱要總綱」柒、實施要點一、課程發展中規定內容規定學校課程發展委員會組織與運作等情形。</w:t>
      </w:r>
      <w:r w:rsidR="00906255" w:rsidRPr="00D66541">
        <w:rPr>
          <w:rFonts w:hint="eastAsia"/>
          <w:color w:val="000000" w:themeColor="text1"/>
        </w:rPr>
        <w:t>準</w:t>
      </w:r>
      <w:r w:rsidRPr="00D66541">
        <w:rPr>
          <w:rFonts w:hint="eastAsia"/>
          <w:color w:val="000000" w:themeColor="text1"/>
        </w:rPr>
        <w:t>此，學校課程計畫包含彈性學習及校訂課程規劃（含特色課程）、各領域教學重點及評量方式等，亦包含教師實施課程創新得彈性調整進行跨領域的統整及協同教學等相關事項。</w:t>
      </w:r>
      <w:bookmarkEnd w:id="134"/>
      <w:bookmarkEnd w:id="135"/>
      <w:bookmarkEnd w:id="136"/>
    </w:p>
    <w:p w:rsidR="003F6C22" w:rsidRPr="00D66541" w:rsidRDefault="00472561" w:rsidP="000F5EAC">
      <w:pPr>
        <w:pStyle w:val="3"/>
        <w:rPr>
          <w:color w:val="000000" w:themeColor="text1"/>
        </w:rPr>
      </w:pPr>
      <w:bookmarkStart w:id="137" w:name="_Toc30599490"/>
      <w:bookmarkStart w:id="138" w:name="_Toc33028298"/>
      <w:bookmarkStart w:id="139" w:name="_Toc33030804"/>
      <w:bookmarkStart w:id="140" w:name="_Toc30340619"/>
      <w:bookmarkStart w:id="141" w:name="_Toc30411527"/>
      <w:bookmarkStart w:id="142" w:name="_Toc30511332"/>
      <w:r w:rsidRPr="00D66541">
        <w:rPr>
          <w:rFonts w:hAnsi="標楷體" w:hint="eastAsia"/>
          <w:color w:val="000000" w:themeColor="text1"/>
          <w:szCs w:val="32"/>
        </w:rPr>
        <w:t>查</w:t>
      </w:r>
      <w:r w:rsidR="007D1A43" w:rsidRPr="00D66541">
        <w:rPr>
          <w:rFonts w:hAnsi="標楷體" w:hint="eastAsia"/>
          <w:color w:val="000000" w:themeColor="text1"/>
          <w:szCs w:val="32"/>
        </w:rPr>
        <w:t>本案</w:t>
      </w:r>
      <w:r w:rsidR="00A8168B" w:rsidRPr="00D66541">
        <w:rPr>
          <w:rFonts w:hAnsi="標楷體" w:hint="eastAsia"/>
          <w:color w:val="000000" w:themeColor="text1"/>
          <w:szCs w:val="32"/>
        </w:rPr>
        <w:t>鷺江國小</w:t>
      </w:r>
      <w:r w:rsidR="0036580F" w:rsidRPr="00D66541">
        <w:rPr>
          <w:rFonts w:hAnsi="標楷體" w:hint="eastAsia"/>
          <w:color w:val="000000" w:themeColor="text1"/>
          <w:szCs w:val="32"/>
        </w:rPr>
        <w:t>課程發展</w:t>
      </w:r>
      <w:r w:rsidR="001962AE" w:rsidRPr="00D66541">
        <w:rPr>
          <w:rFonts w:hAnsi="標楷體" w:hint="eastAsia"/>
          <w:color w:val="000000" w:themeColor="text1"/>
          <w:szCs w:val="32"/>
        </w:rPr>
        <w:t>及排課事件</w:t>
      </w:r>
      <w:r w:rsidR="0036580F" w:rsidRPr="00D66541">
        <w:rPr>
          <w:rFonts w:hAnsi="標楷體" w:hint="eastAsia"/>
          <w:color w:val="000000" w:themeColor="text1"/>
          <w:szCs w:val="32"/>
        </w:rPr>
        <w:t>之爭議</w:t>
      </w:r>
      <w:r w:rsidR="009D640F" w:rsidRPr="00D66541">
        <w:rPr>
          <w:rFonts w:hAnsi="標楷體" w:hint="eastAsia"/>
          <w:color w:val="000000" w:themeColor="text1"/>
          <w:szCs w:val="32"/>
        </w:rPr>
        <w:t>起</w:t>
      </w:r>
      <w:r w:rsidR="0036580F" w:rsidRPr="00D66541">
        <w:rPr>
          <w:rFonts w:hAnsi="標楷體" w:hint="eastAsia"/>
          <w:color w:val="000000" w:themeColor="text1"/>
          <w:szCs w:val="32"/>
        </w:rPr>
        <w:t>於</w:t>
      </w:r>
      <w:r w:rsidR="00181E9D" w:rsidRPr="00D66541">
        <w:rPr>
          <w:rFonts w:hAnsi="標楷體" w:hint="eastAsia"/>
          <w:color w:val="000000" w:themeColor="text1"/>
          <w:szCs w:val="32"/>
        </w:rPr>
        <w:t>1</w:t>
      </w:r>
      <w:r w:rsidR="00FB1201" w:rsidRPr="00D66541">
        <w:rPr>
          <w:rFonts w:hAnsi="標楷體" w:hint="eastAsia"/>
          <w:color w:val="000000" w:themeColor="text1"/>
          <w:szCs w:val="32"/>
        </w:rPr>
        <w:t>05</w:t>
      </w:r>
      <w:r w:rsidR="00181E9D" w:rsidRPr="00D66541">
        <w:rPr>
          <w:rFonts w:hAnsi="標楷體" w:hint="eastAsia"/>
          <w:color w:val="000000" w:themeColor="text1"/>
          <w:szCs w:val="32"/>
        </w:rPr>
        <w:t>學年度，</w:t>
      </w:r>
      <w:r w:rsidR="00E96CBA" w:rsidRPr="00D66541">
        <w:rPr>
          <w:rFonts w:hAnsi="標楷體" w:hint="eastAsia"/>
          <w:color w:val="000000" w:themeColor="text1"/>
          <w:szCs w:val="32"/>
        </w:rPr>
        <w:t>按</w:t>
      </w:r>
      <w:r w:rsidR="00771DFB" w:rsidRPr="00D66541">
        <w:rPr>
          <w:rFonts w:hint="eastAsia"/>
          <w:color w:val="000000" w:themeColor="text1"/>
        </w:rPr>
        <w:t>九年一貫課程綱要</w:t>
      </w:r>
      <w:r w:rsidR="00412BB8" w:rsidRPr="00D66541">
        <w:rPr>
          <w:rFonts w:hint="eastAsia"/>
          <w:color w:val="000000" w:themeColor="text1"/>
        </w:rPr>
        <w:t>實施期程</w:t>
      </w:r>
      <w:r w:rsidR="00771DFB" w:rsidRPr="00D66541">
        <w:rPr>
          <w:rFonts w:hint="eastAsia"/>
          <w:color w:val="000000" w:themeColor="text1"/>
        </w:rPr>
        <w:t>係自90學年度起（90年8月1日）於國小一年級開始實施，並於隔年延伸至一、二、四及七年級；十二年國民基本教育課程綱要則自108學年度起（108年8月1日）分階段逐年實施，適用對象為108學年度小ㄧ、國ㄧ及高一入學新生</w:t>
      </w:r>
      <w:r w:rsidR="00943CAD" w:rsidRPr="00D66541">
        <w:rPr>
          <w:rFonts w:hint="eastAsia"/>
          <w:color w:val="000000" w:themeColor="text1"/>
        </w:rPr>
        <w:t>，爰</w:t>
      </w:r>
      <w:r w:rsidR="00D663F4" w:rsidRPr="00D66541">
        <w:rPr>
          <w:rFonts w:hint="eastAsia"/>
          <w:color w:val="000000" w:themeColor="text1"/>
        </w:rPr>
        <w:t>105學年度及106學年度</w:t>
      </w:r>
      <w:r w:rsidR="00543FDF" w:rsidRPr="00D66541">
        <w:rPr>
          <w:rFonts w:hint="eastAsia"/>
          <w:color w:val="000000" w:themeColor="text1"/>
        </w:rPr>
        <w:t>課程實施規定</w:t>
      </w:r>
      <w:r w:rsidR="00173949" w:rsidRPr="00D66541">
        <w:rPr>
          <w:rFonts w:hint="eastAsia"/>
          <w:color w:val="000000" w:themeColor="text1"/>
        </w:rPr>
        <w:t>應依</w:t>
      </w:r>
      <w:r w:rsidR="00943CAD" w:rsidRPr="00D66541">
        <w:rPr>
          <w:rFonts w:hint="eastAsia"/>
          <w:color w:val="000000" w:themeColor="text1"/>
        </w:rPr>
        <w:t>九年一貫課程綱要</w:t>
      </w:r>
      <w:r w:rsidR="00AC1142" w:rsidRPr="00D66541">
        <w:rPr>
          <w:rFonts w:hint="eastAsia"/>
          <w:color w:val="000000" w:themeColor="text1"/>
        </w:rPr>
        <w:t>內容</w:t>
      </w:r>
      <w:r w:rsidR="00943CAD" w:rsidRPr="00D66541">
        <w:rPr>
          <w:rFonts w:hint="eastAsia"/>
          <w:color w:val="000000" w:themeColor="text1"/>
        </w:rPr>
        <w:t>辦理</w:t>
      </w:r>
      <w:r w:rsidR="00412BB8" w:rsidRPr="00D66541">
        <w:rPr>
          <w:rFonts w:hint="eastAsia"/>
          <w:color w:val="000000" w:themeColor="text1"/>
        </w:rPr>
        <w:t>。</w:t>
      </w:r>
      <w:r w:rsidR="0089593A" w:rsidRPr="00D66541">
        <w:rPr>
          <w:rFonts w:hint="eastAsia"/>
          <w:color w:val="000000" w:themeColor="text1"/>
        </w:rPr>
        <w:t>是以，依據</w:t>
      </w:r>
      <w:r w:rsidR="00173949" w:rsidRPr="00D66541">
        <w:rPr>
          <w:rFonts w:hint="eastAsia"/>
          <w:color w:val="000000" w:themeColor="text1"/>
        </w:rPr>
        <w:t>該</w:t>
      </w:r>
      <w:r w:rsidR="00FA58CB" w:rsidRPr="00D66541">
        <w:rPr>
          <w:rFonts w:hint="eastAsia"/>
          <w:color w:val="000000" w:themeColor="text1"/>
        </w:rPr>
        <w:t>九年一貫</w:t>
      </w:r>
      <w:r w:rsidR="0089593A" w:rsidRPr="00D66541">
        <w:rPr>
          <w:rFonts w:hint="eastAsia"/>
          <w:color w:val="000000" w:themeColor="text1"/>
        </w:rPr>
        <w:t>課程綱要</w:t>
      </w:r>
      <w:r w:rsidR="004B6F2A" w:rsidRPr="00D66541">
        <w:rPr>
          <w:rFonts w:hint="eastAsia"/>
          <w:color w:val="000000" w:themeColor="text1"/>
        </w:rPr>
        <w:t>總綱</w:t>
      </w:r>
      <w:r w:rsidR="00616554" w:rsidRPr="00D66541">
        <w:rPr>
          <w:rFonts w:hint="eastAsia"/>
          <w:color w:val="000000" w:themeColor="text1"/>
        </w:rPr>
        <w:t>內容</w:t>
      </w:r>
      <w:r w:rsidR="0089593A" w:rsidRPr="00D66541">
        <w:rPr>
          <w:rFonts w:hint="eastAsia"/>
          <w:color w:val="000000" w:themeColor="text1"/>
        </w:rPr>
        <w:t>，國小課發會應充分考量學校條件</w:t>
      </w:r>
      <w:r w:rsidR="002F425E" w:rsidRPr="00D66541">
        <w:rPr>
          <w:rFonts w:hAnsi="標楷體" w:hint="eastAsia"/>
          <w:color w:val="000000" w:themeColor="text1"/>
        </w:rPr>
        <w:t>、社區特性、家長期望、</w:t>
      </w:r>
      <w:r w:rsidR="005C4551" w:rsidRPr="00D66541">
        <w:rPr>
          <w:rFonts w:hAnsi="標楷體" w:hint="eastAsia"/>
          <w:color w:val="000000" w:themeColor="text1"/>
        </w:rPr>
        <w:t>學生</w:t>
      </w:r>
      <w:r w:rsidR="005C4551" w:rsidRPr="00D66541">
        <w:rPr>
          <w:rFonts w:hint="eastAsia"/>
          <w:color w:val="000000" w:themeColor="text1"/>
        </w:rPr>
        <w:t>需要等相關因素，審慎規劃全校課程計畫</w:t>
      </w:r>
      <w:r w:rsidR="00C10A17" w:rsidRPr="00D66541">
        <w:rPr>
          <w:rFonts w:hAnsi="標楷體" w:hint="eastAsia"/>
          <w:color w:val="000000" w:themeColor="text1"/>
          <w:szCs w:val="32"/>
        </w:rPr>
        <w:t>；並於學年度開學前，將學校課程計畫送所屬主管教育行政機關備查，若學校確有需要，得於第</w:t>
      </w:r>
      <w:r w:rsidR="003C0C57" w:rsidRPr="00D66541">
        <w:rPr>
          <w:rFonts w:hAnsi="標楷體" w:hint="eastAsia"/>
          <w:color w:val="000000" w:themeColor="text1"/>
          <w:szCs w:val="32"/>
        </w:rPr>
        <w:t>二</w:t>
      </w:r>
      <w:r w:rsidR="00C10A17" w:rsidRPr="00D66541">
        <w:rPr>
          <w:rFonts w:hAnsi="標楷體" w:hint="eastAsia"/>
          <w:color w:val="000000" w:themeColor="text1"/>
          <w:szCs w:val="32"/>
        </w:rPr>
        <w:t>學期開學前報請修正調整，並於開學</w:t>
      </w:r>
      <w:r w:rsidR="003C0C57" w:rsidRPr="00D66541">
        <w:rPr>
          <w:rFonts w:hAnsi="標楷體" w:hint="eastAsia"/>
          <w:color w:val="000000" w:themeColor="text1"/>
          <w:szCs w:val="32"/>
        </w:rPr>
        <w:t>二</w:t>
      </w:r>
      <w:r w:rsidR="00C10A17" w:rsidRPr="00D66541">
        <w:rPr>
          <w:rFonts w:hAnsi="標楷體" w:hint="eastAsia"/>
          <w:color w:val="000000" w:themeColor="text1"/>
          <w:szCs w:val="32"/>
        </w:rPr>
        <w:t>週內將班級教學活動之內容與規劃告知家長。</w:t>
      </w:r>
      <w:bookmarkEnd w:id="137"/>
      <w:bookmarkEnd w:id="138"/>
      <w:bookmarkEnd w:id="139"/>
    </w:p>
    <w:p w:rsidR="00514871" w:rsidRPr="00D66541" w:rsidRDefault="0002423D" w:rsidP="00CA1D57">
      <w:pPr>
        <w:pStyle w:val="3"/>
        <w:rPr>
          <w:color w:val="000000" w:themeColor="text1"/>
        </w:rPr>
      </w:pPr>
      <w:bookmarkStart w:id="143" w:name="_Toc30599491"/>
      <w:bookmarkStart w:id="144" w:name="_Toc33028299"/>
      <w:bookmarkStart w:id="145" w:name="_Toc33030805"/>
      <w:r w:rsidRPr="00D66541">
        <w:rPr>
          <w:rFonts w:hint="eastAsia"/>
          <w:color w:val="000000" w:themeColor="text1"/>
        </w:rPr>
        <w:t>惟查，</w:t>
      </w:r>
      <w:r w:rsidR="00E92F96" w:rsidRPr="00D66541">
        <w:rPr>
          <w:rFonts w:hint="eastAsia"/>
          <w:color w:val="000000" w:themeColor="text1"/>
        </w:rPr>
        <w:t>過去</w:t>
      </w:r>
      <w:r w:rsidR="00741629" w:rsidRPr="00D66541">
        <w:rPr>
          <w:rFonts w:hint="eastAsia"/>
          <w:color w:val="000000" w:themeColor="text1"/>
        </w:rPr>
        <w:t>國民小學</w:t>
      </w:r>
      <w:r w:rsidR="00FA66D7" w:rsidRPr="00D66541">
        <w:rPr>
          <w:rFonts w:hint="eastAsia"/>
          <w:color w:val="000000" w:themeColor="text1"/>
        </w:rPr>
        <w:t>課發會</w:t>
      </w:r>
      <w:r w:rsidR="0017119D" w:rsidRPr="00D66541">
        <w:rPr>
          <w:rFonts w:hint="eastAsia"/>
          <w:color w:val="000000" w:themeColor="text1"/>
        </w:rPr>
        <w:t>現行</w:t>
      </w:r>
      <w:r w:rsidR="00FA66D7" w:rsidRPr="00D66541">
        <w:rPr>
          <w:rFonts w:hint="eastAsia"/>
          <w:color w:val="000000" w:themeColor="text1"/>
        </w:rPr>
        <w:t>經常</w:t>
      </w:r>
      <w:r w:rsidR="00995D4E" w:rsidRPr="00D66541">
        <w:rPr>
          <w:rFonts w:hint="eastAsia"/>
          <w:color w:val="000000" w:themeColor="text1"/>
        </w:rPr>
        <w:t>運作</w:t>
      </w:r>
      <w:r w:rsidR="006A4B28" w:rsidRPr="00D66541">
        <w:rPr>
          <w:rFonts w:hint="eastAsia"/>
          <w:color w:val="000000" w:themeColor="text1"/>
        </w:rPr>
        <w:t>之</w:t>
      </w:r>
      <w:r w:rsidR="0017119D" w:rsidRPr="00D66541">
        <w:rPr>
          <w:rFonts w:hint="eastAsia"/>
          <w:color w:val="000000" w:themeColor="text1"/>
        </w:rPr>
        <w:t>功能或業務</w:t>
      </w:r>
      <w:r w:rsidR="00995D4E" w:rsidRPr="00D66541">
        <w:rPr>
          <w:rFonts w:hint="eastAsia"/>
          <w:color w:val="000000" w:themeColor="text1"/>
        </w:rPr>
        <w:t>內容往往</w:t>
      </w:r>
      <w:r w:rsidR="00F919B9" w:rsidRPr="00D66541">
        <w:rPr>
          <w:rFonts w:hint="eastAsia"/>
          <w:color w:val="000000" w:themeColor="text1"/>
        </w:rPr>
        <w:t>限於</w:t>
      </w:r>
      <w:r w:rsidR="00995D4E" w:rsidRPr="00D66541">
        <w:rPr>
          <w:rFonts w:hint="eastAsia"/>
          <w:color w:val="000000" w:themeColor="text1"/>
        </w:rPr>
        <w:t>為</w:t>
      </w:r>
      <w:r w:rsidR="00FA66D7" w:rsidRPr="00D66541">
        <w:rPr>
          <w:rFonts w:hint="eastAsia"/>
          <w:color w:val="000000" w:themeColor="text1"/>
        </w:rPr>
        <w:t>授課節數</w:t>
      </w:r>
      <w:r w:rsidR="00995D4E" w:rsidRPr="00D66541">
        <w:rPr>
          <w:rFonts w:hint="eastAsia"/>
          <w:color w:val="000000" w:themeColor="text1"/>
        </w:rPr>
        <w:t>之協調等</w:t>
      </w:r>
      <w:r w:rsidR="009A7FF2" w:rsidRPr="00D66541">
        <w:rPr>
          <w:rFonts w:hint="eastAsia"/>
          <w:color w:val="000000" w:themeColor="text1"/>
        </w:rPr>
        <w:t>技術性</w:t>
      </w:r>
      <w:r w:rsidR="00B510F3" w:rsidRPr="00D66541">
        <w:rPr>
          <w:rFonts w:hint="eastAsia"/>
          <w:color w:val="000000" w:themeColor="text1"/>
        </w:rPr>
        <w:t>項目，</w:t>
      </w:r>
      <w:r w:rsidR="007B4226" w:rsidRPr="00D66541">
        <w:rPr>
          <w:rFonts w:hint="eastAsia"/>
          <w:color w:val="000000" w:themeColor="text1"/>
        </w:rPr>
        <w:t>且</w:t>
      </w:r>
      <w:r w:rsidR="00FA66D7" w:rsidRPr="00D66541">
        <w:rPr>
          <w:rFonts w:hint="eastAsia"/>
          <w:color w:val="000000" w:themeColor="text1"/>
        </w:rPr>
        <w:t>以本案</w:t>
      </w:r>
      <w:r w:rsidR="003F7AA5" w:rsidRPr="00D66541">
        <w:rPr>
          <w:rFonts w:hint="eastAsia"/>
          <w:color w:val="000000" w:themeColor="text1"/>
        </w:rPr>
        <w:t>實務運作上顯示，</w:t>
      </w:r>
      <w:r w:rsidR="001253CF" w:rsidRPr="00D66541">
        <w:rPr>
          <w:rFonts w:hint="eastAsia"/>
          <w:color w:val="000000" w:themeColor="text1"/>
        </w:rPr>
        <w:t>無</w:t>
      </w:r>
      <w:r w:rsidR="00B953E5" w:rsidRPr="00D66541">
        <w:rPr>
          <w:rFonts w:hint="eastAsia"/>
          <w:color w:val="000000" w:themeColor="text1"/>
        </w:rPr>
        <w:t>論係</w:t>
      </w:r>
      <w:r w:rsidR="008768CD" w:rsidRPr="00D66541">
        <w:rPr>
          <w:rFonts w:hint="eastAsia"/>
          <w:color w:val="000000" w:themeColor="text1"/>
        </w:rPr>
        <w:t>支持</w:t>
      </w:r>
      <w:r w:rsidR="00B953E5" w:rsidRPr="00D66541">
        <w:rPr>
          <w:rFonts w:hint="eastAsia"/>
          <w:color w:val="000000" w:themeColor="text1"/>
        </w:rPr>
        <w:t>教師</w:t>
      </w:r>
      <w:r w:rsidR="008768CD" w:rsidRPr="00D66541">
        <w:rPr>
          <w:rFonts w:hint="eastAsia"/>
          <w:color w:val="000000" w:themeColor="text1"/>
        </w:rPr>
        <w:t>專業</w:t>
      </w:r>
      <w:r w:rsidR="00B953E5" w:rsidRPr="00D66541">
        <w:rPr>
          <w:rFonts w:hint="eastAsia"/>
          <w:color w:val="000000" w:themeColor="text1"/>
        </w:rPr>
        <w:t>課程</w:t>
      </w:r>
      <w:r w:rsidR="008768CD" w:rsidRPr="00D66541">
        <w:rPr>
          <w:rFonts w:hint="eastAsia"/>
          <w:color w:val="000000" w:themeColor="text1"/>
        </w:rPr>
        <w:t>自主</w:t>
      </w:r>
      <w:r w:rsidR="00B953E5" w:rsidRPr="00D66541">
        <w:rPr>
          <w:rFonts w:hint="eastAsia"/>
          <w:color w:val="000000" w:themeColor="text1"/>
        </w:rPr>
        <w:t>或</w:t>
      </w:r>
      <w:r w:rsidR="005632F4" w:rsidRPr="00D66541">
        <w:rPr>
          <w:rFonts w:hint="eastAsia"/>
          <w:color w:val="000000" w:themeColor="text1"/>
        </w:rPr>
        <w:t>強調</w:t>
      </w:r>
      <w:r w:rsidR="00B953E5" w:rsidRPr="00D66541">
        <w:rPr>
          <w:rFonts w:hint="eastAsia"/>
          <w:color w:val="000000" w:themeColor="text1"/>
        </w:rPr>
        <w:t>學校行政安排課程</w:t>
      </w:r>
      <w:r w:rsidR="002D4ED4" w:rsidRPr="00D66541">
        <w:rPr>
          <w:rFonts w:hint="eastAsia"/>
          <w:color w:val="000000" w:themeColor="text1"/>
        </w:rPr>
        <w:t>之</w:t>
      </w:r>
      <w:r w:rsidR="004E229D" w:rsidRPr="00D66541">
        <w:rPr>
          <w:rFonts w:hint="eastAsia"/>
          <w:color w:val="000000" w:themeColor="text1"/>
        </w:rPr>
        <w:t>權限</w:t>
      </w:r>
      <w:r w:rsidR="00F117E4" w:rsidRPr="00D66541">
        <w:rPr>
          <w:rFonts w:hint="eastAsia"/>
          <w:color w:val="000000" w:themeColor="text1"/>
        </w:rPr>
        <w:t>，</w:t>
      </w:r>
      <w:r w:rsidR="00B953E5" w:rsidRPr="00D66541">
        <w:rPr>
          <w:rFonts w:hint="eastAsia"/>
          <w:color w:val="000000" w:themeColor="text1"/>
        </w:rPr>
        <w:t>部分</w:t>
      </w:r>
      <w:r w:rsidR="003F7AA5" w:rsidRPr="00D66541">
        <w:rPr>
          <w:rFonts w:hint="eastAsia"/>
          <w:color w:val="000000" w:themeColor="text1"/>
        </w:rPr>
        <w:t>學校課發會之</w:t>
      </w:r>
      <w:r w:rsidR="00F117E4" w:rsidRPr="00D66541">
        <w:rPr>
          <w:rFonts w:hint="eastAsia"/>
          <w:color w:val="000000" w:themeColor="text1"/>
        </w:rPr>
        <w:t>實際</w:t>
      </w:r>
      <w:r w:rsidR="003F7AA5" w:rsidRPr="00D66541">
        <w:rPr>
          <w:rFonts w:hint="eastAsia"/>
          <w:color w:val="000000" w:themeColor="text1"/>
        </w:rPr>
        <w:t>功能</w:t>
      </w:r>
      <w:r w:rsidR="00F117E4" w:rsidRPr="00D66541">
        <w:rPr>
          <w:rFonts w:hint="eastAsia"/>
          <w:color w:val="000000" w:themeColor="text1"/>
        </w:rPr>
        <w:t>及運作流程</w:t>
      </w:r>
      <w:r w:rsidR="003F7AA5" w:rsidRPr="00D66541">
        <w:rPr>
          <w:rFonts w:hint="eastAsia"/>
          <w:color w:val="000000" w:themeColor="text1"/>
        </w:rPr>
        <w:t>均有所</w:t>
      </w:r>
      <w:r w:rsidR="00F117E4" w:rsidRPr="00D66541">
        <w:rPr>
          <w:rFonts w:hint="eastAsia"/>
          <w:color w:val="000000" w:themeColor="text1"/>
        </w:rPr>
        <w:t>受</w:t>
      </w:r>
      <w:r w:rsidR="003F7AA5" w:rsidRPr="00D66541">
        <w:rPr>
          <w:rFonts w:hint="eastAsia"/>
          <w:color w:val="000000" w:themeColor="text1"/>
        </w:rPr>
        <w:t>限</w:t>
      </w:r>
      <w:r w:rsidR="008A77B5" w:rsidRPr="00D66541">
        <w:rPr>
          <w:rFonts w:hint="eastAsia"/>
          <w:color w:val="000000" w:themeColor="text1"/>
        </w:rPr>
        <w:t>，況</w:t>
      </w:r>
      <w:r w:rsidR="008E6D6F" w:rsidRPr="00D66541">
        <w:rPr>
          <w:rFonts w:hint="eastAsia"/>
          <w:color w:val="000000" w:themeColor="text1"/>
        </w:rPr>
        <w:t>往往</w:t>
      </w:r>
      <w:r w:rsidR="001A1968" w:rsidRPr="00D66541">
        <w:rPr>
          <w:rFonts w:hint="eastAsia"/>
          <w:color w:val="000000" w:themeColor="text1"/>
        </w:rPr>
        <w:t>過去</w:t>
      </w:r>
      <w:r w:rsidR="00C57DE5" w:rsidRPr="00D66541">
        <w:rPr>
          <w:rFonts w:hint="eastAsia"/>
          <w:color w:val="000000" w:themeColor="text1"/>
        </w:rPr>
        <w:t>國小</w:t>
      </w:r>
      <w:r w:rsidR="00C40D0A" w:rsidRPr="00D66541">
        <w:rPr>
          <w:rFonts w:hint="eastAsia"/>
          <w:color w:val="000000" w:themeColor="text1"/>
        </w:rPr>
        <w:t>學校課發會組織要點尚</w:t>
      </w:r>
      <w:r w:rsidR="008A77B5" w:rsidRPr="00D66541">
        <w:rPr>
          <w:rFonts w:hint="eastAsia"/>
          <w:color w:val="000000" w:themeColor="text1"/>
        </w:rPr>
        <w:t>未</w:t>
      </w:r>
      <w:r w:rsidR="00C57DE5" w:rsidRPr="00D66541">
        <w:rPr>
          <w:rFonts w:hint="eastAsia"/>
          <w:color w:val="000000" w:themeColor="text1"/>
        </w:rPr>
        <w:t>訂</w:t>
      </w:r>
      <w:r w:rsidR="008A77B5" w:rsidRPr="00D66541">
        <w:rPr>
          <w:rFonts w:hint="eastAsia"/>
          <w:color w:val="000000" w:themeColor="text1"/>
        </w:rPr>
        <w:t>有相關爭議排解之規定</w:t>
      </w:r>
      <w:r w:rsidR="00691BC6" w:rsidRPr="00D66541">
        <w:rPr>
          <w:rFonts w:hint="eastAsia"/>
          <w:color w:val="000000" w:themeColor="text1"/>
        </w:rPr>
        <w:t>，亦難發揮專業對話功能</w:t>
      </w:r>
      <w:r w:rsidR="003F7AA5" w:rsidRPr="00D66541">
        <w:rPr>
          <w:rFonts w:hint="eastAsia"/>
          <w:color w:val="000000" w:themeColor="text1"/>
        </w:rPr>
        <w:t>。</w:t>
      </w:r>
      <w:r w:rsidR="005B2531" w:rsidRPr="00D66541">
        <w:rPr>
          <w:rFonts w:hint="eastAsia"/>
          <w:color w:val="000000" w:themeColor="text1"/>
        </w:rPr>
        <w:t>茲</w:t>
      </w:r>
      <w:r w:rsidR="003F7AA5" w:rsidRPr="00D66541">
        <w:rPr>
          <w:rFonts w:hint="eastAsia"/>
          <w:color w:val="000000" w:themeColor="text1"/>
        </w:rPr>
        <w:t>以</w:t>
      </w:r>
      <w:r w:rsidR="00A70A8E" w:rsidRPr="00D66541">
        <w:rPr>
          <w:rFonts w:hint="eastAsia"/>
          <w:color w:val="000000" w:themeColor="text1"/>
        </w:rPr>
        <w:t>105學年度</w:t>
      </w:r>
      <w:r w:rsidR="00C84EEC" w:rsidRPr="00D66541">
        <w:rPr>
          <w:rFonts w:hint="eastAsia"/>
          <w:color w:val="000000" w:themeColor="text1"/>
        </w:rPr>
        <w:t>鷺江國小</w:t>
      </w:r>
      <w:r w:rsidR="00D97C2C" w:rsidRPr="00D66541">
        <w:rPr>
          <w:rFonts w:hint="eastAsia"/>
          <w:color w:val="000000" w:themeColor="text1"/>
        </w:rPr>
        <w:t>因應家長</w:t>
      </w:r>
      <w:r w:rsidR="00CA700C" w:rsidRPr="00D66541">
        <w:rPr>
          <w:rFonts w:hint="eastAsia"/>
          <w:color w:val="000000" w:themeColor="text1"/>
        </w:rPr>
        <w:t>疑似</w:t>
      </w:r>
      <w:r w:rsidR="00D97C2C" w:rsidRPr="00D66541">
        <w:rPr>
          <w:rFonts w:hint="eastAsia"/>
          <w:color w:val="000000" w:themeColor="text1"/>
        </w:rPr>
        <w:t>陳情</w:t>
      </w:r>
      <w:r w:rsidR="00D6430F" w:rsidRPr="00D66541">
        <w:rPr>
          <w:rFonts w:hint="eastAsia"/>
          <w:color w:val="000000" w:themeColor="text1"/>
        </w:rPr>
        <w:t>教</w:t>
      </w:r>
      <w:r w:rsidR="00A70A8E" w:rsidRPr="00D66541">
        <w:rPr>
          <w:rFonts w:hint="eastAsia"/>
          <w:color w:val="000000" w:themeColor="text1"/>
        </w:rPr>
        <w:t>師課表</w:t>
      </w:r>
      <w:r w:rsidR="004E4E8C" w:rsidRPr="00D66541">
        <w:rPr>
          <w:rFonts w:hint="eastAsia"/>
          <w:color w:val="000000" w:themeColor="text1"/>
        </w:rPr>
        <w:t>安排</w:t>
      </w:r>
      <w:r w:rsidR="00CA700C" w:rsidRPr="00D66541">
        <w:rPr>
          <w:rFonts w:hint="eastAsia"/>
          <w:color w:val="000000" w:themeColor="text1"/>
        </w:rPr>
        <w:t>不當</w:t>
      </w:r>
      <w:r w:rsidR="00D97C2C" w:rsidRPr="00D66541">
        <w:rPr>
          <w:rFonts w:hint="eastAsia"/>
          <w:color w:val="000000" w:themeColor="text1"/>
        </w:rPr>
        <w:t>乙事</w:t>
      </w:r>
      <w:r w:rsidR="00D11ADB" w:rsidRPr="00D66541">
        <w:rPr>
          <w:rFonts w:hint="eastAsia"/>
          <w:color w:val="000000" w:themeColor="text1"/>
        </w:rPr>
        <w:t>為例</w:t>
      </w:r>
      <w:r w:rsidR="00A70A8E" w:rsidRPr="00D66541">
        <w:rPr>
          <w:rFonts w:hint="eastAsia"/>
          <w:color w:val="000000" w:themeColor="text1"/>
        </w:rPr>
        <w:t>，</w:t>
      </w:r>
      <w:r w:rsidR="00F219EE" w:rsidRPr="00D66541">
        <w:rPr>
          <w:rFonts w:hint="eastAsia"/>
          <w:color w:val="000000" w:themeColor="text1"/>
        </w:rPr>
        <w:t>該校</w:t>
      </w:r>
      <w:r w:rsidR="003267E3" w:rsidRPr="00D66541">
        <w:rPr>
          <w:rFonts w:hint="eastAsia"/>
          <w:color w:val="000000" w:themeColor="text1"/>
        </w:rPr>
        <w:t>同</w:t>
      </w:r>
      <w:r w:rsidR="00D97C2C" w:rsidRPr="00D66541">
        <w:rPr>
          <w:rFonts w:hint="eastAsia"/>
          <w:color w:val="000000" w:themeColor="text1"/>
        </w:rPr>
        <w:t>年</w:t>
      </w:r>
      <w:r w:rsidR="00D97C2C" w:rsidRPr="00D66541">
        <w:rPr>
          <w:color w:val="000000" w:themeColor="text1"/>
        </w:rPr>
        <w:t>9</w:t>
      </w:r>
      <w:r w:rsidR="00D97C2C" w:rsidRPr="00D66541">
        <w:rPr>
          <w:rFonts w:hint="eastAsia"/>
          <w:color w:val="000000" w:themeColor="text1"/>
        </w:rPr>
        <w:t>月</w:t>
      </w:r>
      <w:r w:rsidR="00D97C2C" w:rsidRPr="00D66541">
        <w:rPr>
          <w:color w:val="000000" w:themeColor="text1"/>
        </w:rPr>
        <w:t>21</w:t>
      </w:r>
      <w:r w:rsidR="00D97C2C" w:rsidRPr="00D66541">
        <w:rPr>
          <w:rFonts w:hint="eastAsia"/>
          <w:color w:val="000000" w:themeColor="text1"/>
        </w:rPr>
        <w:t>日課程發展委員會會議臨時動議</w:t>
      </w:r>
      <w:r w:rsidR="00EB63C9" w:rsidRPr="00D66541">
        <w:rPr>
          <w:rFonts w:hint="eastAsia"/>
          <w:color w:val="000000" w:themeColor="text1"/>
        </w:rPr>
        <w:t>略乙</w:t>
      </w:r>
      <w:r w:rsidR="00E34B20" w:rsidRPr="00D66541">
        <w:rPr>
          <w:rStyle w:val="afc"/>
          <w:color w:val="000000" w:themeColor="text1"/>
        </w:rPr>
        <w:footnoteReference w:id="6"/>
      </w:r>
      <w:r w:rsidR="00D97C2C" w:rsidRPr="00D66541">
        <w:rPr>
          <w:rFonts w:hint="eastAsia"/>
          <w:color w:val="000000" w:themeColor="text1"/>
        </w:rPr>
        <w:t>：</w:t>
      </w:r>
      <w:r w:rsidR="005C01C5">
        <w:rPr>
          <w:rFonts w:hAnsi="標楷體" w:hint="eastAsia"/>
          <w:color w:val="C00000"/>
        </w:rPr>
        <w:t>（</w:t>
      </w:r>
      <w:r w:rsidR="005C01C5" w:rsidRPr="005C01C5">
        <w:rPr>
          <w:rFonts w:hAnsi="標楷體" w:hint="eastAsia"/>
          <w:color w:val="C00000"/>
        </w:rPr>
        <w:t>略</w:t>
      </w:r>
      <w:r w:rsidR="005C01C5">
        <w:rPr>
          <w:rFonts w:hAnsi="標楷體" w:hint="eastAsia"/>
          <w:color w:val="C00000"/>
        </w:rPr>
        <w:t>）</w:t>
      </w:r>
      <w:r w:rsidR="00D97C2C" w:rsidRPr="00D66541">
        <w:rPr>
          <w:rFonts w:hint="eastAsia"/>
          <w:color w:val="000000" w:themeColor="text1"/>
        </w:rPr>
        <w:t>。</w:t>
      </w:r>
      <w:r w:rsidR="00B21068" w:rsidRPr="00D66541">
        <w:rPr>
          <w:rFonts w:hint="eastAsia"/>
          <w:color w:val="000000" w:themeColor="text1"/>
        </w:rPr>
        <w:t>惟至</w:t>
      </w:r>
      <w:r w:rsidR="009C2C45" w:rsidRPr="00D66541">
        <w:rPr>
          <w:rFonts w:hint="eastAsia"/>
          <w:color w:val="000000" w:themeColor="text1"/>
        </w:rPr>
        <w:t>該</w:t>
      </w:r>
      <w:r w:rsidR="009258EB" w:rsidRPr="00D66541">
        <w:rPr>
          <w:rFonts w:hint="eastAsia"/>
          <w:color w:val="000000" w:themeColor="text1"/>
        </w:rPr>
        <w:t>師於106學年度第1學期課表，星期二</w:t>
      </w:r>
      <w:r w:rsidR="00281A21" w:rsidRPr="00D66541">
        <w:rPr>
          <w:rFonts w:hint="eastAsia"/>
          <w:color w:val="000000" w:themeColor="text1"/>
        </w:rPr>
        <w:t>仍予</w:t>
      </w:r>
      <w:r w:rsidR="009258EB" w:rsidRPr="00D66541">
        <w:rPr>
          <w:rFonts w:hint="eastAsia"/>
          <w:color w:val="000000" w:themeColor="text1"/>
        </w:rPr>
        <w:t>安排3節國語課，分別於第1節、第4節及第5節進行，星期五安排3節數學課，分別於第3節、第4節及第7節進行</w:t>
      </w:r>
      <w:r w:rsidR="00800AD3" w:rsidRPr="00D66541">
        <w:rPr>
          <w:rFonts w:hint="eastAsia"/>
          <w:color w:val="000000" w:themeColor="text1"/>
        </w:rPr>
        <w:t>等</w:t>
      </w:r>
      <w:r w:rsidR="00CA06E5" w:rsidRPr="00D66541">
        <w:rPr>
          <w:rFonts w:hint="eastAsia"/>
          <w:color w:val="000000" w:themeColor="text1"/>
        </w:rPr>
        <w:t>，並循序</w:t>
      </w:r>
      <w:r w:rsidR="00897362" w:rsidRPr="00D66541">
        <w:rPr>
          <w:rFonts w:hint="eastAsia"/>
          <w:color w:val="000000" w:themeColor="text1"/>
        </w:rPr>
        <w:t>報校審核</w:t>
      </w:r>
      <w:r w:rsidR="00800AD3" w:rsidRPr="00D66541">
        <w:rPr>
          <w:rFonts w:hint="eastAsia"/>
          <w:color w:val="000000" w:themeColor="text1"/>
        </w:rPr>
        <w:t>，</w:t>
      </w:r>
      <w:r w:rsidR="00986E8D" w:rsidRPr="00D66541">
        <w:rPr>
          <w:rFonts w:hint="eastAsia"/>
          <w:color w:val="000000" w:themeColor="text1"/>
        </w:rPr>
        <w:t>然</w:t>
      </w:r>
      <w:r w:rsidR="00BF6497" w:rsidRPr="00D66541">
        <w:rPr>
          <w:rFonts w:hint="eastAsia"/>
          <w:color w:val="000000" w:themeColor="text1"/>
        </w:rPr>
        <w:t>該校教務處</w:t>
      </w:r>
      <w:r w:rsidR="001B303B" w:rsidRPr="00D66541">
        <w:rPr>
          <w:rFonts w:hint="eastAsia"/>
          <w:color w:val="000000" w:themeColor="text1"/>
        </w:rPr>
        <w:t>卻</w:t>
      </w:r>
      <w:r w:rsidR="00833729" w:rsidRPr="00D66541">
        <w:rPr>
          <w:rFonts w:hint="eastAsia"/>
          <w:color w:val="000000" w:themeColor="text1"/>
        </w:rPr>
        <w:t>未建議</w:t>
      </w:r>
      <w:r w:rsidR="00FD4B1A" w:rsidRPr="00D66541">
        <w:rPr>
          <w:rFonts w:hint="eastAsia"/>
          <w:color w:val="000000" w:themeColor="text1"/>
        </w:rPr>
        <w:t>或提請課程發展委員會審議</w:t>
      </w:r>
      <w:r w:rsidR="00833729" w:rsidRPr="00D66541">
        <w:rPr>
          <w:rFonts w:hint="eastAsia"/>
          <w:color w:val="000000" w:themeColor="text1"/>
        </w:rPr>
        <w:t>更改</w:t>
      </w:r>
      <w:r w:rsidR="00E63C46" w:rsidRPr="00D66541">
        <w:rPr>
          <w:rFonts w:hint="eastAsia"/>
          <w:color w:val="000000" w:themeColor="text1"/>
        </w:rPr>
        <w:t>調整</w:t>
      </w:r>
      <w:r w:rsidR="00833729" w:rsidRPr="00D66541">
        <w:rPr>
          <w:rFonts w:hint="eastAsia"/>
          <w:color w:val="000000" w:themeColor="text1"/>
        </w:rPr>
        <w:t>，</w:t>
      </w:r>
      <w:r w:rsidR="00B86A69" w:rsidRPr="00D66541">
        <w:rPr>
          <w:rFonts w:hint="eastAsia"/>
          <w:color w:val="000000" w:themeColor="text1"/>
        </w:rPr>
        <w:t>反</w:t>
      </w:r>
      <w:r w:rsidR="0021656E" w:rsidRPr="00D66541">
        <w:rPr>
          <w:rFonts w:hint="eastAsia"/>
          <w:color w:val="000000" w:themeColor="text1"/>
        </w:rPr>
        <w:t>而</w:t>
      </w:r>
      <w:r w:rsidR="001469B2" w:rsidRPr="00D66541">
        <w:rPr>
          <w:rFonts w:hint="eastAsia"/>
          <w:color w:val="000000" w:themeColor="text1"/>
        </w:rPr>
        <w:t>予以</w:t>
      </w:r>
      <w:r w:rsidR="00057E0B" w:rsidRPr="00D66541">
        <w:rPr>
          <w:rFonts w:hint="eastAsia"/>
          <w:color w:val="000000" w:themeColor="text1"/>
        </w:rPr>
        <w:t>照常</w:t>
      </w:r>
      <w:r w:rsidR="00C867E5" w:rsidRPr="00D66541">
        <w:rPr>
          <w:rFonts w:hint="eastAsia"/>
          <w:color w:val="000000" w:themeColor="text1"/>
        </w:rPr>
        <w:t>備查，直至107年1月</w:t>
      </w:r>
      <w:r w:rsidR="003D2CBF" w:rsidRPr="00D66541">
        <w:rPr>
          <w:rFonts w:hAnsi="標楷體" w:hint="eastAsia"/>
          <w:color w:val="000000" w:themeColor="text1"/>
        </w:rPr>
        <w:t>、</w:t>
      </w:r>
      <w:r w:rsidR="003D2CBF" w:rsidRPr="00D66541">
        <w:rPr>
          <w:rFonts w:hint="eastAsia"/>
          <w:color w:val="000000" w:themeColor="text1"/>
        </w:rPr>
        <w:t>9月</w:t>
      </w:r>
      <w:r w:rsidR="00166956" w:rsidRPr="00D66541">
        <w:rPr>
          <w:rFonts w:hint="eastAsia"/>
          <w:color w:val="000000" w:themeColor="text1"/>
        </w:rPr>
        <w:t>因應陳情案，</w:t>
      </w:r>
      <w:r w:rsidR="002514CC" w:rsidRPr="00D66541">
        <w:rPr>
          <w:rFonts w:hint="eastAsia"/>
          <w:color w:val="000000" w:themeColor="text1"/>
        </w:rPr>
        <w:t>該校始</w:t>
      </w:r>
      <w:r w:rsidR="00C867E5" w:rsidRPr="00D66541">
        <w:rPr>
          <w:rFonts w:hint="eastAsia"/>
          <w:color w:val="000000" w:themeColor="text1"/>
        </w:rPr>
        <w:t>陸續</w:t>
      </w:r>
      <w:r w:rsidR="00472782" w:rsidRPr="00D66541">
        <w:rPr>
          <w:rFonts w:hint="eastAsia"/>
          <w:color w:val="000000" w:themeColor="text1"/>
        </w:rPr>
        <w:t>函</w:t>
      </w:r>
      <w:r w:rsidR="00C867E5" w:rsidRPr="00D66541">
        <w:rPr>
          <w:rFonts w:hint="eastAsia"/>
          <w:color w:val="000000" w:themeColor="text1"/>
        </w:rPr>
        <w:t>請</w:t>
      </w:r>
      <w:r w:rsidR="00472782" w:rsidRPr="00D66541">
        <w:rPr>
          <w:rFonts w:hint="eastAsia"/>
          <w:color w:val="000000" w:themeColor="text1"/>
        </w:rPr>
        <w:t>該師</w:t>
      </w:r>
      <w:r w:rsidR="00C867E5" w:rsidRPr="00D66541">
        <w:rPr>
          <w:rFonts w:hint="eastAsia"/>
          <w:color w:val="000000" w:themeColor="text1"/>
        </w:rPr>
        <w:t>調整</w:t>
      </w:r>
      <w:r w:rsidR="00396416" w:rsidRPr="00D66541">
        <w:rPr>
          <w:rFonts w:hint="eastAsia"/>
          <w:color w:val="000000" w:themeColor="text1"/>
        </w:rPr>
        <w:t>課表</w:t>
      </w:r>
      <w:r w:rsidR="00C867E5" w:rsidRPr="00D66541">
        <w:rPr>
          <w:rFonts w:hint="eastAsia"/>
          <w:color w:val="000000" w:themeColor="text1"/>
        </w:rPr>
        <w:t>。</w:t>
      </w:r>
      <w:r w:rsidR="002817FF" w:rsidRPr="00D66541">
        <w:rPr>
          <w:rFonts w:hint="eastAsia"/>
          <w:color w:val="000000" w:themeColor="text1"/>
        </w:rPr>
        <w:t>由於</w:t>
      </w:r>
      <w:r w:rsidR="00CB1DA8" w:rsidRPr="00D66541">
        <w:rPr>
          <w:rFonts w:hint="eastAsia"/>
          <w:color w:val="000000" w:themeColor="text1"/>
        </w:rPr>
        <w:t>國民小學課程</w:t>
      </w:r>
      <w:r w:rsidR="002817FF" w:rsidRPr="00D66541">
        <w:rPr>
          <w:rFonts w:hint="eastAsia"/>
          <w:color w:val="000000" w:themeColor="text1"/>
        </w:rPr>
        <w:t>教學</w:t>
      </w:r>
      <w:r w:rsidR="00D56BCC" w:rsidRPr="00D66541">
        <w:rPr>
          <w:rFonts w:hint="eastAsia"/>
          <w:color w:val="000000" w:themeColor="text1"/>
        </w:rPr>
        <w:t>之</w:t>
      </w:r>
      <w:r w:rsidR="002817FF" w:rsidRPr="00D66541">
        <w:rPr>
          <w:rFonts w:hint="eastAsia"/>
          <w:color w:val="000000" w:themeColor="text1"/>
        </w:rPr>
        <w:t>模式</w:t>
      </w:r>
      <w:r w:rsidR="00D56BCC" w:rsidRPr="00D66541">
        <w:rPr>
          <w:rFonts w:hint="eastAsia"/>
          <w:color w:val="000000" w:themeColor="text1"/>
        </w:rPr>
        <w:t>等</w:t>
      </w:r>
      <w:r w:rsidR="00135EA4" w:rsidRPr="00D66541">
        <w:rPr>
          <w:rFonts w:hint="eastAsia"/>
          <w:color w:val="000000" w:themeColor="text1"/>
        </w:rPr>
        <w:t>規劃</w:t>
      </w:r>
      <w:r w:rsidR="002817FF" w:rsidRPr="00D66541">
        <w:rPr>
          <w:rFonts w:hint="eastAsia"/>
          <w:color w:val="000000" w:themeColor="text1"/>
        </w:rPr>
        <w:t>尚屬專業</w:t>
      </w:r>
      <w:r w:rsidR="00450532" w:rsidRPr="00D66541">
        <w:rPr>
          <w:rFonts w:hint="eastAsia"/>
          <w:color w:val="000000" w:themeColor="text1"/>
        </w:rPr>
        <w:t>自主</w:t>
      </w:r>
      <w:r w:rsidR="002817FF" w:rsidRPr="00D66541">
        <w:rPr>
          <w:rFonts w:hint="eastAsia"/>
          <w:color w:val="000000" w:themeColor="text1"/>
        </w:rPr>
        <w:t>判斷，</w:t>
      </w:r>
      <w:r w:rsidR="00396416" w:rsidRPr="00D66541">
        <w:rPr>
          <w:rFonts w:hint="eastAsia"/>
          <w:color w:val="000000" w:themeColor="text1"/>
        </w:rPr>
        <w:t>殊不論</w:t>
      </w:r>
      <w:r w:rsidR="005A3E76" w:rsidRPr="00D66541">
        <w:rPr>
          <w:rFonts w:hint="eastAsia"/>
          <w:color w:val="000000" w:themeColor="text1"/>
        </w:rPr>
        <w:t>個案</w:t>
      </w:r>
      <w:r w:rsidR="00396416" w:rsidRPr="00D66541">
        <w:rPr>
          <w:rFonts w:hint="eastAsia"/>
          <w:color w:val="000000" w:themeColor="text1"/>
        </w:rPr>
        <w:t>課表</w:t>
      </w:r>
      <w:r w:rsidR="002817FF" w:rsidRPr="00D66541">
        <w:rPr>
          <w:rFonts w:hint="eastAsia"/>
          <w:color w:val="000000" w:themeColor="text1"/>
        </w:rPr>
        <w:t>教學</w:t>
      </w:r>
      <w:r w:rsidR="00071359" w:rsidRPr="00D66541">
        <w:rPr>
          <w:rFonts w:hint="eastAsia"/>
          <w:color w:val="000000" w:themeColor="text1"/>
        </w:rPr>
        <w:t>內容</w:t>
      </w:r>
      <w:r w:rsidR="00396416" w:rsidRPr="00D66541">
        <w:rPr>
          <w:rFonts w:hint="eastAsia"/>
          <w:color w:val="000000" w:themeColor="text1"/>
        </w:rPr>
        <w:t>之</w:t>
      </w:r>
      <w:r w:rsidR="00244AF8" w:rsidRPr="00D66541">
        <w:rPr>
          <w:rFonts w:hint="eastAsia"/>
          <w:color w:val="000000" w:themeColor="text1"/>
        </w:rPr>
        <w:t>適當</w:t>
      </w:r>
      <w:r w:rsidR="00396416" w:rsidRPr="00D66541">
        <w:rPr>
          <w:rFonts w:hint="eastAsia"/>
          <w:color w:val="000000" w:themeColor="text1"/>
        </w:rPr>
        <w:t>性，</w:t>
      </w:r>
      <w:r w:rsidR="000704D8" w:rsidRPr="00D66541">
        <w:rPr>
          <w:rFonts w:hint="eastAsia"/>
          <w:color w:val="000000" w:themeColor="text1"/>
        </w:rPr>
        <w:t>然</w:t>
      </w:r>
      <w:r w:rsidR="003C3555" w:rsidRPr="00D66541">
        <w:rPr>
          <w:rFonts w:hint="eastAsia"/>
          <w:color w:val="000000" w:themeColor="text1"/>
        </w:rPr>
        <w:t>學校課發會依總綱</w:t>
      </w:r>
      <w:r w:rsidR="00CF421A" w:rsidRPr="00D66541">
        <w:rPr>
          <w:rFonts w:hint="eastAsia"/>
          <w:color w:val="000000" w:themeColor="text1"/>
        </w:rPr>
        <w:t>規定</w:t>
      </w:r>
      <w:r w:rsidR="003C3555" w:rsidRPr="00D66541">
        <w:rPr>
          <w:rFonts w:hint="eastAsia"/>
          <w:color w:val="000000" w:themeColor="text1"/>
        </w:rPr>
        <w:t>應</w:t>
      </w:r>
      <w:r w:rsidR="004F4F63" w:rsidRPr="00D66541">
        <w:rPr>
          <w:rFonts w:hint="eastAsia"/>
          <w:color w:val="000000" w:themeColor="text1"/>
        </w:rPr>
        <w:t>審慎規劃全校課程計畫</w:t>
      </w:r>
      <w:r w:rsidR="000A1508" w:rsidRPr="00D66541">
        <w:rPr>
          <w:rFonts w:hint="eastAsia"/>
          <w:color w:val="000000" w:themeColor="text1"/>
        </w:rPr>
        <w:t>，雖未就課表進行規範，</w:t>
      </w:r>
      <w:r w:rsidR="00F877F0" w:rsidRPr="00D66541">
        <w:rPr>
          <w:rFonts w:hint="eastAsia"/>
          <w:color w:val="000000" w:themeColor="text1"/>
        </w:rPr>
        <w:t>惟</w:t>
      </w:r>
      <w:r w:rsidR="00396416" w:rsidRPr="00D66541">
        <w:rPr>
          <w:rFonts w:hint="eastAsia"/>
          <w:color w:val="000000" w:themeColor="text1"/>
        </w:rPr>
        <w:t>該校課發會</w:t>
      </w:r>
      <w:r w:rsidR="004C65B4" w:rsidRPr="00D66541">
        <w:rPr>
          <w:rFonts w:hint="eastAsia"/>
          <w:color w:val="000000" w:themeColor="text1"/>
        </w:rPr>
        <w:t>於105學年度決議</w:t>
      </w:r>
      <w:r w:rsidR="00176B32" w:rsidRPr="00D66541">
        <w:rPr>
          <w:rFonts w:hint="eastAsia"/>
          <w:color w:val="000000" w:themeColor="text1"/>
        </w:rPr>
        <w:t>該師課表更動</w:t>
      </w:r>
      <w:r w:rsidR="004C65B4" w:rsidRPr="00D66541">
        <w:rPr>
          <w:rFonts w:hint="eastAsia"/>
          <w:color w:val="000000" w:themeColor="text1"/>
        </w:rPr>
        <w:t>事項後，自106學年度</w:t>
      </w:r>
      <w:r w:rsidR="0028231C" w:rsidRPr="00D66541">
        <w:rPr>
          <w:rFonts w:hint="eastAsia"/>
          <w:color w:val="000000" w:themeColor="text1"/>
        </w:rPr>
        <w:t>迄107學年度該校</w:t>
      </w:r>
      <w:r w:rsidR="00BD7B7E" w:rsidRPr="00D66541">
        <w:rPr>
          <w:rFonts w:hint="eastAsia"/>
          <w:color w:val="000000" w:themeColor="text1"/>
        </w:rPr>
        <w:t>教務處</w:t>
      </w:r>
      <w:r w:rsidR="008256F5" w:rsidRPr="00D66541">
        <w:rPr>
          <w:rFonts w:hint="eastAsia"/>
          <w:color w:val="000000" w:themeColor="text1"/>
        </w:rPr>
        <w:t>仍予</w:t>
      </w:r>
      <w:r w:rsidR="00FD6176" w:rsidRPr="00D66541">
        <w:rPr>
          <w:rFonts w:hint="eastAsia"/>
          <w:color w:val="000000" w:themeColor="text1"/>
        </w:rPr>
        <w:t>直接</w:t>
      </w:r>
      <w:r w:rsidR="0031384B" w:rsidRPr="00D66541">
        <w:rPr>
          <w:rFonts w:hint="eastAsia"/>
          <w:color w:val="000000" w:themeColor="text1"/>
        </w:rPr>
        <w:t>備查</w:t>
      </w:r>
      <w:r w:rsidR="00BD002B" w:rsidRPr="00D66541">
        <w:rPr>
          <w:rFonts w:hint="eastAsia"/>
          <w:color w:val="000000" w:themeColor="text1"/>
        </w:rPr>
        <w:t>該師</w:t>
      </w:r>
      <w:r w:rsidR="00920473" w:rsidRPr="00D66541">
        <w:rPr>
          <w:rFonts w:hint="eastAsia"/>
          <w:color w:val="000000" w:themeColor="text1"/>
        </w:rPr>
        <w:t>未調整之</w:t>
      </w:r>
      <w:r w:rsidR="00BD002B" w:rsidRPr="00D66541">
        <w:rPr>
          <w:rFonts w:hint="eastAsia"/>
          <w:color w:val="000000" w:themeColor="text1"/>
        </w:rPr>
        <w:t>課表</w:t>
      </w:r>
      <w:r w:rsidR="008256F5" w:rsidRPr="00D66541">
        <w:rPr>
          <w:rFonts w:hint="eastAsia"/>
          <w:color w:val="000000" w:themeColor="text1"/>
        </w:rPr>
        <w:t>，</w:t>
      </w:r>
      <w:r w:rsidR="00BD7B7E" w:rsidRPr="00D66541">
        <w:rPr>
          <w:rFonts w:hint="eastAsia"/>
          <w:color w:val="000000" w:themeColor="text1"/>
        </w:rPr>
        <w:t>足見</w:t>
      </w:r>
      <w:r w:rsidR="008256F5" w:rsidRPr="00D66541">
        <w:rPr>
          <w:rFonts w:hint="eastAsia"/>
          <w:color w:val="000000" w:themeColor="text1"/>
        </w:rPr>
        <w:t>其</w:t>
      </w:r>
      <w:r w:rsidR="00396416" w:rsidRPr="00D66541">
        <w:rPr>
          <w:rFonts w:hint="eastAsia"/>
          <w:color w:val="000000" w:themeColor="text1"/>
        </w:rPr>
        <w:t>功能</w:t>
      </w:r>
      <w:r w:rsidR="00C32FA8" w:rsidRPr="00D66541">
        <w:rPr>
          <w:rFonts w:hint="eastAsia"/>
          <w:color w:val="000000" w:themeColor="text1"/>
        </w:rPr>
        <w:t>顯</w:t>
      </w:r>
      <w:r w:rsidR="00396416" w:rsidRPr="00D66541">
        <w:rPr>
          <w:rFonts w:hint="eastAsia"/>
          <w:color w:val="000000" w:themeColor="text1"/>
        </w:rPr>
        <w:t>未發揮</w:t>
      </w:r>
      <w:r w:rsidR="00E94F56" w:rsidRPr="00D66541">
        <w:rPr>
          <w:rFonts w:hint="eastAsia"/>
          <w:color w:val="000000" w:themeColor="text1"/>
        </w:rPr>
        <w:t>，</w:t>
      </w:r>
      <w:r w:rsidR="009437A0" w:rsidRPr="00D66541">
        <w:rPr>
          <w:rFonts w:hint="eastAsia"/>
          <w:color w:val="000000" w:themeColor="text1"/>
        </w:rPr>
        <w:t>尚難認妥適，此有該校主管人員109年1月2日至本院約詢坦承不諱</w:t>
      </w:r>
      <w:r w:rsidR="00570C41" w:rsidRPr="00D66541">
        <w:rPr>
          <w:rFonts w:hint="eastAsia"/>
          <w:color w:val="000000" w:themeColor="text1"/>
        </w:rPr>
        <w:t>，在卷可稽</w:t>
      </w:r>
      <w:r w:rsidR="009437A0" w:rsidRPr="00D66541">
        <w:rPr>
          <w:rFonts w:hint="eastAsia"/>
          <w:color w:val="000000" w:themeColor="text1"/>
        </w:rPr>
        <w:t>。</w:t>
      </w:r>
      <w:r w:rsidR="00396416" w:rsidRPr="00D66541">
        <w:rPr>
          <w:rFonts w:hint="eastAsia"/>
          <w:color w:val="000000" w:themeColor="text1"/>
        </w:rPr>
        <w:t>爰</w:t>
      </w:r>
      <w:r w:rsidR="00BF384E" w:rsidRPr="00D66541">
        <w:rPr>
          <w:rFonts w:hint="eastAsia"/>
          <w:color w:val="000000" w:themeColor="text1"/>
        </w:rPr>
        <w:t>106</w:t>
      </w:r>
      <w:r w:rsidR="00073C63" w:rsidRPr="00D66541">
        <w:rPr>
          <w:rFonts w:hint="eastAsia"/>
          <w:color w:val="000000" w:themeColor="text1"/>
        </w:rPr>
        <w:t>學年度</w:t>
      </w:r>
      <w:r w:rsidR="00BF384E" w:rsidRPr="00D66541">
        <w:rPr>
          <w:rFonts w:hint="eastAsia"/>
          <w:color w:val="000000" w:themeColor="text1"/>
        </w:rPr>
        <w:t>、107學年度上下學期</w:t>
      </w:r>
      <w:r w:rsidR="00455A0A" w:rsidRPr="00D66541">
        <w:rPr>
          <w:rFonts w:hint="eastAsia"/>
          <w:color w:val="000000" w:themeColor="text1"/>
        </w:rPr>
        <w:t>該</w:t>
      </w:r>
      <w:r w:rsidR="00010B75" w:rsidRPr="00D66541">
        <w:rPr>
          <w:rFonts w:hAnsi="標楷體" w:hint="eastAsia"/>
          <w:color w:val="000000" w:themeColor="text1"/>
        </w:rPr>
        <w:t>師</w:t>
      </w:r>
      <w:r w:rsidR="007F5766" w:rsidRPr="00D66541">
        <w:rPr>
          <w:rFonts w:hAnsi="標楷體" w:hint="eastAsia"/>
          <w:color w:val="000000" w:themeColor="text1"/>
        </w:rPr>
        <w:t>於課表排定後依上述該校校內課表排定程序送教務處備查，其</w:t>
      </w:r>
      <w:r w:rsidR="00683EF2" w:rsidRPr="00D66541">
        <w:rPr>
          <w:rFonts w:hAnsi="標楷體" w:hint="eastAsia"/>
          <w:color w:val="000000" w:themeColor="text1"/>
        </w:rPr>
        <w:t>課表之</w:t>
      </w:r>
      <w:r w:rsidR="007F5766" w:rsidRPr="00D66541">
        <w:rPr>
          <w:rFonts w:hAnsi="標楷體" w:hint="eastAsia"/>
          <w:color w:val="000000" w:themeColor="text1"/>
        </w:rPr>
        <w:t>校內行政程序已認</w:t>
      </w:r>
      <w:r w:rsidR="00010B75" w:rsidRPr="00D66541">
        <w:rPr>
          <w:rFonts w:hAnsi="標楷體" w:hint="eastAsia"/>
          <w:color w:val="000000" w:themeColor="text1"/>
        </w:rPr>
        <w:t>完備</w:t>
      </w:r>
      <w:r w:rsidR="00127012" w:rsidRPr="00D66541">
        <w:rPr>
          <w:rFonts w:hAnsi="標楷體" w:hint="eastAsia"/>
          <w:color w:val="000000" w:themeColor="text1"/>
        </w:rPr>
        <w:t>，</w:t>
      </w:r>
      <w:r w:rsidR="00933493" w:rsidRPr="00D66541">
        <w:rPr>
          <w:rFonts w:hAnsi="標楷體" w:hint="eastAsia"/>
          <w:color w:val="000000" w:themeColor="text1"/>
        </w:rPr>
        <w:t>爰</w:t>
      </w:r>
      <w:r w:rsidR="00127012" w:rsidRPr="00D66541">
        <w:rPr>
          <w:rFonts w:hAnsi="標楷體" w:hint="eastAsia"/>
          <w:color w:val="000000" w:themeColor="text1"/>
        </w:rPr>
        <w:t>後</w:t>
      </w:r>
      <w:r w:rsidR="009C6FCC" w:rsidRPr="00D66541">
        <w:rPr>
          <w:rFonts w:hAnsi="標楷體" w:hint="eastAsia"/>
          <w:color w:val="000000" w:themeColor="text1"/>
        </w:rPr>
        <w:t>續校方</w:t>
      </w:r>
      <w:r w:rsidR="00127012" w:rsidRPr="00D66541">
        <w:rPr>
          <w:rFonts w:hAnsi="標楷體" w:hint="eastAsia"/>
          <w:color w:val="000000" w:themeColor="text1"/>
        </w:rPr>
        <w:t>函請調整課表之流程方引起</w:t>
      </w:r>
      <w:r w:rsidR="009C6FCC" w:rsidRPr="00D66541">
        <w:rPr>
          <w:rFonts w:hAnsi="標楷體" w:hint="eastAsia"/>
          <w:color w:val="000000" w:themeColor="text1"/>
        </w:rPr>
        <w:t>諸多</w:t>
      </w:r>
      <w:r w:rsidR="00127012" w:rsidRPr="00D66541">
        <w:rPr>
          <w:rFonts w:hAnsi="標楷體" w:hint="eastAsia"/>
          <w:color w:val="000000" w:themeColor="text1"/>
        </w:rPr>
        <w:t>爭議及疑問。</w:t>
      </w:r>
      <w:bookmarkEnd w:id="140"/>
      <w:bookmarkEnd w:id="141"/>
      <w:bookmarkEnd w:id="142"/>
      <w:bookmarkEnd w:id="143"/>
      <w:bookmarkEnd w:id="144"/>
      <w:bookmarkEnd w:id="145"/>
    </w:p>
    <w:p w:rsidR="0062364F" w:rsidRPr="00D66541" w:rsidRDefault="00C36FCD" w:rsidP="000F5EAC">
      <w:pPr>
        <w:pStyle w:val="3"/>
        <w:rPr>
          <w:color w:val="000000" w:themeColor="text1"/>
        </w:rPr>
      </w:pPr>
      <w:bookmarkStart w:id="146" w:name="_Toc30340620"/>
      <w:bookmarkStart w:id="147" w:name="_Toc30411528"/>
      <w:bookmarkStart w:id="148" w:name="_Toc30511333"/>
      <w:bookmarkStart w:id="149" w:name="_Toc30599492"/>
      <w:bookmarkStart w:id="150" w:name="_Toc33028300"/>
      <w:bookmarkStart w:id="151" w:name="_Toc33030806"/>
      <w:r w:rsidRPr="00D66541">
        <w:rPr>
          <w:rFonts w:hAnsi="標楷體" w:hint="eastAsia"/>
          <w:color w:val="000000" w:themeColor="text1"/>
        </w:rPr>
        <w:t>究</w:t>
      </w:r>
      <w:r w:rsidR="0062364F" w:rsidRPr="00D66541">
        <w:rPr>
          <w:rFonts w:hAnsi="標楷體" w:hint="eastAsia"/>
          <w:color w:val="000000" w:themeColor="text1"/>
        </w:rPr>
        <w:t>此，新北市政府教育局亦稱，建議教</w:t>
      </w:r>
      <w:r w:rsidR="006A5A1A" w:rsidRPr="00D66541">
        <w:rPr>
          <w:rFonts w:hAnsi="標楷體" w:hint="eastAsia"/>
          <w:color w:val="000000" w:themeColor="text1"/>
        </w:rPr>
        <w:t>育部訂定輔導學校建立課程發展協調處理</w:t>
      </w:r>
      <w:r w:rsidR="0062364F" w:rsidRPr="00D66541">
        <w:rPr>
          <w:rFonts w:hAnsi="標楷體" w:hint="eastAsia"/>
          <w:color w:val="000000" w:themeColor="text1"/>
        </w:rPr>
        <w:t>機制之原則性規範，</w:t>
      </w:r>
      <w:r w:rsidR="00CE78E7" w:rsidRPr="00D66541">
        <w:rPr>
          <w:rFonts w:hAnsi="標楷體" w:hint="eastAsia"/>
          <w:color w:val="000000" w:themeColor="text1"/>
        </w:rPr>
        <w:t>各地方政府訂定補充規定。</w:t>
      </w:r>
      <w:r w:rsidR="002A2789" w:rsidRPr="00D66541">
        <w:rPr>
          <w:rFonts w:hAnsi="標楷體" w:hint="eastAsia"/>
          <w:color w:val="000000" w:themeColor="text1"/>
        </w:rPr>
        <w:t>又</w:t>
      </w:r>
      <w:r w:rsidR="005A362A" w:rsidRPr="00D66541">
        <w:rPr>
          <w:rFonts w:hAnsi="標楷體" w:hint="eastAsia"/>
          <w:color w:val="000000" w:themeColor="text1"/>
        </w:rPr>
        <w:t>該府</w:t>
      </w:r>
      <w:r w:rsidR="0024662E" w:rsidRPr="00D66541">
        <w:rPr>
          <w:rFonts w:hAnsi="標楷體" w:hint="eastAsia"/>
          <w:color w:val="000000" w:themeColor="text1"/>
        </w:rPr>
        <w:t>於本案調查過程中，</w:t>
      </w:r>
      <w:r w:rsidR="00CE78E7" w:rsidRPr="00D66541">
        <w:rPr>
          <w:rFonts w:hAnsi="標楷體" w:hint="eastAsia"/>
          <w:color w:val="000000" w:themeColor="text1"/>
        </w:rPr>
        <w:t>教育</w:t>
      </w:r>
      <w:r w:rsidR="0062364F" w:rsidRPr="00D66541">
        <w:rPr>
          <w:rFonts w:hAnsi="標楷體" w:hint="eastAsia"/>
          <w:color w:val="000000" w:themeColor="text1"/>
        </w:rPr>
        <w:t>局</w:t>
      </w:r>
      <w:r w:rsidR="00AE2C34" w:rsidRPr="00D66541">
        <w:rPr>
          <w:rFonts w:hAnsi="標楷體" w:hint="eastAsia"/>
          <w:color w:val="000000" w:themeColor="text1"/>
        </w:rPr>
        <w:t>因</w:t>
      </w:r>
      <w:r w:rsidR="0062364F" w:rsidRPr="00D66541">
        <w:rPr>
          <w:rFonts w:hAnsi="標楷體" w:hint="eastAsia"/>
          <w:color w:val="000000" w:themeColor="text1"/>
        </w:rPr>
        <w:t>考量各校實際運作須建立相關處理原則，已提供</w:t>
      </w:r>
      <w:r w:rsidR="00330076" w:rsidRPr="00D66541">
        <w:rPr>
          <w:rFonts w:hAnsi="標楷體" w:hint="eastAsia"/>
          <w:color w:val="000000" w:themeColor="text1"/>
        </w:rPr>
        <w:t>新北</w:t>
      </w:r>
      <w:r w:rsidR="0062364F" w:rsidRPr="00D66541">
        <w:rPr>
          <w:rFonts w:hAnsi="標楷體" w:hint="eastAsia"/>
          <w:color w:val="000000" w:themeColor="text1"/>
        </w:rPr>
        <w:t>市各國中小課程發展委員會組織要點參考範本，其中針對學校課程發展委員會任務及職掌訂有「遇有課程安排困難、執</w:t>
      </w:r>
      <w:r w:rsidR="00934B45" w:rsidRPr="00D66541">
        <w:rPr>
          <w:rFonts w:hAnsi="標楷體" w:hint="eastAsia"/>
          <w:color w:val="000000" w:themeColor="text1"/>
        </w:rPr>
        <w:t>行爭議或其他需協處事項時，進行專業對話，排解疑難，以利課程推動</w:t>
      </w:r>
      <w:r w:rsidR="0062364F" w:rsidRPr="00D66541">
        <w:rPr>
          <w:rFonts w:hAnsi="標楷體" w:hint="eastAsia"/>
          <w:color w:val="000000" w:themeColor="text1"/>
        </w:rPr>
        <w:t>」</w:t>
      </w:r>
      <w:r w:rsidR="00934B45" w:rsidRPr="00D66541">
        <w:rPr>
          <w:rFonts w:hAnsi="標楷體" w:hint="eastAsia"/>
          <w:color w:val="000000" w:themeColor="text1"/>
        </w:rPr>
        <w:t>等</w:t>
      </w:r>
      <w:r w:rsidR="0062364F" w:rsidRPr="00D66541">
        <w:rPr>
          <w:rFonts w:hAnsi="標楷體" w:hint="eastAsia"/>
          <w:color w:val="000000" w:themeColor="text1"/>
        </w:rPr>
        <w:t>條款，請各校列入課發會組織要點，以利校內問題處理。</w:t>
      </w:r>
      <w:r w:rsidR="0087583A" w:rsidRPr="00D66541">
        <w:rPr>
          <w:rFonts w:hAnsi="標楷體" w:hint="eastAsia"/>
          <w:color w:val="000000" w:themeColor="text1"/>
        </w:rPr>
        <w:t>而針對課程計畫部分，教育部則稱，</w:t>
      </w:r>
      <w:r w:rsidR="00490EB9" w:rsidRPr="00D66541">
        <w:rPr>
          <w:rFonts w:hAnsi="標楷體" w:hint="eastAsia"/>
          <w:color w:val="000000" w:themeColor="text1"/>
        </w:rPr>
        <w:t>根</w:t>
      </w:r>
      <w:r w:rsidR="0087583A" w:rsidRPr="00D66541">
        <w:rPr>
          <w:rFonts w:hAnsi="標楷體" w:hint="eastAsia"/>
          <w:color w:val="000000" w:themeColor="text1"/>
          <w:szCs w:val="32"/>
        </w:rPr>
        <w:t>據總綱之相關規定，學校課程計畫</w:t>
      </w:r>
      <w:r w:rsidR="004E77CD" w:rsidRPr="00D66541">
        <w:rPr>
          <w:rFonts w:hAnsi="標楷體" w:hint="eastAsia"/>
          <w:color w:val="000000" w:themeColor="text1"/>
          <w:szCs w:val="32"/>
        </w:rPr>
        <w:t>係</w:t>
      </w:r>
      <w:r w:rsidR="0087583A" w:rsidRPr="00D66541">
        <w:rPr>
          <w:rFonts w:hAnsi="標楷體" w:hint="eastAsia"/>
          <w:color w:val="000000" w:themeColor="text1"/>
          <w:szCs w:val="32"/>
        </w:rPr>
        <w:t>由學校課程發展委員會通過後，於開學前需陳報各該主管機關備查，目前各地方政府業依據前揭規定，訂定相關督導協助機制</w:t>
      </w:r>
      <w:r w:rsidR="005F3435" w:rsidRPr="00D66541">
        <w:rPr>
          <w:rFonts w:hAnsi="標楷體" w:hint="eastAsia"/>
          <w:color w:val="000000" w:themeColor="text1"/>
          <w:szCs w:val="32"/>
        </w:rPr>
        <w:t>；該部</w:t>
      </w:r>
      <w:r w:rsidR="00AE3753" w:rsidRPr="00D66541">
        <w:rPr>
          <w:rFonts w:hAnsi="標楷體" w:hint="eastAsia"/>
          <w:color w:val="000000" w:themeColor="text1"/>
          <w:szCs w:val="32"/>
        </w:rPr>
        <w:t>為瞭解及輔導各地方政府辦理情形，透過一般性補助款考核有關「依規定完成國民中小學課程計畫備查」指標，由各地方政府提供相關書面資料，並由該部國教署據以檢視與審查等語。</w:t>
      </w:r>
      <w:r w:rsidR="0062364F" w:rsidRPr="00D66541">
        <w:rPr>
          <w:rFonts w:hAnsi="標楷體" w:hint="eastAsia"/>
          <w:color w:val="000000" w:themeColor="text1"/>
        </w:rPr>
        <w:t>爰</w:t>
      </w:r>
      <w:r w:rsidR="00AB74EE" w:rsidRPr="00D66541">
        <w:rPr>
          <w:rFonts w:hAnsi="標楷體" w:hint="eastAsia"/>
          <w:color w:val="000000" w:themeColor="text1"/>
        </w:rPr>
        <w:t>此，</w:t>
      </w:r>
      <w:r w:rsidR="0062364F" w:rsidRPr="00D66541">
        <w:rPr>
          <w:rFonts w:hAnsi="標楷體" w:hint="eastAsia"/>
          <w:color w:val="000000" w:themeColor="text1"/>
        </w:rPr>
        <w:t>後續</w:t>
      </w:r>
      <w:r w:rsidR="00DC7FCA" w:rsidRPr="00D66541">
        <w:rPr>
          <w:rFonts w:hAnsi="標楷體" w:hint="eastAsia"/>
          <w:color w:val="000000" w:themeColor="text1"/>
        </w:rPr>
        <w:t>針對中央是否訂定「輔導學校建立課程發展協調處理機制之原則性規範」，及</w:t>
      </w:r>
      <w:r w:rsidR="00B23583" w:rsidRPr="00D66541">
        <w:rPr>
          <w:rFonts w:hAnsi="標楷體" w:hint="eastAsia"/>
          <w:color w:val="000000" w:themeColor="text1"/>
        </w:rPr>
        <w:t>全面檢視現行各校課程發展委員會組織要點之妥適性</w:t>
      </w:r>
      <w:r w:rsidR="007C156C" w:rsidRPr="00D66541">
        <w:rPr>
          <w:rFonts w:hAnsi="標楷體" w:hint="eastAsia"/>
          <w:color w:val="000000" w:themeColor="text1"/>
        </w:rPr>
        <w:t>等事項</w:t>
      </w:r>
      <w:r w:rsidR="00B23583" w:rsidRPr="00D66541">
        <w:rPr>
          <w:rFonts w:hAnsi="標楷體" w:hint="eastAsia"/>
          <w:color w:val="000000" w:themeColor="text1"/>
        </w:rPr>
        <w:t>，</w:t>
      </w:r>
      <w:r w:rsidR="00670121" w:rsidRPr="00D66541">
        <w:rPr>
          <w:rFonts w:hAnsi="標楷體" w:hint="eastAsia"/>
          <w:color w:val="000000" w:themeColor="text1"/>
        </w:rPr>
        <w:t>亟待教育部</w:t>
      </w:r>
      <w:r w:rsidR="0062364F" w:rsidRPr="00D66541">
        <w:rPr>
          <w:rFonts w:hAnsi="標楷體" w:hint="eastAsia"/>
          <w:color w:val="000000" w:themeColor="text1"/>
        </w:rPr>
        <w:t>會同</w:t>
      </w:r>
      <w:r w:rsidR="00B23583" w:rsidRPr="00D66541">
        <w:rPr>
          <w:rFonts w:hAnsi="標楷體" w:hint="eastAsia"/>
          <w:color w:val="000000" w:themeColor="text1"/>
        </w:rPr>
        <w:t>各縣市政府</w:t>
      </w:r>
      <w:r w:rsidR="001E058D" w:rsidRPr="00D66541">
        <w:rPr>
          <w:rFonts w:hAnsi="標楷體" w:hint="eastAsia"/>
          <w:color w:val="000000" w:themeColor="text1"/>
        </w:rPr>
        <w:t>通盤</w:t>
      </w:r>
      <w:r w:rsidR="0062364F" w:rsidRPr="00D66541">
        <w:rPr>
          <w:rFonts w:hAnsi="標楷體" w:hint="eastAsia"/>
          <w:color w:val="000000" w:themeColor="text1"/>
        </w:rPr>
        <w:t>研議檢討</w:t>
      </w:r>
      <w:r w:rsidR="001E058D" w:rsidRPr="00D66541">
        <w:rPr>
          <w:rFonts w:hAnsi="標楷體" w:hint="eastAsia"/>
          <w:color w:val="000000" w:themeColor="text1"/>
        </w:rPr>
        <w:t>，以維教師教學自主及學生學習權益</w:t>
      </w:r>
      <w:r w:rsidR="0062364F" w:rsidRPr="00D66541">
        <w:rPr>
          <w:rFonts w:hAnsi="標楷體" w:hint="eastAsia"/>
          <w:color w:val="000000" w:themeColor="text1"/>
        </w:rPr>
        <w:t>。</w:t>
      </w:r>
      <w:bookmarkEnd w:id="146"/>
      <w:bookmarkEnd w:id="147"/>
      <w:bookmarkEnd w:id="148"/>
      <w:bookmarkEnd w:id="149"/>
      <w:bookmarkEnd w:id="150"/>
      <w:bookmarkEnd w:id="151"/>
    </w:p>
    <w:p w:rsidR="00525B58" w:rsidRPr="00D66541" w:rsidRDefault="000B11F9" w:rsidP="00CA1D57">
      <w:pPr>
        <w:pStyle w:val="3"/>
        <w:rPr>
          <w:color w:val="000000" w:themeColor="text1"/>
        </w:rPr>
      </w:pPr>
      <w:bookmarkStart w:id="152" w:name="_Toc30340621"/>
      <w:bookmarkStart w:id="153" w:name="_Toc30411529"/>
      <w:bookmarkStart w:id="154" w:name="_Toc30511334"/>
      <w:bookmarkStart w:id="155" w:name="_Toc30599493"/>
      <w:bookmarkStart w:id="156" w:name="_Toc33028301"/>
      <w:bookmarkStart w:id="157" w:name="_Toc33030807"/>
      <w:r w:rsidRPr="00D66541">
        <w:rPr>
          <w:rFonts w:hint="eastAsia"/>
          <w:color w:val="000000" w:themeColor="text1"/>
        </w:rPr>
        <w:t>依</w:t>
      </w:r>
      <w:r w:rsidR="00303CEA" w:rsidRPr="00D66541">
        <w:rPr>
          <w:rFonts w:hint="eastAsia"/>
          <w:color w:val="000000" w:themeColor="text1"/>
        </w:rPr>
        <w:t>本案諮詢專家意見則稱，</w:t>
      </w:r>
      <w:r w:rsidR="00E21DCF" w:rsidRPr="00D66541">
        <w:rPr>
          <w:rFonts w:hint="eastAsia"/>
          <w:color w:val="000000" w:themeColor="text1"/>
        </w:rPr>
        <w:t>「學校會審課綱及課程發展計畫，以前九年一貫必須送審，現在基本上由學校自行掛網備審即可。但教師法及教育基本法對這部分的規定很籠統，先以學校課程整體來做理解，學校課發會處理關於整年課程計畫安排，各領域時數安排、及彈性課程在規範下的調整等，但針對個別老師的課表安排，在課發會並沒有列入計畫內涵中，應該是老師可以獨立運作的部分」</w:t>
      </w:r>
      <w:r w:rsidR="00A44006" w:rsidRPr="00D66541">
        <w:rPr>
          <w:rFonts w:hint="eastAsia"/>
          <w:color w:val="000000" w:themeColor="text1"/>
        </w:rPr>
        <w:t>。是以，</w:t>
      </w:r>
      <w:bookmarkEnd w:id="152"/>
      <w:bookmarkEnd w:id="153"/>
      <w:bookmarkEnd w:id="154"/>
      <w:r w:rsidR="00AC32A4" w:rsidRPr="00D66541">
        <w:rPr>
          <w:rFonts w:hint="eastAsia"/>
          <w:color w:val="000000" w:themeColor="text1"/>
        </w:rPr>
        <w:t>國小課發會針對課表授課時數及</w:t>
      </w:r>
      <w:r w:rsidR="00C9350D" w:rsidRPr="00D66541">
        <w:rPr>
          <w:rFonts w:hint="eastAsia"/>
          <w:color w:val="000000" w:themeColor="text1"/>
        </w:rPr>
        <w:t>教材</w:t>
      </w:r>
      <w:r w:rsidR="00AC32A4" w:rsidRPr="00D66541">
        <w:rPr>
          <w:rFonts w:hint="eastAsia"/>
          <w:color w:val="000000" w:themeColor="text1"/>
        </w:rPr>
        <w:t>選定以外之課程安排權限及</w:t>
      </w:r>
      <w:r w:rsidR="00C77DE1" w:rsidRPr="00D66541">
        <w:rPr>
          <w:rFonts w:hAnsi="標楷體" w:hint="eastAsia"/>
          <w:color w:val="000000" w:themeColor="text1"/>
        </w:rPr>
        <w:t>對話的空間如何？對於如本</w:t>
      </w:r>
      <w:r w:rsidR="005865CD" w:rsidRPr="00D66541">
        <w:rPr>
          <w:rFonts w:hAnsi="標楷體" w:hint="eastAsia"/>
          <w:color w:val="000000" w:themeColor="text1"/>
        </w:rPr>
        <w:t>件案例教師原</w:t>
      </w:r>
      <w:r w:rsidR="00C77DE1" w:rsidRPr="00D66541">
        <w:rPr>
          <w:rFonts w:hAnsi="標楷體" w:hint="eastAsia"/>
          <w:color w:val="000000" w:themeColor="text1"/>
        </w:rPr>
        <w:t>已備查之課表調整之依據及</w:t>
      </w:r>
      <w:r w:rsidR="005D1275" w:rsidRPr="00D66541">
        <w:rPr>
          <w:rFonts w:hAnsi="標楷體" w:hint="eastAsia"/>
          <w:color w:val="000000" w:themeColor="text1"/>
        </w:rPr>
        <w:t>更動幅度限制</w:t>
      </w:r>
      <w:r w:rsidR="00C77DE1" w:rsidRPr="00D66541">
        <w:rPr>
          <w:rFonts w:hAnsi="標楷體" w:hint="eastAsia"/>
          <w:color w:val="000000" w:themeColor="text1"/>
        </w:rPr>
        <w:t>為何？</w:t>
      </w:r>
      <w:r w:rsidR="005D1275" w:rsidRPr="00D66541">
        <w:rPr>
          <w:rFonts w:hAnsi="標楷體" w:hint="eastAsia"/>
          <w:color w:val="000000" w:themeColor="text1"/>
        </w:rPr>
        <w:t>如何確保雙方專業對話並賦</w:t>
      </w:r>
      <w:r w:rsidR="0019610A" w:rsidRPr="00D66541">
        <w:rPr>
          <w:rFonts w:hAnsi="標楷體" w:hint="eastAsia"/>
          <w:color w:val="000000" w:themeColor="text1"/>
        </w:rPr>
        <w:t>予教師專業</w:t>
      </w:r>
      <w:r w:rsidR="005D1275" w:rsidRPr="00D66541">
        <w:rPr>
          <w:rFonts w:hAnsi="標楷體" w:hint="eastAsia"/>
          <w:color w:val="000000" w:themeColor="text1"/>
        </w:rPr>
        <w:t>教學自主之空間？均待教育部</w:t>
      </w:r>
      <w:r w:rsidR="00A6141C" w:rsidRPr="00D66541">
        <w:rPr>
          <w:rFonts w:hAnsi="標楷體" w:hint="eastAsia"/>
          <w:color w:val="000000" w:themeColor="text1"/>
        </w:rPr>
        <w:t>會同縣市政府</w:t>
      </w:r>
      <w:r w:rsidR="007158AA" w:rsidRPr="00D66541">
        <w:rPr>
          <w:rFonts w:hAnsi="標楷體" w:hint="eastAsia"/>
          <w:color w:val="000000" w:themeColor="text1"/>
        </w:rPr>
        <w:t>併予</w:t>
      </w:r>
      <w:r w:rsidR="005D1275" w:rsidRPr="00D66541">
        <w:rPr>
          <w:rFonts w:hAnsi="標楷體" w:hint="eastAsia"/>
          <w:color w:val="000000" w:themeColor="text1"/>
        </w:rPr>
        <w:t>整體釐清</w:t>
      </w:r>
      <w:r w:rsidR="00A04E4D" w:rsidRPr="00D66541">
        <w:rPr>
          <w:rFonts w:hAnsi="標楷體" w:hint="eastAsia"/>
          <w:color w:val="000000" w:themeColor="text1"/>
        </w:rPr>
        <w:t>釋疑</w:t>
      </w:r>
      <w:r w:rsidR="005D1275" w:rsidRPr="00D66541">
        <w:rPr>
          <w:rFonts w:hAnsi="標楷體" w:hint="eastAsia"/>
          <w:color w:val="000000" w:themeColor="text1"/>
        </w:rPr>
        <w:t>。</w:t>
      </w:r>
      <w:bookmarkEnd w:id="155"/>
      <w:bookmarkEnd w:id="156"/>
      <w:bookmarkEnd w:id="157"/>
    </w:p>
    <w:p w:rsidR="004D1785" w:rsidRPr="00D66541" w:rsidRDefault="00AF306E" w:rsidP="000F5EAC">
      <w:pPr>
        <w:pStyle w:val="3"/>
        <w:rPr>
          <w:color w:val="000000" w:themeColor="text1"/>
        </w:rPr>
      </w:pPr>
      <w:bookmarkStart w:id="158" w:name="_Toc29817825"/>
      <w:bookmarkStart w:id="159" w:name="_Toc30340622"/>
      <w:bookmarkStart w:id="160" w:name="_Toc30411530"/>
      <w:bookmarkStart w:id="161" w:name="_Toc30511335"/>
      <w:bookmarkStart w:id="162" w:name="_Toc30599494"/>
      <w:bookmarkStart w:id="163" w:name="_Toc33028302"/>
      <w:bookmarkStart w:id="164" w:name="_Toc33030808"/>
      <w:r w:rsidRPr="00D66541">
        <w:rPr>
          <w:rFonts w:hint="eastAsia"/>
          <w:color w:val="000000" w:themeColor="text1"/>
        </w:rPr>
        <w:t>此外，學者探究學校與教育行政組織或結構之理論</w:t>
      </w:r>
      <w:r w:rsidR="003B28D0" w:rsidRPr="00D66541">
        <w:rPr>
          <w:rFonts w:hint="eastAsia"/>
          <w:color w:val="000000" w:themeColor="text1"/>
        </w:rPr>
        <w:t>專業</w:t>
      </w:r>
      <w:r w:rsidRPr="00D66541">
        <w:rPr>
          <w:rFonts w:hint="eastAsia"/>
          <w:color w:val="000000" w:themeColor="text1"/>
        </w:rPr>
        <w:t>多元，部分以美國學者</w:t>
      </w:r>
      <w:r w:rsidRPr="00D66541">
        <w:rPr>
          <w:color w:val="000000" w:themeColor="text1"/>
        </w:rPr>
        <w:t>R.G.</w:t>
      </w:r>
      <w:r w:rsidRPr="00D66541">
        <w:rPr>
          <w:rFonts w:hint="eastAsia"/>
          <w:color w:val="000000" w:themeColor="text1"/>
        </w:rPr>
        <w:t>Owens（1991）針對教學及行政系統並立之</w:t>
      </w:r>
      <w:r w:rsidRPr="00D66541">
        <w:rPr>
          <w:rFonts w:hAnsi="標楷體" w:hint="eastAsia"/>
          <w:color w:val="000000" w:themeColor="text1"/>
        </w:rPr>
        <w:t>「</w:t>
      </w:r>
      <w:r w:rsidRPr="00D66541">
        <w:rPr>
          <w:rFonts w:hint="eastAsia"/>
          <w:color w:val="000000" w:themeColor="text1"/>
        </w:rPr>
        <w:t>雙重系統理論</w:t>
      </w:r>
      <w:r w:rsidRPr="00D66541">
        <w:rPr>
          <w:rFonts w:hAnsi="標楷體" w:hint="eastAsia"/>
          <w:color w:val="000000" w:themeColor="text1"/>
        </w:rPr>
        <w:t>」</w:t>
      </w:r>
      <w:r w:rsidRPr="00D66541">
        <w:rPr>
          <w:rFonts w:hint="eastAsia"/>
          <w:color w:val="000000" w:themeColor="text1"/>
        </w:rPr>
        <w:t>（</w:t>
      </w:r>
      <w:r w:rsidRPr="00D66541">
        <w:rPr>
          <w:color w:val="000000" w:themeColor="text1"/>
        </w:rPr>
        <w:t>dual system theory</w:t>
      </w:r>
      <w:r w:rsidRPr="00D66541">
        <w:rPr>
          <w:rFonts w:hint="eastAsia"/>
          <w:color w:val="000000" w:themeColor="text1"/>
        </w:rPr>
        <w:t>）為主，</w:t>
      </w:r>
      <w:r w:rsidRPr="00D66541">
        <w:rPr>
          <w:rFonts w:hAnsi="標楷體" w:hint="eastAsia"/>
          <w:color w:val="000000" w:themeColor="text1"/>
        </w:rPr>
        <w:t>『</w:t>
      </w:r>
      <w:r w:rsidRPr="00D66541">
        <w:rPr>
          <w:rFonts w:hint="eastAsia"/>
          <w:color w:val="000000" w:themeColor="text1"/>
        </w:rPr>
        <w:t>其強調教學與行政之組織結構特性，具有</w:t>
      </w:r>
      <w:r w:rsidRPr="00D66541">
        <w:rPr>
          <w:rFonts w:hAnsi="標楷體" w:hint="eastAsia"/>
          <w:color w:val="000000" w:themeColor="text1"/>
        </w:rPr>
        <w:t>『</w:t>
      </w:r>
      <w:r w:rsidRPr="00D66541">
        <w:rPr>
          <w:rFonts w:hint="eastAsia"/>
          <w:color w:val="000000" w:themeColor="text1"/>
        </w:rPr>
        <w:t>科層體制</w:t>
      </w:r>
      <w:r w:rsidRPr="00D66541">
        <w:rPr>
          <w:rFonts w:hAnsi="標楷體" w:hint="eastAsia"/>
          <w:color w:val="000000" w:themeColor="text1"/>
        </w:rPr>
        <w:t>』</w:t>
      </w:r>
      <w:r w:rsidRPr="00D66541">
        <w:rPr>
          <w:rFonts w:hint="eastAsia"/>
          <w:color w:val="000000" w:themeColor="text1"/>
        </w:rPr>
        <w:t>與</w:t>
      </w:r>
      <w:r w:rsidRPr="00D66541">
        <w:rPr>
          <w:rFonts w:hAnsi="標楷體" w:hint="eastAsia"/>
          <w:color w:val="000000" w:themeColor="text1"/>
        </w:rPr>
        <w:t>『</w:t>
      </w:r>
      <w:r w:rsidRPr="00D66541">
        <w:rPr>
          <w:rFonts w:hint="eastAsia"/>
          <w:color w:val="000000" w:themeColor="text1"/>
        </w:rPr>
        <w:t>鬆散結合</w:t>
      </w:r>
      <w:r w:rsidRPr="00D66541">
        <w:rPr>
          <w:rFonts w:hAnsi="標楷體" w:hint="eastAsia"/>
          <w:color w:val="000000" w:themeColor="text1"/>
        </w:rPr>
        <w:t>』</w:t>
      </w:r>
      <w:r w:rsidRPr="00D66541">
        <w:rPr>
          <w:rFonts w:hint="eastAsia"/>
          <w:color w:val="000000" w:themeColor="text1"/>
        </w:rPr>
        <w:t>兩種特性，可在學校組織中並行而不悖……。Owens（1991）認為在教學上 教師和學校行政人員的關係常是微弱而且鬆散的，教師雖受命於校長，教師確保有教學自主權，校長也很少視導教師的教學。但是在學校日常行政上，如薪水的發放</w:t>
      </w:r>
      <w:r w:rsidRPr="00D66541">
        <w:rPr>
          <w:rFonts w:hAnsi="標楷體" w:hint="eastAsia"/>
          <w:color w:val="000000" w:themeColor="text1"/>
        </w:rPr>
        <w:t>、校車的接送學生、學生的管理，以及校園的清潔維護，接由校長和行政人員作嚴密與系統化的控制。此外，校長雖不直接干涉教師的教學，他還是可以透過下列行政手段來影響教師的教學：（1）時間的控制：例如藉著對課程表的安排，校長可以決定教師上課的時段與學生學習活動的種類、次數及時段；（2）教師任教班級的安排：校長可依自己的看法來決定哪些教師教導哪些班級，而對教師的教學產生一定的影響；（3）學生能力分班的安排：校長可以決定是否採用同質編班或是異質編班，來影響教師的教學；教學資源的控制：例如藉著對教學用品、儀器、甚至教學活動經費的控制，來影響教師的教學</w:t>
      </w:r>
      <w:r w:rsidRPr="00D66541">
        <w:rPr>
          <w:rFonts w:hAnsi="標楷體"/>
          <w:color w:val="000000" w:themeColor="text1"/>
        </w:rPr>
        <w:t>……</w:t>
      </w:r>
      <w:r w:rsidRPr="00D66541">
        <w:rPr>
          <w:rFonts w:hAnsi="標楷體" w:hint="eastAsia"/>
          <w:color w:val="000000" w:themeColor="text1"/>
        </w:rPr>
        <w:t>」</w:t>
      </w:r>
      <w:r w:rsidRPr="00D66541">
        <w:rPr>
          <w:rStyle w:val="afc"/>
          <w:rFonts w:hAnsi="標楷體"/>
          <w:color w:val="000000" w:themeColor="text1"/>
        </w:rPr>
        <w:footnoteReference w:id="7"/>
      </w:r>
      <w:r w:rsidRPr="00D66541">
        <w:rPr>
          <w:rFonts w:hAnsi="標楷體" w:hint="eastAsia"/>
          <w:color w:val="000000" w:themeColor="text1"/>
        </w:rPr>
        <w:t>。</w:t>
      </w:r>
      <w:bookmarkStart w:id="165" w:name="_Toc29817826"/>
      <w:bookmarkStart w:id="166" w:name="_Toc30340630"/>
      <w:bookmarkEnd w:id="158"/>
      <w:r w:rsidR="00237F5F" w:rsidRPr="00D66541">
        <w:rPr>
          <w:rFonts w:hAnsi="標楷體" w:hint="eastAsia"/>
          <w:color w:val="000000" w:themeColor="text1"/>
        </w:rPr>
        <w:t>又依本案諮詢專家</w:t>
      </w:r>
      <w:r w:rsidR="00A60D60" w:rsidRPr="00D66541">
        <w:rPr>
          <w:rFonts w:hAnsi="標楷體" w:hint="eastAsia"/>
          <w:color w:val="000000" w:themeColor="text1"/>
        </w:rPr>
        <w:t>學者</w:t>
      </w:r>
      <w:r w:rsidR="00F6539C" w:rsidRPr="00D66541">
        <w:rPr>
          <w:rFonts w:hAnsi="標楷體" w:hint="eastAsia"/>
          <w:color w:val="000000" w:themeColor="text1"/>
        </w:rPr>
        <w:t>108年11月25日於本院諮詢會議</w:t>
      </w:r>
      <w:r w:rsidR="00237F5F" w:rsidRPr="00D66541">
        <w:rPr>
          <w:rFonts w:hAnsi="標楷體" w:hint="eastAsia"/>
          <w:color w:val="000000" w:themeColor="text1"/>
        </w:rPr>
        <w:t>亦指出，「學校若認為數學課聯排三堂不妥當，宜事先訂定排課規則，使所有教師皆能事先知情並參與規則之制定，才不會有干涉教師專業自主權之爭議」</w:t>
      </w:r>
      <w:bookmarkEnd w:id="165"/>
      <w:bookmarkEnd w:id="166"/>
      <w:r w:rsidR="00D65FCA" w:rsidRPr="00D66541">
        <w:rPr>
          <w:rFonts w:hAnsi="標楷體" w:hint="eastAsia"/>
          <w:color w:val="000000" w:themeColor="text1"/>
        </w:rPr>
        <w:t>等語。</w:t>
      </w:r>
      <w:r w:rsidRPr="00D66541">
        <w:rPr>
          <w:rFonts w:hAnsi="標楷體" w:hint="eastAsia"/>
          <w:color w:val="000000" w:themeColor="text1"/>
        </w:rPr>
        <w:t>是以，在國小雙元系統理論運行之學校教學及行政環境中，雖有教學專業自主之空間，然透過行政手段及安排，仍可能有行政影響教學之空間，爰</w:t>
      </w:r>
      <w:r w:rsidR="00CB3B05" w:rsidRPr="00D66541">
        <w:rPr>
          <w:rFonts w:hAnsi="標楷體" w:hint="eastAsia"/>
          <w:color w:val="000000" w:themeColor="text1"/>
        </w:rPr>
        <w:t>主管機關應思考</w:t>
      </w:r>
      <w:r w:rsidR="00C36145" w:rsidRPr="00D66541">
        <w:rPr>
          <w:rFonts w:hAnsi="標楷體" w:hint="eastAsia"/>
          <w:color w:val="000000" w:themeColor="text1"/>
        </w:rPr>
        <w:t>未來</w:t>
      </w:r>
      <w:r w:rsidR="00CB3B05" w:rsidRPr="00D66541">
        <w:rPr>
          <w:rFonts w:hAnsi="標楷體" w:hint="eastAsia"/>
          <w:color w:val="000000" w:themeColor="text1"/>
        </w:rPr>
        <w:t>如何</w:t>
      </w:r>
      <w:r w:rsidRPr="00D66541">
        <w:rPr>
          <w:rFonts w:hAnsi="標楷體" w:hint="eastAsia"/>
          <w:color w:val="000000" w:themeColor="text1"/>
        </w:rPr>
        <w:t>發展</w:t>
      </w:r>
      <w:r w:rsidR="002C6459" w:rsidRPr="00D66541">
        <w:rPr>
          <w:rFonts w:hAnsi="標楷體" w:hint="eastAsia"/>
          <w:color w:val="000000" w:themeColor="text1"/>
        </w:rPr>
        <w:t>妥適</w:t>
      </w:r>
      <w:r w:rsidRPr="00D66541">
        <w:rPr>
          <w:rFonts w:hAnsi="標楷體" w:hint="eastAsia"/>
          <w:color w:val="000000" w:themeColor="text1"/>
        </w:rPr>
        <w:t>周全且具平衡性之學校各項組織規範及制度性</w:t>
      </w:r>
      <w:r w:rsidR="00884522" w:rsidRPr="00D66541">
        <w:rPr>
          <w:rFonts w:hAnsi="標楷體" w:hint="eastAsia"/>
          <w:color w:val="000000" w:themeColor="text1"/>
        </w:rPr>
        <w:t>程序，</w:t>
      </w:r>
      <w:r w:rsidR="00AC7954" w:rsidRPr="00D66541">
        <w:rPr>
          <w:rFonts w:hAnsi="標楷體" w:hint="eastAsia"/>
          <w:color w:val="000000" w:themeColor="text1"/>
        </w:rPr>
        <w:t>以利</w:t>
      </w:r>
      <w:r w:rsidR="00B30A0B" w:rsidRPr="00D66541">
        <w:rPr>
          <w:rFonts w:hAnsi="標楷體" w:hint="eastAsia"/>
          <w:color w:val="000000" w:themeColor="text1"/>
        </w:rPr>
        <w:t>取得教學專業自主與學校行政權限之平衡，</w:t>
      </w:r>
      <w:r w:rsidR="00884522" w:rsidRPr="00D66541">
        <w:rPr>
          <w:rFonts w:hAnsi="標楷體" w:hint="eastAsia"/>
          <w:color w:val="000000" w:themeColor="text1"/>
        </w:rPr>
        <w:t>恐</w:t>
      </w:r>
      <w:r w:rsidRPr="00D66541">
        <w:rPr>
          <w:rFonts w:hAnsi="標楷體" w:hint="eastAsia"/>
          <w:color w:val="000000" w:themeColor="text1"/>
        </w:rPr>
        <w:t>仍有其必要。</w:t>
      </w:r>
      <w:bookmarkEnd w:id="159"/>
      <w:bookmarkEnd w:id="160"/>
      <w:bookmarkEnd w:id="161"/>
      <w:bookmarkEnd w:id="162"/>
      <w:bookmarkEnd w:id="163"/>
      <w:bookmarkEnd w:id="164"/>
      <w:r w:rsidR="00044E79" w:rsidRPr="00D66541">
        <w:rPr>
          <w:rFonts w:hAnsi="標楷體" w:hint="eastAsia"/>
          <w:color w:val="000000" w:themeColor="text1"/>
        </w:rPr>
        <w:t xml:space="preserve"> </w:t>
      </w:r>
    </w:p>
    <w:p w:rsidR="00C835B1" w:rsidRPr="00D66541" w:rsidRDefault="00C835B1" w:rsidP="00C835B1">
      <w:pPr>
        <w:pStyle w:val="3"/>
        <w:rPr>
          <w:color w:val="000000" w:themeColor="text1"/>
        </w:rPr>
      </w:pPr>
      <w:bookmarkStart w:id="167" w:name="_Toc29817827"/>
      <w:bookmarkStart w:id="168" w:name="_Toc30340623"/>
      <w:bookmarkStart w:id="169" w:name="_Toc30411531"/>
      <w:bookmarkStart w:id="170" w:name="_Toc30511336"/>
      <w:bookmarkStart w:id="171" w:name="_Toc30599495"/>
      <w:bookmarkStart w:id="172" w:name="_Toc33028303"/>
      <w:bookmarkStart w:id="173" w:name="_Toc33030809"/>
      <w:bookmarkEnd w:id="167"/>
      <w:r w:rsidRPr="00D66541">
        <w:rPr>
          <w:rFonts w:hint="eastAsia"/>
          <w:color w:val="000000" w:themeColor="text1"/>
        </w:rPr>
        <w:t>綜上，</w:t>
      </w:r>
      <w:r w:rsidR="0020134B" w:rsidRPr="00D66541">
        <w:rPr>
          <w:rFonts w:hint="eastAsia"/>
          <w:color w:val="000000" w:themeColor="text1"/>
        </w:rPr>
        <w:t>我國九年一貫課程綱要自90學年度起分階段實施，十二年國教課程綱要則自108學年度起（108年8月1日</w:t>
      </w:r>
      <w:r w:rsidR="0020134B" w:rsidRPr="00D66541">
        <w:rPr>
          <w:color w:val="000000" w:themeColor="text1"/>
        </w:rPr>
        <w:t>）</w:t>
      </w:r>
      <w:r w:rsidR="0020134B" w:rsidRPr="00D66541">
        <w:rPr>
          <w:rFonts w:hint="eastAsia"/>
          <w:color w:val="000000" w:themeColor="text1"/>
        </w:rPr>
        <w:t>分階段逐年實施，分別規範提示國民小學課程發展委員會之功能或組織要點等規定，惟過去國小課發會尚無法定之固定運作模式，且該</w:t>
      </w:r>
      <w:r w:rsidR="0020134B" w:rsidRPr="00D66541">
        <w:rPr>
          <w:color w:val="000000" w:themeColor="text1"/>
        </w:rPr>
        <w:t>組織要點職掌</w:t>
      </w:r>
      <w:r w:rsidR="0020134B" w:rsidRPr="00D66541">
        <w:rPr>
          <w:rFonts w:hint="eastAsia"/>
          <w:color w:val="000000" w:themeColor="text1"/>
        </w:rPr>
        <w:t>針對</w:t>
      </w:r>
      <w:r w:rsidR="0020134B" w:rsidRPr="00D66541">
        <w:rPr>
          <w:color w:val="000000" w:themeColor="text1"/>
        </w:rPr>
        <w:t>組織協調</w:t>
      </w:r>
      <w:r w:rsidR="0020134B" w:rsidRPr="00D66541">
        <w:rPr>
          <w:rFonts w:hint="eastAsia"/>
          <w:color w:val="000000" w:themeColor="text1"/>
        </w:rPr>
        <w:t>相關</w:t>
      </w:r>
      <w:r w:rsidR="0020134B" w:rsidRPr="00D66541">
        <w:rPr>
          <w:color w:val="000000" w:themeColor="text1"/>
        </w:rPr>
        <w:t>解決機制</w:t>
      </w:r>
      <w:r w:rsidR="0020134B" w:rsidRPr="00D66541">
        <w:rPr>
          <w:rFonts w:hint="eastAsia"/>
          <w:color w:val="000000" w:themeColor="text1"/>
        </w:rPr>
        <w:t>付之闕如，顯難落實課程爭議相關審議機制；又本案新北市政府指派督學入校查察、召開諮詢會議研擬課程爭議解決對策，該府並於本院調查過程中已自訂新北市國小課發會組織要點（含參考範本</w:t>
      </w:r>
      <w:r w:rsidR="0020134B" w:rsidRPr="00D66541">
        <w:rPr>
          <w:color w:val="000000" w:themeColor="text1"/>
        </w:rPr>
        <w:t>）</w:t>
      </w:r>
      <w:r w:rsidR="0020134B" w:rsidRPr="00D66541">
        <w:rPr>
          <w:rFonts w:hint="eastAsia"/>
          <w:color w:val="000000" w:themeColor="text1"/>
        </w:rPr>
        <w:t>、修正相關內容規定，相關作為尚無不妥，惟仍待積極辦理教育訓練及課程宣導，期強化課發會正向功能，以利專業對話及課程推動，並協助釐清排解相關班級經營與課程計畫內容及實務疑難爭議；而教育部表示將透過一般性補助款督導考核各縣市課程計畫備查指標，以助解決相關實務爭議；爰後續為利推動學校課程發展，俾利學校行政及教學順暢，教育部及新北市政府教育局仍應通盤檢討研議課發會機制，以消弭爭議，維護教師專業自主及學生受教權</w:t>
      </w:r>
      <w:r w:rsidRPr="00D66541">
        <w:rPr>
          <w:rFonts w:hint="eastAsia"/>
          <w:color w:val="000000" w:themeColor="text1"/>
        </w:rPr>
        <w:t>益</w:t>
      </w:r>
      <w:r w:rsidR="000D231E" w:rsidRPr="00D66541">
        <w:rPr>
          <w:rFonts w:hint="eastAsia"/>
          <w:color w:val="000000" w:themeColor="text1"/>
        </w:rPr>
        <w:t>。</w:t>
      </w:r>
      <w:bookmarkEnd w:id="168"/>
      <w:bookmarkEnd w:id="169"/>
      <w:bookmarkEnd w:id="170"/>
      <w:bookmarkEnd w:id="171"/>
      <w:bookmarkEnd w:id="172"/>
      <w:bookmarkEnd w:id="173"/>
    </w:p>
    <w:p w:rsidR="0046504B" w:rsidRPr="00D66541" w:rsidRDefault="0046504B" w:rsidP="0046504B">
      <w:pPr>
        <w:rPr>
          <w:color w:val="000000" w:themeColor="text1"/>
        </w:rPr>
      </w:pPr>
    </w:p>
    <w:p w:rsidR="00850C12" w:rsidRPr="00D66541" w:rsidRDefault="00431A21" w:rsidP="00174DDD">
      <w:pPr>
        <w:pStyle w:val="2"/>
        <w:rPr>
          <w:b/>
          <w:color w:val="000000" w:themeColor="text1"/>
        </w:rPr>
      </w:pPr>
      <w:bookmarkStart w:id="174" w:name="_Toc33030810"/>
      <w:r w:rsidRPr="00D66541">
        <w:rPr>
          <w:rFonts w:hint="eastAsia"/>
          <w:b/>
          <w:color w:val="000000" w:themeColor="text1"/>
        </w:rPr>
        <w:t>學校校務</w:t>
      </w:r>
      <w:r w:rsidR="0088736E" w:rsidRPr="00D66541">
        <w:rPr>
          <w:rFonts w:hint="eastAsia"/>
          <w:b/>
          <w:color w:val="000000" w:themeColor="text1"/>
        </w:rPr>
        <w:t>行政</w:t>
      </w:r>
      <w:r w:rsidR="00C45F6A" w:rsidRPr="00D66541">
        <w:rPr>
          <w:rFonts w:hint="eastAsia"/>
          <w:b/>
          <w:color w:val="000000" w:themeColor="text1"/>
        </w:rPr>
        <w:t>及教學</w:t>
      </w:r>
      <w:r w:rsidR="00A91BE6" w:rsidRPr="00D66541">
        <w:rPr>
          <w:rFonts w:hint="eastAsia"/>
          <w:b/>
          <w:color w:val="000000" w:themeColor="text1"/>
        </w:rPr>
        <w:t>自主</w:t>
      </w:r>
      <w:r w:rsidRPr="00D66541">
        <w:rPr>
          <w:rFonts w:hint="eastAsia"/>
          <w:b/>
          <w:color w:val="000000" w:themeColor="text1"/>
        </w:rPr>
        <w:t>工作之遂行</w:t>
      </w:r>
      <w:r w:rsidR="00867A40" w:rsidRPr="00D66541">
        <w:rPr>
          <w:rFonts w:hint="eastAsia"/>
          <w:b/>
          <w:color w:val="000000" w:themeColor="text1"/>
        </w:rPr>
        <w:t>均</w:t>
      </w:r>
      <w:r w:rsidRPr="00D66541">
        <w:rPr>
          <w:rFonts w:hint="eastAsia"/>
          <w:b/>
          <w:color w:val="000000" w:themeColor="text1"/>
        </w:rPr>
        <w:t>應奠基於</w:t>
      </w:r>
      <w:r w:rsidR="006864A3" w:rsidRPr="00D66541">
        <w:rPr>
          <w:rFonts w:hint="eastAsia"/>
          <w:b/>
          <w:color w:val="000000" w:themeColor="text1"/>
        </w:rPr>
        <w:t>專業</w:t>
      </w:r>
      <w:r w:rsidR="00C06927" w:rsidRPr="00D66541">
        <w:rPr>
          <w:rFonts w:hint="eastAsia"/>
          <w:b/>
          <w:color w:val="000000" w:themeColor="text1"/>
        </w:rPr>
        <w:t>及良好之</w:t>
      </w:r>
      <w:r w:rsidR="00EF7BFE" w:rsidRPr="00D66541">
        <w:rPr>
          <w:rFonts w:hint="eastAsia"/>
          <w:b/>
          <w:color w:val="000000" w:themeColor="text1"/>
        </w:rPr>
        <w:t>對話</w:t>
      </w:r>
      <w:r w:rsidRPr="00D66541">
        <w:rPr>
          <w:rFonts w:hint="eastAsia"/>
          <w:b/>
          <w:color w:val="000000" w:themeColor="text1"/>
        </w:rPr>
        <w:t>溝通，</w:t>
      </w:r>
      <w:r w:rsidR="00AD7DFA" w:rsidRPr="00D66541">
        <w:rPr>
          <w:rFonts w:hint="eastAsia"/>
          <w:b/>
          <w:color w:val="000000" w:themeColor="text1"/>
        </w:rPr>
        <w:t>實</w:t>
      </w:r>
      <w:r w:rsidR="006D2E3E" w:rsidRPr="00D66541">
        <w:rPr>
          <w:rFonts w:hint="eastAsia"/>
          <w:b/>
          <w:color w:val="000000" w:themeColor="text1"/>
        </w:rPr>
        <w:t>因</w:t>
      </w:r>
      <w:r w:rsidR="0069246A" w:rsidRPr="00D66541">
        <w:rPr>
          <w:rFonts w:hint="eastAsia"/>
          <w:b/>
          <w:color w:val="000000" w:themeColor="text1"/>
        </w:rPr>
        <w:t>現行</w:t>
      </w:r>
      <w:r w:rsidR="009841AD" w:rsidRPr="00D66541">
        <w:rPr>
          <w:rFonts w:hint="eastAsia"/>
          <w:b/>
          <w:color w:val="000000" w:themeColor="text1"/>
        </w:rPr>
        <w:t>國民</w:t>
      </w:r>
      <w:r w:rsidRPr="00D66541">
        <w:rPr>
          <w:rFonts w:hint="eastAsia"/>
          <w:b/>
          <w:color w:val="000000" w:themeColor="text1"/>
        </w:rPr>
        <w:t>小學學校排課機制</w:t>
      </w:r>
      <w:r w:rsidR="0077596F" w:rsidRPr="00D66541">
        <w:rPr>
          <w:rFonts w:hint="eastAsia"/>
          <w:b/>
          <w:color w:val="000000" w:themeColor="text1"/>
        </w:rPr>
        <w:t>及流程</w:t>
      </w:r>
      <w:r w:rsidR="0043429E" w:rsidRPr="00D66541">
        <w:rPr>
          <w:rFonts w:hint="eastAsia"/>
          <w:b/>
          <w:color w:val="000000" w:themeColor="text1"/>
        </w:rPr>
        <w:t>，</w:t>
      </w:r>
      <w:r w:rsidRPr="00D66541">
        <w:rPr>
          <w:rFonts w:hint="eastAsia"/>
          <w:b/>
          <w:color w:val="000000" w:themeColor="text1"/>
        </w:rPr>
        <w:t>實務運作</w:t>
      </w:r>
      <w:r w:rsidR="0077596F" w:rsidRPr="00D66541">
        <w:rPr>
          <w:rFonts w:hint="eastAsia"/>
          <w:b/>
          <w:color w:val="000000" w:themeColor="text1"/>
        </w:rPr>
        <w:t>仍</w:t>
      </w:r>
      <w:r w:rsidRPr="00D66541">
        <w:rPr>
          <w:rFonts w:hint="eastAsia"/>
          <w:b/>
          <w:color w:val="000000" w:themeColor="text1"/>
        </w:rPr>
        <w:t>多仰賴學校校長</w:t>
      </w:r>
      <w:r w:rsidRPr="00D66541">
        <w:rPr>
          <w:rFonts w:hAnsi="標楷體" w:hint="eastAsia"/>
          <w:b/>
          <w:color w:val="000000" w:themeColor="text1"/>
        </w:rPr>
        <w:t>、</w:t>
      </w:r>
      <w:r w:rsidR="00AE6C64" w:rsidRPr="00D66541">
        <w:rPr>
          <w:rFonts w:hint="eastAsia"/>
          <w:b/>
          <w:color w:val="000000" w:themeColor="text1"/>
        </w:rPr>
        <w:t>教職員之經驗</w:t>
      </w:r>
      <w:r w:rsidR="00E1007A" w:rsidRPr="00D66541">
        <w:rPr>
          <w:rFonts w:hAnsi="標楷體" w:hint="eastAsia"/>
          <w:b/>
          <w:color w:val="000000" w:themeColor="text1"/>
        </w:rPr>
        <w:t>、</w:t>
      </w:r>
      <w:r w:rsidR="00E1007A" w:rsidRPr="00D66541">
        <w:rPr>
          <w:rFonts w:hint="eastAsia"/>
          <w:b/>
          <w:color w:val="000000" w:themeColor="text1"/>
        </w:rPr>
        <w:t>合作</w:t>
      </w:r>
      <w:r w:rsidR="00BE3A11" w:rsidRPr="00D66541">
        <w:rPr>
          <w:rFonts w:hint="eastAsia"/>
          <w:b/>
          <w:color w:val="000000" w:themeColor="text1"/>
        </w:rPr>
        <w:t>默契</w:t>
      </w:r>
      <w:r w:rsidR="00AE6C64" w:rsidRPr="00D66541">
        <w:rPr>
          <w:rFonts w:hint="eastAsia"/>
          <w:b/>
          <w:color w:val="000000" w:themeColor="text1"/>
        </w:rPr>
        <w:t>及習慣法則</w:t>
      </w:r>
      <w:r w:rsidR="00E729C3" w:rsidRPr="00D66541">
        <w:rPr>
          <w:rFonts w:hint="eastAsia"/>
          <w:b/>
          <w:color w:val="000000" w:themeColor="text1"/>
        </w:rPr>
        <w:t>，</w:t>
      </w:r>
      <w:r w:rsidR="00E60877" w:rsidRPr="00D66541">
        <w:rPr>
          <w:rFonts w:hint="eastAsia"/>
          <w:b/>
          <w:color w:val="000000" w:themeColor="text1"/>
        </w:rPr>
        <w:t>且</w:t>
      </w:r>
      <w:r w:rsidR="00224D06" w:rsidRPr="00D66541">
        <w:rPr>
          <w:rFonts w:hint="eastAsia"/>
          <w:b/>
          <w:color w:val="000000" w:themeColor="text1"/>
        </w:rPr>
        <w:t>與</w:t>
      </w:r>
      <w:r w:rsidR="00B52DB3" w:rsidRPr="00D66541">
        <w:rPr>
          <w:rFonts w:hint="eastAsia"/>
          <w:b/>
          <w:color w:val="000000" w:themeColor="text1"/>
        </w:rPr>
        <w:t>學校文化</w:t>
      </w:r>
      <w:r w:rsidR="00B52DB3" w:rsidRPr="00D66541">
        <w:rPr>
          <w:rFonts w:hAnsi="標楷體" w:hint="eastAsia"/>
          <w:b/>
          <w:color w:val="000000" w:themeColor="text1"/>
        </w:rPr>
        <w:t>、</w:t>
      </w:r>
      <w:r w:rsidR="00E729C3" w:rsidRPr="00D66541">
        <w:rPr>
          <w:rFonts w:hint="eastAsia"/>
          <w:b/>
          <w:color w:val="000000" w:themeColor="text1"/>
        </w:rPr>
        <w:t>溝通氛圍息息相關</w:t>
      </w:r>
      <w:r w:rsidR="00AE6C64" w:rsidRPr="00D66541">
        <w:rPr>
          <w:rFonts w:hint="eastAsia"/>
          <w:b/>
          <w:color w:val="000000" w:themeColor="text1"/>
        </w:rPr>
        <w:t>；</w:t>
      </w:r>
      <w:r w:rsidR="006A1365" w:rsidRPr="00D66541">
        <w:rPr>
          <w:rFonts w:hint="eastAsia"/>
          <w:b/>
          <w:color w:val="000000" w:themeColor="text1"/>
        </w:rPr>
        <w:t>查</w:t>
      </w:r>
      <w:r w:rsidR="005620B3" w:rsidRPr="00D66541">
        <w:rPr>
          <w:rFonts w:hint="eastAsia"/>
          <w:b/>
          <w:color w:val="000000" w:themeColor="text1"/>
        </w:rPr>
        <w:t>本案鷺江國小係全校班級數達</w:t>
      </w:r>
      <w:r w:rsidR="005620B3" w:rsidRPr="00D66541">
        <w:rPr>
          <w:b/>
          <w:color w:val="000000" w:themeColor="text1"/>
        </w:rPr>
        <w:t>98</w:t>
      </w:r>
      <w:r w:rsidR="005620B3" w:rsidRPr="00D66541">
        <w:rPr>
          <w:rFonts w:hint="eastAsia"/>
          <w:b/>
          <w:color w:val="000000" w:themeColor="text1"/>
        </w:rPr>
        <w:t>班</w:t>
      </w:r>
      <w:r w:rsidR="005620B3" w:rsidRPr="00D66541">
        <w:rPr>
          <w:rFonts w:hAnsi="標楷體" w:hint="eastAsia"/>
          <w:b/>
          <w:color w:val="000000" w:themeColor="text1"/>
        </w:rPr>
        <w:t>、學生數約2</w:t>
      </w:r>
      <w:r w:rsidR="005620B3" w:rsidRPr="00D66541">
        <w:rPr>
          <w:rFonts w:hAnsi="標楷體"/>
          <w:b/>
          <w:color w:val="000000" w:themeColor="text1"/>
        </w:rPr>
        <w:t>,</w:t>
      </w:r>
      <w:r w:rsidR="005620B3" w:rsidRPr="00D66541">
        <w:rPr>
          <w:rFonts w:hAnsi="標楷體" w:hint="eastAsia"/>
          <w:b/>
          <w:color w:val="000000" w:themeColor="text1"/>
        </w:rPr>
        <w:t>4</w:t>
      </w:r>
      <w:r w:rsidR="005620B3" w:rsidRPr="00D66541">
        <w:rPr>
          <w:rFonts w:hAnsi="標楷體"/>
          <w:b/>
          <w:color w:val="000000" w:themeColor="text1"/>
        </w:rPr>
        <w:t>77</w:t>
      </w:r>
      <w:r w:rsidR="005620B3" w:rsidRPr="00D66541">
        <w:rPr>
          <w:rFonts w:hAnsi="標楷體" w:hint="eastAsia"/>
          <w:b/>
          <w:color w:val="000000" w:themeColor="text1"/>
        </w:rPr>
        <w:t>人、教師數逾1</w:t>
      </w:r>
      <w:r w:rsidR="005620B3" w:rsidRPr="00D66541">
        <w:rPr>
          <w:rFonts w:hAnsi="標楷體"/>
          <w:b/>
          <w:color w:val="000000" w:themeColor="text1"/>
        </w:rPr>
        <w:t>80</w:t>
      </w:r>
      <w:r w:rsidR="005620B3" w:rsidRPr="00D66541">
        <w:rPr>
          <w:rFonts w:hAnsi="標楷體" w:hint="eastAsia"/>
          <w:b/>
          <w:color w:val="000000" w:themeColor="text1"/>
        </w:rPr>
        <w:t>人</w:t>
      </w:r>
      <w:r w:rsidR="005620B3" w:rsidRPr="00D66541">
        <w:rPr>
          <w:rFonts w:hint="eastAsia"/>
          <w:b/>
          <w:color w:val="000000" w:themeColor="text1"/>
        </w:rPr>
        <w:t>以上之大型學校，</w:t>
      </w:r>
      <w:r w:rsidR="003C0655" w:rsidRPr="00D66541">
        <w:rPr>
          <w:rFonts w:hint="eastAsia"/>
          <w:b/>
          <w:color w:val="000000" w:themeColor="text1"/>
        </w:rPr>
        <w:t>學期相關</w:t>
      </w:r>
      <w:r w:rsidR="00446749" w:rsidRPr="00D66541">
        <w:rPr>
          <w:rFonts w:hint="eastAsia"/>
          <w:b/>
          <w:color w:val="000000" w:themeColor="text1"/>
        </w:rPr>
        <w:t>課務及班級</w:t>
      </w:r>
      <w:r w:rsidR="009B576E" w:rsidRPr="00D66541">
        <w:rPr>
          <w:rFonts w:hint="eastAsia"/>
          <w:b/>
          <w:color w:val="000000" w:themeColor="text1"/>
        </w:rPr>
        <w:t>行政</w:t>
      </w:r>
      <w:r w:rsidR="00D231AC" w:rsidRPr="00D66541">
        <w:rPr>
          <w:rFonts w:hint="eastAsia"/>
          <w:b/>
          <w:color w:val="000000" w:themeColor="text1"/>
        </w:rPr>
        <w:t>作業</w:t>
      </w:r>
      <w:r w:rsidR="00017434" w:rsidRPr="00D66541">
        <w:rPr>
          <w:rFonts w:hint="eastAsia"/>
          <w:b/>
          <w:color w:val="000000" w:themeColor="text1"/>
        </w:rPr>
        <w:t>誠屬繁雜</w:t>
      </w:r>
      <w:r w:rsidR="00806648" w:rsidRPr="00D66541">
        <w:rPr>
          <w:rFonts w:hint="eastAsia"/>
          <w:b/>
          <w:color w:val="000000" w:themeColor="text1"/>
        </w:rPr>
        <w:t>，</w:t>
      </w:r>
      <w:r w:rsidR="00513D65" w:rsidRPr="00D66541">
        <w:rPr>
          <w:rFonts w:hint="eastAsia"/>
          <w:b/>
          <w:color w:val="000000" w:themeColor="text1"/>
        </w:rPr>
        <w:t>衡酌</w:t>
      </w:r>
      <w:r w:rsidR="006A1365" w:rsidRPr="00D66541">
        <w:rPr>
          <w:rFonts w:hint="eastAsia"/>
          <w:b/>
          <w:color w:val="000000" w:themeColor="text1"/>
        </w:rPr>
        <w:t>過去教育部僅有九年一貫排課相關參考原則或範例，尚非屬</w:t>
      </w:r>
      <w:r w:rsidR="00D52D8F" w:rsidRPr="00D66541">
        <w:rPr>
          <w:rFonts w:hint="eastAsia"/>
          <w:b/>
          <w:color w:val="000000" w:themeColor="text1"/>
        </w:rPr>
        <w:t>正式頒定</w:t>
      </w:r>
      <w:r w:rsidR="006A1365" w:rsidRPr="00D66541">
        <w:rPr>
          <w:rFonts w:hint="eastAsia"/>
          <w:b/>
          <w:color w:val="000000" w:themeColor="text1"/>
        </w:rPr>
        <w:t>行政法規，</w:t>
      </w:r>
      <w:r w:rsidR="000F25D4" w:rsidRPr="00D66541">
        <w:rPr>
          <w:rFonts w:hint="eastAsia"/>
          <w:b/>
          <w:color w:val="000000" w:themeColor="text1"/>
        </w:rPr>
        <w:t>且</w:t>
      </w:r>
      <w:r w:rsidR="00FD2A89" w:rsidRPr="00D66541">
        <w:rPr>
          <w:rFonts w:hint="eastAsia"/>
          <w:b/>
          <w:color w:val="000000" w:themeColor="text1"/>
        </w:rPr>
        <w:t>國小</w:t>
      </w:r>
      <w:r w:rsidR="000057CC" w:rsidRPr="00D66541">
        <w:rPr>
          <w:rFonts w:hint="eastAsia"/>
          <w:b/>
          <w:color w:val="000000" w:themeColor="text1"/>
        </w:rPr>
        <w:t>學校</w:t>
      </w:r>
      <w:r w:rsidR="00EF6749" w:rsidRPr="00D66541">
        <w:rPr>
          <w:rFonts w:hint="eastAsia"/>
          <w:b/>
          <w:color w:val="000000" w:themeColor="text1"/>
        </w:rPr>
        <w:t>行政作為及流程亦與一般行政機關</w:t>
      </w:r>
      <w:r w:rsidR="00BD6A9B" w:rsidRPr="00D66541">
        <w:rPr>
          <w:rFonts w:hint="eastAsia"/>
          <w:b/>
          <w:color w:val="000000" w:themeColor="text1"/>
        </w:rPr>
        <w:t>密度</w:t>
      </w:r>
      <w:r w:rsidR="00EF6749" w:rsidRPr="00D66541">
        <w:rPr>
          <w:rFonts w:hint="eastAsia"/>
          <w:b/>
          <w:color w:val="000000" w:themeColor="text1"/>
        </w:rPr>
        <w:t>有間</w:t>
      </w:r>
      <w:r w:rsidR="00360DFD" w:rsidRPr="00D66541">
        <w:rPr>
          <w:rFonts w:hint="eastAsia"/>
          <w:b/>
          <w:color w:val="000000" w:themeColor="text1"/>
        </w:rPr>
        <w:t>，</w:t>
      </w:r>
      <w:r w:rsidR="00A33DE0" w:rsidRPr="00D66541">
        <w:rPr>
          <w:rFonts w:hint="eastAsia"/>
          <w:b/>
          <w:color w:val="000000" w:themeColor="text1"/>
        </w:rPr>
        <w:t>況</w:t>
      </w:r>
      <w:r w:rsidR="00F773FD" w:rsidRPr="00D66541">
        <w:rPr>
          <w:rFonts w:hint="eastAsia"/>
          <w:b/>
          <w:color w:val="000000" w:themeColor="text1"/>
        </w:rPr>
        <w:t>囿於學校社區文化之緊密度，</w:t>
      </w:r>
      <w:r w:rsidR="00360DFD" w:rsidRPr="00D66541">
        <w:rPr>
          <w:rFonts w:hint="eastAsia"/>
          <w:b/>
          <w:color w:val="000000" w:themeColor="text1"/>
        </w:rPr>
        <w:t>學校</w:t>
      </w:r>
      <w:r w:rsidR="00D3359A" w:rsidRPr="00D66541">
        <w:rPr>
          <w:rFonts w:hint="eastAsia"/>
          <w:b/>
          <w:color w:val="000000" w:themeColor="text1"/>
        </w:rPr>
        <w:t>校長及</w:t>
      </w:r>
      <w:r w:rsidR="00360DFD" w:rsidRPr="00D66541">
        <w:rPr>
          <w:rFonts w:hint="eastAsia"/>
          <w:b/>
          <w:color w:val="000000" w:themeColor="text1"/>
        </w:rPr>
        <w:t>教職員針對</w:t>
      </w:r>
      <w:r w:rsidR="00815633" w:rsidRPr="00D66541">
        <w:rPr>
          <w:rFonts w:hint="eastAsia"/>
          <w:b/>
          <w:color w:val="000000" w:themeColor="text1"/>
        </w:rPr>
        <w:t>以</w:t>
      </w:r>
      <w:r w:rsidR="00360DFD" w:rsidRPr="00D66541">
        <w:rPr>
          <w:rFonts w:hint="eastAsia"/>
          <w:b/>
          <w:color w:val="000000" w:themeColor="text1"/>
        </w:rPr>
        <w:t>家長</w:t>
      </w:r>
      <w:r w:rsidR="00815633" w:rsidRPr="00D66541">
        <w:rPr>
          <w:rFonts w:hint="eastAsia"/>
          <w:b/>
          <w:color w:val="000000" w:themeColor="text1"/>
        </w:rPr>
        <w:t>身分</w:t>
      </w:r>
      <w:r w:rsidR="00360DFD" w:rsidRPr="00D66541">
        <w:rPr>
          <w:rFonts w:hint="eastAsia"/>
          <w:b/>
          <w:color w:val="000000" w:themeColor="text1"/>
        </w:rPr>
        <w:t>陳情</w:t>
      </w:r>
      <w:r w:rsidR="00815633" w:rsidRPr="00D66541">
        <w:rPr>
          <w:rFonts w:hint="eastAsia"/>
          <w:b/>
          <w:color w:val="000000" w:themeColor="text1"/>
        </w:rPr>
        <w:t>之</w:t>
      </w:r>
      <w:r w:rsidR="00360DFD" w:rsidRPr="00D66541">
        <w:rPr>
          <w:rFonts w:hint="eastAsia"/>
          <w:b/>
          <w:color w:val="000000" w:themeColor="text1"/>
        </w:rPr>
        <w:t>內容及</w:t>
      </w:r>
      <w:r w:rsidR="00815633" w:rsidRPr="00D66541">
        <w:rPr>
          <w:rFonts w:hint="eastAsia"/>
          <w:b/>
          <w:color w:val="000000" w:themeColor="text1"/>
        </w:rPr>
        <w:t>其相關</w:t>
      </w:r>
      <w:r w:rsidR="00360DFD" w:rsidRPr="00D66541">
        <w:rPr>
          <w:rFonts w:hint="eastAsia"/>
          <w:b/>
          <w:color w:val="000000" w:themeColor="text1"/>
        </w:rPr>
        <w:t>真實度</w:t>
      </w:r>
      <w:r w:rsidR="00727ECB" w:rsidRPr="00D66541">
        <w:rPr>
          <w:rFonts w:hint="eastAsia"/>
          <w:b/>
          <w:color w:val="000000" w:themeColor="text1"/>
        </w:rPr>
        <w:t>顯</w:t>
      </w:r>
      <w:r w:rsidR="00360DFD" w:rsidRPr="00D66541">
        <w:rPr>
          <w:rFonts w:hint="eastAsia"/>
          <w:b/>
          <w:color w:val="000000" w:themeColor="text1"/>
        </w:rPr>
        <w:t>難</w:t>
      </w:r>
      <w:r w:rsidR="00C7186A" w:rsidRPr="00D66541">
        <w:rPr>
          <w:rFonts w:hint="eastAsia"/>
          <w:b/>
          <w:color w:val="000000" w:themeColor="text1"/>
        </w:rPr>
        <w:t>以</w:t>
      </w:r>
      <w:r w:rsidR="00360DFD" w:rsidRPr="00D66541">
        <w:rPr>
          <w:rFonts w:hint="eastAsia"/>
          <w:b/>
          <w:color w:val="000000" w:themeColor="text1"/>
        </w:rPr>
        <w:t>確認或辨別</w:t>
      </w:r>
      <w:r w:rsidR="00EF6749" w:rsidRPr="00D66541">
        <w:rPr>
          <w:rFonts w:hint="eastAsia"/>
          <w:b/>
          <w:color w:val="000000" w:themeColor="text1"/>
        </w:rPr>
        <w:t>，</w:t>
      </w:r>
      <w:r w:rsidR="004A4FC0" w:rsidRPr="00D66541">
        <w:rPr>
          <w:rFonts w:hint="eastAsia"/>
          <w:b/>
          <w:color w:val="000000" w:themeColor="text1"/>
        </w:rPr>
        <w:t>目前</w:t>
      </w:r>
      <w:r w:rsidR="008D5915" w:rsidRPr="00D66541">
        <w:rPr>
          <w:rFonts w:hint="eastAsia"/>
          <w:b/>
          <w:color w:val="000000" w:themeColor="text1"/>
        </w:rPr>
        <w:t>亦</w:t>
      </w:r>
      <w:r w:rsidR="00353B14" w:rsidRPr="00D66541">
        <w:rPr>
          <w:rFonts w:hint="eastAsia"/>
          <w:b/>
          <w:color w:val="000000" w:themeColor="text1"/>
        </w:rPr>
        <w:t>未有</w:t>
      </w:r>
      <w:r w:rsidR="004A4FC0" w:rsidRPr="00D66541">
        <w:rPr>
          <w:rFonts w:hint="eastAsia"/>
          <w:b/>
          <w:color w:val="000000" w:themeColor="text1"/>
        </w:rPr>
        <w:t>學校</w:t>
      </w:r>
      <w:r w:rsidR="00715132" w:rsidRPr="00D66541">
        <w:rPr>
          <w:rFonts w:hint="eastAsia"/>
          <w:b/>
          <w:color w:val="000000" w:themeColor="text1"/>
        </w:rPr>
        <w:t>陳情</w:t>
      </w:r>
      <w:r w:rsidR="004A4FC0" w:rsidRPr="00D66541">
        <w:rPr>
          <w:rFonts w:hint="eastAsia"/>
          <w:b/>
          <w:color w:val="000000" w:themeColor="text1"/>
        </w:rPr>
        <w:t>相關專法</w:t>
      </w:r>
      <w:r w:rsidR="00CE005B" w:rsidRPr="00D66541">
        <w:rPr>
          <w:rFonts w:hint="eastAsia"/>
          <w:b/>
          <w:color w:val="000000" w:themeColor="text1"/>
        </w:rPr>
        <w:t>或規定</w:t>
      </w:r>
      <w:r w:rsidR="004A4FC0" w:rsidRPr="00D66541">
        <w:rPr>
          <w:rFonts w:hint="eastAsia"/>
          <w:b/>
          <w:color w:val="000000" w:themeColor="text1"/>
        </w:rPr>
        <w:t>，</w:t>
      </w:r>
      <w:r w:rsidR="00907DBF" w:rsidRPr="00D66541">
        <w:rPr>
          <w:rFonts w:hint="eastAsia"/>
          <w:b/>
          <w:color w:val="000000" w:themeColor="text1"/>
        </w:rPr>
        <w:t>爰</w:t>
      </w:r>
      <w:r w:rsidR="00E16A43" w:rsidRPr="00D66541">
        <w:rPr>
          <w:rFonts w:hint="eastAsia"/>
          <w:b/>
          <w:color w:val="000000" w:themeColor="text1"/>
        </w:rPr>
        <w:t>本案相關</w:t>
      </w:r>
      <w:r w:rsidR="009D559F" w:rsidRPr="00D66541">
        <w:rPr>
          <w:rFonts w:hint="eastAsia"/>
          <w:b/>
          <w:color w:val="000000" w:themeColor="text1"/>
        </w:rPr>
        <w:t>陳情</w:t>
      </w:r>
      <w:r w:rsidR="00017434" w:rsidRPr="00D66541">
        <w:rPr>
          <w:rFonts w:hint="eastAsia"/>
          <w:b/>
          <w:color w:val="000000" w:themeColor="text1"/>
        </w:rPr>
        <w:t>處理過程難</w:t>
      </w:r>
      <w:r w:rsidR="00815AD2" w:rsidRPr="00D66541">
        <w:rPr>
          <w:rFonts w:hint="eastAsia"/>
          <w:b/>
          <w:color w:val="000000" w:themeColor="text1"/>
        </w:rPr>
        <w:t>謂</w:t>
      </w:r>
      <w:r w:rsidR="00017434" w:rsidRPr="00D66541">
        <w:rPr>
          <w:rFonts w:hint="eastAsia"/>
          <w:b/>
          <w:color w:val="000000" w:themeColor="text1"/>
        </w:rPr>
        <w:t>歸咎單一人員之重大違失，惟</w:t>
      </w:r>
      <w:r w:rsidR="00EF6749" w:rsidRPr="00D66541">
        <w:rPr>
          <w:rFonts w:hint="eastAsia"/>
          <w:b/>
          <w:color w:val="000000" w:themeColor="text1"/>
        </w:rPr>
        <w:t>歷次家長陳情</w:t>
      </w:r>
      <w:r w:rsidRPr="00D66541">
        <w:rPr>
          <w:rFonts w:hint="eastAsia"/>
          <w:b/>
          <w:color w:val="000000" w:themeColor="text1"/>
        </w:rPr>
        <w:t>事件</w:t>
      </w:r>
      <w:r w:rsidR="00185A92" w:rsidRPr="00D66541">
        <w:rPr>
          <w:rFonts w:hint="eastAsia"/>
          <w:b/>
          <w:color w:val="000000" w:themeColor="text1"/>
        </w:rPr>
        <w:t>及效應</w:t>
      </w:r>
      <w:r w:rsidR="00BD784D" w:rsidRPr="00D66541">
        <w:rPr>
          <w:rFonts w:hint="eastAsia"/>
          <w:b/>
          <w:color w:val="000000" w:themeColor="text1"/>
        </w:rPr>
        <w:t>均</w:t>
      </w:r>
      <w:r w:rsidR="008131C2" w:rsidRPr="00D66541">
        <w:rPr>
          <w:rFonts w:hint="eastAsia"/>
          <w:b/>
          <w:color w:val="000000" w:themeColor="text1"/>
        </w:rPr>
        <w:t>引發師生</w:t>
      </w:r>
      <w:r w:rsidR="00966133" w:rsidRPr="00D66541">
        <w:rPr>
          <w:rFonts w:hAnsi="標楷體" w:hint="eastAsia"/>
          <w:b/>
          <w:color w:val="000000" w:themeColor="text1"/>
        </w:rPr>
        <w:t>、</w:t>
      </w:r>
      <w:r w:rsidR="008131C2" w:rsidRPr="00D66541">
        <w:rPr>
          <w:rFonts w:hint="eastAsia"/>
          <w:b/>
          <w:color w:val="000000" w:themeColor="text1"/>
        </w:rPr>
        <w:t>家長誤解及爭端不休，</w:t>
      </w:r>
      <w:r w:rsidR="005A5A6A" w:rsidRPr="00D66541">
        <w:rPr>
          <w:rFonts w:hint="eastAsia"/>
          <w:b/>
          <w:color w:val="000000" w:themeColor="text1"/>
        </w:rPr>
        <w:t>顯</w:t>
      </w:r>
      <w:r w:rsidRPr="00D66541">
        <w:rPr>
          <w:rFonts w:hint="eastAsia"/>
          <w:b/>
          <w:color w:val="000000" w:themeColor="text1"/>
        </w:rPr>
        <w:t>不利於</w:t>
      </w:r>
      <w:r w:rsidR="004C34A1" w:rsidRPr="00D66541">
        <w:rPr>
          <w:rFonts w:hint="eastAsia"/>
          <w:b/>
          <w:color w:val="000000" w:themeColor="text1"/>
        </w:rPr>
        <w:t>社區</w:t>
      </w:r>
      <w:r w:rsidR="004C34A1" w:rsidRPr="00D66541">
        <w:rPr>
          <w:rFonts w:hAnsi="標楷體" w:hint="eastAsia"/>
          <w:b/>
          <w:color w:val="000000" w:themeColor="text1"/>
        </w:rPr>
        <w:t>、</w:t>
      </w:r>
      <w:r w:rsidRPr="00D66541">
        <w:rPr>
          <w:rFonts w:hint="eastAsia"/>
          <w:b/>
          <w:color w:val="000000" w:themeColor="text1"/>
        </w:rPr>
        <w:t>親師生關係及行政教學組織之</w:t>
      </w:r>
      <w:r w:rsidR="005517F9" w:rsidRPr="00D66541">
        <w:rPr>
          <w:rFonts w:hint="eastAsia"/>
          <w:b/>
          <w:color w:val="000000" w:themeColor="text1"/>
        </w:rPr>
        <w:t>良性</w:t>
      </w:r>
      <w:r w:rsidRPr="00D66541">
        <w:rPr>
          <w:rFonts w:hint="eastAsia"/>
          <w:b/>
          <w:color w:val="000000" w:themeColor="text1"/>
        </w:rPr>
        <w:t>互動，</w:t>
      </w:r>
      <w:r w:rsidR="00EF6542" w:rsidRPr="00D66541">
        <w:rPr>
          <w:rFonts w:hint="eastAsia"/>
          <w:b/>
          <w:color w:val="000000" w:themeColor="text1"/>
        </w:rPr>
        <w:t>後續</w:t>
      </w:r>
      <w:r w:rsidR="00A43194" w:rsidRPr="00D66541">
        <w:rPr>
          <w:rFonts w:hint="eastAsia"/>
          <w:b/>
          <w:color w:val="000000" w:themeColor="text1"/>
        </w:rPr>
        <w:t>亟</w:t>
      </w:r>
      <w:r w:rsidR="000D3111" w:rsidRPr="00D66541">
        <w:rPr>
          <w:rFonts w:hint="eastAsia"/>
          <w:b/>
          <w:color w:val="000000" w:themeColor="text1"/>
        </w:rPr>
        <w:t>待教育部及</w:t>
      </w:r>
      <w:r w:rsidR="00EF6542" w:rsidRPr="00D66541">
        <w:rPr>
          <w:rFonts w:hint="eastAsia"/>
          <w:b/>
          <w:color w:val="000000" w:themeColor="text1"/>
        </w:rPr>
        <w:t>新北市政府</w:t>
      </w:r>
      <w:r w:rsidR="00CB3564" w:rsidRPr="00D66541">
        <w:rPr>
          <w:rFonts w:hint="eastAsia"/>
          <w:b/>
          <w:color w:val="000000" w:themeColor="text1"/>
        </w:rPr>
        <w:t>積極督導</w:t>
      </w:r>
      <w:r w:rsidR="00922F13" w:rsidRPr="00D66541">
        <w:rPr>
          <w:rFonts w:hint="eastAsia"/>
          <w:b/>
          <w:color w:val="000000" w:themeColor="text1"/>
        </w:rPr>
        <w:t>改善</w:t>
      </w:r>
      <w:r w:rsidR="000D3111" w:rsidRPr="00D66541">
        <w:rPr>
          <w:rFonts w:hint="eastAsia"/>
          <w:b/>
          <w:color w:val="000000" w:themeColor="text1"/>
        </w:rPr>
        <w:t>整體</w:t>
      </w:r>
      <w:r w:rsidR="00FF3A47" w:rsidRPr="00D66541">
        <w:rPr>
          <w:rFonts w:hint="eastAsia"/>
          <w:b/>
          <w:color w:val="000000" w:themeColor="text1"/>
        </w:rPr>
        <w:t>陳情</w:t>
      </w:r>
      <w:r w:rsidR="000D3111" w:rsidRPr="00D66541">
        <w:rPr>
          <w:rFonts w:hint="eastAsia"/>
          <w:b/>
          <w:color w:val="000000" w:themeColor="text1"/>
        </w:rPr>
        <w:t>事件流程</w:t>
      </w:r>
      <w:r w:rsidR="000D3111" w:rsidRPr="00D66541">
        <w:rPr>
          <w:rFonts w:hAnsi="標楷體" w:hint="eastAsia"/>
          <w:b/>
          <w:color w:val="000000" w:themeColor="text1"/>
        </w:rPr>
        <w:t>、</w:t>
      </w:r>
      <w:r w:rsidRPr="00D66541">
        <w:rPr>
          <w:rFonts w:hint="eastAsia"/>
          <w:b/>
          <w:color w:val="000000" w:themeColor="text1"/>
        </w:rPr>
        <w:t>溝通協調機制</w:t>
      </w:r>
      <w:r w:rsidRPr="00D66541">
        <w:rPr>
          <w:rFonts w:hAnsi="標楷體" w:hint="eastAsia"/>
          <w:b/>
          <w:color w:val="000000" w:themeColor="text1"/>
        </w:rPr>
        <w:t>、處理</w:t>
      </w:r>
      <w:r w:rsidRPr="00D66541">
        <w:rPr>
          <w:rFonts w:hint="eastAsia"/>
          <w:b/>
          <w:color w:val="000000" w:themeColor="text1"/>
        </w:rPr>
        <w:t>程序及</w:t>
      </w:r>
      <w:r w:rsidR="000D3111" w:rsidRPr="00D66541">
        <w:rPr>
          <w:rFonts w:hint="eastAsia"/>
          <w:b/>
          <w:color w:val="000000" w:themeColor="text1"/>
        </w:rPr>
        <w:t>相關規定</w:t>
      </w:r>
      <w:r w:rsidRPr="00D66541">
        <w:rPr>
          <w:rFonts w:hint="eastAsia"/>
          <w:b/>
          <w:color w:val="000000" w:themeColor="text1"/>
        </w:rPr>
        <w:t>，</w:t>
      </w:r>
      <w:r w:rsidR="00A84B31" w:rsidRPr="00D66541">
        <w:rPr>
          <w:rFonts w:hint="eastAsia"/>
          <w:b/>
          <w:color w:val="000000" w:themeColor="text1"/>
        </w:rPr>
        <w:t>以</w:t>
      </w:r>
      <w:r w:rsidR="00CF680E" w:rsidRPr="00D66541">
        <w:rPr>
          <w:rFonts w:hint="eastAsia"/>
          <w:b/>
          <w:color w:val="000000" w:themeColor="text1"/>
        </w:rPr>
        <w:t>減少校內爭議，</w:t>
      </w:r>
      <w:r w:rsidR="00A84B31" w:rsidRPr="00D66541">
        <w:rPr>
          <w:rFonts w:hint="eastAsia"/>
          <w:b/>
          <w:color w:val="000000" w:themeColor="text1"/>
        </w:rPr>
        <w:t>俾</w:t>
      </w:r>
      <w:r w:rsidR="008A75B8" w:rsidRPr="00D66541">
        <w:rPr>
          <w:rFonts w:hint="eastAsia"/>
          <w:b/>
          <w:color w:val="000000" w:themeColor="text1"/>
        </w:rPr>
        <w:t>利</w:t>
      </w:r>
      <w:r w:rsidRPr="00D66541">
        <w:rPr>
          <w:rFonts w:hint="eastAsia"/>
          <w:b/>
          <w:color w:val="000000" w:themeColor="text1"/>
        </w:rPr>
        <w:t>校務</w:t>
      </w:r>
      <w:r w:rsidR="008A75B8" w:rsidRPr="00D66541">
        <w:rPr>
          <w:rFonts w:hint="eastAsia"/>
          <w:b/>
          <w:color w:val="000000" w:themeColor="text1"/>
        </w:rPr>
        <w:t>遂行</w:t>
      </w:r>
      <w:r w:rsidR="00C57A3A" w:rsidRPr="00D66541">
        <w:rPr>
          <w:rFonts w:hint="eastAsia"/>
          <w:b/>
          <w:color w:val="000000" w:themeColor="text1"/>
        </w:rPr>
        <w:t>，</w:t>
      </w:r>
      <w:r w:rsidR="001F691F" w:rsidRPr="00D66541">
        <w:rPr>
          <w:rFonts w:hint="eastAsia"/>
          <w:b/>
          <w:color w:val="000000" w:themeColor="text1"/>
        </w:rPr>
        <w:t>消弭外</w:t>
      </w:r>
      <w:r w:rsidRPr="00D66541">
        <w:rPr>
          <w:rFonts w:hint="eastAsia"/>
          <w:b/>
          <w:color w:val="000000" w:themeColor="text1"/>
        </w:rPr>
        <w:t>界</w:t>
      </w:r>
      <w:r w:rsidR="001F691F" w:rsidRPr="00D66541">
        <w:rPr>
          <w:rFonts w:hint="eastAsia"/>
          <w:b/>
          <w:color w:val="000000" w:themeColor="text1"/>
        </w:rPr>
        <w:t>疑慮</w:t>
      </w:r>
      <w:bookmarkEnd w:id="174"/>
      <w:r w:rsidR="007B7BC9" w:rsidRPr="00D66541">
        <w:rPr>
          <w:b/>
          <w:color w:val="000000" w:themeColor="text1"/>
        </w:rPr>
        <w:t xml:space="preserve"> </w:t>
      </w:r>
    </w:p>
    <w:p w:rsidR="005D4F38" w:rsidRPr="00D66541" w:rsidRDefault="00AB4BF0" w:rsidP="00013CEA">
      <w:pPr>
        <w:pStyle w:val="3"/>
        <w:rPr>
          <w:color w:val="000000" w:themeColor="text1"/>
        </w:rPr>
      </w:pPr>
      <w:bookmarkStart w:id="175" w:name="_Toc30340625"/>
      <w:bookmarkStart w:id="176" w:name="_Toc30411533"/>
      <w:bookmarkStart w:id="177" w:name="_Toc30511338"/>
      <w:bookmarkStart w:id="178" w:name="_Toc30599497"/>
      <w:bookmarkStart w:id="179" w:name="_Toc33028305"/>
      <w:bookmarkStart w:id="180" w:name="_Toc33030811"/>
      <w:r w:rsidRPr="00D66541">
        <w:rPr>
          <w:rFonts w:hint="eastAsia"/>
          <w:color w:val="000000" w:themeColor="text1"/>
        </w:rPr>
        <w:t>關於</w:t>
      </w:r>
      <w:r w:rsidR="00D16A51" w:rsidRPr="00D66541">
        <w:rPr>
          <w:rFonts w:hint="eastAsia"/>
          <w:color w:val="000000" w:themeColor="text1"/>
        </w:rPr>
        <w:t>九年一貫課程綱要、十二年國民基本教育課程綱要總綱針對國民小學課發會之關工作要項已如前述調查意見一</w:t>
      </w:r>
      <w:r w:rsidR="00D16A51" w:rsidRPr="00D66541">
        <w:rPr>
          <w:rFonts w:hAnsi="標楷體" w:hint="eastAsia"/>
          <w:color w:val="000000" w:themeColor="text1"/>
        </w:rPr>
        <w:t>、</w:t>
      </w:r>
      <w:r w:rsidR="00D16A51" w:rsidRPr="00D66541">
        <w:rPr>
          <w:rFonts w:hint="eastAsia"/>
          <w:color w:val="000000" w:themeColor="text1"/>
        </w:rPr>
        <w:t>二所陳</w:t>
      </w:r>
      <w:r w:rsidRPr="00D66541">
        <w:rPr>
          <w:rFonts w:hint="eastAsia"/>
          <w:color w:val="000000" w:themeColor="text1"/>
        </w:rPr>
        <w:t>。又</w:t>
      </w:r>
      <w:r w:rsidR="00013CEA" w:rsidRPr="00D66541">
        <w:rPr>
          <w:rFonts w:hint="eastAsia"/>
          <w:color w:val="000000" w:themeColor="text1"/>
        </w:rPr>
        <w:t>依</w:t>
      </w:r>
      <w:r w:rsidR="00A62378" w:rsidRPr="00D66541">
        <w:rPr>
          <w:rFonts w:hint="eastAsia"/>
          <w:color w:val="000000" w:themeColor="text1"/>
        </w:rPr>
        <w:t>「</w:t>
      </w:r>
      <w:r w:rsidR="00193D69" w:rsidRPr="00D66541">
        <w:rPr>
          <w:rFonts w:hint="eastAsia"/>
          <w:color w:val="000000" w:themeColor="text1"/>
        </w:rPr>
        <w:t>新北市106學年度國中小課程計畫</w:t>
      </w:r>
      <w:r w:rsidR="00A60E72" w:rsidRPr="00D66541">
        <w:rPr>
          <w:rFonts w:hint="eastAsia"/>
          <w:color w:val="000000" w:themeColor="text1"/>
        </w:rPr>
        <w:t>備查工作實施計畫</w:t>
      </w:r>
      <w:r w:rsidR="00A62378" w:rsidRPr="00D66541">
        <w:rPr>
          <w:rFonts w:hint="eastAsia"/>
          <w:color w:val="000000" w:themeColor="text1"/>
        </w:rPr>
        <w:t>」</w:t>
      </w:r>
      <w:r w:rsidR="00C0307B" w:rsidRPr="00D66541">
        <w:rPr>
          <w:rFonts w:hint="eastAsia"/>
          <w:color w:val="000000" w:themeColor="text1"/>
        </w:rPr>
        <w:t>之三、實施方式</w:t>
      </w:r>
      <w:r w:rsidR="00A349A8" w:rsidRPr="00D66541">
        <w:rPr>
          <w:rFonts w:hint="eastAsia"/>
          <w:color w:val="000000" w:themeColor="text1"/>
        </w:rPr>
        <w:t>之（二）</w:t>
      </w:r>
      <w:r w:rsidR="002514EC" w:rsidRPr="00D66541">
        <w:rPr>
          <w:rFonts w:hint="eastAsia"/>
          <w:color w:val="000000" w:themeColor="text1"/>
        </w:rPr>
        <w:t>各校課發</w:t>
      </w:r>
      <w:r w:rsidR="00A349A8" w:rsidRPr="00D66541">
        <w:rPr>
          <w:rFonts w:hint="eastAsia"/>
          <w:color w:val="000000" w:themeColor="text1"/>
        </w:rPr>
        <w:t>會審查通過之課程計畫上傳至本市課程計畫備查平臺，即完成備查程序；實施方式之（</w:t>
      </w:r>
      <w:r w:rsidR="00A96C0C" w:rsidRPr="00D66541">
        <w:rPr>
          <w:rFonts w:hint="eastAsia"/>
          <w:color w:val="000000" w:themeColor="text1"/>
        </w:rPr>
        <w:t>六</w:t>
      </w:r>
      <w:r w:rsidR="00A349A8" w:rsidRPr="00D66541">
        <w:rPr>
          <w:rFonts w:hint="eastAsia"/>
          <w:color w:val="000000" w:themeColor="text1"/>
        </w:rPr>
        <w:t>）</w:t>
      </w:r>
      <w:r w:rsidR="005D4F38" w:rsidRPr="00D66541">
        <w:rPr>
          <w:rFonts w:hint="eastAsia"/>
          <w:color w:val="000000" w:themeColor="text1"/>
        </w:rPr>
        <w:t>依據教育部106</w:t>
      </w:r>
      <w:r w:rsidR="00BE48C0" w:rsidRPr="00D66541">
        <w:rPr>
          <w:rFonts w:hint="eastAsia"/>
          <w:color w:val="000000" w:themeColor="text1"/>
        </w:rPr>
        <w:t>年度中央對地方一般教育補助款課程與教學考核事項規定，該</w:t>
      </w:r>
      <w:r w:rsidR="005D4F38" w:rsidRPr="00D66541">
        <w:rPr>
          <w:rFonts w:hint="eastAsia"/>
          <w:color w:val="000000" w:themeColor="text1"/>
        </w:rPr>
        <w:t>局於學年度開學前召開專家審查會議，完成各校課程計畫備查事宜。</w:t>
      </w:r>
      <w:r w:rsidR="00013CEA" w:rsidRPr="00D66541">
        <w:rPr>
          <w:rFonts w:hint="eastAsia"/>
          <w:color w:val="000000" w:themeColor="text1"/>
        </w:rPr>
        <w:t>依</w:t>
      </w:r>
      <w:r w:rsidR="00013CEA" w:rsidRPr="00D66541">
        <w:rPr>
          <w:rFonts w:hAnsi="標楷體" w:hint="eastAsia"/>
          <w:color w:val="000000" w:themeColor="text1"/>
        </w:rPr>
        <w:t>「新北市106學年度國中小課程計畫注意事項」</w:t>
      </w:r>
      <w:r w:rsidR="00801A9E" w:rsidRPr="00D66541">
        <w:rPr>
          <w:rFonts w:hAnsi="標楷體" w:hint="eastAsia"/>
          <w:color w:val="000000" w:themeColor="text1"/>
        </w:rPr>
        <w:t>之貳、</w:t>
      </w:r>
      <w:r w:rsidR="00E32598" w:rsidRPr="00D66541">
        <w:rPr>
          <w:rFonts w:hAnsi="標楷體" w:hint="eastAsia"/>
          <w:color w:val="000000" w:themeColor="text1"/>
        </w:rPr>
        <w:t>學校課程計畫備查內容說明「其他」項目3.各校課發會審查課程計畫，有關「審查通過」、「評選優良」可參考國小及國中各領域計畫通過備查及評選參考標準，內容由各校課發會決定。</w:t>
      </w:r>
      <w:r w:rsidR="00D7082E" w:rsidRPr="00D66541">
        <w:rPr>
          <w:rFonts w:hAnsi="標楷體" w:hint="eastAsia"/>
          <w:color w:val="000000" w:themeColor="text1"/>
        </w:rPr>
        <w:t>基此，揆諸現行相關規定係針對</w:t>
      </w:r>
      <w:r w:rsidR="00177BCC" w:rsidRPr="00D66541">
        <w:rPr>
          <w:rFonts w:hAnsi="標楷體" w:hint="eastAsia"/>
          <w:color w:val="000000" w:themeColor="text1"/>
        </w:rPr>
        <w:t>整體課程發展事項及備查流程，尚未有強制規範國小校內排課之機制</w:t>
      </w:r>
      <w:r w:rsidR="00AA5BDA" w:rsidRPr="00D66541">
        <w:rPr>
          <w:rFonts w:hAnsi="標楷體" w:hint="eastAsia"/>
          <w:color w:val="000000" w:themeColor="text1"/>
        </w:rPr>
        <w:t>，合先敘明</w:t>
      </w:r>
      <w:r w:rsidR="00177BCC" w:rsidRPr="00D66541">
        <w:rPr>
          <w:rFonts w:hAnsi="標楷體" w:hint="eastAsia"/>
          <w:color w:val="000000" w:themeColor="text1"/>
        </w:rPr>
        <w:t>。</w:t>
      </w:r>
      <w:bookmarkEnd w:id="175"/>
      <w:bookmarkEnd w:id="176"/>
      <w:bookmarkEnd w:id="177"/>
      <w:bookmarkEnd w:id="178"/>
      <w:bookmarkEnd w:id="179"/>
      <w:bookmarkEnd w:id="180"/>
    </w:p>
    <w:p w:rsidR="00177BCC" w:rsidRPr="00D66541" w:rsidRDefault="00AE1BEA" w:rsidP="00692EEC">
      <w:pPr>
        <w:pStyle w:val="3"/>
        <w:rPr>
          <w:color w:val="000000" w:themeColor="text1"/>
        </w:rPr>
      </w:pPr>
      <w:bookmarkStart w:id="181" w:name="_Toc30340626"/>
      <w:bookmarkStart w:id="182" w:name="_Toc30411534"/>
      <w:bookmarkStart w:id="183" w:name="_Toc30511339"/>
      <w:bookmarkStart w:id="184" w:name="_Toc30599498"/>
      <w:bookmarkStart w:id="185" w:name="_Toc33028306"/>
      <w:bookmarkStart w:id="186" w:name="_Toc33030812"/>
      <w:r w:rsidRPr="00D66541">
        <w:rPr>
          <w:rFonts w:hint="eastAsia"/>
          <w:color w:val="000000" w:themeColor="text1"/>
        </w:rPr>
        <w:t>經查，</w:t>
      </w:r>
      <w:r w:rsidR="00770F24" w:rsidRPr="00D66541">
        <w:rPr>
          <w:rFonts w:hint="eastAsia"/>
          <w:color w:val="000000" w:themeColor="text1"/>
        </w:rPr>
        <w:t>新北市政府</w:t>
      </w:r>
      <w:r w:rsidR="00177BCC" w:rsidRPr="00D66541">
        <w:rPr>
          <w:rFonts w:hint="eastAsia"/>
          <w:color w:val="000000" w:themeColor="text1"/>
        </w:rPr>
        <w:t>105學年度至107學年度學校排課係依據九年一貫課程綱要規範之各年級學習節數排定，並由學校課程發展委員會於每學年開學前，依各學習領域學習節數規範之百分比範圍內，合理適當分配各學習領域學習節數。</w:t>
      </w:r>
      <w:r w:rsidR="00F92FDB" w:rsidRPr="00D66541">
        <w:rPr>
          <w:rFonts w:hint="eastAsia"/>
          <w:color w:val="000000" w:themeColor="text1"/>
        </w:rPr>
        <w:t>另有</w:t>
      </w:r>
      <w:r w:rsidR="00177BCC" w:rsidRPr="00D66541">
        <w:rPr>
          <w:rFonts w:hint="eastAsia"/>
          <w:color w:val="000000" w:themeColor="text1"/>
        </w:rPr>
        <w:t>關班級經營計畫，</w:t>
      </w:r>
      <w:r w:rsidR="00555082" w:rsidRPr="00D66541">
        <w:rPr>
          <w:rFonts w:hint="eastAsia"/>
          <w:color w:val="000000" w:themeColor="text1"/>
        </w:rPr>
        <w:t>則</w:t>
      </w:r>
      <w:r w:rsidR="00177BCC" w:rsidRPr="00D66541">
        <w:rPr>
          <w:rFonts w:hint="eastAsia"/>
          <w:color w:val="000000" w:themeColor="text1"/>
        </w:rPr>
        <w:t>依據</w:t>
      </w:r>
      <w:bookmarkStart w:id="187" w:name="_Hlk28325503"/>
      <w:r w:rsidR="00177BCC" w:rsidRPr="00D66541">
        <w:rPr>
          <w:rFonts w:hint="eastAsia"/>
          <w:color w:val="000000" w:themeColor="text1"/>
        </w:rPr>
        <w:t>「國民教育階段家長參與學校教育事務辦法」第8條</w:t>
      </w:r>
      <w:bookmarkEnd w:id="187"/>
      <w:r w:rsidR="00177BCC" w:rsidRPr="00D66541">
        <w:rPr>
          <w:rFonts w:hint="eastAsia"/>
          <w:color w:val="000000" w:themeColor="text1"/>
        </w:rPr>
        <w:t>規定：「</w:t>
      </w:r>
      <w:r w:rsidR="00177BCC" w:rsidRPr="00D66541">
        <w:rPr>
          <w:color w:val="000000" w:themeColor="text1"/>
        </w:rPr>
        <w:t>學校應於每學期開學前一週至開學後</w:t>
      </w:r>
      <w:r w:rsidR="0076430B" w:rsidRPr="00D66541">
        <w:rPr>
          <w:rFonts w:hint="eastAsia"/>
          <w:color w:val="000000" w:themeColor="text1"/>
        </w:rPr>
        <w:t>3</w:t>
      </w:r>
      <w:r w:rsidR="00177BCC" w:rsidRPr="00D66541">
        <w:rPr>
          <w:color w:val="000000" w:themeColor="text1"/>
        </w:rPr>
        <w:t>週內，舉辦家長日，介紹任課教師及學校相關行政人員，並說明有關班級經營計畫</w:t>
      </w:r>
      <w:r w:rsidR="00EF45A6" w:rsidRPr="00D66541">
        <w:rPr>
          <w:color w:val="000000" w:themeColor="text1"/>
        </w:rPr>
        <w:t>、教學計畫、學生學習計畫或其他相關事項</w:t>
      </w:r>
      <w:r w:rsidR="00177BCC" w:rsidRPr="00D66541">
        <w:rPr>
          <w:rFonts w:hint="eastAsia"/>
          <w:color w:val="000000" w:themeColor="text1"/>
        </w:rPr>
        <w:t>」，故班級經營計畫係由教師依其教學專業自主訂定班級經營計畫，並透過家長日向家長說明溝通。</w:t>
      </w:r>
      <w:r w:rsidR="00692EEC" w:rsidRPr="00D66541">
        <w:rPr>
          <w:rFonts w:hint="eastAsia"/>
          <w:color w:val="000000" w:themeColor="text1"/>
        </w:rPr>
        <w:t>而班級導師排課及班級經營計畫則由各校以教學專業自主為原則訂定，為督導各校確實辦理，新北市政府教育局於學期開學前備查各校經課程發展委員會通過之課程計畫及學習節數或課程之總體規劃，若違反總綱規定，將退請學校修正。</w:t>
      </w:r>
      <w:bookmarkEnd w:id="181"/>
      <w:bookmarkEnd w:id="182"/>
      <w:bookmarkEnd w:id="183"/>
      <w:bookmarkEnd w:id="184"/>
      <w:bookmarkEnd w:id="185"/>
      <w:bookmarkEnd w:id="186"/>
    </w:p>
    <w:p w:rsidR="00046541" w:rsidRPr="00D66541" w:rsidRDefault="00911BCA" w:rsidP="00D41EDA">
      <w:pPr>
        <w:pStyle w:val="3"/>
        <w:rPr>
          <w:color w:val="000000" w:themeColor="text1"/>
        </w:rPr>
      </w:pPr>
      <w:bookmarkStart w:id="188" w:name="_Toc30340627"/>
      <w:bookmarkStart w:id="189" w:name="_Toc30411535"/>
      <w:bookmarkStart w:id="190" w:name="_Toc30511340"/>
      <w:bookmarkStart w:id="191" w:name="_Toc30599499"/>
      <w:bookmarkStart w:id="192" w:name="_Toc33028307"/>
      <w:bookmarkStart w:id="193" w:name="_Toc33030813"/>
      <w:r w:rsidRPr="00D66541">
        <w:rPr>
          <w:rFonts w:hint="eastAsia"/>
          <w:color w:val="000000" w:themeColor="text1"/>
        </w:rPr>
        <w:t>另查</w:t>
      </w:r>
      <w:r w:rsidR="00137EF7" w:rsidRPr="00D66541">
        <w:rPr>
          <w:rFonts w:hint="eastAsia"/>
          <w:color w:val="000000" w:themeColor="text1"/>
        </w:rPr>
        <w:t>，</w:t>
      </w:r>
      <w:r w:rsidR="00B631A6" w:rsidRPr="00D66541">
        <w:rPr>
          <w:rFonts w:hint="eastAsia"/>
          <w:color w:val="000000" w:themeColor="text1"/>
        </w:rPr>
        <w:t>本案鷺江國小係全校班級數達</w:t>
      </w:r>
      <w:r w:rsidR="00B631A6" w:rsidRPr="00D66541">
        <w:rPr>
          <w:color w:val="000000" w:themeColor="text1"/>
        </w:rPr>
        <w:t>98</w:t>
      </w:r>
      <w:r w:rsidR="00B631A6" w:rsidRPr="00D66541">
        <w:rPr>
          <w:rFonts w:hint="eastAsia"/>
          <w:color w:val="000000" w:themeColor="text1"/>
        </w:rPr>
        <w:t>班</w:t>
      </w:r>
      <w:r w:rsidR="00B631A6" w:rsidRPr="00D66541">
        <w:rPr>
          <w:rFonts w:hAnsi="標楷體" w:hint="eastAsia"/>
          <w:color w:val="000000" w:themeColor="text1"/>
        </w:rPr>
        <w:t>、學生數約2</w:t>
      </w:r>
      <w:r w:rsidR="00B631A6" w:rsidRPr="00D66541">
        <w:rPr>
          <w:rFonts w:hAnsi="標楷體"/>
          <w:color w:val="000000" w:themeColor="text1"/>
        </w:rPr>
        <w:t>,</w:t>
      </w:r>
      <w:r w:rsidR="00B631A6" w:rsidRPr="00D66541">
        <w:rPr>
          <w:rFonts w:hAnsi="標楷體" w:hint="eastAsia"/>
          <w:color w:val="000000" w:themeColor="text1"/>
        </w:rPr>
        <w:t>4</w:t>
      </w:r>
      <w:r w:rsidR="00B631A6" w:rsidRPr="00D66541">
        <w:rPr>
          <w:rFonts w:hAnsi="標楷體"/>
          <w:color w:val="000000" w:themeColor="text1"/>
        </w:rPr>
        <w:t>77</w:t>
      </w:r>
      <w:r w:rsidR="00B631A6" w:rsidRPr="00D66541">
        <w:rPr>
          <w:rFonts w:hAnsi="標楷體" w:hint="eastAsia"/>
          <w:color w:val="000000" w:themeColor="text1"/>
        </w:rPr>
        <w:t>人、教師數逾1</w:t>
      </w:r>
      <w:r w:rsidR="00B631A6" w:rsidRPr="00D66541">
        <w:rPr>
          <w:rFonts w:hAnsi="標楷體"/>
          <w:color w:val="000000" w:themeColor="text1"/>
        </w:rPr>
        <w:t>80</w:t>
      </w:r>
      <w:r w:rsidR="00B631A6" w:rsidRPr="00D66541">
        <w:rPr>
          <w:rFonts w:hAnsi="標楷體" w:hint="eastAsia"/>
          <w:color w:val="000000" w:themeColor="text1"/>
        </w:rPr>
        <w:t>人</w:t>
      </w:r>
      <w:r w:rsidR="00B631A6" w:rsidRPr="00D66541">
        <w:rPr>
          <w:rFonts w:hint="eastAsia"/>
          <w:color w:val="000000" w:themeColor="text1"/>
        </w:rPr>
        <w:t>以上之大型學校，學期相關課務及班級人事行政作業誠屬繁雜。該校</w:t>
      </w:r>
      <w:r w:rsidR="00046541" w:rsidRPr="00D66541">
        <w:rPr>
          <w:rFonts w:hint="eastAsia"/>
          <w:color w:val="000000" w:themeColor="text1"/>
        </w:rPr>
        <w:t>導師每週授課16節，由教務處考量本土語言和新住民語言選修開課、資源班與資優班學生部分時間抽離，以及游泳課教學、圖書館利用教育…</w:t>
      </w:r>
      <w:r w:rsidR="00C54BB5" w:rsidRPr="00D66541">
        <w:rPr>
          <w:rFonts w:hint="eastAsia"/>
          <w:color w:val="000000" w:themeColor="text1"/>
        </w:rPr>
        <w:t>…</w:t>
      </w:r>
      <w:r w:rsidR="00046541" w:rsidRPr="00D66541">
        <w:rPr>
          <w:rFonts w:hint="eastAsia"/>
          <w:color w:val="000000" w:themeColor="text1"/>
        </w:rPr>
        <w:t>等需要統一安排協調的課程，並先排定科任20節後，再預留16節空堂予級任導師依領域授課時數填寫課表，送交教務處審核，校長核可後實施。</w:t>
      </w:r>
      <w:r w:rsidR="00294B6A" w:rsidRPr="00D66541">
        <w:rPr>
          <w:rFonts w:hint="eastAsia"/>
          <w:color w:val="000000" w:themeColor="text1"/>
        </w:rPr>
        <w:t>據</w:t>
      </w:r>
      <w:r w:rsidR="00D2065B" w:rsidRPr="00D66541">
        <w:rPr>
          <w:rFonts w:hint="eastAsia"/>
          <w:color w:val="000000" w:themeColor="text1"/>
        </w:rPr>
        <w:t>新北市政府表示，</w:t>
      </w:r>
      <w:r w:rsidR="00523C3E" w:rsidRPr="00D66541">
        <w:rPr>
          <w:rFonts w:hint="eastAsia"/>
          <w:color w:val="000000" w:themeColor="text1"/>
        </w:rPr>
        <w:t>實務上</w:t>
      </w:r>
      <w:r w:rsidR="00046541" w:rsidRPr="00D66541">
        <w:rPr>
          <w:rFonts w:hint="eastAsia"/>
          <w:color w:val="000000" w:themeColor="text1"/>
        </w:rPr>
        <w:t>相關法令並無明確規範排課規定，但排課係職級務確認後課程編排與教學實施的後續技術操作，該校規模近百班，除上開需要統一安排協調的課程考量外，尚有科任與級任教師間課務的編配協調，涉及層面廣泛且複雜，實務上該校均由教務處依教師多年反映之排課方向排訂課表後，再交由教師確認調整送回教務處，校長核定後實施</w:t>
      </w:r>
      <w:r w:rsidR="008E17F2" w:rsidRPr="00D66541">
        <w:rPr>
          <w:rFonts w:hint="eastAsia"/>
          <w:color w:val="000000" w:themeColor="text1"/>
        </w:rPr>
        <w:t>等語</w:t>
      </w:r>
      <w:r w:rsidR="00046541" w:rsidRPr="00D66541">
        <w:rPr>
          <w:rFonts w:hint="eastAsia"/>
          <w:color w:val="000000" w:themeColor="text1"/>
        </w:rPr>
        <w:t>。</w:t>
      </w:r>
      <w:r w:rsidR="006343A5" w:rsidRPr="00D66541">
        <w:rPr>
          <w:rFonts w:hint="eastAsia"/>
          <w:color w:val="000000" w:themeColor="text1"/>
        </w:rPr>
        <w:t>基此，</w:t>
      </w:r>
      <w:r w:rsidR="00D41EDA" w:rsidRPr="00D66541">
        <w:rPr>
          <w:rFonts w:hAnsi="標楷體" w:hint="eastAsia"/>
          <w:color w:val="000000" w:themeColor="text1"/>
        </w:rPr>
        <w:t>現行國民小學學校排課機制，實務運作多係仰賴學校校長、教職員之經驗、合作及習慣法則，實與校園</w:t>
      </w:r>
      <w:r w:rsidR="009078B3" w:rsidRPr="00D66541">
        <w:rPr>
          <w:rFonts w:hAnsi="標楷體" w:hint="eastAsia"/>
          <w:color w:val="000000" w:themeColor="text1"/>
        </w:rPr>
        <w:t>文化及組織</w:t>
      </w:r>
      <w:r w:rsidR="00D41EDA" w:rsidRPr="00D66541">
        <w:rPr>
          <w:rFonts w:hAnsi="標楷體" w:hint="eastAsia"/>
          <w:color w:val="000000" w:themeColor="text1"/>
        </w:rPr>
        <w:t>溝通氛圍息息相關。</w:t>
      </w:r>
      <w:bookmarkEnd w:id="188"/>
      <w:bookmarkEnd w:id="189"/>
      <w:bookmarkEnd w:id="190"/>
      <w:bookmarkEnd w:id="191"/>
      <w:bookmarkEnd w:id="192"/>
      <w:bookmarkEnd w:id="193"/>
    </w:p>
    <w:p w:rsidR="00AB0921" w:rsidRPr="00D66541" w:rsidRDefault="00AB0921" w:rsidP="00AD6718">
      <w:pPr>
        <w:pStyle w:val="3"/>
        <w:rPr>
          <w:color w:val="000000" w:themeColor="text1"/>
        </w:rPr>
      </w:pPr>
      <w:r w:rsidRPr="00D66541">
        <w:rPr>
          <w:rFonts w:hint="eastAsia"/>
          <w:color w:val="000000" w:themeColor="text1"/>
        </w:rPr>
        <w:t>按</w:t>
      </w:r>
      <w:r w:rsidR="00567797" w:rsidRPr="00D66541">
        <w:rPr>
          <w:rFonts w:hint="eastAsia"/>
          <w:color w:val="000000" w:themeColor="text1"/>
        </w:rPr>
        <w:t>教育部93年</w:t>
      </w:r>
      <w:r w:rsidR="00B24893" w:rsidRPr="00D66541">
        <w:rPr>
          <w:rFonts w:hAnsi="標楷體" w:hint="eastAsia"/>
          <w:color w:val="000000" w:themeColor="text1"/>
        </w:rPr>
        <w:t>「</w:t>
      </w:r>
      <w:r w:rsidR="00567797" w:rsidRPr="00D66541">
        <w:rPr>
          <w:rFonts w:hint="eastAsia"/>
          <w:color w:val="000000" w:themeColor="text1"/>
        </w:rPr>
        <w:t>國民小學排課手冊參考資料</w:t>
      </w:r>
      <w:r w:rsidR="00B24893" w:rsidRPr="00D66541">
        <w:rPr>
          <w:rFonts w:hAnsi="標楷體" w:hint="eastAsia"/>
          <w:color w:val="000000" w:themeColor="text1"/>
        </w:rPr>
        <w:t>」</w:t>
      </w:r>
      <w:r w:rsidR="00B24893" w:rsidRPr="00D66541">
        <w:rPr>
          <w:rFonts w:hint="eastAsia"/>
          <w:color w:val="000000" w:themeColor="text1"/>
        </w:rPr>
        <w:t>內容</w:t>
      </w:r>
      <w:r w:rsidR="00567797" w:rsidRPr="00D66541">
        <w:rPr>
          <w:rFonts w:hint="eastAsia"/>
          <w:color w:val="000000" w:themeColor="text1"/>
        </w:rPr>
        <w:t>，</w:t>
      </w:r>
      <w:r w:rsidR="004853BA" w:rsidRPr="00D66541">
        <w:rPr>
          <w:rFonts w:hint="eastAsia"/>
          <w:color w:val="000000" w:themeColor="text1"/>
        </w:rPr>
        <w:t>載明</w:t>
      </w:r>
      <w:r w:rsidR="004853BA" w:rsidRPr="00D66541">
        <w:rPr>
          <w:rFonts w:hAnsi="標楷體" w:hint="eastAsia"/>
          <w:color w:val="000000" w:themeColor="text1"/>
        </w:rPr>
        <w:t>「貳、排課注意事項：</w:t>
      </w:r>
      <w:r w:rsidR="00AD6718" w:rsidRPr="00D66541">
        <w:rPr>
          <w:rFonts w:hAnsi="標楷體" w:hint="eastAsia"/>
          <w:color w:val="000000" w:themeColor="text1"/>
        </w:rPr>
        <w:t>一、考量各學習領域課程的特性：</w:t>
      </w:r>
      <w:r w:rsidR="00AD6718" w:rsidRPr="00D66541">
        <w:rPr>
          <w:rFonts w:hAnsi="標楷體"/>
          <w:color w:val="000000" w:themeColor="text1"/>
        </w:rPr>
        <w:t>……</w:t>
      </w:r>
      <w:r w:rsidR="00352D1D" w:rsidRPr="00D66541">
        <w:rPr>
          <w:rFonts w:hAnsi="標楷體"/>
          <w:color w:val="000000" w:themeColor="text1"/>
        </w:rPr>
        <w:t>(</w:t>
      </w:r>
      <w:r w:rsidR="00352D1D" w:rsidRPr="00D66541">
        <w:rPr>
          <w:rFonts w:hAnsi="標楷體" w:hint="eastAsia"/>
          <w:color w:val="000000" w:themeColor="text1"/>
        </w:rPr>
        <w:t>五</w:t>
      </w:r>
      <w:r w:rsidR="00352D1D" w:rsidRPr="00D66541">
        <w:rPr>
          <w:rFonts w:hAnsi="標楷體"/>
          <w:color w:val="000000" w:themeColor="text1"/>
        </w:rPr>
        <w:t>)</w:t>
      </w:r>
      <w:r w:rsidR="00352D1D" w:rsidRPr="00D66541">
        <w:rPr>
          <w:rFonts w:hAnsi="標楷體" w:hint="eastAsia"/>
          <w:color w:val="000000" w:themeColor="text1"/>
        </w:rPr>
        <w:t>同一領域，除連排外，不可重複排在同一天，且節數在四節以上者</w:t>
      </w:r>
      <w:r w:rsidR="00352D1D" w:rsidRPr="00D66541">
        <w:rPr>
          <w:rFonts w:hAnsi="標楷體"/>
          <w:color w:val="000000" w:themeColor="text1"/>
        </w:rPr>
        <w:t>(</w:t>
      </w:r>
      <w:r w:rsidR="00352D1D" w:rsidRPr="00D66541">
        <w:rPr>
          <w:rFonts w:hAnsi="標楷體" w:hint="eastAsia"/>
          <w:color w:val="000000" w:themeColor="text1"/>
        </w:rPr>
        <w:t>含</w:t>
      </w:r>
      <w:r w:rsidR="00352D1D" w:rsidRPr="00D66541">
        <w:rPr>
          <w:rFonts w:hAnsi="標楷體"/>
          <w:color w:val="000000" w:themeColor="text1"/>
        </w:rPr>
        <w:t>)</w:t>
      </w:r>
      <w:r w:rsidR="00352D1D" w:rsidRPr="00D66541">
        <w:rPr>
          <w:rFonts w:hAnsi="標楷體" w:hint="eastAsia"/>
          <w:color w:val="000000" w:themeColor="text1"/>
        </w:rPr>
        <w:t>儘量均分於上下午排課</w:t>
      </w:r>
      <w:r w:rsidR="004853BA" w:rsidRPr="00D66541">
        <w:rPr>
          <w:rFonts w:hAnsi="標楷體" w:hint="eastAsia"/>
          <w:color w:val="000000" w:themeColor="text1"/>
        </w:rPr>
        <w:t>」</w:t>
      </w:r>
      <w:r w:rsidR="007F418B" w:rsidRPr="00D66541">
        <w:rPr>
          <w:rFonts w:hAnsi="標楷體" w:hint="eastAsia"/>
          <w:color w:val="000000" w:themeColor="text1"/>
        </w:rPr>
        <w:t>。</w:t>
      </w:r>
      <w:r w:rsidR="007F418B" w:rsidRPr="00D66541">
        <w:rPr>
          <w:rFonts w:hint="eastAsia"/>
          <w:color w:val="000000" w:themeColor="text1"/>
        </w:rPr>
        <w:t>惟</w:t>
      </w:r>
      <w:r w:rsidR="005C75CD" w:rsidRPr="00D66541">
        <w:rPr>
          <w:rFonts w:hint="eastAsia"/>
          <w:color w:val="000000" w:themeColor="text1"/>
        </w:rPr>
        <w:t>該手冊</w:t>
      </w:r>
      <w:r w:rsidR="00567797" w:rsidRPr="00D66541">
        <w:rPr>
          <w:rFonts w:hAnsi="標楷體" w:hint="eastAsia"/>
          <w:color w:val="000000" w:themeColor="text1"/>
        </w:rPr>
        <w:t>「</w:t>
      </w:r>
      <w:r w:rsidR="00567797" w:rsidRPr="00D66541">
        <w:rPr>
          <w:rFonts w:hint="eastAsia"/>
          <w:color w:val="000000" w:themeColor="text1"/>
        </w:rPr>
        <w:t>編輯說明</w:t>
      </w:r>
      <w:r w:rsidR="00567797" w:rsidRPr="00D66541">
        <w:rPr>
          <w:rFonts w:hAnsi="標楷體" w:hint="eastAsia"/>
          <w:color w:val="000000" w:themeColor="text1"/>
        </w:rPr>
        <w:t>」</w:t>
      </w:r>
      <w:r w:rsidR="003A5D27" w:rsidRPr="00D66541">
        <w:rPr>
          <w:rFonts w:hint="eastAsia"/>
          <w:color w:val="000000" w:themeColor="text1"/>
        </w:rPr>
        <w:t>載明</w:t>
      </w:r>
      <w:r w:rsidR="00567797" w:rsidRPr="00D66541">
        <w:rPr>
          <w:rFonts w:hint="eastAsia"/>
          <w:color w:val="000000" w:themeColor="text1"/>
        </w:rPr>
        <w:t>略以</w:t>
      </w:r>
      <w:r w:rsidR="006420AA" w:rsidRPr="00D66541">
        <w:rPr>
          <w:rFonts w:hAnsi="標楷體" w:hint="eastAsia"/>
          <w:color w:val="000000" w:themeColor="text1"/>
        </w:rPr>
        <w:t>：「93</w:t>
      </w:r>
      <w:r w:rsidRPr="00D66541">
        <w:rPr>
          <w:rFonts w:hint="eastAsia"/>
          <w:color w:val="000000" w:themeColor="text1"/>
        </w:rPr>
        <w:t>學年度起九年一貫課程將全面落實於國民中小學，由於各界質疑新課程全面實施後，恐將造成學校排課困擾。本部關注此一問題，為解除各界之疑慮，特邀集不同規模類型之國民小學，就實際教學現場編排課務情形提供經驗，將各校之排課實施要點、排課歷程及課表實例呈現，期望提供全國</w:t>
      </w:r>
      <w:r w:rsidR="002C49F9" w:rsidRPr="00D66541">
        <w:rPr>
          <w:rFonts w:hint="eastAsia"/>
          <w:color w:val="000000" w:themeColor="text1"/>
        </w:rPr>
        <w:t>2千6</w:t>
      </w:r>
      <w:r w:rsidRPr="00D66541">
        <w:rPr>
          <w:rFonts w:hint="eastAsia"/>
          <w:color w:val="000000" w:themeColor="text1"/>
        </w:rPr>
        <w:t>百多所國民小學據以參考</w:t>
      </w:r>
      <w:r w:rsidR="00E80C51" w:rsidRPr="00D66541">
        <w:rPr>
          <w:rFonts w:hAnsi="標楷體" w:hint="eastAsia"/>
          <w:color w:val="000000" w:themeColor="text1"/>
        </w:rPr>
        <w:t>」</w:t>
      </w:r>
      <w:r w:rsidR="00E80C51" w:rsidRPr="00D66541">
        <w:rPr>
          <w:rFonts w:hint="eastAsia"/>
          <w:color w:val="000000" w:themeColor="text1"/>
        </w:rPr>
        <w:t>、「</w:t>
      </w:r>
      <w:r w:rsidR="00BF0FA3" w:rsidRPr="00D66541">
        <w:rPr>
          <w:rFonts w:hAnsi="標楷體"/>
          <w:color w:val="000000" w:themeColor="text1"/>
        </w:rPr>
        <w:t>……</w:t>
      </w:r>
      <w:r w:rsidR="008F3C43" w:rsidRPr="00D66541">
        <w:rPr>
          <w:rFonts w:hint="eastAsia"/>
          <w:color w:val="000000" w:themeColor="text1"/>
        </w:rPr>
        <w:t>內容包含全國共通的注意事項、大中小型之排課實施要點範例、各類型規模學校的排課實例等。惟本手冊僅純供參考，並非法規命令，對全國各國民小學不產生任何強制作用</w:t>
      </w:r>
      <w:r w:rsidR="00E80C51" w:rsidRPr="00D66541">
        <w:rPr>
          <w:rFonts w:hint="eastAsia"/>
          <w:color w:val="000000" w:themeColor="text1"/>
        </w:rPr>
        <w:t>」</w:t>
      </w:r>
      <w:r w:rsidRPr="00D66541">
        <w:rPr>
          <w:rFonts w:hint="eastAsia"/>
          <w:color w:val="000000" w:themeColor="text1"/>
        </w:rPr>
        <w:t>。</w:t>
      </w:r>
      <w:r w:rsidR="008F72CD" w:rsidRPr="00D66541">
        <w:rPr>
          <w:rFonts w:hint="eastAsia"/>
          <w:color w:val="000000" w:themeColor="text1"/>
        </w:rPr>
        <w:t>基此，該手冊僅為</w:t>
      </w:r>
      <w:r w:rsidR="00E76A09" w:rsidRPr="00D66541">
        <w:rPr>
          <w:rFonts w:hint="eastAsia"/>
          <w:color w:val="000000" w:themeColor="text1"/>
        </w:rPr>
        <w:t>參考原則及範例</w:t>
      </w:r>
      <w:r w:rsidR="008A483E" w:rsidRPr="00D66541">
        <w:rPr>
          <w:rFonts w:hint="eastAsia"/>
          <w:color w:val="000000" w:themeColor="text1"/>
        </w:rPr>
        <w:t>性質</w:t>
      </w:r>
      <w:r w:rsidR="00844D55" w:rsidRPr="00D66541">
        <w:rPr>
          <w:rFonts w:hint="eastAsia"/>
          <w:color w:val="000000" w:themeColor="text1"/>
        </w:rPr>
        <w:t>。</w:t>
      </w:r>
    </w:p>
    <w:p w:rsidR="00312701" w:rsidRPr="00D66541" w:rsidRDefault="00C44CC0" w:rsidP="005F3D8F">
      <w:pPr>
        <w:pStyle w:val="3"/>
        <w:rPr>
          <w:color w:val="000000" w:themeColor="text1"/>
        </w:rPr>
      </w:pPr>
      <w:bookmarkStart w:id="194" w:name="_Toc29817830"/>
      <w:bookmarkStart w:id="195" w:name="_Toc30411537"/>
      <w:bookmarkStart w:id="196" w:name="_Toc30511342"/>
      <w:bookmarkStart w:id="197" w:name="_Toc30599500"/>
      <w:bookmarkStart w:id="198" w:name="_Toc33028308"/>
      <w:bookmarkStart w:id="199" w:name="_Toc33030814"/>
      <w:bookmarkStart w:id="200" w:name="_Toc30340629"/>
      <w:r w:rsidRPr="00D66541">
        <w:rPr>
          <w:rFonts w:hint="eastAsia"/>
          <w:color w:val="000000" w:themeColor="text1"/>
        </w:rPr>
        <w:t>經查，</w:t>
      </w:r>
      <w:r w:rsidR="00BE065A" w:rsidRPr="00D66541">
        <w:rPr>
          <w:rFonts w:hint="eastAsia"/>
          <w:color w:val="000000" w:themeColor="text1"/>
        </w:rPr>
        <w:t>本案校方指出</w:t>
      </w:r>
      <w:r w:rsidR="009C743E" w:rsidRPr="00D66541">
        <w:rPr>
          <w:rFonts w:hint="eastAsia"/>
          <w:color w:val="000000" w:themeColor="text1"/>
        </w:rPr>
        <w:t>某師於105年6月30日及8月30日遭學生家長陳情反映該師未照課表上課，國語及數學課連排3至4節課。校方與某師多次溝通未果，逕請其調整，亦於105年9月21日課程發展委員會討論該班編排之適切性，經主席裁示後逕請教務處通知該師修正課表</w:t>
      </w:r>
      <w:r w:rsidR="00057859" w:rsidRPr="00D66541">
        <w:rPr>
          <w:rFonts w:hint="eastAsia"/>
          <w:color w:val="000000" w:themeColor="text1"/>
        </w:rPr>
        <w:t>等情</w:t>
      </w:r>
      <w:r w:rsidR="009C743E" w:rsidRPr="00D66541">
        <w:rPr>
          <w:rFonts w:hint="eastAsia"/>
          <w:color w:val="000000" w:themeColor="text1"/>
        </w:rPr>
        <w:t>。</w:t>
      </w:r>
      <w:bookmarkEnd w:id="194"/>
      <w:r w:rsidR="007D0961" w:rsidRPr="00D66541">
        <w:rPr>
          <w:rFonts w:hint="eastAsia"/>
          <w:color w:val="000000" w:themeColor="text1"/>
        </w:rPr>
        <w:t>而後又至107學年度</w:t>
      </w:r>
      <w:r w:rsidR="0042085A" w:rsidRPr="00D66541">
        <w:rPr>
          <w:rFonts w:hint="eastAsia"/>
          <w:color w:val="000000" w:themeColor="text1"/>
        </w:rPr>
        <w:t>該校仍接獲家長針對課表</w:t>
      </w:r>
      <w:r w:rsidR="007D0961" w:rsidRPr="00D66541">
        <w:rPr>
          <w:rFonts w:hint="eastAsia"/>
          <w:color w:val="000000" w:themeColor="text1"/>
        </w:rPr>
        <w:t>陳情等事宜</w:t>
      </w:r>
      <w:r w:rsidR="003B5CD0" w:rsidRPr="00D66541">
        <w:rPr>
          <w:rFonts w:hint="eastAsia"/>
          <w:color w:val="000000" w:themeColor="text1"/>
        </w:rPr>
        <w:t>，</w:t>
      </w:r>
      <w:r w:rsidR="003939D6" w:rsidRPr="00D66541">
        <w:rPr>
          <w:rFonts w:hint="eastAsia"/>
          <w:color w:val="000000" w:themeColor="text1"/>
        </w:rPr>
        <w:t>相關案情</w:t>
      </w:r>
      <w:r w:rsidR="003B5CD0" w:rsidRPr="00D66541">
        <w:rPr>
          <w:rFonts w:hint="eastAsia"/>
          <w:color w:val="000000" w:themeColor="text1"/>
        </w:rPr>
        <w:t>已如</w:t>
      </w:r>
      <w:r w:rsidR="00EC7952" w:rsidRPr="00D66541">
        <w:rPr>
          <w:rFonts w:hint="eastAsia"/>
          <w:color w:val="000000" w:themeColor="text1"/>
        </w:rPr>
        <w:t>上述</w:t>
      </w:r>
      <w:r w:rsidR="003B5CD0" w:rsidRPr="00D66541">
        <w:rPr>
          <w:rFonts w:hint="eastAsia"/>
          <w:color w:val="000000" w:themeColor="text1"/>
        </w:rPr>
        <w:t>調查意見所述</w:t>
      </w:r>
      <w:r w:rsidR="003939D6" w:rsidRPr="00D66541">
        <w:rPr>
          <w:rFonts w:hint="eastAsia"/>
          <w:color w:val="000000" w:themeColor="text1"/>
        </w:rPr>
        <w:t>，茲不贅述</w:t>
      </w:r>
      <w:r w:rsidR="007D0961" w:rsidRPr="00D66541">
        <w:rPr>
          <w:rFonts w:hint="eastAsia"/>
          <w:color w:val="000000" w:themeColor="text1"/>
        </w:rPr>
        <w:t>。</w:t>
      </w:r>
      <w:r w:rsidR="003B5CD0" w:rsidRPr="00D66541">
        <w:rPr>
          <w:rFonts w:hint="eastAsia"/>
          <w:color w:val="000000" w:themeColor="text1"/>
        </w:rPr>
        <w:t>是以，</w:t>
      </w:r>
      <w:r w:rsidR="00A26942" w:rsidRPr="00D66541">
        <w:rPr>
          <w:rFonts w:hint="eastAsia"/>
          <w:color w:val="000000" w:themeColor="text1"/>
        </w:rPr>
        <w:t>衡酌</w:t>
      </w:r>
      <w:r w:rsidR="003B5CD0" w:rsidRPr="00D66541">
        <w:rPr>
          <w:rFonts w:hint="eastAsia"/>
          <w:color w:val="000000" w:themeColor="text1"/>
        </w:rPr>
        <w:t>教育部僅</w:t>
      </w:r>
      <w:r w:rsidR="00FF3AA8" w:rsidRPr="00D66541">
        <w:rPr>
          <w:rFonts w:hint="eastAsia"/>
          <w:color w:val="000000" w:themeColor="text1"/>
        </w:rPr>
        <w:t>訂</w:t>
      </w:r>
      <w:r w:rsidR="003B5CD0" w:rsidRPr="00D66541">
        <w:rPr>
          <w:rFonts w:hint="eastAsia"/>
          <w:color w:val="000000" w:themeColor="text1"/>
        </w:rPr>
        <w:t>有</w:t>
      </w:r>
      <w:r w:rsidR="00B55875" w:rsidRPr="00D66541">
        <w:rPr>
          <w:rFonts w:hint="eastAsia"/>
          <w:color w:val="000000" w:themeColor="text1"/>
        </w:rPr>
        <w:t>九年一貫課程之</w:t>
      </w:r>
      <w:r w:rsidR="003B5CD0" w:rsidRPr="00D66541">
        <w:rPr>
          <w:rFonts w:hint="eastAsia"/>
          <w:color w:val="000000" w:themeColor="text1"/>
        </w:rPr>
        <w:t>排課</w:t>
      </w:r>
      <w:r w:rsidR="001C28D2" w:rsidRPr="00D66541">
        <w:rPr>
          <w:rFonts w:hint="eastAsia"/>
          <w:color w:val="000000" w:themeColor="text1"/>
        </w:rPr>
        <w:t>相關</w:t>
      </w:r>
      <w:r w:rsidR="003B5CD0" w:rsidRPr="00D66541">
        <w:rPr>
          <w:rFonts w:hint="eastAsia"/>
          <w:color w:val="000000" w:themeColor="text1"/>
        </w:rPr>
        <w:t>參考原則</w:t>
      </w:r>
      <w:r w:rsidR="001C28D2" w:rsidRPr="00D66541">
        <w:rPr>
          <w:rFonts w:hint="eastAsia"/>
          <w:color w:val="000000" w:themeColor="text1"/>
        </w:rPr>
        <w:t>或範例</w:t>
      </w:r>
      <w:r w:rsidR="009C0148" w:rsidRPr="00D66541">
        <w:rPr>
          <w:rFonts w:hint="eastAsia"/>
          <w:color w:val="000000" w:themeColor="text1"/>
        </w:rPr>
        <w:t>，尚非屬正式頒定行政法規</w:t>
      </w:r>
      <w:r w:rsidR="00B55875" w:rsidRPr="00D66541">
        <w:rPr>
          <w:rFonts w:hint="eastAsia"/>
          <w:color w:val="000000" w:themeColor="text1"/>
        </w:rPr>
        <w:t>，</w:t>
      </w:r>
      <w:r w:rsidR="00751DCC" w:rsidRPr="00D66541">
        <w:rPr>
          <w:rFonts w:hint="eastAsia"/>
          <w:color w:val="000000" w:themeColor="text1"/>
        </w:rPr>
        <w:t>實</w:t>
      </w:r>
      <w:r w:rsidR="00B55875" w:rsidRPr="00D66541">
        <w:rPr>
          <w:rFonts w:hint="eastAsia"/>
          <w:color w:val="000000" w:themeColor="text1"/>
        </w:rPr>
        <w:t>未具備強制性</w:t>
      </w:r>
      <w:r w:rsidR="003B5CD0" w:rsidRPr="00D66541">
        <w:rPr>
          <w:rFonts w:hint="eastAsia"/>
          <w:color w:val="000000" w:themeColor="text1"/>
        </w:rPr>
        <w:t>，</w:t>
      </w:r>
      <w:r w:rsidR="00B55875" w:rsidRPr="00D66541">
        <w:rPr>
          <w:rFonts w:hint="eastAsia"/>
          <w:color w:val="000000" w:themeColor="text1"/>
        </w:rPr>
        <w:t>而</w:t>
      </w:r>
      <w:r w:rsidR="003B5CD0" w:rsidRPr="00D66541">
        <w:rPr>
          <w:rFonts w:hint="eastAsia"/>
          <w:color w:val="000000" w:themeColor="text1"/>
        </w:rPr>
        <w:t>目前</w:t>
      </w:r>
      <w:r w:rsidR="00346074" w:rsidRPr="00D66541">
        <w:rPr>
          <w:rFonts w:hint="eastAsia"/>
          <w:color w:val="000000" w:themeColor="text1"/>
        </w:rPr>
        <w:t>除未有強制連</w:t>
      </w:r>
      <w:r w:rsidR="00DA6F1B" w:rsidRPr="00D66541">
        <w:rPr>
          <w:rFonts w:hint="eastAsia"/>
          <w:color w:val="000000" w:themeColor="text1"/>
        </w:rPr>
        <w:t>排</w:t>
      </w:r>
      <w:r w:rsidR="00346074" w:rsidRPr="00D66541">
        <w:rPr>
          <w:rFonts w:hint="eastAsia"/>
          <w:color w:val="000000" w:themeColor="text1"/>
        </w:rPr>
        <w:t>課程之規範外，</w:t>
      </w:r>
      <w:r w:rsidR="003B5CD0" w:rsidRPr="00D66541">
        <w:rPr>
          <w:rFonts w:hint="eastAsia"/>
          <w:color w:val="000000" w:themeColor="text1"/>
        </w:rPr>
        <w:t>地方主管教育行政機關針對班級課表編排實務亦尚未有明確應遵行之程序規定，該校10</w:t>
      </w:r>
      <w:r w:rsidR="00AC7687" w:rsidRPr="00D66541">
        <w:rPr>
          <w:rFonts w:hint="eastAsia"/>
          <w:color w:val="000000" w:themeColor="text1"/>
        </w:rPr>
        <w:t>6</w:t>
      </w:r>
      <w:r w:rsidR="003B5CD0" w:rsidRPr="00D66541">
        <w:rPr>
          <w:rFonts w:hint="eastAsia"/>
          <w:color w:val="000000" w:themeColor="text1"/>
        </w:rPr>
        <w:t>學年度課表備查仍未盡詳實，致教務處已備查課表後又生變動情事</w:t>
      </w:r>
      <w:r w:rsidR="00E6159A" w:rsidRPr="00D66541">
        <w:rPr>
          <w:rFonts w:hint="eastAsia"/>
          <w:color w:val="000000" w:themeColor="text1"/>
        </w:rPr>
        <w:t>，</w:t>
      </w:r>
      <w:r w:rsidR="00D15AB4" w:rsidRPr="00D66541">
        <w:rPr>
          <w:rFonts w:hint="eastAsia"/>
          <w:color w:val="000000" w:themeColor="text1"/>
        </w:rPr>
        <w:t>故</w:t>
      </w:r>
      <w:r w:rsidR="00E6159A" w:rsidRPr="00D66541">
        <w:rPr>
          <w:rFonts w:hint="eastAsia"/>
          <w:color w:val="000000" w:themeColor="text1"/>
        </w:rPr>
        <w:t>期間學校針對家長陳情排課事件之陳情尚難強制因應處理</w:t>
      </w:r>
      <w:r w:rsidR="00312701" w:rsidRPr="00D66541">
        <w:rPr>
          <w:rFonts w:hint="eastAsia"/>
          <w:color w:val="000000" w:themeColor="text1"/>
        </w:rPr>
        <w:t>。</w:t>
      </w:r>
      <w:bookmarkEnd w:id="195"/>
      <w:bookmarkEnd w:id="196"/>
      <w:bookmarkEnd w:id="197"/>
      <w:bookmarkEnd w:id="198"/>
      <w:bookmarkEnd w:id="199"/>
      <w:r w:rsidR="00362CBB" w:rsidRPr="00D66541">
        <w:rPr>
          <w:color w:val="000000" w:themeColor="text1"/>
        </w:rPr>
        <w:t xml:space="preserve"> </w:t>
      </w:r>
    </w:p>
    <w:p w:rsidR="00DB028A" w:rsidRPr="00D66541" w:rsidRDefault="005F6CEB" w:rsidP="006A69C9">
      <w:pPr>
        <w:pStyle w:val="3"/>
        <w:rPr>
          <w:color w:val="000000" w:themeColor="text1"/>
        </w:rPr>
      </w:pPr>
      <w:bookmarkStart w:id="201" w:name="_Toc33028309"/>
      <w:bookmarkStart w:id="202" w:name="_Toc33030815"/>
      <w:bookmarkStart w:id="203" w:name="_Toc30411538"/>
      <w:bookmarkStart w:id="204" w:name="_Toc30511343"/>
      <w:bookmarkStart w:id="205" w:name="_Toc30599501"/>
      <w:r w:rsidRPr="00D66541">
        <w:rPr>
          <w:rFonts w:hint="eastAsia"/>
          <w:color w:val="000000" w:themeColor="text1"/>
        </w:rPr>
        <w:t>況查，</w:t>
      </w:r>
      <w:r w:rsidR="00B6407C" w:rsidRPr="00D66541">
        <w:rPr>
          <w:rFonts w:hint="eastAsia"/>
          <w:color w:val="000000" w:themeColor="text1"/>
        </w:rPr>
        <w:t>學校行政作為及流程亦與一般行政機關密度有間，且</w:t>
      </w:r>
      <w:r w:rsidR="003B5CD0" w:rsidRPr="00D66541">
        <w:rPr>
          <w:rFonts w:hint="eastAsia"/>
          <w:color w:val="000000" w:themeColor="text1"/>
        </w:rPr>
        <w:t>學校針對家長陳情內容之真實度</w:t>
      </w:r>
      <w:r w:rsidR="00F17017" w:rsidRPr="00D66541">
        <w:rPr>
          <w:rFonts w:hint="eastAsia"/>
          <w:color w:val="000000" w:themeColor="text1"/>
        </w:rPr>
        <w:t>及代表性</w:t>
      </w:r>
      <w:r w:rsidR="003B5CD0" w:rsidRPr="00D66541">
        <w:rPr>
          <w:rFonts w:hint="eastAsia"/>
          <w:color w:val="000000" w:themeColor="text1"/>
        </w:rPr>
        <w:t>顯難衡酌</w:t>
      </w:r>
      <w:r w:rsidR="003E7102" w:rsidRPr="00D66541">
        <w:rPr>
          <w:rFonts w:hint="eastAsia"/>
          <w:color w:val="000000" w:themeColor="text1"/>
        </w:rPr>
        <w:t>。</w:t>
      </w:r>
      <w:r w:rsidR="005E00BC" w:rsidRPr="00D66541">
        <w:rPr>
          <w:rFonts w:hint="eastAsia"/>
          <w:color w:val="000000" w:themeColor="text1"/>
        </w:rPr>
        <w:t>對此，</w:t>
      </w:r>
      <w:r w:rsidR="00CC58E9" w:rsidRPr="00D66541">
        <w:rPr>
          <w:rFonts w:hint="eastAsia"/>
          <w:color w:val="000000" w:themeColor="text1"/>
        </w:rPr>
        <w:t>教育部及新北市政府</w:t>
      </w:r>
      <w:r w:rsidR="006B4138" w:rsidRPr="00D66541">
        <w:rPr>
          <w:rFonts w:hint="eastAsia"/>
          <w:color w:val="000000" w:themeColor="text1"/>
        </w:rPr>
        <w:t>雖</w:t>
      </w:r>
      <w:r w:rsidR="00CC58E9" w:rsidRPr="00D66541">
        <w:rPr>
          <w:rFonts w:hint="eastAsia"/>
          <w:color w:val="000000" w:themeColor="text1"/>
        </w:rPr>
        <w:t>指稱，</w:t>
      </w:r>
      <w:r w:rsidR="000F006F" w:rsidRPr="00D66541">
        <w:rPr>
          <w:rFonts w:hint="eastAsia"/>
          <w:color w:val="000000" w:themeColor="text1"/>
        </w:rPr>
        <w:t>學校處理家長陳情相關流程皆需依據</w:t>
      </w:r>
      <w:bookmarkStart w:id="206" w:name="_Hlk28304877"/>
      <w:r w:rsidR="000F006F" w:rsidRPr="00D66541">
        <w:rPr>
          <w:rFonts w:hint="eastAsia"/>
          <w:color w:val="000000" w:themeColor="text1"/>
        </w:rPr>
        <w:t>「行政院及所屬機關處理人民陳情案件要點」及「</w:t>
      </w:r>
      <w:r w:rsidR="000F006F" w:rsidRPr="00D66541">
        <w:rPr>
          <w:rFonts w:hint="eastAsia"/>
          <w:color w:val="000000" w:themeColor="text1"/>
          <w:szCs w:val="24"/>
        </w:rPr>
        <w:t>新北市政府所屬各機關處理人民陳情案件注意事項</w:t>
      </w:r>
      <w:r w:rsidR="000F006F" w:rsidRPr="00D66541">
        <w:rPr>
          <w:rFonts w:hint="eastAsia"/>
          <w:color w:val="000000" w:themeColor="text1"/>
        </w:rPr>
        <w:t>」</w:t>
      </w:r>
      <w:bookmarkEnd w:id="206"/>
      <w:r w:rsidR="000E3504" w:rsidRPr="00D66541">
        <w:rPr>
          <w:rFonts w:hint="eastAsia"/>
          <w:color w:val="000000" w:themeColor="text1"/>
        </w:rPr>
        <w:t>等</w:t>
      </w:r>
      <w:r w:rsidR="000F006F" w:rsidRPr="00D66541">
        <w:rPr>
          <w:rFonts w:hint="eastAsia"/>
          <w:color w:val="000000" w:themeColor="text1"/>
        </w:rPr>
        <w:t>相關規定辦理</w:t>
      </w:r>
      <w:r w:rsidR="00C25622" w:rsidRPr="00D66541">
        <w:rPr>
          <w:rFonts w:hint="eastAsia"/>
          <w:color w:val="000000" w:themeColor="text1"/>
        </w:rPr>
        <w:t>等語</w:t>
      </w:r>
      <w:r w:rsidR="000F006F" w:rsidRPr="00D66541">
        <w:rPr>
          <w:rFonts w:hint="eastAsia"/>
          <w:color w:val="000000" w:themeColor="text1"/>
        </w:rPr>
        <w:t>。</w:t>
      </w:r>
      <w:r w:rsidR="005E00BC" w:rsidRPr="00D66541">
        <w:rPr>
          <w:rFonts w:hint="eastAsia"/>
          <w:color w:val="000000" w:themeColor="text1"/>
        </w:rPr>
        <w:t>惟</w:t>
      </w:r>
      <w:r w:rsidR="00CF7354" w:rsidRPr="00D66541">
        <w:rPr>
          <w:rFonts w:hint="eastAsia"/>
          <w:color w:val="000000" w:themeColor="text1"/>
        </w:rPr>
        <w:t>查，本案排課事件之歷次陳情家長</w:t>
      </w:r>
      <w:r w:rsidR="009C55E9" w:rsidRPr="00D66541">
        <w:rPr>
          <w:rFonts w:hint="eastAsia"/>
          <w:color w:val="000000" w:themeColor="text1"/>
        </w:rPr>
        <w:t>意見中，</w:t>
      </w:r>
      <w:r w:rsidR="00D2682B" w:rsidRPr="00D66541">
        <w:rPr>
          <w:rFonts w:hint="eastAsia"/>
          <w:color w:val="000000" w:themeColor="text1"/>
        </w:rPr>
        <w:t>即衍生</w:t>
      </w:r>
      <w:r w:rsidR="009C55E9" w:rsidRPr="00D66541">
        <w:rPr>
          <w:rFonts w:hint="eastAsia"/>
          <w:color w:val="000000" w:themeColor="text1"/>
        </w:rPr>
        <w:t>部分真實</w:t>
      </w:r>
      <w:r w:rsidR="00CF7354" w:rsidRPr="00D66541">
        <w:rPr>
          <w:rFonts w:hint="eastAsia"/>
          <w:color w:val="000000" w:themeColor="text1"/>
        </w:rPr>
        <w:t>身分爭議</w:t>
      </w:r>
      <w:r w:rsidR="009C55E9" w:rsidRPr="00D66541">
        <w:rPr>
          <w:rFonts w:hint="eastAsia"/>
          <w:color w:val="000000" w:themeColor="text1"/>
        </w:rPr>
        <w:t>問題</w:t>
      </w:r>
      <w:r w:rsidR="00013BD6" w:rsidRPr="00D66541">
        <w:rPr>
          <w:rFonts w:hint="eastAsia"/>
          <w:color w:val="000000" w:themeColor="text1"/>
        </w:rPr>
        <w:t>；</w:t>
      </w:r>
      <w:r w:rsidR="00CF7354" w:rsidRPr="00D66541">
        <w:rPr>
          <w:rFonts w:hint="eastAsia"/>
          <w:color w:val="000000" w:themeColor="text1"/>
        </w:rPr>
        <w:t>且</w:t>
      </w:r>
      <w:r w:rsidR="005E00BC" w:rsidRPr="00D66541">
        <w:rPr>
          <w:rFonts w:hint="eastAsia"/>
          <w:color w:val="000000" w:themeColor="text1"/>
        </w:rPr>
        <w:t>本院約詢鷺江國小校長及主管人員亦指出，</w:t>
      </w:r>
      <w:r w:rsidR="005F3D8F" w:rsidRPr="00D66541">
        <w:rPr>
          <w:rFonts w:hint="eastAsia"/>
          <w:color w:val="000000" w:themeColor="text1"/>
        </w:rPr>
        <w:t>「有時候學校很多學生找、家長找，沒想到要問家長你的姓名電話，而且問了家長就會有疑慮，家長也想看你第一時間怎麼處理，所以在第一時間溝通的時候不一定會問身份，因為要來處理或溝通這件事，或者改善或者為教師的後盾，讓教師也安心授課」</w:t>
      </w:r>
      <w:r w:rsidR="005E00BC" w:rsidRPr="00D66541">
        <w:rPr>
          <w:rFonts w:hint="eastAsia"/>
          <w:color w:val="000000" w:themeColor="text1"/>
        </w:rPr>
        <w:t>。</w:t>
      </w:r>
      <w:r w:rsidR="00155317" w:rsidRPr="00D66541">
        <w:rPr>
          <w:rFonts w:hint="eastAsia"/>
          <w:color w:val="000000" w:themeColor="text1"/>
        </w:rPr>
        <w:t>教育部主管人員於本院109年1月2日到院約詢亦稱，「</w:t>
      </w:r>
      <w:r w:rsidR="00434E34" w:rsidRPr="00D66541">
        <w:rPr>
          <w:color w:val="000000" w:themeColor="text1"/>
        </w:rPr>
        <w:t>學校必須要有機制，當有爭議的時候，必須要透過專業對話，中間衡平性必須要有機制，因為也不能僅依家長意見，可能要導入校外或校內專業，甚至學校內的組織。但當初也討論到需要什麼組織，最後還是決定應該是課發會，所以需要一個機制，而非個案處理，只要學校老師有個案困擾就需依循機制處理。現行法規也較少引導性文字，若有的話學校會有依循。</w:t>
      </w:r>
      <w:r w:rsidR="00155317" w:rsidRPr="00D66541">
        <w:rPr>
          <w:rFonts w:hint="eastAsia"/>
          <w:color w:val="000000" w:themeColor="text1"/>
        </w:rPr>
        <w:t>」等語</w:t>
      </w:r>
      <w:r w:rsidR="00B04AB8" w:rsidRPr="00D66541">
        <w:rPr>
          <w:rFonts w:hint="eastAsia"/>
          <w:color w:val="000000" w:themeColor="text1"/>
        </w:rPr>
        <w:t>在卷可稽</w:t>
      </w:r>
      <w:r w:rsidR="00155317" w:rsidRPr="00D66541">
        <w:rPr>
          <w:rFonts w:hint="eastAsia"/>
          <w:color w:val="000000" w:themeColor="text1"/>
        </w:rPr>
        <w:t>。</w:t>
      </w:r>
      <w:bookmarkEnd w:id="201"/>
      <w:bookmarkEnd w:id="202"/>
    </w:p>
    <w:p w:rsidR="009C743E" w:rsidRPr="00D66541" w:rsidRDefault="006A69C9" w:rsidP="006A69C9">
      <w:pPr>
        <w:pStyle w:val="3"/>
        <w:rPr>
          <w:color w:val="000000" w:themeColor="text1"/>
        </w:rPr>
      </w:pPr>
      <w:bookmarkStart w:id="207" w:name="_Toc33028310"/>
      <w:bookmarkStart w:id="208" w:name="_Toc33030816"/>
      <w:r w:rsidRPr="00D66541">
        <w:rPr>
          <w:rFonts w:hint="eastAsia"/>
          <w:color w:val="000000" w:themeColor="text1"/>
        </w:rPr>
        <w:t>此外本案本院為求慎重，亦曾就某自稱家長陳訴人部分調取</w:t>
      </w:r>
      <w:r w:rsidRPr="00D66541">
        <w:rPr>
          <w:rFonts w:hAnsi="標楷體" w:hint="eastAsia"/>
          <w:color w:val="000000" w:themeColor="text1"/>
        </w:rPr>
        <w:t>蘆洲分局卷證顯示，渠顯非該師班級家長，爰學校如何辨別或因應陳訴家長身分之真實性及代表性，仍待教育部通盤研議檢討</w:t>
      </w:r>
      <w:r w:rsidRPr="00D66541">
        <w:rPr>
          <w:rFonts w:hint="eastAsia"/>
          <w:color w:val="000000" w:themeColor="text1"/>
        </w:rPr>
        <w:t>。</w:t>
      </w:r>
      <w:r w:rsidR="005E00BC" w:rsidRPr="00D66541">
        <w:rPr>
          <w:rFonts w:hint="eastAsia"/>
          <w:color w:val="000000" w:themeColor="text1"/>
        </w:rPr>
        <w:t>基此，國小校方處理</w:t>
      </w:r>
      <w:r w:rsidR="00D47543" w:rsidRPr="00D66541">
        <w:rPr>
          <w:rFonts w:hint="eastAsia"/>
          <w:color w:val="000000" w:themeColor="text1"/>
        </w:rPr>
        <w:t>陳情家長</w:t>
      </w:r>
      <w:r w:rsidR="005E00BC" w:rsidRPr="00D66541">
        <w:rPr>
          <w:rFonts w:hint="eastAsia"/>
          <w:color w:val="000000" w:themeColor="text1"/>
        </w:rPr>
        <w:t>之意見及</w:t>
      </w:r>
      <w:r w:rsidR="00D47543" w:rsidRPr="00D66541">
        <w:rPr>
          <w:rFonts w:hint="eastAsia"/>
          <w:color w:val="000000" w:themeColor="text1"/>
        </w:rPr>
        <w:t>身分</w:t>
      </w:r>
      <w:r w:rsidR="005E00BC" w:rsidRPr="00D66541">
        <w:rPr>
          <w:rFonts w:hint="eastAsia"/>
          <w:color w:val="000000" w:themeColor="text1"/>
        </w:rPr>
        <w:t>確認問題因涉及親師生關係、甚至家長與社區之關係，顯與</w:t>
      </w:r>
      <w:r w:rsidR="00D47543" w:rsidRPr="00D66541">
        <w:rPr>
          <w:rFonts w:hint="eastAsia"/>
          <w:color w:val="000000" w:themeColor="text1"/>
        </w:rPr>
        <w:t>一般行政機關之</w:t>
      </w:r>
      <w:r w:rsidR="005E00BC" w:rsidRPr="00D66541">
        <w:rPr>
          <w:rFonts w:hint="eastAsia"/>
          <w:color w:val="000000" w:themeColor="text1"/>
        </w:rPr>
        <w:t>性質有間</w:t>
      </w:r>
      <w:r w:rsidR="00D47543" w:rsidRPr="00D66541">
        <w:rPr>
          <w:rFonts w:hint="eastAsia"/>
          <w:color w:val="000000" w:themeColor="text1"/>
        </w:rPr>
        <w:t>，</w:t>
      </w:r>
      <w:r w:rsidR="005E00BC" w:rsidRPr="00D66541">
        <w:rPr>
          <w:rFonts w:hint="eastAsia"/>
          <w:color w:val="000000" w:themeColor="text1"/>
        </w:rPr>
        <w:t>一併</w:t>
      </w:r>
      <w:r w:rsidR="00D47543" w:rsidRPr="00D66541">
        <w:rPr>
          <w:rFonts w:hint="eastAsia"/>
          <w:color w:val="000000" w:themeColor="text1"/>
        </w:rPr>
        <w:t>適用恐</w:t>
      </w:r>
      <w:r w:rsidR="005E00BC" w:rsidRPr="00D66541">
        <w:rPr>
          <w:rFonts w:hint="eastAsia"/>
          <w:color w:val="000000" w:themeColor="text1"/>
        </w:rPr>
        <w:t>增實務運作</w:t>
      </w:r>
      <w:r w:rsidR="00D47543" w:rsidRPr="00D66541">
        <w:rPr>
          <w:rFonts w:hint="eastAsia"/>
          <w:color w:val="000000" w:themeColor="text1"/>
        </w:rPr>
        <w:t>困難，</w:t>
      </w:r>
      <w:r w:rsidR="005E00BC" w:rsidRPr="00D66541">
        <w:rPr>
          <w:rFonts w:hint="eastAsia"/>
          <w:color w:val="000000" w:themeColor="text1"/>
        </w:rPr>
        <w:t>況</w:t>
      </w:r>
      <w:r w:rsidR="00D47543" w:rsidRPr="00D66541">
        <w:rPr>
          <w:rFonts w:hint="eastAsia"/>
          <w:color w:val="000000" w:themeColor="text1"/>
        </w:rPr>
        <w:t>此</w:t>
      </w:r>
      <w:r w:rsidR="003B5CD0" w:rsidRPr="00D66541">
        <w:rPr>
          <w:rFonts w:hint="eastAsia"/>
          <w:color w:val="000000" w:themeColor="text1"/>
        </w:rPr>
        <w:t>事件期間</w:t>
      </w:r>
      <w:r w:rsidR="005E00BC" w:rsidRPr="00D66541">
        <w:rPr>
          <w:rFonts w:hint="eastAsia"/>
          <w:color w:val="000000" w:themeColor="text1"/>
        </w:rPr>
        <w:t>各項陳情或處理</w:t>
      </w:r>
      <w:r w:rsidR="003B5CD0" w:rsidRPr="00D66541">
        <w:rPr>
          <w:rFonts w:hint="eastAsia"/>
          <w:color w:val="000000" w:themeColor="text1"/>
        </w:rPr>
        <w:t>引發師生家長誤解及爭端不休，均</w:t>
      </w:r>
      <w:r w:rsidR="00D47543" w:rsidRPr="00D66541">
        <w:rPr>
          <w:rFonts w:hint="eastAsia"/>
          <w:color w:val="000000" w:themeColor="text1"/>
        </w:rPr>
        <w:t>不利於親師生關係及行政教學組織之互動</w:t>
      </w:r>
      <w:r w:rsidR="00FE5D65" w:rsidRPr="00D66541">
        <w:rPr>
          <w:rFonts w:hint="eastAsia"/>
          <w:color w:val="000000" w:themeColor="text1"/>
        </w:rPr>
        <w:t>，後續教育部允應會同縣市政府對此問題</w:t>
      </w:r>
      <w:r w:rsidR="005E00BC" w:rsidRPr="00D66541">
        <w:rPr>
          <w:rFonts w:hint="eastAsia"/>
          <w:color w:val="000000" w:themeColor="text1"/>
        </w:rPr>
        <w:t>盡速檢討對策</w:t>
      </w:r>
      <w:r w:rsidR="00D47543" w:rsidRPr="00D66541">
        <w:rPr>
          <w:rFonts w:hint="eastAsia"/>
          <w:color w:val="000000" w:themeColor="text1"/>
        </w:rPr>
        <w:t>。</w:t>
      </w:r>
      <w:bookmarkEnd w:id="200"/>
      <w:bookmarkEnd w:id="203"/>
      <w:bookmarkEnd w:id="204"/>
      <w:bookmarkEnd w:id="205"/>
      <w:bookmarkEnd w:id="207"/>
      <w:bookmarkEnd w:id="208"/>
    </w:p>
    <w:p w:rsidR="00782CEC" w:rsidRPr="00D66541" w:rsidRDefault="003E338F" w:rsidP="00782CEC">
      <w:pPr>
        <w:pStyle w:val="3"/>
        <w:rPr>
          <w:color w:val="000000" w:themeColor="text1"/>
        </w:rPr>
      </w:pPr>
      <w:bookmarkStart w:id="209" w:name="_Toc29817831"/>
      <w:bookmarkStart w:id="210" w:name="_Toc30340628"/>
      <w:bookmarkStart w:id="211" w:name="_Toc30411536"/>
      <w:bookmarkStart w:id="212" w:name="_Toc30511341"/>
      <w:bookmarkStart w:id="213" w:name="_Toc30599502"/>
      <w:bookmarkStart w:id="214" w:name="_Toc33028311"/>
      <w:bookmarkStart w:id="215" w:name="_Toc33030817"/>
      <w:bookmarkStart w:id="216" w:name="_Toc30340631"/>
      <w:bookmarkStart w:id="217" w:name="_Toc30411539"/>
      <w:bookmarkStart w:id="218" w:name="_Toc30511344"/>
      <w:bookmarkEnd w:id="209"/>
      <w:r w:rsidRPr="00D66541">
        <w:rPr>
          <w:rFonts w:hint="eastAsia"/>
          <w:color w:val="000000" w:themeColor="text1"/>
        </w:rPr>
        <w:t>依教育部資料顯示</w:t>
      </w:r>
      <w:r w:rsidRPr="00D66541">
        <w:rPr>
          <w:rStyle w:val="afc"/>
          <w:color w:val="000000" w:themeColor="text1"/>
        </w:rPr>
        <w:footnoteReference w:id="8"/>
      </w:r>
      <w:r w:rsidR="0003753B" w:rsidRPr="00D66541">
        <w:rPr>
          <w:rFonts w:hint="eastAsia"/>
          <w:color w:val="000000" w:themeColor="text1"/>
        </w:rPr>
        <w:t>，</w:t>
      </w:r>
      <w:r w:rsidR="00782CEC" w:rsidRPr="00D66541">
        <w:rPr>
          <w:rFonts w:hAnsi="標楷體" w:hint="eastAsia"/>
          <w:color w:val="000000" w:themeColor="text1"/>
        </w:rPr>
        <w:t>所謂「</w:t>
      </w:r>
      <w:r w:rsidR="00782CEC" w:rsidRPr="00D66541">
        <w:rPr>
          <w:rFonts w:hint="eastAsia"/>
          <w:color w:val="000000" w:themeColor="text1"/>
        </w:rPr>
        <w:t>校長教學領導</w:t>
      </w:r>
      <w:r w:rsidR="00782CEC" w:rsidRPr="00D66541">
        <w:rPr>
          <w:rFonts w:hAnsi="標楷體" w:hint="eastAsia"/>
          <w:color w:val="000000" w:themeColor="text1"/>
        </w:rPr>
        <w:t>」</w:t>
      </w:r>
      <w:r w:rsidR="00782CEC" w:rsidRPr="00D66541">
        <w:rPr>
          <w:rFonts w:hint="eastAsia"/>
          <w:color w:val="000000" w:themeColor="text1"/>
        </w:rPr>
        <w:t>之概念，</w:t>
      </w:r>
      <w:r w:rsidR="00782CEC" w:rsidRPr="00D66541">
        <w:rPr>
          <w:rFonts w:hAnsi="標楷體" w:hint="eastAsia"/>
          <w:color w:val="000000" w:themeColor="text1"/>
        </w:rPr>
        <w:t>「</w:t>
      </w:r>
      <w:r w:rsidR="00782CEC" w:rsidRPr="00D66541">
        <w:rPr>
          <w:rFonts w:hint="eastAsia"/>
          <w:color w:val="000000" w:themeColor="text1"/>
        </w:rPr>
        <w:t>在</w:t>
      </w:r>
      <w:r w:rsidR="00782CEC" w:rsidRPr="00D66541">
        <w:rPr>
          <w:rFonts w:hAnsi="標楷體" w:hint="eastAsia"/>
          <w:color w:val="000000" w:themeColor="text1"/>
        </w:rPr>
        <w:t>『</w:t>
      </w:r>
      <w:r w:rsidR="00782CEC" w:rsidRPr="00D66541">
        <w:rPr>
          <w:rFonts w:hint="eastAsia"/>
          <w:color w:val="000000" w:themeColor="text1"/>
        </w:rPr>
        <w:t>十二年國民基本教育</w:t>
      </w:r>
      <w:r w:rsidR="00782CEC" w:rsidRPr="00D66541">
        <w:rPr>
          <w:rFonts w:hAnsi="標楷體" w:hint="eastAsia"/>
          <w:color w:val="000000" w:themeColor="text1"/>
        </w:rPr>
        <w:t>』</w:t>
      </w:r>
      <w:r w:rsidR="00782CEC" w:rsidRPr="00D66541">
        <w:rPr>
          <w:rFonts w:hint="eastAsia"/>
          <w:color w:val="000000" w:themeColor="text1"/>
        </w:rPr>
        <w:t>之目的旨在達成有教無類、因材施教、適性揚才、成就每一個孩子。然而，接踵而來中小學教師面臨教學實務上最大的挑戰，則是學生差異性的多元化。換言之，教師教學能否因應改變是成敗的關鍵，更是教師專業發展再學習的重點。教育部自96年起，積極推動教師專業發展評鑑，其目的便是在協助教師改進教學，其相關配套措施，如教師專業學習社群、教學輔導教師制度等，然而建構完整的支持系統，尚欠缺另一個重要的環節，便是校長的教學領導。校長要發揮教學領導的帶頭作用，不僅優先需要參與研習，了解教師專業發展，更要能透過觀課和回饋，引導學校教師採取有效的教學策略、班級經營策略和學習評量方法。</w:t>
      </w:r>
      <w:r w:rsidR="00782CEC" w:rsidRPr="00D66541">
        <w:rPr>
          <w:rFonts w:hAnsi="標楷體" w:hint="eastAsia"/>
          <w:color w:val="000000" w:themeColor="text1"/>
        </w:rPr>
        <w:t>」此外，學者吳清山（民87）</w:t>
      </w:r>
      <w:r w:rsidR="00782CEC" w:rsidRPr="00D66541">
        <w:rPr>
          <w:rStyle w:val="afc"/>
          <w:rFonts w:hAnsi="標楷體"/>
          <w:color w:val="000000" w:themeColor="text1"/>
        </w:rPr>
        <w:footnoteReference w:id="9"/>
      </w:r>
      <w:r w:rsidR="00782CEC" w:rsidRPr="00D66541">
        <w:rPr>
          <w:rFonts w:hAnsi="標楷體" w:hint="eastAsia"/>
          <w:color w:val="000000" w:themeColor="text1"/>
        </w:rPr>
        <w:t>指出，學校效能係指一所學校在各方面均有良好的績效，包括學生學業成就、校長領導、學校氣氛、學習技巧和策略、學校文化和價值，以及教職員發展等，因而能夠達成學校所預定的目標。基此，學校組織中，校長教學領導及溝通遍及學校行政及教學各層面上，良好溝通有助於業務進行流暢、組織氣氛文化和諧，及教師與教師、教師與行政間合作無礙，成為學校校務發展及提升效能之助益。</w:t>
      </w:r>
      <w:bookmarkEnd w:id="210"/>
      <w:bookmarkEnd w:id="211"/>
      <w:bookmarkEnd w:id="212"/>
      <w:bookmarkEnd w:id="213"/>
      <w:bookmarkEnd w:id="214"/>
      <w:bookmarkEnd w:id="215"/>
    </w:p>
    <w:p w:rsidR="00AD440E" w:rsidRPr="00D66541" w:rsidRDefault="00AD440E" w:rsidP="00EB3E31">
      <w:pPr>
        <w:pStyle w:val="3"/>
        <w:rPr>
          <w:color w:val="000000" w:themeColor="text1"/>
        </w:rPr>
      </w:pPr>
      <w:bookmarkStart w:id="219" w:name="_Toc30599503"/>
      <w:bookmarkStart w:id="220" w:name="_Toc33028312"/>
      <w:bookmarkStart w:id="221" w:name="_Toc33030818"/>
      <w:r w:rsidRPr="00D66541">
        <w:rPr>
          <w:rFonts w:hint="eastAsia"/>
          <w:color w:val="000000" w:themeColor="text1"/>
        </w:rPr>
        <w:t>綜上</w:t>
      </w:r>
      <w:r w:rsidR="00F67E35" w:rsidRPr="00D66541">
        <w:rPr>
          <w:rFonts w:hint="eastAsia"/>
          <w:color w:val="000000" w:themeColor="text1"/>
        </w:rPr>
        <w:t>論結</w:t>
      </w:r>
      <w:r w:rsidRPr="00D66541">
        <w:rPr>
          <w:rFonts w:hint="eastAsia"/>
          <w:color w:val="000000" w:themeColor="text1"/>
        </w:rPr>
        <w:t>，</w:t>
      </w:r>
      <w:r w:rsidR="00F67E35" w:rsidRPr="00D66541">
        <w:rPr>
          <w:rFonts w:hint="eastAsia"/>
          <w:color w:val="000000" w:themeColor="text1"/>
        </w:rPr>
        <w:t>學校校務行政及教學自主工作之遂行均應奠基於專業及良好之對話溝通，實因現行國民小學學校排課機制及流程，實務運作仍多仰賴學校校長、教職員之經驗、合作默契及習慣法則，且與學校文化、溝通氛圍息息相關；查本案鷺江國小係全校班級數達98班、學生數約2,477人、教師數逾180</w:t>
      </w:r>
      <w:r w:rsidR="002847A5" w:rsidRPr="00D66541">
        <w:rPr>
          <w:rFonts w:hint="eastAsia"/>
          <w:color w:val="000000" w:themeColor="text1"/>
        </w:rPr>
        <w:t>人以上之大型學校，學期相關課務及班級</w:t>
      </w:r>
      <w:r w:rsidR="00F67E35" w:rsidRPr="00D66541">
        <w:rPr>
          <w:rFonts w:hint="eastAsia"/>
          <w:color w:val="000000" w:themeColor="text1"/>
        </w:rPr>
        <w:t>行政作業誠屬繁雜，衡酌過去教育部僅有九年一貫排課相關參考原則或範例，尚非屬正式頒定行政法規，且</w:t>
      </w:r>
      <w:r w:rsidR="00D568F7" w:rsidRPr="00D66541">
        <w:rPr>
          <w:rFonts w:hint="eastAsia"/>
          <w:color w:val="000000" w:themeColor="text1"/>
        </w:rPr>
        <w:t>國民小學辦理</w:t>
      </w:r>
      <w:r w:rsidR="00F67E35" w:rsidRPr="00D66541">
        <w:rPr>
          <w:rFonts w:hint="eastAsia"/>
          <w:color w:val="000000" w:themeColor="text1"/>
        </w:rPr>
        <w:t>學校行政作為及流程亦與一般行政機關密度有間，況囿於學校社區文化之緊密度，學校校長及教職員針對以家長身分陳情之內容及其相關真實度顯難以確認或辨別，</w:t>
      </w:r>
      <w:r w:rsidR="00EB3E31" w:rsidRPr="00D66541">
        <w:rPr>
          <w:rFonts w:hint="eastAsia"/>
          <w:color w:val="000000" w:themeColor="text1"/>
        </w:rPr>
        <w:t>目前亦未有學校陳情相關專法或規定，</w:t>
      </w:r>
      <w:r w:rsidR="00F67E35" w:rsidRPr="00D66541">
        <w:rPr>
          <w:rFonts w:hint="eastAsia"/>
          <w:color w:val="000000" w:themeColor="text1"/>
        </w:rPr>
        <w:t>爰本案相關陳情處理過程難謂歸咎單一人員之重大違失，惟歷次家長陳情事件及效應均引發師生、家長誤解及爭端不休，顯不利於社區、親師生關係及行政教學組織之良性互動，後續亟待教育部及新北市政府積極督導改善整體陳情事件流程、溝通協調機制、處理程序及相關規定，以減少校內爭議，俾利校務遂行，消弭外界疑慮</w:t>
      </w:r>
      <w:r w:rsidRPr="00D66541">
        <w:rPr>
          <w:rFonts w:hint="eastAsia"/>
          <w:color w:val="000000" w:themeColor="text1"/>
        </w:rPr>
        <w:t>。</w:t>
      </w:r>
      <w:bookmarkEnd w:id="216"/>
      <w:bookmarkEnd w:id="217"/>
      <w:bookmarkEnd w:id="218"/>
      <w:bookmarkEnd w:id="219"/>
      <w:bookmarkEnd w:id="220"/>
      <w:bookmarkEnd w:id="221"/>
    </w:p>
    <w:p w:rsidR="002A418E" w:rsidRPr="00D66541" w:rsidRDefault="002A418E" w:rsidP="007F41D3">
      <w:pPr>
        <w:rPr>
          <w:color w:val="000000" w:themeColor="text1"/>
        </w:rPr>
      </w:pPr>
    </w:p>
    <w:p w:rsidR="00990E81" w:rsidRPr="00D66541" w:rsidRDefault="00D67285" w:rsidP="0071127D">
      <w:pPr>
        <w:pStyle w:val="2"/>
        <w:rPr>
          <w:b/>
          <w:color w:val="000000" w:themeColor="text1"/>
        </w:rPr>
      </w:pPr>
      <w:bookmarkStart w:id="222" w:name="_Toc33030819"/>
      <w:r w:rsidRPr="00D66541">
        <w:rPr>
          <w:rFonts w:hint="eastAsia"/>
          <w:b/>
          <w:color w:val="000000" w:themeColor="text1"/>
        </w:rPr>
        <w:t>有關本</w:t>
      </w:r>
      <w:r w:rsidR="00642783" w:rsidRPr="00D66541">
        <w:rPr>
          <w:rFonts w:hint="eastAsia"/>
          <w:b/>
          <w:color w:val="000000" w:themeColor="text1"/>
        </w:rPr>
        <w:t>院</w:t>
      </w:r>
      <w:r w:rsidRPr="00D66541">
        <w:rPr>
          <w:rFonts w:hint="eastAsia"/>
          <w:b/>
          <w:color w:val="000000" w:themeColor="text1"/>
        </w:rPr>
        <w:t>接獲陳訴</w:t>
      </w:r>
      <w:r w:rsidR="005E7012" w:rsidRPr="00D66541">
        <w:rPr>
          <w:rFonts w:hint="eastAsia"/>
          <w:b/>
          <w:color w:val="000000" w:themeColor="text1"/>
        </w:rPr>
        <w:t>人</w:t>
      </w:r>
      <w:r w:rsidR="00BC3A23" w:rsidRPr="00D66541">
        <w:rPr>
          <w:rFonts w:hint="eastAsia"/>
          <w:b/>
          <w:color w:val="000000" w:themeColor="text1"/>
        </w:rPr>
        <w:t>相關</w:t>
      </w:r>
      <w:r w:rsidRPr="00D66541">
        <w:rPr>
          <w:rFonts w:hint="eastAsia"/>
          <w:b/>
          <w:color w:val="000000" w:themeColor="text1"/>
        </w:rPr>
        <w:t>意見指出，</w:t>
      </w:r>
      <w:r w:rsidR="001E6EBE" w:rsidRPr="00D66541">
        <w:rPr>
          <w:rFonts w:hint="eastAsia"/>
          <w:b/>
          <w:color w:val="000000" w:themeColor="text1"/>
        </w:rPr>
        <w:t>鷺江國小及新北市政府教育局</w:t>
      </w:r>
      <w:r w:rsidR="00734103" w:rsidRPr="00D66541">
        <w:rPr>
          <w:rFonts w:hint="eastAsia"/>
          <w:b/>
          <w:color w:val="000000" w:themeColor="text1"/>
        </w:rPr>
        <w:t>針對渠參選</w:t>
      </w:r>
      <w:r w:rsidR="006A207C" w:rsidRPr="00D66541">
        <w:rPr>
          <w:rFonts w:hint="eastAsia"/>
          <w:b/>
          <w:color w:val="000000" w:themeColor="text1"/>
        </w:rPr>
        <w:t>107</w:t>
      </w:r>
      <w:r w:rsidRPr="00D66541">
        <w:rPr>
          <w:rFonts w:hint="eastAsia"/>
          <w:b/>
          <w:color w:val="000000" w:themeColor="text1"/>
        </w:rPr>
        <w:t>學年度優良教師評選作業</w:t>
      </w:r>
      <w:r w:rsidR="00642585" w:rsidRPr="00D66541">
        <w:rPr>
          <w:rFonts w:hint="eastAsia"/>
          <w:b/>
          <w:color w:val="000000" w:themeColor="text1"/>
        </w:rPr>
        <w:t>之</w:t>
      </w:r>
      <w:r w:rsidR="00DC45B7" w:rsidRPr="00D66541">
        <w:rPr>
          <w:rFonts w:hint="eastAsia"/>
          <w:b/>
          <w:color w:val="000000" w:themeColor="text1"/>
        </w:rPr>
        <w:t>過程及</w:t>
      </w:r>
      <w:r w:rsidR="006E659B" w:rsidRPr="00D66541">
        <w:rPr>
          <w:rFonts w:hint="eastAsia"/>
          <w:b/>
          <w:color w:val="000000" w:themeColor="text1"/>
        </w:rPr>
        <w:t>校內</w:t>
      </w:r>
      <w:r w:rsidR="008239EF" w:rsidRPr="00D66541">
        <w:rPr>
          <w:rFonts w:hint="eastAsia"/>
          <w:b/>
          <w:color w:val="000000" w:themeColor="text1"/>
        </w:rPr>
        <w:t>遴選</w:t>
      </w:r>
      <w:r w:rsidR="00642585" w:rsidRPr="00D66541">
        <w:rPr>
          <w:rFonts w:hint="eastAsia"/>
          <w:b/>
          <w:color w:val="000000" w:themeColor="text1"/>
        </w:rPr>
        <w:t>結果</w:t>
      </w:r>
      <w:r w:rsidR="00DF38AC" w:rsidRPr="00D66541">
        <w:rPr>
          <w:rFonts w:hAnsi="標楷體" w:hint="eastAsia"/>
          <w:b/>
          <w:color w:val="000000" w:themeColor="text1"/>
        </w:rPr>
        <w:t>、</w:t>
      </w:r>
      <w:r w:rsidR="0024732D" w:rsidRPr="00D66541">
        <w:rPr>
          <w:rFonts w:hint="eastAsia"/>
          <w:b/>
          <w:noProof/>
          <w:color w:val="000000" w:themeColor="text1"/>
        </w:rPr>
        <w:t>辦理</w:t>
      </w:r>
      <w:r w:rsidR="0024732D" w:rsidRPr="00D66541">
        <w:rPr>
          <w:rFonts w:hint="eastAsia"/>
          <w:b/>
          <w:color w:val="000000" w:themeColor="text1"/>
        </w:rPr>
        <w:t>鄭</w:t>
      </w:r>
      <w:r w:rsidR="0024732D" w:rsidRPr="00D66541">
        <w:rPr>
          <w:rFonts w:hint="eastAsia"/>
          <w:b/>
          <w:noProof/>
          <w:color w:val="000000" w:themeColor="text1"/>
        </w:rPr>
        <w:t>南榕紀念館之</w:t>
      </w:r>
      <w:r w:rsidR="00920233" w:rsidRPr="00D66541">
        <w:rPr>
          <w:rFonts w:hint="eastAsia"/>
          <w:b/>
          <w:noProof/>
          <w:color w:val="000000" w:themeColor="text1"/>
        </w:rPr>
        <w:t>戶外教育</w:t>
      </w:r>
      <w:r w:rsidR="00B20871" w:rsidRPr="00D66541">
        <w:rPr>
          <w:rFonts w:hint="eastAsia"/>
          <w:b/>
          <w:noProof/>
          <w:color w:val="000000" w:themeColor="text1"/>
        </w:rPr>
        <w:t>課程</w:t>
      </w:r>
      <w:r w:rsidR="0024732D" w:rsidRPr="00D66541">
        <w:rPr>
          <w:rFonts w:hAnsi="標楷體" w:hint="eastAsia"/>
          <w:b/>
          <w:color w:val="000000" w:themeColor="text1"/>
        </w:rPr>
        <w:t>、</w:t>
      </w:r>
      <w:r w:rsidR="00DF38AC" w:rsidRPr="00D66541">
        <w:rPr>
          <w:rFonts w:hAnsi="標楷體" w:hint="eastAsia"/>
          <w:b/>
          <w:color w:val="000000" w:themeColor="text1"/>
        </w:rPr>
        <w:t>校園監視器</w:t>
      </w:r>
      <w:r w:rsidR="00751D3C" w:rsidRPr="00D66541">
        <w:rPr>
          <w:rFonts w:hAnsi="標楷體" w:hint="eastAsia"/>
          <w:b/>
          <w:color w:val="000000" w:themeColor="text1"/>
        </w:rPr>
        <w:t>疑似</w:t>
      </w:r>
      <w:r w:rsidR="00DF38AC" w:rsidRPr="00D66541">
        <w:rPr>
          <w:rFonts w:hAnsi="標楷體" w:hint="eastAsia"/>
          <w:b/>
          <w:color w:val="000000" w:themeColor="text1"/>
        </w:rPr>
        <w:t>違法</w:t>
      </w:r>
      <w:r w:rsidR="000514BF" w:rsidRPr="00D66541">
        <w:rPr>
          <w:rFonts w:hAnsi="標楷體" w:hint="eastAsia"/>
          <w:b/>
          <w:color w:val="000000" w:themeColor="text1"/>
        </w:rPr>
        <w:t>裝設</w:t>
      </w:r>
      <w:r w:rsidR="00055ECA" w:rsidRPr="00D66541">
        <w:rPr>
          <w:rFonts w:hAnsi="標楷體" w:hint="eastAsia"/>
          <w:b/>
          <w:color w:val="000000" w:themeColor="text1"/>
        </w:rPr>
        <w:t>於特定</w:t>
      </w:r>
      <w:r w:rsidR="00734103" w:rsidRPr="00D66541">
        <w:rPr>
          <w:rFonts w:hAnsi="標楷體" w:hint="eastAsia"/>
          <w:b/>
          <w:color w:val="000000" w:themeColor="text1"/>
        </w:rPr>
        <w:t>授課班級</w:t>
      </w:r>
      <w:r w:rsidRPr="00D66541">
        <w:rPr>
          <w:rFonts w:hAnsi="標楷體" w:hint="eastAsia"/>
          <w:b/>
          <w:color w:val="000000" w:themeColor="text1"/>
        </w:rPr>
        <w:t>教室走廊外及</w:t>
      </w:r>
      <w:r w:rsidR="00490FFA" w:rsidRPr="00D66541">
        <w:rPr>
          <w:rFonts w:hAnsi="標楷體" w:hint="eastAsia"/>
          <w:b/>
          <w:color w:val="000000" w:themeColor="text1"/>
        </w:rPr>
        <w:t>渠</w:t>
      </w:r>
      <w:r w:rsidRPr="00D66541">
        <w:rPr>
          <w:rFonts w:hAnsi="標楷體" w:hint="eastAsia"/>
          <w:b/>
          <w:color w:val="000000" w:themeColor="text1"/>
        </w:rPr>
        <w:t>106學年度</w:t>
      </w:r>
      <w:r w:rsidR="00E8719C" w:rsidRPr="00D66541">
        <w:rPr>
          <w:rFonts w:hAnsi="標楷體" w:hint="eastAsia"/>
          <w:b/>
          <w:color w:val="000000" w:themeColor="text1"/>
        </w:rPr>
        <w:t>成績考</w:t>
      </w:r>
      <w:r w:rsidRPr="00D66541">
        <w:rPr>
          <w:rFonts w:hAnsi="標楷體" w:hint="eastAsia"/>
          <w:b/>
          <w:color w:val="000000" w:themeColor="text1"/>
        </w:rPr>
        <w:t>核</w:t>
      </w:r>
      <w:r w:rsidR="00D837B2" w:rsidRPr="00D66541">
        <w:rPr>
          <w:rFonts w:hAnsi="標楷體" w:hint="eastAsia"/>
          <w:b/>
          <w:color w:val="000000" w:themeColor="text1"/>
        </w:rPr>
        <w:t>（考績）</w:t>
      </w:r>
      <w:r w:rsidR="00720E64" w:rsidRPr="00D66541">
        <w:rPr>
          <w:rFonts w:hAnsi="標楷體" w:hint="eastAsia"/>
          <w:b/>
          <w:color w:val="000000" w:themeColor="text1"/>
        </w:rPr>
        <w:t>核</w:t>
      </w:r>
      <w:r w:rsidR="005C02DA" w:rsidRPr="00D66541">
        <w:rPr>
          <w:rFonts w:hAnsi="標楷體" w:hint="eastAsia"/>
          <w:b/>
          <w:color w:val="000000" w:themeColor="text1"/>
        </w:rPr>
        <w:t>予</w:t>
      </w:r>
      <w:r w:rsidR="006177F6" w:rsidRPr="00D66541">
        <w:rPr>
          <w:rFonts w:hint="eastAsia"/>
          <w:b/>
          <w:color w:val="000000" w:themeColor="text1"/>
        </w:rPr>
        <w:t>公立高級中等以下學校教師成績考核辦法第</w:t>
      </w:r>
      <w:r w:rsidR="00425AF1" w:rsidRPr="00D66541">
        <w:rPr>
          <w:rFonts w:hint="eastAsia"/>
          <w:b/>
          <w:color w:val="000000" w:themeColor="text1"/>
        </w:rPr>
        <w:t>4</w:t>
      </w:r>
      <w:r w:rsidRPr="00D66541">
        <w:rPr>
          <w:rFonts w:hint="eastAsia"/>
          <w:b/>
          <w:color w:val="000000" w:themeColor="text1"/>
        </w:rPr>
        <w:t>條</w:t>
      </w:r>
      <w:r w:rsidR="00425AF1" w:rsidRPr="00D66541">
        <w:rPr>
          <w:rFonts w:hint="eastAsia"/>
          <w:b/>
          <w:color w:val="000000" w:themeColor="text1"/>
        </w:rPr>
        <w:t>第2</w:t>
      </w:r>
      <w:r w:rsidR="00123F31" w:rsidRPr="00D66541">
        <w:rPr>
          <w:rFonts w:hint="eastAsia"/>
          <w:b/>
          <w:color w:val="000000" w:themeColor="text1"/>
        </w:rPr>
        <w:t>款</w:t>
      </w:r>
      <w:r w:rsidR="00627B71" w:rsidRPr="00D66541">
        <w:rPr>
          <w:rFonts w:hint="eastAsia"/>
          <w:b/>
          <w:color w:val="000000" w:themeColor="text1"/>
        </w:rPr>
        <w:t>等相關</w:t>
      </w:r>
      <w:r w:rsidRPr="00D66541">
        <w:rPr>
          <w:rFonts w:hint="eastAsia"/>
          <w:b/>
          <w:color w:val="000000" w:themeColor="text1"/>
        </w:rPr>
        <w:t>措施疑涉不公等情；經查</w:t>
      </w:r>
      <w:r w:rsidRPr="00D66541">
        <w:rPr>
          <w:rFonts w:hAnsi="標楷體" w:hint="eastAsia"/>
          <w:b/>
          <w:color w:val="000000" w:themeColor="text1"/>
        </w:rPr>
        <w:t>，該校</w:t>
      </w:r>
      <w:r w:rsidR="0010317A" w:rsidRPr="00D66541">
        <w:rPr>
          <w:rFonts w:hint="eastAsia"/>
          <w:b/>
          <w:color w:val="000000" w:themeColor="text1"/>
        </w:rPr>
        <w:t>優良教師評選作業程序</w:t>
      </w:r>
      <w:r w:rsidRPr="00D66541">
        <w:rPr>
          <w:rFonts w:hAnsi="標楷體" w:hint="eastAsia"/>
          <w:b/>
          <w:color w:val="000000" w:themeColor="text1"/>
        </w:rPr>
        <w:t>業已</w:t>
      </w:r>
      <w:r w:rsidR="003F0EC3" w:rsidRPr="00D66541">
        <w:rPr>
          <w:rFonts w:hAnsi="標楷體" w:hint="eastAsia"/>
          <w:b/>
          <w:color w:val="000000" w:themeColor="text1"/>
        </w:rPr>
        <w:t>依</w:t>
      </w:r>
      <w:r w:rsidR="006F30EF" w:rsidRPr="00D66541">
        <w:rPr>
          <w:rFonts w:hAnsi="標楷體" w:hint="eastAsia"/>
          <w:b/>
          <w:color w:val="000000" w:themeColor="text1"/>
          <w:szCs w:val="24"/>
        </w:rPr>
        <w:t>新北市</w:t>
      </w:r>
      <w:r w:rsidR="00ED39C0" w:rsidRPr="00D66541">
        <w:rPr>
          <w:rFonts w:hAnsi="標楷體" w:hint="eastAsia"/>
          <w:b/>
          <w:color w:val="000000" w:themeColor="text1"/>
        </w:rPr>
        <w:t>教師申評會</w:t>
      </w:r>
      <w:r w:rsidR="006B2082" w:rsidRPr="00D66541">
        <w:rPr>
          <w:rFonts w:hAnsi="標楷體" w:hint="eastAsia"/>
          <w:b/>
          <w:color w:val="000000" w:themeColor="text1"/>
        </w:rPr>
        <w:t>評議</w:t>
      </w:r>
      <w:r w:rsidR="003F0EC3" w:rsidRPr="00D66541">
        <w:rPr>
          <w:rFonts w:hAnsi="標楷體" w:hint="eastAsia"/>
          <w:b/>
          <w:color w:val="000000" w:themeColor="text1"/>
        </w:rPr>
        <w:t>意見</w:t>
      </w:r>
      <w:r w:rsidRPr="00D66541">
        <w:rPr>
          <w:rFonts w:hAnsi="標楷體" w:hint="eastAsia"/>
          <w:b/>
          <w:color w:val="000000" w:themeColor="text1"/>
        </w:rPr>
        <w:t>修正</w:t>
      </w:r>
      <w:r w:rsidR="006B2FB9" w:rsidRPr="00D66541">
        <w:rPr>
          <w:rFonts w:hAnsi="標楷體" w:hint="eastAsia"/>
          <w:b/>
          <w:color w:val="000000" w:themeColor="text1"/>
        </w:rPr>
        <w:t>該校</w:t>
      </w:r>
      <w:r w:rsidRPr="00D66541">
        <w:rPr>
          <w:rFonts w:hint="eastAsia"/>
          <w:b/>
          <w:color w:val="000000" w:themeColor="text1"/>
        </w:rPr>
        <w:t>評選作業要點，增列幼兒園代表人員</w:t>
      </w:r>
      <w:r w:rsidR="00D75EDF" w:rsidRPr="00D66541">
        <w:rPr>
          <w:rFonts w:hint="eastAsia"/>
          <w:b/>
          <w:color w:val="000000" w:themeColor="text1"/>
        </w:rPr>
        <w:t>等</w:t>
      </w:r>
      <w:r w:rsidR="006166F2" w:rsidRPr="00D66541">
        <w:rPr>
          <w:rFonts w:hint="eastAsia"/>
          <w:b/>
          <w:color w:val="000000" w:themeColor="text1"/>
        </w:rPr>
        <w:t>內容</w:t>
      </w:r>
      <w:r w:rsidR="0010317A" w:rsidRPr="00D66541">
        <w:rPr>
          <w:rFonts w:hAnsi="標楷體" w:hint="eastAsia"/>
          <w:b/>
          <w:color w:val="000000" w:themeColor="text1"/>
        </w:rPr>
        <w:t>；</w:t>
      </w:r>
      <w:r w:rsidRPr="00D66541">
        <w:rPr>
          <w:rFonts w:hAnsi="標楷體" w:hint="eastAsia"/>
          <w:b/>
          <w:color w:val="000000" w:themeColor="text1"/>
        </w:rPr>
        <w:t>校園監視器則</w:t>
      </w:r>
      <w:r w:rsidR="00D677B8" w:rsidRPr="00D66541">
        <w:rPr>
          <w:rFonts w:hAnsi="標楷體" w:hint="eastAsia"/>
          <w:b/>
          <w:color w:val="000000" w:themeColor="text1"/>
        </w:rPr>
        <w:t>簽報新北市政府城鄉發展局核定，且</w:t>
      </w:r>
      <w:r w:rsidRPr="00D66541">
        <w:rPr>
          <w:rFonts w:hAnsi="標楷體" w:hint="eastAsia"/>
          <w:b/>
          <w:color w:val="000000" w:themeColor="text1"/>
        </w:rPr>
        <w:t>係因應</w:t>
      </w:r>
      <w:r w:rsidR="00013A2C" w:rsidRPr="00D66541">
        <w:rPr>
          <w:rFonts w:hAnsi="標楷體" w:hint="eastAsia"/>
          <w:b/>
          <w:color w:val="000000" w:themeColor="text1"/>
        </w:rPr>
        <w:t>該</w:t>
      </w:r>
      <w:r w:rsidR="00195154" w:rsidRPr="00D66541">
        <w:rPr>
          <w:rFonts w:hAnsi="標楷體" w:hint="eastAsia"/>
          <w:b/>
          <w:color w:val="000000" w:themeColor="text1"/>
        </w:rPr>
        <w:t>校</w:t>
      </w:r>
      <w:r w:rsidR="00013A2C" w:rsidRPr="00D66541">
        <w:rPr>
          <w:rFonts w:hAnsi="標楷體" w:hint="eastAsia"/>
          <w:b/>
          <w:color w:val="000000" w:themeColor="text1"/>
        </w:rPr>
        <w:t>教師簽請</w:t>
      </w:r>
      <w:r w:rsidR="0010317A" w:rsidRPr="00D66541">
        <w:rPr>
          <w:rFonts w:hAnsi="標楷體" w:hint="eastAsia"/>
          <w:b/>
          <w:color w:val="000000" w:themeColor="text1"/>
        </w:rPr>
        <w:t>加強</w:t>
      </w:r>
      <w:r w:rsidRPr="00D66541">
        <w:rPr>
          <w:rFonts w:hAnsi="標楷體" w:hint="eastAsia"/>
          <w:b/>
          <w:color w:val="000000" w:themeColor="text1"/>
        </w:rPr>
        <w:t>校園安全</w:t>
      </w:r>
      <w:r w:rsidR="004F2AAF" w:rsidRPr="00D66541">
        <w:rPr>
          <w:rFonts w:hAnsi="標楷體" w:hint="eastAsia"/>
          <w:b/>
          <w:color w:val="000000" w:themeColor="text1"/>
        </w:rPr>
        <w:t>及因應校園圍籬</w:t>
      </w:r>
      <w:r w:rsidR="007C4040" w:rsidRPr="00D66541">
        <w:rPr>
          <w:rFonts w:hAnsi="標楷體" w:hint="eastAsia"/>
          <w:b/>
          <w:color w:val="000000" w:themeColor="text1"/>
        </w:rPr>
        <w:t>改建</w:t>
      </w:r>
      <w:r w:rsidR="0010317A" w:rsidRPr="00D66541">
        <w:rPr>
          <w:rFonts w:hAnsi="標楷體" w:hint="eastAsia"/>
          <w:b/>
          <w:color w:val="000000" w:themeColor="text1"/>
        </w:rPr>
        <w:t>之措施</w:t>
      </w:r>
      <w:r w:rsidR="003747D5" w:rsidRPr="00D66541">
        <w:rPr>
          <w:rFonts w:hAnsi="標楷體" w:hint="eastAsia"/>
          <w:b/>
          <w:color w:val="000000" w:themeColor="text1"/>
        </w:rPr>
        <w:t>，</w:t>
      </w:r>
      <w:r w:rsidR="00B35CEE" w:rsidRPr="00D66541">
        <w:rPr>
          <w:rFonts w:hAnsi="標楷體" w:hint="eastAsia"/>
          <w:b/>
          <w:color w:val="000000" w:themeColor="text1"/>
        </w:rPr>
        <w:t>範圍為1、3樓教室外走廊</w:t>
      </w:r>
      <w:r w:rsidRPr="00D66541">
        <w:rPr>
          <w:rFonts w:hAnsi="標楷體" w:hint="eastAsia"/>
          <w:b/>
          <w:color w:val="000000" w:themeColor="text1"/>
        </w:rPr>
        <w:t>，</w:t>
      </w:r>
      <w:r w:rsidR="00013A2C" w:rsidRPr="00D66541">
        <w:rPr>
          <w:rFonts w:hAnsi="標楷體" w:hint="eastAsia"/>
          <w:b/>
          <w:color w:val="000000" w:themeColor="text1"/>
        </w:rPr>
        <w:t>尚</w:t>
      </w:r>
      <w:r w:rsidR="0010317A" w:rsidRPr="00D66541">
        <w:rPr>
          <w:rFonts w:hAnsi="標楷體" w:hint="eastAsia"/>
          <w:b/>
          <w:color w:val="000000" w:themeColor="text1"/>
        </w:rPr>
        <w:t>無</w:t>
      </w:r>
      <w:r w:rsidR="00A73543" w:rsidRPr="00D66541">
        <w:rPr>
          <w:rFonts w:hAnsi="標楷體" w:hint="eastAsia"/>
          <w:b/>
          <w:color w:val="000000" w:themeColor="text1"/>
        </w:rPr>
        <w:t>直接</w:t>
      </w:r>
      <w:r w:rsidR="0010317A" w:rsidRPr="00D66541">
        <w:rPr>
          <w:rFonts w:hAnsi="標楷體" w:hint="eastAsia"/>
          <w:b/>
          <w:color w:val="000000" w:themeColor="text1"/>
        </w:rPr>
        <w:t>證據顯示</w:t>
      </w:r>
      <w:r w:rsidR="00481B6F" w:rsidRPr="00D66541">
        <w:rPr>
          <w:rFonts w:hAnsi="標楷體" w:hint="eastAsia"/>
          <w:b/>
          <w:color w:val="000000" w:themeColor="text1"/>
        </w:rPr>
        <w:t>為</w:t>
      </w:r>
      <w:r w:rsidR="004953EB" w:rsidRPr="00D66541">
        <w:rPr>
          <w:rFonts w:hAnsi="標楷體" w:hint="eastAsia"/>
          <w:b/>
          <w:color w:val="000000" w:themeColor="text1"/>
        </w:rPr>
        <w:t>進行</w:t>
      </w:r>
      <w:r w:rsidR="00247FD6" w:rsidRPr="00D66541">
        <w:rPr>
          <w:rFonts w:hAnsi="標楷體" w:hint="eastAsia"/>
          <w:b/>
          <w:color w:val="000000" w:themeColor="text1"/>
        </w:rPr>
        <w:t>特定教室內</w:t>
      </w:r>
      <w:r w:rsidR="00BD3EDF" w:rsidRPr="00D66541">
        <w:rPr>
          <w:rFonts w:hAnsi="標楷體" w:hint="eastAsia"/>
          <w:b/>
          <w:color w:val="000000" w:themeColor="text1"/>
        </w:rPr>
        <w:t>活動</w:t>
      </w:r>
      <w:r w:rsidR="00247FD6" w:rsidRPr="00D66541">
        <w:rPr>
          <w:rFonts w:hAnsi="標楷體" w:hint="eastAsia"/>
          <w:b/>
          <w:color w:val="000000" w:themeColor="text1"/>
        </w:rPr>
        <w:t>之</w:t>
      </w:r>
      <w:r w:rsidRPr="00D66541">
        <w:rPr>
          <w:rFonts w:hAnsi="標楷體" w:hint="eastAsia"/>
          <w:b/>
          <w:color w:val="000000" w:themeColor="text1"/>
        </w:rPr>
        <w:t>違法</w:t>
      </w:r>
      <w:r w:rsidR="0093112E" w:rsidRPr="00D66541">
        <w:rPr>
          <w:rFonts w:hAnsi="標楷體" w:hint="eastAsia"/>
          <w:b/>
          <w:color w:val="000000" w:themeColor="text1"/>
        </w:rPr>
        <w:t>監督</w:t>
      </w:r>
      <w:r w:rsidR="00BD3EDF" w:rsidRPr="00D66541">
        <w:rPr>
          <w:rFonts w:hAnsi="標楷體" w:hint="eastAsia"/>
          <w:b/>
          <w:color w:val="000000" w:themeColor="text1"/>
        </w:rPr>
        <w:t>設施</w:t>
      </w:r>
      <w:r w:rsidRPr="00D66541">
        <w:rPr>
          <w:rFonts w:hAnsi="標楷體" w:hint="eastAsia"/>
          <w:b/>
          <w:color w:val="000000" w:themeColor="text1"/>
        </w:rPr>
        <w:t>；</w:t>
      </w:r>
      <w:r w:rsidR="00956FC0" w:rsidRPr="00D66541">
        <w:rPr>
          <w:rFonts w:hAnsi="標楷體" w:hint="eastAsia"/>
          <w:b/>
          <w:color w:val="000000" w:themeColor="text1"/>
        </w:rPr>
        <w:t>又</w:t>
      </w:r>
      <w:r w:rsidR="00163D5C" w:rsidRPr="00D66541">
        <w:rPr>
          <w:rFonts w:hAnsi="標楷體" w:hint="eastAsia"/>
          <w:b/>
          <w:color w:val="000000" w:themeColor="text1"/>
        </w:rPr>
        <w:t>查</w:t>
      </w:r>
      <w:r w:rsidR="00F9701E" w:rsidRPr="00D66541">
        <w:rPr>
          <w:rFonts w:hint="eastAsia"/>
          <w:b/>
          <w:color w:val="000000" w:themeColor="text1"/>
        </w:rPr>
        <w:t>該師</w:t>
      </w:r>
      <w:r w:rsidR="00184065" w:rsidRPr="00D66541">
        <w:rPr>
          <w:rFonts w:hint="eastAsia"/>
          <w:b/>
          <w:color w:val="000000" w:themeColor="text1"/>
        </w:rPr>
        <w:t>107年</w:t>
      </w:r>
      <w:r w:rsidR="00F9701E" w:rsidRPr="00D66541">
        <w:rPr>
          <w:rFonts w:hint="eastAsia"/>
          <w:b/>
          <w:color w:val="000000" w:themeColor="text1"/>
        </w:rPr>
        <w:t>辦理校外教學</w:t>
      </w:r>
      <w:r w:rsidR="001B43FA" w:rsidRPr="00D66541">
        <w:rPr>
          <w:rFonts w:hint="eastAsia"/>
          <w:b/>
          <w:color w:val="000000" w:themeColor="text1"/>
        </w:rPr>
        <w:t>等所陳事項</w:t>
      </w:r>
      <w:r w:rsidR="00F9701E" w:rsidRPr="00D66541">
        <w:rPr>
          <w:rFonts w:hint="eastAsia"/>
          <w:b/>
          <w:color w:val="000000" w:themeColor="text1"/>
        </w:rPr>
        <w:t>及</w:t>
      </w:r>
      <w:r w:rsidR="00C35B69" w:rsidRPr="00D66541">
        <w:rPr>
          <w:rFonts w:hint="eastAsia"/>
          <w:b/>
          <w:color w:val="000000" w:themeColor="text1"/>
        </w:rPr>
        <w:t>渠</w:t>
      </w:r>
      <w:r w:rsidR="00053E5A" w:rsidRPr="00D66541">
        <w:rPr>
          <w:rFonts w:hint="eastAsia"/>
          <w:b/>
          <w:color w:val="000000" w:themeColor="text1"/>
        </w:rPr>
        <w:t>106</w:t>
      </w:r>
      <w:r w:rsidR="00D96291" w:rsidRPr="00D66541">
        <w:rPr>
          <w:rFonts w:hint="eastAsia"/>
          <w:b/>
          <w:color w:val="000000" w:themeColor="text1"/>
        </w:rPr>
        <w:t>學年度</w:t>
      </w:r>
      <w:r w:rsidR="00F9701E" w:rsidRPr="00D66541">
        <w:rPr>
          <w:rFonts w:hint="eastAsia"/>
          <w:b/>
          <w:color w:val="000000" w:themeColor="text1"/>
        </w:rPr>
        <w:t>教師考核</w:t>
      </w:r>
      <w:r w:rsidR="00187280" w:rsidRPr="00D66541">
        <w:rPr>
          <w:rFonts w:hint="eastAsia"/>
          <w:b/>
          <w:color w:val="000000" w:themeColor="text1"/>
        </w:rPr>
        <w:t>之</w:t>
      </w:r>
      <w:r w:rsidR="00F9701E" w:rsidRPr="00D66541">
        <w:rPr>
          <w:rFonts w:hint="eastAsia"/>
          <w:b/>
          <w:color w:val="000000" w:themeColor="text1"/>
        </w:rPr>
        <w:t>結果亦未見有相當連結</w:t>
      </w:r>
      <w:r w:rsidR="00CB7966" w:rsidRPr="00D66541">
        <w:rPr>
          <w:rFonts w:hint="eastAsia"/>
          <w:b/>
          <w:color w:val="000000" w:themeColor="text1"/>
        </w:rPr>
        <w:t>，惟學校</w:t>
      </w:r>
      <w:r w:rsidR="00F14E73" w:rsidRPr="00D66541">
        <w:rPr>
          <w:rFonts w:hint="eastAsia"/>
          <w:b/>
          <w:color w:val="000000" w:themeColor="text1"/>
        </w:rPr>
        <w:t>函知</w:t>
      </w:r>
      <w:r w:rsidR="00CB7966" w:rsidRPr="00D66541">
        <w:rPr>
          <w:rFonts w:hint="eastAsia"/>
          <w:b/>
          <w:color w:val="000000" w:themeColor="text1"/>
        </w:rPr>
        <w:t>調整課表所涉爭議仍待主管機關併予檢討</w:t>
      </w:r>
      <w:r w:rsidR="00F9701E" w:rsidRPr="00D66541">
        <w:rPr>
          <w:rFonts w:hint="eastAsia"/>
          <w:b/>
          <w:color w:val="000000" w:themeColor="text1"/>
        </w:rPr>
        <w:t>；</w:t>
      </w:r>
      <w:r w:rsidRPr="00D66541">
        <w:rPr>
          <w:rFonts w:hAnsi="標楷體" w:hint="eastAsia"/>
          <w:b/>
          <w:color w:val="000000" w:themeColor="text1"/>
        </w:rPr>
        <w:t>另</w:t>
      </w:r>
      <w:r w:rsidR="007A23E7" w:rsidRPr="00D66541">
        <w:rPr>
          <w:rFonts w:hAnsi="標楷體" w:hint="eastAsia"/>
          <w:b/>
          <w:color w:val="000000" w:themeColor="text1"/>
        </w:rPr>
        <w:t>新北市政府</w:t>
      </w:r>
      <w:r w:rsidR="00143604" w:rsidRPr="00D66541">
        <w:rPr>
          <w:rFonts w:hAnsi="標楷體" w:hint="eastAsia"/>
          <w:b/>
          <w:color w:val="000000" w:themeColor="text1"/>
        </w:rPr>
        <w:t>教育局</w:t>
      </w:r>
      <w:r w:rsidR="00680EC2" w:rsidRPr="00D66541">
        <w:rPr>
          <w:rFonts w:hAnsi="標楷體" w:hint="eastAsia"/>
          <w:b/>
          <w:color w:val="000000" w:themeColor="text1"/>
        </w:rPr>
        <w:t>依權責</w:t>
      </w:r>
      <w:r w:rsidR="00143604" w:rsidRPr="00D66541">
        <w:rPr>
          <w:rFonts w:hAnsi="標楷體" w:hint="eastAsia"/>
          <w:b/>
          <w:color w:val="000000" w:themeColor="text1"/>
        </w:rPr>
        <w:t>入校督導及查察</w:t>
      </w:r>
      <w:r w:rsidR="007A2DB9" w:rsidRPr="00D66541">
        <w:rPr>
          <w:rFonts w:hAnsi="標楷體" w:hint="eastAsia"/>
          <w:b/>
          <w:color w:val="000000" w:themeColor="text1"/>
        </w:rPr>
        <w:t>、</w:t>
      </w:r>
      <w:r w:rsidR="006B33CD" w:rsidRPr="00D66541">
        <w:rPr>
          <w:rFonts w:hAnsi="標楷體" w:hint="eastAsia"/>
          <w:b/>
          <w:color w:val="000000" w:themeColor="text1"/>
        </w:rPr>
        <w:t>教育部</w:t>
      </w:r>
      <w:r w:rsidR="00F00EB1" w:rsidRPr="00D66541">
        <w:rPr>
          <w:rFonts w:hAnsi="標楷體" w:hint="eastAsia"/>
          <w:b/>
          <w:color w:val="000000" w:themeColor="text1"/>
        </w:rPr>
        <w:t>針對</w:t>
      </w:r>
      <w:r w:rsidR="001F2B3B" w:rsidRPr="00D66541">
        <w:rPr>
          <w:rFonts w:hAnsi="標楷體" w:hint="eastAsia"/>
          <w:b/>
          <w:color w:val="000000" w:themeColor="text1"/>
        </w:rPr>
        <w:t>本案</w:t>
      </w:r>
      <w:r w:rsidR="00BF4215" w:rsidRPr="00D66541">
        <w:rPr>
          <w:rFonts w:hAnsi="標楷體" w:hint="eastAsia"/>
          <w:b/>
          <w:color w:val="000000" w:themeColor="text1"/>
        </w:rPr>
        <w:t>相關事件</w:t>
      </w:r>
      <w:r w:rsidR="007020A1" w:rsidRPr="00D66541">
        <w:rPr>
          <w:rFonts w:hAnsi="標楷體" w:hint="eastAsia"/>
          <w:b/>
          <w:color w:val="000000" w:themeColor="text1"/>
        </w:rPr>
        <w:t>列為</w:t>
      </w:r>
      <w:r w:rsidR="001F2B3B" w:rsidRPr="00D66541">
        <w:rPr>
          <w:rFonts w:hAnsi="標楷體" w:hint="eastAsia"/>
          <w:b/>
          <w:color w:val="000000" w:themeColor="text1"/>
        </w:rPr>
        <w:t>國民教育法</w:t>
      </w:r>
      <w:r w:rsidR="004D2079" w:rsidRPr="00D66541">
        <w:rPr>
          <w:rFonts w:hAnsi="標楷體" w:hint="eastAsia"/>
          <w:b/>
          <w:color w:val="000000" w:themeColor="text1"/>
        </w:rPr>
        <w:t>等</w:t>
      </w:r>
      <w:r w:rsidR="001F2B3B" w:rsidRPr="00D66541">
        <w:rPr>
          <w:rFonts w:hAnsi="標楷體" w:hint="eastAsia"/>
          <w:b/>
          <w:color w:val="000000" w:themeColor="text1"/>
        </w:rPr>
        <w:t>法令</w:t>
      </w:r>
      <w:r w:rsidR="00DC34C3" w:rsidRPr="00D66541">
        <w:rPr>
          <w:rFonts w:hAnsi="標楷體" w:hint="eastAsia"/>
          <w:b/>
          <w:color w:val="000000" w:themeColor="text1"/>
        </w:rPr>
        <w:t>修改</w:t>
      </w:r>
      <w:r w:rsidR="00C54007" w:rsidRPr="00D66541">
        <w:rPr>
          <w:rFonts w:hAnsi="標楷體" w:hint="eastAsia"/>
          <w:b/>
          <w:color w:val="000000" w:themeColor="text1"/>
        </w:rPr>
        <w:t>研擬</w:t>
      </w:r>
      <w:r w:rsidR="00DC34C3" w:rsidRPr="00D66541">
        <w:rPr>
          <w:rFonts w:hAnsi="標楷體" w:hint="eastAsia"/>
          <w:b/>
          <w:color w:val="000000" w:themeColor="text1"/>
        </w:rPr>
        <w:t>參考</w:t>
      </w:r>
      <w:r w:rsidRPr="00D66541">
        <w:rPr>
          <w:rFonts w:hint="eastAsia"/>
          <w:b/>
          <w:color w:val="000000" w:themeColor="text1"/>
        </w:rPr>
        <w:t>，</w:t>
      </w:r>
      <w:r w:rsidR="00240D81" w:rsidRPr="00D66541">
        <w:rPr>
          <w:rFonts w:hAnsi="標楷體" w:hint="eastAsia"/>
          <w:b/>
          <w:color w:val="000000" w:themeColor="text1"/>
        </w:rPr>
        <w:t>相關行政措施</w:t>
      </w:r>
      <w:r w:rsidRPr="00D66541">
        <w:rPr>
          <w:rFonts w:hint="eastAsia"/>
          <w:b/>
          <w:color w:val="000000" w:themeColor="text1"/>
        </w:rPr>
        <w:t>於法亦</w:t>
      </w:r>
      <w:r w:rsidR="00F52227" w:rsidRPr="00D66541">
        <w:rPr>
          <w:rFonts w:hint="eastAsia"/>
          <w:b/>
          <w:color w:val="000000" w:themeColor="text1"/>
        </w:rPr>
        <w:t>無不合</w:t>
      </w:r>
      <w:r w:rsidR="0071127D" w:rsidRPr="00D66541">
        <w:rPr>
          <w:rFonts w:hint="eastAsia"/>
          <w:b/>
          <w:color w:val="000000" w:themeColor="text1"/>
        </w:rPr>
        <w:t>，陳訴人指陳似因教學與行政信任不足或有誤解</w:t>
      </w:r>
      <w:r w:rsidR="00F52227" w:rsidRPr="00D66541">
        <w:rPr>
          <w:rFonts w:hint="eastAsia"/>
          <w:b/>
          <w:color w:val="000000" w:themeColor="text1"/>
        </w:rPr>
        <w:t>；</w:t>
      </w:r>
      <w:r w:rsidRPr="00D66541">
        <w:rPr>
          <w:rFonts w:hint="eastAsia"/>
          <w:b/>
          <w:color w:val="000000" w:themeColor="text1"/>
        </w:rPr>
        <w:t>惟</w:t>
      </w:r>
      <w:r w:rsidR="00C66325" w:rsidRPr="00D66541">
        <w:rPr>
          <w:rFonts w:hint="eastAsia"/>
          <w:b/>
          <w:color w:val="000000" w:themeColor="text1"/>
        </w:rPr>
        <w:t>全案</w:t>
      </w:r>
      <w:r w:rsidR="003F2807" w:rsidRPr="00D66541">
        <w:rPr>
          <w:rFonts w:hint="eastAsia"/>
          <w:b/>
          <w:color w:val="000000" w:themeColor="text1"/>
        </w:rPr>
        <w:t>過程</w:t>
      </w:r>
      <w:r w:rsidR="003C61D6" w:rsidRPr="00D66541">
        <w:rPr>
          <w:rFonts w:hint="eastAsia"/>
          <w:b/>
          <w:color w:val="000000" w:themeColor="text1"/>
        </w:rPr>
        <w:t>紛擾，</w:t>
      </w:r>
      <w:r w:rsidR="003F2807" w:rsidRPr="00D66541">
        <w:rPr>
          <w:rFonts w:hint="eastAsia"/>
          <w:b/>
          <w:color w:val="000000" w:themeColor="text1"/>
        </w:rPr>
        <w:t>引發諸多外界質疑及</w:t>
      </w:r>
      <w:r w:rsidR="00985F00" w:rsidRPr="00D66541">
        <w:rPr>
          <w:rFonts w:hint="eastAsia"/>
          <w:b/>
          <w:color w:val="000000" w:themeColor="text1"/>
        </w:rPr>
        <w:t>校園</w:t>
      </w:r>
      <w:r w:rsidR="003F2807" w:rsidRPr="00D66541">
        <w:rPr>
          <w:rFonts w:hint="eastAsia"/>
          <w:b/>
          <w:color w:val="000000" w:themeColor="text1"/>
        </w:rPr>
        <w:t>爭議，</w:t>
      </w:r>
      <w:r w:rsidR="002D6BE6" w:rsidRPr="00D66541">
        <w:rPr>
          <w:rFonts w:hint="eastAsia"/>
          <w:b/>
          <w:color w:val="000000" w:themeColor="text1"/>
        </w:rPr>
        <w:t>亟</w:t>
      </w:r>
      <w:r w:rsidRPr="00D66541">
        <w:rPr>
          <w:rFonts w:hint="eastAsia"/>
          <w:b/>
          <w:color w:val="000000" w:themeColor="text1"/>
        </w:rPr>
        <w:t>待</w:t>
      </w:r>
      <w:r w:rsidR="0091459D" w:rsidRPr="00D66541">
        <w:rPr>
          <w:rFonts w:hint="eastAsia"/>
          <w:b/>
          <w:color w:val="000000" w:themeColor="text1"/>
        </w:rPr>
        <w:t>主管機關</w:t>
      </w:r>
      <w:r w:rsidR="003F2807" w:rsidRPr="00D66541">
        <w:rPr>
          <w:rFonts w:hint="eastAsia"/>
          <w:b/>
          <w:color w:val="000000" w:themeColor="text1"/>
        </w:rPr>
        <w:t>積極</w:t>
      </w:r>
      <w:r w:rsidR="0091459D" w:rsidRPr="00D66541">
        <w:rPr>
          <w:rFonts w:hint="eastAsia"/>
          <w:b/>
          <w:color w:val="000000" w:themeColor="text1"/>
        </w:rPr>
        <w:t>督導</w:t>
      </w:r>
      <w:r w:rsidR="003F2807" w:rsidRPr="00D66541">
        <w:rPr>
          <w:rFonts w:hint="eastAsia"/>
          <w:b/>
          <w:color w:val="000000" w:themeColor="text1"/>
        </w:rPr>
        <w:t>檢討</w:t>
      </w:r>
      <w:r w:rsidR="0091459D" w:rsidRPr="00D66541">
        <w:rPr>
          <w:rFonts w:hint="eastAsia"/>
          <w:b/>
          <w:color w:val="000000" w:themeColor="text1"/>
        </w:rPr>
        <w:t>，並</w:t>
      </w:r>
      <w:r w:rsidRPr="00D66541">
        <w:rPr>
          <w:rFonts w:hint="eastAsia"/>
          <w:b/>
          <w:color w:val="000000" w:themeColor="text1"/>
        </w:rPr>
        <w:t>確實宣導溝通</w:t>
      </w:r>
      <w:r w:rsidR="00D91DFD" w:rsidRPr="00D66541">
        <w:rPr>
          <w:rFonts w:hint="eastAsia"/>
          <w:b/>
          <w:color w:val="000000" w:themeColor="text1"/>
        </w:rPr>
        <w:t>，積極</w:t>
      </w:r>
      <w:r w:rsidRPr="00D66541">
        <w:rPr>
          <w:rFonts w:hint="eastAsia"/>
          <w:b/>
          <w:color w:val="000000" w:themeColor="text1"/>
        </w:rPr>
        <w:t>協調以減少爭議，落實學生受教權</w:t>
      </w:r>
      <w:bookmarkEnd w:id="222"/>
    </w:p>
    <w:p w:rsidR="00CE0270" w:rsidRPr="00D66541" w:rsidRDefault="00CE0270" w:rsidP="00255E68">
      <w:pPr>
        <w:pStyle w:val="3"/>
        <w:rPr>
          <w:color w:val="000000" w:themeColor="text1"/>
        </w:rPr>
      </w:pPr>
      <w:bookmarkStart w:id="223" w:name="_Toc30411541"/>
      <w:bookmarkStart w:id="224" w:name="_Toc30511346"/>
      <w:bookmarkStart w:id="225" w:name="_Toc30599505"/>
      <w:bookmarkStart w:id="226" w:name="_Toc33028314"/>
      <w:bookmarkStart w:id="227" w:name="_Toc33030820"/>
      <w:bookmarkStart w:id="228" w:name="_Toc29817834"/>
      <w:bookmarkStart w:id="229" w:name="_Toc30340633"/>
      <w:r w:rsidRPr="00D66541">
        <w:rPr>
          <w:rFonts w:hint="eastAsia"/>
          <w:color w:val="000000" w:themeColor="text1"/>
        </w:rPr>
        <w:t>按教育基本法第2條第1項規定，人民為教育權之主體。同法第2項規定，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w:t>
      </w:r>
      <w:r w:rsidR="00725E38" w:rsidRPr="00D66541">
        <w:rPr>
          <w:rFonts w:hint="eastAsia"/>
          <w:color w:val="000000" w:themeColor="text1"/>
        </w:rPr>
        <w:t>復按</w:t>
      </w:r>
      <w:r w:rsidR="00130DFD" w:rsidRPr="00D66541">
        <w:rPr>
          <w:rFonts w:hint="eastAsia"/>
          <w:color w:val="000000" w:themeColor="text1"/>
        </w:rPr>
        <w:t>同法第3項規定，</w:t>
      </w:r>
      <w:r w:rsidRPr="00D66541">
        <w:rPr>
          <w:rFonts w:hint="eastAsia"/>
          <w:color w:val="000000" w:themeColor="text1"/>
        </w:rPr>
        <w:t>為實現前項教育目的，國家、教育機構、教師、父母應負協助之責任。</w:t>
      </w:r>
      <w:r w:rsidR="003D1976" w:rsidRPr="00D66541">
        <w:rPr>
          <w:rFonts w:hint="eastAsia"/>
          <w:color w:val="000000" w:themeColor="text1"/>
        </w:rPr>
        <w:t>準</w:t>
      </w:r>
      <w:r w:rsidR="00EF7522" w:rsidRPr="00D66541">
        <w:rPr>
          <w:rFonts w:hint="eastAsia"/>
          <w:color w:val="000000" w:themeColor="text1"/>
        </w:rPr>
        <w:t>此</w:t>
      </w:r>
      <w:r w:rsidR="00BB5ED8" w:rsidRPr="00D66541">
        <w:rPr>
          <w:rFonts w:hint="eastAsia"/>
          <w:color w:val="000000" w:themeColor="text1"/>
        </w:rPr>
        <w:t>，</w:t>
      </w:r>
      <w:r w:rsidR="00EF7522" w:rsidRPr="00D66541">
        <w:rPr>
          <w:rFonts w:hint="eastAsia"/>
          <w:color w:val="000000" w:themeColor="text1"/>
        </w:rPr>
        <w:t>學生學習權</w:t>
      </w:r>
      <w:r w:rsidR="00F23EB7" w:rsidRPr="00D66541">
        <w:rPr>
          <w:rFonts w:hint="eastAsia"/>
          <w:color w:val="000000" w:themeColor="text1"/>
        </w:rPr>
        <w:t>為一切教育措施之核</w:t>
      </w:r>
      <w:r w:rsidR="00584375" w:rsidRPr="00D66541">
        <w:rPr>
          <w:rFonts w:hint="eastAsia"/>
          <w:color w:val="000000" w:themeColor="text1"/>
        </w:rPr>
        <w:t>心</w:t>
      </w:r>
      <w:r w:rsidR="00F23EB7" w:rsidRPr="00D66541">
        <w:rPr>
          <w:rFonts w:hint="eastAsia"/>
          <w:color w:val="000000" w:themeColor="text1"/>
        </w:rPr>
        <w:t>，</w:t>
      </w:r>
      <w:r w:rsidR="00E90D80" w:rsidRPr="00D66541">
        <w:rPr>
          <w:rFonts w:hint="eastAsia"/>
          <w:color w:val="000000" w:themeColor="text1"/>
        </w:rPr>
        <w:t>亦</w:t>
      </w:r>
      <w:r w:rsidR="00EF7522" w:rsidRPr="00D66541">
        <w:rPr>
          <w:rFonts w:hint="eastAsia"/>
          <w:color w:val="000000" w:themeColor="text1"/>
        </w:rPr>
        <w:t>應為</w:t>
      </w:r>
      <w:r w:rsidR="00255E68" w:rsidRPr="00D66541">
        <w:rPr>
          <w:rFonts w:hint="eastAsia"/>
          <w:color w:val="000000" w:themeColor="text1"/>
        </w:rPr>
        <w:t>學校</w:t>
      </w:r>
      <w:r w:rsidR="00255E68" w:rsidRPr="00D66541">
        <w:rPr>
          <w:rFonts w:hAnsi="標楷體" w:hint="eastAsia"/>
          <w:color w:val="000000" w:themeColor="text1"/>
        </w:rPr>
        <w:t>、</w:t>
      </w:r>
      <w:r w:rsidR="00255E68" w:rsidRPr="00D66541">
        <w:rPr>
          <w:rFonts w:hint="eastAsia"/>
          <w:color w:val="000000" w:themeColor="text1"/>
        </w:rPr>
        <w:t>教師及家長</w:t>
      </w:r>
      <w:r w:rsidR="00E90D80" w:rsidRPr="00D66541">
        <w:rPr>
          <w:rFonts w:hint="eastAsia"/>
          <w:color w:val="000000" w:themeColor="text1"/>
        </w:rPr>
        <w:t>等</w:t>
      </w:r>
      <w:r w:rsidR="00255E68" w:rsidRPr="00D66541">
        <w:rPr>
          <w:rFonts w:hint="eastAsia"/>
          <w:color w:val="000000" w:themeColor="text1"/>
        </w:rPr>
        <w:t>共同之責任</w:t>
      </w:r>
      <w:r w:rsidR="00F9760A" w:rsidRPr="00D66541">
        <w:rPr>
          <w:rFonts w:hint="eastAsia"/>
          <w:color w:val="000000" w:themeColor="text1"/>
        </w:rPr>
        <w:t>，</w:t>
      </w:r>
      <w:r w:rsidR="00DB20C3" w:rsidRPr="00D66541">
        <w:rPr>
          <w:rFonts w:hint="eastAsia"/>
          <w:color w:val="000000" w:themeColor="text1"/>
        </w:rPr>
        <w:t>責無旁貸</w:t>
      </w:r>
      <w:r w:rsidR="00255E68" w:rsidRPr="00D66541">
        <w:rPr>
          <w:rFonts w:hint="eastAsia"/>
          <w:color w:val="000000" w:themeColor="text1"/>
        </w:rPr>
        <w:t>。</w:t>
      </w:r>
      <w:bookmarkEnd w:id="223"/>
      <w:bookmarkEnd w:id="224"/>
      <w:bookmarkEnd w:id="225"/>
      <w:bookmarkEnd w:id="226"/>
      <w:bookmarkEnd w:id="227"/>
    </w:p>
    <w:p w:rsidR="00AB2EB4" w:rsidRPr="00D66541" w:rsidRDefault="00401709" w:rsidP="00A42193">
      <w:pPr>
        <w:pStyle w:val="3"/>
        <w:rPr>
          <w:color w:val="000000" w:themeColor="text1"/>
        </w:rPr>
      </w:pPr>
      <w:bookmarkStart w:id="230" w:name="_Toc30411542"/>
      <w:bookmarkStart w:id="231" w:name="_Toc30511347"/>
      <w:bookmarkStart w:id="232" w:name="_Toc30599506"/>
      <w:bookmarkStart w:id="233" w:name="_Toc33028315"/>
      <w:bookmarkStart w:id="234" w:name="_Toc33030821"/>
      <w:r w:rsidRPr="00D66541">
        <w:rPr>
          <w:rFonts w:hint="eastAsia"/>
          <w:color w:val="000000" w:themeColor="text1"/>
        </w:rPr>
        <w:t>經查，</w:t>
      </w:r>
      <w:r w:rsidR="000A17D3" w:rsidRPr="00D66541">
        <w:rPr>
          <w:rFonts w:hint="eastAsia"/>
          <w:color w:val="000000" w:themeColor="text1"/>
        </w:rPr>
        <w:t>本院接獲相關</w:t>
      </w:r>
      <w:r w:rsidR="00CE0270" w:rsidRPr="00D66541">
        <w:rPr>
          <w:rFonts w:hint="eastAsia"/>
          <w:color w:val="000000" w:themeColor="text1"/>
        </w:rPr>
        <w:t>陳訴意旨</w:t>
      </w:r>
      <w:r w:rsidR="0063542B" w:rsidRPr="00D66541">
        <w:rPr>
          <w:rFonts w:hint="eastAsia"/>
          <w:color w:val="000000" w:themeColor="text1"/>
        </w:rPr>
        <w:t>，</w:t>
      </w:r>
      <w:bookmarkEnd w:id="228"/>
      <w:r w:rsidR="0063542B" w:rsidRPr="00D66541">
        <w:rPr>
          <w:rFonts w:hint="eastAsia"/>
          <w:color w:val="000000" w:themeColor="text1"/>
        </w:rPr>
        <w:t>指稱</w:t>
      </w:r>
      <w:r w:rsidR="00CE0270" w:rsidRPr="00D66541">
        <w:rPr>
          <w:rFonts w:hint="eastAsia"/>
          <w:color w:val="000000" w:themeColor="text1"/>
        </w:rPr>
        <w:t>教育主管行政機關及</w:t>
      </w:r>
      <w:r w:rsidR="000573EE" w:rsidRPr="00D66541">
        <w:rPr>
          <w:rFonts w:hint="eastAsia"/>
          <w:color w:val="000000" w:themeColor="text1"/>
        </w:rPr>
        <w:t>鷺江國小</w:t>
      </w:r>
      <w:r w:rsidR="00CE0270" w:rsidRPr="00D66541">
        <w:rPr>
          <w:rFonts w:hint="eastAsia"/>
          <w:color w:val="000000" w:themeColor="text1"/>
        </w:rPr>
        <w:t>針對本案106學年度迄今相關教師課表及</w:t>
      </w:r>
      <w:r w:rsidR="00FF2B87" w:rsidRPr="00D66541">
        <w:rPr>
          <w:rFonts w:hint="eastAsia"/>
          <w:color w:val="000000" w:themeColor="text1"/>
        </w:rPr>
        <w:t>排課爭議等行政作為容有違法等情，經查上述</w:t>
      </w:r>
      <w:r w:rsidR="00CE0270" w:rsidRPr="00D66541">
        <w:rPr>
          <w:rFonts w:hint="eastAsia"/>
          <w:color w:val="000000" w:themeColor="text1"/>
        </w:rPr>
        <w:t>其業務性質仍多涉主管機關行政裁量權限或校長領導權之範疇，</w:t>
      </w:r>
      <w:r w:rsidR="00C97F93" w:rsidRPr="00D66541">
        <w:rPr>
          <w:rFonts w:hint="eastAsia"/>
          <w:color w:val="000000" w:themeColor="text1"/>
        </w:rPr>
        <w:t>然部分</w:t>
      </w:r>
      <w:r w:rsidR="00333AC1" w:rsidRPr="00D66541">
        <w:rPr>
          <w:rFonts w:hint="eastAsia"/>
          <w:color w:val="000000" w:themeColor="text1"/>
        </w:rPr>
        <w:t>程序雖缺乏明確法令授權依據，</w:t>
      </w:r>
      <w:r w:rsidR="00512FE2" w:rsidRPr="00D66541">
        <w:rPr>
          <w:rFonts w:hint="eastAsia"/>
          <w:color w:val="000000" w:themeColor="text1"/>
        </w:rPr>
        <w:t>尚待主管機關持續督導研議改善對策；</w:t>
      </w:r>
      <w:r w:rsidR="00CE0270" w:rsidRPr="00D66541">
        <w:rPr>
          <w:rFonts w:hint="eastAsia"/>
          <w:color w:val="000000" w:themeColor="text1"/>
        </w:rPr>
        <w:t>惟各項</w:t>
      </w:r>
      <w:r w:rsidR="003B379D" w:rsidRPr="00D66541">
        <w:rPr>
          <w:rFonts w:hint="eastAsia"/>
          <w:color w:val="000000" w:themeColor="text1"/>
        </w:rPr>
        <w:t>教育</w:t>
      </w:r>
      <w:r w:rsidR="00CE0270" w:rsidRPr="00D66541">
        <w:rPr>
          <w:rFonts w:hint="eastAsia"/>
          <w:color w:val="000000" w:themeColor="text1"/>
        </w:rPr>
        <w:t>措施仍須考量應以維護學生學習權益為目的，以符</w:t>
      </w:r>
      <w:r w:rsidR="00F36167" w:rsidRPr="00D66541">
        <w:rPr>
          <w:rFonts w:hint="eastAsia"/>
          <w:color w:val="000000" w:themeColor="text1"/>
        </w:rPr>
        <w:t>憲法</w:t>
      </w:r>
      <w:r w:rsidR="007D21CC" w:rsidRPr="00D66541">
        <w:rPr>
          <w:rFonts w:hAnsi="標楷體" w:hint="eastAsia"/>
          <w:color w:val="000000" w:themeColor="text1"/>
        </w:rPr>
        <w:t>、</w:t>
      </w:r>
      <w:r w:rsidR="00CE0270" w:rsidRPr="00D66541">
        <w:rPr>
          <w:rFonts w:hint="eastAsia"/>
          <w:color w:val="000000" w:themeColor="text1"/>
        </w:rPr>
        <w:t>國民教育法及教育基本法等相關規定</w:t>
      </w:r>
      <w:r w:rsidR="00A0622A" w:rsidRPr="00D66541">
        <w:rPr>
          <w:rFonts w:hint="eastAsia"/>
          <w:color w:val="000000" w:themeColor="text1"/>
        </w:rPr>
        <w:t>亦旨</w:t>
      </w:r>
      <w:r w:rsidR="00CE0270" w:rsidRPr="00D66541">
        <w:rPr>
          <w:rFonts w:hint="eastAsia"/>
          <w:color w:val="000000" w:themeColor="text1"/>
        </w:rPr>
        <w:t>。又針對十二年國教後國小</w:t>
      </w:r>
      <w:r w:rsidR="00EB5F38" w:rsidRPr="00D66541">
        <w:rPr>
          <w:rFonts w:hint="eastAsia"/>
          <w:color w:val="000000" w:themeColor="text1"/>
        </w:rPr>
        <w:t>課程發展委員</w:t>
      </w:r>
      <w:r w:rsidR="00CE0270" w:rsidRPr="00D66541">
        <w:rPr>
          <w:rFonts w:hint="eastAsia"/>
          <w:color w:val="000000" w:themeColor="text1"/>
        </w:rPr>
        <w:t>會組織要點</w:t>
      </w:r>
      <w:r w:rsidR="00EB5F38" w:rsidRPr="00D66541">
        <w:rPr>
          <w:rFonts w:hint="eastAsia"/>
          <w:color w:val="000000" w:themeColor="text1"/>
        </w:rPr>
        <w:t>與機制</w:t>
      </w:r>
      <w:r w:rsidR="00CE0270" w:rsidRPr="00D66541">
        <w:rPr>
          <w:rFonts w:hAnsi="標楷體" w:hint="eastAsia"/>
          <w:color w:val="000000" w:themeColor="text1"/>
        </w:rPr>
        <w:t>、</w:t>
      </w:r>
      <w:r w:rsidR="00481028" w:rsidRPr="00D66541">
        <w:rPr>
          <w:rFonts w:hint="eastAsia"/>
          <w:color w:val="000000" w:themeColor="text1"/>
        </w:rPr>
        <w:t>課程計畫及教育行政機關相關措施等整體制度</w:t>
      </w:r>
      <w:r w:rsidR="007C040C" w:rsidRPr="00D66541">
        <w:rPr>
          <w:rFonts w:hint="eastAsia"/>
          <w:color w:val="000000" w:themeColor="text1"/>
        </w:rPr>
        <w:t>問題</w:t>
      </w:r>
      <w:r w:rsidR="00481028" w:rsidRPr="00D66541">
        <w:rPr>
          <w:rFonts w:hint="eastAsia"/>
          <w:color w:val="000000" w:themeColor="text1"/>
        </w:rPr>
        <w:t>仍有待改善或規劃處，已</w:t>
      </w:r>
      <w:r w:rsidR="00CE0270" w:rsidRPr="00D66541">
        <w:rPr>
          <w:rFonts w:hint="eastAsia"/>
          <w:color w:val="000000" w:themeColor="text1"/>
        </w:rPr>
        <w:t>臚列如調查意見一</w:t>
      </w:r>
      <w:r w:rsidR="00376C64" w:rsidRPr="00D66541">
        <w:rPr>
          <w:rFonts w:hAnsi="標楷體" w:hint="eastAsia"/>
          <w:color w:val="000000" w:themeColor="text1"/>
        </w:rPr>
        <w:t>、</w:t>
      </w:r>
      <w:r w:rsidR="00376C64" w:rsidRPr="00D66541">
        <w:rPr>
          <w:rFonts w:hint="eastAsia"/>
          <w:color w:val="000000" w:themeColor="text1"/>
        </w:rPr>
        <w:t>二</w:t>
      </w:r>
      <w:r w:rsidR="00CE0270" w:rsidRPr="00D66541">
        <w:rPr>
          <w:rFonts w:hint="eastAsia"/>
          <w:color w:val="000000" w:themeColor="text1"/>
        </w:rPr>
        <w:t>，合先敘明。</w:t>
      </w:r>
      <w:bookmarkEnd w:id="229"/>
      <w:bookmarkEnd w:id="230"/>
      <w:bookmarkEnd w:id="231"/>
      <w:bookmarkEnd w:id="232"/>
      <w:bookmarkEnd w:id="233"/>
      <w:bookmarkEnd w:id="234"/>
      <w:r w:rsidR="00AB5CBA" w:rsidRPr="00D66541">
        <w:rPr>
          <w:rFonts w:hint="eastAsia"/>
          <w:color w:val="000000" w:themeColor="text1"/>
        </w:rPr>
        <w:t xml:space="preserve"> </w:t>
      </w:r>
    </w:p>
    <w:p w:rsidR="00E50E0F" w:rsidRPr="00D66541" w:rsidRDefault="00E50E0F" w:rsidP="00CF1085">
      <w:pPr>
        <w:pStyle w:val="3"/>
        <w:rPr>
          <w:color w:val="000000" w:themeColor="text1"/>
        </w:rPr>
      </w:pPr>
      <w:bookmarkStart w:id="235" w:name="_Toc30411543"/>
      <w:bookmarkStart w:id="236" w:name="_Toc30511348"/>
      <w:bookmarkStart w:id="237" w:name="_Toc30599507"/>
      <w:bookmarkStart w:id="238" w:name="_Toc33028316"/>
      <w:bookmarkStart w:id="239" w:name="_Toc33030822"/>
      <w:bookmarkStart w:id="240" w:name="_Toc29817835"/>
      <w:bookmarkStart w:id="241" w:name="_Toc30340634"/>
      <w:r w:rsidRPr="00D66541">
        <w:rPr>
          <w:rFonts w:hint="eastAsia"/>
          <w:color w:val="000000" w:themeColor="text1"/>
        </w:rPr>
        <w:t>次查，有關陳訴意旨指稱「渠106年參與鷺江國小特殊優良教師評選，</w:t>
      </w:r>
      <w:r w:rsidR="008E7E87" w:rsidRPr="00D66541">
        <w:rPr>
          <w:rFonts w:hint="eastAsia"/>
          <w:color w:val="000000" w:themeColor="text1"/>
        </w:rPr>
        <w:t>校內</w:t>
      </w:r>
      <w:r w:rsidRPr="00D66541">
        <w:rPr>
          <w:rFonts w:hint="eastAsia"/>
          <w:color w:val="000000" w:themeColor="text1"/>
        </w:rPr>
        <w:t>初選</w:t>
      </w:r>
      <w:r w:rsidR="00236698" w:rsidRPr="00D66541">
        <w:rPr>
          <w:rFonts w:hint="eastAsia"/>
          <w:color w:val="000000" w:themeColor="text1"/>
        </w:rPr>
        <w:t>機制</w:t>
      </w:r>
      <w:r w:rsidRPr="00D66541">
        <w:rPr>
          <w:rFonts w:hint="eastAsia"/>
          <w:color w:val="000000" w:themeColor="text1"/>
        </w:rPr>
        <w:t>有違公平</w:t>
      </w:r>
      <w:r w:rsidR="00B500A3" w:rsidRPr="00D66541">
        <w:rPr>
          <w:rFonts w:hint="eastAsia"/>
          <w:color w:val="000000" w:themeColor="text1"/>
        </w:rPr>
        <w:t>、</w:t>
      </w:r>
      <w:r w:rsidRPr="00D66541">
        <w:rPr>
          <w:rFonts w:hint="eastAsia"/>
          <w:color w:val="000000" w:themeColor="text1"/>
        </w:rPr>
        <w:t>公正</w:t>
      </w:r>
      <w:r w:rsidR="00B500A3" w:rsidRPr="00D66541">
        <w:rPr>
          <w:rFonts w:hint="eastAsia"/>
          <w:color w:val="000000" w:themeColor="text1"/>
        </w:rPr>
        <w:t>、</w:t>
      </w:r>
      <w:r w:rsidRPr="00D66541">
        <w:rPr>
          <w:rFonts w:hint="eastAsia"/>
          <w:color w:val="000000" w:themeColor="text1"/>
        </w:rPr>
        <w:t>公開精神等情」</w:t>
      </w:r>
      <w:r w:rsidR="008742D6" w:rsidRPr="00D66541">
        <w:rPr>
          <w:rFonts w:hint="eastAsia"/>
          <w:color w:val="000000" w:themeColor="text1"/>
        </w:rPr>
        <w:t>。</w:t>
      </w:r>
      <w:r w:rsidRPr="00D66541">
        <w:rPr>
          <w:rFonts w:hint="eastAsia"/>
          <w:color w:val="000000" w:themeColor="text1"/>
        </w:rPr>
        <w:t>經查</w:t>
      </w:r>
      <w:r w:rsidR="00B22070" w:rsidRPr="00D66541">
        <w:rPr>
          <w:rFonts w:hint="eastAsia"/>
          <w:color w:val="000000" w:themeColor="text1"/>
        </w:rPr>
        <w:t>以</w:t>
      </w:r>
      <w:r w:rsidR="00FE242B" w:rsidRPr="00D66541">
        <w:rPr>
          <w:rFonts w:hint="eastAsia"/>
          <w:color w:val="000000" w:themeColor="text1"/>
        </w:rPr>
        <w:t>現行</w:t>
      </w:r>
      <w:r w:rsidR="00207BBD" w:rsidRPr="00D66541">
        <w:rPr>
          <w:rFonts w:hint="eastAsia"/>
          <w:color w:val="000000" w:themeColor="text1"/>
        </w:rPr>
        <w:t>機關</w:t>
      </w:r>
      <w:r w:rsidR="00467CFA" w:rsidRPr="00D66541">
        <w:rPr>
          <w:rFonts w:hint="eastAsia"/>
          <w:color w:val="000000" w:themeColor="text1"/>
        </w:rPr>
        <w:t>調卷及陳訴人提供</w:t>
      </w:r>
      <w:r w:rsidR="00FE242B" w:rsidRPr="00D66541">
        <w:rPr>
          <w:rFonts w:hint="eastAsia"/>
          <w:color w:val="000000" w:themeColor="text1"/>
        </w:rPr>
        <w:t>資料</w:t>
      </w:r>
      <w:r w:rsidR="000B492B" w:rsidRPr="00D66541">
        <w:rPr>
          <w:rFonts w:hint="eastAsia"/>
          <w:color w:val="000000" w:themeColor="text1"/>
        </w:rPr>
        <w:t>顯示</w:t>
      </w:r>
      <w:r w:rsidR="00FE242B" w:rsidRPr="00D66541">
        <w:rPr>
          <w:rFonts w:hint="eastAsia"/>
          <w:color w:val="000000" w:themeColor="text1"/>
        </w:rPr>
        <w:t>，</w:t>
      </w:r>
      <w:r w:rsidRPr="00D66541">
        <w:rPr>
          <w:rFonts w:hint="eastAsia"/>
          <w:color w:val="000000" w:themeColor="text1"/>
        </w:rPr>
        <w:t>針對</w:t>
      </w:r>
      <w:r w:rsidR="00666900" w:rsidRPr="00D66541">
        <w:rPr>
          <w:rFonts w:hint="eastAsia"/>
          <w:color w:val="000000" w:themeColor="text1"/>
        </w:rPr>
        <w:t>該次</w:t>
      </w:r>
      <w:r w:rsidR="00F956EF" w:rsidRPr="00D66541">
        <w:rPr>
          <w:rFonts w:hint="eastAsia"/>
          <w:color w:val="000000" w:themeColor="text1"/>
        </w:rPr>
        <w:t>校內</w:t>
      </w:r>
      <w:r w:rsidR="002B1AA9" w:rsidRPr="00D66541">
        <w:rPr>
          <w:rFonts w:hint="eastAsia"/>
          <w:color w:val="000000" w:themeColor="text1"/>
        </w:rPr>
        <w:t>遴選</w:t>
      </w:r>
      <w:r w:rsidRPr="00D66541">
        <w:rPr>
          <w:rFonts w:hint="eastAsia"/>
          <w:color w:val="000000" w:themeColor="text1"/>
        </w:rPr>
        <w:t>結果與公平性顯難有所</w:t>
      </w:r>
      <w:r w:rsidR="00AF5C35" w:rsidRPr="00D66541">
        <w:rPr>
          <w:rFonts w:hint="eastAsia"/>
          <w:color w:val="000000" w:themeColor="text1"/>
        </w:rPr>
        <w:t>直接因果</w:t>
      </w:r>
      <w:r w:rsidRPr="00D66541">
        <w:rPr>
          <w:rFonts w:hint="eastAsia"/>
          <w:color w:val="000000" w:themeColor="text1"/>
        </w:rPr>
        <w:t>連結，惟</w:t>
      </w:r>
      <w:r w:rsidRPr="00D66541">
        <w:rPr>
          <w:rFonts w:hint="eastAsia"/>
          <w:color w:val="000000" w:themeColor="text1"/>
          <w:szCs w:val="24"/>
        </w:rPr>
        <w:t>鷺江國民小學及幼兒園特殊優良教師遴選辦法之代表性業經新北市教師申評會</w:t>
      </w:r>
      <w:r w:rsidR="008834F4" w:rsidRPr="00D66541">
        <w:rPr>
          <w:rFonts w:hint="eastAsia"/>
          <w:color w:val="000000" w:themeColor="text1"/>
          <w:szCs w:val="24"/>
        </w:rPr>
        <w:t>決議書</w:t>
      </w:r>
      <w:r w:rsidR="00583B3A" w:rsidRPr="00D66541">
        <w:rPr>
          <w:rFonts w:hint="eastAsia"/>
          <w:color w:val="000000" w:themeColor="text1"/>
          <w:szCs w:val="24"/>
        </w:rPr>
        <w:t>雖</w:t>
      </w:r>
      <w:r w:rsidR="005735F3" w:rsidRPr="00D66541">
        <w:rPr>
          <w:rFonts w:hint="eastAsia"/>
          <w:color w:val="000000" w:themeColor="text1"/>
          <w:szCs w:val="24"/>
        </w:rPr>
        <w:t>有</w:t>
      </w:r>
      <w:r w:rsidRPr="00D66541">
        <w:rPr>
          <w:rFonts w:hint="eastAsia"/>
          <w:color w:val="000000" w:themeColor="text1"/>
          <w:szCs w:val="24"/>
        </w:rPr>
        <w:t>指正</w:t>
      </w:r>
      <w:r w:rsidR="0023267C" w:rsidRPr="00D66541">
        <w:rPr>
          <w:rFonts w:hint="eastAsia"/>
          <w:color w:val="000000" w:themeColor="text1"/>
          <w:szCs w:val="24"/>
        </w:rPr>
        <w:t>違誤之處</w:t>
      </w:r>
      <w:r w:rsidRPr="00D66541">
        <w:rPr>
          <w:rFonts w:hint="eastAsia"/>
          <w:color w:val="000000" w:themeColor="text1"/>
        </w:rPr>
        <w:t>，該校並已完成107學年度、108學年度之修正作業及評選</w:t>
      </w:r>
      <w:r w:rsidR="002918FF" w:rsidRPr="00D66541">
        <w:rPr>
          <w:rFonts w:hint="eastAsia"/>
          <w:color w:val="000000" w:themeColor="text1"/>
        </w:rPr>
        <w:t>（</w:t>
      </w:r>
      <w:r w:rsidR="00C366EA" w:rsidRPr="00D66541">
        <w:rPr>
          <w:rFonts w:hint="eastAsia"/>
          <w:color w:val="000000" w:themeColor="text1"/>
        </w:rPr>
        <w:t>「</w:t>
      </w:r>
      <w:r w:rsidR="00C366EA" w:rsidRPr="00D66541">
        <w:rPr>
          <w:rFonts w:hint="eastAsia"/>
          <w:color w:val="000000" w:themeColor="text1"/>
          <w:szCs w:val="32"/>
        </w:rPr>
        <w:t>新北市蘆洲區鷺江國民小學及幼兒園特殊優良教師遴選辦法」</w:t>
      </w:r>
      <w:r w:rsidR="00C366EA" w:rsidRPr="00D66541">
        <w:rPr>
          <w:rFonts w:hint="eastAsia"/>
          <w:color w:val="000000" w:themeColor="text1"/>
        </w:rPr>
        <w:t>如附件一</w:t>
      </w:r>
      <w:r w:rsidR="000C491D" w:rsidRPr="00D66541">
        <w:rPr>
          <w:rFonts w:hint="eastAsia"/>
          <w:color w:val="000000" w:themeColor="text1"/>
        </w:rPr>
        <w:t>、</w:t>
      </w:r>
      <w:r w:rsidR="000C491D" w:rsidRPr="00D66541">
        <w:rPr>
          <w:rFonts w:hAnsi="標楷體" w:hint="eastAsia"/>
          <w:color w:val="000000" w:themeColor="text1"/>
        </w:rPr>
        <w:t>「新北市109年度蘆洲區鷺江國民小學及幼兒園特殊優良教師遴選辦法」</w:t>
      </w:r>
      <w:r w:rsidR="000C491D" w:rsidRPr="00D66541">
        <w:rPr>
          <w:rFonts w:hint="eastAsia"/>
          <w:color w:val="000000" w:themeColor="text1"/>
        </w:rPr>
        <w:t>如附件二</w:t>
      </w:r>
      <w:r w:rsidR="000C491D" w:rsidRPr="00D66541">
        <w:rPr>
          <w:rFonts w:hAnsi="標楷體" w:hint="eastAsia"/>
          <w:color w:val="000000" w:themeColor="text1"/>
        </w:rPr>
        <w:t>）</w:t>
      </w:r>
      <w:r w:rsidRPr="00D66541">
        <w:rPr>
          <w:rFonts w:hAnsi="標楷體" w:hint="eastAsia"/>
          <w:color w:val="000000" w:themeColor="text1"/>
        </w:rPr>
        <w:t>，相關過程</w:t>
      </w:r>
      <w:r w:rsidR="00816C03" w:rsidRPr="00D66541">
        <w:rPr>
          <w:rFonts w:hAnsi="標楷體" w:hint="eastAsia"/>
          <w:color w:val="000000" w:themeColor="text1"/>
        </w:rPr>
        <w:t>及辦理結果略述如次</w:t>
      </w:r>
      <w:r w:rsidRPr="00D66541">
        <w:rPr>
          <w:rFonts w:hAnsi="標楷體" w:hint="eastAsia"/>
          <w:color w:val="000000" w:themeColor="text1"/>
        </w:rPr>
        <w:t>：</w:t>
      </w:r>
      <w:bookmarkEnd w:id="235"/>
      <w:bookmarkEnd w:id="236"/>
      <w:bookmarkEnd w:id="237"/>
      <w:bookmarkEnd w:id="238"/>
      <w:bookmarkEnd w:id="239"/>
    </w:p>
    <w:p w:rsidR="00E50E0F" w:rsidRPr="00D66541" w:rsidRDefault="00E50E0F" w:rsidP="00FD4134">
      <w:pPr>
        <w:pStyle w:val="4"/>
        <w:rPr>
          <w:color w:val="000000" w:themeColor="text1"/>
        </w:rPr>
      </w:pPr>
      <w:r w:rsidRPr="00D66541">
        <w:rPr>
          <w:rFonts w:hAnsi="標楷體" w:hint="eastAsia"/>
          <w:color w:val="000000" w:themeColor="text1"/>
          <w:szCs w:val="24"/>
        </w:rPr>
        <w:t>依據新北市公私立高級中等以下學校及幼兒園特殊優良教師遴選要點擬定新北市蘆洲區鷺江國民小學及幼兒園特殊優良教師遴選辦法，可自薦或經校內其他任一正式教師推薦，提具相關優良事蹟表件送人事室參與推薦遴選。</w:t>
      </w:r>
    </w:p>
    <w:p w:rsidR="00E50E0F" w:rsidRPr="00D66541" w:rsidRDefault="00E50E0F" w:rsidP="00FD4134">
      <w:pPr>
        <w:pStyle w:val="4"/>
        <w:rPr>
          <w:color w:val="000000" w:themeColor="text1"/>
        </w:rPr>
      </w:pPr>
      <w:r w:rsidRPr="00D66541">
        <w:rPr>
          <w:rFonts w:hint="eastAsia"/>
          <w:color w:val="000000" w:themeColor="text1"/>
        </w:rPr>
        <w:t>某師針對106學年度優良教師推舉過程最終結果提起申訴，經</w:t>
      </w:r>
      <w:r w:rsidRPr="00D66541">
        <w:rPr>
          <w:rFonts w:hAnsi="標楷體" w:hint="eastAsia"/>
          <w:color w:val="000000" w:themeColor="text1"/>
          <w:szCs w:val="24"/>
        </w:rPr>
        <w:t>新北市政府教師申訴評議委員會於「新北市教申(五)字第 107002 號」評議書決議某師「申訴有理由」，主要係認為「原措施學校認為幼兒園代表必須納入委員會成員，應修訂遴選辦法方為正辦」，另「按校內初選會議之實質審議內容，例如最終學校推薦人數、資料提交校務會議之適切性及投票方式，其性質係屬判斷餘地，本會固然予以尊重，惟受推薦人於複審會議表決之通過率影響市府複審結果乙節，則顯係不當聯結，應予糾正」等。</w:t>
      </w:r>
    </w:p>
    <w:p w:rsidR="00E50E0F" w:rsidRPr="00D66541" w:rsidRDefault="00E50E0F" w:rsidP="00F27A5A">
      <w:pPr>
        <w:pStyle w:val="4"/>
        <w:rPr>
          <w:color w:val="000000" w:themeColor="text1"/>
        </w:rPr>
      </w:pPr>
      <w:r w:rsidRPr="00D66541">
        <w:rPr>
          <w:rFonts w:hAnsi="標楷體" w:hint="eastAsia"/>
          <w:color w:val="000000" w:themeColor="text1"/>
          <w:szCs w:val="24"/>
        </w:rPr>
        <w:t>爰此，校方業</w:t>
      </w:r>
      <w:r w:rsidRPr="00D66541">
        <w:rPr>
          <w:rFonts w:hint="eastAsia"/>
          <w:color w:val="000000" w:themeColor="text1"/>
        </w:rPr>
        <w:t>於107學年度特殊優良教師進行相關改進措施，後續新北市政府允宜持續督導，以符相關法令規定，略以：</w:t>
      </w:r>
    </w:p>
    <w:p w:rsidR="00E50E0F" w:rsidRPr="00D66541" w:rsidRDefault="00E50E0F" w:rsidP="00F27A5A">
      <w:pPr>
        <w:pStyle w:val="5"/>
        <w:ind w:left="2041"/>
        <w:rPr>
          <w:color w:val="000000" w:themeColor="text1"/>
        </w:rPr>
      </w:pPr>
      <w:r w:rsidRPr="00D66541">
        <w:rPr>
          <w:rFonts w:hint="eastAsia"/>
          <w:color w:val="000000" w:themeColor="text1"/>
        </w:rPr>
        <w:t>依市申評會決議修訂107年推舉特殊優良教師</w:t>
      </w:r>
      <w:r w:rsidRPr="00D66541">
        <w:rPr>
          <w:rFonts w:hAnsi="標楷體" w:hint="eastAsia"/>
          <w:color w:val="000000" w:themeColor="text1"/>
        </w:rPr>
        <w:t>辦法</w:t>
      </w:r>
      <w:r w:rsidRPr="00D66541">
        <w:rPr>
          <w:rFonts w:hint="eastAsia"/>
          <w:color w:val="000000" w:themeColor="text1"/>
        </w:rPr>
        <w:t>，並將學校特殊優良教師遴選辦法公告校網，亦寄至每位教師的電子信箱以傳達所有教師知悉。</w:t>
      </w:r>
    </w:p>
    <w:p w:rsidR="00E50E0F" w:rsidRPr="00D66541" w:rsidRDefault="00E50E0F" w:rsidP="00F27A5A">
      <w:pPr>
        <w:pStyle w:val="5"/>
        <w:ind w:left="2041"/>
        <w:rPr>
          <w:color w:val="000000" w:themeColor="text1"/>
        </w:rPr>
      </w:pPr>
      <w:r w:rsidRPr="00D66541">
        <w:rPr>
          <w:rFonts w:hint="eastAsia"/>
          <w:color w:val="000000" w:themeColor="text1"/>
        </w:rPr>
        <w:t>該校108學年度依據市申評會評議結果，修正推薦遴選辦法。</w:t>
      </w:r>
    </w:p>
    <w:p w:rsidR="00E50E0F" w:rsidRPr="00D66541" w:rsidRDefault="00E811B4" w:rsidP="00CF1085">
      <w:pPr>
        <w:pStyle w:val="3"/>
        <w:rPr>
          <w:color w:val="000000" w:themeColor="text1"/>
        </w:rPr>
      </w:pPr>
      <w:bookmarkStart w:id="242" w:name="_Toc30599508"/>
      <w:bookmarkStart w:id="243" w:name="_Toc33028317"/>
      <w:bookmarkStart w:id="244" w:name="_Toc33030823"/>
      <w:bookmarkStart w:id="245" w:name="_Toc30411544"/>
      <w:bookmarkStart w:id="246" w:name="_Toc30511349"/>
      <w:r w:rsidRPr="00D66541">
        <w:rPr>
          <w:rFonts w:hint="eastAsia"/>
          <w:color w:val="000000" w:themeColor="text1"/>
        </w:rPr>
        <w:t>有關陳訴意旨認</w:t>
      </w:r>
      <w:r w:rsidRPr="00D66541">
        <w:rPr>
          <w:rFonts w:hAnsi="標楷體" w:hint="eastAsia"/>
          <w:color w:val="000000" w:themeColor="text1"/>
        </w:rPr>
        <w:t>「</w:t>
      </w:r>
      <w:r w:rsidRPr="00D66541">
        <w:rPr>
          <w:rFonts w:hint="eastAsia"/>
          <w:color w:val="000000" w:themeColor="text1"/>
        </w:rPr>
        <w:t>渠於</w:t>
      </w:r>
      <w:r w:rsidRPr="00D66541">
        <w:rPr>
          <w:rFonts w:hint="eastAsia"/>
          <w:noProof/>
          <w:color w:val="000000" w:themeColor="text1"/>
        </w:rPr>
        <w:t>107年6月間辦理</w:t>
      </w:r>
      <w:r w:rsidRPr="00D66541">
        <w:rPr>
          <w:rFonts w:hint="eastAsia"/>
          <w:color w:val="000000" w:themeColor="text1"/>
        </w:rPr>
        <w:t>鄭</w:t>
      </w:r>
      <w:r w:rsidRPr="00D66541">
        <w:rPr>
          <w:rFonts w:hint="eastAsia"/>
          <w:noProof/>
          <w:color w:val="000000" w:themeColor="text1"/>
        </w:rPr>
        <w:t>南榕紀念館之校外參訪教學，事後竟遭學校更改課表、考列乙等</w:t>
      </w:r>
      <w:r w:rsidRPr="00D66541">
        <w:rPr>
          <w:rFonts w:hint="eastAsia"/>
          <w:color w:val="000000" w:themeColor="text1"/>
        </w:rPr>
        <w:t>，同時校考核會不實舉證</w:t>
      </w:r>
      <w:r w:rsidRPr="00D66541">
        <w:rPr>
          <w:rFonts w:hAnsi="標楷體" w:hint="eastAsia"/>
          <w:color w:val="000000" w:themeColor="text1"/>
        </w:rPr>
        <w:t>、</w:t>
      </w:r>
      <w:r w:rsidRPr="00D66541">
        <w:rPr>
          <w:rFonts w:hint="eastAsia"/>
          <w:color w:val="000000" w:themeColor="text1"/>
        </w:rPr>
        <w:t>未給予澄清機會及相關證據不實</w:t>
      </w:r>
      <w:r w:rsidRPr="00D66541">
        <w:rPr>
          <w:rFonts w:hAnsi="標楷體" w:hint="eastAsia"/>
          <w:color w:val="000000" w:themeColor="text1"/>
        </w:rPr>
        <w:t>」</w:t>
      </w:r>
      <w:r w:rsidRPr="00D66541">
        <w:rPr>
          <w:rFonts w:hint="eastAsia"/>
          <w:color w:val="000000" w:themeColor="text1"/>
        </w:rPr>
        <w:t>等情形，經查公立高級中等以下學校教師成績考核辦法第20條第1項規定，學校考核會於審查受考核教師擬考列第4條第1項第3款或懲處事項時，應以書面通知該教師陳述意見，尚難謂與本案教師擬考</w:t>
      </w:r>
      <w:r w:rsidR="00855F1C" w:rsidRPr="00D66541">
        <w:rPr>
          <w:rFonts w:hint="eastAsia"/>
          <w:color w:val="000000" w:themeColor="text1"/>
        </w:rPr>
        <w:t>列</w:t>
      </w:r>
      <w:r w:rsidR="00975DAA" w:rsidRPr="00D66541">
        <w:rPr>
          <w:rFonts w:hint="eastAsia"/>
          <w:color w:val="000000" w:themeColor="text1"/>
        </w:rPr>
        <w:t>第4</w:t>
      </w:r>
      <w:r w:rsidRPr="00D66541">
        <w:rPr>
          <w:rFonts w:hint="eastAsia"/>
          <w:color w:val="000000" w:themeColor="text1"/>
        </w:rPr>
        <w:t>條</w:t>
      </w:r>
      <w:r w:rsidR="00CC1999" w:rsidRPr="00D66541">
        <w:rPr>
          <w:rFonts w:hint="eastAsia"/>
          <w:color w:val="000000" w:themeColor="text1"/>
        </w:rPr>
        <w:t>第</w:t>
      </w:r>
      <w:r w:rsidRPr="00D66541">
        <w:rPr>
          <w:rFonts w:hint="eastAsia"/>
          <w:color w:val="000000" w:themeColor="text1"/>
        </w:rPr>
        <w:t>1項第2款狀況相符。又</w:t>
      </w:r>
      <w:r w:rsidRPr="00D66541">
        <w:rPr>
          <w:rFonts w:hAnsi="標楷體" w:hint="eastAsia"/>
          <w:color w:val="000000" w:themeColor="text1"/>
          <w:szCs w:val="32"/>
        </w:rPr>
        <w:t>國民小學教師考績（成績考核）機制係依規定由學校考核委員會評定教師之成績考核，續由校長行使覆核權，查本案</w:t>
      </w:r>
      <w:r w:rsidRPr="00D66541">
        <w:rPr>
          <w:rFonts w:hint="eastAsia"/>
          <w:color w:val="000000" w:themeColor="text1"/>
        </w:rPr>
        <w:t>該教師該次</w:t>
      </w:r>
      <w:r w:rsidRPr="00D66541">
        <w:rPr>
          <w:rFonts w:hAnsi="標楷體" w:hint="eastAsia"/>
          <w:color w:val="000000" w:themeColor="text1"/>
          <w:szCs w:val="32"/>
        </w:rPr>
        <w:t>考績</w:t>
      </w:r>
      <w:r w:rsidRPr="00D66541">
        <w:rPr>
          <w:rFonts w:hint="eastAsia"/>
          <w:color w:val="000000" w:themeColor="text1"/>
        </w:rPr>
        <w:t>業經該校考核委員會決議通過</w:t>
      </w:r>
      <w:r w:rsidRPr="00D66541">
        <w:rPr>
          <w:rFonts w:hAnsi="標楷體" w:hint="eastAsia"/>
          <w:color w:val="000000" w:themeColor="text1"/>
        </w:rPr>
        <w:t>，</w:t>
      </w:r>
      <w:r w:rsidRPr="00D66541">
        <w:rPr>
          <w:rFonts w:hAnsi="標楷體" w:hint="eastAsia"/>
          <w:color w:val="000000" w:themeColor="text1"/>
          <w:szCs w:val="32"/>
        </w:rPr>
        <w:t>報請主管機關核定</w:t>
      </w:r>
      <w:r w:rsidRPr="00D66541">
        <w:rPr>
          <w:rFonts w:hAnsi="標楷體" w:hint="eastAsia"/>
          <w:color w:val="000000" w:themeColor="text1"/>
        </w:rPr>
        <w:t>，全案經教育部中央教師申訴評議委員會評議；復經本院調查仍未見所陳事項之聯結</w:t>
      </w:r>
      <w:r w:rsidRPr="00D66541">
        <w:rPr>
          <w:rFonts w:hAnsi="標楷體"/>
          <w:color w:val="000000" w:themeColor="text1"/>
        </w:rPr>
        <w:t>關係</w:t>
      </w:r>
      <w:r w:rsidRPr="00D66541">
        <w:rPr>
          <w:rFonts w:hAnsi="標楷體" w:hint="eastAsia"/>
          <w:color w:val="000000" w:themeColor="text1"/>
        </w:rPr>
        <w:t>，</w:t>
      </w:r>
      <w:r w:rsidR="00D442CE" w:rsidRPr="00D66541">
        <w:rPr>
          <w:rFonts w:hAnsi="標楷體" w:hint="eastAsia"/>
          <w:color w:val="000000" w:themeColor="text1"/>
        </w:rPr>
        <w:t>尚難謂</w:t>
      </w:r>
      <w:r w:rsidR="00594C23" w:rsidRPr="00D66541">
        <w:rPr>
          <w:rFonts w:hAnsi="標楷體" w:hint="eastAsia"/>
          <w:color w:val="000000" w:themeColor="text1"/>
        </w:rPr>
        <w:t>該結果</w:t>
      </w:r>
      <w:r w:rsidRPr="00D66541">
        <w:rPr>
          <w:rFonts w:hAnsi="標楷體" w:hint="eastAsia"/>
          <w:color w:val="000000" w:themeColor="text1"/>
        </w:rPr>
        <w:t>係因辦校外教學等導致校方逕予考列乙等等情</w:t>
      </w:r>
      <w:bookmarkStart w:id="247" w:name="_Toc30599509"/>
      <w:r w:rsidRPr="00D66541">
        <w:rPr>
          <w:rFonts w:hAnsi="標楷體" w:hint="eastAsia"/>
          <w:color w:val="000000" w:themeColor="text1"/>
        </w:rPr>
        <w:t>。惟為暢通校園溝通氣氛，本案仍請教育部及新北市</w:t>
      </w:r>
      <w:r w:rsidR="00272BF2" w:rsidRPr="00D66541">
        <w:rPr>
          <w:rFonts w:hAnsi="標楷體" w:hint="eastAsia"/>
          <w:color w:val="000000" w:themeColor="text1"/>
        </w:rPr>
        <w:t>政府</w:t>
      </w:r>
      <w:r w:rsidRPr="00D66541">
        <w:rPr>
          <w:rFonts w:hAnsi="標楷體" w:hint="eastAsia"/>
          <w:color w:val="000000" w:themeColor="text1"/>
        </w:rPr>
        <w:t>教育局督導校方發展課程計畫及教師考核相關程序時，仍應確實依規範審慎辦理，並加強監督機制，以避外界產生誤解。</w:t>
      </w:r>
      <w:bookmarkEnd w:id="242"/>
      <w:bookmarkEnd w:id="247"/>
      <w:r w:rsidR="009A6C7D" w:rsidRPr="00D66541">
        <w:rPr>
          <w:rFonts w:hAnsi="標楷體" w:hint="eastAsia"/>
          <w:color w:val="000000" w:themeColor="text1"/>
        </w:rPr>
        <w:t>茲列</w:t>
      </w:r>
      <w:r w:rsidR="00E569DD" w:rsidRPr="00D66541">
        <w:rPr>
          <w:rFonts w:hAnsi="標楷體" w:hint="eastAsia"/>
          <w:color w:val="000000" w:themeColor="text1"/>
        </w:rPr>
        <w:t>國小</w:t>
      </w:r>
      <w:r w:rsidR="00DC3E00" w:rsidRPr="00D66541">
        <w:rPr>
          <w:rFonts w:hAnsi="標楷體" w:hint="eastAsia"/>
          <w:color w:val="000000" w:themeColor="text1"/>
        </w:rPr>
        <w:t>教師</w:t>
      </w:r>
      <w:r w:rsidR="00E569DD" w:rsidRPr="00D66541">
        <w:rPr>
          <w:rFonts w:hAnsi="標楷體" w:hint="eastAsia"/>
          <w:color w:val="000000" w:themeColor="text1"/>
        </w:rPr>
        <w:t>相關</w:t>
      </w:r>
      <w:r w:rsidR="00DC3E00" w:rsidRPr="00D66541">
        <w:rPr>
          <w:rFonts w:hAnsi="標楷體" w:hint="eastAsia"/>
          <w:color w:val="000000" w:themeColor="text1"/>
        </w:rPr>
        <w:t>成績考核</w:t>
      </w:r>
      <w:r w:rsidR="00F03B71" w:rsidRPr="00D66541">
        <w:rPr>
          <w:rFonts w:hAnsi="標楷體" w:hint="eastAsia"/>
          <w:color w:val="000000" w:themeColor="text1"/>
        </w:rPr>
        <w:t>規定如下：</w:t>
      </w:r>
      <w:bookmarkEnd w:id="243"/>
      <w:bookmarkEnd w:id="244"/>
    </w:p>
    <w:p w:rsidR="002102BD" w:rsidRPr="00D66541" w:rsidRDefault="00E52FD4" w:rsidP="00CF1085">
      <w:pPr>
        <w:pStyle w:val="4"/>
        <w:rPr>
          <w:color w:val="000000" w:themeColor="text1"/>
        </w:rPr>
      </w:pPr>
      <w:r w:rsidRPr="00D66541">
        <w:rPr>
          <w:rFonts w:hint="eastAsia"/>
          <w:color w:val="000000" w:themeColor="text1"/>
        </w:rPr>
        <w:t>按國民教育法</w:t>
      </w:r>
      <w:r w:rsidR="002102BD" w:rsidRPr="00D66541">
        <w:rPr>
          <w:rFonts w:hint="eastAsia"/>
          <w:color w:val="000000" w:themeColor="text1"/>
        </w:rPr>
        <w:t>第18條第2項規定：「公立國民小學及國民中學校長、主任、教師應辦理成績考核；其考核等級或結果、考核委員會之組職與任務、考核程序及其他相關事項之辦法，由教育部定之。」</w:t>
      </w:r>
    </w:p>
    <w:p w:rsidR="00A639C8" w:rsidRPr="00D66541" w:rsidRDefault="002102BD" w:rsidP="00CF1085">
      <w:pPr>
        <w:pStyle w:val="4"/>
        <w:rPr>
          <w:color w:val="000000" w:themeColor="text1"/>
        </w:rPr>
      </w:pPr>
      <w:r w:rsidRPr="00D66541">
        <w:rPr>
          <w:rFonts w:hint="eastAsia"/>
          <w:color w:val="000000" w:themeColor="text1"/>
        </w:rPr>
        <w:t>復按公立高級中等以下學校教師成績考核辦法第8條規定辦理教師成績考核，高級中等學校應組成考核會；國民小學及國民中學應組成考核委員會（以下併稱考核會），其任務如下：一、學校教師年終成績考核、另予成績考核及平時考核獎懲之初核或核議事項。</w:t>
      </w:r>
      <w:r w:rsidR="00A639C8" w:rsidRPr="00D66541">
        <w:rPr>
          <w:rFonts w:hint="eastAsia"/>
          <w:color w:val="000000" w:themeColor="text1"/>
        </w:rPr>
        <w:t>並依據</w:t>
      </w:r>
      <w:r w:rsidR="0052337E" w:rsidRPr="00D66541">
        <w:rPr>
          <w:rFonts w:hint="eastAsia"/>
          <w:color w:val="000000" w:themeColor="text1"/>
        </w:rPr>
        <w:t>同法</w:t>
      </w:r>
      <w:r w:rsidR="00A639C8" w:rsidRPr="00D66541">
        <w:rPr>
          <w:rFonts w:hint="eastAsia"/>
          <w:color w:val="000000" w:themeColor="text1"/>
        </w:rPr>
        <w:t>第10條規定合意決議。</w:t>
      </w:r>
    </w:p>
    <w:p w:rsidR="00FA5136" w:rsidRPr="00D66541" w:rsidRDefault="002015DD" w:rsidP="00CF1085">
      <w:pPr>
        <w:pStyle w:val="4"/>
        <w:rPr>
          <w:color w:val="000000" w:themeColor="text1"/>
        </w:rPr>
      </w:pPr>
      <w:r w:rsidRPr="00D66541">
        <w:rPr>
          <w:rFonts w:hint="eastAsia"/>
          <w:color w:val="000000" w:themeColor="text1"/>
        </w:rPr>
        <w:t>另有關教師考核之權益差別係</w:t>
      </w:r>
      <w:r w:rsidR="00A723B4" w:rsidRPr="00D66541">
        <w:rPr>
          <w:rFonts w:hint="eastAsia"/>
          <w:color w:val="000000" w:themeColor="text1"/>
        </w:rPr>
        <w:t>按同法</w:t>
      </w:r>
      <w:r w:rsidR="00824256" w:rsidRPr="00D66541">
        <w:rPr>
          <w:rFonts w:hint="eastAsia"/>
          <w:color w:val="000000" w:themeColor="text1"/>
        </w:rPr>
        <w:t>第4條第1</w:t>
      </w:r>
      <w:r w:rsidR="00C601FB" w:rsidRPr="00D66541">
        <w:rPr>
          <w:rFonts w:hint="eastAsia"/>
          <w:color w:val="000000" w:themeColor="text1"/>
        </w:rPr>
        <w:t>項</w:t>
      </w:r>
      <w:r w:rsidR="00824256" w:rsidRPr="00D66541">
        <w:rPr>
          <w:rFonts w:hint="eastAsia"/>
          <w:color w:val="000000" w:themeColor="text1"/>
        </w:rPr>
        <w:t>規定略以：教師之年終成績考核，應按其教學、訓輔、服務、品德生活及處理行政等情形，依下列規定辦理</w:t>
      </w:r>
      <w:r w:rsidR="00F33F06" w:rsidRPr="00D66541">
        <w:rPr>
          <w:rFonts w:hint="eastAsia"/>
          <w:color w:val="000000" w:themeColor="text1"/>
        </w:rPr>
        <w:t>：</w:t>
      </w:r>
      <w:r w:rsidR="00F33F06" w:rsidRPr="00D66541">
        <w:rPr>
          <w:rFonts w:hAnsi="標楷體"/>
          <w:color w:val="000000" w:themeColor="text1"/>
        </w:rPr>
        <w:t>……</w:t>
      </w:r>
      <w:r w:rsidR="00A37CFF" w:rsidRPr="00D66541">
        <w:rPr>
          <w:rFonts w:hint="eastAsia"/>
          <w:color w:val="000000" w:themeColor="text1"/>
        </w:rPr>
        <w:t>。</w:t>
      </w:r>
      <w:r w:rsidR="00966AEA" w:rsidRPr="00D66541">
        <w:rPr>
          <w:rFonts w:hint="eastAsia"/>
          <w:color w:val="000000" w:themeColor="text1"/>
        </w:rPr>
        <w:t>其</w:t>
      </w:r>
      <w:r w:rsidR="00A37CFF" w:rsidRPr="00D66541">
        <w:rPr>
          <w:rFonts w:hint="eastAsia"/>
          <w:color w:val="000000" w:themeColor="text1"/>
        </w:rPr>
        <w:t>第1款</w:t>
      </w:r>
      <w:r w:rsidR="00A37CFF" w:rsidRPr="00D66541">
        <w:rPr>
          <w:rFonts w:hAnsi="標楷體" w:hint="eastAsia"/>
          <w:color w:val="000000" w:themeColor="text1"/>
        </w:rPr>
        <w:t>略以：</w:t>
      </w:r>
      <w:r w:rsidR="00824256" w:rsidRPr="00D66541">
        <w:rPr>
          <w:rFonts w:hint="eastAsia"/>
          <w:color w:val="000000" w:themeColor="text1"/>
        </w:rPr>
        <w:t>一、在同一學年度內合於下列條件者，除晉本薪或年功薪一級外，並給與一個月薪給總額之一次獎金，已支年功薪最高級者，給與二個月薪給總額之一次獎金：</w:t>
      </w:r>
      <w:r w:rsidR="00404B03" w:rsidRPr="00D66541">
        <w:rPr>
          <w:rFonts w:hAnsi="標楷體"/>
          <w:color w:val="000000" w:themeColor="text1"/>
        </w:rPr>
        <w:t>……</w:t>
      </w:r>
      <w:r w:rsidR="00404B03" w:rsidRPr="00D66541">
        <w:rPr>
          <w:rFonts w:hAnsi="標楷體" w:hint="eastAsia"/>
          <w:color w:val="000000" w:themeColor="text1"/>
        </w:rPr>
        <w:t>。</w:t>
      </w:r>
      <w:r w:rsidR="00946C26" w:rsidRPr="00D66541">
        <w:rPr>
          <w:rFonts w:hAnsi="標楷體" w:hint="eastAsia"/>
          <w:color w:val="000000" w:themeColor="text1"/>
        </w:rPr>
        <w:t>同</w:t>
      </w:r>
      <w:r w:rsidR="00683E95" w:rsidRPr="00D66541">
        <w:rPr>
          <w:rFonts w:hAnsi="標楷體" w:hint="eastAsia"/>
          <w:color w:val="000000" w:themeColor="text1"/>
        </w:rPr>
        <w:t>項</w:t>
      </w:r>
      <w:r w:rsidR="00946C26" w:rsidRPr="00D66541">
        <w:rPr>
          <w:rFonts w:hAnsi="標楷體" w:hint="eastAsia"/>
          <w:color w:val="000000" w:themeColor="text1"/>
        </w:rPr>
        <w:t>第2</w:t>
      </w:r>
      <w:r w:rsidR="00683E95" w:rsidRPr="00D66541">
        <w:rPr>
          <w:rFonts w:hAnsi="標楷體" w:hint="eastAsia"/>
          <w:color w:val="000000" w:themeColor="text1"/>
        </w:rPr>
        <w:t>款</w:t>
      </w:r>
      <w:r w:rsidR="00946C26" w:rsidRPr="00D66541">
        <w:rPr>
          <w:rFonts w:hAnsi="標楷體" w:hint="eastAsia"/>
          <w:color w:val="000000" w:themeColor="text1"/>
        </w:rPr>
        <w:t>略以：</w:t>
      </w:r>
      <w:r w:rsidR="000B22ED" w:rsidRPr="00D66541">
        <w:rPr>
          <w:rFonts w:hAnsi="標楷體" w:hint="eastAsia"/>
          <w:color w:val="000000" w:themeColor="text1"/>
        </w:rPr>
        <w:t>二、</w:t>
      </w:r>
      <w:r w:rsidR="00946C26" w:rsidRPr="00D66541">
        <w:rPr>
          <w:rFonts w:hAnsi="標楷體" w:hint="eastAsia"/>
          <w:color w:val="000000" w:themeColor="text1"/>
        </w:rPr>
        <w:t>在同一學年度內合於下列條件者，除晉本薪或年功薪一級外，並給與半個月薪給總額之一次獎金，已支年功薪最高級者，給與一個半月薪給總額之一次獎金：</w:t>
      </w:r>
      <w:r w:rsidR="00946C26" w:rsidRPr="00D66541">
        <w:rPr>
          <w:rFonts w:hAnsi="標楷體"/>
          <w:color w:val="000000" w:themeColor="text1"/>
        </w:rPr>
        <w:t>……</w:t>
      </w:r>
      <w:r w:rsidR="00946C26" w:rsidRPr="00D66541">
        <w:rPr>
          <w:rFonts w:hAnsi="標楷體" w:hint="eastAsia"/>
          <w:color w:val="000000" w:themeColor="text1"/>
        </w:rPr>
        <w:t>。</w:t>
      </w:r>
      <w:r w:rsidR="00FA5136" w:rsidRPr="00D66541">
        <w:rPr>
          <w:rFonts w:hAnsi="標楷體" w:hint="eastAsia"/>
          <w:color w:val="000000" w:themeColor="text1"/>
        </w:rPr>
        <w:t>又</w:t>
      </w:r>
      <w:r w:rsidR="00C73A4B" w:rsidRPr="00D66541">
        <w:rPr>
          <w:rFonts w:hAnsi="標楷體" w:hint="eastAsia"/>
          <w:color w:val="000000" w:themeColor="text1"/>
        </w:rPr>
        <w:t>同項第</w:t>
      </w:r>
      <w:r w:rsidR="000B22ED" w:rsidRPr="00D66541">
        <w:rPr>
          <w:rFonts w:hAnsi="標楷體" w:hint="eastAsia"/>
          <w:color w:val="000000" w:themeColor="text1"/>
        </w:rPr>
        <w:t>3</w:t>
      </w:r>
      <w:r w:rsidR="00C73A4B" w:rsidRPr="00D66541">
        <w:rPr>
          <w:rFonts w:hAnsi="標楷體" w:hint="eastAsia"/>
          <w:color w:val="000000" w:themeColor="text1"/>
        </w:rPr>
        <w:t>款略以</w:t>
      </w:r>
      <w:r w:rsidR="006F1277" w:rsidRPr="00D66541">
        <w:rPr>
          <w:rFonts w:hint="eastAsia"/>
          <w:color w:val="000000" w:themeColor="text1"/>
        </w:rPr>
        <w:t>：</w:t>
      </w:r>
      <w:r w:rsidR="007531EB" w:rsidRPr="00D66541">
        <w:rPr>
          <w:rFonts w:hAnsi="標楷體" w:hint="eastAsia"/>
          <w:color w:val="000000" w:themeColor="text1"/>
        </w:rPr>
        <w:t>三、在同一學年度內有下列情形之一者，留支原薪：</w:t>
      </w:r>
      <w:r w:rsidR="007531EB" w:rsidRPr="00D66541">
        <w:rPr>
          <w:rFonts w:hAnsi="標楷體"/>
          <w:color w:val="000000" w:themeColor="text1"/>
        </w:rPr>
        <w:t>……</w:t>
      </w:r>
      <w:r w:rsidR="006F1277" w:rsidRPr="00D66541">
        <w:rPr>
          <w:rFonts w:hAnsi="標楷體" w:hint="eastAsia"/>
          <w:color w:val="000000" w:themeColor="text1"/>
        </w:rPr>
        <w:t>。</w:t>
      </w:r>
      <w:r w:rsidR="0094390A" w:rsidRPr="00D66541">
        <w:rPr>
          <w:rFonts w:hAnsi="標楷體" w:hint="eastAsia"/>
          <w:color w:val="000000" w:themeColor="text1"/>
        </w:rPr>
        <w:t>準此，</w:t>
      </w:r>
      <w:r w:rsidR="0094390A" w:rsidRPr="00D66541">
        <w:rPr>
          <w:rFonts w:hint="eastAsia"/>
          <w:color w:val="000000" w:themeColor="text1"/>
        </w:rPr>
        <w:t>考列第4條第1項第1款，晉本薪一級並給與一個月薪給總額之一次獎金;考列第4條第1項第2款，晉本薪一級並給與半個月薪給總額之一次獎金;第4條第1項第3款，則留支原薪。</w:t>
      </w:r>
    </w:p>
    <w:p w:rsidR="00CE5AD1" w:rsidRPr="00D66541" w:rsidRDefault="00CE5AD1" w:rsidP="00CF1085">
      <w:pPr>
        <w:pStyle w:val="4"/>
        <w:rPr>
          <w:color w:val="000000" w:themeColor="text1"/>
        </w:rPr>
      </w:pPr>
      <w:r w:rsidRPr="00D66541">
        <w:rPr>
          <w:rFonts w:hAnsi="標楷體" w:hint="eastAsia"/>
          <w:color w:val="000000" w:themeColor="text1"/>
          <w:szCs w:val="32"/>
        </w:rPr>
        <w:t>復按同法第15</w:t>
      </w:r>
      <w:r w:rsidR="00F10D71" w:rsidRPr="00D66541">
        <w:rPr>
          <w:rFonts w:hAnsi="標楷體" w:hint="eastAsia"/>
          <w:color w:val="000000" w:themeColor="text1"/>
          <w:szCs w:val="32"/>
        </w:rPr>
        <w:t>條規定</w:t>
      </w:r>
      <w:r w:rsidRPr="00D66541">
        <w:rPr>
          <w:rFonts w:hAnsi="標楷體" w:hint="eastAsia"/>
          <w:color w:val="000000" w:themeColor="text1"/>
          <w:szCs w:val="32"/>
        </w:rPr>
        <w:t>，教師年終成績考核及另予成績考核結果，應於每年9月30日前分別列冊報主管機關核定。考核結果，主管機關認有疑義時，應敘明事實及理由通知學校限期重新報核；屆期未報核者，主管機關得逕行改核，並敘明改核之理由及追究學校相關人員之責任。學校重新考核結果，主管機關認仍有疑義者，得敘明理由並逕行改核。另主管機關就學校所報教師年終成績考核及另予成績考核結果，應於每年11月30日前核定，必要時得延長至12月31日</w:t>
      </w:r>
      <w:r w:rsidR="0062371E" w:rsidRPr="00D66541">
        <w:rPr>
          <w:rFonts w:hAnsi="標楷體" w:hint="eastAsia"/>
          <w:color w:val="000000" w:themeColor="text1"/>
          <w:szCs w:val="32"/>
        </w:rPr>
        <w:t>。</w:t>
      </w:r>
      <w:r w:rsidR="00DD4471" w:rsidRPr="00D66541">
        <w:rPr>
          <w:rFonts w:hAnsi="標楷體" w:hint="eastAsia"/>
          <w:color w:val="000000" w:themeColor="text1"/>
          <w:szCs w:val="32"/>
        </w:rPr>
        <w:t>基此，</w:t>
      </w:r>
      <w:r w:rsidR="00851EF9" w:rsidRPr="00D66541">
        <w:rPr>
          <w:rFonts w:hAnsi="標楷體" w:hint="eastAsia"/>
          <w:color w:val="000000" w:themeColor="text1"/>
          <w:szCs w:val="32"/>
        </w:rPr>
        <w:t>國民小學教師考績</w:t>
      </w:r>
      <w:r w:rsidR="005B33F3" w:rsidRPr="00D66541">
        <w:rPr>
          <w:rFonts w:hAnsi="標楷體" w:hint="eastAsia"/>
          <w:color w:val="000000" w:themeColor="text1"/>
          <w:szCs w:val="32"/>
        </w:rPr>
        <w:t>（</w:t>
      </w:r>
      <w:r w:rsidR="00851EF9" w:rsidRPr="00D66541">
        <w:rPr>
          <w:rFonts w:hAnsi="標楷體" w:hint="eastAsia"/>
          <w:color w:val="000000" w:themeColor="text1"/>
          <w:szCs w:val="32"/>
        </w:rPr>
        <w:t>成績考核</w:t>
      </w:r>
      <w:r w:rsidR="00B87F99" w:rsidRPr="00D66541">
        <w:rPr>
          <w:rFonts w:hAnsi="標楷體" w:hint="eastAsia"/>
          <w:color w:val="000000" w:themeColor="text1"/>
          <w:szCs w:val="32"/>
        </w:rPr>
        <w:t>）</w:t>
      </w:r>
      <w:r w:rsidR="00851EF9" w:rsidRPr="00D66541">
        <w:rPr>
          <w:rFonts w:hAnsi="標楷體" w:hint="eastAsia"/>
          <w:color w:val="000000" w:themeColor="text1"/>
          <w:szCs w:val="32"/>
        </w:rPr>
        <w:t>機制係依上開規定由服務學校考核委員會本於權責綜合評定教師之成績考核後，交由校長行使覆核權，校長對初核結果有不同意見時，應敘明理由交回復議，對復議結果仍不同意時，得變更之，再報請主管機關</w:t>
      </w:r>
      <w:r w:rsidR="005B33F3" w:rsidRPr="00D66541">
        <w:rPr>
          <w:rFonts w:hAnsi="標楷體" w:hint="eastAsia"/>
          <w:color w:val="000000" w:themeColor="text1"/>
          <w:szCs w:val="32"/>
        </w:rPr>
        <w:t>（</w:t>
      </w:r>
      <w:r w:rsidR="00851EF9" w:rsidRPr="00D66541">
        <w:rPr>
          <w:rFonts w:hAnsi="標楷體" w:hint="eastAsia"/>
          <w:color w:val="000000" w:themeColor="text1"/>
          <w:szCs w:val="32"/>
        </w:rPr>
        <w:t>教育局</w:t>
      </w:r>
      <w:r w:rsidR="00B87F99" w:rsidRPr="00D66541">
        <w:rPr>
          <w:rFonts w:hAnsi="標楷體" w:hint="eastAsia"/>
          <w:color w:val="000000" w:themeColor="text1"/>
          <w:szCs w:val="32"/>
        </w:rPr>
        <w:t>）</w:t>
      </w:r>
      <w:r w:rsidR="00851EF9" w:rsidRPr="00D66541">
        <w:rPr>
          <w:rFonts w:hAnsi="標楷體" w:hint="eastAsia"/>
          <w:color w:val="000000" w:themeColor="text1"/>
          <w:szCs w:val="32"/>
        </w:rPr>
        <w:t>核定。主管機關認有疑義時，應敘明事實及理由通知學校限期重新報核，如學校重新考核結果，主管機關認仍有疑義者，得逕行改核，並敘明改核之理由</w:t>
      </w:r>
      <w:r w:rsidR="00DD4471" w:rsidRPr="00D66541">
        <w:rPr>
          <w:rFonts w:hAnsi="標楷體" w:hint="eastAsia"/>
          <w:color w:val="000000" w:themeColor="text1"/>
          <w:szCs w:val="32"/>
        </w:rPr>
        <w:t>。</w:t>
      </w:r>
    </w:p>
    <w:p w:rsidR="00F03B71" w:rsidRPr="00D66541" w:rsidRDefault="009D26D0" w:rsidP="00CF1085">
      <w:pPr>
        <w:pStyle w:val="4"/>
        <w:rPr>
          <w:color w:val="000000" w:themeColor="text1"/>
        </w:rPr>
      </w:pPr>
      <w:r w:rsidRPr="00D66541">
        <w:rPr>
          <w:rFonts w:hint="eastAsia"/>
          <w:color w:val="000000" w:themeColor="text1"/>
        </w:rPr>
        <w:t>此外，按</w:t>
      </w:r>
      <w:r w:rsidR="002102BD" w:rsidRPr="00D66541">
        <w:rPr>
          <w:rFonts w:hint="eastAsia"/>
          <w:color w:val="000000" w:themeColor="text1"/>
        </w:rPr>
        <w:t>同法第20條第1項規定，考核會於審查受考核教師擬考列第</w:t>
      </w:r>
      <w:r w:rsidR="00824256" w:rsidRPr="00D66541">
        <w:rPr>
          <w:rFonts w:hint="eastAsia"/>
          <w:color w:val="000000" w:themeColor="text1"/>
        </w:rPr>
        <w:t>4</w:t>
      </w:r>
      <w:r w:rsidR="002102BD" w:rsidRPr="00D66541">
        <w:rPr>
          <w:rFonts w:hint="eastAsia"/>
          <w:color w:val="000000" w:themeColor="text1"/>
        </w:rPr>
        <w:t>條第</w:t>
      </w:r>
      <w:r w:rsidR="00824256" w:rsidRPr="00D66541">
        <w:rPr>
          <w:rFonts w:hint="eastAsia"/>
          <w:color w:val="000000" w:themeColor="text1"/>
        </w:rPr>
        <w:t>1</w:t>
      </w:r>
      <w:r w:rsidR="002102BD" w:rsidRPr="00D66541">
        <w:rPr>
          <w:rFonts w:hint="eastAsia"/>
          <w:color w:val="000000" w:themeColor="text1"/>
        </w:rPr>
        <w:t>項第</w:t>
      </w:r>
      <w:r w:rsidR="00824256" w:rsidRPr="00D66541">
        <w:rPr>
          <w:rFonts w:hint="eastAsia"/>
          <w:color w:val="000000" w:themeColor="text1"/>
        </w:rPr>
        <w:t>3</w:t>
      </w:r>
      <w:r w:rsidR="002102BD" w:rsidRPr="00D66541">
        <w:rPr>
          <w:rFonts w:hint="eastAsia"/>
          <w:color w:val="000000" w:themeColor="text1"/>
        </w:rPr>
        <w:t>款或懲處事項時，應以書面通知該教師陳述意見；通知書應記載陳述意見之目的、時間、地點、得否委託他人到場及不到場所生之效果。同條第2項規定，考核會基於調查事實及證據之必要，得以書面通知審查事項之相關人員列席說明；通知書應記載列席說明之目的、時間、地點及得否委託他人到場</w:t>
      </w:r>
      <w:r w:rsidR="00076535" w:rsidRPr="00D66541">
        <w:rPr>
          <w:rFonts w:hint="eastAsia"/>
          <w:color w:val="000000" w:themeColor="text1"/>
        </w:rPr>
        <w:t>。</w:t>
      </w:r>
    </w:p>
    <w:p w:rsidR="007B37F4" w:rsidRPr="00D9249C" w:rsidRDefault="00DE6A6D" w:rsidP="00D9249C">
      <w:pPr>
        <w:pStyle w:val="3"/>
        <w:rPr>
          <w:color w:val="000000" w:themeColor="text1"/>
        </w:rPr>
      </w:pPr>
      <w:bookmarkStart w:id="248" w:name="_Toc33028318"/>
      <w:bookmarkStart w:id="249" w:name="_Toc33030824"/>
      <w:bookmarkEnd w:id="240"/>
      <w:bookmarkEnd w:id="241"/>
      <w:bookmarkEnd w:id="245"/>
      <w:bookmarkEnd w:id="246"/>
      <w:r w:rsidRPr="00D66541">
        <w:rPr>
          <w:rFonts w:hint="eastAsia"/>
          <w:color w:val="000000" w:themeColor="text1"/>
        </w:rPr>
        <w:t>針對</w:t>
      </w:r>
      <w:r w:rsidR="00183EDE" w:rsidRPr="00D66541">
        <w:rPr>
          <w:rFonts w:hint="eastAsia"/>
          <w:color w:val="000000" w:themeColor="text1"/>
        </w:rPr>
        <w:t>收受</w:t>
      </w:r>
      <w:r w:rsidR="00C77236" w:rsidRPr="00D66541">
        <w:rPr>
          <w:rFonts w:hint="eastAsia"/>
          <w:color w:val="000000" w:themeColor="text1"/>
        </w:rPr>
        <w:t>外界</w:t>
      </w:r>
      <w:r w:rsidR="00183EDE" w:rsidRPr="00D66541">
        <w:rPr>
          <w:rFonts w:hint="eastAsia"/>
          <w:color w:val="000000" w:themeColor="text1"/>
        </w:rPr>
        <w:t>陳情該師</w:t>
      </w:r>
      <w:r w:rsidR="007E02BE" w:rsidRPr="00D66541">
        <w:rPr>
          <w:rFonts w:hint="eastAsia"/>
          <w:color w:val="000000" w:themeColor="text1"/>
        </w:rPr>
        <w:t>課表爭議</w:t>
      </w:r>
      <w:r w:rsidR="00183EDE" w:rsidRPr="00D66541">
        <w:rPr>
          <w:rFonts w:hint="eastAsia"/>
          <w:color w:val="000000" w:themeColor="text1"/>
        </w:rPr>
        <w:t>之處理部分，</w:t>
      </w:r>
      <w:r w:rsidR="00B424D2" w:rsidRPr="00D66541">
        <w:rPr>
          <w:rFonts w:hint="eastAsia"/>
          <w:color w:val="000000" w:themeColor="text1"/>
        </w:rPr>
        <w:t>依</w:t>
      </w:r>
      <w:r w:rsidR="008C2B21" w:rsidRPr="00D66541">
        <w:rPr>
          <w:rFonts w:hint="eastAsia"/>
          <w:color w:val="000000" w:themeColor="text1"/>
        </w:rPr>
        <w:t>資料顯示</w:t>
      </w:r>
      <w:r w:rsidR="002E02F4" w:rsidRPr="00D66541">
        <w:rPr>
          <w:rFonts w:hint="eastAsia"/>
          <w:color w:val="000000" w:themeColor="text1"/>
        </w:rPr>
        <w:t>學校</w:t>
      </w:r>
      <w:r w:rsidR="00913F1C" w:rsidRPr="00D66541">
        <w:rPr>
          <w:rFonts w:hint="eastAsia"/>
          <w:color w:val="000000" w:themeColor="text1"/>
        </w:rPr>
        <w:t>係於105年6月30日</w:t>
      </w:r>
      <w:r w:rsidR="00913F1C" w:rsidRPr="00D66541">
        <w:rPr>
          <w:rFonts w:hAnsi="標楷體" w:hint="eastAsia"/>
          <w:color w:val="000000" w:themeColor="text1"/>
        </w:rPr>
        <w:t>、</w:t>
      </w:r>
      <w:r w:rsidR="00451F47" w:rsidRPr="00D66541">
        <w:rPr>
          <w:rFonts w:hAnsi="標楷體" w:hint="eastAsia"/>
          <w:color w:val="000000" w:themeColor="text1"/>
        </w:rPr>
        <w:t>8</w:t>
      </w:r>
      <w:r w:rsidR="00913F1C" w:rsidRPr="00D66541">
        <w:rPr>
          <w:rFonts w:hint="eastAsia"/>
          <w:color w:val="000000" w:themeColor="text1"/>
        </w:rPr>
        <w:t>月30日</w:t>
      </w:r>
      <w:r w:rsidR="005A7D38" w:rsidRPr="00D66541">
        <w:rPr>
          <w:rFonts w:hint="eastAsia"/>
          <w:color w:val="000000" w:themeColor="text1"/>
        </w:rPr>
        <w:t>分別接獲</w:t>
      </w:r>
      <w:r w:rsidR="00971527" w:rsidRPr="00D66541">
        <w:rPr>
          <w:rFonts w:hint="eastAsia"/>
          <w:color w:val="000000" w:themeColor="text1"/>
        </w:rPr>
        <w:t>家長</w:t>
      </w:r>
      <w:r w:rsidR="005A7D38" w:rsidRPr="00D66541">
        <w:rPr>
          <w:rFonts w:hint="eastAsia"/>
          <w:color w:val="000000" w:themeColor="text1"/>
        </w:rPr>
        <w:t>陳情</w:t>
      </w:r>
      <w:r w:rsidR="00183EDE" w:rsidRPr="00D66541">
        <w:rPr>
          <w:rFonts w:hint="eastAsia"/>
          <w:color w:val="000000" w:themeColor="text1"/>
        </w:rPr>
        <w:t>：</w:t>
      </w:r>
      <w:r w:rsidR="00D3793A" w:rsidRPr="00D66541">
        <w:rPr>
          <w:rFonts w:hint="eastAsia"/>
          <w:color w:val="000000" w:themeColor="text1"/>
        </w:rPr>
        <w:t>該校陸續於8月30日</w:t>
      </w:r>
      <w:r w:rsidR="008E5F4F" w:rsidRPr="00D66541">
        <w:rPr>
          <w:rFonts w:hAnsi="標楷體" w:hint="eastAsia"/>
          <w:color w:val="000000" w:themeColor="text1"/>
        </w:rPr>
        <w:t>、9月2日</w:t>
      </w:r>
      <w:r w:rsidR="00526723" w:rsidRPr="00D66541">
        <w:rPr>
          <w:rFonts w:hAnsi="標楷體" w:hint="eastAsia"/>
          <w:color w:val="000000" w:themeColor="text1"/>
        </w:rPr>
        <w:t>與該師</w:t>
      </w:r>
      <w:r w:rsidR="008F7D72" w:rsidRPr="00D66541">
        <w:rPr>
          <w:rFonts w:hAnsi="標楷體" w:hint="eastAsia"/>
          <w:color w:val="000000" w:themeColor="text1"/>
        </w:rPr>
        <w:t>進行溝通</w:t>
      </w:r>
      <w:r w:rsidR="00526723" w:rsidRPr="00D66541">
        <w:rPr>
          <w:rFonts w:hAnsi="標楷體" w:hint="eastAsia"/>
          <w:color w:val="000000" w:themeColor="text1"/>
        </w:rPr>
        <w:t>未果</w:t>
      </w:r>
      <w:r w:rsidR="008F7D72" w:rsidRPr="00D66541">
        <w:rPr>
          <w:rFonts w:hAnsi="標楷體" w:hint="eastAsia"/>
          <w:color w:val="000000" w:themeColor="text1"/>
        </w:rPr>
        <w:t>，</w:t>
      </w:r>
      <w:r w:rsidR="00C61F3B" w:rsidRPr="00D66541">
        <w:rPr>
          <w:rFonts w:hint="eastAsia"/>
          <w:color w:val="000000" w:themeColor="text1"/>
        </w:rPr>
        <w:t>9月21日課程發展委員會討論該班課表編排之適切性，經主席裁示後逕請教務處通知</w:t>
      </w:r>
      <w:r w:rsidR="00C8223D" w:rsidRPr="00D66541">
        <w:rPr>
          <w:rFonts w:hint="eastAsia"/>
          <w:color w:val="000000" w:themeColor="text1"/>
        </w:rPr>
        <w:t>○師</w:t>
      </w:r>
      <w:r w:rsidR="00C61F3B" w:rsidRPr="00D66541">
        <w:rPr>
          <w:rFonts w:hint="eastAsia"/>
          <w:color w:val="000000" w:themeColor="text1"/>
        </w:rPr>
        <w:t>修正課表</w:t>
      </w:r>
      <w:r w:rsidR="00EF1F5E" w:rsidRPr="00D66541">
        <w:rPr>
          <w:rFonts w:hint="eastAsia"/>
          <w:color w:val="000000" w:themeColor="text1"/>
        </w:rPr>
        <w:t>；</w:t>
      </w:r>
      <w:r w:rsidR="00BC2CFF" w:rsidRPr="00D66541">
        <w:rPr>
          <w:rFonts w:hint="eastAsia"/>
          <w:color w:val="000000" w:themeColor="text1"/>
        </w:rPr>
        <w:t>然</w:t>
      </w:r>
      <w:r w:rsidR="00EF1F5E" w:rsidRPr="00D66541">
        <w:rPr>
          <w:rFonts w:hint="eastAsia"/>
          <w:color w:val="000000" w:themeColor="text1"/>
        </w:rPr>
        <w:t>至新學期仍未</w:t>
      </w:r>
      <w:r w:rsidR="00E76546" w:rsidRPr="00D66541">
        <w:rPr>
          <w:rFonts w:hint="eastAsia"/>
          <w:color w:val="000000" w:themeColor="text1"/>
        </w:rPr>
        <w:t>依程序進行</w:t>
      </w:r>
      <w:r w:rsidR="00EF1F5E" w:rsidRPr="00D66541">
        <w:rPr>
          <w:rFonts w:hint="eastAsia"/>
          <w:color w:val="000000" w:themeColor="text1"/>
        </w:rPr>
        <w:t>調整</w:t>
      </w:r>
      <w:r w:rsidR="00E76546" w:rsidRPr="00D66541">
        <w:rPr>
          <w:rFonts w:hint="eastAsia"/>
          <w:color w:val="000000" w:themeColor="text1"/>
        </w:rPr>
        <w:t>，該</w:t>
      </w:r>
      <w:r w:rsidR="00856414" w:rsidRPr="00D66541">
        <w:rPr>
          <w:rFonts w:hint="eastAsia"/>
          <w:color w:val="000000" w:themeColor="text1"/>
        </w:rPr>
        <w:t>師數學即</w:t>
      </w:r>
      <w:r w:rsidR="00E76546" w:rsidRPr="00D66541">
        <w:rPr>
          <w:rFonts w:hint="eastAsia"/>
          <w:color w:val="000000" w:themeColor="text1"/>
        </w:rPr>
        <w:t>排訂於星期四、五各2、3節課</w:t>
      </w:r>
      <w:r w:rsidR="00EF1F5E" w:rsidRPr="00D66541">
        <w:rPr>
          <w:rFonts w:hAnsi="標楷體" w:hint="eastAsia"/>
          <w:color w:val="000000" w:themeColor="text1"/>
        </w:rPr>
        <w:t>。</w:t>
      </w:r>
      <w:r w:rsidR="00EF1F5E" w:rsidRPr="00D66541">
        <w:rPr>
          <w:rFonts w:hint="eastAsia"/>
          <w:color w:val="000000" w:themeColor="text1"/>
        </w:rPr>
        <w:t>至106年11月29日</w:t>
      </w:r>
      <w:r w:rsidR="00247EA1" w:rsidRPr="00D66541">
        <w:rPr>
          <w:rFonts w:hAnsi="標楷體" w:hint="eastAsia"/>
          <w:color w:val="000000" w:themeColor="text1"/>
        </w:rPr>
        <w:t>、12月21日</w:t>
      </w:r>
      <w:r w:rsidR="00E76546" w:rsidRPr="00D66541">
        <w:rPr>
          <w:rFonts w:hint="eastAsia"/>
          <w:color w:val="000000" w:themeColor="text1"/>
        </w:rPr>
        <w:t>該校又</w:t>
      </w:r>
      <w:r w:rsidR="00EF1F5E" w:rsidRPr="00D66541">
        <w:rPr>
          <w:rFonts w:hint="eastAsia"/>
          <w:color w:val="000000" w:themeColor="text1"/>
        </w:rPr>
        <w:t>再接獲家長陳情</w:t>
      </w:r>
      <w:r w:rsidR="00E76546" w:rsidRPr="00D66541">
        <w:rPr>
          <w:rFonts w:hint="eastAsia"/>
          <w:color w:val="000000" w:themeColor="text1"/>
        </w:rPr>
        <w:t>此事</w:t>
      </w:r>
      <w:r w:rsidR="00E27B1B" w:rsidRPr="00D66541">
        <w:rPr>
          <w:rFonts w:hint="eastAsia"/>
          <w:color w:val="000000" w:themeColor="text1"/>
        </w:rPr>
        <w:t>。</w:t>
      </w:r>
      <w:r w:rsidR="009A44B8" w:rsidRPr="00D66541">
        <w:rPr>
          <w:rFonts w:hint="eastAsia"/>
          <w:color w:val="000000" w:themeColor="text1"/>
        </w:rPr>
        <w:t>為理解其教學與課表連排之關聯性與必要性，輔導主任與校長及學務主任分別於106年12月29日第3、4節徵得</w:t>
      </w:r>
      <w:r w:rsidR="00C8223D" w:rsidRPr="00D66541">
        <w:rPr>
          <w:rFonts w:hint="eastAsia"/>
          <w:color w:val="000000" w:themeColor="text1"/>
        </w:rPr>
        <w:t>○師</w:t>
      </w:r>
      <w:r w:rsidR="009A44B8" w:rsidRPr="00D66541">
        <w:rPr>
          <w:rFonts w:hint="eastAsia"/>
          <w:color w:val="000000" w:themeColor="text1"/>
        </w:rPr>
        <w:t>同意入班觀課</w:t>
      </w:r>
      <w:r w:rsidR="00D72FBA" w:rsidRPr="00D66541">
        <w:rPr>
          <w:rFonts w:hint="eastAsia"/>
          <w:color w:val="000000" w:themeColor="text1"/>
        </w:rPr>
        <w:t>、2月22日下午第6大節督學到校視導，會同教學組長入班觀課，</w:t>
      </w:r>
      <w:r w:rsidR="002B4284" w:rsidRPr="00D66541">
        <w:rPr>
          <w:rFonts w:hint="eastAsia"/>
          <w:color w:val="000000" w:themeColor="text1"/>
        </w:rPr>
        <w:t>依</w:t>
      </w:r>
      <w:r w:rsidR="00A157AB" w:rsidRPr="00D66541">
        <w:rPr>
          <w:rFonts w:hAnsi="標楷體" w:hint="eastAsia"/>
          <w:color w:val="000000" w:themeColor="text1"/>
        </w:rPr>
        <w:t>觀</w:t>
      </w:r>
      <w:r w:rsidR="004166BD" w:rsidRPr="00D66541">
        <w:rPr>
          <w:rFonts w:hint="eastAsia"/>
          <w:color w:val="000000" w:themeColor="text1"/>
        </w:rPr>
        <w:t>課及督導記錄</w:t>
      </w:r>
      <w:r w:rsidR="00DA68B7" w:rsidRPr="00D66541">
        <w:rPr>
          <w:rFonts w:hint="eastAsia"/>
          <w:color w:val="000000" w:themeColor="text1"/>
        </w:rPr>
        <w:t>做成後續建議</w:t>
      </w:r>
      <w:r w:rsidR="00543432" w:rsidRPr="00D66541">
        <w:rPr>
          <w:rFonts w:hint="eastAsia"/>
          <w:color w:val="000000" w:themeColor="text1"/>
        </w:rPr>
        <w:t>，</w:t>
      </w:r>
      <w:r w:rsidR="002F3240" w:rsidRPr="00D66541">
        <w:rPr>
          <w:rFonts w:hint="eastAsia"/>
          <w:color w:val="000000" w:themeColor="text1"/>
        </w:rPr>
        <w:t>實</w:t>
      </w:r>
      <w:r w:rsidR="00543432" w:rsidRPr="00D66541">
        <w:rPr>
          <w:rFonts w:hint="eastAsia"/>
          <w:color w:val="000000" w:themeColor="text1"/>
        </w:rPr>
        <w:t>難謂</w:t>
      </w:r>
      <w:r w:rsidR="00215D9D" w:rsidRPr="00D66541">
        <w:rPr>
          <w:rFonts w:hint="eastAsia"/>
          <w:color w:val="000000" w:themeColor="text1"/>
        </w:rPr>
        <w:t>因辦理107年校外參訪因而遭校方隨意調動課表</w:t>
      </w:r>
      <w:r w:rsidR="00E17427" w:rsidRPr="00D66541">
        <w:rPr>
          <w:rFonts w:hint="eastAsia"/>
          <w:color w:val="000000" w:themeColor="text1"/>
        </w:rPr>
        <w:t>，</w:t>
      </w:r>
      <w:r w:rsidR="00215D9D" w:rsidRPr="00D66541">
        <w:rPr>
          <w:rFonts w:hint="eastAsia"/>
          <w:color w:val="000000" w:themeColor="text1"/>
        </w:rPr>
        <w:t>相關時序亦未盡相符，</w:t>
      </w:r>
      <w:r w:rsidR="008C3070" w:rsidRPr="00D66541">
        <w:rPr>
          <w:rFonts w:hint="eastAsia"/>
          <w:color w:val="000000" w:themeColor="text1"/>
        </w:rPr>
        <w:t>況尚難認定有陳訴人所指之連結，</w:t>
      </w:r>
      <w:r w:rsidR="00E17427" w:rsidRPr="00D66541">
        <w:rPr>
          <w:rFonts w:hint="eastAsia"/>
          <w:color w:val="000000" w:themeColor="text1"/>
        </w:rPr>
        <w:t>此有該校核定簽稿影本在卷可稽</w:t>
      </w:r>
      <w:r w:rsidR="00C54596" w:rsidRPr="00D66541">
        <w:rPr>
          <w:rFonts w:hint="eastAsia"/>
          <w:color w:val="000000" w:themeColor="text1"/>
        </w:rPr>
        <w:t>，洵勘認定</w:t>
      </w:r>
      <w:r w:rsidR="00BC0B91" w:rsidRPr="00D66541">
        <w:rPr>
          <w:rFonts w:hint="eastAsia"/>
          <w:color w:val="000000" w:themeColor="text1"/>
        </w:rPr>
        <w:t>。</w:t>
      </w:r>
      <w:r w:rsidR="001F5AD4" w:rsidRPr="00D66541">
        <w:rPr>
          <w:rFonts w:hint="eastAsia"/>
          <w:color w:val="000000" w:themeColor="text1"/>
        </w:rPr>
        <w:t>惟</w:t>
      </w:r>
      <w:r w:rsidR="000601BE" w:rsidRPr="00D66541">
        <w:rPr>
          <w:rFonts w:hint="eastAsia"/>
          <w:color w:val="000000" w:themeColor="text1"/>
        </w:rPr>
        <w:t>針對</w:t>
      </w:r>
      <w:r w:rsidR="001F5AD4" w:rsidRPr="00D66541">
        <w:rPr>
          <w:rFonts w:hint="eastAsia"/>
          <w:color w:val="000000" w:themeColor="text1"/>
        </w:rPr>
        <w:t>國小課</w:t>
      </w:r>
      <w:r w:rsidR="000601BE" w:rsidRPr="00D66541">
        <w:rPr>
          <w:rFonts w:hint="eastAsia"/>
          <w:color w:val="000000" w:themeColor="text1"/>
        </w:rPr>
        <w:t>發會</w:t>
      </w:r>
      <w:r w:rsidR="001F5AD4" w:rsidRPr="00D66541">
        <w:rPr>
          <w:rFonts w:hint="eastAsia"/>
          <w:color w:val="000000" w:themeColor="text1"/>
        </w:rPr>
        <w:t>功能</w:t>
      </w:r>
      <w:r w:rsidR="001F5AD4" w:rsidRPr="00D66541">
        <w:rPr>
          <w:rFonts w:hAnsi="標楷體" w:hint="eastAsia"/>
          <w:color w:val="000000" w:themeColor="text1"/>
        </w:rPr>
        <w:t>、</w:t>
      </w:r>
      <w:r w:rsidR="000601BE" w:rsidRPr="00D66541">
        <w:rPr>
          <w:rFonts w:hint="eastAsia"/>
          <w:color w:val="000000" w:themeColor="text1"/>
        </w:rPr>
        <w:t>課程計畫及</w:t>
      </w:r>
      <w:r w:rsidR="006E1982" w:rsidRPr="00D66541">
        <w:rPr>
          <w:rFonts w:hint="eastAsia"/>
          <w:color w:val="000000" w:themeColor="text1"/>
        </w:rPr>
        <w:t>教師</w:t>
      </w:r>
      <w:r w:rsidR="000601BE" w:rsidRPr="00D66541">
        <w:rPr>
          <w:rFonts w:hint="eastAsia"/>
          <w:color w:val="000000" w:themeColor="text1"/>
        </w:rPr>
        <w:t>排課等整體</w:t>
      </w:r>
      <w:r w:rsidR="006E1982" w:rsidRPr="00D66541">
        <w:rPr>
          <w:rFonts w:hint="eastAsia"/>
          <w:color w:val="000000" w:themeColor="text1"/>
        </w:rPr>
        <w:t>教學行政</w:t>
      </w:r>
      <w:r w:rsidR="000601BE" w:rsidRPr="00D66541">
        <w:rPr>
          <w:rFonts w:hint="eastAsia"/>
          <w:color w:val="000000" w:themeColor="text1"/>
        </w:rPr>
        <w:t>事項，後續教育部允應會同</w:t>
      </w:r>
      <w:r w:rsidR="00075023" w:rsidRPr="00D66541">
        <w:rPr>
          <w:rFonts w:hint="eastAsia"/>
          <w:color w:val="000000" w:themeColor="text1"/>
        </w:rPr>
        <w:t>新北市政府</w:t>
      </w:r>
      <w:r w:rsidR="000601BE" w:rsidRPr="00D66541">
        <w:rPr>
          <w:rFonts w:hint="eastAsia"/>
          <w:color w:val="000000" w:themeColor="text1"/>
        </w:rPr>
        <w:t>教育局通盤檢視研議，相關意見</w:t>
      </w:r>
      <w:r w:rsidR="008F1343" w:rsidRPr="00D66541">
        <w:rPr>
          <w:rFonts w:hint="eastAsia"/>
          <w:color w:val="000000" w:themeColor="text1"/>
        </w:rPr>
        <w:t>已</w:t>
      </w:r>
      <w:r w:rsidR="000601BE" w:rsidRPr="00D66541">
        <w:rPr>
          <w:rFonts w:hint="eastAsia"/>
          <w:color w:val="000000" w:themeColor="text1"/>
        </w:rPr>
        <w:t>詳如調查意見一至三。</w:t>
      </w:r>
      <w:r w:rsidR="002B4284" w:rsidRPr="00D66541">
        <w:rPr>
          <w:rFonts w:hint="eastAsia"/>
          <w:color w:val="000000" w:themeColor="text1"/>
        </w:rPr>
        <w:t>茲節錄部分</w:t>
      </w:r>
      <w:r w:rsidR="00C335EC" w:rsidRPr="00D66541">
        <w:rPr>
          <w:rFonts w:hint="eastAsia"/>
          <w:color w:val="000000" w:themeColor="text1"/>
        </w:rPr>
        <w:t>相關</w:t>
      </w:r>
      <w:r w:rsidR="00313FC7" w:rsidRPr="00D66541">
        <w:rPr>
          <w:rFonts w:hint="eastAsia"/>
          <w:color w:val="000000" w:themeColor="text1"/>
        </w:rPr>
        <w:t>觀課紀錄</w:t>
      </w:r>
      <w:r w:rsidR="00C335EC" w:rsidRPr="00D66541">
        <w:rPr>
          <w:rFonts w:hint="eastAsia"/>
          <w:color w:val="000000" w:themeColor="text1"/>
        </w:rPr>
        <w:t>內容</w:t>
      </w:r>
      <w:r w:rsidR="00767638" w:rsidRPr="00D66541">
        <w:rPr>
          <w:rFonts w:hint="eastAsia"/>
          <w:color w:val="000000" w:themeColor="text1"/>
        </w:rPr>
        <w:t>略以</w:t>
      </w:r>
      <w:r w:rsidR="008B4EAA" w:rsidRPr="00D66541">
        <w:rPr>
          <w:rStyle w:val="afc"/>
          <w:color w:val="000000" w:themeColor="text1"/>
        </w:rPr>
        <w:footnoteReference w:id="10"/>
      </w:r>
      <w:r w:rsidR="00C335EC" w:rsidRPr="00D66541">
        <w:rPr>
          <w:rFonts w:hint="eastAsia"/>
          <w:color w:val="000000" w:themeColor="text1"/>
        </w:rPr>
        <w:t>：</w:t>
      </w:r>
      <w:bookmarkEnd w:id="248"/>
      <w:bookmarkEnd w:id="249"/>
      <w:r w:rsidR="00D9249C" w:rsidRPr="00D9249C">
        <w:rPr>
          <w:rFonts w:hint="eastAsia"/>
          <w:color w:val="C00000"/>
        </w:rPr>
        <w:t>(略)</w:t>
      </w:r>
      <w:r w:rsidR="00F33288" w:rsidRPr="00D9249C">
        <w:rPr>
          <w:rFonts w:hint="eastAsia"/>
          <w:color w:val="000000" w:themeColor="text1"/>
        </w:rPr>
        <w:t>。</w:t>
      </w:r>
    </w:p>
    <w:p w:rsidR="000A29D8" w:rsidRPr="00D66541" w:rsidRDefault="000A29D8" w:rsidP="000A6743">
      <w:pPr>
        <w:pStyle w:val="3"/>
        <w:rPr>
          <w:color w:val="000000" w:themeColor="text1"/>
        </w:rPr>
      </w:pPr>
      <w:bookmarkStart w:id="250" w:name="_Toc30599510"/>
      <w:bookmarkStart w:id="251" w:name="_Toc33028319"/>
      <w:bookmarkStart w:id="252" w:name="_Toc33030825"/>
      <w:bookmarkStart w:id="253" w:name="_Toc29817836"/>
      <w:r w:rsidRPr="00D66541">
        <w:rPr>
          <w:rFonts w:hint="eastAsia"/>
          <w:color w:val="000000" w:themeColor="text1"/>
        </w:rPr>
        <w:t>關於所訴戶外教育爭議部分，經查資料顯示，該師戶外教育之程序業經申請並由校方核定在案：該師與學校另名教師於107年6月底規劃至鄭南榕基金會紀念館進行校外教學，事先且依校外教學辦法撰擬結合各領域教學內涵之計畫簽核獲准在案，107年6月28日該班參訪鄭南榕基金會紀念館，此有該校核定簽稿影本在卷可稽。另查，該校共同規劃辦理此次校外參訪之另名教師當年度並未考列四條二款，亦難謂因辦理校外教學即獲該考核結果之聯結，況有上述時序及考核會內容可稽。</w:t>
      </w:r>
      <w:bookmarkEnd w:id="250"/>
      <w:bookmarkEnd w:id="251"/>
      <w:bookmarkEnd w:id="252"/>
    </w:p>
    <w:p w:rsidR="000A29D8" w:rsidRPr="00D66541" w:rsidRDefault="000A29D8" w:rsidP="002308B0">
      <w:pPr>
        <w:pStyle w:val="3"/>
        <w:rPr>
          <w:color w:val="000000" w:themeColor="text1"/>
        </w:rPr>
      </w:pPr>
      <w:bookmarkStart w:id="254" w:name="_Toc30599511"/>
      <w:bookmarkStart w:id="255" w:name="_Toc33028320"/>
      <w:bookmarkStart w:id="256" w:name="_Toc33030826"/>
      <w:r w:rsidRPr="00D66541">
        <w:rPr>
          <w:rFonts w:hint="eastAsia"/>
          <w:color w:val="000000" w:themeColor="text1"/>
        </w:rPr>
        <w:t>針對所訴該校設置監視器，業經本院調查該校攝影範圍顯示為該樓層一</w:t>
      </w:r>
      <w:r w:rsidRPr="00D66541">
        <w:rPr>
          <w:rFonts w:hAnsi="標楷體" w:hint="eastAsia"/>
          <w:color w:val="000000" w:themeColor="text1"/>
        </w:rPr>
        <w:t>、</w:t>
      </w:r>
      <w:r w:rsidRPr="00D66541">
        <w:rPr>
          <w:rFonts w:hint="eastAsia"/>
          <w:color w:val="000000" w:themeColor="text1"/>
        </w:rPr>
        <w:t>三樓之走廊，實難認有刻意裝設特定監視之意圖</w:t>
      </w:r>
      <w:r w:rsidRPr="00D66541">
        <w:rPr>
          <w:rFonts w:hAnsi="標楷體" w:hint="eastAsia"/>
          <w:color w:val="000000" w:themeColor="text1"/>
        </w:rPr>
        <w:t>：經查</w:t>
      </w:r>
      <w:r w:rsidRPr="00D66541">
        <w:rPr>
          <w:rFonts w:hint="eastAsia"/>
          <w:color w:val="000000" w:themeColor="text1"/>
        </w:rPr>
        <w:t>，該案係因應107年1月8日該校擴大行政會議某師任教之學年主任反映</w:t>
      </w:r>
      <w:r w:rsidRPr="00D66541">
        <w:rPr>
          <w:rFonts w:hAnsi="標楷體" w:hint="eastAsia"/>
          <w:color w:val="000000" w:themeColor="text1"/>
        </w:rPr>
        <w:t>「新學年可否安裝各樓層監視器，學生丟東西都查無證據」之</w:t>
      </w:r>
      <w:r w:rsidRPr="00D66541">
        <w:rPr>
          <w:rFonts w:hint="eastAsia"/>
          <w:color w:val="000000" w:themeColor="text1"/>
        </w:rPr>
        <w:t>需求事項，及該師於107年9月4日</w:t>
      </w:r>
      <w:r w:rsidRPr="00D66541">
        <w:rPr>
          <w:rFonts w:hAnsi="標楷體" w:hint="eastAsia"/>
          <w:color w:val="000000" w:themeColor="text1"/>
        </w:rPr>
        <w:t>、</w:t>
      </w:r>
      <w:r w:rsidRPr="00D66541">
        <w:rPr>
          <w:rFonts w:hint="eastAsia"/>
          <w:color w:val="000000" w:themeColor="text1"/>
        </w:rPr>
        <w:t>9月12日分別以簽呈反映相關校園安全需求等情；學校遂併同</w:t>
      </w:r>
      <w:r w:rsidRPr="00D66541">
        <w:rPr>
          <w:rFonts w:hAnsi="標楷體" w:hint="eastAsia"/>
          <w:color w:val="000000" w:themeColor="text1"/>
        </w:rPr>
        <w:t>「鷺江國小圍牆監視器改善計畫」簽報新北市政府城鄉發展局同意改善裝設監視設備，並</w:t>
      </w:r>
      <w:r w:rsidRPr="00D66541">
        <w:rPr>
          <w:rFonts w:hint="eastAsia"/>
          <w:color w:val="000000" w:themeColor="text1"/>
        </w:rPr>
        <w:t>由該局以12月27日新北城規字第1072473526號函核定在案，說明三略以：</w:t>
      </w:r>
      <w:r w:rsidRPr="00D66541">
        <w:rPr>
          <w:rFonts w:hAnsi="標楷體" w:hint="eastAsia"/>
          <w:color w:val="000000" w:themeColor="text1"/>
        </w:rPr>
        <w:t>「因本案施作透空金屬造型圍籬使圍牆高度降低，考量後續校園安全，除裝設監視設備外，請貴校務必加強校園安全防護機制的相關配套措施」</w:t>
      </w:r>
      <w:r w:rsidRPr="00D66541">
        <w:rPr>
          <w:rFonts w:hint="eastAsia"/>
          <w:color w:val="000000" w:themeColor="text1"/>
        </w:rPr>
        <w:t>。爰鷺江國小於該校耘愛樓一、三樓走廊盡頭裝設，安裝位置為電梯出口與忠孝樓相鄰之樑柱上，拍攝範圍為該樓層電梯出口處與該樓層走廊，除該師教室外走廊亦涵蓋該樓層走廊各班，顯難以認定為有不法，此有該校監視器畫面資料足堪認定。</w:t>
      </w:r>
      <w:bookmarkEnd w:id="254"/>
      <w:bookmarkEnd w:id="255"/>
      <w:bookmarkEnd w:id="256"/>
    </w:p>
    <w:p w:rsidR="000A29D8" w:rsidRPr="00D66541" w:rsidRDefault="000A29D8" w:rsidP="000F5EAC">
      <w:pPr>
        <w:pStyle w:val="3"/>
        <w:rPr>
          <w:color w:val="000000" w:themeColor="text1"/>
        </w:rPr>
      </w:pPr>
      <w:bookmarkStart w:id="257" w:name="_Toc30411545"/>
      <w:bookmarkStart w:id="258" w:name="_Toc30511350"/>
      <w:bookmarkStart w:id="259" w:name="_Toc30599512"/>
      <w:bookmarkStart w:id="260" w:name="_Toc33028321"/>
      <w:bookmarkStart w:id="261" w:name="_Toc33030827"/>
      <w:bookmarkStart w:id="262" w:name="_Toc30340635"/>
      <w:r w:rsidRPr="00D66541">
        <w:rPr>
          <w:rFonts w:hint="eastAsia"/>
          <w:color w:val="000000" w:themeColor="text1"/>
        </w:rPr>
        <w:t>又有關陳訴意旨認</w:t>
      </w:r>
      <w:r w:rsidRPr="00D66541">
        <w:rPr>
          <w:rFonts w:hAnsi="標楷體" w:hint="eastAsia"/>
          <w:color w:val="000000" w:themeColor="text1"/>
        </w:rPr>
        <w:t>「</w:t>
      </w:r>
      <w:r w:rsidRPr="00D66541">
        <w:rPr>
          <w:rFonts w:hint="eastAsia"/>
          <w:color w:val="000000" w:themeColor="text1"/>
        </w:rPr>
        <w:t>教育局行政調查結果，明顯包庇校方等情，學校藉由過去資訊企圖捏造本屆不具名家長陳情</w:t>
      </w:r>
      <w:r w:rsidRPr="00D66541">
        <w:rPr>
          <w:rFonts w:hAnsi="標楷體" w:hint="eastAsia"/>
          <w:color w:val="000000" w:themeColor="text1"/>
        </w:rPr>
        <w:t>」</w:t>
      </w:r>
      <w:r w:rsidRPr="00D66541">
        <w:rPr>
          <w:rFonts w:hint="eastAsia"/>
          <w:color w:val="000000" w:themeColor="text1"/>
        </w:rPr>
        <w:t>等情事，經本院調閱教育部及教育局相關行政查察報告與歷次會議決議，及檢視調查資料卷證，並未發現該局及該校有相關不實資訊，故尚難認定學校有主導造假之情事，惟仍請教育部應確實強化及檢討學校辦理陳情人之</w:t>
      </w:r>
      <w:r w:rsidR="00C96343" w:rsidRPr="00D66541">
        <w:rPr>
          <w:rFonts w:hint="eastAsia"/>
          <w:color w:val="000000" w:themeColor="text1"/>
        </w:rPr>
        <w:t>具體處理</w:t>
      </w:r>
      <w:r w:rsidRPr="00D66541">
        <w:rPr>
          <w:rFonts w:hint="eastAsia"/>
          <w:color w:val="000000" w:themeColor="text1"/>
        </w:rPr>
        <w:t>或追蹤機制，詳如調查意見三所述。</w:t>
      </w:r>
      <w:bookmarkEnd w:id="253"/>
      <w:bookmarkEnd w:id="257"/>
      <w:bookmarkEnd w:id="258"/>
      <w:bookmarkEnd w:id="259"/>
      <w:bookmarkEnd w:id="260"/>
      <w:bookmarkEnd w:id="261"/>
    </w:p>
    <w:p w:rsidR="00E61B59" w:rsidRPr="00D66541" w:rsidRDefault="000A29D8" w:rsidP="000F5EAC">
      <w:pPr>
        <w:pStyle w:val="3"/>
        <w:rPr>
          <w:color w:val="000000" w:themeColor="text1"/>
        </w:rPr>
      </w:pPr>
      <w:bookmarkStart w:id="263" w:name="_Toc30411546"/>
      <w:bookmarkStart w:id="264" w:name="_Toc30511351"/>
      <w:bookmarkStart w:id="265" w:name="_Toc30599513"/>
      <w:bookmarkStart w:id="266" w:name="_Toc33028322"/>
      <w:bookmarkStart w:id="267" w:name="_Toc33030828"/>
      <w:r w:rsidRPr="00D66541">
        <w:rPr>
          <w:rFonts w:hint="eastAsia"/>
          <w:color w:val="000000" w:themeColor="text1"/>
        </w:rPr>
        <w:t>另查，本案新北市政府針對鷺江國小相關爭議事件進行行政查察，並給予該校及老師雙方解決爭議之建議事項，惟後續仍請教育部及新北市政府持續督導溝通協調，以盡速解決爭議事項，相關措施略以：</w:t>
      </w:r>
      <w:bookmarkEnd w:id="262"/>
      <w:bookmarkEnd w:id="263"/>
      <w:bookmarkEnd w:id="264"/>
      <w:bookmarkEnd w:id="265"/>
      <w:bookmarkEnd w:id="266"/>
      <w:bookmarkEnd w:id="267"/>
    </w:p>
    <w:p w:rsidR="00E61B59" w:rsidRPr="00D66541" w:rsidRDefault="00E61B59" w:rsidP="00E61B59">
      <w:pPr>
        <w:pStyle w:val="4"/>
        <w:rPr>
          <w:color w:val="000000" w:themeColor="text1"/>
        </w:rPr>
      </w:pPr>
      <w:r w:rsidRPr="00D66541">
        <w:rPr>
          <w:rFonts w:hint="eastAsia"/>
          <w:color w:val="000000" w:themeColor="text1"/>
        </w:rPr>
        <w:t>行政查察報告，係提供學校及</w:t>
      </w:r>
      <w:r w:rsidR="00C8223D" w:rsidRPr="00D66541">
        <w:rPr>
          <w:rFonts w:hint="eastAsia"/>
          <w:color w:val="000000" w:themeColor="text1"/>
        </w:rPr>
        <w:t>○師</w:t>
      </w:r>
      <w:r w:rsidRPr="00D66541">
        <w:rPr>
          <w:rFonts w:hint="eastAsia"/>
          <w:color w:val="000000" w:themeColor="text1"/>
        </w:rPr>
        <w:t>雙方建立正向互動關係及良好的溝通管道，共同維護學生學習權益。</w:t>
      </w:r>
    </w:p>
    <w:p w:rsidR="00E61B59" w:rsidRPr="00D66541" w:rsidRDefault="00E61B59" w:rsidP="00E61B59">
      <w:pPr>
        <w:pStyle w:val="4"/>
        <w:rPr>
          <w:color w:val="000000" w:themeColor="text1"/>
        </w:rPr>
      </w:pPr>
      <w:r w:rsidRPr="00D66541">
        <w:rPr>
          <w:rFonts w:hint="eastAsia"/>
          <w:color w:val="000000" w:themeColor="text1"/>
        </w:rPr>
        <w:t>有關主題式</w:t>
      </w:r>
      <w:r w:rsidR="00694ECD" w:rsidRPr="00D66541">
        <w:rPr>
          <w:rFonts w:hint="eastAsia"/>
          <w:color w:val="000000" w:themeColor="text1"/>
        </w:rPr>
        <w:t>教學之推動，為兼顧教師專業自主與學校行政職權能互助發展，建議由老</w:t>
      </w:r>
      <w:r w:rsidRPr="00D66541">
        <w:rPr>
          <w:rFonts w:hint="eastAsia"/>
          <w:color w:val="000000" w:themeColor="text1"/>
        </w:rPr>
        <w:t>師提出實施計畫，經課發會審議後實施，審議與實施，如雙方有爭議或未有共識，建議引入外部學者專家協助，為利學校能更深入瞭解</w:t>
      </w:r>
      <w:r w:rsidR="00C8223D" w:rsidRPr="00D66541">
        <w:rPr>
          <w:rFonts w:hint="eastAsia"/>
          <w:color w:val="000000" w:themeColor="text1"/>
        </w:rPr>
        <w:t>○師</w:t>
      </w:r>
      <w:r w:rsidRPr="00D66541">
        <w:rPr>
          <w:rFonts w:hint="eastAsia"/>
          <w:color w:val="000000" w:themeColor="text1"/>
        </w:rPr>
        <w:t>推動主題式教學</w:t>
      </w:r>
      <w:r w:rsidR="00B84639" w:rsidRPr="00D66541">
        <w:rPr>
          <w:rFonts w:hint="eastAsia"/>
          <w:color w:val="000000" w:themeColor="text1"/>
        </w:rPr>
        <w:t>的狀況，除學年初審議外，並於學年中與學年末視其實施情形，各邀請該</w:t>
      </w:r>
      <w:r w:rsidRPr="00D66541">
        <w:rPr>
          <w:rFonts w:hint="eastAsia"/>
          <w:color w:val="000000" w:themeColor="text1"/>
        </w:rPr>
        <w:t>師與學者專家共同參與課發會，分享與討論實施狀況。</w:t>
      </w:r>
    </w:p>
    <w:p w:rsidR="00AB2346" w:rsidRPr="00D66541" w:rsidRDefault="00E76FA1" w:rsidP="0091675C">
      <w:pPr>
        <w:pStyle w:val="3"/>
        <w:rPr>
          <w:color w:val="000000" w:themeColor="text1"/>
        </w:rPr>
      </w:pPr>
      <w:bookmarkStart w:id="268" w:name="_Toc29817837"/>
      <w:bookmarkStart w:id="269" w:name="_Toc30340636"/>
      <w:bookmarkStart w:id="270" w:name="_Toc30411547"/>
      <w:bookmarkStart w:id="271" w:name="_Toc30511352"/>
      <w:bookmarkStart w:id="272" w:name="_Toc30599514"/>
      <w:bookmarkStart w:id="273" w:name="_Toc33028323"/>
      <w:bookmarkStart w:id="274" w:name="_Toc33030829"/>
      <w:r w:rsidRPr="00D66541">
        <w:rPr>
          <w:rFonts w:hint="eastAsia"/>
          <w:color w:val="000000" w:themeColor="text1"/>
        </w:rPr>
        <w:t>至其餘</w:t>
      </w:r>
      <w:r w:rsidR="00040866" w:rsidRPr="00D66541">
        <w:rPr>
          <w:rFonts w:hint="eastAsia"/>
          <w:color w:val="000000" w:themeColor="text1"/>
        </w:rPr>
        <w:t>所</w:t>
      </w:r>
      <w:r w:rsidRPr="00D66541">
        <w:rPr>
          <w:rFonts w:hint="eastAsia"/>
          <w:color w:val="000000" w:themeColor="text1"/>
        </w:rPr>
        <w:t>訴內容，如「</w:t>
      </w:r>
      <w:r w:rsidR="00976C67" w:rsidRPr="00D66541">
        <w:rPr>
          <w:rFonts w:hint="eastAsia"/>
          <w:color w:val="000000" w:themeColor="text1"/>
        </w:rPr>
        <w:t>該校</w:t>
      </w:r>
      <w:r w:rsidR="004E2601" w:rsidRPr="00D66541">
        <w:rPr>
          <w:rFonts w:hint="eastAsia"/>
          <w:color w:val="000000" w:themeColor="text1"/>
        </w:rPr>
        <w:t>校長、家長會、教師會共犯結構；</w:t>
      </w:r>
      <w:r w:rsidR="00F440F7" w:rsidRPr="00D66541">
        <w:rPr>
          <w:rFonts w:hint="eastAsia"/>
          <w:color w:val="000000" w:themeColor="text1"/>
        </w:rPr>
        <w:t>學校</w:t>
      </w:r>
      <w:r w:rsidR="00826CFA" w:rsidRPr="00D66541">
        <w:rPr>
          <w:rFonts w:hint="eastAsia"/>
          <w:color w:val="000000" w:themeColor="text1"/>
        </w:rPr>
        <w:t>不實舉證、事後證據再造</w:t>
      </w:r>
      <w:r w:rsidRPr="00D66541">
        <w:rPr>
          <w:rFonts w:hint="eastAsia"/>
          <w:color w:val="000000" w:themeColor="text1"/>
        </w:rPr>
        <w:t>……」等</w:t>
      </w:r>
      <w:r w:rsidR="009D5CED" w:rsidRPr="00D66541">
        <w:rPr>
          <w:rFonts w:hint="eastAsia"/>
          <w:color w:val="000000" w:themeColor="text1"/>
        </w:rPr>
        <w:t>情</w:t>
      </w:r>
      <w:r w:rsidRPr="00D66541">
        <w:rPr>
          <w:rFonts w:hint="eastAsia"/>
          <w:color w:val="000000" w:themeColor="text1"/>
        </w:rPr>
        <w:t>，因未提供明確證據，本院調查中亦未發現明確證據，然無礙於整體調查結果，爰不</w:t>
      </w:r>
      <w:r w:rsidR="00A6602E" w:rsidRPr="00D66541">
        <w:rPr>
          <w:rFonts w:hint="eastAsia"/>
          <w:color w:val="000000" w:themeColor="text1"/>
        </w:rPr>
        <w:t>逐</w:t>
      </w:r>
      <w:r w:rsidRPr="00D66541">
        <w:rPr>
          <w:rFonts w:hint="eastAsia"/>
          <w:color w:val="000000" w:themeColor="text1"/>
        </w:rPr>
        <w:t>一論述，併予敘明。</w:t>
      </w:r>
      <w:bookmarkEnd w:id="268"/>
      <w:bookmarkEnd w:id="269"/>
      <w:bookmarkEnd w:id="270"/>
      <w:bookmarkEnd w:id="271"/>
      <w:bookmarkEnd w:id="272"/>
      <w:bookmarkEnd w:id="273"/>
      <w:bookmarkEnd w:id="274"/>
    </w:p>
    <w:p w:rsidR="00E25849" w:rsidRPr="00D66541" w:rsidRDefault="00E25849" w:rsidP="004E05A1">
      <w:pPr>
        <w:pStyle w:val="1"/>
        <w:ind w:left="2380" w:hanging="2380"/>
        <w:rPr>
          <w:color w:val="000000" w:themeColor="text1"/>
        </w:rPr>
      </w:pPr>
      <w:bookmarkStart w:id="275" w:name="_Toc524895648"/>
      <w:bookmarkStart w:id="276" w:name="_Toc524896194"/>
      <w:bookmarkStart w:id="277" w:name="_Toc524896224"/>
      <w:bookmarkStart w:id="278" w:name="_Toc524902734"/>
      <w:bookmarkStart w:id="279" w:name="_Toc525066148"/>
      <w:bookmarkStart w:id="280" w:name="_Toc525070839"/>
      <w:bookmarkStart w:id="281" w:name="_Toc525938379"/>
      <w:bookmarkStart w:id="282" w:name="_Toc525939227"/>
      <w:bookmarkStart w:id="283" w:name="_Toc525939732"/>
      <w:bookmarkStart w:id="284" w:name="_Toc529218272"/>
      <w:bookmarkEnd w:id="49"/>
      <w:r w:rsidRPr="00D66541">
        <w:rPr>
          <w:color w:val="000000" w:themeColor="text1"/>
        </w:rPr>
        <w:br w:type="page"/>
      </w:r>
      <w:bookmarkStart w:id="285" w:name="_Toc529222689"/>
      <w:bookmarkStart w:id="286" w:name="_Toc529223111"/>
      <w:bookmarkStart w:id="287" w:name="_Toc529223862"/>
      <w:bookmarkStart w:id="288" w:name="_Toc529228265"/>
      <w:bookmarkStart w:id="289" w:name="_Toc2400395"/>
      <w:bookmarkStart w:id="290" w:name="_Toc4316189"/>
      <w:bookmarkStart w:id="291" w:name="_Toc4473330"/>
      <w:bookmarkStart w:id="292" w:name="_Toc69556897"/>
      <w:bookmarkStart w:id="293" w:name="_Toc69556946"/>
      <w:bookmarkStart w:id="294" w:name="_Toc69609820"/>
      <w:bookmarkStart w:id="295" w:name="_Toc70241816"/>
      <w:bookmarkStart w:id="296" w:name="_Toc70242205"/>
      <w:bookmarkStart w:id="297" w:name="_Toc421794875"/>
      <w:bookmarkStart w:id="298" w:name="_Toc33030831"/>
      <w:r w:rsidRPr="00D66541">
        <w:rPr>
          <w:rFonts w:hint="eastAsia"/>
          <w:color w:val="000000" w:themeColor="text1"/>
        </w:rPr>
        <w:t>處理辦法：</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E25849" w:rsidRPr="00D66541" w:rsidRDefault="00845309">
      <w:pPr>
        <w:pStyle w:val="2"/>
        <w:rPr>
          <w:color w:val="000000" w:themeColor="text1"/>
        </w:rPr>
      </w:pPr>
      <w:bookmarkStart w:id="299" w:name="_Toc524895649"/>
      <w:bookmarkStart w:id="300" w:name="_Toc524896195"/>
      <w:bookmarkStart w:id="301" w:name="_Toc524896225"/>
      <w:bookmarkStart w:id="302" w:name="_Toc2400396"/>
      <w:bookmarkStart w:id="303" w:name="_Toc4316190"/>
      <w:bookmarkStart w:id="304" w:name="_Toc4473331"/>
      <w:bookmarkStart w:id="305" w:name="_Toc69556898"/>
      <w:bookmarkStart w:id="306" w:name="_Toc69556947"/>
      <w:bookmarkStart w:id="307" w:name="_Toc69609821"/>
      <w:bookmarkStart w:id="308" w:name="_Toc70241817"/>
      <w:bookmarkStart w:id="309" w:name="_Toc70242206"/>
      <w:bookmarkStart w:id="310" w:name="_Toc421794877"/>
      <w:bookmarkStart w:id="311" w:name="_Toc421795443"/>
      <w:bookmarkStart w:id="312" w:name="_Toc421796024"/>
      <w:bookmarkStart w:id="313" w:name="_Toc422728959"/>
      <w:bookmarkStart w:id="314" w:name="_Toc422834162"/>
      <w:bookmarkStart w:id="315" w:name="_Toc30340638"/>
      <w:bookmarkStart w:id="316" w:name="_Toc30411549"/>
      <w:bookmarkStart w:id="317" w:name="_Toc30511354"/>
      <w:bookmarkStart w:id="318" w:name="_Toc30599516"/>
      <w:bookmarkStart w:id="319" w:name="_Toc33028325"/>
      <w:bookmarkStart w:id="320" w:name="_Toc33030832"/>
      <w:bookmarkStart w:id="321" w:name="_Toc524902735"/>
      <w:bookmarkStart w:id="322" w:name="_Toc525066149"/>
      <w:bookmarkStart w:id="323" w:name="_Toc525070840"/>
      <w:bookmarkStart w:id="324" w:name="_Toc525938380"/>
      <w:bookmarkStart w:id="325" w:name="_Toc525939228"/>
      <w:bookmarkStart w:id="326" w:name="_Toc525939733"/>
      <w:bookmarkStart w:id="327" w:name="_Toc529218273"/>
      <w:bookmarkStart w:id="328" w:name="_Toc529222690"/>
      <w:bookmarkStart w:id="329" w:name="_Toc529223112"/>
      <w:bookmarkStart w:id="330" w:name="_Toc529223863"/>
      <w:bookmarkStart w:id="331" w:name="_Toc529228266"/>
      <w:bookmarkEnd w:id="299"/>
      <w:bookmarkEnd w:id="300"/>
      <w:bookmarkEnd w:id="301"/>
      <w:r w:rsidRPr="00D66541">
        <w:rPr>
          <w:rFonts w:hint="eastAsia"/>
          <w:color w:val="000000" w:themeColor="text1"/>
        </w:rPr>
        <w:t>調查意見一</w:t>
      </w:r>
      <w:r w:rsidR="00E25849" w:rsidRPr="00D66541">
        <w:rPr>
          <w:rFonts w:hint="eastAsia"/>
          <w:color w:val="000000" w:themeColor="text1"/>
        </w:rPr>
        <w:t>，函請</w:t>
      </w:r>
      <w:r w:rsidR="00854B15" w:rsidRPr="00D66541">
        <w:rPr>
          <w:rFonts w:hint="eastAsia"/>
          <w:color w:val="000000" w:themeColor="text1"/>
        </w:rPr>
        <w:t>教育部</w:t>
      </w:r>
      <w:r w:rsidR="005C136D" w:rsidRPr="00D66541">
        <w:rPr>
          <w:rFonts w:hint="eastAsia"/>
          <w:color w:val="000000" w:themeColor="text1"/>
        </w:rPr>
        <w:t>檢討</w:t>
      </w:r>
      <w:r w:rsidR="000D61A8" w:rsidRPr="00D66541">
        <w:rPr>
          <w:rFonts w:hint="eastAsia"/>
          <w:color w:val="000000" w:themeColor="text1"/>
        </w:rPr>
        <w:t>改進見復</w:t>
      </w:r>
      <w:r w:rsidR="00E25849" w:rsidRPr="00D66541">
        <w:rPr>
          <w:rFonts w:hint="eastAsia"/>
          <w:color w:val="000000" w:themeColor="text1"/>
        </w:rPr>
        <w:t>。</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8D2745" w:rsidRPr="00D66541" w:rsidRDefault="00854B15">
      <w:pPr>
        <w:pStyle w:val="2"/>
        <w:rPr>
          <w:color w:val="000000" w:themeColor="text1"/>
        </w:rPr>
      </w:pPr>
      <w:bookmarkStart w:id="332" w:name="_Toc30340639"/>
      <w:bookmarkStart w:id="333" w:name="_Toc30411550"/>
      <w:bookmarkStart w:id="334" w:name="_Toc30511355"/>
      <w:bookmarkStart w:id="335" w:name="_Toc30599517"/>
      <w:bookmarkStart w:id="336" w:name="_Toc33028326"/>
      <w:bookmarkStart w:id="337" w:name="_Toc33030833"/>
      <w:r w:rsidRPr="00D66541">
        <w:rPr>
          <w:rFonts w:hint="eastAsia"/>
          <w:color w:val="000000" w:themeColor="text1"/>
        </w:rPr>
        <w:t>調查意見二</w:t>
      </w:r>
      <w:r w:rsidR="002641A1" w:rsidRPr="00D66541">
        <w:rPr>
          <w:rFonts w:hint="eastAsia"/>
          <w:color w:val="000000" w:themeColor="text1"/>
        </w:rPr>
        <w:t>至四</w:t>
      </w:r>
      <w:r w:rsidR="00D37AE1" w:rsidRPr="00D66541">
        <w:rPr>
          <w:rFonts w:hint="eastAsia"/>
          <w:color w:val="000000" w:themeColor="text1"/>
        </w:rPr>
        <w:t>，函請</w:t>
      </w:r>
      <w:r w:rsidR="002641A1" w:rsidRPr="00D66541">
        <w:rPr>
          <w:rFonts w:hint="eastAsia"/>
          <w:color w:val="000000" w:themeColor="text1"/>
        </w:rPr>
        <w:t>教育部</w:t>
      </w:r>
      <w:r w:rsidR="00147460" w:rsidRPr="00D66541">
        <w:rPr>
          <w:rFonts w:hint="eastAsia"/>
          <w:color w:val="000000" w:themeColor="text1"/>
        </w:rPr>
        <w:t>督導</w:t>
      </w:r>
      <w:r w:rsidR="002B028F" w:rsidRPr="00D66541">
        <w:rPr>
          <w:rFonts w:hint="eastAsia"/>
          <w:color w:val="000000" w:themeColor="text1"/>
        </w:rPr>
        <w:t>會同</w:t>
      </w:r>
      <w:r w:rsidR="00002259" w:rsidRPr="00D66541">
        <w:rPr>
          <w:rFonts w:hint="eastAsia"/>
          <w:color w:val="000000" w:themeColor="text1"/>
        </w:rPr>
        <w:t>新北市政府</w:t>
      </w:r>
      <w:r w:rsidR="000D61A8" w:rsidRPr="00D66541">
        <w:rPr>
          <w:rFonts w:hint="eastAsia"/>
          <w:color w:val="000000" w:themeColor="text1"/>
        </w:rPr>
        <w:t>檢討</w:t>
      </w:r>
      <w:r w:rsidR="002641A1" w:rsidRPr="00D66541">
        <w:rPr>
          <w:rFonts w:hint="eastAsia"/>
          <w:color w:val="000000" w:themeColor="text1"/>
        </w:rPr>
        <w:t>改進見復</w:t>
      </w:r>
      <w:r w:rsidR="00D37AE1" w:rsidRPr="00D66541">
        <w:rPr>
          <w:rFonts w:hint="eastAsia"/>
          <w:color w:val="000000" w:themeColor="text1"/>
        </w:rPr>
        <w:t>。</w:t>
      </w:r>
      <w:bookmarkEnd w:id="332"/>
      <w:bookmarkEnd w:id="333"/>
      <w:bookmarkEnd w:id="334"/>
      <w:bookmarkEnd w:id="335"/>
      <w:bookmarkEnd w:id="336"/>
      <w:bookmarkEnd w:id="337"/>
    </w:p>
    <w:p w:rsidR="00FB7770" w:rsidRPr="00D66541" w:rsidRDefault="00854B15" w:rsidP="00F804D3">
      <w:pPr>
        <w:pStyle w:val="2"/>
        <w:rPr>
          <w:color w:val="000000" w:themeColor="text1"/>
        </w:rPr>
      </w:pPr>
      <w:bookmarkStart w:id="338" w:name="_Toc70241819"/>
      <w:bookmarkStart w:id="339" w:name="_Toc70242208"/>
      <w:bookmarkStart w:id="340" w:name="_Toc421794878"/>
      <w:bookmarkStart w:id="341" w:name="_Toc421795444"/>
      <w:bookmarkStart w:id="342" w:name="_Toc421796025"/>
      <w:bookmarkStart w:id="343" w:name="_Toc422728960"/>
      <w:bookmarkStart w:id="344" w:name="_Toc422834163"/>
      <w:bookmarkStart w:id="345" w:name="_Toc30340640"/>
      <w:bookmarkStart w:id="346" w:name="_Toc30411551"/>
      <w:bookmarkStart w:id="347" w:name="_Toc30511356"/>
      <w:bookmarkStart w:id="348" w:name="_Toc30599518"/>
      <w:bookmarkStart w:id="349" w:name="_Toc33028327"/>
      <w:bookmarkStart w:id="350" w:name="_Toc33030834"/>
      <w:bookmarkStart w:id="351" w:name="_Toc70241818"/>
      <w:bookmarkStart w:id="352" w:name="_Toc70242207"/>
      <w:bookmarkStart w:id="353" w:name="_Toc69556899"/>
      <w:bookmarkStart w:id="354" w:name="_Toc69556948"/>
      <w:bookmarkStart w:id="355" w:name="_Toc69609822"/>
      <w:r w:rsidRPr="00D66541">
        <w:rPr>
          <w:rFonts w:hint="eastAsia"/>
          <w:color w:val="000000" w:themeColor="text1"/>
        </w:rPr>
        <w:t>調查意見</w:t>
      </w:r>
      <w:r w:rsidR="00FB7770" w:rsidRPr="00D66541">
        <w:rPr>
          <w:rFonts w:hint="eastAsia"/>
          <w:color w:val="000000" w:themeColor="text1"/>
        </w:rPr>
        <w:t>，</w:t>
      </w:r>
      <w:r w:rsidR="00977AA5" w:rsidRPr="00D66541">
        <w:rPr>
          <w:rFonts w:hint="eastAsia"/>
          <w:color w:val="000000" w:themeColor="text1"/>
        </w:rPr>
        <w:t>（密）</w:t>
      </w:r>
      <w:r w:rsidR="00FB7770" w:rsidRPr="00D66541">
        <w:rPr>
          <w:rFonts w:hint="eastAsia"/>
          <w:color w:val="000000" w:themeColor="text1"/>
        </w:rPr>
        <w:t>函復陳訴人。</w:t>
      </w:r>
      <w:bookmarkEnd w:id="338"/>
      <w:bookmarkEnd w:id="339"/>
      <w:bookmarkEnd w:id="340"/>
      <w:bookmarkEnd w:id="341"/>
      <w:bookmarkEnd w:id="342"/>
      <w:bookmarkEnd w:id="343"/>
      <w:bookmarkEnd w:id="344"/>
      <w:bookmarkEnd w:id="345"/>
      <w:bookmarkEnd w:id="346"/>
      <w:bookmarkEnd w:id="347"/>
      <w:bookmarkEnd w:id="348"/>
      <w:bookmarkEnd w:id="349"/>
      <w:bookmarkEnd w:id="350"/>
    </w:p>
    <w:bookmarkEnd w:id="351"/>
    <w:bookmarkEnd w:id="352"/>
    <w:bookmarkEnd w:id="321"/>
    <w:bookmarkEnd w:id="322"/>
    <w:bookmarkEnd w:id="323"/>
    <w:bookmarkEnd w:id="324"/>
    <w:bookmarkEnd w:id="325"/>
    <w:bookmarkEnd w:id="326"/>
    <w:bookmarkEnd w:id="327"/>
    <w:bookmarkEnd w:id="328"/>
    <w:bookmarkEnd w:id="329"/>
    <w:bookmarkEnd w:id="330"/>
    <w:bookmarkEnd w:id="331"/>
    <w:bookmarkEnd w:id="353"/>
    <w:bookmarkEnd w:id="354"/>
    <w:bookmarkEnd w:id="355"/>
    <w:p w:rsidR="00E25849" w:rsidRPr="00D66541" w:rsidRDefault="00E25849" w:rsidP="00AE067D">
      <w:pPr>
        <w:pStyle w:val="aa"/>
        <w:spacing w:beforeLines="50" w:before="228" w:after="0"/>
        <w:ind w:leftChars="1100" w:left="3742"/>
        <w:rPr>
          <w:rFonts w:ascii="Times New Roman"/>
          <w:b w:val="0"/>
          <w:bCs/>
          <w:snapToGrid/>
          <w:color w:val="000000" w:themeColor="text1"/>
          <w:spacing w:val="0"/>
          <w:kern w:val="0"/>
          <w:sz w:val="40"/>
        </w:rPr>
      </w:pPr>
      <w:r w:rsidRPr="00D66541">
        <w:rPr>
          <w:rFonts w:hint="eastAsia"/>
          <w:b w:val="0"/>
          <w:bCs/>
          <w:snapToGrid/>
          <w:color w:val="000000" w:themeColor="text1"/>
          <w:spacing w:val="12"/>
          <w:kern w:val="0"/>
          <w:sz w:val="40"/>
        </w:rPr>
        <w:t>調查委員：</w:t>
      </w:r>
      <w:r w:rsidR="00CF136D">
        <w:rPr>
          <w:rFonts w:hint="eastAsia"/>
          <w:b w:val="0"/>
          <w:bCs/>
          <w:snapToGrid/>
          <w:color w:val="000000" w:themeColor="text1"/>
          <w:spacing w:val="12"/>
          <w:kern w:val="0"/>
          <w:sz w:val="40"/>
        </w:rPr>
        <w:t>高涌誠</w:t>
      </w:r>
    </w:p>
    <w:p w:rsidR="00E25849" w:rsidRPr="00D66541" w:rsidRDefault="00E25849">
      <w:pPr>
        <w:pStyle w:val="aa"/>
        <w:spacing w:before="0" w:after="0"/>
        <w:ind w:leftChars="1100" w:left="3742" w:firstLineChars="500" w:firstLine="2021"/>
        <w:rPr>
          <w:b w:val="0"/>
          <w:bCs/>
          <w:snapToGrid/>
          <w:color w:val="000000" w:themeColor="text1"/>
          <w:spacing w:val="12"/>
          <w:kern w:val="0"/>
        </w:rPr>
      </w:pPr>
    </w:p>
    <w:p w:rsidR="00E25849" w:rsidRPr="00D66541" w:rsidRDefault="00E25849">
      <w:pPr>
        <w:pStyle w:val="aa"/>
        <w:spacing w:before="0" w:after="0"/>
        <w:ind w:leftChars="1100" w:left="3742" w:firstLineChars="500" w:firstLine="2021"/>
        <w:rPr>
          <w:b w:val="0"/>
          <w:bCs/>
          <w:snapToGrid/>
          <w:color w:val="000000" w:themeColor="text1"/>
          <w:spacing w:val="12"/>
          <w:kern w:val="0"/>
        </w:rPr>
      </w:pPr>
      <w:bookmarkStart w:id="356" w:name="_GoBack"/>
      <w:bookmarkEnd w:id="356"/>
    </w:p>
    <w:sectPr w:rsidR="00E25849" w:rsidRPr="00D6654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085" w:rsidRDefault="00CF1085">
      <w:r>
        <w:separator/>
      </w:r>
    </w:p>
  </w:endnote>
  <w:endnote w:type="continuationSeparator" w:id="0">
    <w:p w:rsidR="00CF1085" w:rsidRDefault="00CF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085" w:rsidRDefault="00CF108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F136D">
      <w:rPr>
        <w:rStyle w:val="ac"/>
        <w:noProof/>
        <w:sz w:val="24"/>
      </w:rPr>
      <w:t>1</w:t>
    </w:r>
    <w:r>
      <w:rPr>
        <w:rStyle w:val="ac"/>
        <w:sz w:val="24"/>
      </w:rPr>
      <w:fldChar w:fldCharType="end"/>
    </w:r>
  </w:p>
  <w:p w:rsidR="00CF1085" w:rsidRDefault="00CF108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085" w:rsidRDefault="00CF1085">
      <w:r>
        <w:separator/>
      </w:r>
    </w:p>
  </w:footnote>
  <w:footnote w:type="continuationSeparator" w:id="0">
    <w:p w:rsidR="00CF1085" w:rsidRDefault="00CF1085">
      <w:r>
        <w:continuationSeparator/>
      </w:r>
    </w:p>
  </w:footnote>
  <w:footnote w:id="1">
    <w:p w:rsidR="00CF1085" w:rsidRDefault="00CF1085" w:rsidP="00E33897">
      <w:pPr>
        <w:pStyle w:val="afa"/>
      </w:pPr>
      <w:r>
        <w:rPr>
          <w:rStyle w:val="afc"/>
        </w:rPr>
        <w:footnoteRef/>
      </w:r>
      <w:r>
        <w:t xml:space="preserve"> </w:t>
      </w:r>
      <w:r>
        <w:rPr>
          <w:rFonts w:hint="eastAsia"/>
        </w:rPr>
        <w:t>周志宏（</w:t>
      </w:r>
      <w:r>
        <w:rPr>
          <w:rFonts w:hint="eastAsia"/>
          <w:color w:val="000000" w:themeColor="text1"/>
        </w:rPr>
        <w:t>民91年</w:t>
      </w:r>
      <w:r>
        <w:rPr>
          <w:rFonts w:hint="eastAsia"/>
        </w:rPr>
        <w:t>）。</w:t>
      </w:r>
      <w:r w:rsidRPr="00FF3134">
        <w:rPr>
          <w:rFonts w:hint="eastAsia"/>
        </w:rPr>
        <w:t>月旦法學教室</w:t>
      </w:r>
      <w:r>
        <w:rPr>
          <w:rFonts w:hint="eastAsia"/>
        </w:rPr>
        <w:t>(3)</w:t>
      </w:r>
      <w:r w:rsidRPr="00F964FA">
        <w:rPr>
          <w:rFonts w:hint="eastAsia"/>
        </w:rPr>
        <w:t>公法學篇</w:t>
      </w:r>
      <w:r>
        <w:rPr>
          <w:rFonts w:hint="eastAsia"/>
        </w:rPr>
        <w:t>。</w:t>
      </w:r>
    </w:p>
  </w:footnote>
  <w:footnote w:id="2">
    <w:p w:rsidR="00CF1085" w:rsidRPr="00E64F06" w:rsidRDefault="00CF1085">
      <w:pPr>
        <w:pStyle w:val="afa"/>
      </w:pPr>
      <w:r>
        <w:rPr>
          <w:rStyle w:val="afc"/>
        </w:rPr>
        <w:footnoteRef/>
      </w:r>
      <w:r>
        <w:t xml:space="preserve"> </w:t>
      </w:r>
      <w:r w:rsidRPr="003C2139">
        <w:rPr>
          <w:rFonts w:hint="eastAsia"/>
        </w:rPr>
        <w:t>「部定課程」</w:t>
      </w:r>
      <w:r w:rsidRPr="00E64F06">
        <w:rPr>
          <w:rFonts w:hint="eastAsia"/>
        </w:rPr>
        <w:t>在國民小學及國民中學為培養學生基本知能與均衡發展的「領域學習課程」。</w:t>
      </w:r>
    </w:p>
  </w:footnote>
  <w:footnote w:id="3">
    <w:p w:rsidR="00CF1085" w:rsidRPr="00512C77" w:rsidRDefault="00CF1085" w:rsidP="00F838EA">
      <w:pPr>
        <w:pStyle w:val="afa"/>
      </w:pPr>
      <w:r>
        <w:rPr>
          <w:rStyle w:val="afc"/>
        </w:rPr>
        <w:footnoteRef/>
      </w:r>
      <w:r>
        <w:t xml:space="preserve"> </w:t>
      </w:r>
      <w:r w:rsidRPr="003C2139">
        <w:rPr>
          <w:rFonts w:hint="eastAsia"/>
        </w:rPr>
        <w:t>「校訂課程」</w:t>
      </w:r>
      <w:r>
        <w:rPr>
          <w:rFonts w:hint="eastAsia"/>
        </w:rPr>
        <w:t>在國民小學及國民中學為「彈性學習課程」，包含跨領域統整性主題</w:t>
      </w:r>
      <w:r>
        <w:rPr>
          <w:rFonts w:hAnsi="標楷體" w:hint="eastAsia"/>
        </w:rPr>
        <w:t>、</w:t>
      </w:r>
      <w:r>
        <w:rPr>
          <w:rFonts w:hint="eastAsia"/>
        </w:rPr>
        <w:t>專題</w:t>
      </w:r>
      <w:r>
        <w:rPr>
          <w:rFonts w:hAnsi="標楷體" w:hint="eastAsia"/>
        </w:rPr>
        <w:t>、</w:t>
      </w:r>
      <w:r>
        <w:rPr>
          <w:rFonts w:hint="eastAsia"/>
        </w:rPr>
        <w:t>議題探究課程，社團活動與技藝課程，特殊需求領域課程，以及本土語文</w:t>
      </w:r>
      <w:r>
        <w:rPr>
          <w:rFonts w:hAnsi="標楷體" w:hint="eastAsia"/>
        </w:rPr>
        <w:t>、</w:t>
      </w:r>
      <w:r>
        <w:rPr>
          <w:rFonts w:hint="eastAsia"/>
        </w:rPr>
        <w:t>新住民語文、服</w:t>
      </w:r>
      <w:r>
        <w:t xml:space="preserve"> </w:t>
      </w:r>
      <w:r>
        <w:rPr>
          <w:rFonts w:hint="eastAsia"/>
        </w:rPr>
        <w:t>務學習、戶外教育、班際或校際交流、自治活動、班級輔導、學生自主學習、領域補救教學等其他類課程。</w:t>
      </w:r>
    </w:p>
  </w:footnote>
  <w:footnote w:id="4">
    <w:p w:rsidR="00CF1085" w:rsidRDefault="00CF1085" w:rsidP="00107039">
      <w:pPr>
        <w:pStyle w:val="afa"/>
        <w:jc w:val="both"/>
      </w:pPr>
      <w:r>
        <w:rPr>
          <w:rStyle w:val="afc"/>
        </w:rPr>
        <w:footnoteRef/>
      </w:r>
      <w:r>
        <w:t xml:space="preserve"> </w:t>
      </w:r>
      <w:r>
        <w:rPr>
          <w:rFonts w:hint="eastAsia"/>
        </w:rPr>
        <w:t>新北市政府107年7月12日新北府教申字第1070290980號函</w:t>
      </w:r>
      <w:r>
        <w:rPr>
          <w:rFonts w:hAnsi="標楷體" w:hint="eastAsia"/>
        </w:rPr>
        <w:t>；教育部</w:t>
      </w:r>
      <w:r>
        <w:rPr>
          <w:rFonts w:hint="eastAsia"/>
        </w:rPr>
        <w:t>10</w:t>
      </w:r>
      <w:r>
        <w:t>8</w:t>
      </w:r>
      <w:r>
        <w:rPr>
          <w:rFonts w:hint="eastAsia"/>
        </w:rPr>
        <w:t>年</w:t>
      </w:r>
      <w:r>
        <w:t>1</w:t>
      </w:r>
      <w:r>
        <w:rPr>
          <w:rFonts w:hint="eastAsia"/>
        </w:rPr>
        <w:t>月</w:t>
      </w:r>
      <w:r>
        <w:t>28</w:t>
      </w:r>
      <w:r>
        <w:rPr>
          <w:rFonts w:hint="eastAsia"/>
        </w:rPr>
        <w:t>日臺教法（三）字第1070199717號函。</w:t>
      </w:r>
    </w:p>
  </w:footnote>
  <w:footnote w:id="5">
    <w:p w:rsidR="00CF1085" w:rsidRDefault="00CF1085" w:rsidP="00EB1A81">
      <w:pPr>
        <w:pStyle w:val="afa"/>
        <w:jc w:val="both"/>
      </w:pPr>
      <w:r>
        <w:rPr>
          <w:rStyle w:val="afc"/>
        </w:rPr>
        <w:footnoteRef/>
      </w:r>
      <w:r w:rsidRPr="00D60DCD">
        <w:rPr>
          <w:rFonts w:hint="eastAsia"/>
        </w:rPr>
        <w:t>九年一貫課程綱要係自90學年度起（90年8月1日）於國小一年級開始實施，並於隔年延伸至一、二、四及七年級；十二年國民基本教育課程綱要則自108學年度起（108年8月1日）分階段逐年實施，適用對象為108學年度小ㄧ、國ㄧ及高一入學新生</w:t>
      </w:r>
      <w:r>
        <w:rPr>
          <w:rFonts w:hint="eastAsia"/>
        </w:rPr>
        <w:t>。</w:t>
      </w:r>
    </w:p>
  </w:footnote>
  <w:footnote w:id="6">
    <w:p w:rsidR="00CF1085" w:rsidRDefault="00CF1085">
      <w:pPr>
        <w:pStyle w:val="afa"/>
      </w:pPr>
      <w:r>
        <w:rPr>
          <w:rStyle w:val="afc"/>
        </w:rPr>
        <w:footnoteRef/>
      </w:r>
      <w:r w:rsidRPr="00332118">
        <w:rPr>
          <w:rFonts w:hint="eastAsia"/>
          <w:color w:val="C00000"/>
        </w:rPr>
        <w:t>針對該校內部行政會議</w:t>
      </w:r>
      <w:r>
        <w:rPr>
          <w:rFonts w:hint="eastAsia"/>
          <w:color w:val="C00000"/>
        </w:rPr>
        <w:t>之</w:t>
      </w:r>
      <w:r w:rsidRPr="00332118">
        <w:rPr>
          <w:rFonts w:hint="eastAsia"/>
          <w:color w:val="C00000"/>
        </w:rPr>
        <w:t>相關討論內容，</w:t>
      </w:r>
      <w:r>
        <w:rPr>
          <w:rFonts w:hint="eastAsia"/>
          <w:color w:val="C00000"/>
        </w:rPr>
        <w:t>依教育局相關函文</w:t>
      </w:r>
      <w:r w:rsidRPr="00332118">
        <w:rPr>
          <w:rFonts w:hint="eastAsia"/>
          <w:color w:val="C00000"/>
        </w:rPr>
        <w:t>建議</w:t>
      </w:r>
      <w:r>
        <w:rPr>
          <w:rFonts w:hint="eastAsia"/>
          <w:color w:val="C00000"/>
        </w:rPr>
        <w:t>予以</w:t>
      </w:r>
      <w:r w:rsidRPr="00332118">
        <w:rPr>
          <w:rFonts w:hint="eastAsia"/>
          <w:color w:val="C00000"/>
        </w:rPr>
        <w:t>遮隱</w:t>
      </w:r>
      <w:r>
        <w:rPr>
          <w:rFonts w:hint="eastAsia"/>
          <w:color w:val="C00000"/>
        </w:rPr>
        <w:t>，爰公布版略</w:t>
      </w:r>
      <w:r>
        <w:rPr>
          <w:rFonts w:hint="eastAsia"/>
        </w:rPr>
        <w:t>。</w:t>
      </w:r>
    </w:p>
  </w:footnote>
  <w:footnote w:id="7">
    <w:p w:rsidR="00CF1085" w:rsidRDefault="00CF1085">
      <w:pPr>
        <w:pStyle w:val="afa"/>
      </w:pPr>
      <w:r>
        <w:rPr>
          <w:rStyle w:val="afc"/>
        </w:rPr>
        <w:footnoteRef/>
      </w:r>
      <w:r>
        <w:t xml:space="preserve"> </w:t>
      </w:r>
      <w:r w:rsidRPr="00446C78">
        <w:rPr>
          <w:rFonts w:hint="eastAsia"/>
        </w:rPr>
        <w:t>謝文全</w:t>
      </w:r>
      <w:r>
        <w:rPr>
          <w:rFonts w:hint="eastAsia"/>
        </w:rPr>
        <w:t>等（2015）。</w:t>
      </w:r>
      <w:r w:rsidRPr="00860385">
        <w:rPr>
          <w:rFonts w:hint="eastAsia"/>
          <w:b/>
        </w:rPr>
        <w:t>教育行政學：理論與案例</w:t>
      </w:r>
      <w:r>
        <w:rPr>
          <w:rFonts w:hint="eastAsia"/>
        </w:rPr>
        <w:t>。五南出版。頁225-226。</w:t>
      </w:r>
    </w:p>
  </w:footnote>
  <w:footnote w:id="8">
    <w:p w:rsidR="00CF1085" w:rsidRDefault="00CF1085" w:rsidP="003E338F">
      <w:pPr>
        <w:pStyle w:val="afa"/>
      </w:pPr>
      <w:r>
        <w:rPr>
          <w:rStyle w:val="afc"/>
        </w:rPr>
        <w:footnoteRef/>
      </w:r>
      <w:r>
        <w:t xml:space="preserve"> </w:t>
      </w:r>
      <w:r w:rsidRPr="00CE61D6">
        <w:rPr>
          <w:rFonts w:hint="eastAsia"/>
        </w:rPr>
        <w:t>教育部國民中小學課程與教學資源整合平臺</w:t>
      </w:r>
      <w:r>
        <w:rPr>
          <w:rFonts w:hint="eastAsia"/>
        </w:rPr>
        <w:t>－</w:t>
      </w:r>
      <w:r>
        <w:rPr>
          <w:rFonts w:ascii="Times New Roman"/>
          <w:color w:val="000000"/>
          <w:lang w:val="en"/>
        </w:rPr>
        <w:t>校長教學領導首頁</w:t>
      </w:r>
      <w:r>
        <w:rPr>
          <w:rFonts w:hint="eastAsia"/>
        </w:rPr>
        <w:t>。</w:t>
      </w:r>
      <w:r w:rsidRPr="00CE61D6">
        <w:rPr>
          <w:sz w:val="16"/>
          <w:szCs w:val="16"/>
        </w:rPr>
        <w:t>https://cirn.moe.edu.tw/Module/index.aspx?sid=53</w:t>
      </w:r>
    </w:p>
  </w:footnote>
  <w:footnote w:id="9">
    <w:p w:rsidR="00CF1085" w:rsidRDefault="00CF1085" w:rsidP="00782CEC">
      <w:pPr>
        <w:pStyle w:val="afa"/>
      </w:pPr>
      <w:r>
        <w:rPr>
          <w:rStyle w:val="afc"/>
        </w:rPr>
        <w:footnoteRef/>
      </w:r>
      <w:r>
        <w:t xml:space="preserve"> </w:t>
      </w:r>
      <w:r>
        <w:rPr>
          <w:rFonts w:hint="eastAsia"/>
        </w:rPr>
        <w:t>學校組織效能的理論與相關研究。</w:t>
      </w:r>
      <w:r w:rsidRPr="00952949">
        <w:t>http://nccur.lib.nccu.edu.tw/bitstream/140.119/32936/10/15250510.pdf</w:t>
      </w:r>
    </w:p>
  </w:footnote>
  <w:footnote w:id="10">
    <w:p w:rsidR="00CF1085" w:rsidRDefault="00CF1085">
      <w:pPr>
        <w:pStyle w:val="afa"/>
      </w:pPr>
      <w:r>
        <w:rPr>
          <w:rStyle w:val="afc"/>
        </w:rPr>
        <w:footnoteRef/>
      </w:r>
      <w:r>
        <w:t xml:space="preserve"> </w:t>
      </w:r>
      <w:r w:rsidRPr="00332118">
        <w:rPr>
          <w:rFonts w:hint="eastAsia"/>
          <w:color w:val="C00000"/>
        </w:rPr>
        <w:t>針對</w:t>
      </w:r>
      <w:r>
        <w:rPr>
          <w:rFonts w:hint="eastAsia"/>
          <w:color w:val="C00000"/>
        </w:rPr>
        <w:t>本案相關</w:t>
      </w:r>
      <w:r w:rsidRPr="00332118">
        <w:rPr>
          <w:rFonts w:hint="eastAsia"/>
          <w:color w:val="C00000"/>
        </w:rPr>
        <w:t>行政會議</w:t>
      </w:r>
      <w:r>
        <w:rPr>
          <w:rFonts w:hint="eastAsia"/>
          <w:color w:val="C00000"/>
        </w:rPr>
        <w:t>之</w:t>
      </w:r>
      <w:r w:rsidRPr="00332118">
        <w:rPr>
          <w:rFonts w:hint="eastAsia"/>
          <w:color w:val="C00000"/>
        </w:rPr>
        <w:t>討論</w:t>
      </w:r>
      <w:r>
        <w:rPr>
          <w:rFonts w:hint="eastAsia"/>
          <w:color w:val="C00000"/>
        </w:rPr>
        <w:t>及簽稿</w:t>
      </w:r>
      <w:r w:rsidRPr="00332118">
        <w:rPr>
          <w:rFonts w:hint="eastAsia"/>
          <w:color w:val="C00000"/>
        </w:rPr>
        <w:t>內容，</w:t>
      </w:r>
      <w:r>
        <w:rPr>
          <w:rFonts w:hint="eastAsia"/>
          <w:color w:val="C00000"/>
        </w:rPr>
        <w:t>依教育局相關函文</w:t>
      </w:r>
      <w:r w:rsidRPr="00332118">
        <w:rPr>
          <w:rFonts w:hint="eastAsia"/>
          <w:color w:val="C00000"/>
        </w:rPr>
        <w:t>建議</w:t>
      </w:r>
      <w:r>
        <w:rPr>
          <w:rFonts w:hint="eastAsia"/>
          <w:color w:val="C00000"/>
        </w:rPr>
        <w:t>予以</w:t>
      </w:r>
      <w:r w:rsidRPr="00332118">
        <w:rPr>
          <w:rFonts w:hint="eastAsia"/>
          <w:color w:val="C00000"/>
        </w:rPr>
        <w:t>遮隱</w:t>
      </w:r>
      <w:r>
        <w:rPr>
          <w:rFonts w:hint="eastAsia"/>
          <w:color w:val="C00000"/>
        </w:rPr>
        <w:t>，爰公布版略。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062165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677B6C"/>
    <w:multiLevelType w:val="hybridMultilevel"/>
    <w:tmpl w:val="372AB386"/>
    <w:lvl w:ilvl="0" w:tplc="C520EA30">
      <w:start w:val="1"/>
      <w:numFmt w:val="taiwaneseCountingThousand"/>
      <w:lvlText w:val="(%1)"/>
      <w:lvlJc w:val="left"/>
      <w:pPr>
        <w:ind w:left="1160" w:hanging="480"/>
      </w:pPr>
      <w:rPr>
        <w:rFonts w:cs="Times New Roman" w:hint="eastAsia"/>
        <w:b w:val="0"/>
        <w:i w:val="0"/>
        <w:iCs w:val="0"/>
        <w:caps w:val="0"/>
        <w:smallCaps w:val="0"/>
        <w:strike w:val="0"/>
        <w:dstrike w:val="0"/>
        <w:vanish w:val="0"/>
        <w:color w:val="000000" w:themeColor="text1"/>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7A2E1F"/>
    <w:multiLevelType w:val="hybridMultilevel"/>
    <w:tmpl w:val="AF42EF16"/>
    <w:lvl w:ilvl="0" w:tplc="09BE41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D7B83358"/>
    <w:lvl w:ilvl="0" w:tplc="29E24C0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4"/>
  </w:num>
  <w:num w:numId="5">
    <w:abstractNumId w:val="8"/>
  </w:num>
  <w:num w:numId="6">
    <w:abstractNumId w:val="1"/>
  </w:num>
  <w:num w:numId="7">
    <w:abstractNumId w:val="9"/>
  </w:num>
  <w:num w:numId="8">
    <w:abstractNumId w:val="6"/>
  </w:num>
  <w:num w:numId="9">
    <w:abstractNumId w:val="2"/>
    <w:lvlOverride w:ilvl="0">
      <w:startOverride w:val="1"/>
    </w:lvlOverride>
  </w:num>
  <w:num w:numId="10">
    <w:abstractNumId w:val="1"/>
  </w:num>
  <w:num w:numId="11">
    <w:abstractNumId w:val="1"/>
  </w:num>
  <w:num w:numId="12">
    <w:abstractNumId w:val="1"/>
  </w:num>
  <w:num w:numId="13">
    <w:abstractNumId w:val="1"/>
  </w:num>
  <w:num w:numId="14">
    <w:abstractNumId w:val="5"/>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75"/>
  </w:mailMerge>
  <w:defaultTabStop w:val="0"/>
  <w:drawingGridHorizontalSpacing w:val="170"/>
  <w:drawingGridVerticalSpacing w:val="457"/>
  <w:displayHorizontalDrawingGridEvery w:val="0"/>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7E"/>
    <w:rsid w:val="000003F0"/>
    <w:rsid w:val="00000C09"/>
    <w:rsid w:val="00000C6C"/>
    <w:rsid w:val="00002259"/>
    <w:rsid w:val="00002297"/>
    <w:rsid w:val="000041A2"/>
    <w:rsid w:val="00004438"/>
    <w:rsid w:val="000045B3"/>
    <w:rsid w:val="00004CD8"/>
    <w:rsid w:val="000057CC"/>
    <w:rsid w:val="00005922"/>
    <w:rsid w:val="00006345"/>
    <w:rsid w:val="00006961"/>
    <w:rsid w:val="00007005"/>
    <w:rsid w:val="00007654"/>
    <w:rsid w:val="00007F81"/>
    <w:rsid w:val="00010777"/>
    <w:rsid w:val="00010B75"/>
    <w:rsid w:val="00010C82"/>
    <w:rsid w:val="00010E28"/>
    <w:rsid w:val="000112BF"/>
    <w:rsid w:val="00011309"/>
    <w:rsid w:val="00012233"/>
    <w:rsid w:val="0001301C"/>
    <w:rsid w:val="0001393D"/>
    <w:rsid w:val="00013A2C"/>
    <w:rsid w:val="00013AAF"/>
    <w:rsid w:val="00013BD6"/>
    <w:rsid w:val="00013CEA"/>
    <w:rsid w:val="00014B1D"/>
    <w:rsid w:val="000154E9"/>
    <w:rsid w:val="0001696A"/>
    <w:rsid w:val="00017318"/>
    <w:rsid w:val="00017434"/>
    <w:rsid w:val="00017D42"/>
    <w:rsid w:val="00021673"/>
    <w:rsid w:val="00021D74"/>
    <w:rsid w:val="00022961"/>
    <w:rsid w:val="00022E7C"/>
    <w:rsid w:val="00023143"/>
    <w:rsid w:val="0002392D"/>
    <w:rsid w:val="0002423D"/>
    <w:rsid w:val="0002453D"/>
    <w:rsid w:val="000246F7"/>
    <w:rsid w:val="00024B18"/>
    <w:rsid w:val="00025278"/>
    <w:rsid w:val="000255FD"/>
    <w:rsid w:val="00026CC6"/>
    <w:rsid w:val="00026CCE"/>
    <w:rsid w:val="00027AFD"/>
    <w:rsid w:val="000306F2"/>
    <w:rsid w:val="000309F5"/>
    <w:rsid w:val="00030E40"/>
    <w:rsid w:val="00030F2A"/>
    <w:rsid w:val="00030F52"/>
    <w:rsid w:val="0003114D"/>
    <w:rsid w:val="000315C1"/>
    <w:rsid w:val="00031975"/>
    <w:rsid w:val="00032105"/>
    <w:rsid w:val="000327EF"/>
    <w:rsid w:val="00035BB7"/>
    <w:rsid w:val="00036312"/>
    <w:rsid w:val="00036D76"/>
    <w:rsid w:val="0003742F"/>
    <w:rsid w:val="0003753B"/>
    <w:rsid w:val="00037A81"/>
    <w:rsid w:val="00040866"/>
    <w:rsid w:val="00040F8A"/>
    <w:rsid w:val="00042D83"/>
    <w:rsid w:val="00043673"/>
    <w:rsid w:val="00043D50"/>
    <w:rsid w:val="00043ED6"/>
    <w:rsid w:val="00044E79"/>
    <w:rsid w:val="00044F38"/>
    <w:rsid w:val="00045145"/>
    <w:rsid w:val="0004530E"/>
    <w:rsid w:val="0004600A"/>
    <w:rsid w:val="00046541"/>
    <w:rsid w:val="00046652"/>
    <w:rsid w:val="00047B16"/>
    <w:rsid w:val="0005106D"/>
    <w:rsid w:val="000514BF"/>
    <w:rsid w:val="00051EA2"/>
    <w:rsid w:val="00052714"/>
    <w:rsid w:val="00052D9A"/>
    <w:rsid w:val="00053E5A"/>
    <w:rsid w:val="0005409C"/>
    <w:rsid w:val="00054316"/>
    <w:rsid w:val="00054590"/>
    <w:rsid w:val="00054DE6"/>
    <w:rsid w:val="0005537E"/>
    <w:rsid w:val="000555D4"/>
    <w:rsid w:val="00055ECA"/>
    <w:rsid w:val="000567B5"/>
    <w:rsid w:val="00056CB9"/>
    <w:rsid w:val="000573EE"/>
    <w:rsid w:val="00057421"/>
    <w:rsid w:val="00057859"/>
    <w:rsid w:val="00057CD9"/>
    <w:rsid w:val="00057E0B"/>
    <w:rsid w:val="00057F32"/>
    <w:rsid w:val="000601BE"/>
    <w:rsid w:val="00060257"/>
    <w:rsid w:val="00060383"/>
    <w:rsid w:val="000622BB"/>
    <w:rsid w:val="00062A25"/>
    <w:rsid w:val="00062C02"/>
    <w:rsid w:val="00062D42"/>
    <w:rsid w:val="0006434A"/>
    <w:rsid w:val="00064AC4"/>
    <w:rsid w:val="00065972"/>
    <w:rsid w:val="000659A6"/>
    <w:rsid w:val="00065D73"/>
    <w:rsid w:val="000676D6"/>
    <w:rsid w:val="00070169"/>
    <w:rsid w:val="000704D8"/>
    <w:rsid w:val="00071359"/>
    <w:rsid w:val="00071DB9"/>
    <w:rsid w:val="00071EE7"/>
    <w:rsid w:val="00073A21"/>
    <w:rsid w:val="00073C63"/>
    <w:rsid w:val="00073CB5"/>
    <w:rsid w:val="0007425C"/>
    <w:rsid w:val="00074450"/>
    <w:rsid w:val="00074D4A"/>
    <w:rsid w:val="00075023"/>
    <w:rsid w:val="000760CD"/>
    <w:rsid w:val="000761EB"/>
    <w:rsid w:val="00076535"/>
    <w:rsid w:val="00076920"/>
    <w:rsid w:val="00076CEE"/>
    <w:rsid w:val="00077553"/>
    <w:rsid w:val="00077ABD"/>
    <w:rsid w:val="00080AE9"/>
    <w:rsid w:val="00080EF2"/>
    <w:rsid w:val="000810D5"/>
    <w:rsid w:val="00082D4B"/>
    <w:rsid w:val="00082FDC"/>
    <w:rsid w:val="000832F2"/>
    <w:rsid w:val="0008358C"/>
    <w:rsid w:val="0008452A"/>
    <w:rsid w:val="000851A2"/>
    <w:rsid w:val="000852C2"/>
    <w:rsid w:val="000859C1"/>
    <w:rsid w:val="00085AC2"/>
    <w:rsid w:val="00086E31"/>
    <w:rsid w:val="00087F31"/>
    <w:rsid w:val="00090197"/>
    <w:rsid w:val="000909B2"/>
    <w:rsid w:val="00091059"/>
    <w:rsid w:val="0009229C"/>
    <w:rsid w:val="00092336"/>
    <w:rsid w:val="00092363"/>
    <w:rsid w:val="0009283C"/>
    <w:rsid w:val="0009352E"/>
    <w:rsid w:val="00093D0E"/>
    <w:rsid w:val="00094893"/>
    <w:rsid w:val="00094B12"/>
    <w:rsid w:val="00095779"/>
    <w:rsid w:val="0009622E"/>
    <w:rsid w:val="000966F3"/>
    <w:rsid w:val="00096798"/>
    <w:rsid w:val="00096B96"/>
    <w:rsid w:val="00096E85"/>
    <w:rsid w:val="0009760F"/>
    <w:rsid w:val="000979B1"/>
    <w:rsid w:val="000A0F8B"/>
    <w:rsid w:val="000A1508"/>
    <w:rsid w:val="000A17D3"/>
    <w:rsid w:val="000A1C0B"/>
    <w:rsid w:val="000A29D8"/>
    <w:rsid w:val="000A2F3F"/>
    <w:rsid w:val="000A3DC1"/>
    <w:rsid w:val="000A528C"/>
    <w:rsid w:val="000A5C8A"/>
    <w:rsid w:val="000A5D2B"/>
    <w:rsid w:val="000A6743"/>
    <w:rsid w:val="000A756B"/>
    <w:rsid w:val="000A77EB"/>
    <w:rsid w:val="000B0082"/>
    <w:rsid w:val="000B0B4A"/>
    <w:rsid w:val="000B11F9"/>
    <w:rsid w:val="000B12AB"/>
    <w:rsid w:val="000B22A1"/>
    <w:rsid w:val="000B22ED"/>
    <w:rsid w:val="000B23D3"/>
    <w:rsid w:val="000B279A"/>
    <w:rsid w:val="000B2D8B"/>
    <w:rsid w:val="000B2DF2"/>
    <w:rsid w:val="000B3B2F"/>
    <w:rsid w:val="000B4922"/>
    <w:rsid w:val="000B492B"/>
    <w:rsid w:val="000B4F2D"/>
    <w:rsid w:val="000B53AD"/>
    <w:rsid w:val="000B59EB"/>
    <w:rsid w:val="000B61D2"/>
    <w:rsid w:val="000B6A66"/>
    <w:rsid w:val="000B70A7"/>
    <w:rsid w:val="000B7D11"/>
    <w:rsid w:val="000C0B64"/>
    <w:rsid w:val="000C0D68"/>
    <w:rsid w:val="000C1E80"/>
    <w:rsid w:val="000C2171"/>
    <w:rsid w:val="000C2418"/>
    <w:rsid w:val="000C3D66"/>
    <w:rsid w:val="000C491D"/>
    <w:rsid w:val="000C495F"/>
    <w:rsid w:val="000C5CDF"/>
    <w:rsid w:val="000C6DCF"/>
    <w:rsid w:val="000C6F48"/>
    <w:rsid w:val="000C6F5B"/>
    <w:rsid w:val="000C74CC"/>
    <w:rsid w:val="000C7F85"/>
    <w:rsid w:val="000D0879"/>
    <w:rsid w:val="000D095F"/>
    <w:rsid w:val="000D0966"/>
    <w:rsid w:val="000D19B0"/>
    <w:rsid w:val="000D1A44"/>
    <w:rsid w:val="000D1D4C"/>
    <w:rsid w:val="000D231E"/>
    <w:rsid w:val="000D28B2"/>
    <w:rsid w:val="000D3111"/>
    <w:rsid w:val="000D32ED"/>
    <w:rsid w:val="000D352F"/>
    <w:rsid w:val="000D3C9F"/>
    <w:rsid w:val="000D5C6E"/>
    <w:rsid w:val="000D5E59"/>
    <w:rsid w:val="000D5F64"/>
    <w:rsid w:val="000D61A8"/>
    <w:rsid w:val="000D6841"/>
    <w:rsid w:val="000D740D"/>
    <w:rsid w:val="000D7978"/>
    <w:rsid w:val="000E17C0"/>
    <w:rsid w:val="000E20CD"/>
    <w:rsid w:val="000E3156"/>
    <w:rsid w:val="000E3504"/>
    <w:rsid w:val="000E4712"/>
    <w:rsid w:val="000E4A6F"/>
    <w:rsid w:val="000E4FD4"/>
    <w:rsid w:val="000E5225"/>
    <w:rsid w:val="000E57E8"/>
    <w:rsid w:val="000E5B4E"/>
    <w:rsid w:val="000E6431"/>
    <w:rsid w:val="000E6510"/>
    <w:rsid w:val="000E67A1"/>
    <w:rsid w:val="000E6EDF"/>
    <w:rsid w:val="000E71DA"/>
    <w:rsid w:val="000E74C2"/>
    <w:rsid w:val="000E758D"/>
    <w:rsid w:val="000F006F"/>
    <w:rsid w:val="000F0123"/>
    <w:rsid w:val="000F01DD"/>
    <w:rsid w:val="000F0496"/>
    <w:rsid w:val="000F09ED"/>
    <w:rsid w:val="000F21A5"/>
    <w:rsid w:val="000F25D4"/>
    <w:rsid w:val="000F2D91"/>
    <w:rsid w:val="000F30F0"/>
    <w:rsid w:val="000F4246"/>
    <w:rsid w:val="000F521C"/>
    <w:rsid w:val="000F5612"/>
    <w:rsid w:val="000F5EAC"/>
    <w:rsid w:val="000F6071"/>
    <w:rsid w:val="000F74BF"/>
    <w:rsid w:val="000F7D70"/>
    <w:rsid w:val="001009D2"/>
    <w:rsid w:val="00100F41"/>
    <w:rsid w:val="001013CB"/>
    <w:rsid w:val="001013ED"/>
    <w:rsid w:val="00101819"/>
    <w:rsid w:val="00101CD8"/>
    <w:rsid w:val="00102B9F"/>
    <w:rsid w:val="0010317A"/>
    <w:rsid w:val="0010326D"/>
    <w:rsid w:val="0010480C"/>
    <w:rsid w:val="00104886"/>
    <w:rsid w:val="001053D2"/>
    <w:rsid w:val="00106226"/>
    <w:rsid w:val="00107039"/>
    <w:rsid w:val="00110E18"/>
    <w:rsid w:val="001110D2"/>
    <w:rsid w:val="00111265"/>
    <w:rsid w:val="0011158E"/>
    <w:rsid w:val="001120DB"/>
    <w:rsid w:val="00112637"/>
    <w:rsid w:val="00112667"/>
    <w:rsid w:val="00112ABC"/>
    <w:rsid w:val="0011413C"/>
    <w:rsid w:val="00114CAA"/>
    <w:rsid w:val="00114D5D"/>
    <w:rsid w:val="00115BD9"/>
    <w:rsid w:val="001160B1"/>
    <w:rsid w:val="001164DF"/>
    <w:rsid w:val="00116D96"/>
    <w:rsid w:val="00116DE1"/>
    <w:rsid w:val="00117CD7"/>
    <w:rsid w:val="0012001E"/>
    <w:rsid w:val="00120AF1"/>
    <w:rsid w:val="00120C8A"/>
    <w:rsid w:val="00120CDB"/>
    <w:rsid w:val="0012174F"/>
    <w:rsid w:val="00121824"/>
    <w:rsid w:val="00123F31"/>
    <w:rsid w:val="00124311"/>
    <w:rsid w:val="00124EFB"/>
    <w:rsid w:val="001253CF"/>
    <w:rsid w:val="001263C1"/>
    <w:rsid w:val="00126A55"/>
    <w:rsid w:val="00127012"/>
    <w:rsid w:val="00130029"/>
    <w:rsid w:val="00130DFD"/>
    <w:rsid w:val="00130E4D"/>
    <w:rsid w:val="001312FB"/>
    <w:rsid w:val="001315DA"/>
    <w:rsid w:val="0013162F"/>
    <w:rsid w:val="00131FF9"/>
    <w:rsid w:val="00132BA3"/>
    <w:rsid w:val="00133A23"/>
    <w:rsid w:val="00133F08"/>
    <w:rsid w:val="001345E6"/>
    <w:rsid w:val="00134ECA"/>
    <w:rsid w:val="00135521"/>
    <w:rsid w:val="00135EA4"/>
    <w:rsid w:val="00136515"/>
    <w:rsid w:val="0013702A"/>
    <w:rsid w:val="001378B0"/>
    <w:rsid w:val="00137EF7"/>
    <w:rsid w:val="001429B9"/>
    <w:rsid w:val="00142CCA"/>
    <w:rsid w:val="00142E00"/>
    <w:rsid w:val="0014300E"/>
    <w:rsid w:val="00143604"/>
    <w:rsid w:val="00143893"/>
    <w:rsid w:val="0014391E"/>
    <w:rsid w:val="00145049"/>
    <w:rsid w:val="00145C1D"/>
    <w:rsid w:val="00146231"/>
    <w:rsid w:val="001469B2"/>
    <w:rsid w:val="00146C28"/>
    <w:rsid w:val="00146DBF"/>
    <w:rsid w:val="00147460"/>
    <w:rsid w:val="00150568"/>
    <w:rsid w:val="00150F5B"/>
    <w:rsid w:val="00152092"/>
    <w:rsid w:val="00152793"/>
    <w:rsid w:val="00152DEB"/>
    <w:rsid w:val="001537DE"/>
    <w:rsid w:val="00153B7E"/>
    <w:rsid w:val="00153B9C"/>
    <w:rsid w:val="00153F4E"/>
    <w:rsid w:val="00154552"/>
    <w:rsid w:val="001545A9"/>
    <w:rsid w:val="00155317"/>
    <w:rsid w:val="0015531B"/>
    <w:rsid w:val="0015649A"/>
    <w:rsid w:val="00157C8E"/>
    <w:rsid w:val="00160406"/>
    <w:rsid w:val="00160FA1"/>
    <w:rsid w:val="00162109"/>
    <w:rsid w:val="00162AC3"/>
    <w:rsid w:val="0016329B"/>
    <w:rsid w:val="001637C7"/>
    <w:rsid w:val="00163D5C"/>
    <w:rsid w:val="00164349"/>
    <w:rsid w:val="0016480E"/>
    <w:rsid w:val="00164BD9"/>
    <w:rsid w:val="00164EF2"/>
    <w:rsid w:val="00165026"/>
    <w:rsid w:val="00165FD3"/>
    <w:rsid w:val="0016631B"/>
    <w:rsid w:val="001663B9"/>
    <w:rsid w:val="00166956"/>
    <w:rsid w:val="00166F25"/>
    <w:rsid w:val="001672C2"/>
    <w:rsid w:val="00167A1A"/>
    <w:rsid w:val="00167B36"/>
    <w:rsid w:val="00167F04"/>
    <w:rsid w:val="00170949"/>
    <w:rsid w:val="001709E1"/>
    <w:rsid w:val="00171078"/>
    <w:rsid w:val="0017119D"/>
    <w:rsid w:val="0017135F"/>
    <w:rsid w:val="00171987"/>
    <w:rsid w:val="00171F33"/>
    <w:rsid w:val="001720AA"/>
    <w:rsid w:val="00172168"/>
    <w:rsid w:val="00173949"/>
    <w:rsid w:val="0017403A"/>
    <w:rsid w:val="00174297"/>
    <w:rsid w:val="001749B1"/>
    <w:rsid w:val="00174CC7"/>
    <w:rsid w:val="00174DDD"/>
    <w:rsid w:val="00175171"/>
    <w:rsid w:val="001757E4"/>
    <w:rsid w:val="00175DB8"/>
    <w:rsid w:val="00176A3A"/>
    <w:rsid w:val="00176B32"/>
    <w:rsid w:val="00177479"/>
    <w:rsid w:val="00177BCC"/>
    <w:rsid w:val="00177C04"/>
    <w:rsid w:val="00177DBC"/>
    <w:rsid w:val="00177F12"/>
    <w:rsid w:val="00180E06"/>
    <w:rsid w:val="00180EFC"/>
    <w:rsid w:val="001817B3"/>
    <w:rsid w:val="00181E9D"/>
    <w:rsid w:val="00181F1B"/>
    <w:rsid w:val="0018267C"/>
    <w:rsid w:val="0018287D"/>
    <w:rsid w:val="00183014"/>
    <w:rsid w:val="00183EDE"/>
    <w:rsid w:val="00184065"/>
    <w:rsid w:val="00184141"/>
    <w:rsid w:val="0018467F"/>
    <w:rsid w:val="001856D7"/>
    <w:rsid w:val="00185A92"/>
    <w:rsid w:val="00185B14"/>
    <w:rsid w:val="00187280"/>
    <w:rsid w:val="001874A7"/>
    <w:rsid w:val="00190E65"/>
    <w:rsid w:val="001923CC"/>
    <w:rsid w:val="0019286D"/>
    <w:rsid w:val="00192A06"/>
    <w:rsid w:val="00193D69"/>
    <w:rsid w:val="00194322"/>
    <w:rsid w:val="00194760"/>
    <w:rsid w:val="00195154"/>
    <w:rsid w:val="0019529E"/>
    <w:rsid w:val="001959C2"/>
    <w:rsid w:val="00195F58"/>
    <w:rsid w:val="0019610A"/>
    <w:rsid w:val="00196154"/>
    <w:rsid w:val="001962AE"/>
    <w:rsid w:val="00196FA7"/>
    <w:rsid w:val="001A03FB"/>
    <w:rsid w:val="001A1968"/>
    <w:rsid w:val="001A1A52"/>
    <w:rsid w:val="001A1D38"/>
    <w:rsid w:val="001A2E41"/>
    <w:rsid w:val="001A338F"/>
    <w:rsid w:val="001A42ED"/>
    <w:rsid w:val="001A4B2F"/>
    <w:rsid w:val="001A51E3"/>
    <w:rsid w:val="001A58BE"/>
    <w:rsid w:val="001A62B4"/>
    <w:rsid w:val="001A6C52"/>
    <w:rsid w:val="001A7968"/>
    <w:rsid w:val="001A79D7"/>
    <w:rsid w:val="001B00D0"/>
    <w:rsid w:val="001B0DD7"/>
    <w:rsid w:val="001B1374"/>
    <w:rsid w:val="001B166C"/>
    <w:rsid w:val="001B2B7E"/>
    <w:rsid w:val="001B2E98"/>
    <w:rsid w:val="001B303B"/>
    <w:rsid w:val="001B3483"/>
    <w:rsid w:val="001B363E"/>
    <w:rsid w:val="001B3C1E"/>
    <w:rsid w:val="001B4166"/>
    <w:rsid w:val="001B43FA"/>
    <w:rsid w:val="001B4494"/>
    <w:rsid w:val="001B499D"/>
    <w:rsid w:val="001B5285"/>
    <w:rsid w:val="001B52A7"/>
    <w:rsid w:val="001B5620"/>
    <w:rsid w:val="001B58A9"/>
    <w:rsid w:val="001B67BF"/>
    <w:rsid w:val="001C09E3"/>
    <w:rsid w:val="001C0D8B"/>
    <w:rsid w:val="001C0DA8"/>
    <w:rsid w:val="001C28D2"/>
    <w:rsid w:val="001C2B36"/>
    <w:rsid w:val="001C3065"/>
    <w:rsid w:val="001C4A1B"/>
    <w:rsid w:val="001C5F49"/>
    <w:rsid w:val="001C694B"/>
    <w:rsid w:val="001C7174"/>
    <w:rsid w:val="001C7911"/>
    <w:rsid w:val="001C7B2C"/>
    <w:rsid w:val="001C7C6A"/>
    <w:rsid w:val="001D0620"/>
    <w:rsid w:val="001D07EA"/>
    <w:rsid w:val="001D10DB"/>
    <w:rsid w:val="001D122D"/>
    <w:rsid w:val="001D1A33"/>
    <w:rsid w:val="001D2B1B"/>
    <w:rsid w:val="001D3970"/>
    <w:rsid w:val="001D4071"/>
    <w:rsid w:val="001D4AD7"/>
    <w:rsid w:val="001D4D1F"/>
    <w:rsid w:val="001D646F"/>
    <w:rsid w:val="001D7CEE"/>
    <w:rsid w:val="001E025D"/>
    <w:rsid w:val="001E058D"/>
    <w:rsid w:val="001E0D8A"/>
    <w:rsid w:val="001E241D"/>
    <w:rsid w:val="001E3AC2"/>
    <w:rsid w:val="001E4304"/>
    <w:rsid w:val="001E431B"/>
    <w:rsid w:val="001E4C42"/>
    <w:rsid w:val="001E55EC"/>
    <w:rsid w:val="001E5733"/>
    <w:rsid w:val="001E5B9C"/>
    <w:rsid w:val="001E67BA"/>
    <w:rsid w:val="001E6C13"/>
    <w:rsid w:val="001E6EBE"/>
    <w:rsid w:val="001E74C2"/>
    <w:rsid w:val="001F10C8"/>
    <w:rsid w:val="001F2B19"/>
    <w:rsid w:val="001F2B3B"/>
    <w:rsid w:val="001F33FF"/>
    <w:rsid w:val="001F36E5"/>
    <w:rsid w:val="001F56EA"/>
    <w:rsid w:val="001F5A48"/>
    <w:rsid w:val="001F5AD4"/>
    <w:rsid w:val="001F6260"/>
    <w:rsid w:val="001F691F"/>
    <w:rsid w:val="001F74B2"/>
    <w:rsid w:val="001F7643"/>
    <w:rsid w:val="00200007"/>
    <w:rsid w:val="00200EE4"/>
    <w:rsid w:val="0020134B"/>
    <w:rsid w:val="002015DD"/>
    <w:rsid w:val="00201A91"/>
    <w:rsid w:val="002030A5"/>
    <w:rsid w:val="00203131"/>
    <w:rsid w:val="00203B4C"/>
    <w:rsid w:val="002043AF"/>
    <w:rsid w:val="00204900"/>
    <w:rsid w:val="00204B06"/>
    <w:rsid w:val="00204DFF"/>
    <w:rsid w:val="00205015"/>
    <w:rsid w:val="002058F9"/>
    <w:rsid w:val="00205AEC"/>
    <w:rsid w:val="00205E4A"/>
    <w:rsid w:val="00206122"/>
    <w:rsid w:val="0020653E"/>
    <w:rsid w:val="00207B20"/>
    <w:rsid w:val="00207BBD"/>
    <w:rsid w:val="002102BD"/>
    <w:rsid w:val="002107A5"/>
    <w:rsid w:val="0021116D"/>
    <w:rsid w:val="00211A5A"/>
    <w:rsid w:val="00211DF6"/>
    <w:rsid w:val="00212E88"/>
    <w:rsid w:val="002132AB"/>
    <w:rsid w:val="00213A37"/>
    <w:rsid w:val="00213C9C"/>
    <w:rsid w:val="00214867"/>
    <w:rsid w:val="00214A98"/>
    <w:rsid w:val="00215D9D"/>
    <w:rsid w:val="0021656E"/>
    <w:rsid w:val="00216D3C"/>
    <w:rsid w:val="002172E0"/>
    <w:rsid w:val="002173C2"/>
    <w:rsid w:val="002179A2"/>
    <w:rsid w:val="0022009E"/>
    <w:rsid w:val="002206A3"/>
    <w:rsid w:val="0022106D"/>
    <w:rsid w:val="00221932"/>
    <w:rsid w:val="002219DC"/>
    <w:rsid w:val="00222E5A"/>
    <w:rsid w:val="00222FA4"/>
    <w:rsid w:val="00223241"/>
    <w:rsid w:val="00224112"/>
    <w:rsid w:val="0022425C"/>
    <w:rsid w:val="002246DE"/>
    <w:rsid w:val="0022472E"/>
    <w:rsid w:val="00224B88"/>
    <w:rsid w:val="00224BEC"/>
    <w:rsid w:val="00224D06"/>
    <w:rsid w:val="00225628"/>
    <w:rsid w:val="002260FD"/>
    <w:rsid w:val="00226633"/>
    <w:rsid w:val="00227418"/>
    <w:rsid w:val="002308B0"/>
    <w:rsid w:val="00230AAF"/>
    <w:rsid w:val="00230BFF"/>
    <w:rsid w:val="00230FAD"/>
    <w:rsid w:val="0023267C"/>
    <w:rsid w:val="00232A34"/>
    <w:rsid w:val="002333EE"/>
    <w:rsid w:val="00233C38"/>
    <w:rsid w:val="00233D7D"/>
    <w:rsid w:val="00234B82"/>
    <w:rsid w:val="0023559C"/>
    <w:rsid w:val="00236698"/>
    <w:rsid w:val="002369D7"/>
    <w:rsid w:val="00237562"/>
    <w:rsid w:val="00237F45"/>
    <w:rsid w:val="00237F5F"/>
    <w:rsid w:val="00240B93"/>
    <w:rsid w:val="00240D81"/>
    <w:rsid w:val="00241528"/>
    <w:rsid w:val="00243CD0"/>
    <w:rsid w:val="00244AF8"/>
    <w:rsid w:val="002454C4"/>
    <w:rsid w:val="00245A72"/>
    <w:rsid w:val="00245E3B"/>
    <w:rsid w:val="0024662E"/>
    <w:rsid w:val="00246963"/>
    <w:rsid w:val="00247254"/>
    <w:rsid w:val="0024732D"/>
    <w:rsid w:val="00247EA1"/>
    <w:rsid w:val="00247FD6"/>
    <w:rsid w:val="0025117B"/>
    <w:rsid w:val="002513EA"/>
    <w:rsid w:val="002514CC"/>
    <w:rsid w:val="002514EC"/>
    <w:rsid w:val="0025156C"/>
    <w:rsid w:val="00251D97"/>
    <w:rsid w:val="00252B10"/>
    <w:rsid w:val="00252BC4"/>
    <w:rsid w:val="002534F8"/>
    <w:rsid w:val="00253F01"/>
    <w:rsid w:val="00254014"/>
    <w:rsid w:val="00255334"/>
    <w:rsid w:val="0025598A"/>
    <w:rsid w:val="00255BD7"/>
    <w:rsid w:val="00255E68"/>
    <w:rsid w:val="00256C67"/>
    <w:rsid w:val="0025793F"/>
    <w:rsid w:val="00257F3D"/>
    <w:rsid w:val="00260044"/>
    <w:rsid w:val="002618F3"/>
    <w:rsid w:val="00261AFC"/>
    <w:rsid w:val="00261F0F"/>
    <w:rsid w:val="0026221E"/>
    <w:rsid w:val="00262F40"/>
    <w:rsid w:val="002637A2"/>
    <w:rsid w:val="0026382A"/>
    <w:rsid w:val="002641A1"/>
    <w:rsid w:val="002642A5"/>
    <w:rsid w:val="00264E96"/>
    <w:rsid w:val="0026504D"/>
    <w:rsid w:val="00265F54"/>
    <w:rsid w:val="00266932"/>
    <w:rsid w:val="00266FC7"/>
    <w:rsid w:val="00266FE8"/>
    <w:rsid w:val="0026707B"/>
    <w:rsid w:val="00270339"/>
    <w:rsid w:val="002725C2"/>
    <w:rsid w:val="002729E6"/>
    <w:rsid w:val="00272BF2"/>
    <w:rsid w:val="00273021"/>
    <w:rsid w:val="00273438"/>
    <w:rsid w:val="00273A2F"/>
    <w:rsid w:val="00274046"/>
    <w:rsid w:val="002740DC"/>
    <w:rsid w:val="002758DC"/>
    <w:rsid w:val="00275A1E"/>
    <w:rsid w:val="00275ADB"/>
    <w:rsid w:val="00276109"/>
    <w:rsid w:val="00276D6A"/>
    <w:rsid w:val="00276FE0"/>
    <w:rsid w:val="00277658"/>
    <w:rsid w:val="002777CF"/>
    <w:rsid w:val="00277DAE"/>
    <w:rsid w:val="00280986"/>
    <w:rsid w:val="002817FF"/>
    <w:rsid w:val="00281A21"/>
    <w:rsid w:val="00281A77"/>
    <w:rsid w:val="00281ECE"/>
    <w:rsid w:val="0028231C"/>
    <w:rsid w:val="002831C7"/>
    <w:rsid w:val="002834AC"/>
    <w:rsid w:val="00283E7F"/>
    <w:rsid w:val="002840C6"/>
    <w:rsid w:val="0028414C"/>
    <w:rsid w:val="002847A5"/>
    <w:rsid w:val="002857E4"/>
    <w:rsid w:val="00285905"/>
    <w:rsid w:val="00285D3C"/>
    <w:rsid w:val="002872D7"/>
    <w:rsid w:val="00287862"/>
    <w:rsid w:val="00287F41"/>
    <w:rsid w:val="00287FD4"/>
    <w:rsid w:val="0029134B"/>
    <w:rsid w:val="002918FF"/>
    <w:rsid w:val="0029213A"/>
    <w:rsid w:val="0029215C"/>
    <w:rsid w:val="00292799"/>
    <w:rsid w:val="00293F78"/>
    <w:rsid w:val="00294B49"/>
    <w:rsid w:val="00294B6A"/>
    <w:rsid w:val="00294CEC"/>
    <w:rsid w:val="00295085"/>
    <w:rsid w:val="00295174"/>
    <w:rsid w:val="00295525"/>
    <w:rsid w:val="00296130"/>
    <w:rsid w:val="00296172"/>
    <w:rsid w:val="00296B92"/>
    <w:rsid w:val="00296CBB"/>
    <w:rsid w:val="00296D1C"/>
    <w:rsid w:val="00297130"/>
    <w:rsid w:val="00297283"/>
    <w:rsid w:val="00297999"/>
    <w:rsid w:val="002A0226"/>
    <w:rsid w:val="002A0A85"/>
    <w:rsid w:val="002A1273"/>
    <w:rsid w:val="002A2789"/>
    <w:rsid w:val="002A2C22"/>
    <w:rsid w:val="002A39A9"/>
    <w:rsid w:val="002A3A0F"/>
    <w:rsid w:val="002A418E"/>
    <w:rsid w:val="002A4513"/>
    <w:rsid w:val="002A634E"/>
    <w:rsid w:val="002A6A55"/>
    <w:rsid w:val="002A716D"/>
    <w:rsid w:val="002A7D1F"/>
    <w:rsid w:val="002B028F"/>
    <w:rsid w:val="002B02EB"/>
    <w:rsid w:val="002B1AA9"/>
    <w:rsid w:val="002B1ABA"/>
    <w:rsid w:val="002B1D9D"/>
    <w:rsid w:val="002B1EE4"/>
    <w:rsid w:val="002B290A"/>
    <w:rsid w:val="002B36FC"/>
    <w:rsid w:val="002B376F"/>
    <w:rsid w:val="002B3C52"/>
    <w:rsid w:val="002B4284"/>
    <w:rsid w:val="002B4A1E"/>
    <w:rsid w:val="002B4D0C"/>
    <w:rsid w:val="002B67DF"/>
    <w:rsid w:val="002B6D05"/>
    <w:rsid w:val="002C049A"/>
    <w:rsid w:val="002C0602"/>
    <w:rsid w:val="002C1C1E"/>
    <w:rsid w:val="002C3458"/>
    <w:rsid w:val="002C3794"/>
    <w:rsid w:val="002C43B1"/>
    <w:rsid w:val="002C49F9"/>
    <w:rsid w:val="002C4DA7"/>
    <w:rsid w:val="002C5150"/>
    <w:rsid w:val="002C6129"/>
    <w:rsid w:val="002C6130"/>
    <w:rsid w:val="002C6459"/>
    <w:rsid w:val="002C695B"/>
    <w:rsid w:val="002C71FF"/>
    <w:rsid w:val="002C7851"/>
    <w:rsid w:val="002D14CF"/>
    <w:rsid w:val="002D2058"/>
    <w:rsid w:val="002D29BA"/>
    <w:rsid w:val="002D3B94"/>
    <w:rsid w:val="002D425F"/>
    <w:rsid w:val="002D46CC"/>
    <w:rsid w:val="002D4880"/>
    <w:rsid w:val="002D4DDD"/>
    <w:rsid w:val="002D4E71"/>
    <w:rsid w:val="002D4ED4"/>
    <w:rsid w:val="002D561B"/>
    <w:rsid w:val="002D5668"/>
    <w:rsid w:val="002D5C16"/>
    <w:rsid w:val="002D5DA6"/>
    <w:rsid w:val="002D64ED"/>
    <w:rsid w:val="002D6BE6"/>
    <w:rsid w:val="002D6BF9"/>
    <w:rsid w:val="002D7036"/>
    <w:rsid w:val="002D79CF"/>
    <w:rsid w:val="002E02F4"/>
    <w:rsid w:val="002E03B2"/>
    <w:rsid w:val="002E0836"/>
    <w:rsid w:val="002E11C1"/>
    <w:rsid w:val="002E37F7"/>
    <w:rsid w:val="002E442E"/>
    <w:rsid w:val="002E45CC"/>
    <w:rsid w:val="002E4BA6"/>
    <w:rsid w:val="002E4F80"/>
    <w:rsid w:val="002E5175"/>
    <w:rsid w:val="002E70C5"/>
    <w:rsid w:val="002E7C69"/>
    <w:rsid w:val="002F0100"/>
    <w:rsid w:val="002F01E5"/>
    <w:rsid w:val="002F0622"/>
    <w:rsid w:val="002F286B"/>
    <w:rsid w:val="002F3240"/>
    <w:rsid w:val="002F3DFF"/>
    <w:rsid w:val="002F425E"/>
    <w:rsid w:val="002F4614"/>
    <w:rsid w:val="002F4E96"/>
    <w:rsid w:val="002F5523"/>
    <w:rsid w:val="002F5E05"/>
    <w:rsid w:val="002F60CD"/>
    <w:rsid w:val="002F699C"/>
    <w:rsid w:val="002F6A02"/>
    <w:rsid w:val="002F6CE2"/>
    <w:rsid w:val="00300E5A"/>
    <w:rsid w:val="00301659"/>
    <w:rsid w:val="00303198"/>
    <w:rsid w:val="00303545"/>
    <w:rsid w:val="00303CEA"/>
    <w:rsid w:val="0030410F"/>
    <w:rsid w:val="00304145"/>
    <w:rsid w:val="0030612F"/>
    <w:rsid w:val="0030642E"/>
    <w:rsid w:val="003068FB"/>
    <w:rsid w:val="00307DB3"/>
    <w:rsid w:val="003105AE"/>
    <w:rsid w:val="00310EDE"/>
    <w:rsid w:val="00312701"/>
    <w:rsid w:val="00312B10"/>
    <w:rsid w:val="0031384B"/>
    <w:rsid w:val="00313EA3"/>
    <w:rsid w:val="00313FC7"/>
    <w:rsid w:val="0031430C"/>
    <w:rsid w:val="00315A16"/>
    <w:rsid w:val="00316286"/>
    <w:rsid w:val="00316504"/>
    <w:rsid w:val="003168E4"/>
    <w:rsid w:val="00316EC9"/>
    <w:rsid w:val="00317053"/>
    <w:rsid w:val="00317C74"/>
    <w:rsid w:val="003202E7"/>
    <w:rsid w:val="003206D6"/>
    <w:rsid w:val="0032090A"/>
    <w:rsid w:val="0032109C"/>
    <w:rsid w:val="003213D6"/>
    <w:rsid w:val="003221F1"/>
    <w:rsid w:val="0032220F"/>
    <w:rsid w:val="00322B45"/>
    <w:rsid w:val="00322CD6"/>
    <w:rsid w:val="00322E76"/>
    <w:rsid w:val="003230D8"/>
    <w:rsid w:val="00323809"/>
    <w:rsid w:val="00323810"/>
    <w:rsid w:val="003239D4"/>
    <w:rsid w:val="00323B85"/>
    <w:rsid w:val="00323D41"/>
    <w:rsid w:val="00324F3E"/>
    <w:rsid w:val="00325414"/>
    <w:rsid w:val="00325429"/>
    <w:rsid w:val="00326002"/>
    <w:rsid w:val="003267E3"/>
    <w:rsid w:val="00327D21"/>
    <w:rsid w:val="00327FD5"/>
    <w:rsid w:val="00330076"/>
    <w:rsid w:val="003302F1"/>
    <w:rsid w:val="003304F3"/>
    <w:rsid w:val="003309EC"/>
    <w:rsid w:val="003313F7"/>
    <w:rsid w:val="003318EA"/>
    <w:rsid w:val="00331FA0"/>
    <w:rsid w:val="00332118"/>
    <w:rsid w:val="003333EE"/>
    <w:rsid w:val="003336F1"/>
    <w:rsid w:val="0033394A"/>
    <w:rsid w:val="00333AC1"/>
    <w:rsid w:val="0033433D"/>
    <w:rsid w:val="00334564"/>
    <w:rsid w:val="003345E1"/>
    <w:rsid w:val="00334FA2"/>
    <w:rsid w:val="00335034"/>
    <w:rsid w:val="00335168"/>
    <w:rsid w:val="0033525F"/>
    <w:rsid w:val="003356FD"/>
    <w:rsid w:val="0033620B"/>
    <w:rsid w:val="00336F07"/>
    <w:rsid w:val="003373BD"/>
    <w:rsid w:val="0034082E"/>
    <w:rsid w:val="003416FA"/>
    <w:rsid w:val="00341E15"/>
    <w:rsid w:val="00342ECD"/>
    <w:rsid w:val="003441BB"/>
    <w:rsid w:val="00344681"/>
    <w:rsid w:val="0034470E"/>
    <w:rsid w:val="00344B20"/>
    <w:rsid w:val="00345BE7"/>
    <w:rsid w:val="00345F9D"/>
    <w:rsid w:val="00346074"/>
    <w:rsid w:val="003471DD"/>
    <w:rsid w:val="00347438"/>
    <w:rsid w:val="00347CE0"/>
    <w:rsid w:val="00350D24"/>
    <w:rsid w:val="00352C22"/>
    <w:rsid w:val="00352D1D"/>
    <w:rsid w:val="00352DB0"/>
    <w:rsid w:val="00352E8B"/>
    <w:rsid w:val="00353308"/>
    <w:rsid w:val="00353519"/>
    <w:rsid w:val="00353B14"/>
    <w:rsid w:val="00353F7F"/>
    <w:rsid w:val="003555E1"/>
    <w:rsid w:val="003565B1"/>
    <w:rsid w:val="003573D7"/>
    <w:rsid w:val="003575EB"/>
    <w:rsid w:val="00357848"/>
    <w:rsid w:val="00360DFD"/>
    <w:rsid w:val="00361063"/>
    <w:rsid w:val="00361AE0"/>
    <w:rsid w:val="003622C6"/>
    <w:rsid w:val="00362CBB"/>
    <w:rsid w:val="00363119"/>
    <w:rsid w:val="003646BB"/>
    <w:rsid w:val="0036477B"/>
    <w:rsid w:val="0036511E"/>
    <w:rsid w:val="003657BE"/>
    <w:rsid w:val="0036580F"/>
    <w:rsid w:val="0036691F"/>
    <w:rsid w:val="00367EBC"/>
    <w:rsid w:val="00370614"/>
    <w:rsid w:val="003706B0"/>
    <w:rsid w:val="0037094A"/>
    <w:rsid w:val="00370D17"/>
    <w:rsid w:val="00371ED3"/>
    <w:rsid w:val="00372B05"/>
    <w:rsid w:val="00372FFC"/>
    <w:rsid w:val="003734DD"/>
    <w:rsid w:val="00374432"/>
    <w:rsid w:val="003747D5"/>
    <w:rsid w:val="003748F8"/>
    <w:rsid w:val="00375574"/>
    <w:rsid w:val="003759DA"/>
    <w:rsid w:val="00375C4B"/>
    <w:rsid w:val="00376853"/>
    <w:rsid w:val="00376C64"/>
    <w:rsid w:val="0037728A"/>
    <w:rsid w:val="003772B6"/>
    <w:rsid w:val="003774C5"/>
    <w:rsid w:val="00377D2C"/>
    <w:rsid w:val="00377E07"/>
    <w:rsid w:val="00380591"/>
    <w:rsid w:val="00380B7D"/>
    <w:rsid w:val="003814E4"/>
    <w:rsid w:val="00381A99"/>
    <w:rsid w:val="003820D0"/>
    <w:rsid w:val="00382163"/>
    <w:rsid w:val="003829C2"/>
    <w:rsid w:val="003829D2"/>
    <w:rsid w:val="00382A60"/>
    <w:rsid w:val="003830B2"/>
    <w:rsid w:val="00383CC4"/>
    <w:rsid w:val="00383D57"/>
    <w:rsid w:val="0038432B"/>
    <w:rsid w:val="00384724"/>
    <w:rsid w:val="00384C0F"/>
    <w:rsid w:val="00385526"/>
    <w:rsid w:val="00385761"/>
    <w:rsid w:val="003860B6"/>
    <w:rsid w:val="003867C2"/>
    <w:rsid w:val="003916CA"/>
    <w:rsid w:val="003919B7"/>
    <w:rsid w:val="00391D57"/>
    <w:rsid w:val="00392292"/>
    <w:rsid w:val="00392A0F"/>
    <w:rsid w:val="00392F44"/>
    <w:rsid w:val="003939D6"/>
    <w:rsid w:val="00394EA3"/>
    <w:rsid w:val="0039574F"/>
    <w:rsid w:val="00395CBC"/>
    <w:rsid w:val="00396416"/>
    <w:rsid w:val="00397AAB"/>
    <w:rsid w:val="003A0B32"/>
    <w:rsid w:val="003A0B3D"/>
    <w:rsid w:val="003A149E"/>
    <w:rsid w:val="003A28CF"/>
    <w:rsid w:val="003A2DBD"/>
    <w:rsid w:val="003A4756"/>
    <w:rsid w:val="003A506D"/>
    <w:rsid w:val="003A5D27"/>
    <w:rsid w:val="003A7454"/>
    <w:rsid w:val="003A7856"/>
    <w:rsid w:val="003B0437"/>
    <w:rsid w:val="003B0896"/>
    <w:rsid w:val="003B0D12"/>
    <w:rsid w:val="003B1017"/>
    <w:rsid w:val="003B2107"/>
    <w:rsid w:val="003B28D0"/>
    <w:rsid w:val="003B35B4"/>
    <w:rsid w:val="003B35CE"/>
    <w:rsid w:val="003B379D"/>
    <w:rsid w:val="003B3C07"/>
    <w:rsid w:val="003B3D5C"/>
    <w:rsid w:val="003B40F7"/>
    <w:rsid w:val="003B43DA"/>
    <w:rsid w:val="003B4DF1"/>
    <w:rsid w:val="003B5CD0"/>
    <w:rsid w:val="003B6775"/>
    <w:rsid w:val="003B69C7"/>
    <w:rsid w:val="003B7054"/>
    <w:rsid w:val="003C043A"/>
    <w:rsid w:val="003C0655"/>
    <w:rsid w:val="003C07FA"/>
    <w:rsid w:val="003C0C57"/>
    <w:rsid w:val="003C1A19"/>
    <w:rsid w:val="003C2139"/>
    <w:rsid w:val="003C3555"/>
    <w:rsid w:val="003C3D4B"/>
    <w:rsid w:val="003C4298"/>
    <w:rsid w:val="003C5262"/>
    <w:rsid w:val="003C5FE2"/>
    <w:rsid w:val="003C61D6"/>
    <w:rsid w:val="003D0489"/>
    <w:rsid w:val="003D05FB"/>
    <w:rsid w:val="003D11C1"/>
    <w:rsid w:val="003D1976"/>
    <w:rsid w:val="003D1B16"/>
    <w:rsid w:val="003D2CBF"/>
    <w:rsid w:val="003D3469"/>
    <w:rsid w:val="003D44EB"/>
    <w:rsid w:val="003D45BF"/>
    <w:rsid w:val="003D508A"/>
    <w:rsid w:val="003D537F"/>
    <w:rsid w:val="003D5E7D"/>
    <w:rsid w:val="003D66A2"/>
    <w:rsid w:val="003D6C8E"/>
    <w:rsid w:val="003D712A"/>
    <w:rsid w:val="003D7B75"/>
    <w:rsid w:val="003D7F43"/>
    <w:rsid w:val="003E0208"/>
    <w:rsid w:val="003E0459"/>
    <w:rsid w:val="003E1588"/>
    <w:rsid w:val="003E27D8"/>
    <w:rsid w:val="003E2DE1"/>
    <w:rsid w:val="003E338F"/>
    <w:rsid w:val="003E3488"/>
    <w:rsid w:val="003E3DB4"/>
    <w:rsid w:val="003E414E"/>
    <w:rsid w:val="003E44A5"/>
    <w:rsid w:val="003E485D"/>
    <w:rsid w:val="003E4B57"/>
    <w:rsid w:val="003E4F27"/>
    <w:rsid w:val="003E5FC3"/>
    <w:rsid w:val="003E62FF"/>
    <w:rsid w:val="003E6360"/>
    <w:rsid w:val="003E64C7"/>
    <w:rsid w:val="003E7102"/>
    <w:rsid w:val="003E7752"/>
    <w:rsid w:val="003E7831"/>
    <w:rsid w:val="003E7871"/>
    <w:rsid w:val="003F0EC3"/>
    <w:rsid w:val="003F2716"/>
    <w:rsid w:val="003F27E1"/>
    <w:rsid w:val="003F2807"/>
    <w:rsid w:val="003F32CD"/>
    <w:rsid w:val="003F3879"/>
    <w:rsid w:val="003F437A"/>
    <w:rsid w:val="003F4639"/>
    <w:rsid w:val="003F5385"/>
    <w:rsid w:val="003F5C2B"/>
    <w:rsid w:val="003F6096"/>
    <w:rsid w:val="003F6252"/>
    <w:rsid w:val="003F6C22"/>
    <w:rsid w:val="003F7AA5"/>
    <w:rsid w:val="00401709"/>
    <w:rsid w:val="00401EFA"/>
    <w:rsid w:val="004023E9"/>
    <w:rsid w:val="00402F25"/>
    <w:rsid w:val="0040373A"/>
    <w:rsid w:val="0040454A"/>
    <w:rsid w:val="00404895"/>
    <w:rsid w:val="00404B03"/>
    <w:rsid w:val="00404B51"/>
    <w:rsid w:val="00404D1F"/>
    <w:rsid w:val="00405E77"/>
    <w:rsid w:val="00406C04"/>
    <w:rsid w:val="00407E2F"/>
    <w:rsid w:val="004105A6"/>
    <w:rsid w:val="00410810"/>
    <w:rsid w:val="00410898"/>
    <w:rsid w:val="00410ABE"/>
    <w:rsid w:val="00411EA5"/>
    <w:rsid w:val="0041200C"/>
    <w:rsid w:val="00412BB8"/>
    <w:rsid w:val="0041333A"/>
    <w:rsid w:val="00413F83"/>
    <w:rsid w:val="00414426"/>
    <w:rsid w:val="0041490C"/>
    <w:rsid w:val="0041503D"/>
    <w:rsid w:val="004156D6"/>
    <w:rsid w:val="00415746"/>
    <w:rsid w:val="00415C13"/>
    <w:rsid w:val="00416095"/>
    <w:rsid w:val="00416191"/>
    <w:rsid w:val="004166BD"/>
    <w:rsid w:val="00416721"/>
    <w:rsid w:val="00416CF3"/>
    <w:rsid w:val="0041717C"/>
    <w:rsid w:val="00417F3F"/>
    <w:rsid w:val="004200C0"/>
    <w:rsid w:val="0042085A"/>
    <w:rsid w:val="00421007"/>
    <w:rsid w:val="00421740"/>
    <w:rsid w:val="00421EF0"/>
    <w:rsid w:val="004224FA"/>
    <w:rsid w:val="004227A8"/>
    <w:rsid w:val="0042296B"/>
    <w:rsid w:val="00422BF0"/>
    <w:rsid w:val="00422CDE"/>
    <w:rsid w:val="00422F66"/>
    <w:rsid w:val="0042344F"/>
    <w:rsid w:val="00423D07"/>
    <w:rsid w:val="00424B84"/>
    <w:rsid w:val="00425AF1"/>
    <w:rsid w:val="004264D6"/>
    <w:rsid w:val="00426A7E"/>
    <w:rsid w:val="00426C78"/>
    <w:rsid w:val="004300E2"/>
    <w:rsid w:val="004311E3"/>
    <w:rsid w:val="00431782"/>
    <w:rsid w:val="00431A21"/>
    <w:rsid w:val="004321E7"/>
    <w:rsid w:val="0043429E"/>
    <w:rsid w:val="00434C76"/>
    <w:rsid w:val="00434E34"/>
    <w:rsid w:val="00435071"/>
    <w:rsid w:val="0043576A"/>
    <w:rsid w:val="00435D12"/>
    <w:rsid w:val="00436ED8"/>
    <w:rsid w:val="0043710F"/>
    <w:rsid w:val="004374F9"/>
    <w:rsid w:val="00437A96"/>
    <w:rsid w:val="00437AC9"/>
    <w:rsid w:val="0044067B"/>
    <w:rsid w:val="00440CB9"/>
    <w:rsid w:val="0044129A"/>
    <w:rsid w:val="00441380"/>
    <w:rsid w:val="00441C87"/>
    <w:rsid w:val="00441E2C"/>
    <w:rsid w:val="004427E3"/>
    <w:rsid w:val="00443152"/>
    <w:rsid w:val="0044346F"/>
    <w:rsid w:val="00444847"/>
    <w:rsid w:val="0044517D"/>
    <w:rsid w:val="0044597D"/>
    <w:rsid w:val="004459C7"/>
    <w:rsid w:val="00445DBA"/>
    <w:rsid w:val="00446749"/>
    <w:rsid w:val="004469AC"/>
    <w:rsid w:val="00446C78"/>
    <w:rsid w:val="00446FA1"/>
    <w:rsid w:val="0044779C"/>
    <w:rsid w:val="00450361"/>
    <w:rsid w:val="00450532"/>
    <w:rsid w:val="004506B1"/>
    <w:rsid w:val="00450B4E"/>
    <w:rsid w:val="00450FC1"/>
    <w:rsid w:val="004512F6"/>
    <w:rsid w:val="00451456"/>
    <w:rsid w:val="004516C9"/>
    <w:rsid w:val="00451F33"/>
    <w:rsid w:val="00451F47"/>
    <w:rsid w:val="00452473"/>
    <w:rsid w:val="004525E8"/>
    <w:rsid w:val="004537E6"/>
    <w:rsid w:val="00454684"/>
    <w:rsid w:val="00455A0A"/>
    <w:rsid w:val="0045667A"/>
    <w:rsid w:val="0045719A"/>
    <w:rsid w:val="0045721D"/>
    <w:rsid w:val="00461D20"/>
    <w:rsid w:val="004628BF"/>
    <w:rsid w:val="004635DB"/>
    <w:rsid w:val="00463984"/>
    <w:rsid w:val="00463F78"/>
    <w:rsid w:val="0046504B"/>
    <w:rsid w:val="0046520A"/>
    <w:rsid w:val="00465C8E"/>
    <w:rsid w:val="004669E2"/>
    <w:rsid w:val="00466ABA"/>
    <w:rsid w:val="00466CCE"/>
    <w:rsid w:val="004672AB"/>
    <w:rsid w:val="00467A2E"/>
    <w:rsid w:val="00467CFA"/>
    <w:rsid w:val="004701E9"/>
    <w:rsid w:val="004703EA"/>
    <w:rsid w:val="00470B76"/>
    <w:rsid w:val="00470C36"/>
    <w:rsid w:val="00471321"/>
    <w:rsid w:val="004714FE"/>
    <w:rsid w:val="00471711"/>
    <w:rsid w:val="0047212E"/>
    <w:rsid w:val="0047227E"/>
    <w:rsid w:val="00472561"/>
    <w:rsid w:val="00472782"/>
    <w:rsid w:val="00472E73"/>
    <w:rsid w:val="00474876"/>
    <w:rsid w:val="004756B9"/>
    <w:rsid w:val="00475743"/>
    <w:rsid w:val="00475BD6"/>
    <w:rsid w:val="004767F2"/>
    <w:rsid w:val="004772AD"/>
    <w:rsid w:val="004775DE"/>
    <w:rsid w:val="00477709"/>
    <w:rsid w:val="00477924"/>
    <w:rsid w:val="00477BAA"/>
    <w:rsid w:val="004800E6"/>
    <w:rsid w:val="00481028"/>
    <w:rsid w:val="004810F4"/>
    <w:rsid w:val="00481904"/>
    <w:rsid w:val="00481B6F"/>
    <w:rsid w:val="00483470"/>
    <w:rsid w:val="00484077"/>
    <w:rsid w:val="004842DD"/>
    <w:rsid w:val="00484931"/>
    <w:rsid w:val="00484FC9"/>
    <w:rsid w:val="004853BA"/>
    <w:rsid w:val="00485B6F"/>
    <w:rsid w:val="00485DDF"/>
    <w:rsid w:val="00485FB0"/>
    <w:rsid w:val="004862F3"/>
    <w:rsid w:val="00486D3D"/>
    <w:rsid w:val="00487099"/>
    <w:rsid w:val="00487301"/>
    <w:rsid w:val="0048781D"/>
    <w:rsid w:val="004879CD"/>
    <w:rsid w:val="00490EB9"/>
    <w:rsid w:val="00490FFA"/>
    <w:rsid w:val="00493862"/>
    <w:rsid w:val="00494047"/>
    <w:rsid w:val="00494AA8"/>
    <w:rsid w:val="00494D49"/>
    <w:rsid w:val="00494F64"/>
    <w:rsid w:val="00495053"/>
    <w:rsid w:val="00495302"/>
    <w:rsid w:val="004953EB"/>
    <w:rsid w:val="0049576D"/>
    <w:rsid w:val="00495CD6"/>
    <w:rsid w:val="004A0A97"/>
    <w:rsid w:val="004A1B6D"/>
    <w:rsid w:val="004A1DF6"/>
    <w:rsid w:val="004A1F59"/>
    <w:rsid w:val="004A2465"/>
    <w:rsid w:val="004A24EC"/>
    <w:rsid w:val="004A29BE"/>
    <w:rsid w:val="004A3225"/>
    <w:rsid w:val="004A3316"/>
    <w:rsid w:val="004A33EE"/>
    <w:rsid w:val="004A3AA8"/>
    <w:rsid w:val="004A4F32"/>
    <w:rsid w:val="004A4FC0"/>
    <w:rsid w:val="004A6AE8"/>
    <w:rsid w:val="004A74D7"/>
    <w:rsid w:val="004A7C7C"/>
    <w:rsid w:val="004A7D91"/>
    <w:rsid w:val="004B03A4"/>
    <w:rsid w:val="004B117A"/>
    <w:rsid w:val="004B13C7"/>
    <w:rsid w:val="004B211F"/>
    <w:rsid w:val="004B2BEA"/>
    <w:rsid w:val="004B3548"/>
    <w:rsid w:val="004B3CD3"/>
    <w:rsid w:val="004B3F4B"/>
    <w:rsid w:val="004B405F"/>
    <w:rsid w:val="004B417F"/>
    <w:rsid w:val="004B5C02"/>
    <w:rsid w:val="004B6372"/>
    <w:rsid w:val="004B6418"/>
    <w:rsid w:val="004B6F2A"/>
    <w:rsid w:val="004B778F"/>
    <w:rsid w:val="004C074B"/>
    <w:rsid w:val="004C0769"/>
    <w:rsid w:val="004C0D05"/>
    <w:rsid w:val="004C11EC"/>
    <w:rsid w:val="004C271F"/>
    <w:rsid w:val="004C2DC5"/>
    <w:rsid w:val="004C34A1"/>
    <w:rsid w:val="004C3748"/>
    <w:rsid w:val="004C4B7E"/>
    <w:rsid w:val="004C5BBE"/>
    <w:rsid w:val="004C5CC0"/>
    <w:rsid w:val="004C65B4"/>
    <w:rsid w:val="004C6968"/>
    <w:rsid w:val="004C6A13"/>
    <w:rsid w:val="004C757A"/>
    <w:rsid w:val="004C79F9"/>
    <w:rsid w:val="004D141F"/>
    <w:rsid w:val="004D1785"/>
    <w:rsid w:val="004D2079"/>
    <w:rsid w:val="004D22A9"/>
    <w:rsid w:val="004D2660"/>
    <w:rsid w:val="004D2742"/>
    <w:rsid w:val="004D2ED1"/>
    <w:rsid w:val="004D335D"/>
    <w:rsid w:val="004D3933"/>
    <w:rsid w:val="004D429C"/>
    <w:rsid w:val="004D468B"/>
    <w:rsid w:val="004D4ADA"/>
    <w:rsid w:val="004D53E0"/>
    <w:rsid w:val="004D6310"/>
    <w:rsid w:val="004D7F3F"/>
    <w:rsid w:val="004E0062"/>
    <w:rsid w:val="004E05A1"/>
    <w:rsid w:val="004E0BBD"/>
    <w:rsid w:val="004E12C0"/>
    <w:rsid w:val="004E229D"/>
    <w:rsid w:val="004E25DF"/>
    <w:rsid w:val="004E2601"/>
    <w:rsid w:val="004E2CA2"/>
    <w:rsid w:val="004E31BD"/>
    <w:rsid w:val="004E31D7"/>
    <w:rsid w:val="004E330C"/>
    <w:rsid w:val="004E3442"/>
    <w:rsid w:val="004E3659"/>
    <w:rsid w:val="004E405F"/>
    <w:rsid w:val="004E473E"/>
    <w:rsid w:val="004E4E8C"/>
    <w:rsid w:val="004E5775"/>
    <w:rsid w:val="004E659C"/>
    <w:rsid w:val="004E673F"/>
    <w:rsid w:val="004E6F90"/>
    <w:rsid w:val="004E7550"/>
    <w:rsid w:val="004E76DF"/>
    <w:rsid w:val="004E77CD"/>
    <w:rsid w:val="004F033B"/>
    <w:rsid w:val="004F05E4"/>
    <w:rsid w:val="004F094F"/>
    <w:rsid w:val="004F13C0"/>
    <w:rsid w:val="004F2AAF"/>
    <w:rsid w:val="004F2D37"/>
    <w:rsid w:val="004F3677"/>
    <w:rsid w:val="004F4D0B"/>
    <w:rsid w:val="004F4F63"/>
    <w:rsid w:val="004F4FFD"/>
    <w:rsid w:val="004F5E57"/>
    <w:rsid w:val="004F5F6B"/>
    <w:rsid w:val="004F6710"/>
    <w:rsid w:val="004F7731"/>
    <w:rsid w:val="004F7A17"/>
    <w:rsid w:val="00500C3E"/>
    <w:rsid w:val="00501084"/>
    <w:rsid w:val="0050129C"/>
    <w:rsid w:val="00501343"/>
    <w:rsid w:val="00501ADF"/>
    <w:rsid w:val="0050250B"/>
    <w:rsid w:val="00502849"/>
    <w:rsid w:val="00503A39"/>
    <w:rsid w:val="00504334"/>
    <w:rsid w:val="0050498D"/>
    <w:rsid w:val="00504BC7"/>
    <w:rsid w:val="00505623"/>
    <w:rsid w:val="0050570A"/>
    <w:rsid w:val="005059A5"/>
    <w:rsid w:val="00505FD7"/>
    <w:rsid w:val="005069A4"/>
    <w:rsid w:val="00506BD0"/>
    <w:rsid w:val="005074D7"/>
    <w:rsid w:val="00507BD8"/>
    <w:rsid w:val="005104D7"/>
    <w:rsid w:val="00510793"/>
    <w:rsid w:val="00510B9E"/>
    <w:rsid w:val="00511D31"/>
    <w:rsid w:val="0051248E"/>
    <w:rsid w:val="005126C0"/>
    <w:rsid w:val="005128D2"/>
    <w:rsid w:val="00512C77"/>
    <w:rsid w:val="00512E0D"/>
    <w:rsid w:val="00512FE2"/>
    <w:rsid w:val="0051309B"/>
    <w:rsid w:val="00513A8E"/>
    <w:rsid w:val="00513D65"/>
    <w:rsid w:val="005141EC"/>
    <w:rsid w:val="0051422F"/>
    <w:rsid w:val="0051423E"/>
    <w:rsid w:val="00514871"/>
    <w:rsid w:val="00515BB0"/>
    <w:rsid w:val="00515C7A"/>
    <w:rsid w:val="005163E6"/>
    <w:rsid w:val="00516493"/>
    <w:rsid w:val="00517174"/>
    <w:rsid w:val="00517222"/>
    <w:rsid w:val="00520F32"/>
    <w:rsid w:val="00520F3D"/>
    <w:rsid w:val="0052143B"/>
    <w:rsid w:val="00521521"/>
    <w:rsid w:val="00521E92"/>
    <w:rsid w:val="005226A3"/>
    <w:rsid w:val="00523012"/>
    <w:rsid w:val="0052337E"/>
    <w:rsid w:val="00523B5A"/>
    <w:rsid w:val="00523C3E"/>
    <w:rsid w:val="00523F54"/>
    <w:rsid w:val="005252DF"/>
    <w:rsid w:val="0052531B"/>
    <w:rsid w:val="005257D9"/>
    <w:rsid w:val="00525B58"/>
    <w:rsid w:val="00526723"/>
    <w:rsid w:val="00527AD5"/>
    <w:rsid w:val="005305F2"/>
    <w:rsid w:val="0053207A"/>
    <w:rsid w:val="0053237C"/>
    <w:rsid w:val="00533D9B"/>
    <w:rsid w:val="00534F64"/>
    <w:rsid w:val="00535DC6"/>
    <w:rsid w:val="00536367"/>
    <w:rsid w:val="00536BC2"/>
    <w:rsid w:val="0053714C"/>
    <w:rsid w:val="0054021C"/>
    <w:rsid w:val="00540691"/>
    <w:rsid w:val="00540C51"/>
    <w:rsid w:val="00540F5E"/>
    <w:rsid w:val="00541045"/>
    <w:rsid w:val="00541820"/>
    <w:rsid w:val="00542488"/>
    <w:rsid w:val="005425E1"/>
    <w:rsid w:val="005427C5"/>
    <w:rsid w:val="00542CF6"/>
    <w:rsid w:val="00542D55"/>
    <w:rsid w:val="00542D78"/>
    <w:rsid w:val="00543432"/>
    <w:rsid w:val="00543DA6"/>
    <w:rsid w:val="00543FDF"/>
    <w:rsid w:val="005446B3"/>
    <w:rsid w:val="00545704"/>
    <w:rsid w:val="00547132"/>
    <w:rsid w:val="00550B6C"/>
    <w:rsid w:val="00550F16"/>
    <w:rsid w:val="00550F1E"/>
    <w:rsid w:val="005517F9"/>
    <w:rsid w:val="00551C28"/>
    <w:rsid w:val="00552E50"/>
    <w:rsid w:val="005531D7"/>
    <w:rsid w:val="00553C03"/>
    <w:rsid w:val="0055441C"/>
    <w:rsid w:val="00554C13"/>
    <w:rsid w:val="00555082"/>
    <w:rsid w:val="00556405"/>
    <w:rsid w:val="00556748"/>
    <w:rsid w:val="005567AD"/>
    <w:rsid w:val="00556F86"/>
    <w:rsid w:val="00557B93"/>
    <w:rsid w:val="0056005B"/>
    <w:rsid w:val="00560A84"/>
    <w:rsid w:val="00560B76"/>
    <w:rsid w:val="005620B3"/>
    <w:rsid w:val="0056273B"/>
    <w:rsid w:val="00562D3B"/>
    <w:rsid w:val="005632F4"/>
    <w:rsid w:val="0056333D"/>
    <w:rsid w:val="00563521"/>
    <w:rsid w:val="00563692"/>
    <w:rsid w:val="00563BC8"/>
    <w:rsid w:val="00564631"/>
    <w:rsid w:val="00564861"/>
    <w:rsid w:val="005652FA"/>
    <w:rsid w:val="00565395"/>
    <w:rsid w:val="0056581D"/>
    <w:rsid w:val="00567797"/>
    <w:rsid w:val="00567D6A"/>
    <w:rsid w:val="005703AA"/>
    <w:rsid w:val="005706B4"/>
    <w:rsid w:val="005707CE"/>
    <w:rsid w:val="00570C41"/>
    <w:rsid w:val="00571679"/>
    <w:rsid w:val="00572243"/>
    <w:rsid w:val="005725CE"/>
    <w:rsid w:val="005726A3"/>
    <w:rsid w:val="00572DF5"/>
    <w:rsid w:val="005735F3"/>
    <w:rsid w:val="00573600"/>
    <w:rsid w:val="00576106"/>
    <w:rsid w:val="00577B67"/>
    <w:rsid w:val="00577C47"/>
    <w:rsid w:val="00580F73"/>
    <w:rsid w:val="0058179F"/>
    <w:rsid w:val="00582B3B"/>
    <w:rsid w:val="00583539"/>
    <w:rsid w:val="00583B3A"/>
    <w:rsid w:val="00584375"/>
    <w:rsid w:val="005844E7"/>
    <w:rsid w:val="00584B8F"/>
    <w:rsid w:val="00584EC6"/>
    <w:rsid w:val="005865CD"/>
    <w:rsid w:val="00587425"/>
    <w:rsid w:val="00587C9E"/>
    <w:rsid w:val="00587EFB"/>
    <w:rsid w:val="005908B8"/>
    <w:rsid w:val="0059093D"/>
    <w:rsid w:val="00591A9B"/>
    <w:rsid w:val="00591B82"/>
    <w:rsid w:val="00592F43"/>
    <w:rsid w:val="00593169"/>
    <w:rsid w:val="00593C70"/>
    <w:rsid w:val="005948D5"/>
    <w:rsid w:val="00594C23"/>
    <w:rsid w:val="005950E7"/>
    <w:rsid w:val="0059512E"/>
    <w:rsid w:val="005951AB"/>
    <w:rsid w:val="00595994"/>
    <w:rsid w:val="00596BF5"/>
    <w:rsid w:val="005A006C"/>
    <w:rsid w:val="005A06F7"/>
    <w:rsid w:val="005A0B7B"/>
    <w:rsid w:val="005A170F"/>
    <w:rsid w:val="005A20B7"/>
    <w:rsid w:val="005A362A"/>
    <w:rsid w:val="005A3E76"/>
    <w:rsid w:val="005A4780"/>
    <w:rsid w:val="005A5911"/>
    <w:rsid w:val="005A5A6A"/>
    <w:rsid w:val="005A5ACD"/>
    <w:rsid w:val="005A5AE6"/>
    <w:rsid w:val="005A6DD2"/>
    <w:rsid w:val="005A7390"/>
    <w:rsid w:val="005A7D38"/>
    <w:rsid w:val="005B1CE0"/>
    <w:rsid w:val="005B1F20"/>
    <w:rsid w:val="005B2531"/>
    <w:rsid w:val="005B26C3"/>
    <w:rsid w:val="005B33F3"/>
    <w:rsid w:val="005B34B4"/>
    <w:rsid w:val="005B364E"/>
    <w:rsid w:val="005B37F7"/>
    <w:rsid w:val="005B39D1"/>
    <w:rsid w:val="005B46B7"/>
    <w:rsid w:val="005B4CA2"/>
    <w:rsid w:val="005B4F9F"/>
    <w:rsid w:val="005B5E83"/>
    <w:rsid w:val="005B5FED"/>
    <w:rsid w:val="005B6C29"/>
    <w:rsid w:val="005B7BF7"/>
    <w:rsid w:val="005B7D3A"/>
    <w:rsid w:val="005C01C5"/>
    <w:rsid w:val="005C0227"/>
    <w:rsid w:val="005C02DA"/>
    <w:rsid w:val="005C0432"/>
    <w:rsid w:val="005C0435"/>
    <w:rsid w:val="005C136D"/>
    <w:rsid w:val="005C2E8A"/>
    <w:rsid w:val="005C31BE"/>
    <w:rsid w:val="005C373B"/>
    <w:rsid w:val="005C385D"/>
    <w:rsid w:val="005C3924"/>
    <w:rsid w:val="005C3CDE"/>
    <w:rsid w:val="005C4551"/>
    <w:rsid w:val="005C692E"/>
    <w:rsid w:val="005C75CD"/>
    <w:rsid w:val="005C772A"/>
    <w:rsid w:val="005D01F1"/>
    <w:rsid w:val="005D0A90"/>
    <w:rsid w:val="005D1275"/>
    <w:rsid w:val="005D1287"/>
    <w:rsid w:val="005D1335"/>
    <w:rsid w:val="005D165C"/>
    <w:rsid w:val="005D1791"/>
    <w:rsid w:val="005D1C87"/>
    <w:rsid w:val="005D24DD"/>
    <w:rsid w:val="005D3A1F"/>
    <w:rsid w:val="005D3B20"/>
    <w:rsid w:val="005D3E82"/>
    <w:rsid w:val="005D44FA"/>
    <w:rsid w:val="005D4B10"/>
    <w:rsid w:val="005D4BF0"/>
    <w:rsid w:val="005D4F38"/>
    <w:rsid w:val="005D5D7E"/>
    <w:rsid w:val="005D6513"/>
    <w:rsid w:val="005D65AB"/>
    <w:rsid w:val="005D773C"/>
    <w:rsid w:val="005E00BC"/>
    <w:rsid w:val="005E1371"/>
    <w:rsid w:val="005E1B37"/>
    <w:rsid w:val="005E4291"/>
    <w:rsid w:val="005E4759"/>
    <w:rsid w:val="005E4789"/>
    <w:rsid w:val="005E4983"/>
    <w:rsid w:val="005E5C68"/>
    <w:rsid w:val="005E65C0"/>
    <w:rsid w:val="005E7012"/>
    <w:rsid w:val="005E709D"/>
    <w:rsid w:val="005E70E0"/>
    <w:rsid w:val="005E785E"/>
    <w:rsid w:val="005E788C"/>
    <w:rsid w:val="005E7DC5"/>
    <w:rsid w:val="005F0158"/>
    <w:rsid w:val="005F0390"/>
    <w:rsid w:val="005F13D5"/>
    <w:rsid w:val="005F1FC1"/>
    <w:rsid w:val="005F25FA"/>
    <w:rsid w:val="005F294F"/>
    <w:rsid w:val="005F3435"/>
    <w:rsid w:val="005F3D8F"/>
    <w:rsid w:val="005F49D0"/>
    <w:rsid w:val="005F591B"/>
    <w:rsid w:val="005F62D7"/>
    <w:rsid w:val="005F669E"/>
    <w:rsid w:val="005F69C2"/>
    <w:rsid w:val="005F6CEB"/>
    <w:rsid w:val="005F6D51"/>
    <w:rsid w:val="006005DE"/>
    <w:rsid w:val="006013EC"/>
    <w:rsid w:val="00601C51"/>
    <w:rsid w:val="006025D6"/>
    <w:rsid w:val="00603817"/>
    <w:rsid w:val="006043FC"/>
    <w:rsid w:val="00604C00"/>
    <w:rsid w:val="00604EDE"/>
    <w:rsid w:val="0060547A"/>
    <w:rsid w:val="006056B3"/>
    <w:rsid w:val="00605BBB"/>
    <w:rsid w:val="00606652"/>
    <w:rsid w:val="006072CD"/>
    <w:rsid w:val="00607735"/>
    <w:rsid w:val="00607EF2"/>
    <w:rsid w:val="00612023"/>
    <w:rsid w:val="0061207D"/>
    <w:rsid w:val="00612791"/>
    <w:rsid w:val="00613033"/>
    <w:rsid w:val="00613331"/>
    <w:rsid w:val="006134D4"/>
    <w:rsid w:val="0061382B"/>
    <w:rsid w:val="00613E1B"/>
    <w:rsid w:val="00614190"/>
    <w:rsid w:val="00615499"/>
    <w:rsid w:val="00615CDD"/>
    <w:rsid w:val="00616554"/>
    <w:rsid w:val="006166F2"/>
    <w:rsid w:val="00616CF3"/>
    <w:rsid w:val="006170B4"/>
    <w:rsid w:val="006177F6"/>
    <w:rsid w:val="00617D40"/>
    <w:rsid w:val="0062029A"/>
    <w:rsid w:val="006206AC"/>
    <w:rsid w:val="00621271"/>
    <w:rsid w:val="0062137F"/>
    <w:rsid w:val="006214E2"/>
    <w:rsid w:val="0062208C"/>
    <w:rsid w:val="00622630"/>
    <w:rsid w:val="0062293A"/>
    <w:rsid w:val="00622A99"/>
    <w:rsid w:val="00622E67"/>
    <w:rsid w:val="0062364F"/>
    <w:rsid w:val="0062371E"/>
    <w:rsid w:val="00623C93"/>
    <w:rsid w:val="00624484"/>
    <w:rsid w:val="00624892"/>
    <w:rsid w:val="0062535C"/>
    <w:rsid w:val="00625561"/>
    <w:rsid w:val="00626450"/>
    <w:rsid w:val="006264C7"/>
    <w:rsid w:val="00626EDC"/>
    <w:rsid w:val="00627A4A"/>
    <w:rsid w:val="00627B71"/>
    <w:rsid w:val="00630704"/>
    <w:rsid w:val="006314E4"/>
    <w:rsid w:val="00631BA6"/>
    <w:rsid w:val="006324EE"/>
    <w:rsid w:val="006325D4"/>
    <w:rsid w:val="0063280E"/>
    <w:rsid w:val="00632B29"/>
    <w:rsid w:val="006333C8"/>
    <w:rsid w:val="006335DE"/>
    <w:rsid w:val="006343A5"/>
    <w:rsid w:val="006350EA"/>
    <w:rsid w:val="0063542B"/>
    <w:rsid w:val="00635436"/>
    <w:rsid w:val="00636783"/>
    <w:rsid w:val="00636EBE"/>
    <w:rsid w:val="006420AA"/>
    <w:rsid w:val="00642585"/>
    <w:rsid w:val="00642783"/>
    <w:rsid w:val="00644576"/>
    <w:rsid w:val="00644BD9"/>
    <w:rsid w:val="00645C29"/>
    <w:rsid w:val="00645FE5"/>
    <w:rsid w:val="006460F8"/>
    <w:rsid w:val="006461B0"/>
    <w:rsid w:val="00646DB5"/>
    <w:rsid w:val="00646DCD"/>
    <w:rsid w:val="006470EC"/>
    <w:rsid w:val="00650C1C"/>
    <w:rsid w:val="00652298"/>
    <w:rsid w:val="0065234B"/>
    <w:rsid w:val="00652EC9"/>
    <w:rsid w:val="006542D6"/>
    <w:rsid w:val="0065598E"/>
    <w:rsid w:val="006559C5"/>
    <w:rsid w:val="00655AF2"/>
    <w:rsid w:val="00655BC5"/>
    <w:rsid w:val="006563B3"/>
    <w:rsid w:val="006567AC"/>
    <w:rsid w:val="006568BE"/>
    <w:rsid w:val="00656C86"/>
    <w:rsid w:val="00657062"/>
    <w:rsid w:val="00657829"/>
    <w:rsid w:val="0066013B"/>
    <w:rsid w:val="0066025D"/>
    <w:rsid w:val="00660438"/>
    <w:rsid w:val="0066091A"/>
    <w:rsid w:val="00660C10"/>
    <w:rsid w:val="0066116E"/>
    <w:rsid w:val="00661410"/>
    <w:rsid w:val="006615E9"/>
    <w:rsid w:val="006624EB"/>
    <w:rsid w:val="00662F4C"/>
    <w:rsid w:val="00664A57"/>
    <w:rsid w:val="0066554C"/>
    <w:rsid w:val="00666900"/>
    <w:rsid w:val="00667DE1"/>
    <w:rsid w:val="00670121"/>
    <w:rsid w:val="0067043D"/>
    <w:rsid w:val="00670F29"/>
    <w:rsid w:val="00671278"/>
    <w:rsid w:val="0067146F"/>
    <w:rsid w:val="006730CC"/>
    <w:rsid w:val="0067361B"/>
    <w:rsid w:val="00673B82"/>
    <w:rsid w:val="0067400F"/>
    <w:rsid w:val="006748B6"/>
    <w:rsid w:val="00674C98"/>
    <w:rsid w:val="006766C5"/>
    <w:rsid w:val="00677296"/>
    <w:rsid w:val="006773EC"/>
    <w:rsid w:val="00677458"/>
    <w:rsid w:val="00680504"/>
    <w:rsid w:val="00680EC2"/>
    <w:rsid w:val="00681AEF"/>
    <w:rsid w:val="00681CD9"/>
    <w:rsid w:val="006826F7"/>
    <w:rsid w:val="00683219"/>
    <w:rsid w:val="006838E5"/>
    <w:rsid w:val="00683D08"/>
    <w:rsid w:val="00683E30"/>
    <w:rsid w:val="00683E95"/>
    <w:rsid w:val="00683EF2"/>
    <w:rsid w:val="00684A6E"/>
    <w:rsid w:val="00685170"/>
    <w:rsid w:val="006852EC"/>
    <w:rsid w:val="00685C85"/>
    <w:rsid w:val="006864A3"/>
    <w:rsid w:val="00686E97"/>
    <w:rsid w:val="00686F54"/>
    <w:rsid w:val="00687024"/>
    <w:rsid w:val="00687613"/>
    <w:rsid w:val="006914F2"/>
    <w:rsid w:val="006915DC"/>
    <w:rsid w:val="00691BC6"/>
    <w:rsid w:val="00691E84"/>
    <w:rsid w:val="006922B2"/>
    <w:rsid w:val="0069246A"/>
    <w:rsid w:val="006928CB"/>
    <w:rsid w:val="00692EEC"/>
    <w:rsid w:val="006937B4"/>
    <w:rsid w:val="00693D81"/>
    <w:rsid w:val="006946B0"/>
    <w:rsid w:val="0069498F"/>
    <w:rsid w:val="00694ECD"/>
    <w:rsid w:val="00695CEB"/>
    <w:rsid w:val="00695DDC"/>
    <w:rsid w:val="00695E22"/>
    <w:rsid w:val="006962D3"/>
    <w:rsid w:val="00696D20"/>
    <w:rsid w:val="006970DC"/>
    <w:rsid w:val="0069755F"/>
    <w:rsid w:val="0069795C"/>
    <w:rsid w:val="006A0D0F"/>
    <w:rsid w:val="006A1365"/>
    <w:rsid w:val="006A173C"/>
    <w:rsid w:val="006A2030"/>
    <w:rsid w:val="006A207C"/>
    <w:rsid w:val="006A4B28"/>
    <w:rsid w:val="006A5A1A"/>
    <w:rsid w:val="006A5E70"/>
    <w:rsid w:val="006A68DE"/>
    <w:rsid w:val="006A69C9"/>
    <w:rsid w:val="006A73B7"/>
    <w:rsid w:val="006B0E70"/>
    <w:rsid w:val="006B2082"/>
    <w:rsid w:val="006B2861"/>
    <w:rsid w:val="006B2931"/>
    <w:rsid w:val="006B2DEB"/>
    <w:rsid w:val="006B2FB9"/>
    <w:rsid w:val="006B33CD"/>
    <w:rsid w:val="006B3D0E"/>
    <w:rsid w:val="006B3D5C"/>
    <w:rsid w:val="006B4138"/>
    <w:rsid w:val="006B5083"/>
    <w:rsid w:val="006B642A"/>
    <w:rsid w:val="006B6E6B"/>
    <w:rsid w:val="006B7093"/>
    <w:rsid w:val="006B7417"/>
    <w:rsid w:val="006C000D"/>
    <w:rsid w:val="006C01E5"/>
    <w:rsid w:val="006C143C"/>
    <w:rsid w:val="006C17EC"/>
    <w:rsid w:val="006C2F04"/>
    <w:rsid w:val="006C3AFC"/>
    <w:rsid w:val="006C43C6"/>
    <w:rsid w:val="006C5026"/>
    <w:rsid w:val="006C5955"/>
    <w:rsid w:val="006C5C82"/>
    <w:rsid w:val="006C6CF9"/>
    <w:rsid w:val="006C739A"/>
    <w:rsid w:val="006D0175"/>
    <w:rsid w:val="006D0D0D"/>
    <w:rsid w:val="006D1CD6"/>
    <w:rsid w:val="006D22C5"/>
    <w:rsid w:val="006D2E3E"/>
    <w:rsid w:val="006D3158"/>
    <w:rsid w:val="006D32AC"/>
    <w:rsid w:val="006D33A3"/>
    <w:rsid w:val="006D3691"/>
    <w:rsid w:val="006D3794"/>
    <w:rsid w:val="006D3EB7"/>
    <w:rsid w:val="006D43F7"/>
    <w:rsid w:val="006D4C51"/>
    <w:rsid w:val="006D5309"/>
    <w:rsid w:val="006D565A"/>
    <w:rsid w:val="006D58A8"/>
    <w:rsid w:val="006D6A8C"/>
    <w:rsid w:val="006D6CE0"/>
    <w:rsid w:val="006D74BA"/>
    <w:rsid w:val="006D79E8"/>
    <w:rsid w:val="006D7A74"/>
    <w:rsid w:val="006E0551"/>
    <w:rsid w:val="006E0D82"/>
    <w:rsid w:val="006E1982"/>
    <w:rsid w:val="006E1E0E"/>
    <w:rsid w:val="006E21FB"/>
    <w:rsid w:val="006E2463"/>
    <w:rsid w:val="006E260E"/>
    <w:rsid w:val="006E328E"/>
    <w:rsid w:val="006E3632"/>
    <w:rsid w:val="006E4190"/>
    <w:rsid w:val="006E550C"/>
    <w:rsid w:val="006E5A94"/>
    <w:rsid w:val="006E5B89"/>
    <w:rsid w:val="006E5EF0"/>
    <w:rsid w:val="006E659B"/>
    <w:rsid w:val="006E6DBC"/>
    <w:rsid w:val="006E710A"/>
    <w:rsid w:val="006E7396"/>
    <w:rsid w:val="006F1277"/>
    <w:rsid w:val="006F1575"/>
    <w:rsid w:val="006F1784"/>
    <w:rsid w:val="006F1939"/>
    <w:rsid w:val="006F2BF4"/>
    <w:rsid w:val="006F2DAD"/>
    <w:rsid w:val="006F30EF"/>
    <w:rsid w:val="006F3563"/>
    <w:rsid w:val="006F37E8"/>
    <w:rsid w:val="006F3FF9"/>
    <w:rsid w:val="006F41F3"/>
    <w:rsid w:val="006F42B9"/>
    <w:rsid w:val="006F4EF4"/>
    <w:rsid w:val="006F562B"/>
    <w:rsid w:val="006F6103"/>
    <w:rsid w:val="00700B9B"/>
    <w:rsid w:val="00700F9F"/>
    <w:rsid w:val="007019AE"/>
    <w:rsid w:val="00701AD0"/>
    <w:rsid w:val="007020A1"/>
    <w:rsid w:val="00703EE1"/>
    <w:rsid w:val="007048F2"/>
    <w:rsid w:val="00704D62"/>
    <w:rsid w:val="00704E00"/>
    <w:rsid w:val="00705C4C"/>
    <w:rsid w:val="00705EBA"/>
    <w:rsid w:val="007063D1"/>
    <w:rsid w:val="007065F3"/>
    <w:rsid w:val="007066BF"/>
    <w:rsid w:val="00706EA8"/>
    <w:rsid w:val="0071127D"/>
    <w:rsid w:val="007112A9"/>
    <w:rsid w:val="00711536"/>
    <w:rsid w:val="007122DA"/>
    <w:rsid w:val="00712485"/>
    <w:rsid w:val="007130A2"/>
    <w:rsid w:val="00713103"/>
    <w:rsid w:val="007133F1"/>
    <w:rsid w:val="00713653"/>
    <w:rsid w:val="00713722"/>
    <w:rsid w:val="00715132"/>
    <w:rsid w:val="007153B9"/>
    <w:rsid w:val="007155A7"/>
    <w:rsid w:val="007158AA"/>
    <w:rsid w:val="0071609F"/>
    <w:rsid w:val="00716C94"/>
    <w:rsid w:val="00717915"/>
    <w:rsid w:val="007200E8"/>
    <w:rsid w:val="007209E7"/>
    <w:rsid w:val="00720E64"/>
    <w:rsid w:val="0072125F"/>
    <w:rsid w:val="0072150A"/>
    <w:rsid w:val="0072231F"/>
    <w:rsid w:val="007226F3"/>
    <w:rsid w:val="00722E1E"/>
    <w:rsid w:val="00723B58"/>
    <w:rsid w:val="00723D91"/>
    <w:rsid w:val="00724D96"/>
    <w:rsid w:val="00725104"/>
    <w:rsid w:val="00725DA4"/>
    <w:rsid w:val="00725E38"/>
    <w:rsid w:val="00726182"/>
    <w:rsid w:val="00726A7E"/>
    <w:rsid w:val="00726D45"/>
    <w:rsid w:val="00727635"/>
    <w:rsid w:val="00727ECB"/>
    <w:rsid w:val="007309C5"/>
    <w:rsid w:val="00730EEB"/>
    <w:rsid w:val="00732329"/>
    <w:rsid w:val="007337CA"/>
    <w:rsid w:val="00733B2B"/>
    <w:rsid w:val="0073401B"/>
    <w:rsid w:val="00734103"/>
    <w:rsid w:val="00734317"/>
    <w:rsid w:val="00734CE4"/>
    <w:rsid w:val="00735123"/>
    <w:rsid w:val="0073552E"/>
    <w:rsid w:val="00735E85"/>
    <w:rsid w:val="00737055"/>
    <w:rsid w:val="007374F3"/>
    <w:rsid w:val="00741629"/>
    <w:rsid w:val="00741837"/>
    <w:rsid w:val="00741D63"/>
    <w:rsid w:val="0074292C"/>
    <w:rsid w:val="007438E3"/>
    <w:rsid w:val="007444F8"/>
    <w:rsid w:val="007453E6"/>
    <w:rsid w:val="00746900"/>
    <w:rsid w:val="00746B35"/>
    <w:rsid w:val="00746E15"/>
    <w:rsid w:val="00747579"/>
    <w:rsid w:val="00750E86"/>
    <w:rsid w:val="0075174F"/>
    <w:rsid w:val="0075180D"/>
    <w:rsid w:val="00751D3C"/>
    <w:rsid w:val="00751DCC"/>
    <w:rsid w:val="007520FF"/>
    <w:rsid w:val="007531EB"/>
    <w:rsid w:val="00753CA3"/>
    <w:rsid w:val="00753CF5"/>
    <w:rsid w:val="007542DF"/>
    <w:rsid w:val="00754940"/>
    <w:rsid w:val="007567F7"/>
    <w:rsid w:val="0075773F"/>
    <w:rsid w:val="007610E6"/>
    <w:rsid w:val="0076143E"/>
    <w:rsid w:val="0076196E"/>
    <w:rsid w:val="00762253"/>
    <w:rsid w:val="00762C75"/>
    <w:rsid w:val="0076317A"/>
    <w:rsid w:val="007631F7"/>
    <w:rsid w:val="00763605"/>
    <w:rsid w:val="00763B78"/>
    <w:rsid w:val="007642DC"/>
    <w:rsid w:val="0076430B"/>
    <w:rsid w:val="00764602"/>
    <w:rsid w:val="007651EC"/>
    <w:rsid w:val="00765513"/>
    <w:rsid w:val="00765855"/>
    <w:rsid w:val="0076607C"/>
    <w:rsid w:val="0076740C"/>
    <w:rsid w:val="00767638"/>
    <w:rsid w:val="007677D0"/>
    <w:rsid w:val="00767BCC"/>
    <w:rsid w:val="00770F24"/>
    <w:rsid w:val="00771179"/>
    <w:rsid w:val="00771BCC"/>
    <w:rsid w:val="00771DFB"/>
    <w:rsid w:val="00772568"/>
    <w:rsid w:val="00772C0A"/>
    <w:rsid w:val="0077309D"/>
    <w:rsid w:val="00773434"/>
    <w:rsid w:val="007734ED"/>
    <w:rsid w:val="00774298"/>
    <w:rsid w:val="00775725"/>
    <w:rsid w:val="0077596F"/>
    <w:rsid w:val="00777195"/>
    <w:rsid w:val="007774EE"/>
    <w:rsid w:val="00777F0D"/>
    <w:rsid w:val="00780426"/>
    <w:rsid w:val="00780B3D"/>
    <w:rsid w:val="0078159A"/>
    <w:rsid w:val="00781822"/>
    <w:rsid w:val="00781E4C"/>
    <w:rsid w:val="00782277"/>
    <w:rsid w:val="00782CEC"/>
    <w:rsid w:val="00782FB4"/>
    <w:rsid w:val="00783C8A"/>
    <w:rsid w:val="00783E67"/>
    <w:rsid w:val="00783F21"/>
    <w:rsid w:val="00783FB4"/>
    <w:rsid w:val="00785108"/>
    <w:rsid w:val="00786246"/>
    <w:rsid w:val="007865AE"/>
    <w:rsid w:val="00786A8B"/>
    <w:rsid w:val="00786C81"/>
    <w:rsid w:val="00786CB6"/>
    <w:rsid w:val="00786ECB"/>
    <w:rsid w:val="00787159"/>
    <w:rsid w:val="00787654"/>
    <w:rsid w:val="00787C9B"/>
    <w:rsid w:val="0079043A"/>
    <w:rsid w:val="007907E5"/>
    <w:rsid w:val="00790CE2"/>
    <w:rsid w:val="00791668"/>
    <w:rsid w:val="00791AA1"/>
    <w:rsid w:val="007924DB"/>
    <w:rsid w:val="00792657"/>
    <w:rsid w:val="00792A35"/>
    <w:rsid w:val="0079388F"/>
    <w:rsid w:val="00794490"/>
    <w:rsid w:val="00794D9D"/>
    <w:rsid w:val="007959AE"/>
    <w:rsid w:val="00795A9E"/>
    <w:rsid w:val="0079686E"/>
    <w:rsid w:val="00797BCC"/>
    <w:rsid w:val="00797D35"/>
    <w:rsid w:val="00797FE7"/>
    <w:rsid w:val="007A06F8"/>
    <w:rsid w:val="007A0A3A"/>
    <w:rsid w:val="007A0A5A"/>
    <w:rsid w:val="007A22F9"/>
    <w:rsid w:val="007A23E7"/>
    <w:rsid w:val="007A26F0"/>
    <w:rsid w:val="007A2DB9"/>
    <w:rsid w:val="007A375C"/>
    <w:rsid w:val="007A3793"/>
    <w:rsid w:val="007A38C5"/>
    <w:rsid w:val="007A395C"/>
    <w:rsid w:val="007A45FC"/>
    <w:rsid w:val="007A4D16"/>
    <w:rsid w:val="007A5B9F"/>
    <w:rsid w:val="007A6A83"/>
    <w:rsid w:val="007A783A"/>
    <w:rsid w:val="007B1340"/>
    <w:rsid w:val="007B28B8"/>
    <w:rsid w:val="007B2E9E"/>
    <w:rsid w:val="007B34F4"/>
    <w:rsid w:val="007B37F4"/>
    <w:rsid w:val="007B4226"/>
    <w:rsid w:val="007B49CA"/>
    <w:rsid w:val="007B593B"/>
    <w:rsid w:val="007B5AEF"/>
    <w:rsid w:val="007B7855"/>
    <w:rsid w:val="007B7A87"/>
    <w:rsid w:val="007B7BC9"/>
    <w:rsid w:val="007C040C"/>
    <w:rsid w:val="007C156C"/>
    <w:rsid w:val="007C1BA2"/>
    <w:rsid w:val="007C2B48"/>
    <w:rsid w:val="007C2E7A"/>
    <w:rsid w:val="007C4040"/>
    <w:rsid w:val="007C48DF"/>
    <w:rsid w:val="007C4964"/>
    <w:rsid w:val="007C4DA9"/>
    <w:rsid w:val="007C51E3"/>
    <w:rsid w:val="007C5664"/>
    <w:rsid w:val="007C5CB6"/>
    <w:rsid w:val="007C62F8"/>
    <w:rsid w:val="007C6ADA"/>
    <w:rsid w:val="007C6DB2"/>
    <w:rsid w:val="007C71C2"/>
    <w:rsid w:val="007C7854"/>
    <w:rsid w:val="007D0961"/>
    <w:rsid w:val="007D1A43"/>
    <w:rsid w:val="007D1F86"/>
    <w:rsid w:val="007D20E9"/>
    <w:rsid w:val="007D21CC"/>
    <w:rsid w:val="007D28EA"/>
    <w:rsid w:val="007D36DC"/>
    <w:rsid w:val="007D5863"/>
    <w:rsid w:val="007D5944"/>
    <w:rsid w:val="007D5B7B"/>
    <w:rsid w:val="007D70F5"/>
    <w:rsid w:val="007D74B2"/>
    <w:rsid w:val="007D7881"/>
    <w:rsid w:val="007D7CC5"/>
    <w:rsid w:val="007D7E3A"/>
    <w:rsid w:val="007E02BE"/>
    <w:rsid w:val="007E05EB"/>
    <w:rsid w:val="007E094D"/>
    <w:rsid w:val="007E0E10"/>
    <w:rsid w:val="007E1782"/>
    <w:rsid w:val="007E1B1A"/>
    <w:rsid w:val="007E1B71"/>
    <w:rsid w:val="007E2335"/>
    <w:rsid w:val="007E2987"/>
    <w:rsid w:val="007E2A28"/>
    <w:rsid w:val="007E2BE8"/>
    <w:rsid w:val="007E30FE"/>
    <w:rsid w:val="007E33D5"/>
    <w:rsid w:val="007E3BE5"/>
    <w:rsid w:val="007E3F17"/>
    <w:rsid w:val="007E4768"/>
    <w:rsid w:val="007E4959"/>
    <w:rsid w:val="007E5338"/>
    <w:rsid w:val="007E6B84"/>
    <w:rsid w:val="007E7361"/>
    <w:rsid w:val="007E777B"/>
    <w:rsid w:val="007E7B33"/>
    <w:rsid w:val="007F015F"/>
    <w:rsid w:val="007F0A15"/>
    <w:rsid w:val="007F0D18"/>
    <w:rsid w:val="007F0E2B"/>
    <w:rsid w:val="007F1140"/>
    <w:rsid w:val="007F1A43"/>
    <w:rsid w:val="007F2070"/>
    <w:rsid w:val="007F24F2"/>
    <w:rsid w:val="007F418B"/>
    <w:rsid w:val="007F41D3"/>
    <w:rsid w:val="007F5217"/>
    <w:rsid w:val="007F5766"/>
    <w:rsid w:val="007F6AB8"/>
    <w:rsid w:val="007F702D"/>
    <w:rsid w:val="007F7046"/>
    <w:rsid w:val="007F7EBE"/>
    <w:rsid w:val="008005CB"/>
    <w:rsid w:val="00800AD3"/>
    <w:rsid w:val="00800D70"/>
    <w:rsid w:val="00801183"/>
    <w:rsid w:val="0080123E"/>
    <w:rsid w:val="00801A83"/>
    <w:rsid w:val="00801A9E"/>
    <w:rsid w:val="00801F80"/>
    <w:rsid w:val="008035E9"/>
    <w:rsid w:val="00804106"/>
    <w:rsid w:val="00804285"/>
    <w:rsid w:val="008053F5"/>
    <w:rsid w:val="008055B6"/>
    <w:rsid w:val="0080579A"/>
    <w:rsid w:val="00806648"/>
    <w:rsid w:val="00807AF7"/>
    <w:rsid w:val="00807DDA"/>
    <w:rsid w:val="00810198"/>
    <w:rsid w:val="00810202"/>
    <w:rsid w:val="00810FE9"/>
    <w:rsid w:val="00811DA4"/>
    <w:rsid w:val="00812C82"/>
    <w:rsid w:val="0081316D"/>
    <w:rsid w:val="008131C2"/>
    <w:rsid w:val="00813885"/>
    <w:rsid w:val="00814C9B"/>
    <w:rsid w:val="00815633"/>
    <w:rsid w:val="00815AD2"/>
    <w:rsid w:val="00815B95"/>
    <w:rsid w:val="00815DA8"/>
    <w:rsid w:val="00816C03"/>
    <w:rsid w:val="008175C3"/>
    <w:rsid w:val="00817A14"/>
    <w:rsid w:val="008203D9"/>
    <w:rsid w:val="0082121C"/>
    <w:rsid w:val="008216B0"/>
    <w:rsid w:val="0082194D"/>
    <w:rsid w:val="00822427"/>
    <w:rsid w:val="008234C0"/>
    <w:rsid w:val="008237CA"/>
    <w:rsid w:val="008239EF"/>
    <w:rsid w:val="00824256"/>
    <w:rsid w:val="0082476D"/>
    <w:rsid w:val="008256B9"/>
    <w:rsid w:val="008256F5"/>
    <w:rsid w:val="008268B4"/>
    <w:rsid w:val="00826CFA"/>
    <w:rsid w:val="00826EF5"/>
    <w:rsid w:val="0082710E"/>
    <w:rsid w:val="00827684"/>
    <w:rsid w:val="00830EC0"/>
    <w:rsid w:val="0083140E"/>
    <w:rsid w:val="00831693"/>
    <w:rsid w:val="008319E9"/>
    <w:rsid w:val="00831DF7"/>
    <w:rsid w:val="00832CDC"/>
    <w:rsid w:val="00833729"/>
    <w:rsid w:val="00833B86"/>
    <w:rsid w:val="00833C4D"/>
    <w:rsid w:val="00834756"/>
    <w:rsid w:val="00834DC3"/>
    <w:rsid w:val="00836C3B"/>
    <w:rsid w:val="00840104"/>
    <w:rsid w:val="00840C1F"/>
    <w:rsid w:val="008414FA"/>
    <w:rsid w:val="00841FC5"/>
    <w:rsid w:val="00842BA7"/>
    <w:rsid w:val="00843858"/>
    <w:rsid w:val="00844191"/>
    <w:rsid w:val="008449E9"/>
    <w:rsid w:val="00844D55"/>
    <w:rsid w:val="00845309"/>
    <w:rsid w:val="00845709"/>
    <w:rsid w:val="00845B93"/>
    <w:rsid w:val="00846839"/>
    <w:rsid w:val="00847526"/>
    <w:rsid w:val="00847697"/>
    <w:rsid w:val="00847A25"/>
    <w:rsid w:val="00847CEB"/>
    <w:rsid w:val="00850C12"/>
    <w:rsid w:val="00851285"/>
    <w:rsid w:val="0085138D"/>
    <w:rsid w:val="00851511"/>
    <w:rsid w:val="00851BBA"/>
    <w:rsid w:val="00851EF9"/>
    <w:rsid w:val="0085207B"/>
    <w:rsid w:val="00852B0C"/>
    <w:rsid w:val="00853398"/>
    <w:rsid w:val="0085347F"/>
    <w:rsid w:val="00854906"/>
    <w:rsid w:val="00854B15"/>
    <w:rsid w:val="00854CD6"/>
    <w:rsid w:val="008550BA"/>
    <w:rsid w:val="00855436"/>
    <w:rsid w:val="0085575B"/>
    <w:rsid w:val="00855F1C"/>
    <w:rsid w:val="0085620C"/>
    <w:rsid w:val="00856414"/>
    <w:rsid w:val="0085672E"/>
    <w:rsid w:val="00857344"/>
    <w:rsid w:val="008576AA"/>
    <w:rsid w:val="008576BD"/>
    <w:rsid w:val="00860385"/>
    <w:rsid w:val="00860463"/>
    <w:rsid w:val="00863F5D"/>
    <w:rsid w:val="00865B20"/>
    <w:rsid w:val="00865FB8"/>
    <w:rsid w:val="0086623A"/>
    <w:rsid w:val="00866667"/>
    <w:rsid w:val="00866A0B"/>
    <w:rsid w:val="00867A40"/>
    <w:rsid w:val="00867D79"/>
    <w:rsid w:val="00870A65"/>
    <w:rsid w:val="00871979"/>
    <w:rsid w:val="00872D3E"/>
    <w:rsid w:val="00873021"/>
    <w:rsid w:val="008733DA"/>
    <w:rsid w:val="00874223"/>
    <w:rsid w:val="008742D6"/>
    <w:rsid w:val="008744CC"/>
    <w:rsid w:val="00874B61"/>
    <w:rsid w:val="008753FB"/>
    <w:rsid w:val="0087576E"/>
    <w:rsid w:val="0087583A"/>
    <w:rsid w:val="00875AB3"/>
    <w:rsid w:val="008768CD"/>
    <w:rsid w:val="00876A7F"/>
    <w:rsid w:val="00876CB5"/>
    <w:rsid w:val="0087701D"/>
    <w:rsid w:val="008802E9"/>
    <w:rsid w:val="00880336"/>
    <w:rsid w:val="00880B9A"/>
    <w:rsid w:val="008834F4"/>
    <w:rsid w:val="00884522"/>
    <w:rsid w:val="0088499B"/>
    <w:rsid w:val="008850E4"/>
    <w:rsid w:val="00886526"/>
    <w:rsid w:val="0088736E"/>
    <w:rsid w:val="008877B8"/>
    <w:rsid w:val="0089159E"/>
    <w:rsid w:val="008923F6"/>
    <w:rsid w:val="00892837"/>
    <w:rsid w:val="008929D9"/>
    <w:rsid w:val="00893015"/>
    <w:rsid w:val="008933D5"/>
    <w:rsid w:val="008939AB"/>
    <w:rsid w:val="00893F42"/>
    <w:rsid w:val="00894D4A"/>
    <w:rsid w:val="0089531A"/>
    <w:rsid w:val="0089593A"/>
    <w:rsid w:val="00897290"/>
    <w:rsid w:val="00897362"/>
    <w:rsid w:val="008975FB"/>
    <w:rsid w:val="00897EFA"/>
    <w:rsid w:val="008A04BE"/>
    <w:rsid w:val="008A091B"/>
    <w:rsid w:val="008A0B9A"/>
    <w:rsid w:val="008A117B"/>
    <w:rsid w:val="008A12D2"/>
    <w:rsid w:val="008A12F5"/>
    <w:rsid w:val="008A1668"/>
    <w:rsid w:val="008A1EF8"/>
    <w:rsid w:val="008A22DA"/>
    <w:rsid w:val="008A3484"/>
    <w:rsid w:val="008A3613"/>
    <w:rsid w:val="008A3726"/>
    <w:rsid w:val="008A483E"/>
    <w:rsid w:val="008A4C51"/>
    <w:rsid w:val="008A59E7"/>
    <w:rsid w:val="008A6093"/>
    <w:rsid w:val="008A613E"/>
    <w:rsid w:val="008A6523"/>
    <w:rsid w:val="008A68CE"/>
    <w:rsid w:val="008A75B8"/>
    <w:rsid w:val="008A762B"/>
    <w:rsid w:val="008A77A1"/>
    <w:rsid w:val="008A77B5"/>
    <w:rsid w:val="008A7C8F"/>
    <w:rsid w:val="008B04D2"/>
    <w:rsid w:val="008B0AC5"/>
    <w:rsid w:val="008B1180"/>
    <w:rsid w:val="008B1587"/>
    <w:rsid w:val="008B18A1"/>
    <w:rsid w:val="008B1B01"/>
    <w:rsid w:val="008B255D"/>
    <w:rsid w:val="008B3019"/>
    <w:rsid w:val="008B3478"/>
    <w:rsid w:val="008B3BCD"/>
    <w:rsid w:val="008B4EAA"/>
    <w:rsid w:val="008B5140"/>
    <w:rsid w:val="008B518D"/>
    <w:rsid w:val="008B57C7"/>
    <w:rsid w:val="008B6DF8"/>
    <w:rsid w:val="008B73D1"/>
    <w:rsid w:val="008B7703"/>
    <w:rsid w:val="008B7A73"/>
    <w:rsid w:val="008B7F4B"/>
    <w:rsid w:val="008B7FB1"/>
    <w:rsid w:val="008C061D"/>
    <w:rsid w:val="008C106C"/>
    <w:rsid w:val="008C10F1"/>
    <w:rsid w:val="008C11E7"/>
    <w:rsid w:val="008C141D"/>
    <w:rsid w:val="008C1926"/>
    <w:rsid w:val="008C1E2E"/>
    <w:rsid w:val="008C1E99"/>
    <w:rsid w:val="008C234E"/>
    <w:rsid w:val="008C24C3"/>
    <w:rsid w:val="008C2B21"/>
    <w:rsid w:val="008C2C29"/>
    <w:rsid w:val="008C2F79"/>
    <w:rsid w:val="008C3070"/>
    <w:rsid w:val="008C3BFA"/>
    <w:rsid w:val="008C42DB"/>
    <w:rsid w:val="008C5D94"/>
    <w:rsid w:val="008C6027"/>
    <w:rsid w:val="008C6276"/>
    <w:rsid w:val="008C6319"/>
    <w:rsid w:val="008C7C09"/>
    <w:rsid w:val="008C7FCC"/>
    <w:rsid w:val="008D037F"/>
    <w:rsid w:val="008D078B"/>
    <w:rsid w:val="008D09A4"/>
    <w:rsid w:val="008D11AC"/>
    <w:rsid w:val="008D1990"/>
    <w:rsid w:val="008D2745"/>
    <w:rsid w:val="008D2B21"/>
    <w:rsid w:val="008D2B64"/>
    <w:rsid w:val="008D32E1"/>
    <w:rsid w:val="008D32E2"/>
    <w:rsid w:val="008D5915"/>
    <w:rsid w:val="008D7DEA"/>
    <w:rsid w:val="008E0085"/>
    <w:rsid w:val="008E0191"/>
    <w:rsid w:val="008E126F"/>
    <w:rsid w:val="008E1288"/>
    <w:rsid w:val="008E17F2"/>
    <w:rsid w:val="008E2069"/>
    <w:rsid w:val="008E2981"/>
    <w:rsid w:val="008E2AA6"/>
    <w:rsid w:val="008E2CF2"/>
    <w:rsid w:val="008E311B"/>
    <w:rsid w:val="008E349D"/>
    <w:rsid w:val="008E3F04"/>
    <w:rsid w:val="008E53CF"/>
    <w:rsid w:val="008E5757"/>
    <w:rsid w:val="008E5F4F"/>
    <w:rsid w:val="008E6D6F"/>
    <w:rsid w:val="008E7813"/>
    <w:rsid w:val="008E7E87"/>
    <w:rsid w:val="008E7FAA"/>
    <w:rsid w:val="008F1343"/>
    <w:rsid w:val="008F1820"/>
    <w:rsid w:val="008F2367"/>
    <w:rsid w:val="008F30AD"/>
    <w:rsid w:val="008F3C0A"/>
    <w:rsid w:val="008F3C43"/>
    <w:rsid w:val="008F3F80"/>
    <w:rsid w:val="008F3F9D"/>
    <w:rsid w:val="008F3FB1"/>
    <w:rsid w:val="008F46E7"/>
    <w:rsid w:val="008F471F"/>
    <w:rsid w:val="008F4753"/>
    <w:rsid w:val="008F575B"/>
    <w:rsid w:val="008F681C"/>
    <w:rsid w:val="008F6F0B"/>
    <w:rsid w:val="008F72CD"/>
    <w:rsid w:val="008F7D72"/>
    <w:rsid w:val="00900245"/>
    <w:rsid w:val="00900418"/>
    <w:rsid w:val="00901936"/>
    <w:rsid w:val="00902469"/>
    <w:rsid w:val="0090281B"/>
    <w:rsid w:val="00903E9E"/>
    <w:rsid w:val="0090427A"/>
    <w:rsid w:val="0090534A"/>
    <w:rsid w:val="00905700"/>
    <w:rsid w:val="00906255"/>
    <w:rsid w:val="00906347"/>
    <w:rsid w:val="00907581"/>
    <w:rsid w:val="009078B3"/>
    <w:rsid w:val="00907BA7"/>
    <w:rsid w:val="00907DBF"/>
    <w:rsid w:val="00907E27"/>
    <w:rsid w:val="009101AB"/>
    <w:rsid w:val="009101AE"/>
    <w:rsid w:val="0091064E"/>
    <w:rsid w:val="00911BCA"/>
    <w:rsid w:val="00911E07"/>
    <w:rsid w:val="00911FC5"/>
    <w:rsid w:val="009127E5"/>
    <w:rsid w:val="00913097"/>
    <w:rsid w:val="0091383B"/>
    <w:rsid w:val="00913F1C"/>
    <w:rsid w:val="0091459D"/>
    <w:rsid w:val="00915098"/>
    <w:rsid w:val="009152A2"/>
    <w:rsid w:val="009157F5"/>
    <w:rsid w:val="00916416"/>
    <w:rsid w:val="0091675C"/>
    <w:rsid w:val="00917AB1"/>
    <w:rsid w:val="00920233"/>
    <w:rsid w:val="009202C2"/>
    <w:rsid w:val="00920473"/>
    <w:rsid w:val="00920A4A"/>
    <w:rsid w:val="00920C5C"/>
    <w:rsid w:val="00920C7C"/>
    <w:rsid w:val="00921804"/>
    <w:rsid w:val="00922A4E"/>
    <w:rsid w:val="00922F13"/>
    <w:rsid w:val="009234DF"/>
    <w:rsid w:val="009235DA"/>
    <w:rsid w:val="00923DA5"/>
    <w:rsid w:val="00924CA7"/>
    <w:rsid w:val="00924EA9"/>
    <w:rsid w:val="00925719"/>
    <w:rsid w:val="009258EB"/>
    <w:rsid w:val="009277B9"/>
    <w:rsid w:val="00927BFB"/>
    <w:rsid w:val="00927F03"/>
    <w:rsid w:val="00930448"/>
    <w:rsid w:val="00930691"/>
    <w:rsid w:val="00930871"/>
    <w:rsid w:val="00930B8B"/>
    <w:rsid w:val="00930D36"/>
    <w:rsid w:val="00931016"/>
    <w:rsid w:val="00931079"/>
    <w:rsid w:val="009310C4"/>
    <w:rsid w:val="0093112E"/>
    <w:rsid w:val="00931A10"/>
    <w:rsid w:val="00931E98"/>
    <w:rsid w:val="0093210C"/>
    <w:rsid w:val="00932160"/>
    <w:rsid w:val="0093277D"/>
    <w:rsid w:val="00932EDC"/>
    <w:rsid w:val="00933493"/>
    <w:rsid w:val="0093429F"/>
    <w:rsid w:val="00934B45"/>
    <w:rsid w:val="00934E07"/>
    <w:rsid w:val="00935527"/>
    <w:rsid w:val="00936402"/>
    <w:rsid w:val="00936D87"/>
    <w:rsid w:val="00936F8A"/>
    <w:rsid w:val="0093737B"/>
    <w:rsid w:val="009375D5"/>
    <w:rsid w:val="00940BFF"/>
    <w:rsid w:val="00940CFA"/>
    <w:rsid w:val="0094115B"/>
    <w:rsid w:val="00941387"/>
    <w:rsid w:val="009415C5"/>
    <w:rsid w:val="009432D6"/>
    <w:rsid w:val="009437A0"/>
    <w:rsid w:val="0094390A"/>
    <w:rsid w:val="00943CAD"/>
    <w:rsid w:val="009441C7"/>
    <w:rsid w:val="009448D7"/>
    <w:rsid w:val="009451DE"/>
    <w:rsid w:val="00945ACB"/>
    <w:rsid w:val="00946996"/>
    <w:rsid w:val="00946C26"/>
    <w:rsid w:val="0094746C"/>
    <w:rsid w:val="00947967"/>
    <w:rsid w:val="00950481"/>
    <w:rsid w:val="0095067F"/>
    <w:rsid w:val="00950A94"/>
    <w:rsid w:val="00950F4E"/>
    <w:rsid w:val="00951B16"/>
    <w:rsid w:val="00952949"/>
    <w:rsid w:val="009539AB"/>
    <w:rsid w:val="00953E2F"/>
    <w:rsid w:val="00954399"/>
    <w:rsid w:val="00954F15"/>
    <w:rsid w:val="00955201"/>
    <w:rsid w:val="0095590D"/>
    <w:rsid w:val="00956FC0"/>
    <w:rsid w:val="00960330"/>
    <w:rsid w:val="00960705"/>
    <w:rsid w:val="00960707"/>
    <w:rsid w:val="00961FD3"/>
    <w:rsid w:val="00965200"/>
    <w:rsid w:val="009652BC"/>
    <w:rsid w:val="00965887"/>
    <w:rsid w:val="00966133"/>
    <w:rsid w:val="0096631F"/>
    <w:rsid w:val="009668B3"/>
    <w:rsid w:val="00966A54"/>
    <w:rsid w:val="00966AEA"/>
    <w:rsid w:val="00966C4A"/>
    <w:rsid w:val="00967620"/>
    <w:rsid w:val="009677C3"/>
    <w:rsid w:val="009704D0"/>
    <w:rsid w:val="00970A84"/>
    <w:rsid w:val="0097125E"/>
    <w:rsid w:val="00971471"/>
    <w:rsid w:val="00971527"/>
    <w:rsid w:val="009726FF"/>
    <w:rsid w:val="0097329B"/>
    <w:rsid w:val="00973A67"/>
    <w:rsid w:val="00975DAA"/>
    <w:rsid w:val="00976C67"/>
    <w:rsid w:val="00976E42"/>
    <w:rsid w:val="00976E78"/>
    <w:rsid w:val="00977AA5"/>
    <w:rsid w:val="00981ECD"/>
    <w:rsid w:val="009822C8"/>
    <w:rsid w:val="00982683"/>
    <w:rsid w:val="00982744"/>
    <w:rsid w:val="00982E2F"/>
    <w:rsid w:val="00983432"/>
    <w:rsid w:val="009841AD"/>
    <w:rsid w:val="0098474D"/>
    <w:rsid w:val="009849C2"/>
    <w:rsid w:val="00984D24"/>
    <w:rsid w:val="00984DDE"/>
    <w:rsid w:val="00985584"/>
    <w:rsid w:val="00985793"/>
    <w:rsid w:val="00985876"/>
    <w:rsid w:val="009858BE"/>
    <w:rsid w:val="009858EB"/>
    <w:rsid w:val="00985F00"/>
    <w:rsid w:val="00986E8D"/>
    <w:rsid w:val="00987CE5"/>
    <w:rsid w:val="00990239"/>
    <w:rsid w:val="009909C5"/>
    <w:rsid w:val="00990B74"/>
    <w:rsid w:val="00990E81"/>
    <w:rsid w:val="00990FAB"/>
    <w:rsid w:val="00991C7A"/>
    <w:rsid w:val="00992866"/>
    <w:rsid w:val="009929E7"/>
    <w:rsid w:val="00993B88"/>
    <w:rsid w:val="00994596"/>
    <w:rsid w:val="00994598"/>
    <w:rsid w:val="0099479E"/>
    <w:rsid w:val="00994C82"/>
    <w:rsid w:val="00994EC3"/>
    <w:rsid w:val="009956DA"/>
    <w:rsid w:val="00995D4E"/>
    <w:rsid w:val="00996019"/>
    <w:rsid w:val="00996200"/>
    <w:rsid w:val="00996640"/>
    <w:rsid w:val="00996712"/>
    <w:rsid w:val="00997F3E"/>
    <w:rsid w:val="009A0872"/>
    <w:rsid w:val="009A2291"/>
    <w:rsid w:val="009A334D"/>
    <w:rsid w:val="009A3860"/>
    <w:rsid w:val="009A3FCD"/>
    <w:rsid w:val="009A4348"/>
    <w:rsid w:val="009A44B8"/>
    <w:rsid w:val="009A5840"/>
    <w:rsid w:val="009A6C7D"/>
    <w:rsid w:val="009A70C8"/>
    <w:rsid w:val="009A739A"/>
    <w:rsid w:val="009A79E3"/>
    <w:rsid w:val="009A7FF2"/>
    <w:rsid w:val="009B0046"/>
    <w:rsid w:val="009B0AD9"/>
    <w:rsid w:val="009B0F10"/>
    <w:rsid w:val="009B14C2"/>
    <w:rsid w:val="009B1C33"/>
    <w:rsid w:val="009B2901"/>
    <w:rsid w:val="009B3A57"/>
    <w:rsid w:val="009B3F47"/>
    <w:rsid w:val="009B576E"/>
    <w:rsid w:val="009B5AA1"/>
    <w:rsid w:val="009B7A73"/>
    <w:rsid w:val="009C0148"/>
    <w:rsid w:val="009C06F9"/>
    <w:rsid w:val="009C1440"/>
    <w:rsid w:val="009C1CD1"/>
    <w:rsid w:val="009C2107"/>
    <w:rsid w:val="009C2C45"/>
    <w:rsid w:val="009C2E6F"/>
    <w:rsid w:val="009C3B5B"/>
    <w:rsid w:val="009C4228"/>
    <w:rsid w:val="009C4357"/>
    <w:rsid w:val="009C4445"/>
    <w:rsid w:val="009C4CA2"/>
    <w:rsid w:val="009C530D"/>
    <w:rsid w:val="009C55E9"/>
    <w:rsid w:val="009C5C65"/>
    <w:rsid w:val="009C5D9E"/>
    <w:rsid w:val="009C614B"/>
    <w:rsid w:val="009C693A"/>
    <w:rsid w:val="009C6FCC"/>
    <w:rsid w:val="009C743E"/>
    <w:rsid w:val="009D0D6D"/>
    <w:rsid w:val="009D0E85"/>
    <w:rsid w:val="009D1CC0"/>
    <w:rsid w:val="009D24EA"/>
    <w:rsid w:val="009D26D0"/>
    <w:rsid w:val="009D2C3E"/>
    <w:rsid w:val="009D2CEF"/>
    <w:rsid w:val="009D4E95"/>
    <w:rsid w:val="009D52AE"/>
    <w:rsid w:val="009D559F"/>
    <w:rsid w:val="009D5CED"/>
    <w:rsid w:val="009D640F"/>
    <w:rsid w:val="009D778D"/>
    <w:rsid w:val="009D7A9B"/>
    <w:rsid w:val="009D7D9B"/>
    <w:rsid w:val="009D7E59"/>
    <w:rsid w:val="009E0625"/>
    <w:rsid w:val="009E0AC2"/>
    <w:rsid w:val="009E25C3"/>
    <w:rsid w:val="009E3034"/>
    <w:rsid w:val="009E42BC"/>
    <w:rsid w:val="009E43F6"/>
    <w:rsid w:val="009E48D5"/>
    <w:rsid w:val="009E4A77"/>
    <w:rsid w:val="009E512E"/>
    <w:rsid w:val="009E549F"/>
    <w:rsid w:val="009E6DA1"/>
    <w:rsid w:val="009E7B02"/>
    <w:rsid w:val="009F1F43"/>
    <w:rsid w:val="009F2273"/>
    <w:rsid w:val="009F28A8"/>
    <w:rsid w:val="009F2939"/>
    <w:rsid w:val="009F3A26"/>
    <w:rsid w:val="009F473E"/>
    <w:rsid w:val="009F4D13"/>
    <w:rsid w:val="009F5B48"/>
    <w:rsid w:val="009F5C32"/>
    <w:rsid w:val="009F5FF0"/>
    <w:rsid w:val="009F6129"/>
    <w:rsid w:val="009F682A"/>
    <w:rsid w:val="009F6C9A"/>
    <w:rsid w:val="009F6DBA"/>
    <w:rsid w:val="00A003AE"/>
    <w:rsid w:val="00A005A1"/>
    <w:rsid w:val="00A0090C"/>
    <w:rsid w:val="00A01892"/>
    <w:rsid w:val="00A022BE"/>
    <w:rsid w:val="00A02906"/>
    <w:rsid w:val="00A02A91"/>
    <w:rsid w:val="00A02BDC"/>
    <w:rsid w:val="00A02EC5"/>
    <w:rsid w:val="00A031D5"/>
    <w:rsid w:val="00A04877"/>
    <w:rsid w:val="00A048EC"/>
    <w:rsid w:val="00A0492C"/>
    <w:rsid w:val="00A04C97"/>
    <w:rsid w:val="00A04E4D"/>
    <w:rsid w:val="00A0622A"/>
    <w:rsid w:val="00A066D7"/>
    <w:rsid w:val="00A06BDE"/>
    <w:rsid w:val="00A072AF"/>
    <w:rsid w:val="00A073BA"/>
    <w:rsid w:val="00A073CA"/>
    <w:rsid w:val="00A07E6C"/>
    <w:rsid w:val="00A108F8"/>
    <w:rsid w:val="00A11B53"/>
    <w:rsid w:val="00A11B8D"/>
    <w:rsid w:val="00A12696"/>
    <w:rsid w:val="00A1278D"/>
    <w:rsid w:val="00A128E3"/>
    <w:rsid w:val="00A12C66"/>
    <w:rsid w:val="00A13CF6"/>
    <w:rsid w:val="00A157AB"/>
    <w:rsid w:val="00A15926"/>
    <w:rsid w:val="00A21308"/>
    <w:rsid w:val="00A21325"/>
    <w:rsid w:val="00A22266"/>
    <w:rsid w:val="00A24006"/>
    <w:rsid w:val="00A24358"/>
    <w:rsid w:val="00A24415"/>
    <w:rsid w:val="00A246BF"/>
    <w:rsid w:val="00A24C95"/>
    <w:rsid w:val="00A2599A"/>
    <w:rsid w:val="00A25B13"/>
    <w:rsid w:val="00A26094"/>
    <w:rsid w:val="00A26370"/>
    <w:rsid w:val="00A26869"/>
    <w:rsid w:val="00A26942"/>
    <w:rsid w:val="00A27011"/>
    <w:rsid w:val="00A275B7"/>
    <w:rsid w:val="00A301BF"/>
    <w:rsid w:val="00A302B2"/>
    <w:rsid w:val="00A30CB4"/>
    <w:rsid w:val="00A310F7"/>
    <w:rsid w:val="00A318C3"/>
    <w:rsid w:val="00A318E8"/>
    <w:rsid w:val="00A32476"/>
    <w:rsid w:val="00A3291B"/>
    <w:rsid w:val="00A32D6C"/>
    <w:rsid w:val="00A33152"/>
    <w:rsid w:val="00A331B4"/>
    <w:rsid w:val="00A33DE0"/>
    <w:rsid w:val="00A3459D"/>
    <w:rsid w:val="00A3484E"/>
    <w:rsid w:val="00A349A8"/>
    <w:rsid w:val="00A34B1C"/>
    <w:rsid w:val="00A350AF"/>
    <w:rsid w:val="00A356D3"/>
    <w:rsid w:val="00A3584A"/>
    <w:rsid w:val="00A36ADA"/>
    <w:rsid w:val="00A37786"/>
    <w:rsid w:val="00A37CFF"/>
    <w:rsid w:val="00A40429"/>
    <w:rsid w:val="00A404C3"/>
    <w:rsid w:val="00A40D32"/>
    <w:rsid w:val="00A40D8B"/>
    <w:rsid w:val="00A41B5A"/>
    <w:rsid w:val="00A420AF"/>
    <w:rsid w:val="00A42193"/>
    <w:rsid w:val="00A42A57"/>
    <w:rsid w:val="00A42DF2"/>
    <w:rsid w:val="00A43194"/>
    <w:rsid w:val="00A43348"/>
    <w:rsid w:val="00A438D8"/>
    <w:rsid w:val="00A43FCB"/>
    <w:rsid w:val="00A44006"/>
    <w:rsid w:val="00A442A1"/>
    <w:rsid w:val="00A444A2"/>
    <w:rsid w:val="00A4468F"/>
    <w:rsid w:val="00A44F24"/>
    <w:rsid w:val="00A46D1A"/>
    <w:rsid w:val="00A46F6F"/>
    <w:rsid w:val="00A473F5"/>
    <w:rsid w:val="00A4760B"/>
    <w:rsid w:val="00A47D5B"/>
    <w:rsid w:val="00A51673"/>
    <w:rsid w:val="00A51B18"/>
    <w:rsid w:val="00A51C4D"/>
    <w:rsid w:val="00A51F9D"/>
    <w:rsid w:val="00A5215D"/>
    <w:rsid w:val="00A52FA0"/>
    <w:rsid w:val="00A5416A"/>
    <w:rsid w:val="00A54467"/>
    <w:rsid w:val="00A5526C"/>
    <w:rsid w:val="00A570AA"/>
    <w:rsid w:val="00A57757"/>
    <w:rsid w:val="00A6018A"/>
    <w:rsid w:val="00A60D60"/>
    <w:rsid w:val="00A60E72"/>
    <w:rsid w:val="00A60F99"/>
    <w:rsid w:val="00A61349"/>
    <w:rsid w:val="00A6141C"/>
    <w:rsid w:val="00A616AC"/>
    <w:rsid w:val="00A62054"/>
    <w:rsid w:val="00A62378"/>
    <w:rsid w:val="00A62E44"/>
    <w:rsid w:val="00A62FE1"/>
    <w:rsid w:val="00A63364"/>
    <w:rsid w:val="00A639C8"/>
    <w:rsid w:val="00A639F4"/>
    <w:rsid w:val="00A6417A"/>
    <w:rsid w:val="00A65C1D"/>
    <w:rsid w:val="00A6602E"/>
    <w:rsid w:val="00A67F60"/>
    <w:rsid w:val="00A70A8E"/>
    <w:rsid w:val="00A721E5"/>
    <w:rsid w:val="00A723B4"/>
    <w:rsid w:val="00A72C56"/>
    <w:rsid w:val="00A72D95"/>
    <w:rsid w:val="00A731B2"/>
    <w:rsid w:val="00A73543"/>
    <w:rsid w:val="00A737DA"/>
    <w:rsid w:val="00A744D5"/>
    <w:rsid w:val="00A7475E"/>
    <w:rsid w:val="00A74FBD"/>
    <w:rsid w:val="00A7529B"/>
    <w:rsid w:val="00A75F07"/>
    <w:rsid w:val="00A77C04"/>
    <w:rsid w:val="00A77E71"/>
    <w:rsid w:val="00A80183"/>
    <w:rsid w:val="00A80FCF"/>
    <w:rsid w:val="00A8168B"/>
    <w:rsid w:val="00A81A32"/>
    <w:rsid w:val="00A81AD4"/>
    <w:rsid w:val="00A81C0D"/>
    <w:rsid w:val="00A82E0C"/>
    <w:rsid w:val="00A82E59"/>
    <w:rsid w:val="00A835BD"/>
    <w:rsid w:val="00A84A36"/>
    <w:rsid w:val="00A84B31"/>
    <w:rsid w:val="00A84FCE"/>
    <w:rsid w:val="00A86194"/>
    <w:rsid w:val="00A8702B"/>
    <w:rsid w:val="00A87A7B"/>
    <w:rsid w:val="00A87D94"/>
    <w:rsid w:val="00A90455"/>
    <w:rsid w:val="00A905E4"/>
    <w:rsid w:val="00A90B7C"/>
    <w:rsid w:val="00A91174"/>
    <w:rsid w:val="00A91A50"/>
    <w:rsid w:val="00A91BE6"/>
    <w:rsid w:val="00A9570C"/>
    <w:rsid w:val="00A96A59"/>
    <w:rsid w:val="00A96C0C"/>
    <w:rsid w:val="00A97B15"/>
    <w:rsid w:val="00AA01F6"/>
    <w:rsid w:val="00AA0754"/>
    <w:rsid w:val="00AA1AAF"/>
    <w:rsid w:val="00AA2924"/>
    <w:rsid w:val="00AA29A5"/>
    <w:rsid w:val="00AA2EE1"/>
    <w:rsid w:val="00AA3564"/>
    <w:rsid w:val="00AA3F81"/>
    <w:rsid w:val="00AA42D5"/>
    <w:rsid w:val="00AA48DD"/>
    <w:rsid w:val="00AA4B68"/>
    <w:rsid w:val="00AA582E"/>
    <w:rsid w:val="00AA5BDA"/>
    <w:rsid w:val="00AA5D9E"/>
    <w:rsid w:val="00AA622F"/>
    <w:rsid w:val="00AA6711"/>
    <w:rsid w:val="00AA67A5"/>
    <w:rsid w:val="00AA7458"/>
    <w:rsid w:val="00AA79E3"/>
    <w:rsid w:val="00AA7C4F"/>
    <w:rsid w:val="00AB0921"/>
    <w:rsid w:val="00AB0F02"/>
    <w:rsid w:val="00AB0FEB"/>
    <w:rsid w:val="00AB1971"/>
    <w:rsid w:val="00AB1E3C"/>
    <w:rsid w:val="00AB219F"/>
    <w:rsid w:val="00AB2346"/>
    <w:rsid w:val="00AB2EB4"/>
    <w:rsid w:val="00AB2FAB"/>
    <w:rsid w:val="00AB3101"/>
    <w:rsid w:val="00AB4060"/>
    <w:rsid w:val="00AB46A2"/>
    <w:rsid w:val="00AB47C8"/>
    <w:rsid w:val="00AB4BF0"/>
    <w:rsid w:val="00AB5B05"/>
    <w:rsid w:val="00AB5C14"/>
    <w:rsid w:val="00AB5CBA"/>
    <w:rsid w:val="00AB6424"/>
    <w:rsid w:val="00AB6E04"/>
    <w:rsid w:val="00AB72F6"/>
    <w:rsid w:val="00AB74EE"/>
    <w:rsid w:val="00AB7B2D"/>
    <w:rsid w:val="00AB7EB7"/>
    <w:rsid w:val="00AC041D"/>
    <w:rsid w:val="00AC1142"/>
    <w:rsid w:val="00AC1EE7"/>
    <w:rsid w:val="00AC2987"/>
    <w:rsid w:val="00AC32A4"/>
    <w:rsid w:val="00AC333F"/>
    <w:rsid w:val="00AC42FA"/>
    <w:rsid w:val="00AC4ABE"/>
    <w:rsid w:val="00AC585C"/>
    <w:rsid w:val="00AC5A13"/>
    <w:rsid w:val="00AC6324"/>
    <w:rsid w:val="00AC72E9"/>
    <w:rsid w:val="00AC74F3"/>
    <w:rsid w:val="00AC7687"/>
    <w:rsid w:val="00AC7954"/>
    <w:rsid w:val="00AC7F30"/>
    <w:rsid w:val="00AD1487"/>
    <w:rsid w:val="00AD17C0"/>
    <w:rsid w:val="00AD1925"/>
    <w:rsid w:val="00AD440E"/>
    <w:rsid w:val="00AD4460"/>
    <w:rsid w:val="00AD4A17"/>
    <w:rsid w:val="00AD4DD0"/>
    <w:rsid w:val="00AD5547"/>
    <w:rsid w:val="00AD5F81"/>
    <w:rsid w:val="00AD6718"/>
    <w:rsid w:val="00AD6BD3"/>
    <w:rsid w:val="00AD6EBB"/>
    <w:rsid w:val="00AD73D8"/>
    <w:rsid w:val="00AD7DFA"/>
    <w:rsid w:val="00AE0548"/>
    <w:rsid w:val="00AE067D"/>
    <w:rsid w:val="00AE1BEA"/>
    <w:rsid w:val="00AE1E18"/>
    <w:rsid w:val="00AE2A74"/>
    <w:rsid w:val="00AE2C34"/>
    <w:rsid w:val="00AE3571"/>
    <w:rsid w:val="00AE3753"/>
    <w:rsid w:val="00AE45CE"/>
    <w:rsid w:val="00AE4622"/>
    <w:rsid w:val="00AE46C5"/>
    <w:rsid w:val="00AE47D5"/>
    <w:rsid w:val="00AE4BE4"/>
    <w:rsid w:val="00AE4DF5"/>
    <w:rsid w:val="00AE5D55"/>
    <w:rsid w:val="00AE6C64"/>
    <w:rsid w:val="00AE6FDF"/>
    <w:rsid w:val="00AE7755"/>
    <w:rsid w:val="00AF1181"/>
    <w:rsid w:val="00AF2034"/>
    <w:rsid w:val="00AF2330"/>
    <w:rsid w:val="00AF2D18"/>
    <w:rsid w:val="00AF2F79"/>
    <w:rsid w:val="00AF306E"/>
    <w:rsid w:val="00AF3319"/>
    <w:rsid w:val="00AF35C3"/>
    <w:rsid w:val="00AF4653"/>
    <w:rsid w:val="00AF48C7"/>
    <w:rsid w:val="00AF4EAA"/>
    <w:rsid w:val="00AF57E1"/>
    <w:rsid w:val="00AF5A98"/>
    <w:rsid w:val="00AF5C35"/>
    <w:rsid w:val="00AF6466"/>
    <w:rsid w:val="00AF64D6"/>
    <w:rsid w:val="00AF676D"/>
    <w:rsid w:val="00AF686A"/>
    <w:rsid w:val="00AF6C73"/>
    <w:rsid w:val="00AF6C7C"/>
    <w:rsid w:val="00AF7DB7"/>
    <w:rsid w:val="00B01378"/>
    <w:rsid w:val="00B017F7"/>
    <w:rsid w:val="00B0188C"/>
    <w:rsid w:val="00B01D6A"/>
    <w:rsid w:val="00B02861"/>
    <w:rsid w:val="00B02E6A"/>
    <w:rsid w:val="00B044C8"/>
    <w:rsid w:val="00B04AB8"/>
    <w:rsid w:val="00B04F90"/>
    <w:rsid w:val="00B06D8B"/>
    <w:rsid w:val="00B06F17"/>
    <w:rsid w:val="00B071BB"/>
    <w:rsid w:val="00B0747D"/>
    <w:rsid w:val="00B0768A"/>
    <w:rsid w:val="00B1060C"/>
    <w:rsid w:val="00B10E12"/>
    <w:rsid w:val="00B11DA3"/>
    <w:rsid w:val="00B12947"/>
    <w:rsid w:val="00B154E2"/>
    <w:rsid w:val="00B162D7"/>
    <w:rsid w:val="00B164BF"/>
    <w:rsid w:val="00B1742B"/>
    <w:rsid w:val="00B174EA"/>
    <w:rsid w:val="00B201E2"/>
    <w:rsid w:val="00B20871"/>
    <w:rsid w:val="00B21068"/>
    <w:rsid w:val="00B21239"/>
    <w:rsid w:val="00B22070"/>
    <w:rsid w:val="00B228FB"/>
    <w:rsid w:val="00B23583"/>
    <w:rsid w:val="00B23C50"/>
    <w:rsid w:val="00B24893"/>
    <w:rsid w:val="00B2502A"/>
    <w:rsid w:val="00B2562C"/>
    <w:rsid w:val="00B2768A"/>
    <w:rsid w:val="00B27710"/>
    <w:rsid w:val="00B27832"/>
    <w:rsid w:val="00B30A0B"/>
    <w:rsid w:val="00B31916"/>
    <w:rsid w:val="00B32436"/>
    <w:rsid w:val="00B3438D"/>
    <w:rsid w:val="00B344CD"/>
    <w:rsid w:val="00B34594"/>
    <w:rsid w:val="00B346C3"/>
    <w:rsid w:val="00B34966"/>
    <w:rsid w:val="00B34D72"/>
    <w:rsid w:val="00B35CEE"/>
    <w:rsid w:val="00B35F14"/>
    <w:rsid w:val="00B364E7"/>
    <w:rsid w:val="00B371AD"/>
    <w:rsid w:val="00B40174"/>
    <w:rsid w:val="00B40A13"/>
    <w:rsid w:val="00B40DA0"/>
    <w:rsid w:val="00B41C3B"/>
    <w:rsid w:val="00B41F30"/>
    <w:rsid w:val="00B424D2"/>
    <w:rsid w:val="00B4274B"/>
    <w:rsid w:val="00B42D5A"/>
    <w:rsid w:val="00B43495"/>
    <w:rsid w:val="00B43639"/>
    <w:rsid w:val="00B43832"/>
    <w:rsid w:val="00B43D8B"/>
    <w:rsid w:val="00B44332"/>
    <w:rsid w:val="00B443E4"/>
    <w:rsid w:val="00B4491D"/>
    <w:rsid w:val="00B44AA0"/>
    <w:rsid w:val="00B458A7"/>
    <w:rsid w:val="00B45914"/>
    <w:rsid w:val="00B45C6C"/>
    <w:rsid w:val="00B467DD"/>
    <w:rsid w:val="00B46C74"/>
    <w:rsid w:val="00B4705B"/>
    <w:rsid w:val="00B47373"/>
    <w:rsid w:val="00B47B87"/>
    <w:rsid w:val="00B500A3"/>
    <w:rsid w:val="00B510F3"/>
    <w:rsid w:val="00B51F52"/>
    <w:rsid w:val="00B5205E"/>
    <w:rsid w:val="00B5279B"/>
    <w:rsid w:val="00B52DB3"/>
    <w:rsid w:val="00B52F7C"/>
    <w:rsid w:val="00B530FC"/>
    <w:rsid w:val="00B536D4"/>
    <w:rsid w:val="00B53C77"/>
    <w:rsid w:val="00B547B9"/>
    <w:rsid w:val="00B54845"/>
    <w:rsid w:val="00B552B3"/>
    <w:rsid w:val="00B5583A"/>
    <w:rsid w:val="00B55875"/>
    <w:rsid w:val="00B55B10"/>
    <w:rsid w:val="00B55CB4"/>
    <w:rsid w:val="00B563EA"/>
    <w:rsid w:val="00B573DC"/>
    <w:rsid w:val="00B577FF"/>
    <w:rsid w:val="00B60183"/>
    <w:rsid w:val="00B6018F"/>
    <w:rsid w:val="00B603CF"/>
    <w:rsid w:val="00B60E51"/>
    <w:rsid w:val="00B614EC"/>
    <w:rsid w:val="00B61B5B"/>
    <w:rsid w:val="00B61B5F"/>
    <w:rsid w:val="00B62735"/>
    <w:rsid w:val="00B62C7A"/>
    <w:rsid w:val="00B6306B"/>
    <w:rsid w:val="00B631A6"/>
    <w:rsid w:val="00B63A54"/>
    <w:rsid w:val="00B6407C"/>
    <w:rsid w:val="00B64667"/>
    <w:rsid w:val="00B64923"/>
    <w:rsid w:val="00B649B8"/>
    <w:rsid w:val="00B64BC3"/>
    <w:rsid w:val="00B65DB1"/>
    <w:rsid w:val="00B6624E"/>
    <w:rsid w:val="00B7137D"/>
    <w:rsid w:val="00B72B21"/>
    <w:rsid w:val="00B735CD"/>
    <w:rsid w:val="00B741F8"/>
    <w:rsid w:val="00B74898"/>
    <w:rsid w:val="00B74A1B"/>
    <w:rsid w:val="00B75576"/>
    <w:rsid w:val="00B761A4"/>
    <w:rsid w:val="00B769FE"/>
    <w:rsid w:val="00B76A19"/>
    <w:rsid w:val="00B76B9D"/>
    <w:rsid w:val="00B76D11"/>
    <w:rsid w:val="00B77715"/>
    <w:rsid w:val="00B77774"/>
    <w:rsid w:val="00B77D18"/>
    <w:rsid w:val="00B815EB"/>
    <w:rsid w:val="00B8289B"/>
    <w:rsid w:val="00B8313A"/>
    <w:rsid w:val="00B8346B"/>
    <w:rsid w:val="00B835BE"/>
    <w:rsid w:val="00B83D0C"/>
    <w:rsid w:val="00B83EEF"/>
    <w:rsid w:val="00B84321"/>
    <w:rsid w:val="00B84639"/>
    <w:rsid w:val="00B853D1"/>
    <w:rsid w:val="00B86A69"/>
    <w:rsid w:val="00B86B30"/>
    <w:rsid w:val="00B872DD"/>
    <w:rsid w:val="00B874C9"/>
    <w:rsid w:val="00B87B6B"/>
    <w:rsid w:val="00B87F99"/>
    <w:rsid w:val="00B90BEA"/>
    <w:rsid w:val="00B92CB0"/>
    <w:rsid w:val="00B9307F"/>
    <w:rsid w:val="00B93503"/>
    <w:rsid w:val="00B93C02"/>
    <w:rsid w:val="00B93ED2"/>
    <w:rsid w:val="00B93F96"/>
    <w:rsid w:val="00B950C4"/>
    <w:rsid w:val="00B953E5"/>
    <w:rsid w:val="00B95B5E"/>
    <w:rsid w:val="00B9695B"/>
    <w:rsid w:val="00B96CC9"/>
    <w:rsid w:val="00B96CCA"/>
    <w:rsid w:val="00B97452"/>
    <w:rsid w:val="00BA05A6"/>
    <w:rsid w:val="00BA1953"/>
    <w:rsid w:val="00BA31E8"/>
    <w:rsid w:val="00BA3C25"/>
    <w:rsid w:val="00BA3F51"/>
    <w:rsid w:val="00BA4612"/>
    <w:rsid w:val="00BA5154"/>
    <w:rsid w:val="00BA55E0"/>
    <w:rsid w:val="00BA57C0"/>
    <w:rsid w:val="00BA6569"/>
    <w:rsid w:val="00BA6BD4"/>
    <w:rsid w:val="00BA6C7A"/>
    <w:rsid w:val="00BA744A"/>
    <w:rsid w:val="00BA79B0"/>
    <w:rsid w:val="00BA7B30"/>
    <w:rsid w:val="00BA7C9C"/>
    <w:rsid w:val="00BB0C11"/>
    <w:rsid w:val="00BB2434"/>
    <w:rsid w:val="00BB3752"/>
    <w:rsid w:val="00BB3E0E"/>
    <w:rsid w:val="00BB4711"/>
    <w:rsid w:val="00BB4815"/>
    <w:rsid w:val="00BB4FD7"/>
    <w:rsid w:val="00BB4FFD"/>
    <w:rsid w:val="00BB5340"/>
    <w:rsid w:val="00BB5394"/>
    <w:rsid w:val="00BB56FF"/>
    <w:rsid w:val="00BB5ED8"/>
    <w:rsid w:val="00BB5FA2"/>
    <w:rsid w:val="00BB62C8"/>
    <w:rsid w:val="00BB6688"/>
    <w:rsid w:val="00BB680A"/>
    <w:rsid w:val="00BB7311"/>
    <w:rsid w:val="00BB7A91"/>
    <w:rsid w:val="00BB7BE9"/>
    <w:rsid w:val="00BC0B91"/>
    <w:rsid w:val="00BC201C"/>
    <w:rsid w:val="00BC26D4"/>
    <w:rsid w:val="00BC295C"/>
    <w:rsid w:val="00BC2CFF"/>
    <w:rsid w:val="00BC349A"/>
    <w:rsid w:val="00BC3A23"/>
    <w:rsid w:val="00BC4AF4"/>
    <w:rsid w:val="00BC5771"/>
    <w:rsid w:val="00BC580F"/>
    <w:rsid w:val="00BC64DD"/>
    <w:rsid w:val="00BC687A"/>
    <w:rsid w:val="00BC730C"/>
    <w:rsid w:val="00BD002B"/>
    <w:rsid w:val="00BD0DD3"/>
    <w:rsid w:val="00BD2488"/>
    <w:rsid w:val="00BD2656"/>
    <w:rsid w:val="00BD29E8"/>
    <w:rsid w:val="00BD3232"/>
    <w:rsid w:val="00BD3EDF"/>
    <w:rsid w:val="00BD4779"/>
    <w:rsid w:val="00BD4C3E"/>
    <w:rsid w:val="00BD52DF"/>
    <w:rsid w:val="00BD5459"/>
    <w:rsid w:val="00BD556D"/>
    <w:rsid w:val="00BD59F5"/>
    <w:rsid w:val="00BD6A9B"/>
    <w:rsid w:val="00BD6CC4"/>
    <w:rsid w:val="00BD73CE"/>
    <w:rsid w:val="00BD784D"/>
    <w:rsid w:val="00BD7A16"/>
    <w:rsid w:val="00BD7B7E"/>
    <w:rsid w:val="00BE065A"/>
    <w:rsid w:val="00BE06C0"/>
    <w:rsid w:val="00BE090A"/>
    <w:rsid w:val="00BE0AB9"/>
    <w:rsid w:val="00BE0C80"/>
    <w:rsid w:val="00BE10CD"/>
    <w:rsid w:val="00BE1C1C"/>
    <w:rsid w:val="00BE1E3F"/>
    <w:rsid w:val="00BE22A1"/>
    <w:rsid w:val="00BE3A11"/>
    <w:rsid w:val="00BE3AB9"/>
    <w:rsid w:val="00BE42ED"/>
    <w:rsid w:val="00BE48C0"/>
    <w:rsid w:val="00BE5A3D"/>
    <w:rsid w:val="00BE617B"/>
    <w:rsid w:val="00BE6603"/>
    <w:rsid w:val="00BE6850"/>
    <w:rsid w:val="00BE6C0F"/>
    <w:rsid w:val="00BE74B3"/>
    <w:rsid w:val="00BE77C2"/>
    <w:rsid w:val="00BE7B7F"/>
    <w:rsid w:val="00BF0FA3"/>
    <w:rsid w:val="00BF18DC"/>
    <w:rsid w:val="00BF2A42"/>
    <w:rsid w:val="00BF2ACF"/>
    <w:rsid w:val="00BF2BDD"/>
    <w:rsid w:val="00BF384E"/>
    <w:rsid w:val="00BF4215"/>
    <w:rsid w:val="00BF5062"/>
    <w:rsid w:val="00BF55AE"/>
    <w:rsid w:val="00BF5E17"/>
    <w:rsid w:val="00BF6470"/>
    <w:rsid w:val="00BF6497"/>
    <w:rsid w:val="00C01472"/>
    <w:rsid w:val="00C01A03"/>
    <w:rsid w:val="00C02817"/>
    <w:rsid w:val="00C0307B"/>
    <w:rsid w:val="00C03CFF"/>
    <w:rsid w:val="00C03D8C"/>
    <w:rsid w:val="00C055EC"/>
    <w:rsid w:val="00C06927"/>
    <w:rsid w:val="00C07C40"/>
    <w:rsid w:val="00C106D7"/>
    <w:rsid w:val="00C10A17"/>
    <w:rsid w:val="00C10DC9"/>
    <w:rsid w:val="00C125FD"/>
    <w:rsid w:val="00C12FB3"/>
    <w:rsid w:val="00C13426"/>
    <w:rsid w:val="00C13DD2"/>
    <w:rsid w:val="00C14215"/>
    <w:rsid w:val="00C14FF0"/>
    <w:rsid w:val="00C1511B"/>
    <w:rsid w:val="00C15393"/>
    <w:rsid w:val="00C16075"/>
    <w:rsid w:val="00C161E9"/>
    <w:rsid w:val="00C17341"/>
    <w:rsid w:val="00C17D6F"/>
    <w:rsid w:val="00C20C04"/>
    <w:rsid w:val="00C2160B"/>
    <w:rsid w:val="00C216B6"/>
    <w:rsid w:val="00C24DE7"/>
    <w:rsid w:val="00C24EEF"/>
    <w:rsid w:val="00C25622"/>
    <w:rsid w:val="00C25CF6"/>
    <w:rsid w:val="00C267CA"/>
    <w:rsid w:val="00C26C36"/>
    <w:rsid w:val="00C26CDD"/>
    <w:rsid w:val="00C27129"/>
    <w:rsid w:val="00C27567"/>
    <w:rsid w:val="00C31024"/>
    <w:rsid w:val="00C314CA"/>
    <w:rsid w:val="00C31C54"/>
    <w:rsid w:val="00C31F58"/>
    <w:rsid w:val="00C32768"/>
    <w:rsid w:val="00C32FA8"/>
    <w:rsid w:val="00C335EC"/>
    <w:rsid w:val="00C33D14"/>
    <w:rsid w:val="00C35B69"/>
    <w:rsid w:val="00C36145"/>
    <w:rsid w:val="00C366EA"/>
    <w:rsid w:val="00C3674B"/>
    <w:rsid w:val="00C36FCD"/>
    <w:rsid w:val="00C372F2"/>
    <w:rsid w:val="00C40D0A"/>
    <w:rsid w:val="00C4172D"/>
    <w:rsid w:val="00C41803"/>
    <w:rsid w:val="00C41D8A"/>
    <w:rsid w:val="00C420FA"/>
    <w:rsid w:val="00C431DF"/>
    <w:rsid w:val="00C435A3"/>
    <w:rsid w:val="00C43B51"/>
    <w:rsid w:val="00C43FFB"/>
    <w:rsid w:val="00C448EC"/>
    <w:rsid w:val="00C44CC0"/>
    <w:rsid w:val="00C44F0A"/>
    <w:rsid w:val="00C456BD"/>
    <w:rsid w:val="00C45B6C"/>
    <w:rsid w:val="00C45F6A"/>
    <w:rsid w:val="00C46C23"/>
    <w:rsid w:val="00C5024A"/>
    <w:rsid w:val="00C50822"/>
    <w:rsid w:val="00C50E60"/>
    <w:rsid w:val="00C51346"/>
    <w:rsid w:val="00C51DEF"/>
    <w:rsid w:val="00C522DA"/>
    <w:rsid w:val="00C52645"/>
    <w:rsid w:val="00C52A2B"/>
    <w:rsid w:val="00C530DC"/>
    <w:rsid w:val="00C5350D"/>
    <w:rsid w:val="00C53FC7"/>
    <w:rsid w:val="00C54007"/>
    <w:rsid w:val="00C543A9"/>
    <w:rsid w:val="00C54596"/>
    <w:rsid w:val="00C54AC4"/>
    <w:rsid w:val="00C54BB5"/>
    <w:rsid w:val="00C5509C"/>
    <w:rsid w:val="00C55700"/>
    <w:rsid w:val="00C5593B"/>
    <w:rsid w:val="00C56241"/>
    <w:rsid w:val="00C56D11"/>
    <w:rsid w:val="00C56F95"/>
    <w:rsid w:val="00C570C0"/>
    <w:rsid w:val="00C5772B"/>
    <w:rsid w:val="00C57979"/>
    <w:rsid w:val="00C57A3A"/>
    <w:rsid w:val="00C57DE1"/>
    <w:rsid w:val="00C57DE5"/>
    <w:rsid w:val="00C6009B"/>
    <w:rsid w:val="00C600EC"/>
    <w:rsid w:val="00C601FB"/>
    <w:rsid w:val="00C6123C"/>
    <w:rsid w:val="00C61B76"/>
    <w:rsid w:val="00C61F3B"/>
    <w:rsid w:val="00C623EA"/>
    <w:rsid w:val="00C62772"/>
    <w:rsid w:val="00C6311A"/>
    <w:rsid w:val="00C63F2A"/>
    <w:rsid w:val="00C6414E"/>
    <w:rsid w:val="00C649A1"/>
    <w:rsid w:val="00C64EEC"/>
    <w:rsid w:val="00C65E4D"/>
    <w:rsid w:val="00C65EF6"/>
    <w:rsid w:val="00C66325"/>
    <w:rsid w:val="00C672E7"/>
    <w:rsid w:val="00C67830"/>
    <w:rsid w:val="00C678A6"/>
    <w:rsid w:val="00C67FF0"/>
    <w:rsid w:val="00C7084D"/>
    <w:rsid w:val="00C7085E"/>
    <w:rsid w:val="00C715FE"/>
    <w:rsid w:val="00C7186A"/>
    <w:rsid w:val="00C722CA"/>
    <w:rsid w:val="00C722F6"/>
    <w:rsid w:val="00C72813"/>
    <w:rsid w:val="00C728BA"/>
    <w:rsid w:val="00C7315E"/>
    <w:rsid w:val="00C731CC"/>
    <w:rsid w:val="00C735BF"/>
    <w:rsid w:val="00C73A4B"/>
    <w:rsid w:val="00C74220"/>
    <w:rsid w:val="00C7581D"/>
    <w:rsid w:val="00C75895"/>
    <w:rsid w:val="00C77236"/>
    <w:rsid w:val="00C7735D"/>
    <w:rsid w:val="00C77DA6"/>
    <w:rsid w:val="00C77DE1"/>
    <w:rsid w:val="00C80114"/>
    <w:rsid w:val="00C801E9"/>
    <w:rsid w:val="00C81A80"/>
    <w:rsid w:val="00C82038"/>
    <w:rsid w:val="00C8223D"/>
    <w:rsid w:val="00C824C7"/>
    <w:rsid w:val="00C830BC"/>
    <w:rsid w:val="00C835B1"/>
    <w:rsid w:val="00C8388D"/>
    <w:rsid w:val="00C83C9F"/>
    <w:rsid w:val="00C84455"/>
    <w:rsid w:val="00C84B91"/>
    <w:rsid w:val="00C84EEC"/>
    <w:rsid w:val="00C867E5"/>
    <w:rsid w:val="00C86FDC"/>
    <w:rsid w:val="00C872E2"/>
    <w:rsid w:val="00C8755C"/>
    <w:rsid w:val="00C877E0"/>
    <w:rsid w:val="00C87BD9"/>
    <w:rsid w:val="00C9054C"/>
    <w:rsid w:val="00C90978"/>
    <w:rsid w:val="00C9168B"/>
    <w:rsid w:val="00C9206D"/>
    <w:rsid w:val="00C9261C"/>
    <w:rsid w:val="00C92FC4"/>
    <w:rsid w:val="00C9350D"/>
    <w:rsid w:val="00C937C4"/>
    <w:rsid w:val="00C94435"/>
    <w:rsid w:val="00C945DE"/>
    <w:rsid w:val="00C94840"/>
    <w:rsid w:val="00C94D2C"/>
    <w:rsid w:val="00C95480"/>
    <w:rsid w:val="00C955B7"/>
    <w:rsid w:val="00C955DA"/>
    <w:rsid w:val="00C955EC"/>
    <w:rsid w:val="00C95EC6"/>
    <w:rsid w:val="00C96343"/>
    <w:rsid w:val="00C9637D"/>
    <w:rsid w:val="00C96AD9"/>
    <w:rsid w:val="00C979CE"/>
    <w:rsid w:val="00C97A35"/>
    <w:rsid w:val="00C97F93"/>
    <w:rsid w:val="00CA0124"/>
    <w:rsid w:val="00CA02B8"/>
    <w:rsid w:val="00CA06E5"/>
    <w:rsid w:val="00CA07BA"/>
    <w:rsid w:val="00CA1BBD"/>
    <w:rsid w:val="00CA1D57"/>
    <w:rsid w:val="00CA200E"/>
    <w:rsid w:val="00CA2046"/>
    <w:rsid w:val="00CA2C65"/>
    <w:rsid w:val="00CA2FBD"/>
    <w:rsid w:val="00CA3E7C"/>
    <w:rsid w:val="00CA4192"/>
    <w:rsid w:val="00CA4EE3"/>
    <w:rsid w:val="00CA4F9C"/>
    <w:rsid w:val="00CA5833"/>
    <w:rsid w:val="00CA593A"/>
    <w:rsid w:val="00CA6197"/>
    <w:rsid w:val="00CA6348"/>
    <w:rsid w:val="00CA67F3"/>
    <w:rsid w:val="00CA6E7E"/>
    <w:rsid w:val="00CA700C"/>
    <w:rsid w:val="00CA7078"/>
    <w:rsid w:val="00CA7729"/>
    <w:rsid w:val="00CB025E"/>
    <w:rsid w:val="00CB027F"/>
    <w:rsid w:val="00CB0411"/>
    <w:rsid w:val="00CB0664"/>
    <w:rsid w:val="00CB089B"/>
    <w:rsid w:val="00CB09EE"/>
    <w:rsid w:val="00CB13FB"/>
    <w:rsid w:val="00CB1B5A"/>
    <w:rsid w:val="00CB1DA8"/>
    <w:rsid w:val="00CB2226"/>
    <w:rsid w:val="00CB3564"/>
    <w:rsid w:val="00CB3B05"/>
    <w:rsid w:val="00CB495A"/>
    <w:rsid w:val="00CB5ADB"/>
    <w:rsid w:val="00CB5BC8"/>
    <w:rsid w:val="00CB6A05"/>
    <w:rsid w:val="00CB6DA2"/>
    <w:rsid w:val="00CB7966"/>
    <w:rsid w:val="00CC0EBB"/>
    <w:rsid w:val="00CC1999"/>
    <w:rsid w:val="00CC2D9A"/>
    <w:rsid w:val="00CC3078"/>
    <w:rsid w:val="00CC35CB"/>
    <w:rsid w:val="00CC4341"/>
    <w:rsid w:val="00CC45AA"/>
    <w:rsid w:val="00CC52B0"/>
    <w:rsid w:val="00CC58E9"/>
    <w:rsid w:val="00CC6030"/>
    <w:rsid w:val="00CC6297"/>
    <w:rsid w:val="00CC7690"/>
    <w:rsid w:val="00CC7AA8"/>
    <w:rsid w:val="00CD0148"/>
    <w:rsid w:val="00CD104B"/>
    <w:rsid w:val="00CD14BF"/>
    <w:rsid w:val="00CD1986"/>
    <w:rsid w:val="00CD1AF2"/>
    <w:rsid w:val="00CD1D1F"/>
    <w:rsid w:val="00CD2128"/>
    <w:rsid w:val="00CD24A7"/>
    <w:rsid w:val="00CD27C7"/>
    <w:rsid w:val="00CD2CED"/>
    <w:rsid w:val="00CD4585"/>
    <w:rsid w:val="00CD5142"/>
    <w:rsid w:val="00CD5419"/>
    <w:rsid w:val="00CD54BF"/>
    <w:rsid w:val="00CD59AF"/>
    <w:rsid w:val="00CD63D7"/>
    <w:rsid w:val="00CD71D7"/>
    <w:rsid w:val="00CD72CE"/>
    <w:rsid w:val="00CD7A56"/>
    <w:rsid w:val="00CE005B"/>
    <w:rsid w:val="00CE0270"/>
    <w:rsid w:val="00CE047C"/>
    <w:rsid w:val="00CE1B78"/>
    <w:rsid w:val="00CE1E76"/>
    <w:rsid w:val="00CE1FE9"/>
    <w:rsid w:val="00CE2A1C"/>
    <w:rsid w:val="00CE3368"/>
    <w:rsid w:val="00CE36F5"/>
    <w:rsid w:val="00CE3FE1"/>
    <w:rsid w:val="00CE4D5C"/>
    <w:rsid w:val="00CE5AD1"/>
    <w:rsid w:val="00CE61D6"/>
    <w:rsid w:val="00CE643D"/>
    <w:rsid w:val="00CE78E7"/>
    <w:rsid w:val="00CE7A63"/>
    <w:rsid w:val="00CE7AFF"/>
    <w:rsid w:val="00CF05DA"/>
    <w:rsid w:val="00CF0A96"/>
    <w:rsid w:val="00CF1085"/>
    <w:rsid w:val="00CF136D"/>
    <w:rsid w:val="00CF1D0E"/>
    <w:rsid w:val="00CF234D"/>
    <w:rsid w:val="00CF2D51"/>
    <w:rsid w:val="00CF3822"/>
    <w:rsid w:val="00CF3955"/>
    <w:rsid w:val="00CF3AD8"/>
    <w:rsid w:val="00CF421A"/>
    <w:rsid w:val="00CF43B2"/>
    <w:rsid w:val="00CF43C8"/>
    <w:rsid w:val="00CF458A"/>
    <w:rsid w:val="00CF58EB"/>
    <w:rsid w:val="00CF616F"/>
    <w:rsid w:val="00CF680E"/>
    <w:rsid w:val="00CF6FEC"/>
    <w:rsid w:val="00CF7354"/>
    <w:rsid w:val="00D001BD"/>
    <w:rsid w:val="00D0050E"/>
    <w:rsid w:val="00D007F7"/>
    <w:rsid w:val="00D008DC"/>
    <w:rsid w:val="00D0106E"/>
    <w:rsid w:val="00D01497"/>
    <w:rsid w:val="00D0172E"/>
    <w:rsid w:val="00D01843"/>
    <w:rsid w:val="00D018DA"/>
    <w:rsid w:val="00D01C15"/>
    <w:rsid w:val="00D01DC0"/>
    <w:rsid w:val="00D03A4E"/>
    <w:rsid w:val="00D05DB8"/>
    <w:rsid w:val="00D06383"/>
    <w:rsid w:val="00D07092"/>
    <w:rsid w:val="00D10B1D"/>
    <w:rsid w:val="00D11ADB"/>
    <w:rsid w:val="00D120DB"/>
    <w:rsid w:val="00D1264E"/>
    <w:rsid w:val="00D12793"/>
    <w:rsid w:val="00D15AB4"/>
    <w:rsid w:val="00D16A51"/>
    <w:rsid w:val="00D17333"/>
    <w:rsid w:val="00D17B34"/>
    <w:rsid w:val="00D2019D"/>
    <w:rsid w:val="00D202E4"/>
    <w:rsid w:val="00D2065B"/>
    <w:rsid w:val="00D20CC5"/>
    <w:rsid w:val="00D20E85"/>
    <w:rsid w:val="00D213E5"/>
    <w:rsid w:val="00D224D8"/>
    <w:rsid w:val="00D226B7"/>
    <w:rsid w:val="00D226BA"/>
    <w:rsid w:val="00D22FFA"/>
    <w:rsid w:val="00D231AC"/>
    <w:rsid w:val="00D23DE9"/>
    <w:rsid w:val="00D24615"/>
    <w:rsid w:val="00D254ED"/>
    <w:rsid w:val="00D25F19"/>
    <w:rsid w:val="00D2606A"/>
    <w:rsid w:val="00D26563"/>
    <w:rsid w:val="00D266D8"/>
    <w:rsid w:val="00D2682B"/>
    <w:rsid w:val="00D26933"/>
    <w:rsid w:val="00D26A5D"/>
    <w:rsid w:val="00D273FB"/>
    <w:rsid w:val="00D27A93"/>
    <w:rsid w:val="00D27F8B"/>
    <w:rsid w:val="00D30AAC"/>
    <w:rsid w:val="00D30B44"/>
    <w:rsid w:val="00D312D6"/>
    <w:rsid w:val="00D31E23"/>
    <w:rsid w:val="00D33106"/>
    <w:rsid w:val="00D3359A"/>
    <w:rsid w:val="00D33F3B"/>
    <w:rsid w:val="00D34697"/>
    <w:rsid w:val="00D3537B"/>
    <w:rsid w:val="00D361C3"/>
    <w:rsid w:val="00D36917"/>
    <w:rsid w:val="00D3732B"/>
    <w:rsid w:val="00D37842"/>
    <w:rsid w:val="00D3793A"/>
    <w:rsid w:val="00D37ABD"/>
    <w:rsid w:val="00D37AE1"/>
    <w:rsid w:val="00D402E8"/>
    <w:rsid w:val="00D40615"/>
    <w:rsid w:val="00D41EDA"/>
    <w:rsid w:val="00D422A7"/>
    <w:rsid w:val="00D428D6"/>
    <w:rsid w:val="00D42DC2"/>
    <w:rsid w:val="00D430D9"/>
    <w:rsid w:val="00D442CE"/>
    <w:rsid w:val="00D4484B"/>
    <w:rsid w:val="00D44F52"/>
    <w:rsid w:val="00D45074"/>
    <w:rsid w:val="00D46514"/>
    <w:rsid w:val="00D466A9"/>
    <w:rsid w:val="00D47543"/>
    <w:rsid w:val="00D5001F"/>
    <w:rsid w:val="00D50684"/>
    <w:rsid w:val="00D50A5D"/>
    <w:rsid w:val="00D51399"/>
    <w:rsid w:val="00D5192E"/>
    <w:rsid w:val="00D51B93"/>
    <w:rsid w:val="00D51BDE"/>
    <w:rsid w:val="00D51C76"/>
    <w:rsid w:val="00D524D4"/>
    <w:rsid w:val="00D52C5A"/>
    <w:rsid w:val="00D52D8F"/>
    <w:rsid w:val="00D53172"/>
    <w:rsid w:val="00D537E1"/>
    <w:rsid w:val="00D53FA1"/>
    <w:rsid w:val="00D54235"/>
    <w:rsid w:val="00D54794"/>
    <w:rsid w:val="00D548EE"/>
    <w:rsid w:val="00D550BC"/>
    <w:rsid w:val="00D5510F"/>
    <w:rsid w:val="00D55BB2"/>
    <w:rsid w:val="00D568EA"/>
    <w:rsid w:val="00D568F7"/>
    <w:rsid w:val="00D56B2B"/>
    <w:rsid w:val="00D56BCC"/>
    <w:rsid w:val="00D57585"/>
    <w:rsid w:val="00D57A52"/>
    <w:rsid w:val="00D6091A"/>
    <w:rsid w:val="00D60DCD"/>
    <w:rsid w:val="00D60FD7"/>
    <w:rsid w:val="00D622BA"/>
    <w:rsid w:val="00D6243D"/>
    <w:rsid w:val="00D63929"/>
    <w:rsid w:val="00D6430F"/>
    <w:rsid w:val="00D659B3"/>
    <w:rsid w:val="00D65FCA"/>
    <w:rsid w:val="00D6605A"/>
    <w:rsid w:val="00D6622C"/>
    <w:rsid w:val="00D663F4"/>
    <w:rsid w:val="00D66541"/>
    <w:rsid w:val="00D6695F"/>
    <w:rsid w:val="00D66A78"/>
    <w:rsid w:val="00D67285"/>
    <w:rsid w:val="00D6737A"/>
    <w:rsid w:val="00D67405"/>
    <w:rsid w:val="00D677B8"/>
    <w:rsid w:val="00D67896"/>
    <w:rsid w:val="00D67E02"/>
    <w:rsid w:val="00D7082E"/>
    <w:rsid w:val="00D7128E"/>
    <w:rsid w:val="00D71EC0"/>
    <w:rsid w:val="00D7238D"/>
    <w:rsid w:val="00D72670"/>
    <w:rsid w:val="00D72FBA"/>
    <w:rsid w:val="00D733F3"/>
    <w:rsid w:val="00D73860"/>
    <w:rsid w:val="00D7420B"/>
    <w:rsid w:val="00D746D8"/>
    <w:rsid w:val="00D75644"/>
    <w:rsid w:val="00D75E21"/>
    <w:rsid w:val="00D75EDF"/>
    <w:rsid w:val="00D760A6"/>
    <w:rsid w:val="00D76220"/>
    <w:rsid w:val="00D767BE"/>
    <w:rsid w:val="00D76A65"/>
    <w:rsid w:val="00D76F1A"/>
    <w:rsid w:val="00D80076"/>
    <w:rsid w:val="00D81656"/>
    <w:rsid w:val="00D8224C"/>
    <w:rsid w:val="00D837B2"/>
    <w:rsid w:val="00D83D87"/>
    <w:rsid w:val="00D84381"/>
    <w:rsid w:val="00D84A68"/>
    <w:rsid w:val="00D84A6D"/>
    <w:rsid w:val="00D84B32"/>
    <w:rsid w:val="00D853D9"/>
    <w:rsid w:val="00D8621D"/>
    <w:rsid w:val="00D86749"/>
    <w:rsid w:val="00D86A30"/>
    <w:rsid w:val="00D878EC"/>
    <w:rsid w:val="00D90124"/>
    <w:rsid w:val="00D90180"/>
    <w:rsid w:val="00D901AC"/>
    <w:rsid w:val="00D91D87"/>
    <w:rsid w:val="00D91DFD"/>
    <w:rsid w:val="00D92286"/>
    <w:rsid w:val="00D9249C"/>
    <w:rsid w:val="00D929FD"/>
    <w:rsid w:val="00D92C32"/>
    <w:rsid w:val="00D9384B"/>
    <w:rsid w:val="00D93BB7"/>
    <w:rsid w:val="00D94826"/>
    <w:rsid w:val="00D96291"/>
    <w:rsid w:val="00D96677"/>
    <w:rsid w:val="00D96EF9"/>
    <w:rsid w:val="00D97C2C"/>
    <w:rsid w:val="00D97CB4"/>
    <w:rsid w:val="00D97DD4"/>
    <w:rsid w:val="00DA013F"/>
    <w:rsid w:val="00DA0D41"/>
    <w:rsid w:val="00DA1BE9"/>
    <w:rsid w:val="00DA26B6"/>
    <w:rsid w:val="00DA2ABD"/>
    <w:rsid w:val="00DA318F"/>
    <w:rsid w:val="00DA31D1"/>
    <w:rsid w:val="00DA3C63"/>
    <w:rsid w:val="00DA47B8"/>
    <w:rsid w:val="00DA4A2D"/>
    <w:rsid w:val="00DA4E15"/>
    <w:rsid w:val="00DA4F47"/>
    <w:rsid w:val="00DA5256"/>
    <w:rsid w:val="00DA5A8A"/>
    <w:rsid w:val="00DA68B7"/>
    <w:rsid w:val="00DA6F1B"/>
    <w:rsid w:val="00DA7A2B"/>
    <w:rsid w:val="00DA7FB7"/>
    <w:rsid w:val="00DB028A"/>
    <w:rsid w:val="00DB0BC8"/>
    <w:rsid w:val="00DB0F7A"/>
    <w:rsid w:val="00DB102C"/>
    <w:rsid w:val="00DB143C"/>
    <w:rsid w:val="00DB148F"/>
    <w:rsid w:val="00DB1806"/>
    <w:rsid w:val="00DB18D6"/>
    <w:rsid w:val="00DB20C3"/>
    <w:rsid w:val="00DB26CD"/>
    <w:rsid w:val="00DB2ADD"/>
    <w:rsid w:val="00DB441C"/>
    <w:rsid w:val="00DB44AF"/>
    <w:rsid w:val="00DB457A"/>
    <w:rsid w:val="00DB4589"/>
    <w:rsid w:val="00DB4DD4"/>
    <w:rsid w:val="00DB6857"/>
    <w:rsid w:val="00DB6BBA"/>
    <w:rsid w:val="00DB6C86"/>
    <w:rsid w:val="00DB7973"/>
    <w:rsid w:val="00DB7A28"/>
    <w:rsid w:val="00DC1F58"/>
    <w:rsid w:val="00DC23F8"/>
    <w:rsid w:val="00DC2755"/>
    <w:rsid w:val="00DC3247"/>
    <w:rsid w:val="00DC339B"/>
    <w:rsid w:val="00DC34C3"/>
    <w:rsid w:val="00DC3E00"/>
    <w:rsid w:val="00DC430B"/>
    <w:rsid w:val="00DC45B7"/>
    <w:rsid w:val="00DC47E1"/>
    <w:rsid w:val="00DC529A"/>
    <w:rsid w:val="00DC5A9C"/>
    <w:rsid w:val="00DC5D40"/>
    <w:rsid w:val="00DC619E"/>
    <w:rsid w:val="00DC69A7"/>
    <w:rsid w:val="00DC749D"/>
    <w:rsid w:val="00DC76DE"/>
    <w:rsid w:val="00DC7FCA"/>
    <w:rsid w:val="00DD05CC"/>
    <w:rsid w:val="00DD064B"/>
    <w:rsid w:val="00DD0C4B"/>
    <w:rsid w:val="00DD1487"/>
    <w:rsid w:val="00DD18F2"/>
    <w:rsid w:val="00DD2669"/>
    <w:rsid w:val="00DD2A91"/>
    <w:rsid w:val="00DD30E9"/>
    <w:rsid w:val="00DD31C6"/>
    <w:rsid w:val="00DD3A5A"/>
    <w:rsid w:val="00DD3D87"/>
    <w:rsid w:val="00DD4471"/>
    <w:rsid w:val="00DD472C"/>
    <w:rsid w:val="00DD4F47"/>
    <w:rsid w:val="00DD4F9C"/>
    <w:rsid w:val="00DD51F2"/>
    <w:rsid w:val="00DD5D31"/>
    <w:rsid w:val="00DD7188"/>
    <w:rsid w:val="00DD7CBF"/>
    <w:rsid w:val="00DD7FBB"/>
    <w:rsid w:val="00DE0B9F"/>
    <w:rsid w:val="00DE1470"/>
    <w:rsid w:val="00DE1BCE"/>
    <w:rsid w:val="00DE1E6F"/>
    <w:rsid w:val="00DE28C0"/>
    <w:rsid w:val="00DE3053"/>
    <w:rsid w:val="00DE31E4"/>
    <w:rsid w:val="00DE35BD"/>
    <w:rsid w:val="00DE37AE"/>
    <w:rsid w:val="00DE4238"/>
    <w:rsid w:val="00DE4878"/>
    <w:rsid w:val="00DE4C34"/>
    <w:rsid w:val="00DE4E4F"/>
    <w:rsid w:val="00DE504B"/>
    <w:rsid w:val="00DE5B88"/>
    <w:rsid w:val="00DE5FB0"/>
    <w:rsid w:val="00DE5FDA"/>
    <w:rsid w:val="00DE657F"/>
    <w:rsid w:val="00DE6A6D"/>
    <w:rsid w:val="00DF04F9"/>
    <w:rsid w:val="00DF0647"/>
    <w:rsid w:val="00DF0E13"/>
    <w:rsid w:val="00DF1218"/>
    <w:rsid w:val="00DF19BE"/>
    <w:rsid w:val="00DF34E2"/>
    <w:rsid w:val="00DF38AC"/>
    <w:rsid w:val="00DF3C7A"/>
    <w:rsid w:val="00DF5307"/>
    <w:rsid w:val="00DF57C8"/>
    <w:rsid w:val="00DF5CD6"/>
    <w:rsid w:val="00DF6462"/>
    <w:rsid w:val="00E0137A"/>
    <w:rsid w:val="00E0199D"/>
    <w:rsid w:val="00E02156"/>
    <w:rsid w:val="00E0267C"/>
    <w:rsid w:val="00E02FA0"/>
    <w:rsid w:val="00E03639"/>
    <w:rsid w:val="00E036DC"/>
    <w:rsid w:val="00E1007A"/>
    <w:rsid w:val="00E10454"/>
    <w:rsid w:val="00E104E1"/>
    <w:rsid w:val="00E112E5"/>
    <w:rsid w:val="00E11366"/>
    <w:rsid w:val="00E11771"/>
    <w:rsid w:val="00E12737"/>
    <w:rsid w:val="00E128A3"/>
    <w:rsid w:val="00E12CC8"/>
    <w:rsid w:val="00E14B97"/>
    <w:rsid w:val="00E15352"/>
    <w:rsid w:val="00E15811"/>
    <w:rsid w:val="00E163F2"/>
    <w:rsid w:val="00E16777"/>
    <w:rsid w:val="00E16A43"/>
    <w:rsid w:val="00E16AF9"/>
    <w:rsid w:val="00E172CC"/>
    <w:rsid w:val="00E17409"/>
    <w:rsid w:val="00E17427"/>
    <w:rsid w:val="00E2021B"/>
    <w:rsid w:val="00E2077C"/>
    <w:rsid w:val="00E20BF2"/>
    <w:rsid w:val="00E21247"/>
    <w:rsid w:val="00E213CA"/>
    <w:rsid w:val="00E21CC7"/>
    <w:rsid w:val="00E21DCF"/>
    <w:rsid w:val="00E21FF5"/>
    <w:rsid w:val="00E222DB"/>
    <w:rsid w:val="00E23603"/>
    <w:rsid w:val="00E2432F"/>
    <w:rsid w:val="00E2436E"/>
    <w:rsid w:val="00E24A62"/>
    <w:rsid w:val="00E24D44"/>
    <w:rsid w:val="00E24D9E"/>
    <w:rsid w:val="00E2576E"/>
    <w:rsid w:val="00E25849"/>
    <w:rsid w:val="00E263BD"/>
    <w:rsid w:val="00E26C5E"/>
    <w:rsid w:val="00E27B1B"/>
    <w:rsid w:val="00E303E8"/>
    <w:rsid w:val="00E31027"/>
    <w:rsid w:val="00E3197E"/>
    <w:rsid w:val="00E31EBA"/>
    <w:rsid w:val="00E32598"/>
    <w:rsid w:val="00E3275D"/>
    <w:rsid w:val="00E33897"/>
    <w:rsid w:val="00E33B10"/>
    <w:rsid w:val="00E342F8"/>
    <w:rsid w:val="00E34B20"/>
    <w:rsid w:val="00E34FDB"/>
    <w:rsid w:val="00E34FE1"/>
    <w:rsid w:val="00E351ED"/>
    <w:rsid w:val="00E353F1"/>
    <w:rsid w:val="00E35B9B"/>
    <w:rsid w:val="00E35C5A"/>
    <w:rsid w:val="00E4073F"/>
    <w:rsid w:val="00E414F3"/>
    <w:rsid w:val="00E42338"/>
    <w:rsid w:val="00E42FE8"/>
    <w:rsid w:val="00E438E3"/>
    <w:rsid w:val="00E43F5B"/>
    <w:rsid w:val="00E44202"/>
    <w:rsid w:val="00E453EF"/>
    <w:rsid w:val="00E47AAE"/>
    <w:rsid w:val="00E47BE2"/>
    <w:rsid w:val="00E50630"/>
    <w:rsid w:val="00E50803"/>
    <w:rsid w:val="00E50E0F"/>
    <w:rsid w:val="00E51053"/>
    <w:rsid w:val="00E52082"/>
    <w:rsid w:val="00E52D19"/>
    <w:rsid w:val="00E52FD4"/>
    <w:rsid w:val="00E53CA9"/>
    <w:rsid w:val="00E54CF5"/>
    <w:rsid w:val="00E54E9C"/>
    <w:rsid w:val="00E54EF5"/>
    <w:rsid w:val="00E55D5E"/>
    <w:rsid w:val="00E562D5"/>
    <w:rsid w:val="00E562FC"/>
    <w:rsid w:val="00E56404"/>
    <w:rsid w:val="00E569DD"/>
    <w:rsid w:val="00E57215"/>
    <w:rsid w:val="00E57E20"/>
    <w:rsid w:val="00E6034B"/>
    <w:rsid w:val="00E603D9"/>
    <w:rsid w:val="00E60723"/>
    <w:rsid w:val="00E60877"/>
    <w:rsid w:val="00E6097E"/>
    <w:rsid w:val="00E611C2"/>
    <w:rsid w:val="00E6159A"/>
    <w:rsid w:val="00E61B59"/>
    <w:rsid w:val="00E62B73"/>
    <w:rsid w:val="00E63BDA"/>
    <w:rsid w:val="00E63C46"/>
    <w:rsid w:val="00E63DDC"/>
    <w:rsid w:val="00E63F4C"/>
    <w:rsid w:val="00E648D7"/>
    <w:rsid w:val="00E64AC3"/>
    <w:rsid w:val="00E64F06"/>
    <w:rsid w:val="00E6529B"/>
    <w:rsid w:val="00E6549E"/>
    <w:rsid w:val="00E65E33"/>
    <w:rsid w:val="00E65EDE"/>
    <w:rsid w:val="00E66EFB"/>
    <w:rsid w:val="00E703AE"/>
    <w:rsid w:val="00E7078A"/>
    <w:rsid w:val="00E70F81"/>
    <w:rsid w:val="00E70FEC"/>
    <w:rsid w:val="00E729C3"/>
    <w:rsid w:val="00E72CCC"/>
    <w:rsid w:val="00E72E42"/>
    <w:rsid w:val="00E73F7D"/>
    <w:rsid w:val="00E74702"/>
    <w:rsid w:val="00E7482A"/>
    <w:rsid w:val="00E74F7B"/>
    <w:rsid w:val="00E75051"/>
    <w:rsid w:val="00E75597"/>
    <w:rsid w:val="00E76461"/>
    <w:rsid w:val="00E76546"/>
    <w:rsid w:val="00E76A09"/>
    <w:rsid w:val="00E76B69"/>
    <w:rsid w:val="00E76FA1"/>
    <w:rsid w:val="00E77055"/>
    <w:rsid w:val="00E77460"/>
    <w:rsid w:val="00E77DF0"/>
    <w:rsid w:val="00E77F46"/>
    <w:rsid w:val="00E8034F"/>
    <w:rsid w:val="00E80C51"/>
    <w:rsid w:val="00E811B4"/>
    <w:rsid w:val="00E811CB"/>
    <w:rsid w:val="00E821B2"/>
    <w:rsid w:val="00E82371"/>
    <w:rsid w:val="00E82CBC"/>
    <w:rsid w:val="00E83315"/>
    <w:rsid w:val="00E83ABC"/>
    <w:rsid w:val="00E844F2"/>
    <w:rsid w:val="00E85074"/>
    <w:rsid w:val="00E8540E"/>
    <w:rsid w:val="00E85FCE"/>
    <w:rsid w:val="00E86B70"/>
    <w:rsid w:val="00E8719C"/>
    <w:rsid w:val="00E872D6"/>
    <w:rsid w:val="00E8766C"/>
    <w:rsid w:val="00E900BE"/>
    <w:rsid w:val="00E90AD0"/>
    <w:rsid w:val="00E90D80"/>
    <w:rsid w:val="00E910A3"/>
    <w:rsid w:val="00E9149B"/>
    <w:rsid w:val="00E914F2"/>
    <w:rsid w:val="00E91852"/>
    <w:rsid w:val="00E925A5"/>
    <w:rsid w:val="00E92F96"/>
    <w:rsid w:val="00E92FCB"/>
    <w:rsid w:val="00E93D92"/>
    <w:rsid w:val="00E94F56"/>
    <w:rsid w:val="00E952EC"/>
    <w:rsid w:val="00E95A81"/>
    <w:rsid w:val="00E95FEF"/>
    <w:rsid w:val="00E96419"/>
    <w:rsid w:val="00E96492"/>
    <w:rsid w:val="00E96CBA"/>
    <w:rsid w:val="00E973D0"/>
    <w:rsid w:val="00E97753"/>
    <w:rsid w:val="00EA06EA"/>
    <w:rsid w:val="00EA07A8"/>
    <w:rsid w:val="00EA147F"/>
    <w:rsid w:val="00EA1B2B"/>
    <w:rsid w:val="00EA2946"/>
    <w:rsid w:val="00EA3560"/>
    <w:rsid w:val="00EA481D"/>
    <w:rsid w:val="00EA4942"/>
    <w:rsid w:val="00EA4A27"/>
    <w:rsid w:val="00EA4FA6"/>
    <w:rsid w:val="00EA54F1"/>
    <w:rsid w:val="00EA5D2C"/>
    <w:rsid w:val="00EA6FC7"/>
    <w:rsid w:val="00EA7423"/>
    <w:rsid w:val="00EB000F"/>
    <w:rsid w:val="00EB0A0F"/>
    <w:rsid w:val="00EB1473"/>
    <w:rsid w:val="00EB1A25"/>
    <w:rsid w:val="00EB1A81"/>
    <w:rsid w:val="00EB216A"/>
    <w:rsid w:val="00EB338E"/>
    <w:rsid w:val="00EB3A5C"/>
    <w:rsid w:val="00EB3DC6"/>
    <w:rsid w:val="00EB3E31"/>
    <w:rsid w:val="00EB5026"/>
    <w:rsid w:val="00EB59F7"/>
    <w:rsid w:val="00EB5F38"/>
    <w:rsid w:val="00EB63C9"/>
    <w:rsid w:val="00EB6C6A"/>
    <w:rsid w:val="00EB77A2"/>
    <w:rsid w:val="00EC0529"/>
    <w:rsid w:val="00EC1ABA"/>
    <w:rsid w:val="00EC1E64"/>
    <w:rsid w:val="00EC269C"/>
    <w:rsid w:val="00EC2DBB"/>
    <w:rsid w:val="00EC3430"/>
    <w:rsid w:val="00EC3A6C"/>
    <w:rsid w:val="00EC3B7B"/>
    <w:rsid w:val="00EC3CDD"/>
    <w:rsid w:val="00EC45D9"/>
    <w:rsid w:val="00EC4C09"/>
    <w:rsid w:val="00EC4FF3"/>
    <w:rsid w:val="00EC509F"/>
    <w:rsid w:val="00EC6203"/>
    <w:rsid w:val="00EC770B"/>
    <w:rsid w:val="00EC7952"/>
    <w:rsid w:val="00EC7C99"/>
    <w:rsid w:val="00ED03AB"/>
    <w:rsid w:val="00ED0E40"/>
    <w:rsid w:val="00ED18D3"/>
    <w:rsid w:val="00ED18EF"/>
    <w:rsid w:val="00ED1CD4"/>
    <w:rsid w:val="00ED1D2B"/>
    <w:rsid w:val="00ED20FF"/>
    <w:rsid w:val="00ED27D7"/>
    <w:rsid w:val="00ED37A2"/>
    <w:rsid w:val="00ED39C0"/>
    <w:rsid w:val="00ED3F90"/>
    <w:rsid w:val="00ED4758"/>
    <w:rsid w:val="00ED5596"/>
    <w:rsid w:val="00ED5CF0"/>
    <w:rsid w:val="00ED6049"/>
    <w:rsid w:val="00ED61D2"/>
    <w:rsid w:val="00ED64B5"/>
    <w:rsid w:val="00ED65B7"/>
    <w:rsid w:val="00ED6EB7"/>
    <w:rsid w:val="00ED77E0"/>
    <w:rsid w:val="00ED79C6"/>
    <w:rsid w:val="00ED7CC7"/>
    <w:rsid w:val="00EE0617"/>
    <w:rsid w:val="00EE0E09"/>
    <w:rsid w:val="00EE1950"/>
    <w:rsid w:val="00EE31BD"/>
    <w:rsid w:val="00EE3513"/>
    <w:rsid w:val="00EE3E13"/>
    <w:rsid w:val="00EE3E15"/>
    <w:rsid w:val="00EE4D0A"/>
    <w:rsid w:val="00EE5227"/>
    <w:rsid w:val="00EE54BF"/>
    <w:rsid w:val="00EE5549"/>
    <w:rsid w:val="00EE77DB"/>
    <w:rsid w:val="00EE7C40"/>
    <w:rsid w:val="00EE7CCA"/>
    <w:rsid w:val="00EF1587"/>
    <w:rsid w:val="00EF1D97"/>
    <w:rsid w:val="00EF1ED6"/>
    <w:rsid w:val="00EF1F5E"/>
    <w:rsid w:val="00EF27A9"/>
    <w:rsid w:val="00EF3399"/>
    <w:rsid w:val="00EF36C9"/>
    <w:rsid w:val="00EF3DAC"/>
    <w:rsid w:val="00EF418D"/>
    <w:rsid w:val="00EF45A6"/>
    <w:rsid w:val="00EF4E15"/>
    <w:rsid w:val="00EF5C5B"/>
    <w:rsid w:val="00EF6200"/>
    <w:rsid w:val="00EF6542"/>
    <w:rsid w:val="00EF6749"/>
    <w:rsid w:val="00EF6DF7"/>
    <w:rsid w:val="00EF7522"/>
    <w:rsid w:val="00EF7BFE"/>
    <w:rsid w:val="00EF7F64"/>
    <w:rsid w:val="00F00EB1"/>
    <w:rsid w:val="00F01B1E"/>
    <w:rsid w:val="00F02AC9"/>
    <w:rsid w:val="00F03B71"/>
    <w:rsid w:val="00F0641B"/>
    <w:rsid w:val="00F06BD5"/>
    <w:rsid w:val="00F06F6B"/>
    <w:rsid w:val="00F075BD"/>
    <w:rsid w:val="00F100D8"/>
    <w:rsid w:val="00F1041F"/>
    <w:rsid w:val="00F10D71"/>
    <w:rsid w:val="00F10FA3"/>
    <w:rsid w:val="00F11389"/>
    <w:rsid w:val="00F117E4"/>
    <w:rsid w:val="00F11D6D"/>
    <w:rsid w:val="00F11EB0"/>
    <w:rsid w:val="00F12DED"/>
    <w:rsid w:val="00F134F3"/>
    <w:rsid w:val="00F1351F"/>
    <w:rsid w:val="00F14424"/>
    <w:rsid w:val="00F14590"/>
    <w:rsid w:val="00F14E73"/>
    <w:rsid w:val="00F151CD"/>
    <w:rsid w:val="00F15342"/>
    <w:rsid w:val="00F15E1E"/>
    <w:rsid w:val="00F16134"/>
    <w:rsid w:val="00F16A14"/>
    <w:rsid w:val="00F17017"/>
    <w:rsid w:val="00F17DA8"/>
    <w:rsid w:val="00F2083C"/>
    <w:rsid w:val="00F20CF6"/>
    <w:rsid w:val="00F210A1"/>
    <w:rsid w:val="00F219EE"/>
    <w:rsid w:val="00F2209A"/>
    <w:rsid w:val="00F220D3"/>
    <w:rsid w:val="00F238E5"/>
    <w:rsid w:val="00F23AFF"/>
    <w:rsid w:val="00F23D2A"/>
    <w:rsid w:val="00F23EB7"/>
    <w:rsid w:val="00F245B5"/>
    <w:rsid w:val="00F24684"/>
    <w:rsid w:val="00F2489B"/>
    <w:rsid w:val="00F264E5"/>
    <w:rsid w:val="00F26DD7"/>
    <w:rsid w:val="00F26EF9"/>
    <w:rsid w:val="00F27A5A"/>
    <w:rsid w:val="00F33288"/>
    <w:rsid w:val="00F33C2E"/>
    <w:rsid w:val="00F33F06"/>
    <w:rsid w:val="00F34685"/>
    <w:rsid w:val="00F34BE7"/>
    <w:rsid w:val="00F35512"/>
    <w:rsid w:val="00F35FF8"/>
    <w:rsid w:val="00F36167"/>
    <w:rsid w:val="00F362D7"/>
    <w:rsid w:val="00F373B8"/>
    <w:rsid w:val="00F374A4"/>
    <w:rsid w:val="00F37562"/>
    <w:rsid w:val="00F37764"/>
    <w:rsid w:val="00F37D7B"/>
    <w:rsid w:val="00F402E7"/>
    <w:rsid w:val="00F40B87"/>
    <w:rsid w:val="00F41563"/>
    <w:rsid w:val="00F417CC"/>
    <w:rsid w:val="00F41A63"/>
    <w:rsid w:val="00F4220E"/>
    <w:rsid w:val="00F438FD"/>
    <w:rsid w:val="00F43B0C"/>
    <w:rsid w:val="00F43D62"/>
    <w:rsid w:val="00F440F7"/>
    <w:rsid w:val="00F453F4"/>
    <w:rsid w:val="00F46BA7"/>
    <w:rsid w:val="00F47161"/>
    <w:rsid w:val="00F47B0C"/>
    <w:rsid w:val="00F50524"/>
    <w:rsid w:val="00F50C86"/>
    <w:rsid w:val="00F52227"/>
    <w:rsid w:val="00F5314C"/>
    <w:rsid w:val="00F53848"/>
    <w:rsid w:val="00F53B7E"/>
    <w:rsid w:val="00F557D9"/>
    <w:rsid w:val="00F55D6D"/>
    <w:rsid w:val="00F5688C"/>
    <w:rsid w:val="00F57995"/>
    <w:rsid w:val="00F6217F"/>
    <w:rsid w:val="00F6281B"/>
    <w:rsid w:val="00F62F52"/>
    <w:rsid w:val="00F63219"/>
    <w:rsid w:val="00F6327D"/>
    <w:rsid w:val="00F63285"/>
    <w:rsid w:val="00F63400"/>
    <w:rsid w:val="00F635DD"/>
    <w:rsid w:val="00F639CD"/>
    <w:rsid w:val="00F6429E"/>
    <w:rsid w:val="00F64BA6"/>
    <w:rsid w:val="00F64FBD"/>
    <w:rsid w:val="00F6539C"/>
    <w:rsid w:val="00F6601D"/>
    <w:rsid w:val="00F6627B"/>
    <w:rsid w:val="00F66BD4"/>
    <w:rsid w:val="00F6742D"/>
    <w:rsid w:val="00F67E35"/>
    <w:rsid w:val="00F67EC7"/>
    <w:rsid w:val="00F70792"/>
    <w:rsid w:val="00F70D1A"/>
    <w:rsid w:val="00F71A77"/>
    <w:rsid w:val="00F725F6"/>
    <w:rsid w:val="00F72C27"/>
    <w:rsid w:val="00F72D71"/>
    <w:rsid w:val="00F732FE"/>
    <w:rsid w:val="00F7336E"/>
    <w:rsid w:val="00F734F2"/>
    <w:rsid w:val="00F73763"/>
    <w:rsid w:val="00F74238"/>
    <w:rsid w:val="00F74790"/>
    <w:rsid w:val="00F75052"/>
    <w:rsid w:val="00F75250"/>
    <w:rsid w:val="00F758FC"/>
    <w:rsid w:val="00F773FD"/>
    <w:rsid w:val="00F77CA5"/>
    <w:rsid w:val="00F77F6D"/>
    <w:rsid w:val="00F80235"/>
    <w:rsid w:val="00F804D3"/>
    <w:rsid w:val="00F80A6F"/>
    <w:rsid w:val="00F80BB1"/>
    <w:rsid w:val="00F81CD2"/>
    <w:rsid w:val="00F82641"/>
    <w:rsid w:val="00F828E9"/>
    <w:rsid w:val="00F83663"/>
    <w:rsid w:val="00F838EA"/>
    <w:rsid w:val="00F84A6E"/>
    <w:rsid w:val="00F856FA"/>
    <w:rsid w:val="00F8592E"/>
    <w:rsid w:val="00F85B18"/>
    <w:rsid w:val="00F86714"/>
    <w:rsid w:val="00F86923"/>
    <w:rsid w:val="00F86C42"/>
    <w:rsid w:val="00F86EFD"/>
    <w:rsid w:val="00F877F0"/>
    <w:rsid w:val="00F87C05"/>
    <w:rsid w:val="00F90505"/>
    <w:rsid w:val="00F90F18"/>
    <w:rsid w:val="00F91006"/>
    <w:rsid w:val="00F919B9"/>
    <w:rsid w:val="00F9247D"/>
    <w:rsid w:val="00F92FDB"/>
    <w:rsid w:val="00F934F4"/>
    <w:rsid w:val="00F9352A"/>
    <w:rsid w:val="00F9378E"/>
    <w:rsid w:val="00F937E4"/>
    <w:rsid w:val="00F93957"/>
    <w:rsid w:val="00F93971"/>
    <w:rsid w:val="00F94193"/>
    <w:rsid w:val="00F94385"/>
    <w:rsid w:val="00F9448B"/>
    <w:rsid w:val="00F954C3"/>
    <w:rsid w:val="00F956EF"/>
    <w:rsid w:val="00F95EE7"/>
    <w:rsid w:val="00F95EF2"/>
    <w:rsid w:val="00F96070"/>
    <w:rsid w:val="00F964FA"/>
    <w:rsid w:val="00F9701E"/>
    <w:rsid w:val="00F9760A"/>
    <w:rsid w:val="00F97669"/>
    <w:rsid w:val="00F97E56"/>
    <w:rsid w:val="00FA0B08"/>
    <w:rsid w:val="00FA0E2A"/>
    <w:rsid w:val="00FA0E96"/>
    <w:rsid w:val="00FA1533"/>
    <w:rsid w:val="00FA1AE4"/>
    <w:rsid w:val="00FA1B82"/>
    <w:rsid w:val="00FA1F2F"/>
    <w:rsid w:val="00FA2810"/>
    <w:rsid w:val="00FA2B0F"/>
    <w:rsid w:val="00FA39E6"/>
    <w:rsid w:val="00FA3CD2"/>
    <w:rsid w:val="00FA3FE7"/>
    <w:rsid w:val="00FA5136"/>
    <w:rsid w:val="00FA58CB"/>
    <w:rsid w:val="00FA5A89"/>
    <w:rsid w:val="00FA66D7"/>
    <w:rsid w:val="00FA6CAB"/>
    <w:rsid w:val="00FA7BC9"/>
    <w:rsid w:val="00FB036B"/>
    <w:rsid w:val="00FB04DE"/>
    <w:rsid w:val="00FB05F5"/>
    <w:rsid w:val="00FB0D4B"/>
    <w:rsid w:val="00FB10DD"/>
    <w:rsid w:val="00FB1201"/>
    <w:rsid w:val="00FB1702"/>
    <w:rsid w:val="00FB1C67"/>
    <w:rsid w:val="00FB1D16"/>
    <w:rsid w:val="00FB242D"/>
    <w:rsid w:val="00FB2E30"/>
    <w:rsid w:val="00FB352C"/>
    <w:rsid w:val="00FB378E"/>
    <w:rsid w:val="00FB37F1"/>
    <w:rsid w:val="00FB47C0"/>
    <w:rsid w:val="00FB501B"/>
    <w:rsid w:val="00FB6718"/>
    <w:rsid w:val="00FB7770"/>
    <w:rsid w:val="00FB7856"/>
    <w:rsid w:val="00FC0443"/>
    <w:rsid w:val="00FC04BC"/>
    <w:rsid w:val="00FC1814"/>
    <w:rsid w:val="00FC24C6"/>
    <w:rsid w:val="00FC29A5"/>
    <w:rsid w:val="00FC2A61"/>
    <w:rsid w:val="00FC3D6E"/>
    <w:rsid w:val="00FC4C2A"/>
    <w:rsid w:val="00FC4DD4"/>
    <w:rsid w:val="00FC6395"/>
    <w:rsid w:val="00FC7074"/>
    <w:rsid w:val="00FD019C"/>
    <w:rsid w:val="00FD0BCE"/>
    <w:rsid w:val="00FD0D1A"/>
    <w:rsid w:val="00FD1C2C"/>
    <w:rsid w:val="00FD25A2"/>
    <w:rsid w:val="00FD2A89"/>
    <w:rsid w:val="00FD2CDC"/>
    <w:rsid w:val="00FD3B91"/>
    <w:rsid w:val="00FD4134"/>
    <w:rsid w:val="00FD4B1A"/>
    <w:rsid w:val="00FD5438"/>
    <w:rsid w:val="00FD576B"/>
    <w:rsid w:val="00FD579E"/>
    <w:rsid w:val="00FD6176"/>
    <w:rsid w:val="00FD6800"/>
    <w:rsid w:val="00FD6845"/>
    <w:rsid w:val="00FD7804"/>
    <w:rsid w:val="00FD7DB4"/>
    <w:rsid w:val="00FD7EAD"/>
    <w:rsid w:val="00FE118A"/>
    <w:rsid w:val="00FE18E8"/>
    <w:rsid w:val="00FE204D"/>
    <w:rsid w:val="00FE236B"/>
    <w:rsid w:val="00FE242B"/>
    <w:rsid w:val="00FE281D"/>
    <w:rsid w:val="00FE3539"/>
    <w:rsid w:val="00FE3997"/>
    <w:rsid w:val="00FE3BB3"/>
    <w:rsid w:val="00FE4516"/>
    <w:rsid w:val="00FE4EAC"/>
    <w:rsid w:val="00FE5D65"/>
    <w:rsid w:val="00FE5F41"/>
    <w:rsid w:val="00FE64C8"/>
    <w:rsid w:val="00FE656E"/>
    <w:rsid w:val="00FF05B5"/>
    <w:rsid w:val="00FF1A10"/>
    <w:rsid w:val="00FF2089"/>
    <w:rsid w:val="00FF2755"/>
    <w:rsid w:val="00FF2B87"/>
    <w:rsid w:val="00FF3134"/>
    <w:rsid w:val="00FF381A"/>
    <w:rsid w:val="00FF3A47"/>
    <w:rsid w:val="00FF3AA8"/>
    <w:rsid w:val="00FF43F5"/>
    <w:rsid w:val="00FF49AE"/>
    <w:rsid w:val="00FF6227"/>
    <w:rsid w:val="00FF630D"/>
    <w:rsid w:val="00FF6498"/>
    <w:rsid w:val="00FF78DA"/>
    <w:rsid w:val="00FF7C26"/>
    <w:rsid w:val="00FF7C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D8A4B074-130A-4342-B3DE-3325F753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21D74"/>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A4348"/>
    <w:pPr>
      <w:snapToGrid w:val="0"/>
      <w:jc w:val="left"/>
    </w:pPr>
    <w:rPr>
      <w:sz w:val="20"/>
    </w:rPr>
  </w:style>
  <w:style w:type="character" w:customStyle="1" w:styleId="afb">
    <w:name w:val="註腳文字 字元"/>
    <w:basedOn w:val="a7"/>
    <w:link w:val="afa"/>
    <w:uiPriority w:val="99"/>
    <w:semiHidden/>
    <w:rsid w:val="009A4348"/>
    <w:rPr>
      <w:rFonts w:ascii="標楷體" w:eastAsia="標楷體"/>
      <w:kern w:val="2"/>
    </w:rPr>
  </w:style>
  <w:style w:type="character" w:styleId="afc">
    <w:name w:val="footnote reference"/>
    <w:basedOn w:val="a7"/>
    <w:uiPriority w:val="99"/>
    <w:semiHidden/>
    <w:unhideWhenUsed/>
    <w:rsid w:val="009A4348"/>
    <w:rPr>
      <w:vertAlign w:val="superscript"/>
    </w:rPr>
  </w:style>
  <w:style w:type="paragraph" w:customStyle="1" w:styleId="Default">
    <w:name w:val="Default"/>
    <w:rsid w:val="00F86C42"/>
    <w:pPr>
      <w:widowControl w:val="0"/>
      <w:autoSpaceDE w:val="0"/>
      <w:autoSpaceDN w:val="0"/>
      <w:adjustRightInd w:val="0"/>
    </w:pPr>
    <w:rPr>
      <w:rFonts w:ascii="標楷體" w:eastAsia="標楷體" w:cs="標楷體"/>
      <w:color w:val="000000"/>
      <w:sz w:val="24"/>
      <w:szCs w:val="24"/>
    </w:rPr>
  </w:style>
  <w:style w:type="character" w:styleId="afd">
    <w:name w:val="annotation reference"/>
    <w:basedOn w:val="a7"/>
    <w:uiPriority w:val="99"/>
    <w:semiHidden/>
    <w:unhideWhenUsed/>
    <w:rsid w:val="00B536D4"/>
    <w:rPr>
      <w:sz w:val="18"/>
      <w:szCs w:val="18"/>
    </w:rPr>
  </w:style>
  <w:style w:type="paragraph" w:styleId="afe">
    <w:name w:val="annotation text"/>
    <w:basedOn w:val="a6"/>
    <w:link w:val="aff"/>
    <w:uiPriority w:val="99"/>
    <w:semiHidden/>
    <w:unhideWhenUsed/>
    <w:rsid w:val="00B536D4"/>
    <w:pPr>
      <w:jc w:val="left"/>
    </w:pPr>
  </w:style>
  <w:style w:type="character" w:customStyle="1" w:styleId="aff">
    <w:name w:val="註解文字 字元"/>
    <w:basedOn w:val="a7"/>
    <w:link w:val="afe"/>
    <w:uiPriority w:val="99"/>
    <w:semiHidden/>
    <w:rsid w:val="00B536D4"/>
    <w:rPr>
      <w:rFonts w:ascii="標楷體" w:eastAsia="標楷體"/>
      <w:kern w:val="2"/>
      <w:sz w:val="32"/>
    </w:rPr>
  </w:style>
  <w:style w:type="paragraph" w:styleId="aff0">
    <w:name w:val="annotation subject"/>
    <w:basedOn w:val="afe"/>
    <w:next w:val="afe"/>
    <w:link w:val="aff1"/>
    <w:uiPriority w:val="99"/>
    <w:semiHidden/>
    <w:unhideWhenUsed/>
    <w:rsid w:val="00B536D4"/>
    <w:rPr>
      <w:b/>
      <w:bCs/>
    </w:rPr>
  </w:style>
  <w:style w:type="character" w:customStyle="1" w:styleId="aff1">
    <w:name w:val="註解主旨 字元"/>
    <w:basedOn w:val="aff"/>
    <w:link w:val="aff0"/>
    <w:uiPriority w:val="99"/>
    <w:semiHidden/>
    <w:rsid w:val="00B536D4"/>
    <w:rPr>
      <w:rFonts w:ascii="標楷體" w:eastAsia="標楷體"/>
      <w:b/>
      <w:bCs/>
      <w:kern w:val="2"/>
      <w:sz w:val="32"/>
    </w:rPr>
  </w:style>
  <w:style w:type="character" w:styleId="aff2">
    <w:name w:val="Emphasis"/>
    <w:basedOn w:val="a7"/>
    <w:uiPriority w:val="20"/>
    <w:qFormat/>
    <w:rsid w:val="0076196E"/>
    <w:rPr>
      <w:b w:val="0"/>
      <w:bCs w:val="0"/>
      <w:i w:val="0"/>
      <w:iCs w:val="0"/>
      <w:color w:val="DD4B39"/>
    </w:rPr>
  </w:style>
  <w:style w:type="character" w:customStyle="1" w:styleId="st1">
    <w:name w:val="st1"/>
    <w:basedOn w:val="a7"/>
    <w:rsid w:val="0076196E"/>
  </w:style>
  <w:style w:type="character" w:customStyle="1" w:styleId="20">
    <w:name w:val="標題 2 字元"/>
    <w:basedOn w:val="a7"/>
    <w:link w:val="2"/>
    <w:rsid w:val="00AC2987"/>
    <w:rPr>
      <w:rFonts w:ascii="標楷體" w:eastAsia="標楷體" w:hAnsi="Arial"/>
      <w:bCs/>
      <w:kern w:val="32"/>
      <w:sz w:val="32"/>
      <w:szCs w:val="48"/>
    </w:rPr>
  </w:style>
  <w:style w:type="paragraph" w:styleId="HTML">
    <w:name w:val="HTML Preformatted"/>
    <w:basedOn w:val="a6"/>
    <w:link w:val="HTML0"/>
    <w:uiPriority w:val="99"/>
    <w:unhideWhenUsed/>
    <w:rsid w:val="00177B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77BCC"/>
    <w:rPr>
      <w:rFonts w:ascii="細明體" w:eastAsia="細明體" w:hAnsi="細明體" w:cs="細明體"/>
      <w:sz w:val="24"/>
      <w:szCs w:val="24"/>
    </w:rPr>
  </w:style>
  <w:style w:type="character" w:customStyle="1" w:styleId="e24kjd">
    <w:name w:val="e24kjd"/>
    <w:basedOn w:val="a7"/>
    <w:rsid w:val="00155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2514">
      <w:bodyDiv w:val="1"/>
      <w:marLeft w:val="0"/>
      <w:marRight w:val="0"/>
      <w:marTop w:val="0"/>
      <w:marBottom w:val="0"/>
      <w:divBdr>
        <w:top w:val="none" w:sz="0" w:space="0" w:color="auto"/>
        <w:left w:val="none" w:sz="0" w:space="0" w:color="auto"/>
        <w:bottom w:val="none" w:sz="0" w:space="0" w:color="auto"/>
        <w:right w:val="none" w:sz="0" w:space="0" w:color="auto"/>
      </w:divBdr>
      <w:divsChild>
        <w:div w:id="907225698">
          <w:marLeft w:val="0"/>
          <w:marRight w:val="0"/>
          <w:marTop w:val="0"/>
          <w:marBottom w:val="0"/>
          <w:divBdr>
            <w:top w:val="none" w:sz="0" w:space="0" w:color="auto"/>
            <w:left w:val="none" w:sz="0" w:space="0" w:color="auto"/>
            <w:bottom w:val="none" w:sz="0" w:space="0" w:color="auto"/>
            <w:right w:val="none" w:sz="0" w:space="0" w:color="auto"/>
          </w:divBdr>
          <w:divsChild>
            <w:div w:id="895356924">
              <w:marLeft w:val="0"/>
              <w:marRight w:val="0"/>
              <w:marTop w:val="0"/>
              <w:marBottom w:val="0"/>
              <w:divBdr>
                <w:top w:val="none" w:sz="0" w:space="0" w:color="auto"/>
                <w:left w:val="none" w:sz="0" w:space="0" w:color="auto"/>
                <w:bottom w:val="none" w:sz="0" w:space="0" w:color="auto"/>
                <w:right w:val="none" w:sz="0" w:space="0" w:color="auto"/>
              </w:divBdr>
              <w:divsChild>
                <w:div w:id="1399012144">
                  <w:marLeft w:val="0"/>
                  <w:marRight w:val="0"/>
                  <w:marTop w:val="0"/>
                  <w:marBottom w:val="0"/>
                  <w:divBdr>
                    <w:top w:val="none" w:sz="0" w:space="0" w:color="auto"/>
                    <w:left w:val="none" w:sz="0" w:space="0" w:color="auto"/>
                    <w:bottom w:val="none" w:sz="0" w:space="0" w:color="auto"/>
                    <w:right w:val="none" w:sz="0" w:space="0" w:color="auto"/>
                  </w:divBdr>
                  <w:divsChild>
                    <w:div w:id="355277117">
                      <w:marLeft w:val="0"/>
                      <w:marRight w:val="0"/>
                      <w:marTop w:val="0"/>
                      <w:marBottom w:val="0"/>
                      <w:divBdr>
                        <w:top w:val="none" w:sz="0" w:space="0" w:color="auto"/>
                        <w:left w:val="none" w:sz="0" w:space="0" w:color="auto"/>
                        <w:bottom w:val="none" w:sz="0" w:space="0" w:color="auto"/>
                        <w:right w:val="none" w:sz="0" w:space="0" w:color="auto"/>
                      </w:divBdr>
                      <w:divsChild>
                        <w:div w:id="1216311087">
                          <w:marLeft w:val="0"/>
                          <w:marRight w:val="0"/>
                          <w:marTop w:val="0"/>
                          <w:marBottom w:val="150"/>
                          <w:divBdr>
                            <w:top w:val="none" w:sz="0" w:space="0" w:color="auto"/>
                            <w:left w:val="none" w:sz="0" w:space="0" w:color="auto"/>
                            <w:bottom w:val="none" w:sz="0" w:space="0" w:color="auto"/>
                            <w:right w:val="none" w:sz="0" w:space="0" w:color="auto"/>
                          </w:divBdr>
                          <w:divsChild>
                            <w:div w:id="1703945470">
                              <w:marLeft w:val="0"/>
                              <w:marRight w:val="0"/>
                              <w:marTop w:val="0"/>
                              <w:marBottom w:val="0"/>
                              <w:divBdr>
                                <w:top w:val="none" w:sz="0" w:space="0" w:color="auto"/>
                                <w:left w:val="none" w:sz="0" w:space="0" w:color="auto"/>
                                <w:bottom w:val="none" w:sz="0" w:space="0" w:color="auto"/>
                                <w:right w:val="none" w:sz="0" w:space="0" w:color="auto"/>
                              </w:divBdr>
                              <w:divsChild>
                                <w:div w:id="824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64247">
      <w:bodyDiv w:val="1"/>
      <w:marLeft w:val="0"/>
      <w:marRight w:val="0"/>
      <w:marTop w:val="0"/>
      <w:marBottom w:val="0"/>
      <w:divBdr>
        <w:top w:val="none" w:sz="0" w:space="0" w:color="auto"/>
        <w:left w:val="none" w:sz="0" w:space="0" w:color="auto"/>
        <w:bottom w:val="none" w:sz="0" w:space="0" w:color="auto"/>
        <w:right w:val="none" w:sz="0" w:space="0" w:color="auto"/>
      </w:divBdr>
      <w:divsChild>
        <w:div w:id="244847835">
          <w:marLeft w:val="0"/>
          <w:marRight w:val="0"/>
          <w:marTop w:val="0"/>
          <w:marBottom w:val="0"/>
          <w:divBdr>
            <w:top w:val="none" w:sz="0" w:space="0" w:color="auto"/>
            <w:left w:val="none" w:sz="0" w:space="0" w:color="auto"/>
            <w:bottom w:val="none" w:sz="0" w:space="0" w:color="auto"/>
            <w:right w:val="none" w:sz="0" w:space="0" w:color="auto"/>
          </w:divBdr>
          <w:divsChild>
            <w:div w:id="672224005">
              <w:marLeft w:val="0"/>
              <w:marRight w:val="0"/>
              <w:marTop w:val="0"/>
              <w:marBottom w:val="0"/>
              <w:divBdr>
                <w:top w:val="none" w:sz="0" w:space="0" w:color="auto"/>
                <w:left w:val="none" w:sz="0" w:space="0" w:color="auto"/>
                <w:bottom w:val="none" w:sz="0" w:space="0" w:color="auto"/>
                <w:right w:val="none" w:sz="0" w:space="0" w:color="auto"/>
              </w:divBdr>
              <w:divsChild>
                <w:div w:id="1995404270">
                  <w:marLeft w:val="0"/>
                  <w:marRight w:val="0"/>
                  <w:marTop w:val="0"/>
                  <w:marBottom w:val="0"/>
                  <w:divBdr>
                    <w:top w:val="none" w:sz="0" w:space="0" w:color="auto"/>
                    <w:left w:val="none" w:sz="0" w:space="0" w:color="auto"/>
                    <w:bottom w:val="none" w:sz="0" w:space="0" w:color="auto"/>
                    <w:right w:val="none" w:sz="0" w:space="0" w:color="auto"/>
                  </w:divBdr>
                  <w:divsChild>
                    <w:div w:id="491604230">
                      <w:marLeft w:val="0"/>
                      <w:marRight w:val="0"/>
                      <w:marTop w:val="0"/>
                      <w:marBottom w:val="300"/>
                      <w:divBdr>
                        <w:top w:val="none" w:sz="0" w:space="0" w:color="auto"/>
                        <w:left w:val="none" w:sz="0" w:space="0" w:color="auto"/>
                        <w:bottom w:val="none" w:sz="0" w:space="0" w:color="auto"/>
                        <w:right w:val="none" w:sz="0" w:space="0" w:color="auto"/>
                      </w:divBdr>
                      <w:divsChild>
                        <w:div w:id="801460534">
                          <w:marLeft w:val="0"/>
                          <w:marRight w:val="0"/>
                          <w:marTop w:val="100"/>
                          <w:marBottom w:val="100"/>
                          <w:divBdr>
                            <w:top w:val="none" w:sz="0" w:space="0" w:color="auto"/>
                            <w:left w:val="none" w:sz="0" w:space="0" w:color="auto"/>
                            <w:bottom w:val="none" w:sz="0" w:space="0" w:color="auto"/>
                            <w:right w:val="none" w:sz="0" w:space="0" w:color="auto"/>
                          </w:divBdr>
                          <w:divsChild>
                            <w:div w:id="2075547402">
                              <w:marLeft w:val="-225"/>
                              <w:marRight w:val="-225"/>
                              <w:marTop w:val="0"/>
                              <w:marBottom w:val="0"/>
                              <w:divBdr>
                                <w:top w:val="none" w:sz="0" w:space="0" w:color="auto"/>
                                <w:left w:val="none" w:sz="0" w:space="0" w:color="auto"/>
                                <w:bottom w:val="none" w:sz="0" w:space="0" w:color="auto"/>
                                <w:right w:val="none" w:sz="0" w:space="0" w:color="auto"/>
                              </w:divBdr>
                              <w:divsChild>
                                <w:div w:id="333916405">
                                  <w:marLeft w:val="0"/>
                                  <w:marRight w:val="0"/>
                                  <w:marTop w:val="0"/>
                                  <w:marBottom w:val="0"/>
                                  <w:divBdr>
                                    <w:top w:val="none" w:sz="0" w:space="0" w:color="auto"/>
                                    <w:left w:val="none" w:sz="0" w:space="0" w:color="auto"/>
                                    <w:bottom w:val="none" w:sz="0" w:space="0" w:color="auto"/>
                                    <w:right w:val="none" w:sz="0" w:space="0" w:color="auto"/>
                                  </w:divBdr>
                                </w:div>
                                <w:div w:id="16231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25538">
      <w:bodyDiv w:val="1"/>
      <w:marLeft w:val="0"/>
      <w:marRight w:val="0"/>
      <w:marTop w:val="0"/>
      <w:marBottom w:val="0"/>
      <w:divBdr>
        <w:top w:val="none" w:sz="0" w:space="0" w:color="auto"/>
        <w:left w:val="none" w:sz="0" w:space="0" w:color="auto"/>
        <w:bottom w:val="none" w:sz="0" w:space="0" w:color="auto"/>
        <w:right w:val="none" w:sz="0" w:space="0" w:color="auto"/>
      </w:divBdr>
      <w:divsChild>
        <w:div w:id="1280188813">
          <w:marLeft w:val="0"/>
          <w:marRight w:val="0"/>
          <w:marTop w:val="0"/>
          <w:marBottom w:val="0"/>
          <w:divBdr>
            <w:top w:val="none" w:sz="0" w:space="0" w:color="auto"/>
            <w:left w:val="none" w:sz="0" w:space="0" w:color="auto"/>
            <w:bottom w:val="none" w:sz="0" w:space="0" w:color="auto"/>
            <w:right w:val="none" w:sz="0" w:space="0" w:color="auto"/>
          </w:divBdr>
          <w:divsChild>
            <w:div w:id="75247638">
              <w:marLeft w:val="0"/>
              <w:marRight w:val="0"/>
              <w:marTop w:val="0"/>
              <w:marBottom w:val="0"/>
              <w:divBdr>
                <w:top w:val="none" w:sz="0" w:space="0" w:color="auto"/>
                <w:left w:val="single" w:sz="6" w:space="0" w:color="12A4A9"/>
                <w:bottom w:val="none" w:sz="0" w:space="0" w:color="auto"/>
                <w:right w:val="single" w:sz="6" w:space="0" w:color="12A4A9"/>
              </w:divBdr>
              <w:divsChild>
                <w:div w:id="8329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19381">
      <w:bodyDiv w:val="1"/>
      <w:marLeft w:val="0"/>
      <w:marRight w:val="0"/>
      <w:marTop w:val="0"/>
      <w:marBottom w:val="0"/>
      <w:divBdr>
        <w:top w:val="none" w:sz="0" w:space="0" w:color="auto"/>
        <w:left w:val="none" w:sz="0" w:space="0" w:color="auto"/>
        <w:bottom w:val="none" w:sz="0" w:space="0" w:color="auto"/>
        <w:right w:val="none" w:sz="0" w:space="0" w:color="auto"/>
      </w:divBdr>
      <w:divsChild>
        <w:div w:id="1429228658">
          <w:marLeft w:val="0"/>
          <w:marRight w:val="0"/>
          <w:marTop w:val="0"/>
          <w:marBottom w:val="0"/>
          <w:divBdr>
            <w:top w:val="none" w:sz="0" w:space="0" w:color="auto"/>
            <w:left w:val="none" w:sz="0" w:space="0" w:color="auto"/>
            <w:bottom w:val="none" w:sz="0" w:space="0" w:color="auto"/>
            <w:right w:val="none" w:sz="0" w:space="0" w:color="auto"/>
          </w:divBdr>
          <w:divsChild>
            <w:div w:id="243149058">
              <w:marLeft w:val="0"/>
              <w:marRight w:val="0"/>
              <w:marTop w:val="0"/>
              <w:marBottom w:val="0"/>
              <w:divBdr>
                <w:top w:val="none" w:sz="0" w:space="0" w:color="auto"/>
                <w:left w:val="none" w:sz="0" w:space="0" w:color="auto"/>
                <w:bottom w:val="none" w:sz="0" w:space="0" w:color="auto"/>
                <w:right w:val="none" w:sz="0" w:space="0" w:color="auto"/>
              </w:divBdr>
              <w:divsChild>
                <w:div w:id="368261271">
                  <w:marLeft w:val="0"/>
                  <w:marRight w:val="0"/>
                  <w:marTop w:val="0"/>
                  <w:marBottom w:val="0"/>
                  <w:divBdr>
                    <w:top w:val="none" w:sz="0" w:space="0" w:color="auto"/>
                    <w:left w:val="none" w:sz="0" w:space="0" w:color="auto"/>
                    <w:bottom w:val="none" w:sz="0" w:space="0" w:color="auto"/>
                    <w:right w:val="none" w:sz="0" w:space="0" w:color="auto"/>
                  </w:divBdr>
                  <w:divsChild>
                    <w:div w:id="1755131728">
                      <w:marLeft w:val="0"/>
                      <w:marRight w:val="0"/>
                      <w:marTop w:val="0"/>
                      <w:marBottom w:val="300"/>
                      <w:divBdr>
                        <w:top w:val="none" w:sz="0" w:space="0" w:color="auto"/>
                        <w:left w:val="none" w:sz="0" w:space="0" w:color="auto"/>
                        <w:bottom w:val="none" w:sz="0" w:space="0" w:color="auto"/>
                        <w:right w:val="none" w:sz="0" w:space="0" w:color="auto"/>
                      </w:divBdr>
                      <w:divsChild>
                        <w:div w:id="1621258290">
                          <w:marLeft w:val="-225"/>
                          <w:marRight w:val="-225"/>
                          <w:marTop w:val="0"/>
                          <w:marBottom w:val="0"/>
                          <w:divBdr>
                            <w:top w:val="none" w:sz="0" w:space="0" w:color="auto"/>
                            <w:left w:val="none" w:sz="0" w:space="0" w:color="auto"/>
                            <w:bottom w:val="none" w:sz="0" w:space="0" w:color="auto"/>
                            <w:right w:val="none" w:sz="0" w:space="0" w:color="auto"/>
                          </w:divBdr>
                          <w:divsChild>
                            <w:div w:id="1990086779">
                              <w:marLeft w:val="0"/>
                              <w:marRight w:val="0"/>
                              <w:marTop w:val="0"/>
                              <w:marBottom w:val="0"/>
                              <w:divBdr>
                                <w:top w:val="none" w:sz="0" w:space="0" w:color="auto"/>
                                <w:left w:val="none" w:sz="0" w:space="0" w:color="auto"/>
                                <w:bottom w:val="none" w:sz="0" w:space="0" w:color="auto"/>
                                <w:right w:val="none" w:sz="0" w:space="0" w:color="auto"/>
                              </w:divBdr>
                            </w:div>
                            <w:div w:id="8165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296352">
      <w:bodyDiv w:val="1"/>
      <w:marLeft w:val="0"/>
      <w:marRight w:val="0"/>
      <w:marTop w:val="0"/>
      <w:marBottom w:val="0"/>
      <w:divBdr>
        <w:top w:val="none" w:sz="0" w:space="0" w:color="auto"/>
        <w:left w:val="none" w:sz="0" w:space="0" w:color="auto"/>
        <w:bottom w:val="none" w:sz="0" w:space="0" w:color="auto"/>
        <w:right w:val="none" w:sz="0" w:space="0" w:color="auto"/>
      </w:divBdr>
      <w:divsChild>
        <w:div w:id="1571384640">
          <w:marLeft w:val="0"/>
          <w:marRight w:val="0"/>
          <w:marTop w:val="0"/>
          <w:marBottom w:val="0"/>
          <w:divBdr>
            <w:top w:val="none" w:sz="0" w:space="0" w:color="auto"/>
            <w:left w:val="none" w:sz="0" w:space="0" w:color="auto"/>
            <w:bottom w:val="none" w:sz="0" w:space="0" w:color="auto"/>
            <w:right w:val="none" w:sz="0" w:space="0" w:color="auto"/>
          </w:divBdr>
          <w:divsChild>
            <w:div w:id="1154562768">
              <w:marLeft w:val="-225"/>
              <w:marRight w:val="-225"/>
              <w:marTop w:val="0"/>
              <w:marBottom w:val="0"/>
              <w:divBdr>
                <w:top w:val="none" w:sz="0" w:space="0" w:color="auto"/>
                <w:left w:val="none" w:sz="0" w:space="0" w:color="auto"/>
                <w:bottom w:val="none" w:sz="0" w:space="0" w:color="auto"/>
                <w:right w:val="none" w:sz="0" w:space="0" w:color="auto"/>
              </w:divBdr>
              <w:divsChild>
                <w:div w:id="791443856">
                  <w:marLeft w:val="0"/>
                  <w:marRight w:val="0"/>
                  <w:marTop w:val="0"/>
                  <w:marBottom w:val="0"/>
                  <w:divBdr>
                    <w:top w:val="none" w:sz="0" w:space="0" w:color="auto"/>
                    <w:left w:val="none" w:sz="0" w:space="0" w:color="auto"/>
                    <w:bottom w:val="none" w:sz="0" w:space="0" w:color="auto"/>
                    <w:right w:val="none" w:sz="0" w:space="0" w:color="auto"/>
                  </w:divBdr>
                  <w:divsChild>
                    <w:div w:id="1938707173">
                      <w:marLeft w:val="0"/>
                      <w:marRight w:val="0"/>
                      <w:marTop w:val="0"/>
                      <w:marBottom w:val="0"/>
                      <w:divBdr>
                        <w:top w:val="none" w:sz="0" w:space="0" w:color="auto"/>
                        <w:left w:val="none" w:sz="0" w:space="0" w:color="auto"/>
                        <w:bottom w:val="none" w:sz="0" w:space="0" w:color="auto"/>
                        <w:right w:val="none" w:sz="0" w:space="0" w:color="auto"/>
                      </w:divBdr>
                      <w:divsChild>
                        <w:div w:id="388110310">
                          <w:marLeft w:val="-225"/>
                          <w:marRight w:val="-225"/>
                          <w:marTop w:val="0"/>
                          <w:marBottom w:val="0"/>
                          <w:divBdr>
                            <w:top w:val="none" w:sz="0" w:space="0" w:color="auto"/>
                            <w:left w:val="none" w:sz="0" w:space="0" w:color="auto"/>
                            <w:bottom w:val="none" w:sz="0" w:space="0" w:color="auto"/>
                            <w:right w:val="none" w:sz="0" w:space="0" w:color="auto"/>
                          </w:divBdr>
                          <w:divsChild>
                            <w:div w:id="355011822">
                              <w:marLeft w:val="0"/>
                              <w:marRight w:val="0"/>
                              <w:marTop w:val="0"/>
                              <w:marBottom w:val="0"/>
                              <w:divBdr>
                                <w:top w:val="none" w:sz="0" w:space="0" w:color="auto"/>
                                <w:left w:val="none" w:sz="0" w:space="0" w:color="auto"/>
                                <w:bottom w:val="none" w:sz="0" w:space="0" w:color="auto"/>
                                <w:right w:val="none" w:sz="0" w:space="0" w:color="auto"/>
                              </w:divBdr>
                              <w:divsChild>
                                <w:div w:id="673994181">
                                  <w:marLeft w:val="0"/>
                                  <w:marRight w:val="0"/>
                                  <w:marTop w:val="0"/>
                                  <w:marBottom w:val="0"/>
                                  <w:divBdr>
                                    <w:top w:val="none" w:sz="0" w:space="0" w:color="auto"/>
                                    <w:left w:val="none" w:sz="0" w:space="0" w:color="auto"/>
                                    <w:bottom w:val="none" w:sz="0" w:space="0" w:color="auto"/>
                                    <w:right w:val="none" w:sz="0" w:space="0" w:color="auto"/>
                                  </w:divBdr>
                                  <w:divsChild>
                                    <w:div w:id="50421668">
                                      <w:marLeft w:val="-225"/>
                                      <w:marRight w:val="-225"/>
                                      <w:marTop w:val="0"/>
                                      <w:marBottom w:val="0"/>
                                      <w:divBdr>
                                        <w:top w:val="none" w:sz="0" w:space="0" w:color="auto"/>
                                        <w:left w:val="none" w:sz="0" w:space="0" w:color="auto"/>
                                        <w:bottom w:val="none" w:sz="0" w:space="0" w:color="auto"/>
                                        <w:right w:val="none" w:sz="0" w:space="0" w:color="auto"/>
                                      </w:divBdr>
                                      <w:divsChild>
                                        <w:div w:id="354163067">
                                          <w:marLeft w:val="0"/>
                                          <w:marRight w:val="0"/>
                                          <w:marTop w:val="0"/>
                                          <w:marBottom w:val="0"/>
                                          <w:divBdr>
                                            <w:top w:val="none" w:sz="0" w:space="0" w:color="auto"/>
                                            <w:left w:val="none" w:sz="0" w:space="0" w:color="auto"/>
                                            <w:bottom w:val="none" w:sz="0" w:space="0" w:color="auto"/>
                                            <w:right w:val="none" w:sz="0" w:space="0" w:color="auto"/>
                                          </w:divBdr>
                                          <w:divsChild>
                                            <w:div w:id="509413007">
                                              <w:marLeft w:val="0"/>
                                              <w:marRight w:val="0"/>
                                              <w:marTop w:val="0"/>
                                              <w:marBottom w:val="0"/>
                                              <w:divBdr>
                                                <w:top w:val="none" w:sz="0" w:space="0" w:color="auto"/>
                                                <w:left w:val="none" w:sz="0" w:space="0" w:color="auto"/>
                                                <w:bottom w:val="none" w:sz="0" w:space="0" w:color="auto"/>
                                                <w:right w:val="none" w:sz="0" w:space="0" w:color="auto"/>
                                              </w:divBdr>
                                              <w:divsChild>
                                                <w:div w:id="9071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919935">
      <w:bodyDiv w:val="1"/>
      <w:marLeft w:val="0"/>
      <w:marRight w:val="0"/>
      <w:marTop w:val="0"/>
      <w:marBottom w:val="0"/>
      <w:divBdr>
        <w:top w:val="none" w:sz="0" w:space="0" w:color="auto"/>
        <w:left w:val="none" w:sz="0" w:space="0" w:color="auto"/>
        <w:bottom w:val="none" w:sz="0" w:space="0" w:color="auto"/>
        <w:right w:val="none" w:sz="0" w:space="0" w:color="auto"/>
      </w:divBdr>
      <w:divsChild>
        <w:div w:id="279067501">
          <w:marLeft w:val="0"/>
          <w:marRight w:val="0"/>
          <w:marTop w:val="0"/>
          <w:marBottom w:val="0"/>
          <w:divBdr>
            <w:top w:val="none" w:sz="0" w:space="0" w:color="auto"/>
            <w:left w:val="none" w:sz="0" w:space="0" w:color="auto"/>
            <w:bottom w:val="none" w:sz="0" w:space="0" w:color="auto"/>
            <w:right w:val="none" w:sz="0" w:space="0" w:color="auto"/>
          </w:divBdr>
          <w:divsChild>
            <w:div w:id="1107038890">
              <w:marLeft w:val="0"/>
              <w:marRight w:val="0"/>
              <w:marTop w:val="0"/>
              <w:marBottom w:val="0"/>
              <w:divBdr>
                <w:top w:val="none" w:sz="0" w:space="0" w:color="auto"/>
                <w:left w:val="none" w:sz="0" w:space="0" w:color="auto"/>
                <w:bottom w:val="none" w:sz="0" w:space="0" w:color="auto"/>
                <w:right w:val="none" w:sz="0" w:space="0" w:color="auto"/>
              </w:divBdr>
              <w:divsChild>
                <w:div w:id="1705865699">
                  <w:marLeft w:val="0"/>
                  <w:marRight w:val="0"/>
                  <w:marTop w:val="0"/>
                  <w:marBottom w:val="0"/>
                  <w:divBdr>
                    <w:top w:val="none" w:sz="0" w:space="0" w:color="auto"/>
                    <w:left w:val="none" w:sz="0" w:space="0" w:color="auto"/>
                    <w:bottom w:val="none" w:sz="0" w:space="0" w:color="auto"/>
                    <w:right w:val="none" w:sz="0" w:space="0" w:color="auto"/>
                  </w:divBdr>
                  <w:divsChild>
                    <w:div w:id="979774289">
                      <w:marLeft w:val="0"/>
                      <w:marRight w:val="0"/>
                      <w:marTop w:val="0"/>
                      <w:marBottom w:val="300"/>
                      <w:divBdr>
                        <w:top w:val="none" w:sz="0" w:space="0" w:color="auto"/>
                        <w:left w:val="none" w:sz="0" w:space="0" w:color="auto"/>
                        <w:bottom w:val="none" w:sz="0" w:space="0" w:color="auto"/>
                        <w:right w:val="none" w:sz="0" w:space="0" w:color="auto"/>
                      </w:divBdr>
                      <w:divsChild>
                        <w:div w:id="1563440907">
                          <w:marLeft w:val="0"/>
                          <w:marRight w:val="0"/>
                          <w:marTop w:val="100"/>
                          <w:marBottom w:val="100"/>
                          <w:divBdr>
                            <w:top w:val="none" w:sz="0" w:space="0" w:color="auto"/>
                            <w:left w:val="none" w:sz="0" w:space="0" w:color="auto"/>
                            <w:bottom w:val="none" w:sz="0" w:space="0" w:color="auto"/>
                            <w:right w:val="none" w:sz="0" w:space="0" w:color="auto"/>
                          </w:divBdr>
                          <w:divsChild>
                            <w:div w:id="902761986">
                              <w:marLeft w:val="-225"/>
                              <w:marRight w:val="-225"/>
                              <w:marTop w:val="0"/>
                              <w:marBottom w:val="0"/>
                              <w:divBdr>
                                <w:top w:val="none" w:sz="0" w:space="0" w:color="auto"/>
                                <w:left w:val="none" w:sz="0" w:space="0" w:color="auto"/>
                                <w:bottom w:val="none" w:sz="0" w:space="0" w:color="auto"/>
                                <w:right w:val="none" w:sz="0" w:space="0" w:color="auto"/>
                              </w:divBdr>
                              <w:divsChild>
                                <w:div w:id="882982905">
                                  <w:marLeft w:val="0"/>
                                  <w:marRight w:val="0"/>
                                  <w:marTop w:val="0"/>
                                  <w:marBottom w:val="0"/>
                                  <w:divBdr>
                                    <w:top w:val="none" w:sz="0" w:space="0" w:color="auto"/>
                                    <w:left w:val="none" w:sz="0" w:space="0" w:color="auto"/>
                                    <w:bottom w:val="none" w:sz="0" w:space="0" w:color="auto"/>
                                    <w:right w:val="none" w:sz="0" w:space="0" w:color="auto"/>
                                  </w:divBdr>
                                </w:div>
                                <w:div w:id="15346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FC0B-1932-402E-9D0F-19BBA2DA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1</TotalTime>
  <Pages>33</Pages>
  <Words>18834</Words>
  <Characters>318</Characters>
  <Application>Microsoft Office Word</Application>
  <DocSecurity>4</DocSecurity>
  <Lines>2</Lines>
  <Paragraphs>38</Paragraphs>
  <ScaleCrop>false</ScaleCrop>
  <Company>cy</Company>
  <LinksUpToDate>false</LinksUpToDate>
  <CharactersWithSpaces>19114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江明潔</cp:lastModifiedBy>
  <cp:revision>2</cp:revision>
  <cp:lastPrinted>2020-03-03T03:23:00Z</cp:lastPrinted>
  <dcterms:created xsi:type="dcterms:W3CDTF">2020-03-17T09:17:00Z</dcterms:created>
  <dcterms:modified xsi:type="dcterms:W3CDTF">2020-03-17T09:17:00Z</dcterms:modified>
</cp:coreProperties>
</file>